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57" w:rsidRDefault="00B83A57" w:rsidP="00B83A57">
      <w:pPr>
        <w:pStyle w:val="Default"/>
        <w:rPr>
          <w:sz w:val="23"/>
          <w:szCs w:val="23"/>
        </w:rPr>
      </w:pPr>
    </w:p>
    <w:p w:rsidR="0056031E" w:rsidRDefault="00F74C4F" w:rsidP="0056031E">
      <w:pPr>
        <w:pStyle w:val="Default"/>
        <w:jc w:val="center"/>
        <w:rPr>
          <w:sz w:val="48"/>
          <w:szCs w:val="48"/>
        </w:rPr>
      </w:pPr>
      <w:r w:rsidRPr="00F74C4F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000125" cy="990600"/>
            <wp:effectExtent l="19050" t="0" r="9525" b="0"/>
            <wp:wrapNone/>
            <wp:docPr id="2" name="Picture 0" descr="official_sealgreysca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sealgreyscale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FF5">
        <w:rPr>
          <w:sz w:val="48"/>
          <w:szCs w:val="48"/>
        </w:rPr>
        <w:t xml:space="preserve">Washington State </w:t>
      </w:r>
    </w:p>
    <w:p w:rsidR="00836FF5" w:rsidRDefault="00836FF5" w:rsidP="0056031E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Medal of Merit</w:t>
      </w:r>
    </w:p>
    <w:p w:rsidR="00836FF5" w:rsidRPr="00A5012E" w:rsidRDefault="00836FF5" w:rsidP="0056031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A5012E">
        <w:rPr>
          <w:szCs w:val="24"/>
        </w:rPr>
        <w:t xml:space="preserve">NOMINEE </w:t>
      </w:r>
      <w:r w:rsidR="00B83A57" w:rsidRPr="00A5012E">
        <w:rPr>
          <w:szCs w:val="24"/>
        </w:rPr>
        <w:t>APPLICATION</w:t>
      </w:r>
    </w:p>
    <w:p w:rsidR="0056031E" w:rsidRDefault="0056031E" w:rsidP="00836FF5">
      <w:pPr>
        <w:autoSpaceDE w:val="0"/>
        <w:autoSpaceDN w:val="0"/>
        <w:adjustRightInd w:val="0"/>
        <w:spacing w:after="0" w:line="240" w:lineRule="auto"/>
        <w:rPr>
          <w:rFonts w:ascii="HelveticaNeueLTStd-Md-Identity-" w:hAnsi="HelveticaNeueLTStd-Md-Identity-" w:cs="HelveticaNeueLTStd-Md-Identity-"/>
          <w:sz w:val="20"/>
          <w:szCs w:val="20"/>
        </w:rPr>
      </w:pPr>
    </w:p>
    <w:p w:rsidR="0056031E" w:rsidRPr="00A5012E" w:rsidRDefault="0056031E" w:rsidP="00836FF5">
      <w:pPr>
        <w:autoSpaceDE w:val="0"/>
        <w:autoSpaceDN w:val="0"/>
        <w:adjustRightInd w:val="0"/>
        <w:spacing w:after="0" w:line="240" w:lineRule="auto"/>
        <w:rPr>
          <w:rFonts w:ascii="HelveticaNeueLTStd-Md-Identity-" w:hAnsi="HelveticaNeueLTStd-Md-Identity-" w:cs="HelveticaNeueLTStd-Md-Identity-"/>
          <w:sz w:val="22"/>
        </w:rPr>
      </w:pPr>
    </w:p>
    <w:p w:rsidR="00B83A57" w:rsidRPr="00A5012E" w:rsidRDefault="00836FF5" w:rsidP="00836FF5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A5012E">
        <w:rPr>
          <w:sz w:val="22"/>
        </w:rPr>
        <w:t xml:space="preserve">The Washington State Medal of </w:t>
      </w:r>
      <w:r w:rsidR="00B83A57" w:rsidRPr="00A5012E">
        <w:rPr>
          <w:sz w:val="22"/>
        </w:rPr>
        <w:t>Merit</w:t>
      </w:r>
      <w:r w:rsidRPr="00A5012E">
        <w:rPr>
          <w:sz w:val="22"/>
        </w:rPr>
        <w:t xml:space="preserve"> is bestowed by the Governor “to</w:t>
      </w:r>
      <w:r w:rsidR="0056031E" w:rsidRPr="00A5012E">
        <w:rPr>
          <w:sz w:val="22"/>
        </w:rPr>
        <w:t xml:space="preserve"> </w:t>
      </w:r>
      <w:r w:rsidRPr="00A5012E">
        <w:rPr>
          <w:sz w:val="22"/>
        </w:rPr>
        <w:t>any person who has been distinguished by exceptionally meritorious conduct in performing</w:t>
      </w:r>
      <w:r w:rsidR="0056031E" w:rsidRPr="00A5012E">
        <w:rPr>
          <w:sz w:val="22"/>
        </w:rPr>
        <w:t xml:space="preserve"> </w:t>
      </w:r>
      <w:r w:rsidRPr="00A5012E">
        <w:rPr>
          <w:sz w:val="22"/>
        </w:rPr>
        <w:t>outstanding services to the people and the sta</w:t>
      </w:r>
      <w:r w:rsidR="00D81037" w:rsidRPr="00A5012E">
        <w:rPr>
          <w:sz w:val="22"/>
        </w:rPr>
        <w:t>te of Washington.”</w:t>
      </w:r>
      <w:r w:rsidRPr="00A5012E">
        <w:rPr>
          <w:sz w:val="22"/>
        </w:rPr>
        <w:t xml:space="preserve"> The Medal</w:t>
      </w:r>
      <w:r w:rsidR="0056031E" w:rsidRPr="00A5012E">
        <w:rPr>
          <w:sz w:val="22"/>
        </w:rPr>
        <w:t xml:space="preserve"> </w:t>
      </w:r>
      <w:r w:rsidRPr="00A5012E">
        <w:rPr>
          <w:sz w:val="22"/>
        </w:rPr>
        <w:t xml:space="preserve">of Merit </w:t>
      </w:r>
      <w:r w:rsidR="0092735E">
        <w:rPr>
          <w:sz w:val="22"/>
        </w:rPr>
        <w:t>may be awarded posthumously, but</w:t>
      </w:r>
      <w:r w:rsidRPr="00A5012E">
        <w:rPr>
          <w:sz w:val="22"/>
        </w:rPr>
        <w:t xml:space="preserve"> cannot be awarded to any elected official while in</w:t>
      </w:r>
      <w:r w:rsidR="0056031E" w:rsidRPr="00A5012E">
        <w:rPr>
          <w:sz w:val="22"/>
        </w:rPr>
        <w:t xml:space="preserve"> </w:t>
      </w:r>
      <w:r w:rsidRPr="00A5012E">
        <w:rPr>
          <w:sz w:val="22"/>
        </w:rPr>
        <w:t>office or any candidate f</w:t>
      </w:r>
      <w:r w:rsidR="00D81037" w:rsidRPr="00A5012E">
        <w:rPr>
          <w:sz w:val="22"/>
        </w:rPr>
        <w:t>or an elected office</w:t>
      </w:r>
      <w:r w:rsidRPr="00A5012E">
        <w:rPr>
          <w:sz w:val="22"/>
        </w:rPr>
        <w:t>.</w:t>
      </w:r>
    </w:p>
    <w:p w:rsidR="00B83A57" w:rsidRPr="00A5012E" w:rsidRDefault="00B83A57" w:rsidP="00836FF5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D43D77" w:rsidRDefault="00836FF5" w:rsidP="0092735E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A5012E">
        <w:rPr>
          <w:sz w:val="22"/>
        </w:rPr>
        <w:t xml:space="preserve">Recipients of the Medal of Merit are selected by the State Medal of </w:t>
      </w:r>
      <w:r w:rsidR="00B83A57" w:rsidRPr="00A5012E">
        <w:rPr>
          <w:sz w:val="22"/>
        </w:rPr>
        <w:t>Merit</w:t>
      </w:r>
      <w:r w:rsidRPr="00A5012E">
        <w:rPr>
          <w:sz w:val="22"/>
        </w:rPr>
        <w:t xml:space="preserve"> Committee</w:t>
      </w:r>
      <w:r w:rsidR="00D43D77">
        <w:rPr>
          <w:sz w:val="22"/>
        </w:rPr>
        <w:t>, which includes the:</w:t>
      </w:r>
    </w:p>
    <w:p w:rsidR="00D43D77" w:rsidRPr="00D43D77" w:rsidRDefault="00836FF5" w:rsidP="00D43D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D43D77">
        <w:rPr>
          <w:sz w:val="22"/>
        </w:rPr>
        <w:t>Governor</w:t>
      </w:r>
      <w:r w:rsidR="00D43D77" w:rsidRPr="00D43D77">
        <w:rPr>
          <w:sz w:val="22"/>
        </w:rPr>
        <w:t>;</w:t>
      </w:r>
    </w:p>
    <w:p w:rsidR="00D43D77" w:rsidRPr="00D43D77" w:rsidRDefault="00D43D77" w:rsidP="00D43D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D43D77">
        <w:rPr>
          <w:sz w:val="22"/>
        </w:rPr>
        <w:t>President of the Senate</w:t>
      </w:r>
      <w:r>
        <w:rPr>
          <w:sz w:val="22"/>
        </w:rPr>
        <w:t xml:space="preserve"> (</w:t>
      </w:r>
      <w:r w:rsidRPr="00D43D77">
        <w:rPr>
          <w:sz w:val="22"/>
        </w:rPr>
        <w:t>Lieutenant Governor);</w:t>
      </w:r>
    </w:p>
    <w:p w:rsidR="00D43D77" w:rsidRPr="00D43D77" w:rsidRDefault="00836FF5" w:rsidP="00D43D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D43D77">
        <w:rPr>
          <w:sz w:val="22"/>
        </w:rPr>
        <w:t>Speaker of the House of Representatives</w:t>
      </w:r>
      <w:r w:rsidR="00D43D77" w:rsidRPr="00D43D77">
        <w:rPr>
          <w:sz w:val="22"/>
        </w:rPr>
        <w:t>;</w:t>
      </w:r>
      <w:r w:rsidRPr="00D43D77">
        <w:rPr>
          <w:sz w:val="22"/>
        </w:rPr>
        <w:t xml:space="preserve"> and</w:t>
      </w:r>
    </w:p>
    <w:p w:rsidR="00D43D77" w:rsidRPr="00D43D77" w:rsidRDefault="00836FF5" w:rsidP="00D43D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D43D77">
        <w:rPr>
          <w:sz w:val="22"/>
        </w:rPr>
        <w:t>Chie</w:t>
      </w:r>
      <w:r w:rsidR="00D43D77" w:rsidRPr="00D43D77">
        <w:rPr>
          <w:sz w:val="22"/>
        </w:rPr>
        <w:t>f Justice of the Supreme Court</w:t>
      </w:r>
      <w:r w:rsidR="00D43D77">
        <w:rPr>
          <w:sz w:val="22"/>
        </w:rPr>
        <w:t>.</w:t>
      </w:r>
    </w:p>
    <w:p w:rsidR="00D43D77" w:rsidRDefault="00D43D77" w:rsidP="0092735E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92735E" w:rsidRDefault="00836FF5" w:rsidP="0092735E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A5012E">
        <w:rPr>
          <w:sz w:val="22"/>
        </w:rPr>
        <w:t>The</w:t>
      </w:r>
      <w:r w:rsidR="0056031E" w:rsidRPr="00A5012E">
        <w:rPr>
          <w:sz w:val="22"/>
        </w:rPr>
        <w:t xml:space="preserve"> </w:t>
      </w:r>
      <w:r w:rsidRPr="00A5012E">
        <w:rPr>
          <w:sz w:val="22"/>
        </w:rPr>
        <w:t>Secretary of State serves as a non-voting ex-officio member and secretary of the committee.</w:t>
      </w:r>
      <w:r w:rsidR="0092735E" w:rsidRPr="0092735E">
        <w:rPr>
          <w:sz w:val="22"/>
        </w:rPr>
        <w:t xml:space="preserve"> </w:t>
      </w:r>
      <w:r w:rsidR="0092735E" w:rsidRPr="00A5012E">
        <w:rPr>
          <w:sz w:val="22"/>
        </w:rPr>
        <w:t>Further information concerning the Medal of Merit is available at:</w:t>
      </w:r>
    </w:p>
    <w:p w:rsidR="0092735E" w:rsidRDefault="006E1E50" w:rsidP="0092735E">
      <w:pPr>
        <w:autoSpaceDE w:val="0"/>
        <w:autoSpaceDN w:val="0"/>
        <w:adjustRightInd w:val="0"/>
        <w:spacing w:after="0" w:line="240" w:lineRule="auto"/>
        <w:rPr>
          <w:sz w:val="22"/>
        </w:rPr>
      </w:pPr>
      <w:hyperlink r:id="rId6" w:history="1">
        <w:r w:rsidR="00D43D77">
          <w:rPr>
            <w:rStyle w:val="Hyperlink"/>
            <w:sz w:val="22"/>
          </w:rPr>
          <w:t>Washington State Legislature</w:t>
        </w:r>
      </w:hyperlink>
    </w:p>
    <w:p w:rsidR="00836FF5" w:rsidRPr="00A5012E" w:rsidRDefault="006E1E50" w:rsidP="0092735E">
      <w:pPr>
        <w:autoSpaceDE w:val="0"/>
        <w:autoSpaceDN w:val="0"/>
        <w:adjustRightInd w:val="0"/>
        <w:spacing w:after="0" w:line="240" w:lineRule="auto"/>
        <w:rPr>
          <w:sz w:val="22"/>
        </w:rPr>
      </w:pPr>
      <w:hyperlink r:id="rId7" w:history="1">
        <w:r w:rsidR="00D43D77">
          <w:rPr>
            <w:rStyle w:val="Hyperlink"/>
            <w:sz w:val="22"/>
          </w:rPr>
          <w:t>Secretary of State</w:t>
        </w:r>
      </w:hyperlink>
    </w:p>
    <w:p w:rsidR="0056031E" w:rsidRPr="00A5012E" w:rsidRDefault="0056031E" w:rsidP="00836FF5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836FF5" w:rsidRPr="00A5012E" w:rsidRDefault="00836FF5" w:rsidP="00836FF5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A5012E">
        <w:rPr>
          <w:sz w:val="22"/>
        </w:rPr>
        <w:t>To be considered, a person’s name and qualifications must be placed before</w:t>
      </w:r>
      <w:r w:rsidR="0056031E" w:rsidRPr="00A5012E">
        <w:rPr>
          <w:sz w:val="22"/>
        </w:rPr>
        <w:t xml:space="preserve"> </w:t>
      </w:r>
      <w:r w:rsidRPr="00A5012E">
        <w:rPr>
          <w:sz w:val="22"/>
        </w:rPr>
        <w:t xml:space="preserve">the Committee. </w:t>
      </w:r>
      <w:r w:rsidR="00B83A57" w:rsidRPr="00A5012E">
        <w:rPr>
          <w:sz w:val="22"/>
        </w:rPr>
        <w:t xml:space="preserve">To </w:t>
      </w:r>
      <w:r w:rsidRPr="00A5012E">
        <w:rPr>
          <w:sz w:val="22"/>
        </w:rPr>
        <w:t xml:space="preserve">submit a nomination, please </w:t>
      </w:r>
      <w:r w:rsidR="0092735E">
        <w:rPr>
          <w:sz w:val="22"/>
        </w:rPr>
        <w:t>s</w:t>
      </w:r>
      <w:r w:rsidR="00A5012E" w:rsidRPr="00A5012E">
        <w:rPr>
          <w:sz w:val="22"/>
        </w:rPr>
        <w:t>ubmit</w:t>
      </w:r>
      <w:r w:rsidR="00B83A57" w:rsidRPr="00A5012E">
        <w:rPr>
          <w:sz w:val="22"/>
        </w:rPr>
        <w:t xml:space="preserve"> </w:t>
      </w:r>
      <w:r w:rsidR="0092735E">
        <w:rPr>
          <w:sz w:val="22"/>
        </w:rPr>
        <w:t>this form</w:t>
      </w:r>
      <w:r w:rsidR="00A5012E" w:rsidRPr="00A5012E">
        <w:rPr>
          <w:sz w:val="22"/>
        </w:rPr>
        <w:t>,</w:t>
      </w:r>
      <w:r w:rsidR="00B83A57" w:rsidRPr="00A5012E">
        <w:rPr>
          <w:sz w:val="22"/>
        </w:rPr>
        <w:t xml:space="preserve"> with </w:t>
      </w:r>
      <w:r w:rsidR="00D43D77">
        <w:rPr>
          <w:sz w:val="22"/>
        </w:rPr>
        <w:t xml:space="preserve">the </w:t>
      </w:r>
      <w:r w:rsidR="00B83A57" w:rsidRPr="00A5012E">
        <w:rPr>
          <w:sz w:val="22"/>
        </w:rPr>
        <w:t>additional documentation listed below</w:t>
      </w:r>
      <w:r w:rsidR="00A5012E" w:rsidRPr="00A5012E">
        <w:rPr>
          <w:sz w:val="22"/>
        </w:rPr>
        <w:t>,</w:t>
      </w:r>
      <w:r w:rsidRPr="00A5012E">
        <w:rPr>
          <w:sz w:val="22"/>
        </w:rPr>
        <w:t xml:space="preserve"> to:</w:t>
      </w:r>
    </w:p>
    <w:p w:rsidR="0056031E" w:rsidRPr="00A5012E" w:rsidRDefault="0056031E" w:rsidP="00836FF5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836FF5" w:rsidRPr="00A5012E" w:rsidRDefault="00836FF5" w:rsidP="00A5012E">
      <w:pPr>
        <w:autoSpaceDE w:val="0"/>
        <w:autoSpaceDN w:val="0"/>
        <w:adjustRightInd w:val="0"/>
        <w:spacing w:after="0" w:line="240" w:lineRule="auto"/>
        <w:ind w:left="360"/>
        <w:rPr>
          <w:sz w:val="22"/>
        </w:rPr>
      </w:pPr>
      <w:r w:rsidRPr="00A5012E">
        <w:rPr>
          <w:sz w:val="22"/>
        </w:rPr>
        <w:t>Medal of Merit Committee</w:t>
      </w:r>
    </w:p>
    <w:p w:rsidR="00836FF5" w:rsidRPr="00A5012E" w:rsidRDefault="00836FF5" w:rsidP="00A5012E">
      <w:pPr>
        <w:autoSpaceDE w:val="0"/>
        <w:autoSpaceDN w:val="0"/>
        <w:adjustRightInd w:val="0"/>
        <w:spacing w:after="0" w:line="240" w:lineRule="auto"/>
        <w:ind w:left="360"/>
        <w:rPr>
          <w:sz w:val="22"/>
        </w:rPr>
      </w:pPr>
      <w:proofErr w:type="gramStart"/>
      <w:r w:rsidRPr="00A5012E">
        <w:rPr>
          <w:sz w:val="22"/>
        </w:rPr>
        <w:t>c/o</w:t>
      </w:r>
      <w:proofErr w:type="gramEnd"/>
      <w:r w:rsidRPr="00A5012E">
        <w:rPr>
          <w:sz w:val="22"/>
        </w:rPr>
        <w:t xml:space="preserve"> Secretary of State</w:t>
      </w:r>
    </w:p>
    <w:p w:rsidR="00D43D77" w:rsidRPr="00A5012E" w:rsidRDefault="00836FF5" w:rsidP="00D43D77">
      <w:pPr>
        <w:autoSpaceDE w:val="0"/>
        <w:autoSpaceDN w:val="0"/>
        <w:adjustRightInd w:val="0"/>
        <w:spacing w:after="0" w:line="240" w:lineRule="auto"/>
        <w:ind w:left="360"/>
        <w:rPr>
          <w:sz w:val="22"/>
        </w:rPr>
      </w:pPr>
      <w:r w:rsidRPr="00A5012E">
        <w:rPr>
          <w:sz w:val="22"/>
        </w:rPr>
        <w:t>P</w:t>
      </w:r>
      <w:r w:rsidR="00A5012E" w:rsidRPr="00A5012E">
        <w:rPr>
          <w:sz w:val="22"/>
        </w:rPr>
        <w:t>.</w:t>
      </w:r>
      <w:r w:rsidRPr="00A5012E">
        <w:rPr>
          <w:sz w:val="22"/>
        </w:rPr>
        <w:t>O</w:t>
      </w:r>
      <w:r w:rsidR="00A5012E" w:rsidRPr="00A5012E">
        <w:rPr>
          <w:sz w:val="22"/>
        </w:rPr>
        <w:t>.</w:t>
      </w:r>
      <w:r w:rsidRPr="00A5012E">
        <w:rPr>
          <w:sz w:val="22"/>
        </w:rPr>
        <w:t xml:space="preserve"> Box 40220</w:t>
      </w:r>
      <w:r w:rsidR="00D43D77">
        <w:rPr>
          <w:sz w:val="22"/>
        </w:rPr>
        <w:tab/>
      </w:r>
      <w:r w:rsidR="00D43D77">
        <w:rPr>
          <w:sz w:val="22"/>
        </w:rPr>
        <w:tab/>
      </w:r>
      <w:r w:rsidR="00D43D77">
        <w:rPr>
          <w:sz w:val="22"/>
        </w:rPr>
        <w:tab/>
      </w:r>
      <w:r w:rsidR="00D43D77">
        <w:rPr>
          <w:sz w:val="22"/>
        </w:rPr>
        <w:tab/>
      </w:r>
      <w:r w:rsidR="00D43D77">
        <w:rPr>
          <w:sz w:val="22"/>
        </w:rPr>
        <w:tab/>
      </w:r>
      <w:hyperlink r:id="rId8" w:history="1">
        <w:r w:rsidR="00D43D77" w:rsidRPr="00A5012E">
          <w:rPr>
            <w:rStyle w:val="Hyperlink"/>
            <w:sz w:val="22"/>
          </w:rPr>
          <w:t>mail@sos.wa.gov</w:t>
        </w:r>
      </w:hyperlink>
    </w:p>
    <w:p w:rsidR="00A5012E" w:rsidRPr="00A5012E" w:rsidRDefault="00836FF5" w:rsidP="00D43D77">
      <w:pPr>
        <w:autoSpaceDE w:val="0"/>
        <w:autoSpaceDN w:val="0"/>
        <w:adjustRightInd w:val="0"/>
        <w:spacing w:after="0" w:line="240" w:lineRule="auto"/>
        <w:ind w:left="360"/>
        <w:rPr>
          <w:sz w:val="22"/>
        </w:rPr>
      </w:pPr>
      <w:r w:rsidRPr="00A5012E">
        <w:rPr>
          <w:sz w:val="22"/>
        </w:rPr>
        <w:t>Olympia WA 98504-0220</w:t>
      </w:r>
      <w:r w:rsidR="00D43D77">
        <w:rPr>
          <w:sz w:val="22"/>
        </w:rPr>
        <w:tab/>
      </w:r>
      <w:r w:rsidR="00D43D77">
        <w:rPr>
          <w:sz w:val="22"/>
        </w:rPr>
        <w:tab/>
      </w:r>
      <w:r w:rsidR="00D43D77">
        <w:rPr>
          <w:sz w:val="22"/>
        </w:rPr>
        <w:tab/>
      </w:r>
      <w:r w:rsidR="00D43D77">
        <w:rPr>
          <w:sz w:val="22"/>
        </w:rPr>
        <w:tab/>
      </w:r>
      <w:r w:rsidR="00A5012E" w:rsidRPr="00A5012E">
        <w:rPr>
          <w:sz w:val="22"/>
        </w:rPr>
        <w:t>(360) 902-4151</w:t>
      </w:r>
    </w:p>
    <w:p w:rsidR="0056031E" w:rsidRPr="00A5012E" w:rsidRDefault="0056031E" w:rsidP="00A5012E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836FF5" w:rsidRPr="00A5012E" w:rsidRDefault="00836FF5" w:rsidP="00B83A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A5012E">
        <w:rPr>
          <w:sz w:val="22"/>
        </w:rPr>
        <w:t>One page describing the actions</w:t>
      </w:r>
      <w:r w:rsidR="00D43D77">
        <w:rPr>
          <w:sz w:val="22"/>
        </w:rPr>
        <w:t xml:space="preserve"> or accomplishments</w:t>
      </w:r>
      <w:r w:rsidRPr="00A5012E">
        <w:rPr>
          <w:sz w:val="22"/>
        </w:rPr>
        <w:t xml:space="preserve"> </w:t>
      </w:r>
      <w:r w:rsidR="0092735E">
        <w:rPr>
          <w:sz w:val="22"/>
        </w:rPr>
        <w:t>that</w:t>
      </w:r>
      <w:r w:rsidRPr="00A5012E">
        <w:rPr>
          <w:sz w:val="22"/>
        </w:rPr>
        <w:t xml:space="preserve"> distinguish the nominee as deserving</w:t>
      </w:r>
      <w:r w:rsidR="0056031E" w:rsidRPr="00A5012E">
        <w:rPr>
          <w:sz w:val="22"/>
        </w:rPr>
        <w:t xml:space="preserve"> </w:t>
      </w:r>
      <w:r w:rsidRPr="00A5012E">
        <w:rPr>
          <w:sz w:val="22"/>
        </w:rPr>
        <w:t>of this award</w:t>
      </w:r>
      <w:r w:rsidR="00A5012E" w:rsidRPr="00A5012E">
        <w:rPr>
          <w:sz w:val="22"/>
        </w:rPr>
        <w:t>.</w:t>
      </w:r>
    </w:p>
    <w:p w:rsidR="00836FF5" w:rsidRPr="00A5012E" w:rsidRDefault="00A5012E" w:rsidP="00B83A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A5012E">
        <w:rPr>
          <w:sz w:val="22"/>
        </w:rPr>
        <w:t>L</w:t>
      </w:r>
      <w:r w:rsidR="00836FF5" w:rsidRPr="00A5012E">
        <w:rPr>
          <w:sz w:val="22"/>
        </w:rPr>
        <w:t>etters of support of the nomination, each no more than one page in length</w:t>
      </w:r>
      <w:r w:rsidRPr="00A5012E">
        <w:rPr>
          <w:sz w:val="22"/>
        </w:rPr>
        <w:t>.</w:t>
      </w:r>
    </w:p>
    <w:p w:rsidR="00B83A57" w:rsidRPr="00A5012E" w:rsidRDefault="00D43D77" w:rsidP="00B83A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Up to t</w:t>
      </w:r>
      <w:r w:rsidR="00836FF5" w:rsidRPr="00A5012E">
        <w:rPr>
          <w:sz w:val="22"/>
        </w:rPr>
        <w:t>wo additional pages of supporting documentation</w:t>
      </w:r>
      <w:r w:rsidR="0092735E">
        <w:rPr>
          <w:sz w:val="22"/>
        </w:rPr>
        <w:t>.</w:t>
      </w:r>
    </w:p>
    <w:p w:rsidR="00B83A57" w:rsidRDefault="00B83A57" w:rsidP="00B83A57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:rsidR="0092735E" w:rsidRPr="0092735E" w:rsidRDefault="0092735E" w:rsidP="00B83A57">
      <w:pPr>
        <w:autoSpaceDE w:val="0"/>
        <w:autoSpaceDN w:val="0"/>
        <w:adjustRightInd w:val="0"/>
        <w:spacing w:after="0" w:line="240" w:lineRule="auto"/>
        <w:rPr>
          <w:b/>
          <w:iCs/>
          <w:sz w:val="22"/>
        </w:rPr>
      </w:pPr>
      <w:r w:rsidRPr="0092735E">
        <w:rPr>
          <w:b/>
          <w:iCs/>
          <w:sz w:val="22"/>
        </w:rPr>
        <w:t>Nominee Information</w:t>
      </w:r>
      <w:r w:rsidR="00D43D77">
        <w:rPr>
          <w:b/>
          <w:iCs/>
          <w:sz w:val="22"/>
        </w:rPr>
        <w:t>:</w:t>
      </w:r>
    </w:p>
    <w:p w:rsidR="00125221" w:rsidRPr="00A5012E" w:rsidRDefault="00A5012E" w:rsidP="00125221">
      <w:pPr>
        <w:pStyle w:val="Default"/>
        <w:rPr>
          <w:sz w:val="22"/>
          <w:szCs w:val="22"/>
        </w:rPr>
      </w:pPr>
      <w:r w:rsidRPr="00A5012E">
        <w:rPr>
          <w:sz w:val="22"/>
          <w:szCs w:val="22"/>
        </w:rPr>
        <w:t xml:space="preserve">Name:  </w:t>
      </w:r>
    </w:p>
    <w:p w:rsidR="00A5012E" w:rsidRPr="00A5012E" w:rsidRDefault="00A5012E" w:rsidP="00125221">
      <w:pPr>
        <w:pStyle w:val="Default"/>
        <w:rPr>
          <w:sz w:val="22"/>
          <w:szCs w:val="22"/>
        </w:rPr>
      </w:pPr>
      <w:r w:rsidRPr="00A5012E">
        <w:rPr>
          <w:sz w:val="22"/>
          <w:szCs w:val="22"/>
        </w:rPr>
        <w:t xml:space="preserve">Address:  </w:t>
      </w:r>
    </w:p>
    <w:p w:rsidR="00125221" w:rsidRPr="00A5012E" w:rsidRDefault="00A5012E" w:rsidP="00125221">
      <w:pPr>
        <w:pStyle w:val="Default"/>
        <w:rPr>
          <w:sz w:val="22"/>
          <w:szCs w:val="22"/>
        </w:rPr>
      </w:pPr>
      <w:r w:rsidRPr="00A5012E">
        <w:rPr>
          <w:sz w:val="22"/>
          <w:szCs w:val="22"/>
        </w:rPr>
        <w:t xml:space="preserve">Phone:  </w:t>
      </w:r>
    </w:p>
    <w:p w:rsidR="005B24F2" w:rsidRPr="00A5012E" w:rsidRDefault="005B24F2" w:rsidP="005B24F2">
      <w:pPr>
        <w:pStyle w:val="Default"/>
        <w:rPr>
          <w:sz w:val="22"/>
          <w:szCs w:val="22"/>
        </w:rPr>
      </w:pPr>
      <w:r w:rsidRPr="00A5012E">
        <w:rPr>
          <w:sz w:val="22"/>
          <w:szCs w:val="22"/>
        </w:rPr>
        <w:t>E-Mail:</w:t>
      </w:r>
      <w:r w:rsidR="00A5012E" w:rsidRPr="00A5012E">
        <w:rPr>
          <w:sz w:val="22"/>
          <w:szCs w:val="22"/>
        </w:rPr>
        <w:t xml:space="preserve">  </w:t>
      </w:r>
    </w:p>
    <w:p w:rsidR="00B83A57" w:rsidRPr="00A5012E" w:rsidRDefault="00D43D77" w:rsidP="00B83A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Current o</w:t>
      </w:r>
      <w:r w:rsidR="00B83A57" w:rsidRPr="00A5012E">
        <w:rPr>
          <w:sz w:val="22"/>
          <w:szCs w:val="22"/>
        </w:rPr>
        <w:t>ccupation</w:t>
      </w:r>
      <w:r w:rsidR="00125221" w:rsidRPr="00A5012E">
        <w:rPr>
          <w:sz w:val="22"/>
          <w:szCs w:val="22"/>
        </w:rPr>
        <w:t>:</w:t>
      </w:r>
      <w:r w:rsidR="0092735E">
        <w:rPr>
          <w:sz w:val="22"/>
          <w:szCs w:val="22"/>
        </w:rPr>
        <w:t xml:space="preserve">  </w:t>
      </w:r>
    </w:p>
    <w:p w:rsidR="00B83A57" w:rsidRDefault="00B83A57" w:rsidP="00B83A57">
      <w:pPr>
        <w:pStyle w:val="Default"/>
        <w:rPr>
          <w:sz w:val="22"/>
          <w:szCs w:val="22"/>
        </w:rPr>
      </w:pPr>
    </w:p>
    <w:p w:rsidR="0092735E" w:rsidRPr="0092735E" w:rsidRDefault="0092735E" w:rsidP="00B83A57">
      <w:pPr>
        <w:pStyle w:val="Default"/>
        <w:rPr>
          <w:b/>
          <w:sz w:val="22"/>
          <w:szCs w:val="22"/>
        </w:rPr>
      </w:pPr>
      <w:r w:rsidRPr="0092735E">
        <w:rPr>
          <w:b/>
          <w:sz w:val="22"/>
          <w:szCs w:val="22"/>
        </w:rPr>
        <w:t>Petitioner Information</w:t>
      </w:r>
      <w:r w:rsidR="00D43D77">
        <w:rPr>
          <w:b/>
          <w:sz w:val="22"/>
          <w:szCs w:val="22"/>
        </w:rPr>
        <w:t>:</w:t>
      </w:r>
    </w:p>
    <w:p w:rsidR="00A5012E" w:rsidRPr="00A5012E" w:rsidRDefault="00B83A57" w:rsidP="00B83A57">
      <w:pPr>
        <w:pStyle w:val="Default"/>
        <w:rPr>
          <w:sz w:val="22"/>
          <w:szCs w:val="22"/>
        </w:rPr>
      </w:pPr>
      <w:r w:rsidRPr="00A5012E">
        <w:rPr>
          <w:sz w:val="22"/>
          <w:szCs w:val="22"/>
        </w:rPr>
        <w:t>Nominat</w:t>
      </w:r>
      <w:r w:rsidR="00A5012E" w:rsidRPr="00A5012E">
        <w:rPr>
          <w:sz w:val="22"/>
          <w:szCs w:val="22"/>
        </w:rPr>
        <w:t xml:space="preserve">ed </w:t>
      </w:r>
      <w:r w:rsidR="00D43D77">
        <w:rPr>
          <w:sz w:val="22"/>
          <w:szCs w:val="22"/>
        </w:rPr>
        <w:t>b</w:t>
      </w:r>
      <w:r w:rsidR="00A5012E" w:rsidRPr="00A5012E">
        <w:rPr>
          <w:sz w:val="22"/>
          <w:szCs w:val="22"/>
        </w:rPr>
        <w:t xml:space="preserve">y:  </w:t>
      </w:r>
    </w:p>
    <w:p w:rsidR="00B83A57" w:rsidRPr="00A5012E" w:rsidRDefault="00B83A57" w:rsidP="00B83A57">
      <w:pPr>
        <w:pStyle w:val="Default"/>
        <w:rPr>
          <w:sz w:val="22"/>
          <w:szCs w:val="22"/>
        </w:rPr>
      </w:pPr>
      <w:r w:rsidRPr="00A5012E">
        <w:rPr>
          <w:sz w:val="22"/>
          <w:szCs w:val="22"/>
        </w:rPr>
        <w:t>D</w:t>
      </w:r>
      <w:r w:rsidR="00D43D77">
        <w:rPr>
          <w:sz w:val="22"/>
          <w:szCs w:val="22"/>
        </w:rPr>
        <w:t>ate of n</w:t>
      </w:r>
      <w:r w:rsidR="00A5012E" w:rsidRPr="00A5012E">
        <w:rPr>
          <w:sz w:val="22"/>
          <w:szCs w:val="22"/>
        </w:rPr>
        <w:t xml:space="preserve">omination:  </w:t>
      </w:r>
    </w:p>
    <w:p w:rsidR="00A5012E" w:rsidRPr="00A5012E" w:rsidRDefault="00A5012E" w:rsidP="00125221">
      <w:pPr>
        <w:pStyle w:val="Default"/>
        <w:rPr>
          <w:sz w:val="22"/>
          <w:szCs w:val="22"/>
        </w:rPr>
      </w:pPr>
      <w:r w:rsidRPr="00A5012E">
        <w:rPr>
          <w:sz w:val="22"/>
          <w:szCs w:val="22"/>
        </w:rPr>
        <w:t xml:space="preserve">Address:  </w:t>
      </w:r>
    </w:p>
    <w:p w:rsidR="00125221" w:rsidRPr="00A5012E" w:rsidRDefault="00A5012E" w:rsidP="00125221">
      <w:pPr>
        <w:pStyle w:val="Default"/>
        <w:rPr>
          <w:sz w:val="22"/>
          <w:szCs w:val="22"/>
        </w:rPr>
      </w:pPr>
      <w:r w:rsidRPr="00A5012E">
        <w:rPr>
          <w:sz w:val="22"/>
          <w:szCs w:val="22"/>
        </w:rPr>
        <w:t xml:space="preserve">Phone:  </w:t>
      </w:r>
    </w:p>
    <w:p w:rsidR="0056031E" w:rsidRPr="00A5012E" w:rsidRDefault="00125221" w:rsidP="0056031E">
      <w:pPr>
        <w:pStyle w:val="Default"/>
        <w:rPr>
          <w:sz w:val="22"/>
          <w:szCs w:val="22"/>
        </w:rPr>
      </w:pPr>
      <w:r w:rsidRPr="00A5012E">
        <w:rPr>
          <w:sz w:val="22"/>
          <w:szCs w:val="22"/>
        </w:rPr>
        <w:lastRenderedPageBreak/>
        <w:t>E-Mail:</w:t>
      </w:r>
      <w:r w:rsidR="00A5012E" w:rsidRPr="00A5012E">
        <w:rPr>
          <w:sz w:val="22"/>
          <w:szCs w:val="22"/>
        </w:rPr>
        <w:t xml:space="preserve">  </w:t>
      </w:r>
    </w:p>
    <w:sectPr w:rsidR="0056031E" w:rsidRPr="00A5012E" w:rsidSect="0056031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Md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0932"/>
    <w:multiLevelType w:val="hybridMultilevel"/>
    <w:tmpl w:val="FCD2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4B70"/>
    <w:multiLevelType w:val="hybridMultilevel"/>
    <w:tmpl w:val="89A4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175D4"/>
    <w:multiLevelType w:val="hybridMultilevel"/>
    <w:tmpl w:val="3580D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FF5"/>
    <w:rsid w:val="00125221"/>
    <w:rsid w:val="001E11B0"/>
    <w:rsid w:val="0030275B"/>
    <w:rsid w:val="003F2DA1"/>
    <w:rsid w:val="004544D3"/>
    <w:rsid w:val="00492840"/>
    <w:rsid w:val="0056031E"/>
    <w:rsid w:val="005B24F2"/>
    <w:rsid w:val="005C13B0"/>
    <w:rsid w:val="006942BA"/>
    <w:rsid w:val="006E1E50"/>
    <w:rsid w:val="00836FF5"/>
    <w:rsid w:val="0092735E"/>
    <w:rsid w:val="009754F5"/>
    <w:rsid w:val="00A5012E"/>
    <w:rsid w:val="00B83A57"/>
    <w:rsid w:val="00BC2257"/>
    <w:rsid w:val="00C155F6"/>
    <w:rsid w:val="00D43D77"/>
    <w:rsid w:val="00D64197"/>
    <w:rsid w:val="00D81037"/>
    <w:rsid w:val="00DA6884"/>
    <w:rsid w:val="00E009E6"/>
    <w:rsid w:val="00ED35B1"/>
    <w:rsid w:val="00F7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6FF5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7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1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os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.wa.gov/med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leg.wa.gov/rcw/default.aspx?cite=1.40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patrick.mcdonald</dc:creator>
  <cp:lastModifiedBy>katie.blinn</cp:lastModifiedBy>
  <cp:revision>4</cp:revision>
  <cp:lastPrinted>2012-03-27T15:57:00Z</cp:lastPrinted>
  <dcterms:created xsi:type="dcterms:W3CDTF">2013-10-17T16:59:00Z</dcterms:created>
  <dcterms:modified xsi:type="dcterms:W3CDTF">2013-10-21T16:52:00Z</dcterms:modified>
</cp:coreProperties>
</file>