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545B" w14:textId="77777777" w:rsidR="00C05CB2" w:rsidRPr="00C04DC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3260EB">
        <w:rPr>
          <w:b/>
          <w:spacing w:val="-3"/>
          <w:sz w:val="32"/>
          <w:szCs w:val="32"/>
          <w:u w:val="single"/>
        </w:rPr>
        <w:t xml:space="preserve">Department of </w:t>
      </w:r>
      <w:r w:rsidR="00111FFE">
        <w:rPr>
          <w:b/>
          <w:spacing w:val="-3"/>
          <w:sz w:val="32"/>
          <w:szCs w:val="32"/>
          <w:u w:val="single"/>
        </w:rPr>
        <w:t>Health</w:t>
      </w:r>
    </w:p>
    <w:p w14:paraId="5D16545C"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5D16545D" w14:textId="77777777" w:rsidR="009015F7" w:rsidRPr="008035F0" w:rsidRDefault="0019371A" w:rsidP="00261302">
      <w:pPr>
        <w:jc w:val="both"/>
        <w:rPr>
          <w:szCs w:val="22"/>
        </w:rPr>
      </w:pPr>
      <w:r w:rsidRPr="00BB2A68">
        <w:rPr>
          <w:szCs w:val="22"/>
        </w:rPr>
        <w:t xml:space="preserve">This records retention schedule </w:t>
      </w:r>
      <w:r w:rsidR="005B0A7C" w:rsidRPr="00BB2A68">
        <w:rPr>
          <w:szCs w:val="22"/>
        </w:rPr>
        <w:t>authorizes the destruction/transfer of</w:t>
      </w:r>
      <w:r w:rsidRPr="00BB2A68">
        <w:rPr>
          <w:szCs w:val="22"/>
        </w:rPr>
        <w:t xml:space="preserve"> </w:t>
      </w:r>
      <w:r w:rsidR="005B0A7C" w:rsidRPr="00BB2A68">
        <w:rPr>
          <w:szCs w:val="22"/>
        </w:rPr>
        <w:t xml:space="preserve">the </w:t>
      </w:r>
      <w:r w:rsidRPr="00BB2A68">
        <w:rPr>
          <w:szCs w:val="22"/>
        </w:rPr>
        <w:t xml:space="preserve">public records of </w:t>
      </w:r>
      <w:r w:rsidR="00D73957" w:rsidRPr="00BB2A68">
        <w:rPr>
          <w:szCs w:val="22"/>
        </w:rPr>
        <w:t xml:space="preserve">the </w:t>
      </w:r>
      <w:r w:rsidR="003260EB" w:rsidRPr="00BB2A68">
        <w:rPr>
          <w:szCs w:val="22"/>
        </w:rPr>
        <w:t xml:space="preserve">Department of </w:t>
      </w:r>
      <w:r w:rsidR="00B16222">
        <w:rPr>
          <w:szCs w:val="22"/>
        </w:rPr>
        <w:t>Health</w:t>
      </w:r>
      <w:r w:rsidR="00415D5C" w:rsidRPr="00BB2A68">
        <w:rPr>
          <w:szCs w:val="22"/>
        </w:rPr>
        <w:t xml:space="preserve"> </w:t>
      </w:r>
      <w:r w:rsidR="00222356">
        <w:rPr>
          <w:szCs w:val="22"/>
        </w:rPr>
        <w:t xml:space="preserve">and the State Board of Health </w:t>
      </w:r>
      <w:r w:rsidRPr="00BB2A68">
        <w:rPr>
          <w:szCs w:val="22"/>
        </w:rPr>
        <w:t xml:space="preserve">relating to </w:t>
      </w:r>
      <w:r w:rsidRPr="00466075">
        <w:rPr>
          <w:szCs w:val="22"/>
        </w:rPr>
        <w:t xml:space="preserve">the </w:t>
      </w:r>
      <w:r w:rsidR="00D73957" w:rsidRPr="00466075">
        <w:rPr>
          <w:szCs w:val="22"/>
        </w:rPr>
        <w:t xml:space="preserve">unique </w:t>
      </w:r>
      <w:r w:rsidRPr="00466075">
        <w:rPr>
          <w:szCs w:val="22"/>
        </w:rPr>
        <w:t>functions of</w:t>
      </w:r>
      <w:r w:rsidR="00E41928" w:rsidRPr="00466075">
        <w:rPr>
          <w:szCs w:val="22"/>
        </w:rPr>
        <w:t xml:space="preserve"> </w:t>
      </w:r>
      <w:r w:rsidR="00B16222">
        <w:rPr>
          <w:color w:val="auto"/>
          <w:szCs w:val="22"/>
        </w:rPr>
        <w:t>protecting and improving the health of the people of Washington State</w:t>
      </w:r>
      <w:r w:rsidR="005B6354" w:rsidRPr="00466075">
        <w:rPr>
          <w:szCs w:val="22"/>
        </w:rPr>
        <w:t xml:space="preserve">. </w:t>
      </w:r>
      <w:r w:rsidR="00310173" w:rsidRPr="00466075">
        <w:rPr>
          <w:szCs w:val="22"/>
        </w:rPr>
        <w:t>The schedule</w:t>
      </w:r>
      <w:r w:rsidR="00FD6AEC" w:rsidRPr="00466075">
        <w:rPr>
          <w:szCs w:val="22"/>
        </w:rPr>
        <w:t xml:space="preserve"> </w:t>
      </w:r>
      <w:r w:rsidRPr="00466075">
        <w:rPr>
          <w:szCs w:val="22"/>
        </w:rPr>
        <w:t>is to be used in conjunction</w:t>
      </w:r>
      <w:r w:rsidR="00FD6AEC" w:rsidRPr="00466075">
        <w:rPr>
          <w:szCs w:val="22"/>
        </w:rPr>
        <w:t xml:space="preserve"> with the </w:t>
      </w:r>
      <w:r w:rsidR="008035F0" w:rsidRPr="00466075">
        <w:rPr>
          <w:i/>
          <w:szCs w:val="22"/>
        </w:rPr>
        <w:t>State</w:t>
      </w:r>
      <w:r w:rsidR="00FD6AEC" w:rsidRPr="00466075">
        <w:rPr>
          <w:i/>
          <w:szCs w:val="22"/>
        </w:rPr>
        <w:t xml:space="preserve"> Government </w:t>
      </w:r>
      <w:r w:rsidR="008035F0" w:rsidRPr="00466075">
        <w:rPr>
          <w:i/>
          <w:szCs w:val="22"/>
        </w:rPr>
        <w:t>General</w:t>
      </w:r>
      <w:r w:rsidR="00FD6AEC" w:rsidRPr="00466075">
        <w:rPr>
          <w:i/>
          <w:szCs w:val="22"/>
        </w:rPr>
        <w:t xml:space="preserve"> Records Retention Schedule (</w:t>
      </w:r>
      <w:r w:rsidR="008035F0" w:rsidRPr="00466075">
        <w:rPr>
          <w:i/>
          <w:szCs w:val="22"/>
        </w:rPr>
        <w:t>SGGRRS</w:t>
      </w:r>
      <w:r w:rsidR="00FD6AEC" w:rsidRPr="00466075">
        <w:rPr>
          <w:i/>
          <w:szCs w:val="22"/>
        </w:rPr>
        <w:t>)</w:t>
      </w:r>
      <w:r w:rsidR="005B0A7C" w:rsidRPr="00466075">
        <w:rPr>
          <w:i/>
          <w:szCs w:val="22"/>
        </w:rPr>
        <w:t xml:space="preserve"> </w:t>
      </w:r>
      <w:r w:rsidR="005B0A7C" w:rsidRPr="00466075">
        <w:rPr>
          <w:szCs w:val="22"/>
        </w:rPr>
        <w:t>which authorizes the destruction/transfer of public records common to all state agencies</w:t>
      </w:r>
      <w:r w:rsidR="00E41928" w:rsidRPr="00466075">
        <w:rPr>
          <w:szCs w:val="22"/>
        </w:rPr>
        <w:t>.</w:t>
      </w:r>
      <w:r w:rsidR="00E41928" w:rsidRPr="00466075">
        <w:rPr>
          <w:bCs/>
          <w:szCs w:val="22"/>
        </w:rPr>
        <w:t xml:space="preserve"> </w:t>
      </w:r>
      <w:r w:rsidR="00D71B8C" w:rsidRPr="00466075">
        <w:rPr>
          <w:bCs/>
          <w:szCs w:val="22"/>
        </w:rPr>
        <w:fldChar w:fldCharType="begin"/>
      </w:r>
      <w:r w:rsidR="001E31AC" w:rsidRPr="00466075">
        <w:rPr>
          <w:bCs/>
          <w:szCs w:val="22"/>
        </w:rPr>
        <w:instrText xml:space="preserve"> xe "bids (contracts)" \t "</w:instrText>
      </w:r>
      <w:r w:rsidR="001E31AC" w:rsidRPr="00466075">
        <w:rPr>
          <w:bCs/>
          <w:i/>
          <w:szCs w:val="22"/>
        </w:rPr>
        <w:instrText>see SGGRRS</w:instrText>
      </w:r>
      <w:r w:rsidR="001E31AC"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093448" w:rsidRPr="00466075">
        <w:rPr>
          <w:bCs/>
          <w:szCs w:val="22"/>
        </w:rPr>
        <w:instrText xml:space="preserve"> xe "bills (legislation)" \t "</w:instrText>
      </w:r>
      <w:r w:rsidR="00093448" w:rsidRPr="00466075">
        <w:rPr>
          <w:bCs/>
          <w:i/>
          <w:szCs w:val="22"/>
        </w:rPr>
        <w:instrText>see SGGRRS</w:instrText>
      </w:r>
      <w:r w:rsidR="00093448"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4933AF" w:rsidRPr="00466075">
        <w:rPr>
          <w:bCs/>
          <w:szCs w:val="22"/>
        </w:rPr>
        <w:instrText xml:space="preserve"> xe "grants" \t "</w:instrText>
      </w:r>
      <w:r w:rsidR="004933AF" w:rsidRPr="00466075">
        <w:rPr>
          <w:bCs/>
          <w:i/>
          <w:szCs w:val="22"/>
        </w:rPr>
        <w:instrText>see SGGRRS</w:instrText>
      </w:r>
      <w:r w:rsidR="004933AF"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6A5F2D" w:rsidRPr="00466075">
        <w:rPr>
          <w:bCs/>
          <w:szCs w:val="22"/>
        </w:rPr>
        <w:instrText xml:space="preserve"> xe "budgets" \t "</w:instrText>
      </w:r>
      <w:r w:rsidR="006A5F2D" w:rsidRPr="00466075">
        <w:rPr>
          <w:bCs/>
          <w:i/>
          <w:szCs w:val="22"/>
        </w:rPr>
        <w:instrText>see SGGRRS</w:instrText>
      </w:r>
      <w:r w:rsidR="006A5F2D"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"personnel" \t "</w:instrText>
      </w:r>
      <w:r w:rsidR="008035F0" w:rsidRPr="00466075">
        <w:rPr>
          <w:bCs/>
          <w:i/>
          <w:szCs w:val="22"/>
        </w:rPr>
        <w:instrText>see 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human resources</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payroll</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travel</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financial</w:instrText>
      </w:r>
      <w:r w:rsidR="006F72FC" w:rsidRPr="00466075">
        <w:rPr>
          <w:bCs/>
          <w:szCs w:val="22"/>
        </w:rPr>
        <w:instrText xml:space="preserve"> reports</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leave</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timesheets</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grievances</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facilities</w:instrText>
      </w:r>
      <w:r w:rsidR="0096517E">
        <w:rPr>
          <w:bCs/>
          <w:szCs w:val="22"/>
        </w:rPr>
        <w:instrText xml:space="preserve"> (agency)</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contracts</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records management</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information systems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backups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purchasing</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B758E">
        <w:rPr>
          <w:bCs/>
          <w:szCs w:val="22"/>
        </w:rPr>
        <w:instrText xml:space="preserve"> </w:instrText>
      </w:r>
      <w:r w:rsidR="00E016C1">
        <w:rPr>
          <w:bCs/>
          <w:szCs w:val="22"/>
        </w:rPr>
        <w:instrText xml:space="preserve">policies and </w:instrText>
      </w:r>
      <w:r w:rsidR="00875B3D" w:rsidRPr="00466075">
        <w:rPr>
          <w:bCs/>
          <w:szCs w:val="22"/>
        </w:rPr>
        <w:instrText>procedures</w:instrText>
      </w:r>
      <w:r w:rsidR="00E016C1">
        <w:rPr>
          <w:bCs/>
          <w:szCs w:val="22"/>
        </w:rPr>
        <w:instrText>:other</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meetings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public records requests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public disclosure</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audits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training</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complaints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fleet</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motor vehicles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54492C" w:rsidRPr="00466075">
        <w:rPr>
          <w:bCs/>
          <w:szCs w:val="22"/>
        </w:rPr>
        <w:instrText xml:space="preserve"> xe "vehicles" \t "</w:instrText>
      </w:r>
      <w:r w:rsidR="0054492C" w:rsidRPr="00466075">
        <w:rPr>
          <w:bCs/>
          <w:i/>
          <w:szCs w:val="22"/>
        </w:rPr>
        <w:instrText>see SGGRRS</w:instrText>
      </w:r>
      <w:r w:rsidR="0054492C"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B02983" w:rsidRPr="00466075">
        <w:rPr>
          <w:bCs/>
          <w:szCs w:val="22"/>
        </w:rPr>
        <w:instrText xml:space="preserve"> xe "plans (drawings)" \t "</w:instrText>
      </w:r>
      <w:r w:rsidR="00B02983" w:rsidRPr="00466075">
        <w:rPr>
          <w:bCs/>
          <w:i/>
          <w:szCs w:val="22"/>
        </w:rPr>
        <w:instrText>see SGGRRS</w:instrText>
      </w:r>
      <w:r w:rsidR="00B02983"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3115C3" w:rsidRPr="00466075">
        <w:rPr>
          <w:bCs/>
          <w:szCs w:val="22"/>
        </w:rPr>
        <w:instrText xml:space="preserve"> xe "</w:instrText>
      </w:r>
      <w:r w:rsidR="00282F5F" w:rsidRPr="00466075">
        <w:rPr>
          <w:bCs/>
          <w:szCs w:val="22"/>
        </w:rPr>
        <w:instrText>tort</w:instrText>
      </w:r>
      <w:r w:rsidR="00863D4E" w:rsidRPr="00466075">
        <w:rPr>
          <w:bCs/>
          <w:szCs w:val="22"/>
        </w:rPr>
        <w:instrText xml:space="preserve"> claims</w:instrText>
      </w:r>
      <w:r w:rsidR="003115C3" w:rsidRPr="00466075">
        <w:rPr>
          <w:bCs/>
          <w:szCs w:val="22"/>
        </w:rPr>
        <w:instrText>" \t "</w:instrText>
      </w:r>
      <w:r w:rsidR="003115C3" w:rsidRPr="00466075">
        <w:rPr>
          <w:bCs/>
          <w:i/>
          <w:szCs w:val="22"/>
        </w:rPr>
        <w:instrText>see SGGRRS</w:instrText>
      </w:r>
      <w:r w:rsidR="003115C3"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9A4456" w:rsidRPr="00466075">
        <w:rPr>
          <w:bCs/>
          <w:szCs w:val="22"/>
        </w:rPr>
        <w:instrText xml:space="preserve"> xe "leases" \t "</w:instrText>
      </w:r>
      <w:r w:rsidR="009A4456" w:rsidRPr="00466075">
        <w:rPr>
          <w:bCs/>
          <w:i/>
          <w:szCs w:val="22"/>
        </w:rPr>
        <w:instrText>see SGGRRS</w:instrText>
      </w:r>
      <w:r w:rsidR="009A4456"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C311FE" w:rsidRPr="00466075">
        <w:rPr>
          <w:bCs/>
          <w:szCs w:val="22"/>
        </w:rPr>
        <w:instrText xml:space="preserve"> xe "</w:instrText>
      </w:r>
      <w:r w:rsidR="00C311FE">
        <w:rPr>
          <w:bCs/>
          <w:szCs w:val="22"/>
        </w:rPr>
        <w:instrText>plans/planning:general/routine operations</w:instrText>
      </w:r>
      <w:r w:rsidR="00C311FE" w:rsidRPr="00466075">
        <w:rPr>
          <w:bCs/>
          <w:szCs w:val="22"/>
        </w:rPr>
        <w:instrText>" \t "</w:instrText>
      </w:r>
      <w:r w:rsidR="00C311FE">
        <w:rPr>
          <w:bCs/>
          <w:i/>
          <w:szCs w:val="22"/>
        </w:rPr>
        <w:instrText xml:space="preserve">see </w:instrText>
      </w:r>
      <w:r w:rsidR="00C311FE" w:rsidRPr="00466075">
        <w:rPr>
          <w:bCs/>
          <w:i/>
          <w:szCs w:val="22"/>
        </w:rPr>
        <w:instrText>SGGRRS</w:instrText>
      </w:r>
      <w:r w:rsidR="00C311FE"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C311FE" w:rsidRPr="00466075">
        <w:rPr>
          <w:bCs/>
          <w:szCs w:val="22"/>
        </w:rPr>
        <w:instrText xml:space="preserve"> xe "</w:instrText>
      </w:r>
      <w:r w:rsidR="00C311FE">
        <w:rPr>
          <w:bCs/>
          <w:szCs w:val="22"/>
        </w:rPr>
        <w:instrText>plans/planning:executive/agency-wide</w:instrText>
      </w:r>
      <w:r w:rsidR="00C311FE" w:rsidRPr="00466075">
        <w:rPr>
          <w:bCs/>
          <w:szCs w:val="22"/>
        </w:rPr>
        <w:instrText>" \t "</w:instrText>
      </w:r>
      <w:r w:rsidR="00C311FE">
        <w:rPr>
          <w:bCs/>
          <w:i/>
          <w:szCs w:val="22"/>
        </w:rPr>
        <w:instrText xml:space="preserve">see </w:instrText>
      </w:r>
      <w:r w:rsidR="00C311FE" w:rsidRPr="00466075">
        <w:rPr>
          <w:bCs/>
          <w:i/>
          <w:szCs w:val="22"/>
        </w:rPr>
        <w:instrText>SGGRRS</w:instrText>
      </w:r>
      <w:r w:rsidR="00C311FE"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F32AB1" w:rsidRPr="00466075">
        <w:rPr>
          <w:bCs/>
          <w:szCs w:val="22"/>
        </w:rPr>
        <w:instrText xml:space="preserve"> xe "</w:instrText>
      </w:r>
      <w:r w:rsidR="00F32AB1">
        <w:rPr>
          <w:bCs/>
          <w:szCs w:val="22"/>
        </w:rPr>
        <w:instrText>correspondence:program</w:instrText>
      </w:r>
      <w:r w:rsidR="00F32AB1" w:rsidRPr="00466075">
        <w:rPr>
          <w:bCs/>
          <w:szCs w:val="22"/>
        </w:rPr>
        <w:instrText>" \t "</w:instrText>
      </w:r>
      <w:r w:rsidR="00F32AB1">
        <w:rPr>
          <w:bCs/>
          <w:i/>
          <w:szCs w:val="22"/>
        </w:rPr>
        <w:instrText xml:space="preserve">see </w:instrText>
      </w:r>
      <w:r w:rsidR="00F32AB1" w:rsidRPr="00466075">
        <w:rPr>
          <w:bCs/>
          <w:i/>
          <w:szCs w:val="22"/>
        </w:rPr>
        <w:instrText>SGGRRS</w:instrText>
      </w:r>
      <w:r w:rsidR="00F32AB1"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F32AB1" w:rsidRPr="00466075">
        <w:rPr>
          <w:bCs/>
          <w:szCs w:val="22"/>
        </w:rPr>
        <w:instrText xml:space="preserve"> xe "</w:instrText>
      </w:r>
      <w:r w:rsidR="00F32AB1">
        <w:rPr>
          <w:bCs/>
          <w:szCs w:val="22"/>
        </w:rPr>
        <w:instrText>correspondence:general</w:instrText>
      </w:r>
      <w:r w:rsidR="00F32AB1" w:rsidRPr="00466075">
        <w:rPr>
          <w:bCs/>
          <w:szCs w:val="22"/>
        </w:rPr>
        <w:instrText>" \t "</w:instrText>
      </w:r>
      <w:r w:rsidR="00F32AB1">
        <w:rPr>
          <w:bCs/>
          <w:i/>
          <w:szCs w:val="22"/>
        </w:rPr>
        <w:instrText xml:space="preserve">see </w:instrText>
      </w:r>
      <w:r w:rsidR="00F32AB1" w:rsidRPr="00466075">
        <w:rPr>
          <w:bCs/>
          <w:i/>
          <w:szCs w:val="22"/>
        </w:rPr>
        <w:instrText>SGGRRS</w:instrText>
      </w:r>
      <w:r w:rsidR="00F32AB1"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F32AB1" w:rsidRPr="00466075">
        <w:rPr>
          <w:bCs/>
          <w:szCs w:val="22"/>
        </w:rPr>
        <w:instrText xml:space="preserve"> xe "</w:instrText>
      </w:r>
      <w:r w:rsidR="00F32AB1">
        <w:rPr>
          <w:bCs/>
          <w:szCs w:val="22"/>
        </w:rPr>
        <w:instrText>correspondence:executive</w:instrText>
      </w:r>
      <w:r w:rsidR="00F32AB1" w:rsidRPr="00466075">
        <w:rPr>
          <w:bCs/>
          <w:szCs w:val="22"/>
        </w:rPr>
        <w:instrText>" \t "</w:instrText>
      </w:r>
      <w:r w:rsidR="00F32AB1">
        <w:rPr>
          <w:bCs/>
          <w:i/>
          <w:szCs w:val="22"/>
        </w:rPr>
        <w:instrText xml:space="preserve">see </w:instrText>
      </w:r>
      <w:r w:rsidR="00F32AB1" w:rsidRPr="00466075">
        <w:rPr>
          <w:bCs/>
          <w:i/>
          <w:szCs w:val="22"/>
        </w:rPr>
        <w:instrText>SGGRRS</w:instrText>
      </w:r>
      <w:r w:rsidR="00F32AB1"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7945A5" w:rsidRPr="00466075">
        <w:rPr>
          <w:bCs/>
          <w:szCs w:val="22"/>
        </w:rPr>
        <w:instrText xml:space="preserve"> xe "</w:instrText>
      </w:r>
      <w:r w:rsidR="007945A5">
        <w:rPr>
          <w:bCs/>
          <w:szCs w:val="22"/>
        </w:rPr>
        <w:instrText>minutes</w:instrText>
      </w:r>
      <w:r w:rsidR="007945A5" w:rsidRPr="00466075">
        <w:rPr>
          <w:bCs/>
          <w:szCs w:val="22"/>
        </w:rPr>
        <w:instrText>" \t "</w:instrText>
      </w:r>
      <w:r w:rsidR="007945A5">
        <w:rPr>
          <w:bCs/>
          <w:i/>
          <w:szCs w:val="22"/>
        </w:rPr>
        <w:instrText xml:space="preserve">see </w:instrText>
      </w:r>
      <w:r w:rsidR="007945A5" w:rsidRPr="00466075">
        <w:rPr>
          <w:bCs/>
          <w:i/>
          <w:szCs w:val="22"/>
        </w:rPr>
        <w:instrText>SGGRRS</w:instrText>
      </w:r>
      <w:r w:rsidR="007945A5"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96517E" w:rsidRPr="00466075">
        <w:rPr>
          <w:bCs/>
          <w:szCs w:val="22"/>
        </w:rPr>
        <w:instrText xml:space="preserve"> xe "</w:instrText>
      </w:r>
      <w:r w:rsidR="0096517E">
        <w:rPr>
          <w:bCs/>
          <w:szCs w:val="22"/>
        </w:rPr>
        <w:instrText>rules:WAC (Washington Administrative Code)</w:instrText>
      </w:r>
      <w:r w:rsidR="0096517E" w:rsidRPr="00466075">
        <w:rPr>
          <w:bCs/>
          <w:szCs w:val="22"/>
        </w:rPr>
        <w:instrText>" \t "</w:instrText>
      </w:r>
      <w:r w:rsidR="0096517E">
        <w:rPr>
          <w:bCs/>
          <w:i/>
          <w:szCs w:val="22"/>
        </w:rPr>
        <w:instrText xml:space="preserve">see </w:instrText>
      </w:r>
      <w:r w:rsidR="0096517E" w:rsidRPr="00466075">
        <w:rPr>
          <w:bCs/>
          <w:i/>
          <w:szCs w:val="22"/>
        </w:rPr>
        <w:instrText>SGGRRS</w:instrText>
      </w:r>
      <w:r w:rsidR="0096517E"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96517E" w:rsidRPr="00466075">
        <w:rPr>
          <w:bCs/>
          <w:szCs w:val="22"/>
        </w:rPr>
        <w:instrText xml:space="preserve"> xe "</w:instrText>
      </w:r>
      <w:r w:rsidR="0096517E">
        <w:rPr>
          <w:bCs/>
          <w:szCs w:val="22"/>
        </w:rPr>
        <w:instrText>WAC (Washington Administrative Code)</w:instrText>
      </w:r>
      <w:r w:rsidR="0096517E" w:rsidRPr="00466075">
        <w:rPr>
          <w:bCs/>
          <w:szCs w:val="22"/>
        </w:rPr>
        <w:instrText>" \t "</w:instrText>
      </w:r>
      <w:r w:rsidR="0096517E">
        <w:rPr>
          <w:bCs/>
          <w:i/>
          <w:szCs w:val="22"/>
        </w:rPr>
        <w:instrText xml:space="preserve">see </w:instrText>
      </w:r>
      <w:r w:rsidR="0096517E" w:rsidRPr="00466075">
        <w:rPr>
          <w:bCs/>
          <w:i/>
          <w:szCs w:val="22"/>
        </w:rPr>
        <w:instrText>SGGRRS</w:instrText>
      </w:r>
      <w:r w:rsidR="0096517E"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96517E" w:rsidRPr="00466075">
        <w:rPr>
          <w:bCs/>
          <w:szCs w:val="22"/>
        </w:rPr>
        <w:instrText xml:space="preserve"> xe "</w:instrText>
      </w:r>
      <w:r w:rsidR="0096517E">
        <w:rPr>
          <w:bCs/>
          <w:szCs w:val="22"/>
        </w:rPr>
        <w:instrText>licenses (healthcare professionals)</w:instrText>
      </w:r>
      <w:r w:rsidR="0096517E" w:rsidRPr="00466075">
        <w:rPr>
          <w:bCs/>
          <w:szCs w:val="22"/>
        </w:rPr>
        <w:instrText>" \t "</w:instrText>
      </w:r>
      <w:r w:rsidR="0096517E">
        <w:rPr>
          <w:bCs/>
          <w:i/>
          <w:szCs w:val="22"/>
        </w:rPr>
        <w:instrText>see healthcare professionals</w:instrText>
      </w:r>
      <w:r w:rsidR="0096517E"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9526CC" w:rsidRPr="00466075">
        <w:rPr>
          <w:bCs/>
          <w:szCs w:val="22"/>
        </w:rPr>
        <w:instrText xml:space="preserve"> xe "</w:instrText>
      </w:r>
      <w:r w:rsidR="009526CC">
        <w:rPr>
          <w:bCs/>
          <w:szCs w:val="22"/>
        </w:rPr>
        <w:instrText>data sharing agreements</w:instrText>
      </w:r>
      <w:r w:rsidR="009526CC" w:rsidRPr="00466075">
        <w:rPr>
          <w:bCs/>
          <w:szCs w:val="22"/>
        </w:rPr>
        <w:instrText>" \t "</w:instrText>
      </w:r>
      <w:r w:rsidR="009526CC">
        <w:rPr>
          <w:bCs/>
          <w:i/>
          <w:szCs w:val="22"/>
        </w:rPr>
        <w:instrText xml:space="preserve">see </w:instrText>
      </w:r>
      <w:r w:rsidR="009526CC" w:rsidRPr="00466075">
        <w:rPr>
          <w:bCs/>
          <w:i/>
          <w:szCs w:val="22"/>
        </w:rPr>
        <w:instrText>SGGRRS</w:instrText>
      </w:r>
      <w:r w:rsidR="009526CC" w:rsidRPr="00466075">
        <w:rPr>
          <w:bCs/>
          <w:szCs w:val="22"/>
        </w:rPr>
        <w:instrText xml:space="preserve">" \f “subject” </w:instrText>
      </w:r>
      <w:r w:rsidR="00D71B8C" w:rsidRPr="00466075">
        <w:rPr>
          <w:bCs/>
          <w:szCs w:val="22"/>
        </w:rPr>
        <w:fldChar w:fldCharType="end"/>
      </w:r>
    </w:p>
    <w:p w14:paraId="5D16545E" w14:textId="77777777" w:rsidR="008035F0" w:rsidRPr="008C7F30" w:rsidRDefault="008035F0" w:rsidP="008035F0">
      <w:pPr>
        <w:rPr>
          <w:bCs/>
          <w:szCs w:val="22"/>
        </w:rPr>
      </w:pPr>
    </w:p>
    <w:p w14:paraId="333DC144" w14:textId="77777777" w:rsidR="00337793" w:rsidRDefault="00337793" w:rsidP="00337793">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632C0CB7" w14:textId="77777777" w:rsidR="00337793" w:rsidRDefault="00337793" w:rsidP="00337793">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2BF0BF78" w14:textId="77777777" w:rsidR="00337793" w:rsidRDefault="00337793" w:rsidP="00337793">
      <w:pPr>
        <w:rPr>
          <w:bCs/>
          <w:szCs w:val="22"/>
        </w:rPr>
      </w:pPr>
    </w:p>
    <w:p w14:paraId="4DEE2327" w14:textId="77777777" w:rsidR="00337793" w:rsidRDefault="00337793" w:rsidP="00337793">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5D165463" w14:textId="77777777" w:rsidR="003E362F" w:rsidRPr="00310173" w:rsidRDefault="003E362F" w:rsidP="008035F0">
      <w:pPr>
        <w:rPr>
          <w:bCs/>
          <w:szCs w:val="22"/>
        </w:rPr>
      </w:pPr>
    </w:p>
    <w:p w14:paraId="5D165464" w14:textId="77777777" w:rsidR="009015F7" w:rsidRPr="00C04DC1" w:rsidRDefault="009015F7" w:rsidP="009015F7">
      <w:pPr>
        <w:jc w:val="both"/>
        <w:rPr>
          <w:b/>
          <w:szCs w:val="22"/>
        </w:rPr>
      </w:pPr>
      <w:r w:rsidRPr="00C04DC1">
        <w:rPr>
          <w:b/>
          <w:szCs w:val="22"/>
        </w:rPr>
        <w:t>Revocation of previously issued records retention schedules</w:t>
      </w:r>
    </w:p>
    <w:p w14:paraId="5D165465" w14:textId="77777777"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3260EB">
        <w:rPr>
          <w:szCs w:val="22"/>
        </w:rPr>
        <w:t xml:space="preserve">Department of </w:t>
      </w:r>
      <w:r w:rsidR="00B16222">
        <w:rPr>
          <w:szCs w:val="22"/>
        </w:rPr>
        <w:t>Health</w:t>
      </w:r>
      <w:r w:rsidR="00E41928">
        <w:rPr>
          <w:szCs w:val="22"/>
        </w:rPr>
        <w:t xml:space="preserve"> </w:t>
      </w:r>
      <w:r w:rsidR="003338EC">
        <w:rPr>
          <w:szCs w:val="22"/>
        </w:rPr>
        <w:t xml:space="preserve">and its predecessors </w:t>
      </w:r>
      <w:r w:rsidRPr="00C04DC1">
        <w:rPr>
          <w:szCs w:val="22"/>
        </w:rPr>
        <w:t>are revoked</w:t>
      </w:r>
      <w:r w:rsidR="00E41928" w:rsidRPr="00C04DC1">
        <w:rPr>
          <w:szCs w:val="22"/>
        </w:rPr>
        <w:t xml:space="preserve">. </w:t>
      </w:r>
      <w:r w:rsidR="003E362F">
        <w:rPr>
          <w:szCs w:val="22"/>
        </w:rPr>
        <w:t xml:space="preserve">The </w:t>
      </w:r>
      <w:r w:rsidR="003260EB">
        <w:rPr>
          <w:szCs w:val="22"/>
        </w:rPr>
        <w:t xml:space="preserve">Department of </w:t>
      </w:r>
      <w:r w:rsidR="00B16222">
        <w:rPr>
          <w:szCs w:val="22"/>
        </w:rPr>
        <w:t>Health</w:t>
      </w:r>
      <w:r w:rsidR="003260EB">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5D165466" w14:textId="77777777" w:rsidR="009015F7" w:rsidRPr="00C04DC1" w:rsidRDefault="009015F7" w:rsidP="009015F7">
      <w:pPr>
        <w:jc w:val="both"/>
        <w:rPr>
          <w:szCs w:val="22"/>
        </w:rPr>
      </w:pPr>
    </w:p>
    <w:p w14:paraId="5D165467" w14:textId="77777777" w:rsidR="009015F7" w:rsidRPr="00C04DC1" w:rsidRDefault="009015F7" w:rsidP="009015F7">
      <w:pPr>
        <w:jc w:val="both"/>
        <w:rPr>
          <w:b/>
          <w:bCs/>
          <w:szCs w:val="22"/>
        </w:rPr>
      </w:pPr>
      <w:r w:rsidRPr="00C04DC1">
        <w:rPr>
          <w:b/>
          <w:bCs/>
          <w:szCs w:val="22"/>
        </w:rPr>
        <w:t>Authority</w:t>
      </w:r>
    </w:p>
    <w:p w14:paraId="5D165468" w14:textId="18FC3E12" w:rsidR="009015F7"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E437DA">
        <w:rPr>
          <w:szCs w:val="22"/>
        </w:rPr>
        <w:t>December</w:t>
      </w:r>
      <w:r w:rsidR="00942E07">
        <w:rPr>
          <w:szCs w:val="22"/>
        </w:rPr>
        <w:t xml:space="preserve"> </w:t>
      </w:r>
      <w:r w:rsidR="00E437DA">
        <w:rPr>
          <w:szCs w:val="22"/>
        </w:rPr>
        <w:t>6</w:t>
      </w:r>
      <w:r w:rsidR="00942E07">
        <w:rPr>
          <w:szCs w:val="22"/>
        </w:rPr>
        <w:t>, 2023</w:t>
      </w:r>
      <w:r w:rsidR="00CD4DB1">
        <w:rPr>
          <w:szCs w:val="22"/>
        </w:rPr>
        <w:t>.</w:t>
      </w:r>
    </w:p>
    <w:p w14:paraId="14B7193A" w14:textId="77777777" w:rsidR="00337793" w:rsidRPr="00C04DC1" w:rsidRDefault="00337793" w:rsidP="00337793">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37793" w:rsidRPr="00C04DC1" w14:paraId="62730D8A" w14:textId="77777777" w:rsidTr="00C81523">
        <w:trPr>
          <w:trHeight w:val="320"/>
        </w:trPr>
        <w:tc>
          <w:tcPr>
            <w:tcW w:w="3602" w:type="dxa"/>
            <w:shd w:val="clear" w:color="auto" w:fill="auto"/>
            <w:tcMar>
              <w:top w:w="40" w:type="dxa"/>
              <w:left w:w="40" w:type="dxa"/>
              <w:bottom w:w="40" w:type="dxa"/>
              <w:right w:w="40" w:type="dxa"/>
            </w:tcMar>
          </w:tcPr>
          <w:p w14:paraId="4F4F8409" w14:textId="77777777" w:rsidR="00337793" w:rsidRDefault="00337793" w:rsidP="00C81523">
            <w:pPr>
              <w:tabs>
                <w:tab w:val="left" w:pos="540"/>
                <w:tab w:val="left" w:pos="5670"/>
                <w:tab w:val="left" w:pos="10890"/>
              </w:tabs>
              <w:ind w:left="43"/>
              <w:jc w:val="center"/>
              <w:rPr>
                <w:bCs/>
                <w:i/>
                <w:color w:val="404040"/>
                <w:sz w:val="23"/>
                <w:szCs w:val="23"/>
              </w:rPr>
            </w:pPr>
          </w:p>
          <w:p w14:paraId="38892F6D" w14:textId="4AA4E115" w:rsidR="00337793" w:rsidRPr="003E362F" w:rsidRDefault="00A104F9" w:rsidP="00A104F9">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1ED407E" w14:textId="77777777" w:rsidR="00337793" w:rsidRPr="003E362F" w:rsidRDefault="00337793" w:rsidP="00C81523">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5CFD7BA" w14:textId="77777777" w:rsidR="00337793" w:rsidRPr="00E86BDE" w:rsidRDefault="00337793" w:rsidP="00C81523">
            <w:pPr>
              <w:tabs>
                <w:tab w:val="left" w:pos="540"/>
                <w:tab w:val="left" w:pos="5670"/>
                <w:tab w:val="left" w:pos="10890"/>
              </w:tabs>
              <w:jc w:val="center"/>
              <w:rPr>
                <w:b/>
                <w:bCs/>
                <w:sz w:val="20"/>
                <w:szCs w:val="20"/>
              </w:rPr>
            </w:pPr>
            <w:r w:rsidRPr="00E86BDE">
              <w:rPr>
                <w:b/>
                <w:bCs/>
                <w:sz w:val="20"/>
                <w:szCs w:val="20"/>
              </w:rPr>
              <w:t>For the State Auditor:</w:t>
            </w:r>
          </w:p>
          <w:p w14:paraId="1193A5A9" w14:textId="77777777" w:rsidR="00337793" w:rsidRPr="004B0EEB" w:rsidRDefault="00337793" w:rsidP="00C81523">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6846F982" w14:textId="77777777" w:rsidR="00337793" w:rsidRDefault="00337793" w:rsidP="00C81523">
            <w:pPr>
              <w:tabs>
                <w:tab w:val="left" w:pos="180"/>
                <w:tab w:val="left" w:pos="5310"/>
                <w:tab w:val="left" w:pos="10440"/>
              </w:tabs>
              <w:jc w:val="center"/>
              <w:rPr>
                <w:bCs/>
                <w:i/>
                <w:color w:val="404040"/>
                <w:sz w:val="23"/>
                <w:szCs w:val="23"/>
              </w:rPr>
            </w:pPr>
          </w:p>
          <w:p w14:paraId="05DED8DE" w14:textId="3EC7FCB4" w:rsidR="00337793" w:rsidRPr="003E362F" w:rsidRDefault="00A104F9" w:rsidP="00C81523">
            <w:pPr>
              <w:tabs>
                <w:tab w:val="left" w:pos="180"/>
                <w:tab w:val="left" w:pos="5310"/>
                <w:tab w:val="left" w:pos="10440"/>
              </w:tabs>
              <w:jc w:val="center"/>
              <w:rPr>
                <w:bCs/>
                <w:i/>
                <w:color w:val="404040"/>
                <w:sz w:val="23"/>
                <w:szCs w:val="23"/>
              </w:rPr>
            </w:pPr>
            <w:r>
              <w:rPr>
                <w:bCs/>
                <w:i/>
                <w:color w:val="404040"/>
                <w:sz w:val="23"/>
                <w:szCs w:val="23"/>
              </w:rPr>
              <w:t>Signature on File</w:t>
            </w:r>
          </w:p>
          <w:p w14:paraId="51327658" w14:textId="77777777" w:rsidR="00337793" w:rsidRPr="003E362F" w:rsidRDefault="00337793" w:rsidP="00C81523">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17F2E291" w14:textId="77777777" w:rsidR="00337793" w:rsidRPr="00E86BDE" w:rsidRDefault="00337793" w:rsidP="00C81523">
            <w:pPr>
              <w:tabs>
                <w:tab w:val="left" w:pos="540"/>
                <w:tab w:val="left" w:pos="5670"/>
                <w:tab w:val="left" w:pos="10890"/>
              </w:tabs>
              <w:ind w:left="43"/>
              <w:jc w:val="center"/>
              <w:rPr>
                <w:b/>
                <w:bCs/>
                <w:sz w:val="20"/>
                <w:szCs w:val="20"/>
              </w:rPr>
            </w:pPr>
            <w:r w:rsidRPr="00E86BDE">
              <w:rPr>
                <w:b/>
                <w:bCs/>
                <w:sz w:val="20"/>
                <w:szCs w:val="20"/>
              </w:rPr>
              <w:t>For the Attorney General:</w:t>
            </w:r>
          </w:p>
          <w:p w14:paraId="5BEA8AEC" w14:textId="77777777" w:rsidR="00337793" w:rsidRPr="004B0EEB" w:rsidRDefault="00337793" w:rsidP="00C81523">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4FE06D0E" w14:textId="77777777" w:rsidR="00337793" w:rsidRDefault="00337793" w:rsidP="00C81523">
            <w:pPr>
              <w:tabs>
                <w:tab w:val="left" w:pos="180"/>
                <w:tab w:val="left" w:pos="5310"/>
                <w:tab w:val="left" w:pos="10440"/>
              </w:tabs>
              <w:jc w:val="center"/>
              <w:rPr>
                <w:bCs/>
                <w:i/>
                <w:color w:val="404040"/>
                <w:sz w:val="23"/>
                <w:szCs w:val="23"/>
              </w:rPr>
            </w:pPr>
          </w:p>
          <w:p w14:paraId="6FC48C72" w14:textId="193662AE" w:rsidR="00337793" w:rsidRPr="00E86BDE" w:rsidRDefault="00A104F9" w:rsidP="00C81523">
            <w:pPr>
              <w:tabs>
                <w:tab w:val="left" w:pos="180"/>
                <w:tab w:val="left" w:pos="5310"/>
                <w:tab w:val="left" w:pos="10440"/>
              </w:tabs>
              <w:jc w:val="center"/>
              <w:rPr>
                <w:bCs/>
                <w:i/>
                <w:color w:val="404040"/>
                <w:sz w:val="23"/>
                <w:szCs w:val="23"/>
              </w:rPr>
            </w:pPr>
            <w:r>
              <w:rPr>
                <w:bCs/>
                <w:i/>
                <w:color w:val="404040"/>
                <w:sz w:val="23"/>
                <w:szCs w:val="23"/>
              </w:rPr>
              <w:t>-</w:t>
            </w:r>
          </w:p>
          <w:p w14:paraId="624CF3DD" w14:textId="77777777" w:rsidR="00337793" w:rsidRPr="00E86BDE" w:rsidRDefault="00337793" w:rsidP="00C81523">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D344844" w14:textId="77777777" w:rsidR="00337793" w:rsidRPr="00E86BDE" w:rsidRDefault="00337793" w:rsidP="00C81523">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19C53086" w14:textId="494619EF" w:rsidR="00337793" w:rsidRPr="004B0EEB" w:rsidRDefault="009F098E" w:rsidP="00C81523">
            <w:pPr>
              <w:tabs>
                <w:tab w:val="left" w:pos="540"/>
                <w:tab w:val="left" w:pos="5670"/>
                <w:tab w:val="left" w:pos="10890"/>
              </w:tabs>
              <w:ind w:left="43"/>
              <w:jc w:val="center"/>
              <w:rPr>
                <w:b/>
                <w:bCs/>
                <w:szCs w:val="22"/>
                <w:highlight w:val="yellow"/>
              </w:rPr>
            </w:pPr>
            <w:r>
              <w:rPr>
                <w:b/>
                <w:bCs/>
                <w:sz w:val="20"/>
                <w:szCs w:val="20"/>
              </w:rPr>
              <w:t>Cheri Keller</w:t>
            </w:r>
          </w:p>
        </w:tc>
        <w:tc>
          <w:tcPr>
            <w:tcW w:w="3603" w:type="dxa"/>
            <w:shd w:val="clear" w:color="auto" w:fill="auto"/>
          </w:tcPr>
          <w:p w14:paraId="3CE333A9" w14:textId="77777777" w:rsidR="00337793" w:rsidRDefault="00337793" w:rsidP="00C81523">
            <w:pPr>
              <w:tabs>
                <w:tab w:val="left" w:pos="180"/>
                <w:tab w:val="left" w:pos="5310"/>
                <w:tab w:val="left" w:pos="10440"/>
              </w:tabs>
              <w:jc w:val="center"/>
              <w:rPr>
                <w:bCs/>
                <w:i/>
                <w:color w:val="404040"/>
                <w:sz w:val="23"/>
                <w:szCs w:val="23"/>
              </w:rPr>
            </w:pPr>
          </w:p>
          <w:p w14:paraId="7341AFF6" w14:textId="4FAA4F5F" w:rsidR="00337793" w:rsidRPr="00E86BDE" w:rsidRDefault="00A104F9" w:rsidP="00C81523">
            <w:pPr>
              <w:tabs>
                <w:tab w:val="left" w:pos="180"/>
                <w:tab w:val="left" w:pos="5310"/>
                <w:tab w:val="left" w:pos="10440"/>
              </w:tabs>
              <w:jc w:val="center"/>
              <w:rPr>
                <w:bCs/>
                <w:i/>
                <w:color w:val="404040"/>
                <w:sz w:val="23"/>
                <w:szCs w:val="23"/>
              </w:rPr>
            </w:pPr>
            <w:r>
              <w:rPr>
                <w:bCs/>
                <w:i/>
                <w:color w:val="404040"/>
                <w:sz w:val="23"/>
                <w:szCs w:val="23"/>
              </w:rPr>
              <w:t>Signature on File</w:t>
            </w:r>
          </w:p>
          <w:p w14:paraId="3A085AD7" w14:textId="77777777" w:rsidR="00337793" w:rsidRPr="00E86BDE" w:rsidRDefault="00337793" w:rsidP="00C81523">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D91C84A" w14:textId="77777777" w:rsidR="00337793" w:rsidRPr="00E86BDE" w:rsidRDefault="00337793" w:rsidP="00C81523">
            <w:pPr>
              <w:tabs>
                <w:tab w:val="left" w:pos="540"/>
                <w:tab w:val="left" w:pos="5670"/>
                <w:tab w:val="left" w:pos="10890"/>
              </w:tabs>
              <w:ind w:left="69"/>
              <w:jc w:val="center"/>
              <w:rPr>
                <w:b/>
                <w:bCs/>
                <w:sz w:val="20"/>
                <w:szCs w:val="20"/>
              </w:rPr>
            </w:pPr>
            <w:r w:rsidRPr="00E86BDE">
              <w:rPr>
                <w:b/>
                <w:bCs/>
                <w:sz w:val="20"/>
                <w:szCs w:val="20"/>
              </w:rPr>
              <w:t>The State Archivist:</w:t>
            </w:r>
          </w:p>
          <w:p w14:paraId="0CBDA517" w14:textId="22DEFEB2" w:rsidR="00337793" w:rsidRPr="004B0EEB" w:rsidRDefault="00337793" w:rsidP="00C81523">
            <w:pPr>
              <w:tabs>
                <w:tab w:val="left" w:pos="540"/>
                <w:tab w:val="left" w:pos="5670"/>
                <w:tab w:val="left" w:pos="10890"/>
              </w:tabs>
              <w:ind w:left="69"/>
              <w:jc w:val="center"/>
              <w:rPr>
                <w:b/>
                <w:bCs/>
                <w:szCs w:val="22"/>
                <w:highlight w:val="yellow"/>
              </w:rPr>
            </w:pPr>
            <w:r w:rsidRPr="00E86BDE">
              <w:rPr>
                <w:b/>
                <w:bCs/>
                <w:sz w:val="20"/>
                <w:szCs w:val="20"/>
              </w:rPr>
              <w:t xml:space="preserve"> </w:t>
            </w:r>
            <w:r w:rsidR="008E482E">
              <w:rPr>
                <w:b/>
                <w:bCs/>
                <w:sz w:val="20"/>
                <w:szCs w:val="20"/>
              </w:rPr>
              <w:t>Heather Hirotaka</w:t>
            </w:r>
          </w:p>
        </w:tc>
      </w:tr>
    </w:tbl>
    <w:p w14:paraId="5D16547C" w14:textId="41E8C4FC" w:rsidR="00090E03" w:rsidRDefault="00090E03">
      <w:pPr>
        <w:rPr>
          <w:b/>
          <w:caps/>
          <w:sz w:val="32"/>
        </w:rPr>
      </w:pPr>
    </w:p>
    <w:p w14:paraId="5D16547D"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5D165481" w14:textId="77777777" w:rsidTr="00090E0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D16547E"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D16547F"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D165480" w14:textId="77777777" w:rsidR="0019371A" w:rsidRPr="00C04DC1" w:rsidRDefault="0019371A" w:rsidP="00EE7625">
            <w:pPr>
              <w:jc w:val="center"/>
              <w:rPr>
                <w:szCs w:val="22"/>
              </w:rPr>
            </w:pPr>
            <w:r w:rsidRPr="00C04DC1">
              <w:rPr>
                <w:szCs w:val="22"/>
              </w:rPr>
              <w:t>Extent of Revision</w:t>
            </w:r>
          </w:p>
        </w:tc>
      </w:tr>
      <w:tr w:rsidR="00C44D86" w:rsidRPr="00C04DC1" w14:paraId="5D165485" w14:textId="77777777" w:rsidTr="00090E03">
        <w:trPr>
          <w:trHeight w:val="390"/>
          <w:jc w:val="center"/>
        </w:trPr>
        <w:tc>
          <w:tcPr>
            <w:tcW w:w="1253" w:type="dxa"/>
            <w:tcBorders>
              <w:top w:val="double" w:sz="4" w:space="0" w:color="auto"/>
              <w:bottom w:val="single" w:sz="6" w:space="0" w:color="auto"/>
              <w:right w:val="single" w:sz="6" w:space="0" w:color="auto"/>
            </w:tcBorders>
            <w:vAlign w:val="center"/>
          </w:tcPr>
          <w:p w14:paraId="5D165482" w14:textId="77777777" w:rsidR="00C44D86" w:rsidRPr="00614559" w:rsidRDefault="00C44D86" w:rsidP="00E16F77">
            <w:pPr>
              <w:spacing w:before="60" w:after="60"/>
              <w:jc w:val="center"/>
              <w:rPr>
                <w:color w:val="auto"/>
                <w:szCs w:val="22"/>
              </w:rPr>
            </w:pPr>
            <w:r w:rsidRPr="00614559">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D165483" w14:textId="77777777" w:rsidR="00C44D86" w:rsidRPr="00614559" w:rsidRDefault="00B16222" w:rsidP="00E16F77">
            <w:pPr>
              <w:spacing w:before="60" w:after="60"/>
              <w:jc w:val="center"/>
              <w:rPr>
                <w:color w:val="auto"/>
                <w:szCs w:val="22"/>
              </w:rPr>
            </w:pPr>
            <w:r>
              <w:rPr>
                <w:color w:val="auto"/>
                <w:szCs w:val="22"/>
              </w:rPr>
              <w:t>December 5</w:t>
            </w:r>
            <w:r w:rsidR="008C7F30" w:rsidRPr="00614559">
              <w:rPr>
                <w:color w:val="auto"/>
                <w:szCs w:val="22"/>
              </w:rPr>
              <w:t>,</w:t>
            </w:r>
            <w:r w:rsidR="00E86BDE" w:rsidRPr="00614559">
              <w:rPr>
                <w:color w:val="auto"/>
                <w:szCs w:val="22"/>
              </w:rPr>
              <w:t xml:space="preserve"> </w:t>
            </w:r>
            <w:r w:rsidR="008C7F30" w:rsidRPr="00614559">
              <w:rPr>
                <w:color w:val="auto"/>
                <w:szCs w:val="22"/>
              </w:rPr>
              <w:t>201</w:t>
            </w:r>
            <w:r w:rsidR="00955BC0" w:rsidRPr="00614559">
              <w:rPr>
                <w:color w:val="auto"/>
                <w:szCs w:val="22"/>
              </w:rPr>
              <w:t>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5D165484" w14:textId="77777777" w:rsidR="00C15BB1" w:rsidRPr="00614559" w:rsidRDefault="00E86BDE" w:rsidP="00E16F77">
            <w:pPr>
              <w:spacing w:before="60" w:after="60"/>
              <w:rPr>
                <w:color w:val="auto"/>
                <w:szCs w:val="22"/>
              </w:rPr>
            </w:pPr>
            <w:r w:rsidRPr="00614559">
              <w:rPr>
                <w:color w:val="auto"/>
                <w:szCs w:val="22"/>
              </w:rPr>
              <w:t xml:space="preserve">Consolidation </w:t>
            </w:r>
            <w:r w:rsidR="001B758E">
              <w:rPr>
                <w:color w:val="auto"/>
                <w:szCs w:val="22"/>
              </w:rPr>
              <w:t xml:space="preserve">and major revision </w:t>
            </w:r>
            <w:r w:rsidRPr="00614559">
              <w:rPr>
                <w:color w:val="auto"/>
                <w:szCs w:val="22"/>
              </w:rPr>
              <w:t xml:space="preserve">of all existing </w:t>
            </w:r>
            <w:r w:rsidR="00C15BB1" w:rsidRPr="00614559">
              <w:rPr>
                <w:color w:val="auto"/>
                <w:szCs w:val="22"/>
              </w:rPr>
              <w:t>disposition authorities</w:t>
            </w:r>
            <w:r w:rsidR="00CB200C">
              <w:rPr>
                <w:color w:val="auto"/>
                <w:szCs w:val="22"/>
              </w:rPr>
              <w:t>.</w:t>
            </w:r>
          </w:p>
        </w:tc>
      </w:tr>
      <w:tr w:rsidR="00EC2C06" w:rsidRPr="00FB4B4F" w14:paraId="5D16548E" w14:textId="77777777" w:rsidTr="00090E03">
        <w:trPr>
          <w:trHeight w:val="390"/>
          <w:jc w:val="center"/>
        </w:trPr>
        <w:tc>
          <w:tcPr>
            <w:tcW w:w="1253" w:type="dxa"/>
            <w:tcBorders>
              <w:top w:val="single" w:sz="6" w:space="0" w:color="auto"/>
              <w:bottom w:val="single" w:sz="6" w:space="0" w:color="auto"/>
              <w:right w:val="single" w:sz="6" w:space="0" w:color="auto"/>
            </w:tcBorders>
          </w:tcPr>
          <w:p w14:paraId="5D165486" w14:textId="77777777" w:rsidR="00EC2C06" w:rsidRPr="00FB4B4F" w:rsidRDefault="00EC2C06" w:rsidP="00E16F77">
            <w:pPr>
              <w:spacing w:before="60" w:after="60"/>
              <w:jc w:val="center"/>
              <w:rPr>
                <w:color w:val="auto"/>
                <w:szCs w:val="22"/>
              </w:rPr>
            </w:pPr>
            <w:r w:rsidRPr="00FB4B4F">
              <w:rPr>
                <w:color w:val="auto"/>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5D165487" w14:textId="77777777" w:rsidR="00EC2C06" w:rsidRPr="00FB4B4F" w:rsidRDefault="00EC2C06" w:rsidP="00E16F77">
            <w:pPr>
              <w:spacing w:before="60" w:after="60"/>
              <w:jc w:val="center"/>
              <w:rPr>
                <w:color w:val="auto"/>
                <w:szCs w:val="22"/>
              </w:rPr>
            </w:pPr>
            <w:r w:rsidRPr="00FB4B4F">
              <w:rPr>
                <w:color w:val="auto"/>
                <w:szCs w:val="22"/>
              </w:rPr>
              <w:t>December 4,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D165488" w14:textId="77777777" w:rsidR="00AF6EA1" w:rsidRPr="00FB4B4F" w:rsidRDefault="00DA53E3" w:rsidP="00E16F77">
            <w:pPr>
              <w:spacing w:before="60" w:after="60"/>
              <w:rPr>
                <w:color w:val="auto"/>
              </w:rPr>
            </w:pPr>
            <w:r w:rsidRPr="00FB4B4F">
              <w:rPr>
                <w:color w:val="auto"/>
                <w:szCs w:val="22"/>
              </w:rPr>
              <w:t xml:space="preserve">Revisions to the Program Management, Investigations, Environmental Health, Healthcare Professions, Shellfish Operations, Radiation Facility and Professional Licensing and Radionuclide Free Food Certifying, and Legacy Records sections, </w:t>
            </w:r>
            <w:r w:rsidRPr="00FB4B4F">
              <w:rPr>
                <w:rFonts w:cs="Calibri"/>
                <w:bCs/>
                <w:iCs/>
                <w:color w:val="auto"/>
                <w:szCs w:val="22"/>
              </w:rPr>
              <w:t>with other minor revisions for clarification. Addition of the Indoor A</w:t>
            </w:r>
            <w:r w:rsidRPr="00FB4B4F">
              <w:rPr>
                <w:color w:val="auto"/>
                <w:szCs w:val="22"/>
              </w:rPr>
              <w:t>ir Quality</w:t>
            </w:r>
            <w:r w:rsidR="00511F65" w:rsidRPr="00FB4B4F">
              <w:rPr>
                <w:color w:val="auto"/>
                <w:szCs w:val="22"/>
              </w:rPr>
              <w:t xml:space="preserve"> section</w:t>
            </w:r>
            <w:r w:rsidR="00AF6EA1" w:rsidRPr="00FB4B4F">
              <w:rPr>
                <w:color w:val="auto"/>
                <w:szCs w:val="22"/>
              </w:rPr>
              <w:t>.</w:t>
            </w:r>
            <w:r w:rsidR="00511F65" w:rsidRPr="00FB4B4F">
              <w:rPr>
                <w:color w:val="auto"/>
                <w:szCs w:val="22"/>
              </w:rPr>
              <w:t xml:space="preserve"> Addition of</w:t>
            </w:r>
            <w:r w:rsidR="00090F2A" w:rsidRPr="00FB4B4F">
              <w:rPr>
                <w:color w:val="auto"/>
                <w:szCs w:val="22"/>
              </w:rPr>
              <w:t xml:space="preserve"> the </w:t>
            </w:r>
            <w:r w:rsidR="00090F2A" w:rsidRPr="00FB4B4F">
              <w:rPr>
                <w:i/>
                <w:color w:val="auto"/>
                <w:szCs w:val="22"/>
              </w:rPr>
              <w:t>Healthcare Professional Credential Applications – Imaged Source Records</w:t>
            </w:r>
            <w:r w:rsidR="00090F2A" w:rsidRPr="00FB4B4F">
              <w:rPr>
                <w:color w:val="auto"/>
              </w:rPr>
              <w:t xml:space="preserve"> </w:t>
            </w:r>
            <w:r w:rsidR="00090F2A" w:rsidRPr="00FB4B4F">
              <w:rPr>
                <w:color w:val="auto"/>
                <w:szCs w:val="22"/>
              </w:rPr>
              <w:t>series approving destruction of the paper copies of Healthcare Professional Credential Applications that have been scanned.</w:t>
            </w:r>
          </w:p>
          <w:p w14:paraId="5D165489" w14:textId="77777777" w:rsidR="00DA53E3" w:rsidRPr="00FB4B4F" w:rsidRDefault="00DA53E3" w:rsidP="00E16F77">
            <w:pPr>
              <w:spacing w:before="60" w:after="60"/>
              <w:rPr>
                <w:rFonts w:cs="Calibri"/>
                <w:bCs/>
                <w:iCs/>
                <w:color w:val="auto"/>
                <w:szCs w:val="22"/>
              </w:rPr>
            </w:pPr>
            <w:r w:rsidRPr="00FB4B4F">
              <w:rPr>
                <w:rFonts w:cs="Calibri"/>
                <w:bCs/>
                <w:iCs/>
                <w:color w:val="auto"/>
                <w:szCs w:val="22"/>
              </w:rPr>
              <w:t>Major changes include:</w:t>
            </w:r>
          </w:p>
          <w:p w14:paraId="5D16548A" w14:textId="77777777" w:rsidR="00DA53E3" w:rsidRPr="00FB4B4F" w:rsidRDefault="00DA53E3" w:rsidP="00312B38">
            <w:pPr>
              <w:pStyle w:val="ListParagraph"/>
              <w:numPr>
                <w:ilvl w:val="0"/>
                <w:numId w:val="25"/>
              </w:numPr>
              <w:spacing w:before="60" w:after="60"/>
              <w:rPr>
                <w:rFonts w:cs="Calibri"/>
                <w:bCs/>
                <w:iCs/>
                <w:color w:val="auto"/>
                <w:szCs w:val="22"/>
              </w:rPr>
            </w:pPr>
            <w:r w:rsidRPr="00FB4B4F">
              <w:rPr>
                <w:color w:val="auto"/>
                <w:szCs w:val="22"/>
              </w:rPr>
              <w:t>Designations of all Permanent Archival Records after appraisal by the Archives;</w:t>
            </w:r>
          </w:p>
          <w:p w14:paraId="5D16548B" w14:textId="77777777" w:rsidR="00DA53E3" w:rsidRPr="00FB4B4F" w:rsidRDefault="00DA53E3" w:rsidP="00312B38">
            <w:pPr>
              <w:pStyle w:val="ListParagraph"/>
              <w:numPr>
                <w:ilvl w:val="0"/>
                <w:numId w:val="25"/>
              </w:numPr>
              <w:spacing w:before="60" w:after="60"/>
              <w:rPr>
                <w:rFonts w:cs="Calibri"/>
                <w:bCs/>
                <w:iCs/>
                <w:color w:val="auto"/>
                <w:szCs w:val="22"/>
              </w:rPr>
            </w:pPr>
            <w:r w:rsidRPr="00FB4B4F">
              <w:rPr>
                <w:color w:val="auto"/>
                <w:szCs w:val="22"/>
              </w:rPr>
              <w:t xml:space="preserve">Designations of all Essential Records; </w:t>
            </w:r>
          </w:p>
          <w:p w14:paraId="5D16548C" w14:textId="77777777" w:rsidR="00DA53E3" w:rsidRPr="00FB4B4F" w:rsidRDefault="009526CC" w:rsidP="00312B38">
            <w:pPr>
              <w:pStyle w:val="ListParagraph"/>
              <w:numPr>
                <w:ilvl w:val="0"/>
                <w:numId w:val="25"/>
              </w:numPr>
              <w:spacing w:before="60" w:after="60"/>
              <w:rPr>
                <w:rFonts w:cs="Calibri"/>
                <w:bCs/>
                <w:iCs/>
                <w:color w:val="auto"/>
                <w:szCs w:val="22"/>
              </w:rPr>
            </w:pPr>
            <w:r w:rsidRPr="00FB4B4F">
              <w:rPr>
                <w:color w:val="auto"/>
                <w:szCs w:val="22"/>
              </w:rPr>
              <w:t xml:space="preserve">Retention cut-offs </w:t>
            </w:r>
            <w:r w:rsidR="00DA53E3" w:rsidRPr="00FB4B4F">
              <w:rPr>
                <w:color w:val="auto"/>
                <w:szCs w:val="22"/>
              </w:rPr>
              <w:t>simplified, wherever possible; and,</w:t>
            </w:r>
          </w:p>
          <w:p w14:paraId="5D16548D" w14:textId="77777777" w:rsidR="00E34AAD" w:rsidRPr="00FB4B4F" w:rsidRDefault="00DA53E3" w:rsidP="00312B38">
            <w:pPr>
              <w:pStyle w:val="ListParagraph"/>
              <w:numPr>
                <w:ilvl w:val="0"/>
                <w:numId w:val="25"/>
              </w:numPr>
              <w:spacing w:before="60" w:after="60"/>
              <w:rPr>
                <w:rFonts w:cs="Calibri"/>
                <w:bCs/>
                <w:iCs/>
                <w:color w:val="auto"/>
                <w:szCs w:val="22"/>
              </w:rPr>
            </w:pPr>
            <w:r w:rsidRPr="00FB4B4F">
              <w:rPr>
                <w:color w:val="auto"/>
                <w:szCs w:val="22"/>
              </w:rPr>
              <w:t>Addition of a Subject Index and Essential Records Index.</w:t>
            </w:r>
          </w:p>
        </w:tc>
      </w:tr>
      <w:tr w:rsidR="007062A6" w:rsidRPr="00FB4B4F" w14:paraId="5D165492" w14:textId="77777777" w:rsidTr="00090E03">
        <w:trPr>
          <w:trHeight w:val="390"/>
          <w:jc w:val="center"/>
        </w:trPr>
        <w:tc>
          <w:tcPr>
            <w:tcW w:w="1253" w:type="dxa"/>
            <w:tcBorders>
              <w:top w:val="single" w:sz="6" w:space="0" w:color="auto"/>
              <w:bottom w:val="single" w:sz="6" w:space="0" w:color="auto"/>
              <w:right w:val="single" w:sz="6" w:space="0" w:color="auto"/>
            </w:tcBorders>
          </w:tcPr>
          <w:p w14:paraId="5D16548F" w14:textId="77777777" w:rsidR="007062A6" w:rsidRPr="00C0169B" w:rsidRDefault="007062A6" w:rsidP="00E16F77">
            <w:pPr>
              <w:spacing w:before="60" w:after="60"/>
              <w:jc w:val="center"/>
              <w:rPr>
                <w:color w:val="auto"/>
                <w:szCs w:val="22"/>
              </w:rPr>
            </w:pPr>
            <w:r w:rsidRPr="00C0169B">
              <w:rPr>
                <w:color w:val="auto"/>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5D165490" w14:textId="77777777" w:rsidR="007062A6" w:rsidRPr="00C0169B" w:rsidRDefault="00602A29" w:rsidP="00E16F77">
            <w:pPr>
              <w:spacing w:before="60" w:after="60"/>
              <w:jc w:val="center"/>
              <w:rPr>
                <w:color w:val="auto"/>
                <w:szCs w:val="22"/>
              </w:rPr>
            </w:pPr>
            <w:r w:rsidRPr="00C0169B">
              <w:rPr>
                <w:color w:val="auto"/>
                <w:szCs w:val="22"/>
              </w:rPr>
              <w:t>June</w:t>
            </w:r>
            <w:r w:rsidR="007062A6" w:rsidRPr="00C0169B">
              <w:rPr>
                <w:color w:val="auto"/>
                <w:szCs w:val="22"/>
              </w:rPr>
              <w:t xml:space="preserve"> </w:t>
            </w:r>
            <w:r w:rsidR="00C0169B" w:rsidRPr="00C0169B">
              <w:rPr>
                <w:color w:val="auto"/>
                <w:szCs w:val="22"/>
              </w:rPr>
              <w:t>3</w:t>
            </w:r>
            <w:r w:rsidR="007062A6" w:rsidRPr="00C0169B">
              <w:rPr>
                <w:color w:val="auto"/>
                <w:szCs w:val="22"/>
              </w:rPr>
              <w:t>, 201</w:t>
            </w:r>
            <w:r w:rsidR="00C0169B" w:rsidRPr="00C0169B">
              <w:rPr>
                <w:color w:val="auto"/>
                <w:szCs w:val="22"/>
              </w:rPr>
              <w:t>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D165491" w14:textId="77777777" w:rsidR="007062A6" w:rsidRPr="00BC6B6D" w:rsidRDefault="00DC6C6C" w:rsidP="00E16F77">
            <w:pPr>
              <w:spacing w:before="60" w:after="60"/>
              <w:rPr>
                <w:color w:val="FF0000"/>
                <w:szCs w:val="22"/>
              </w:rPr>
            </w:pPr>
            <w:r>
              <w:rPr>
                <w:szCs w:val="22"/>
              </w:rPr>
              <w:t>Minor revisions to the Agency Management, Radiation Protection, Vital Records, and Legacy Records sections. Addition of a Records with Minimal Retention Value section.</w:t>
            </w:r>
          </w:p>
        </w:tc>
      </w:tr>
      <w:tr w:rsidR="00765AED" w:rsidRPr="00FB4B4F" w14:paraId="5D165496" w14:textId="77777777" w:rsidTr="00090E03">
        <w:trPr>
          <w:trHeight w:val="390"/>
          <w:jc w:val="center"/>
        </w:trPr>
        <w:tc>
          <w:tcPr>
            <w:tcW w:w="1253" w:type="dxa"/>
            <w:tcBorders>
              <w:top w:val="single" w:sz="6" w:space="0" w:color="auto"/>
              <w:bottom w:val="single" w:sz="6" w:space="0" w:color="auto"/>
              <w:right w:val="single" w:sz="6" w:space="0" w:color="auto"/>
            </w:tcBorders>
          </w:tcPr>
          <w:p w14:paraId="5D165493" w14:textId="77777777" w:rsidR="00765AED" w:rsidRPr="00C0169B" w:rsidRDefault="00765AED" w:rsidP="00E16F77">
            <w:pPr>
              <w:spacing w:before="60" w:after="60"/>
              <w:jc w:val="center"/>
              <w:rPr>
                <w:color w:val="auto"/>
                <w:szCs w:val="22"/>
              </w:rPr>
            </w:pPr>
            <w:r>
              <w:rPr>
                <w:color w:val="auto"/>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5D165494" w14:textId="77777777" w:rsidR="00765AED" w:rsidRPr="00C0169B" w:rsidRDefault="004A5E83" w:rsidP="00E16F77">
            <w:pPr>
              <w:spacing w:before="60" w:after="60"/>
              <w:jc w:val="center"/>
              <w:rPr>
                <w:color w:val="auto"/>
                <w:szCs w:val="22"/>
              </w:rPr>
            </w:pPr>
            <w:r>
              <w:rPr>
                <w:color w:val="auto"/>
                <w:szCs w:val="22"/>
              </w:rPr>
              <w:t xml:space="preserve">December </w:t>
            </w:r>
            <w:r w:rsidR="00090E03">
              <w:rPr>
                <w:color w:val="auto"/>
                <w:szCs w:val="22"/>
              </w:rPr>
              <w:t>7</w:t>
            </w:r>
            <w:r w:rsidR="00765AED">
              <w:rPr>
                <w:color w:val="auto"/>
                <w:szCs w:val="22"/>
              </w:rPr>
              <w:t>, 201</w:t>
            </w:r>
            <w:r>
              <w:rPr>
                <w:color w:val="auto"/>
                <w:szCs w:val="22"/>
              </w:rPr>
              <w:t>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D165495" w14:textId="77777777" w:rsidR="00765AED" w:rsidRDefault="004A5E83" w:rsidP="00E16F77">
            <w:pPr>
              <w:spacing w:before="60" w:after="60"/>
              <w:rPr>
                <w:szCs w:val="22"/>
              </w:rPr>
            </w:pPr>
            <w:r>
              <w:rPr>
                <w:color w:val="auto"/>
                <w:szCs w:val="22"/>
              </w:rPr>
              <w:t>Further c</w:t>
            </w:r>
            <w:r w:rsidRPr="00614559">
              <w:rPr>
                <w:color w:val="auto"/>
                <w:szCs w:val="22"/>
              </w:rPr>
              <w:t>onsolidation of disposition authorities</w:t>
            </w:r>
            <w:r>
              <w:rPr>
                <w:color w:val="auto"/>
                <w:szCs w:val="22"/>
              </w:rPr>
              <w:t>. Alignment of schedule with just released SGGRRS version 6.0. Removal of Financial Management, Records with Minimal Retention Value and Legacy Records section</w:t>
            </w:r>
            <w:r w:rsidR="00BC1402">
              <w:rPr>
                <w:color w:val="auto"/>
                <w:szCs w:val="22"/>
              </w:rPr>
              <w:t xml:space="preserve"> Addition of the Public Health Assessments, Studies, Research Projects section.</w:t>
            </w:r>
            <w:r w:rsidR="00BC1402">
              <w:t xml:space="preserve"> </w:t>
            </w:r>
          </w:p>
        </w:tc>
      </w:tr>
      <w:tr w:rsidR="00C4566B" w:rsidRPr="00FB4B4F" w14:paraId="5D16549A" w14:textId="77777777" w:rsidTr="00090E03">
        <w:trPr>
          <w:trHeight w:val="390"/>
          <w:jc w:val="center"/>
        </w:trPr>
        <w:tc>
          <w:tcPr>
            <w:tcW w:w="1253" w:type="dxa"/>
            <w:tcBorders>
              <w:top w:val="single" w:sz="6" w:space="0" w:color="auto"/>
              <w:bottom w:val="single" w:sz="6" w:space="0" w:color="auto"/>
              <w:right w:val="single" w:sz="6" w:space="0" w:color="auto"/>
            </w:tcBorders>
          </w:tcPr>
          <w:p w14:paraId="5D165497" w14:textId="77777777" w:rsidR="00C4566B" w:rsidRDefault="00C4566B" w:rsidP="00E16F77">
            <w:pPr>
              <w:spacing w:before="60" w:after="60"/>
              <w:jc w:val="center"/>
              <w:rPr>
                <w:color w:val="auto"/>
                <w:szCs w:val="22"/>
              </w:rPr>
            </w:pPr>
            <w:r>
              <w:rPr>
                <w:color w:val="auto"/>
                <w:szCs w:val="22"/>
              </w:rPr>
              <w:t>1.</w:t>
            </w:r>
            <w:r w:rsidR="002B4486">
              <w:rPr>
                <w:color w:val="auto"/>
                <w:szCs w:val="22"/>
              </w:rPr>
              <w:t>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5D165498" w14:textId="77777777" w:rsidR="00C4566B" w:rsidRDefault="007B6F2D" w:rsidP="00E16F77">
            <w:pPr>
              <w:spacing w:before="60" w:after="60"/>
              <w:jc w:val="center"/>
              <w:rPr>
                <w:color w:val="auto"/>
                <w:szCs w:val="22"/>
              </w:rPr>
            </w:pPr>
            <w:r>
              <w:rPr>
                <w:color w:val="auto"/>
                <w:szCs w:val="22"/>
              </w:rPr>
              <w:t>June 5, 2019</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D165499" w14:textId="77777777" w:rsidR="00C4566B" w:rsidRPr="00E16F77" w:rsidRDefault="00E16F77" w:rsidP="00E16F77">
            <w:pPr>
              <w:spacing w:before="60" w:after="60"/>
              <w:rPr>
                <w:color w:val="auto"/>
                <w:szCs w:val="22"/>
                <w:highlight w:val="yellow"/>
              </w:rPr>
            </w:pPr>
            <w:r w:rsidRPr="00E16F77">
              <w:rPr>
                <w:color w:val="auto"/>
                <w:szCs w:val="22"/>
              </w:rPr>
              <w:t>Minor revisions to the Licenses, Permits, Credentials section for functions transferred from the Department of Social and Health Services as part of the Behavior Health Initiative and for functions transferred to the Office of the Insurance Commissioner relating to Independent Review Organizations.</w:t>
            </w:r>
          </w:p>
        </w:tc>
      </w:tr>
      <w:tr w:rsidR="00A36259" w:rsidRPr="00FB4B4F" w14:paraId="507EA259" w14:textId="77777777" w:rsidTr="00090E03">
        <w:trPr>
          <w:trHeight w:val="390"/>
          <w:jc w:val="center"/>
        </w:trPr>
        <w:tc>
          <w:tcPr>
            <w:tcW w:w="1253" w:type="dxa"/>
            <w:tcBorders>
              <w:top w:val="single" w:sz="6" w:space="0" w:color="auto"/>
              <w:bottom w:val="single" w:sz="6" w:space="0" w:color="auto"/>
              <w:right w:val="single" w:sz="6" w:space="0" w:color="auto"/>
            </w:tcBorders>
          </w:tcPr>
          <w:p w14:paraId="3B818C8E" w14:textId="45D8DC4E" w:rsidR="00A36259" w:rsidRDefault="00A36259" w:rsidP="00E16F77">
            <w:pPr>
              <w:spacing w:before="60" w:after="60"/>
              <w:jc w:val="center"/>
              <w:rPr>
                <w:color w:val="auto"/>
                <w:szCs w:val="22"/>
              </w:rPr>
            </w:pPr>
            <w:r>
              <w:rPr>
                <w:color w:val="auto"/>
                <w:szCs w:val="22"/>
              </w:rPr>
              <w:t>1.5</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73F9E79E" w14:textId="254F61BE" w:rsidR="00A36259" w:rsidRDefault="00D020C7" w:rsidP="00E16F77">
            <w:pPr>
              <w:spacing w:before="60" w:after="60"/>
              <w:jc w:val="center"/>
              <w:rPr>
                <w:color w:val="auto"/>
                <w:szCs w:val="22"/>
              </w:rPr>
            </w:pPr>
            <w:r>
              <w:rPr>
                <w:color w:val="auto"/>
                <w:szCs w:val="22"/>
              </w:rPr>
              <w:t>December</w:t>
            </w:r>
            <w:r w:rsidR="00337793">
              <w:rPr>
                <w:color w:val="auto"/>
                <w:szCs w:val="22"/>
              </w:rPr>
              <w:t xml:space="preserve"> 2</w:t>
            </w:r>
            <w:r w:rsidR="00A36259">
              <w:rPr>
                <w:color w:val="auto"/>
                <w:szCs w:val="22"/>
              </w:rPr>
              <w:t>, 2020</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53795E7" w14:textId="30DBD9D2" w:rsidR="00A36259" w:rsidRPr="00E16F77" w:rsidRDefault="00A36259" w:rsidP="00E16F77">
            <w:pPr>
              <w:spacing w:before="60" w:after="60"/>
              <w:rPr>
                <w:color w:val="auto"/>
                <w:szCs w:val="22"/>
              </w:rPr>
            </w:pPr>
            <w:r>
              <w:rPr>
                <w:color w:val="auto"/>
                <w:szCs w:val="22"/>
              </w:rPr>
              <w:t>Consolidation of disposition authorities not in use or no longer needed. Revision of the</w:t>
            </w:r>
            <w:r w:rsidR="00B01574">
              <w:rPr>
                <w:color w:val="auto"/>
                <w:szCs w:val="22"/>
              </w:rPr>
              <w:t xml:space="preserve"> Death with Dignity</w:t>
            </w:r>
            <w:r w:rsidR="005244A6">
              <w:rPr>
                <w:color w:val="auto"/>
                <w:szCs w:val="22"/>
              </w:rPr>
              <w:t xml:space="preserve"> Act </w:t>
            </w:r>
            <w:r w:rsidR="00D020C7">
              <w:rPr>
                <w:color w:val="auto"/>
                <w:szCs w:val="22"/>
              </w:rPr>
              <w:t>records</w:t>
            </w:r>
            <w:r w:rsidR="005244A6">
              <w:rPr>
                <w:color w:val="auto"/>
                <w:szCs w:val="22"/>
              </w:rPr>
              <w:t xml:space="preserve">. </w:t>
            </w:r>
          </w:p>
        </w:tc>
      </w:tr>
      <w:tr w:rsidR="008E482E" w:rsidRPr="00FB4B4F" w14:paraId="325102C6" w14:textId="77777777" w:rsidTr="00090E03">
        <w:trPr>
          <w:trHeight w:val="390"/>
          <w:jc w:val="center"/>
        </w:trPr>
        <w:tc>
          <w:tcPr>
            <w:tcW w:w="1253" w:type="dxa"/>
            <w:tcBorders>
              <w:top w:val="single" w:sz="6" w:space="0" w:color="auto"/>
              <w:bottom w:val="single" w:sz="6" w:space="0" w:color="auto"/>
              <w:right w:val="single" w:sz="6" w:space="0" w:color="auto"/>
            </w:tcBorders>
          </w:tcPr>
          <w:p w14:paraId="3B1B84D5" w14:textId="75FBD08A" w:rsidR="008E482E" w:rsidRDefault="008E482E" w:rsidP="00E16F77">
            <w:pPr>
              <w:spacing w:before="60" w:after="60"/>
              <w:jc w:val="center"/>
              <w:rPr>
                <w:color w:val="auto"/>
                <w:szCs w:val="22"/>
              </w:rPr>
            </w:pPr>
            <w:r>
              <w:rPr>
                <w:color w:val="auto"/>
                <w:szCs w:val="22"/>
              </w:rPr>
              <w:lastRenderedPageBreak/>
              <w:t>1.6</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29C3A823" w14:textId="2D13568B" w:rsidR="008E482E" w:rsidRPr="00942E07" w:rsidRDefault="00942E07" w:rsidP="00E16F77">
            <w:pPr>
              <w:spacing w:before="60" w:after="60"/>
              <w:jc w:val="center"/>
              <w:rPr>
                <w:color w:val="auto"/>
                <w:szCs w:val="22"/>
              </w:rPr>
            </w:pPr>
            <w:r w:rsidRPr="00942E07">
              <w:rPr>
                <w:color w:val="auto"/>
                <w:szCs w:val="22"/>
              </w:rPr>
              <w:t>April 5, 2023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2160880" w14:textId="497570E5" w:rsidR="008E482E" w:rsidRDefault="008E482E" w:rsidP="00E16F77">
            <w:pPr>
              <w:spacing w:before="60" w:after="60"/>
              <w:rPr>
                <w:color w:val="auto"/>
                <w:szCs w:val="22"/>
              </w:rPr>
            </w:pPr>
            <w:r>
              <w:rPr>
                <w:color w:val="auto"/>
                <w:szCs w:val="22"/>
              </w:rPr>
              <w:t>Minor revisions</w:t>
            </w:r>
            <w:r w:rsidR="00942E07">
              <w:rPr>
                <w:color w:val="auto"/>
                <w:szCs w:val="22"/>
              </w:rPr>
              <w:t xml:space="preserve"> to the “Vital Records” section.</w:t>
            </w:r>
          </w:p>
        </w:tc>
      </w:tr>
      <w:tr w:rsidR="00697AB8" w:rsidRPr="00FB4B4F" w14:paraId="5A387F3F" w14:textId="77777777" w:rsidTr="00090E03">
        <w:trPr>
          <w:trHeight w:val="390"/>
          <w:jc w:val="center"/>
        </w:trPr>
        <w:tc>
          <w:tcPr>
            <w:tcW w:w="1253" w:type="dxa"/>
            <w:tcBorders>
              <w:top w:val="single" w:sz="6" w:space="0" w:color="auto"/>
              <w:bottom w:val="single" w:sz="6" w:space="0" w:color="auto"/>
              <w:right w:val="single" w:sz="6" w:space="0" w:color="auto"/>
            </w:tcBorders>
          </w:tcPr>
          <w:p w14:paraId="40735DBD" w14:textId="12CA2542" w:rsidR="00697AB8" w:rsidRDefault="00697AB8" w:rsidP="00E16F77">
            <w:pPr>
              <w:spacing w:before="60" w:after="60"/>
              <w:jc w:val="center"/>
              <w:rPr>
                <w:color w:val="auto"/>
                <w:szCs w:val="22"/>
              </w:rPr>
            </w:pPr>
            <w:r>
              <w:rPr>
                <w:color w:val="auto"/>
                <w:szCs w:val="22"/>
              </w:rPr>
              <w:t>1.7</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24DFF4E7" w14:textId="6FB2720A" w:rsidR="00697AB8" w:rsidRPr="00942E07" w:rsidRDefault="00697AB8" w:rsidP="00E16F77">
            <w:pPr>
              <w:spacing w:before="60" w:after="60"/>
              <w:jc w:val="center"/>
              <w:rPr>
                <w:color w:val="auto"/>
                <w:szCs w:val="22"/>
              </w:rPr>
            </w:pPr>
            <w:r>
              <w:rPr>
                <w:color w:val="auto"/>
                <w:szCs w:val="22"/>
              </w:rPr>
              <w:t>December</w:t>
            </w:r>
            <w:r w:rsidR="00BE3FD3">
              <w:rPr>
                <w:color w:val="auto"/>
                <w:szCs w:val="22"/>
              </w:rPr>
              <w:t xml:space="preserve"> 6,</w:t>
            </w:r>
            <w:r>
              <w:rPr>
                <w:color w:val="auto"/>
                <w:szCs w:val="22"/>
              </w:rPr>
              <w:t xml:space="preserve"> 2023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3EC30235" w14:textId="3F42615E" w:rsidR="00697AB8" w:rsidRDefault="00697AB8" w:rsidP="00E16F77">
            <w:pPr>
              <w:spacing w:before="60" w:after="60"/>
              <w:rPr>
                <w:color w:val="auto"/>
                <w:szCs w:val="22"/>
              </w:rPr>
            </w:pPr>
            <w:r>
              <w:rPr>
                <w:color w:val="auto"/>
                <w:szCs w:val="22"/>
              </w:rPr>
              <w:t>Minor revisions to the Complaints</w:t>
            </w:r>
            <w:r w:rsidR="00364AD5">
              <w:rPr>
                <w:color w:val="auto"/>
                <w:szCs w:val="22"/>
              </w:rPr>
              <w:t xml:space="preserve"> </w:t>
            </w:r>
            <w:r w:rsidR="00B36543">
              <w:rPr>
                <w:color w:val="auto"/>
                <w:szCs w:val="22"/>
              </w:rPr>
              <w:t>a</w:t>
            </w:r>
            <w:r w:rsidR="00364AD5">
              <w:rPr>
                <w:color w:val="auto"/>
                <w:szCs w:val="22"/>
              </w:rPr>
              <w:t>nd Disciplinary Process and</w:t>
            </w:r>
            <w:r>
              <w:rPr>
                <w:color w:val="auto"/>
                <w:szCs w:val="22"/>
              </w:rPr>
              <w:t xml:space="preserve"> </w:t>
            </w:r>
            <w:r w:rsidR="00364AD5">
              <w:rPr>
                <w:color w:val="auto"/>
                <w:szCs w:val="22"/>
              </w:rPr>
              <w:t>Pharmacies</w:t>
            </w:r>
            <w:r>
              <w:rPr>
                <w:color w:val="auto"/>
                <w:szCs w:val="22"/>
              </w:rPr>
              <w:t xml:space="preserve"> sections</w:t>
            </w:r>
            <w:r w:rsidR="00B2037F">
              <w:rPr>
                <w:color w:val="auto"/>
                <w:szCs w:val="22"/>
              </w:rPr>
              <w:t>.</w:t>
            </w:r>
          </w:p>
        </w:tc>
      </w:tr>
    </w:tbl>
    <w:p w14:paraId="5D16549B" w14:textId="77777777" w:rsidR="00E16F77" w:rsidRDefault="00E16F77" w:rsidP="00090E03">
      <w:pPr>
        <w:jc w:val="center"/>
        <w:rPr>
          <w:sz w:val="32"/>
          <w:szCs w:val="32"/>
        </w:rPr>
      </w:pPr>
    </w:p>
    <w:p w14:paraId="5D16549D" w14:textId="31AF5789" w:rsidR="00E16F77" w:rsidRDefault="00E16F77" w:rsidP="00337793">
      <w:pPr>
        <w:rPr>
          <w:sz w:val="36"/>
          <w:szCs w:val="36"/>
        </w:rPr>
      </w:pPr>
    </w:p>
    <w:p w14:paraId="5D16549E" w14:textId="77777777" w:rsidR="00E86BDE" w:rsidRPr="00E16F77" w:rsidRDefault="00E86BDE" w:rsidP="00E16F77">
      <w:pPr>
        <w:spacing w:line="360" w:lineRule="auto"/>
        <w:jc w:val="center"/>
        <w:rPr>
          <w:sz w:val="36"/>
          <w:szCs w:val="36"/>
        </w:rPr>
      </w:pPr>
      <w:r w:rsidRPr="00E16F77">
        <w:rPr>
          <w:sz w:val="36"/>
          <w:szCs w:val="36"/>
        </w:rPr>
        <w:t>For assistance and advice in applying this records retention schedule,</w:t>
      </w:r>
    </w:p>
    <w:p w14:paraId="5D16549F" w14:textId="77777777" w:rsidR="00614559" w:rsidRPr="00E16F77" w:rsidRDefault="00614559" w:rsidP="00E16F77">
      <w:pPr>
        <w:spacing w:line="360" w:lineRule="auto"/>
        <w:jc w:val="center"/>
        <w:rPr>
          <w:sz w:val="36"/>
          <w:szCs w:val="36"/>
        </w:rPr>
      </w:pPr>
      <w:r w:rsidRPr="00E16F77">
        <w:rPr>
          <w:sz w:val="36"/>
          <w:szCs w:val="36"/>
        </w:rPr>
        <w:t xml:space="preserve">please contact the Department of </w:t>
      </w:r>
      <w:r w:rsidR="00B16222" w:rsidRPr="00E16F77">
        <w:rPr>
          <w:sz w:val="36"/>
          <w:szCs w:val="36"/>
        </w:rPr>
        <w:t>Health</w:t>
      </w:r>
      <w:r w:rsidR="009E5182" w:rsidRPr="00E16F77">
        <w:rPr>
          <w:sz w:val="36"/>
          <w:szCs w:val="36"/>
        </w:rPr>
        <w:t>’s</w:t>
      </w:r>
      <w:r w:rsidRPr="00E16F77">
        <w:rPr>
          <w:sz w:val="36"/>
          <w:szCs w:val="36"/>
        </w:rPr>
        <w:t xml:space="preserve"> Records Officer</w:t>
      </w:r>
    </w:p>
    <w:p w14:paraId="5D1654A0" w14:textId="77777777" w:rsidR="00614559" w:rsidRPr="00E16F77" w:rsidRDefault="00614559" w:rsidP="00E16F77">
      <w:pPr>
        <w:spacing w:line="360" w:lineRule="auto"/>
        <w:jc w:val="center"/>
        <w:rPr>
          <w:sz w:val="36"/>
          <w:szCs w:val="36"/>
        </w:rPr>
      </w:pPr>
      <w:r w:rsidRPr="00E16F77">
        <w:rPr>
          <w:sz w:val="36"/>
          <w:szCs w:val="36"/>
        </w:rPr>
        <w:t>or Washington State Archives at:</w:t>
      </w:r>
    </w:p>
    <w:p w14:paraId="5D1654A1" w14:textId="77777777" w:rsidR="00E86BDE" w:rsidRPr="00E16F77" w:rsidRDefault="00000000" w:rsidP="00090E03">
      <w:pPr>
        <w:jc w:val="center"/>
        <w:rPr>
          <w:sz w:val="36"/>
          <w:szCs w:val="36"/>
        </w:rPr>
      </w:pPr>
      <w:hyperlink r:id="rId12" w:history="1">
        <w:r w:rsidR="00614559" w:rsidRPr="00E16F77">
          <w:rPr>
            <w:rStyle w:val="Hyperlink"/>
            <w:sz w:val="36"/>
            <w:szCs w:val="36"/>
          </w:rPr>
          <w:t>recordsmanagement@sos.wa.gov</w:t>
        </w:r>
      </w:hyperlink>
      <w:r w:rsidR="00E86BDE" w:rsidRPr="00E16F77">
        <w:rPr>
          <w:sz w:val="36"/>
          <w:szCs w:val="36"/>
        </w:rPr>
        <w:t xml:space="preserve"> </w:t>
      </w:r>
    </w:p>
    <w:p w14:paraId="5D1654A2" w14:textId="77777777" w:rsidR="00E86BDE" w:rsidRPr="00090E03" w:rsidRDefault="00E86BDE" w:rsidP="00090E03">
      <w:pPr>
        <w:rPr>
          <w:sz w:val="32"/>
          <w:szCs w:val="32"/>
        </w:rPr>
        <w:sectPr w:rsidR="00E86BDE" w:rsidRPr="00090E03" w:rsidSect="00220E22">
          <w:headerReference w:type="default" r:id="rId13"/>
          <w:footerReference w:type="default" r:id="rId14"/>
          <w:pgSz w:w="15840" w:h="12240" w:orient="landscape" w:code="1"/>
          <w:pgMar w:top="1080" w:right="720" w:bottom="1080" w:left="720" w:header="1080" w:footer="720" w:gutter="0"/>
          <w:cols w:space="720"/>
          <w:docGrid w:linePitch="360"/>
        </w:sectPr>
      </w:pPr>
    </w:p>
    <w:p w14:paraId="5D1654A3"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23224927" w14:textId="31BF24B3" w:rsidR="0072280D" w:rsidRDefault="00D71B8C">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150169771" w:history="1">
        <w:r w:rsidR="0072280D" w:rsidRPr="009B6702">
          <w:rPr>
            <w:rStyle w:val="Hyperlink"/>
            <w:noProof/>
          </w:rPr>
          <w:t>1.</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AGENCY MANAGEMENT</w:t>
        </w:r>
        <w:r w:rsidR="0072280D">
          <w:rPr>
            <w:noProof/>
            <w:webHidden/>
          </w:rPr>
          <w:tab/>
        </w:r>
        <w:r w:rsidR="0072280D">
          <w:rPr>
            <w:noProof/>
            <w:webHidden/>
          </w:rPr>
          <w:fldChar w:fldCharType="begin"/>
        </w:r>
        <w:r w:rsidR="0072280D">
          <w:rPr>
            <w:noProof/>
            <w:webHidden/>
          </w:rPr>
          <w:instrText xml:space="preserve"> PAGEREF _Toc150169771 \h </w:instrText>
        </w:r>
        <w:r w:rsidR="0072280D">
          <w:rPr>
            <w:noProof/>
            <w:webHidden/>
          </w:rPr>
        </w:r>
        <w:r w:rsidR="0072280D">
          <w:rPr>
            <w:noProof/>
            <w:webHidden/>
          </w:rPr>
          <w:fldChar w:fldCharType="separate"/>
        </w:r>
        <w:r w:rsidR="00A104F9">
          <w:rPr>
            <w:noProof/>
            <w:webHidden/>
          </w:rPr>
          <w:t>7</w:t>
        </w:r>
        <w:r w:rsidR="0072280D">
          <w:rPr>
            <w:noProof/>
            <w:webHidden/>
          </w:rPr>
          <w:fldChar w:fldCharType="end"/>
        </w:r>
      </w:hyperlink>
    </w:p>
    <w:p w14:paraId="755D20C0" w14:textId="52E03D56"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72" w:history="1">
        <w:r w:rsidR="0072280D" w:rsidRPr="009B6702">
          <w:rPr>
            <w:rStyle w:val="Hyperlink"/>
            <w:noProof/>
          </w:rPr>
          <w:t>1.1</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EXECUTIVE LEVEL RECORDS</w:t>
        </w:r>
        <w:r w:rsidR="0072280D">
          <w:rPr>
            <w:noProof/>
            <w:webHidden/>
          </w:rPr>
          <w:tab/>
        </w:r>
        <w:r w:rsidR="0072280D">
          <w:rPr>
            <w:noProof/>
            <w:webHidden/>
          </w:rPr>
          <w:fldChar w:fldCharType="begin"/>
        </w:r>
        <w:r w:rsidR="0072280D">
          <w:rPr>
            <w:noProof/>
            <w:webHidden/>
          </w:rPr>
          <w:instrText xml:space="preserve"> PAGEREF _Toc150169772 \h </w:instrText>
        </w:r>
        <w:r w:rsidR="0072280D">
          <w:rPr>
            <w:noProof/>
            <w:webHidden/>
          </w:rPr>
        </w:r>
        <w:r w:rsidR="0072280D">
          <w:rPr>
            <w:noProof/>
            <w:webHidden/>
          </w:rPr>
          <w:fldChar w:fldCharType="separate"/>
        </w:r>
        <w:r w:rsidR="00A104F9">
          <w:rPr>
            <w:noProof/>
            <w:webHidden/>
          </w:rPr>
          <w:t>7</w:t>
        </w:r>
        <w:r w:rsidR="0072280D">
          <w:rPr>
            <w:noProof/>
            <w:webHidden/>
          </w:rPr>
          <w:fldChar w:fldCharType="end"/>
        </w:r>
      </w:hyperlink>
    </w:p>
    <w:p w14:paraId="10BE5FD0" w14:textId="69AA0D1D"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73" w:history="1">
        <w:r w:rsidR="0072280D" w:rsidRPr="009B6702">
          <w:rPr>
            <w:rStyle w:val="Hyperlink"/>
            <w:noProof/>
          </w:rPr>
          <w:t>1.2</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RISK MANAGEMENT</w:t>
        </w:r>
        <w:r w:rsidR="0072280D">
          <w:rPr>
            <w:noProof/>
            <w:webHidden/>
          </w:rPr>
          <w:tab/>
        </w:r>
        <w:r w:rsidR="0072280D">
          <w:rPr>
            <w:noProof/>
            <w:webHidden/>
          </w:rPr>
          <w:fldChar w:fldCharType="begin"/>
        </w:r>
        <w:r w:rsidR="0072280D">
          <w:rPr>
            <w:noProof/>
            <w:webHidden/>
          </w:rPr>
          <w:instrText xml:space="preserve"> PAGEREF _Toc150169773 \h </w:instrText>
        </w:r>
        <w:r w:rsidR="0072280D">
          <w:rPr>
            <w:noProof/>
            <w:webHidden/>
          </w:rPr>
        </w:r>
        <w:r w:rsidR="0072280D">
          <w:rPr>
            <w:noProof/>
            <w:webHidden/>
          </w:rPr>
          <w:fldChar w:fldCharType="separate"/>
        </w:r>
        <w:r w:rsidR="00A104F9">
          <w:rPr>
            <w:noProof/>
            <w:webHidden/>
          </w:rPr>
          <w:t>8</w:t>
        </w:r>
        <w:r w:rsidR="0072280D">
          <w:rPr>
            <w:noProof/>
            <w:webHidden/>
          </w:rPr>
          <w:fldChar w:fldCharType="end"/>
        </w:r>
      </w:hyperlink>
    </w:p>
    <w:p w14:paraId="726E5DFD" w14:textId="381397CD"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74" w:history="1">
        <w:r w:rsidR="0072280D" w:rsidRPr="009B6702">
          <w:rPr>
            <w:rStyle w:val="Hyperlink"/>
            <w:noProof/>
          </w:rPr>
          <w:t>2.</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ASSET MANAGEMENT</w:t>
        </w:r>
        <w:r w:rsidR="0072280D">
          <w:rPr>
            <w:noProof/>
            <w:webHidden/>
          </w:rPr>
          <w:tab/>
        </w:r>
        <w:r w:rsidR="0072280D">
          <w:rPr>
            <w:noProof/>
            <w:webHidden/>
          </w:rPr>
          <w:fldChar w:fldCharType="begin"/>
        </w:r>
        <w:r w:rsidR="0072280D">
          <w:rPr>
            <w:noProof/>
            <w:webHidden/>
          </w:rPr>
          <w:instrText xml:space="preserve"> PAGEREF _Toc150169774 \h </w:instrText>
        </w:r>
        <w:r w:rsidR="0072280D">
          <w:rPr>
            <w:noProof/>
            <w:webHidden/>
          </w:rPr>
        </w:r>
        <w:r w:rsidR="0072280D">
          <w:rPr>
            <w:noProof/>
            <w:webHidden/>
          </w:rPr>
          <w:fldChar w:fldCharType="separate"/>
        </w:r>
        <w:r w:rsidR="00A104F9">
          <w:rPr>
            <w:noProof/>
            <w:webHidden/>
          </w:rPr>
          <w:t>10</w:t>
        </w:r>
        <w:r w:rsidR="0072280D">
          <w:rPr>
            <w:noProof/>
            <w:webHidden/>
          </w:rPr>
          <w:fldChar w:fldCharType="end"/>
        </w:r>
      </w:hyperlink>
    </w:p>
    <w:p w14:paraId="0F18B24B" w14:textId="14C69228"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75" w:history="1">
        <w:r w:rsidR="0072280D" w:rsidRPr="009B6702">
          <w:rPr>
            <w:rStyle w:val="Hyperlink"/>
            <w:noProof/>
          </w:rPr>
          <w:t>2.1</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ENVIRONMENTAL MANAGEMENT</w:t>
        </w:r>
        <w:r w:rsidR="0072280D">
          <w:rPr>
            <w:noProof/>
            <w:webHidden/>
          </w:rPr>
          <w:tab/>
        </w:r>
        <w:r w:rsidR="0072280D">
          <w:rPr>
            <w:noProof/>
            <w:webHidden/>
          </w:rPr>
          <w:fldChar w:fldCharType="begin"/>
        </w:r>
        <w:r w:rsidR="0072280D">
          <w:rPr>
            <w:noProof/>
            <w:webHidden/>
          </w:rPr>
          <w:instrText xml:space="preserve"> PAGEREF _Toc150169775 \h </w:instrText>
        </w:r>
        <w:r w:rsidR="0072280D">
          <w:rPr>
            <w:noProof/>
            <w:webHidden/>
          </w:rPr>
        </w:r>
        <w:r w:rsidR="0072280D">
          <w:rPr>
            <w:noProof/>
            <w:webHidden/>
          </w:rPr>
          <w:fldChar w:fldCharType="separate"/>
        </w:r>
        <w:r w:rsidR="00A104F9">
          <w:rPr>
            <w:noProof/>
            <w:webHidden/>
          </w:rPr>
          <w:t>10</w:t>
        </w:r>
        <w:r w:rsidR="0072280D">
          <w:rPr>
            <w:noProof/>
            <w:webHidden/>
          </w:rPr>
          <w:fldChar w:fldCharType="end"/>
        </w:r>
      </w:hyperlink>
    </w:p>
    <w:p w14:paraId="417C92A1" w14:textId="103E1BA9"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76" w:history="1">
        <w:r w:rsidR="0072280D" w:rsidRPr="009B6702">
          <w:rPr>
            <w:rStyle w:val="Hyperlink"/>
            <w:noProof/>
          </w:rPr>
          <w:t>3.</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PROGRAM MANAGEMENT</w:t>
        </w:r>
        <w:r w:rsidR="0072280D">
          <w:rPr>
            <w:noProof/>
            <w:webHidden/>
          </w:rPr>
          <w:tab/>
        </w:r>
        <w:r w:rsidR="0072280D">
          <w:rPr>
            <w:noProof/>
            <w:webHidden/>
          </w:rPr>
          <w:fldChar w:fldCharType="begin"/>
        </w:r>
        <w:r w:rsidR="0072280D">
          <w:rPr>
            <w:noProof/>
            <w:webHidden/>
          </w:rPr>
          <w:instrText xml:space="preserve"> PAGEREF _Toc150169776 \h </w:instrText>
        </w:r>
        <w:r w:rsidR="0072280D">
          <w:rPr>
            <w:noProof/>
            <w:webHidden/>
          </w:rPr>
        </w:r>
        <w:r w:rsidR="0072280D">
          <w:rPr>
            <w:noProof/>
            <w:webHidden/>
          </w:rPr>
          <w:fldChar w:fldCharType="separate"/>
        </w:r>
        <w:r w:rsidR="00A104F9">
          <w:rPr>
            <w:noProof/>
            <w:webHidden/>
          </w:rPr>
          <w:t>11</w:t>
        </w:r>
        <w:r w:rsidR="0072280D">
          <w:rPr>
            <w:noProof/>
            <w:webHidden/>
          </w:rPr>
          <w:fldChar w:fldCharType="end"/>
        </w:r>
      </w:hyperlink>
    </w:p>
    <w:p w14:paraId="63120AD8" w14:textId="5B192EC1"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77" w:history="1">
        <w:r w:rsidR="0072280D" w:rsidRPr="009B6702">
          <w:rPr>
            <w:rStyle w:val="Hyperlink"/>
            <w:noProof/>
          </w:rPr>
          <w:t>4.</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HEALTH SERVICES TO YOU AND YOUR FAMILY</w:t>
        </w:r>
        <w:r w:rsidR="0072280D">
          <w:rPr>
            <w:noProof/>
            <w:webHidden/>
          </w:rPr>
          <w:tab/>
        </w:r>
        <w:r w:rsidR="0072280D">
          <w:rPr>
            <w:noProof/>
            <w:webHidden/>
          </w:rPr>
          <w:fldChar w:fldCharType="begin"/>
        </w:r>
        <w:r w:rsidR="0072280D">
          <w:rPr>
            <w:noProof/>
            <w:webHidden/>
          </w:rPr>
          <w:instrText xml:space="preserve"> PAGEREF _Toc150169777 \h </w:instrText>
        </w:r>
        <w:r w:rsidR="0072280D">
          <w:rPr>
            <w:noProof/>
            <w:webHidden/>
          </w:rPr>
        </w:r>
        <w:r w:rsidR="0072280D">
          <w:rPr>
            <w:noProof/>
            <w:webHidden/>
          </w:rPr>
          <w:fldChar w:fldCharType="separate"/>
        </w:r>
        <w:r w:rsidR="00A104F9">
          <w:rPr>
            <w:noProof/>
            <w:webHidden/>
          </w:rPr>
          <w:t>12</w:t>
        </w:r>
        <w:r w:rsidR="0072280D">
          <w:rPr>
            <w:noProof/>
            <w:webHidden/>
          </w:rPr>
          <w:fldChar w:fldCharType="end"/>
        </w:r>
      </w:hyperlink>
    </w:p>
    <w:p w14:paraId="4636F0F0" w14:textId="1D4E4631"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78" w:history="1">
        <w:r w:rsidR="0072280D" w:rsidRPr="009B6702">
          <w:rPr>
            <w:rStyle w:val="Hyperlink"/>
            <w:noProof/>
          </w:rPr>
          <w:t>4.1</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CLIENT ASSISTANCE SERVICES</w:t>
        </w:r>
        <w:r w:rsidR="0072280D">
          <w:rPr>
            <w:noProof/>
            <w:webHidden/>
          </w:rPr>
          <w:tab/>
        </w:r>
        <w:r w:rsidR="0072280D">
          <w:rPr>
            <w:noProof/>
            <w:webHidden/>
          </w:rPr>
          <w:fldChar w:fldCharType="begin"/>
        </w:r>
        <w:r w:rsidR="0072280D">
          <w:rPr>
            <w:noProof/>
            <w:webHidden/>
          </w:rPr>
          <w:instrText xml:space="preserve"> PAGEREF _Toc150169778 \h </w:instrText>
        </w:r>
        <w:r w:rsidR="0072280D">
          <w:rPr>
            <w:noProof/>
            <w:webHidden/>
          </w:rPr>
        </w:r>
        <w:r w:rsidR="0072280D">
          <w:rPr>
            <w:noProof/>
            <w:webHidden/>
          </w:rPr>
          <w:fldChar w:fldCharType="separate"/>
        </w:r>
        <w:r w:rsidR="00A104F9">
          <w:rPr>
            <w:noProof/>
            <w:webHidden/>
          </w:rPr>
          <w:t>12</w:t>
        </w:r>
        <w:r w:rsidR="0072280D">
          <w:rPr>
            <w:noProof/>
            <w:webHidden/>
          </w:rPr>
          <w:fldChar w:fldCharType="end"/>
        </w:r>
      </w:hyperlink>
    </w:p>
    <w:p w14:paraId="44C5F351" w14:textId="757438CD"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79" w:history="1">
        <w:r w:rsidR="0072280D" w:rsidRPr="009B6702">
          <w:rPr>
            <w:rStyle w:val="Hyperlink"/>
            <w:noProof/>
          </w:rPr>
          <w:t>4.2</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INFANTS, CHILDREN, TEENS ASSISTANCE SERVICES</w:t>
        </w:r>
        <w:r w:rsidR="0072280D">
          <w:rPr>
            <w:noProof/>
            <w:webHidden/>
          </w:rPr>
          <w:tab/>
        </w:r>
        <w:r w:rsidR="0072280D">
          <w:rPr>
            <w:noProof/>
            <w:webHidden/>
          </w:rPr>
          <w:fldChar w:fldCharType="begin"/>
        </w:r>
        <w:r w:rsidR="0072280D">
          <w:rPr>
            <w:noProof/>
            <w:webHidden/>
          </w:rPr>
          <w:instrText xml:space="preserve"> PAGEREF _Toc150169779 \h </w:instrText>
        </w:r>
        <w:r w:rsidR="0072280D">
          <w:rPr>
            <w:noProof/>
            <w:webHidden/>
          </w:rPr>
        </w:r>
        <w:r w:rsidR="0072280D">
          <w:rPr>
            <w:noProof/>
            <w:webHidden/>
          </w:rPr>
          <w:fldChar w:fldCharType="separate"/>
        </w:r>
        <w:r w:rsidR="00A104F9">
          <w:rPr>
            <w:noProof/>
            <w:webHidden/>
          </w:rPr>
          <w:t>13</w:t>
        </w:r>
        <w:r w:rsidR="0072280D">
          <w:rPr>
            <w:noProof/>
            <w:webHidden/>
          </w:rPr>
          <w:fldChar w:fldCharType="end"/>
        </w:r>
      </w:hyperlink>
    </w:p>
    <w:p w14:paraId="791432E1" w14:textId="436F5FED"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80" w:history="1">
        <w:r w:rsidR="0072280D" w:rsidRPr="009B6702">
          <w:rPr>
            <w:rStyle w:val="Hyperlink"/>
            <w:noProof/>
          </w:rPr>
          <w:t>4.3</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IMMUNIZATIONS</w:t>
        </w:r>
        <w:r w:rsidR="0072280D">
          <w:rPr>
            <w:noProof/>
            <w:webHidden/>
          </w:rPr>
          <w:tab/>
        </w:r>
        <w:r w:rsidR="0072280D">
          <w:rPr>
            <w:noProof/>
            <w:webHidden/>
          </w:rPr>
          <w:fldChar w:fldCharType="begin"/>
        </w:r>
        <w:r w:rsidR="0072280D">
          <w:rPr>
            <w:noProof/>
            <w:webHidden/>
          </w:rPr>
          <w:instrText xml:space="preserve"> PAGEREF _Toc150169780 \h </w:instrText>
        </w:r>
        <w:r w:rsidR="0072280D">
          <w:rPr>
            <w:noProof/>
            <w:webHidden/>
          </w:rPr>
        </w:r>
        <w:r w:rsidR="0072280D">
          <w:rPr>
            <w:noProof/>
            <w:webHidden/>
          </w:rPr>
          <w:fldChar w:fldCharType="separate"/>
        </w:r>
        <w:r w:rsidR="00A104F9">
          <w:rPr>
            <w:noProof/>
            <w:webHidden/>
          </w:rPr>
          <w:t>14</w:t>
        </w:r>
        <w:r w:rsidR="0072280D">
          <w:rPr>
            <w:noProof/>
            <w:webHidden/>
          </w:rPr>
          <w:fldChar w:fldCharType="end"/>
        </w:r>
      </w:hyperlink>
    </w:p>
    <w:p w14:paraId="16F0D462" w14:textId="33A425B3"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81" w:history="1">
        <w:r w:rsidR="0072280D" w:rsidRPr="009B6702">
          <w:rPr>
            <w:rStyle w:val="Hyperlink"/>
            <w:noProof/>
          </w:rPr>
          <w:t>4.4</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WOMEN, INFANTS, CHILDREN (WIC) HEALTH AND NUTRITIONAL SERVICES</w:t>
        </w:r>
        <w:r w:rsidR="0072280D">
          <w:rPr>
            <w:noProof/>
            <w:webHidden/>
          </w:rPr>
          <w:tab/>
        </w:r>
        <w:r w:rsidR="0072280D">
          <w:rPr>
            <w:noProof/>
            <w:webHidden/>
          </w:rPr>
          <w:fldChar w:fldCharType="begin"/>
        </w:r>
        <w:r w:rsidR="0072280D">
          <w:rPr>
            <w:noProof/>
            <w:webHidden/>
          </w:rPr>
          <w:instrText xml:space="preserve"> PAGEREF _Toc150169781 \h </w:instrText>
        </w:r>
        <w:r w:rsidR="0072280D">
          <w:rPr>
            <w:noProof/>
            <w:webHidden/>
          </w:rPr>
        </w:r>
        <w:r w:rsidR="0072280D">
          <w:rPr>
            <w:noProof/>
            <w:webHidden/>
          </w:rPr>
          <w:fldChar w:fldCharType="separate"/>
        </w:r>
        <w:r w:rsidR="00A104F9">
          <w:rPr>
            <w:noProof/>
            <w:webHidden/>
          </w:rPr>
          <w:t>15</w:t>
        </w:r>
        <w:r w:rsidR="0072280D">
          <w:rPr>
            <w:noProof/>
            <w:webHidden/>
          </w:rPr>
          <w:fldChar w:fldCharType="end"/>
        </w:r>
      </w:hyperlink>
    </w:p>
    <w:p w14:paraId="301063C8" w14:textId="31FE4312"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82" w:history="1">
        <w:r w:rsidR="0072280D" w:rsidRPr="009B6702">
          <w:rPr>
            <w:rStyle w:val="Hyperlink"/>
            <w:noProof/>
          </w:rPr>
          <w:t>5.</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ILLNESS AND DISEASE</w:t>
        </w:r>
        <w:r w:rsidR="0072280D">
          <w:rPr>
            <w:noProof/>
            <w:webHidden/>
          </w:rPr>
          <w:tab/>
        </w:r>
        <w:r w:rsidR="0072280D">
          <w:rPr>
            <w:noProof/>
            <w:webHidden/>
          </w:rPr>
          <w:fldChar w:fldCharType="begin"/>
        </w:r>
        <w:r w:rsidR="0072280D">
          <w:rPr>
            <w:noProof/>
            <w:webHidden/>
          </w:rPr>
          <w:instrText xml:space="preserve"> PAGEREF _Toc150169782 \h </w:instrText>
        </w:r>
        <w:r w:rsidR="0072280D">
          <w:rPr>
            <w:noProof/>
            <w:webHidden/>
          </w:rPr>
        </w:r>
        <w:r w:rsidR="0072280D">
          <w:rPr>
            <w:noProof/>
            <w:webHidden/>
          </w:rPr>
          <w:fldChar w:fldCharType="separate"/>
        </w:r>
        <w:r w:rsidR="00A104F9">
          <w:rPr>
            <w:noProof/>
            <w:webHidden/>
          </w:rPr>
          <w:t>16</w:t>
        </w:r>
        <w:r w:rsidR="0072280D">
          <w:rPr>
            <w:noProof/>
            <w:webHidden/>
          </w:rPr>
          <w:fldChar w:fldCharType="end"/>
        </w:r>
      </w:hyperlink>
    </w:p>
    <w:p w14:paraId="7FD0C1A0" w14:textId="343B2B0F"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83" w:history="1">
        <w:r w:rsidR="0072280D" w:rsidRPr="009B6702">
          <w:rPr>
            <w:rStyle w:val="Hyperlink"/>
            <w:noProof/>
          </w:rPr>
          <w:t>5.1</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ANIMAL IMPORTATION</w:t>
        </w:r>
        <w:r w:rsidR="0072280D">
          <w:rPr>
            <w:noProof/>
            <w:webHidden/>
          </w:rPr>
          <w:tab/>
        </w:r>
        <w:r w:rsidR="0072280D">
          <w:rPr>
            <w:noProof/>
            <w:webHidden/>
          </w:rPr>
          <w:fldChar w:fldCharType="begin"/>
        </w:r>
        <w:r w:rsidR="0072280D">
          <w:rPr>
            <w:noProof/>
            <w:webHidden/>
          </w:rPr>
          <w:instrText xml:space="preserve"> PAGEREF _Toc150169783 \h </w:instrText>
        </w:r>
        <w:r w:rsidR="0072280D">
          <w:rPr>
            <w:noProof/>
            <w:webHidden/>
          </w:rPr>
        </w:r>
        <w:r w:rsidR="0072280D">
          <w:rPr>
            <w:noProof/>
            <w:webHidden/>
          </w:rPr>
          <w:fldChar w:fldCharType="separate"/>
        </w:r>
        <w:r w:rsidR="00A104F9">
          <w:rPr>
            <w:noProof/>
            <w:webHidden/>
          </w:rPr>
          <w:t>16</w:t>
        </w:r>
        <w:r w:rsidR="0072280D">
          <w:rPr>
            <w:noProof/>
            <w:webHidden/>
          </w:rPr>
          <w:fldChar w:fldCharType="end"/>
        </w:r>
      </w:hyperlink>
    </w:p>
    <w:p w14:paraId="06A10C64" w14:textId="6F70263E"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84" w:history="1">
        <w:r w:rsidR="0072280D" w:rsidRPr="009B6702">
          <w:rPr>
            <w:rStyle w:val="Hyperlink"/>
            <w:noProof/>
          </w:rPr>
          <w:t>5.2</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INVESTIGATIONS</w:t>
        </w:r>
        <w:r w:rsidR="0072280D">
          <w:rPr>
            <w:noProof/>
            <w:webHidden/>
          </w:rPr>
          <w:tab/>
        </w:r>
        <w:r w:rsidR="0072280D">
          <w:rPr>
            <w:noProof/>
            <w:webHidden/>
          </w:rPr>
          <w:fldChar w:fldCharType="begin"/>
        </w:r>
        <w:r w:rsidR="0072280D">
          <w:rPr>
            <w:noProof/>
            <w:webHidden/>
          </w:rPr>
          <w:instrText xml:space="preserve"> PAGEREF _Toc150169784 \h </w:instrText>
        </w:r>
        <w:r w:rsidR="0072280D">
          <w:rPr>
            <w:noProof/>
            <w:webHidden/>
          </w:rPr>
        </w:r>
        <w:r w:rsidR="0072280D">
          <w:rPr>
            <w:noProof/>
            <w:webHidden/>
          </w:rPr>
          <w:fldChar w:fldCharType="separate"/>
        </w:r>
        <w:r w:rsidR="00A104F9">
          <w:rPr>
            <w:noProof/>
            <w:webHidden/>
          </w:rPr>
          <w:t>17</w:t>
        </w:r>
        <w:r w:rsidR="0072280D">
          <w:rPr>
            <w:noProof/>
            <w:webHidden/>
          </w:rPr>
          <w:fldChar w:fldCharType="end"/>
        </w:r>
      </w:hyperlink>
    </w:p>
    <w:p w14:paraId="6B651624" w14:textId="63A7885A"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85" w:history="1">
        <w:r w:rsidR="0072280D" w:rsidRPr="009B6702">
          <w:rPr>
            <w:rStyle w:val="Hyperlink"/>
            <w:noProof/>
          </w:rPr>
          <w:t>5.3</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NOTIFIABLE CONDITIONS</w:t>
        </w:r>
        <w:r w:rsidR="0072280D">
          <w:rPr>
            <w:noProof/>
            <w:webHidden/>
          </w:rPr>
          <w:tab/>
        </w:r>
        <w:r w:rsidR="0072280D">
          <w:rPr>
            <w:noProof/>
            <w:webHidden/>
          </w:rPr>
          <w:fldChar w:fldCharType="begin"/>
        </w:r>
        <w:r w:rsidR="0072280D">
          <w:rPr>
            <w:noProof/>
            <w:webHidden/>
          </w:rPr>
          <w:instrText xml:space="preserve"> PAGEREF _Toc150169785 \h </w:instrText>
        </w:r>
        <w:r w:rsidR="0072280D">
          <w:rPr>
            <w:noProof/>
            <w:webHidden/>
          </w:rPr>
        </w:r>
        <w:r w:rsidR="0072280D">
          <w:rPr>
            <w:noProof/>
            <w:webHidden/>
          </w:rPr>
          <w:fldChar w:fldCharType="separate"/>
        </w:r>
        <w:r w:rsidR="00A104F9">
          <w:rPr>
            <w:noProof/>
            <w:webHidden/>
          </w:rPr>
          <w:t>20</w:t>
        </w:r>
        <w:r w:rsidR="0072280D">
          <w:rPr>
            <w:noProof/>
            <w:webHidden/>
          </w:rPr>
          <w:fldChar w:fldCharType="end"/>
        </w:r>
      </w:hyperlink>
    </w:p>
    <w:p w14:paraId="200F5DAA" w14:textId="47E04076"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86" w:history="1">
        <w:r w:rsidR="0072280D" w:rsidRPr="009B6702">
          <w:rPr>
            <w:rStyle w:val="Hyperlink"/>
            <w:noProof/>
          </w:rPr>
          <w:t>5.4</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PUBLIC HEALTH RISK NOTIFICATIONS</w:t>
        </w:r>
        <w:r w:rsidR="0072280D">
          <w:rPr>
            <w:noProof/>
            <w:webHidden/>
          </w:rPr>
          <w:tab/>
        </w:r>
        <w:r w:rsidR="0072280D">
          <w:rPr>
            <w:noProof/>
            <w:webHidden/>
          </w:rPr>
          <w:fldChar w:fldCharType="begin"/>
        </w:r>
        <w:r w:rsidR="0072280D">
          <w:rPr>
            <w:noProof/>
            <w:webHidden/>
          </w:rPr>
          <w:instrText xml:space="preserve"> PAGEREF _Toc150169786 \h </w:instrText>
        </w:r>
        <w:r w:rsidR="0072280D">
          <w:rPr>
            <w:noProof/>
            <w:webHidden/>
          </w:rPr>
        </w:r>
        <w:r w:rsidR="0072280D">
          <w:rPr>
            <w:noProof/>
            <w:webHidden/>
          </w:rPr>
          <w:fldChar w:fldCharType="separate"/>
        </w:r>
        <w:r w:rsidR="00A104F9">
          <w:rPr>
            <w:noProof/>
            <w:webHidden/>
          </w:rPr>
          <w:t>21</w:t>
        </w:r>
        <w:r w:rsidR="0072280D">
          <w:rPr>
            <w:noProof/>
            <w:webHidden/>
          </w:rPr>
          <w:fldChar w:fldCharType="end"/>
        </w:r>
      </w:hyperlink>
    </w:p>
    <w:p w14:paraId="0888FC88" w14:textId="39E18F06"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87" w:history="1">
        <w:r w:rsidR="0072280D" w:rsidRPr="009B6702">
          <w:rPr>
            <w:rStyle w:val="Hyperlink"/>
            <w:noProof/>
          </w:rPr>
          <w:t>6.</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PUBLIC HEALTH ASSESSMENTS, STUDIES, RESEARCH PROJECTS</w:t>
        </w:r>
        <w:r w:rsidR="0072280D">
          <w:rPr>
            <w:noProof/>
            <w:webHidden/>
          </w:rPr>
          <w:tab/>
        </w:r>
        <w:r w:rsidR="0072280D">
          <w:rPr>
            <w:noProof/>
            <w:webHidden/>
          </w:rPr>
          <w:fldChar w:fldCharType="begin"/>
        </w:r>
        <w:r w:rsidR="0072280D">
          <w:rPr>
            <w:noProof/>
            <w:webHidden/>
          </w:rPr>
          <w:instrText xml:space="preserve"> PAGEREF _Toc150169787 \h </w:instrText>
        </w:r>
        <w:r w:rsidR="0072280D">
          <w:rPr>
            <w:noProof/>
            <w:webHidden/>
          </w:rPr>
        </w:r>
        <w:r w:rsidR="0072280D">
          <w:rPr>
            <w:noProof/>
            <w:webHidden/>
          </w:rPr>
          <w:fldChar w:fldCharType="separate"/>
        </w:r>
        <w:r w:rsidR="00A104F9">
          <w:rPr>
            <w:noProof/>
            <w:webHidden/>
          </w:rPr>
          <w:t>22</w:t>
        </w:r>
        <w:r w:rsidR="0072280D">
          <w:rPr>
            <w:noProof/>
            <w:webHidden/>
          </w:rPr>
          <w:fldChar w:fldCharType="end"/>
        </w:r>
      </w:hyperlink>
    </w:p>
    <w:p w14:paraId="0A4CA29C" w14:textId="22CE48BD"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88" w:history="1">
        <w:r w:rsidR="0072280D" w:rsidRPr="009B6702">
          <w:rPr>
            <w:rStyle w:val="Hyperlink"/>
            <w:noProof/>
          </w:rPr>
          <w:t>7.</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ENVIRONMENTAL HEALTH</w:t>
        </w:r>
        <w:r w:rsidR="0072280D">
          <w:rPr>
            <w:noProof/>
            <w:webHidden/>
          </w:rPr>
          <w:tab/>
        </w:r>
        <w:r w:rsidR="0072280D">
          <w:rPr>
            <w:noProof/>
            <w:webHidden/>
          </w:rPr>
          <w:fldChar w:fldCharType="begin"/>
        </w:r>
        <w:r w:rsidR="0072280D">
          <w:rPr>
            <w:noProof/>
            <w:webHidden/>
          </w:rPr>
          <w:instrText xml:space="preserve"> PAGEREF _Toc150169788 \h </w:instrText>
        </w:r>
        <w:r w:rsidR="0072280D">
          <w:rPr>
            <w:noProof/>
            <w:webHidden/>
          </w:rPr>
        </w:r>
        <w:r w:rsidR="0072280D">
          <w:rPr>
            <w:noProof/>
            <w:webHidden/>
          </w:rPr>
          <w:fldChar w:fldCharType="separate"/>
        </w:r>
        <w:r w:rsidR="00A104F9">
          <w:rPr>
            <w:noProof/>
            <w:webHidden/>
          </w:rPr>
          <w:t>23</w:t>
        </w:r>
        <w:r w:rsidR="0072280D">
          <w:rPr>
            <w:noProof/>
            <w:webHidden/>
          </w:rPr>
          <w:fldChar w:fldCharType="end"/>
        </w:r>
      </w:hyperlink>
    </w:p>
    <w:p w14:paraId="3906ECCD" w14:textId="6B515477"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89" w:history="1">
        <w:r w:rsidR="0072280D" w:rsidRPr="009B6702">
          <w:rPr>
            <w:rStyle w:val="Hyperlink"/>
            <w:noProof/>
          </w:rPr>
          <w:t>8.</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LICENSES, PERMITS, CREDENTIALS</w:t>
        </w:r>
        <w:r w:rsidR="0072280D">
          <w:rPr>
            <w:noProof/>
            <w:webHidden/>
          </w:rPr>
          <w:tab/>
        </w:r>
        <w:r w:rsidR="0072280D">
          <w:rPr>
            <w:noProof/>
            <w:webHidden/>
          </w:rPr>
          <w:fldChar w:fldCharType="begin"/>
        </w:r>
        <w:r w:rsidR="0072280D">
          <w:rPr>
            <w:noProof/>
            <w:webHidden/>
          </w:rPr>
          <w:instrText xml:space="preserve"> PAGEREF _Toc150169789 \h </w:instrText>
        </w:r>
        <w:r w:rsidR="0072280D">
          <w:rPr>
            <w:noProof/>
            <w:webHidden/>
          </w:rPr>
        </w:r>
        <w:r w:rsidR="0072280D">
          <w:rPr>
            <w:noProof/>
            <w:webHidden/>
          </w:rPr>
          <w:fldChar w:fldCharType="separate"/>
        </w:r>
        <w:r w:rsidR="00A104F9">
          <w:rPr>
            <w:noProof/>
            <w:webHidden/>
          </w:rPr>
          <w:t>25</w:t>
        </w:r>
        <w:r w:rsidR="0072280D">
          <w:rPr>
            <w:noProof/>
            <w:webHidden/>
          </w:rPr>
          <w:fldChar w:fldCharType="end"/>
        </w:r>
      </w:hyperlink>
    </w:p>
    <w:p w14:paraId="59B73BCE" w14:textId="001068A1"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90" w:history="1">
        <w:r w:rsidR="0072280D" w:rsidRPr="009B6702">
          <w:rPr>
            <w:rStyle w:val="Hyperlink"/>
            <w:noProof/>
          </w:rPr>
          <w:t>8.1</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RECORD SERIES COMMON TO ALL LICENSING, PERMITTING, CERTIFYING AND INSPECTING</w:t>
        </w:r>
        <w:r w:rsidR="0072280D">
          <w:rPr>
            <w:noProof/>
            <w:webHidden/>
          </w:rPr>
          <w:tab/>
        </w:r>
        <w:r w:rsidR="0072280D">
          <w:rPr>
            <w:noProof/>
            <w:webHidden/>
          </w:rPr>
          <w:fldChar w:fldCharType="begin"/>
        </w:r>
        <w:r w:rsidR="0072280D">
          <w:rPr>
            <w:noProof/>
            <w:webHidden/>
          </w:rPr>
          <w:instrText xml:space="preserve"> PAGEREF _Toc150169790 \h </w:instrText>
        </w:r>
        <w:r w:rsidR="0072280D">
          <w:rPr>
            <w:noProof/>
            <w:webHidden/>
          </w:rPr>
        </w:r>
        <w:r w:rsidR="0072280D">
          <w:rPr>
            <w:noProof/>
            <w:webHidden/>
          </w:rPr>
          <w:fldChar w:fldCharType="separate"/>
        </w:r>
        <w:r w:rsidR="00A104F9">
          <w:rPr>
            <w:noProof/>
            <w:webHidden/>
          </w:rPr>
          <w:t>25</w:t>
        </w:r>
        <w:r w:rsidR="0072280D">
          <w:rPr>
            <w:noProof/>
            <w:webHidden/>
          </w:rPr>
          <w:fldChar w:fldCharType="end"/>
        </w:r>
      </w:hyperlink>
    </w:p>
    <w:p w14:paraId="657E24AD" w14:textId="32BEAB30"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91" w:history="1">
        <w:r w:rsidR="0072280D" w:rsidRPr="009B6702">
          <w:rPr>
            <w:rStyle w:val="Hyperlink"/>
            <w:noProof/>
          </w:rPr>
          <w:t>8.2</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DRINKING WATER FACILITIES AND PROFESSIONALS</w:t>
        </w:r>
        <w:r w:rsidR="0072280D">
          <w:rPr>
            <w:noProof/>
            <w:webHidden/>
          </w:rPr>
          <w:tab/>
        </w:r>
        <w:r w:rsidR="0072280D">
          <w:rPr>
            <w:noProof/>
            <w:webHidden/>
          </w:rPr>
          <w:fldChar w:fldCharType="begin"/>
        </w:r>
        <w:r w:rsidR="0072280D">
          <w:rPr>
            <w:noProof/>
            <w:webHidden/>
          </w:rPr>
          <w:instrText xml:space="preserve"> PAGEREF _Toc150169791 \h </w:instrText>
        </w:r>
        <w:r w:rsidR="0072280D">
          <w:rPr>
            <w:noProof/>
            <w:webHidden/>
          </w:rPr>
        </w:r>
        <w:r w:rsidR="0072280D">
          <w:rPr>
            <w:noProof/>
            <w:webHidden/>
          </w:rPr>
          <w:fldChar w:fldCharType="separate"/>
        </w:r>
        <w:r w:rsidR="00A104F9">
          <w:rPr>
            <w:noProof/>
            <w:webHidden/>
          </w:rPr>
          <w:t>27</w:t>
        </w:r>
        <w:r w:rsidR="0072280D">
          <w:rPr>
            <w:noProof/>
            <w:webHidden/>
          </w:rPr>
          <w:fldChar w:fldCharType="end"/>
        </w:r>
      </w:hyperlink>
    </w:p>
    <w:p w14:paraId="3351EEB2" w14:textId="187D3761"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92" w:history="1">
        <w:r w:rsidR="0072280D" w:rsidRPr="009B6702">
          <w:rPr>
            <w:rStyle w:val="Hyperlink"/>
            <w:noProof/>
          </w:rPr>
          <w:t>8.3</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HEALTHCARE FACILITIES</w:t>
        </w:r>
        <w:r w:rsidR="0072280D">
          <w:rPr>
            <w:noProof/>
            <w:webHidden/>
          </w:rPr>
          <w:tab/>
        </w:r>
        <w:r w:rsidR="0072280D">
          <w:rPr>
            <w:noProof/>
            <w:webHidden/>
          </w:rPr>
          <w:fldChar w:fldCharType="begin"/>
        </w:r>
        <w:r w:rsidR="0072280D">
          <w:rPr>
            <w:noProof/>
            <w:webHidden/>
          </w:rPr>
          <w:instrText xml:space="preserve"> PAGEREF _Toc150169792 \h </w:instrText>
        </w:r>
        <w:r w:rsidR="0072280D">
          <w:rPr>
            <w:noProof/>
            <w:webHidden/>
          </w:rPr>
        </w:r>
        <w:r w:rsidR="0072280D">
          <w:rPr>
            <w:noProof/>
            <w:webHidden/>
          </w:rPr>
          <w:fldChar w:fldCharType="separate"/>
        </w:r>
        <w:r w:rsidR="00A104F9">
          <w:rPr>
            <w:noProof/>
            <w:webHidden/>
          </w:rPr>
          <w:t>31</w:t>
        </w:r>
        <w:r w:rsidR="0072280D">
          <w:rPr>
            <w:noProof/>
            <w:webHidden/>
          </w:rPr>
          <w:fldChar w:fldCharType="end"/>
        </w:r>
      </w:hyperlink>
    </w:p>
    <w:p w14:paraId="693EE114" w14:textId="348131E9"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93" w:history="1">
        <w:r w:rsidR="0072280D" w:rsidRPr="009B6702">
          <w:rPr>
            <w:rStyle w:val="Hyperlink"/>
            <w:noProof/>
          </w:rPr>
          <w:t>8.4</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HEALTHCARE PROFESSIONS</w:t>
        </w:r>
        <w:r w:rsidR="0072280D">
          <w:rPr>
            <w:noProof/>
            <w:webHidden/>
          </w:rPr>
          <w:tab/>
        </w:r>
        <w:r w:rsidR="0072280D">
          <w:rPr>
            <w:noProof/>
            <w:webHidden/>
          </w:rPr>
          <w:fldChar w:fldCharType="begin"/>
        </w:r>
        <w:r w:rsidR="0072280D">
          <w:rPr>
            <w:noProof/>
            <w:webHidden/>
          </w:rPr>
          <w:instrText xml:space="preserve"> PAGEREF _Toc150169793 \h </w:instrText>
        </w:r>
        <w:r w:rsidR="0072280D">
          <w:rPr>
            <w:noProof/>
            <w:webHidden/>
          </w:rPr>
        </w:r>
        <w:r w:rsidR="0072280D">
          <w:rPr>
            <w:noProof/>
            <w:webHidden/>
          </w:rPr>
          <w:fldChar w:fldCharType="separate"/>
        </w:r>
        <w:r w:rsidR="00A104F9">
          <w:rPr>
            <w:noProof/>
            <w:webHidden/>
          </w:rPr>
          <w:t>34</w:t>
        </w:r>
        <w:r w:rsidR="0072280D">
          <w:rPr>
            <w:noProof/>
            <w:webHidden/>
          </w:rPr>
          <w:fldChar w:fldCharType="end"/>
        </w:r>
      </w:hyperlink>
    </w:p>
    <w:p w14:paraId="2C4DA1DF" w14:textId="3C05D588"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94" w:history="1">
        <w:r w:rsidR="0072280D" w:rsidRPr="009B6702">
          <w:rPr>
            <w:rStyle w:val="Hyperlink"/>
            <w:noProof/>
          </w:rPr>
          <w:t>8.5</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FOOD AND PRODUCT CERTIFYING</w:t>
        </w:r>
        <w:r w:rsidR="0072280D">
          <w:rPr>
            <w:noProof/>
            <w:webHidden/>
          </w:rPr>
          <w:tab/>
        </w:r>
        <w:r w:rsidR="0072280D">
          <w:rPr>
            <w:noProof/>
            <w:webHidden/>
          </w:rPr>
          <w:fldChar w:fldCharType="begin"/>
        </w:r>
        <w:r w:rsidR="0072280D">
          <w:rPr>
            <w:noProof/>
            <w:webHidden/>
          </w:rPr>
          <w:instrText xml:space="preserve"> PAGEREF _Toc150169794 \h </w:instrText>
        </w:r>
        <w:r w:rsidR="0072280D">
          <w:rPr>
            <w:noProof/>
            <w:webHidden/>
          </w:rPr>
        </w:r>
        <w:r w:rsidR="0072280D">
          <w:rPr>
            <w:noProof/>
            <w:webHidden/>
          </w:rPr>
          <w:fldChar w:fldCharType="separate"/>
        </w:r>
        <w:r w:rsidR="00A104F9">
          <w:rPr>
            <w:noProof/>
            <w:webHidden/>
          </w:rPr>
          <w:t>40</w:t>
        </w:r>
        <w:r w:rsidR="0072280D">
          <w:rPr>
            <w:noProof/>
            <w:webHidden/>
          </w:rPr>
          <w:fldChar w:fldCharType="end"/>
        </w:r>
      </w:hyperlink>
    </w:p>
    <w:p w14:paraId="3947A72D" w14:textId="3BD4902F"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95" w:history="1">
        <w:r w:rsidR="0072280D" w:rsidRPr="009B6702">
          <w:rPr>
            <w:rStyle w:val="Hyperlink"/>
            <w:noProof/>
          </w:rPr>
          <w:t>8.6</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RADIATION FACILITY AND PROFESSIONAL LICENSING</w:t>
        </w:r>
        <w:r w:rsidR="0072280D">
          <w:rPr>
            <w:noProof/>
            <w:webHidden/>
          </w:rPr>
          <w:tab/>
        </w:r>
        <w:r w:rsidR="0072280D">
          <w:rPr>
            <w:noProof/>
            <w:webHidden/>
          </w:rPr>
          <w:fldChar w:fldCharType="begin"/>
        </w:r>
        <w:r w:rsidR="0072280D">
          <w:rPr>
            <w:noProof/>
            <w:webHidden/>
          </w:rPr>
          <w:instrText xml:space="preserve"> PAGEREF _Toc150169795 \h </w:instrText>
        </w:r>
        <w:r w:rsidR="0072280D">
          <w:rPr>
            <w:noProof/>
            <w:webHidden/>
          </w:rPr>
        </w:r>
        <w:r w:rsidR="0072280D">
          <w:rPr>
            <w:noProof/>
            <w:webHidden/>
          </w:rPr>
          <w:fldChar w:fldCharType="separate"/>
        </w:r>
        <w:r w:rsidR="00A104F9">
          <w:rPr>
            <w:noProof/>
            <w:webHidden/>
          </w:rPr>
          <w:t>41</w:t>
        </w:r>
        <w:r w:rsidR="0072280D">
          <w:rPr>
            <w:noProof/>
            <w:webHidden/>
          </w:rPr>
          <w:fldChar w:fldCharType="end"/>
        </w:r>
      </w:hyperlink>
    </w:p>
    <w:p w14:paraId="0CE547E9" w14:textId="3CFE0C1D"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96" w:history="1">
        <w:r w:rsidR="0072280D" w:rsidRPr="009B6702">
          <w:rPr>
            <w:rStyle w:val="Hyperlink"/>
            <w:noProof/>
          </w:rPr>
          <w:t>8.7</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SHELLFISH OPERATIONS</w:t>
        </w:r>
        <w:r w:rsidR="0072280D">
          <w:rPr>
            <w:noProof/>
            <w:webHidden/>
          </w:rPr>
          <w:tab/>
        </w:r>
        <w:r w:rsidR="0072280D">
          <w:rPr>
            <w:noProof/>
            <w:webHidden/>
          </w:rPr>
          <w:fldChar w:fldCharType="begin"/>
        </w:r>
        <w:r w:rsidR="0072280D">
          <w:rPr>
            <w:noProof/>
            <w:webHidden/>
          </w:rPr>
          <w:instrText xml:space="preserve"> PAGEREF _Toc150169796 \h </w:instrText>
        </w:r>
        <w:r w:rsidR="0072280D">
          <w:rPr>
            <w:noProof/>
            <w:webHidden/>
          </w:rPr>
        </w:r>
        <w:r w:rsidR="0072280D">
          <w:rPr>
            <w:noProof/>
            <w:webHidden/>
          </w:rPr>
          <w:fldChar w:fldCharType="separate"/>
        </w:r>
        <w:r w:rsidR="00A104F9">
          <w:rPr>
            <w:noProof/>
            <w:webHidden/>
          </w:rPr>
          <w:t>44</w:t>
        </w:r>
        <w:r w:rsidR="0072280D">
          <w:rPr>
            <w:noProof/>
            <w:webHidden/>
          </w:rPr>
          <w:fldChar w:fldCharType="end"/>
        </w:r>
      </w:hyperlink>
    </w:p>
    <w:p w14:paraId="530471F6" w14:textId="6139EBA7"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97" w:history="1">
        <w:r w:rsidR="0072280D" w:rsidRPr="009B6702">
          <w:rPr>
            <w:rStyle w:val="Hyperlink"/>
            <w:noProof/>
          </w:rPr>
          <w:t>8.8</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WASTEWATER FACILITIES</w:t>
        </w:r>
        <w:r w:rsidR="0072280D">
          <w:rPr>
            <w:noProof/>
            <w:webHidden/>
          </w:rPr>
          <w:tab/>
        </w:r>
        <w:r w:rsidR="0072280D">
          <w:rPr>
            <w:noProof/>
            <w:webHidden/>
          </w:rPr>
          <w:fldChar w:fldCharType="begin"/>
        </w:r>
        <w:r w:rsidR="0072280D">
          <w:rPr>
            <w:noProof/>
            <w:webHidden/>
          </w:rPr>
          <w:instrText xml:space="preserve"> PAGEREF _Toc150169797 \h </w:instrText>
        </w:r>
        <w:r w:rsidR="0072280D">
          <w:rPr>
            <w:noProof/>
            <w:webHidden/>
          </w:rPr>
        </w:r>
        <w:r w:rsidR="0072280D">
          <w:rPr>
            <w:noProof/>
            <w:webHidden/>
          </w:rPr>
          <w:fldChar w:fldCharType="separate"/>
        </w:r>
        <w:r w:rsidR="00A104F9">
          <w:rPr>
            <w:noProof/>
            <w:webHidden/>
          </w:rPr>
          <w:t>46</w:t>
        </w:r>
        <w:r w:rsidR="0072280D">
          <w:rPr>
            <w:noProof/>
            <w:webHidden/>
          </w:rPr>
          <w:fldChar w:fldCharType="end"/>
        </w:r>
      </w:hyperlink>
    </w:p>
    <w:p w14:paraId="6C94CCAC" w14:textId="07EF8F50"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98" w:history="1">
        <w:r w:rsidR="0072280D" w:rsidRPr="009B6702">
          <w:rPr>
            <w:rStyle w:val="Hyperlink"/>
            <w:noProof/>
          </w:rPr>
          <w:t>8.9</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WATER RECREATION FACILITIES</w:t>
        </w:r>
        <w:r w:rsidR="0072280D">
          <w:rPr>
            <w:noProof/>
            <w:webHidden/>
          </w:rPr>
          <w:tab/>
        </w:r>
        <w:r w:rsidR="0072280D">
          <w:rPr>
            <w:noProof/>
            <w:webHidden/>
          </w:rPr>
          <w:fldChar w:fldCharType="begin"/>
        </w:r>
        <w:r w:rsidR="0072280D">
          <w:rPr>
            <w:noProof/>
            <w:webHidden/>
          </w:rPr>
          <w:instrText xml:space="preserve"> PAGEREF _Toc150169798 \h </w:instrText>
        </w:r>
        <w:r w:rsidR="0072280D">
          <w:rPr>
            <w:noProof/>
            <w:webHidden/>
          </w:rPr>
        </w:r>
        <w:r w:rsidR="0072280D">
          <w:rPr>
            <w:noProof/>
            <w:webHidden/>
          </w:rPr>
          <w:fldChar w:fldCharType="separate"/>
        </w:r>
        <w:r w:rsidR="00A104F9">
          <w:rPr>
            <w:noProof/>
            <w:webHidden/>
          </w:rPr>
          <w:t>47</w:t>
        </w:r>
        <w:r w:rsidR="0072280D">
          <w:rPr>
            <w:noProof/>
            <w:webHidden/>
          </w:rPr>
          <w:fldChar w:fldCharType="end"/>
        </w:r>
      </w:hyperlink>
    </w:p>
    <w:p w14:paraId="237CC850" w14:textId="656AFC3C"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799" w:history="1">
        <w:r w:rsidR="0072280D" w:rsidRPr="009B6702">
          <w:rPr>
            <w:rStyle w:val="Hyperlink"/>
            <w:noProof/>
          </w:rPr>
          <w:t>8.10</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COMPLAINT AND DISCIPLINARY PROCESS</w:t>
        </w:r>
        <w:r w:rsidR="0072280D">
          <w:rPr>
            <w:noProof/>
            <w:webHidden/>
          </w:rPr>
          <w:tab/>
        </w:r>
        <w:r w:rsidR="0072280D">
          <w:rPr>
            <w:noProof/>
            <w:webHidden/>
          </w:rPr>
          <w:fldChar w:fldCharType="begin"/>
        </w:r>
        <w:r w:rsidR="0072280D">
          <w:rPr>
            <w:noProof/>
            <w:webHidden/>
          </w:rPr>
          <w:instrText xml:space="preserve"> PAGEREF _Toc150169799 \h </w:instrText>
        </w:r>
        <w:r w:rsidR="0072280D">
          <w:rPr>
            <w:noProof/>
            <w:webHidden/>
          </w:rPr>
        </w:r>
        <w:r w:rsidR="0072280D">
          <w:rPr>
            <w:noProof/>
            <w:webHidden/>
          </w:rPr>
          <w:fldChar w:fldCharType="separate"/>
        </w:r>
        <w:r w:rsidR="00A104F9">
          <w:rPr>
            <w:noProof/>
            <w:webHidden/>
          </w:rPr>
          <w:t>48</w:t>
        </w:r>
        <w:r w:rsidR="0072280D">
          <w:rPr>
            <w:noProof/>
            <w:webHidden/>
          </w:rPr>
          <w:fldChar w:fldCharType="end"/>
        </w:r>
      </w:hyperlink>
    </w:p>
    <w:p w14:paraId="051D7936" w14:textId="53EA14C7"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00" w:history="1">
        <w:r w:rsidR="0072280D" w:rsidRPr="009B6702">
          <w:rPr>
            <w:rStyle w:val="Hyperlink"/>
            <w:noProof/>
          </w:rPr>
          <w:t>9.</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DATA AND STATISTICAL REPORTS</w:t>
        </w:r>
        <w:r w:rsidR="0072280D">
          <w:rPr>
            <w:noProof/>
            <w:webHidden/>
          </w:rPr>
          <w:tab/>
        </w:r>
        <w:r w:rsidR="0072280D">
          <w:rPr>
            <w:noProof/>
            <w:webHidden/>
          </w:rPr>
          <w:fldChar w:fldCharType="begin"/>
        </w:r>
        <w:r w:rsidR="0072280D">
          <w:rPr>
            <w:noProof/>
            <w:webHidden/>
          </w:rPr>
          <w:instrText xml:space="preserve"> PAGEREF _Toc150169800 \h </w:instrText>
        </w:r>
        <w:r w:rsidR="0072280D">
          <w:rPr>
            <w:noProof/>
            <w:webHidden/>
          </w:rPr>
        </w:r>
        <w:r w:rsidR="0072280D">
          <w:rPr>
            <w:noProof/>
            <w:webHidden/>
          </w:rPr>
          <w:fldChar w:fldCharType="separate"/>
        </w:r>
        <w:r w:rsidR="00A104F9">
          <w:rPr>
            <w:noProof/>
            <w:webHidden/>
          </w:rPr>
          <w:t>50</w:t>
        </w:r>
        <w:r w:rsidR="0072280D">
          <w:rPr>
            <w:noProof/>
            <w:webHidden/>
          </w:rPr>
          <w:fldChar w:fldCharType="end"/>
        </w:r>
      </w:hyperlink>
    </w:p>
    <w:p w14:paraId="56BFBF6B" w14:textId="7176B9B0"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801" w:history="1">
        <w:r w:rsidR="0072280D" w:rsidRPr="009B6702">
          <w:rPr>
            <w:rStyle w:val="Hyperlink"/>
            <w:noProof/>
          </w:rPr>
          <w:t>9.1</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DEATH WITH DIGNITY ACT</w:t>
        </w:r>
        <w:r w:rsidR="0072280D">
          <w:rPr>
            <w:noProof/>
            <w:webHidden/>
          </w:rPr>
          <w:tab/>
        </w:r>
        <w:r w:rsidR="0072280D">
          <w:rPr>
            <w:noProof/>
            <w:webHidden/>
          </w:rPr>
          <w:fldChar w:fldCharType="begin"/>
        </w:r>
        <w:r w:rsidR="0072280D">
          <w:rPr>
            <w:noProof/>
            <w:webHidden/>
          </w:rPr>
          <w:instrText xml:space="preserve"> PAGEREF _Toc150169801 \h </w:instrText>
        </w:r>
        <w:r w:rsidR="0072280D">
          <w:rPr>
            <w:noProof/>
            <w:webHidden/>
          </w:rPr>
        </w:r>
        <w:r w:rsidR="0072280D">
          <w:rPr>
            <w:noProof/>
            <w:webHidden/>
          </w:rPr>
          <w:fldChar w:fldCharType="separate"/>
        </w:r>
        <w:r w:rsidR="00A104F9">
          <w:rPr>
            <w:noProof/>
            <w:webHidden/>
          </w:rPr>
          <w:t>50</w:t>
        </w:r>
        <w:r w:rsidR="0072280D">
          <w:rPr>
            <w:noProof/>
            <w:webHidden/>
          </w:rPr>
          <w:fldChar w:fldCharType="end"/>
        </w:r>
      </w:hyperlink>
    </w:p>
    <w:p w14:paraId="151F4B8F" w14:textId="152FCF09"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802" w:history="1">
        <w:r w:rsidR="0072280D" w:rsidRPr="009B6702">
          <w:rPr>
            <w:rStyle w:val="Hyperlink"/>
            <w:noProof/>
          </w:rPr>
          <w:t>9.2</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HEALTH-RELATED STATISTICS</w:t>
        </w:r>
        <w:r w:rsidR="0072280D">
          <w:rPr>
            <w:noProof/>
            <w:webHidden/>
          </w:rPr>
          <w:tab/>
        </w:r>
        <w:r w:rsidR="0072280D">
          <w:rPr>
            <w:noProof/>
            <w:webHidden/>
          </w:rPr>
          <w:fldChar w:fldCharType="begin"/>
        </w:r>
        <w:r w:rsidR="0072280D">
          <w:rPr>
            <w:noProof/>
            <w:webHidden/>
          </w:rPr>
          <w:instrText xml:space="preserve"> PAGEREF _Toc150169802 \h </w:instrText>
        </w:r>
        <w:r w:rsidR="0072280D">
          <w:rPr>
            <w:noProof/>
            <w:webHidden/>
          </w:rPr>
        </w:r>
        <w:r w:rsidR="0072280D">
          <w:rPr>
            <w:noProof/>
            <w:webHidden/>
          </w:rPr>
          <w:fldChar w:fldCharType="separate"/>
        </w:r>
        <w:r w:rsidR="00A104F9">
          <w:rPr>
            <w:noProof/>
            <w:webHidden/>
          </w:rPr>
          <w:t>51</w:t>
        </w:r>
        <w:r w:rsidR="0072280D">
          <w:rPr>
            <w:noProof/>
            <w:webHidden/>
          </w:rPr>
          <w:fldChar w:fldCharType="end"/>
        </w:r>
      </w:hyperlink>
    </w:p>
    <w:p w14:paraId="6CA25EB3" w14:textId="63A4DCDA"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803" w:history="1">
        <w:r w:rsidR="0072280D" w:rsidRPr="009B6702">
          <w:rPr>
            <w:rStyle w:val="Hyperlink"/>
            <w:noProof/>
          </w:rPr>
          <w:t>9.3</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TOBACCO RETAILER COMPLIANCE STATISTICS</w:t>
        </w:r>
        <w:r w:rsidR="0072280D">
          <w:rPr>
            <w:noProof/>
            <w:webHidden/>
          </w:rPr>
          <w:tab/>
        </w:r>
        <w:r w:rsidR="0072280D">
          <w:rPr>
            <w:noProof/>
            <w:webHidden/>
          </w:rPr>
          <w:fldChar w:fldCharType="begin"/>
        </w:r>
        <w:r w:rsidR="0072280D">
          <w:rPr>
            <w:noProof/>
            <w:webHidden/>
          </w:rPr>
          <w:instrText xml:space="preserve"> PAGEREF _Toc150169803 \h </w:instrText>
        </w:r>
        <w:r w:rsidR="0072280D">
          <w:rPr>
            <w:noProof/>
            <w:webHidden/>
          </w:rPr>
        </w:r>
        <w:r w:rsidR="0072280D">
          <w:rPr>
            <w:noProof/>
            <w:webHidden/>
          </w:rPr>
          <w:fldChar w:fldCharType="separate"/>
        </w:r>
        <w:r w:rsidR="00A104F9">
          <w:rPr>
            <w:noProof/>
            <w:webHidden/>
          </w:rPr>
          <w:t>54</w:t>
        </w:r>
        <w:r w:rsidR="0072280D">
          <w:rPr>
            <w:noProof/>
            <w:webHidden/>
          </w:rPr>
          <w:fldChar w:fldCharType="end"/>
        </w:r>
      </w:hyperlink>
    </w:p>
    <w:p w14:paraId="2C17EA3F" w14:textId="54E1648B"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04" w:history="1">
        <w:r w:rsidR="0072280D" w:rsidRPr="009B6702">
          <w:rPr>
            <w:rStyle w:val="Hyperlink"/>
            <w:noProof/>
          </w:rPr>
          <w:t>10.</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EMERGENCY PREPAREDNESS AND RESPONSE</w:t>
        </w:r>
        <w:r w:rsidR="0072280D">
          <w:rPr>
            <w:noProof/>
            <w:webHidden/>
          </w:rPr>
          <w:tab/>
        </w:r>
        <w:r w:rsidR="0072280D">
          <w:rPr>
            <w:noProof/>
            <w:webHidden/>
          </w:rPr>
          <w:fldChar w:fldCharType="begin"/>
        </w:r>
        <w:r w:rsidR="0072280D">
          <w:rPr>
            <w:noProof/>
            <w:webHidden/>
          </w:rPr>
          <w:instrText xml:space="preserve"> PAGEREF _Toc150169804 \h </w:instrText>
        </w:r>
        <w:r w:rsidR="0072280D">
          <w:rPr>
            <w:noProof/>
            <w:webHidden/>
          </w:rPr>
        </w:r>
        <w:r w:rsidR="0072280D">
          <w:rPr>
            <w:noProof/>
            <w:webHidden/>
          </w:rPr>
          <w:fldChar w:fldCharType="separate"/>
        </w:r>
        <w:r w:rsidR="00A104F9">
          <w:rPr>
            <w:noProof/>
            <w:webHidden/>
          </w:rPr>
          <w:t>55</w:t>
        </w:r>
        <w:r w:rsidR="0072280D">
          <w:rPr>
            <w:noProof/>
            <w:webHidden/>
          </w:rPr>
          <w:fldChar w:fldCharType="end"/>
        </w:r>
      </w:hyperlink>
    </w:p>
    <w:p w14:paraId="2C82380C" w14:textId="1D3D7731"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05" w:history="1">
        <w:r w:rsidR="0072280D" w:rsidRPr="009B6702">
          <w:rPr>
            <w:rStyle w:val="Hyperlink"/>
            <w:noProof/>
          </w:rPr>
          <w:t>11.</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PUBLIC HEALTH AND HEALTHCARE PROVIDERS</w:t>
        </w:r>
        <w:r w:rsidR="0072280D">
          <w:rPr>
            <w:noProof/>
            <w:webHidden/>
          </w:rPr>
          <w:tab/>
        </w:r>
        <w:r w:rsidR="0072280D">
          <w:rPr>
            <w:noProof/>
            <w:webHidden/>
          </w:rPr>
          <w:fldChar w:fldCharType="begin"/>
        </w:r>
        <w:r w:rsidR="0072280D">
          <w:rPr>
            <w:noProof/>
            <w:webHidden/>
          </w:rPr>
          <w:instrText xml:space="preserve"> PAGEREF _Toc150169805 \h </w:instrText>
        </w:r>
        <w:r w:rsidR="0072280D">
          <w:rPr>
            <w:noProof/>
            <w:webHidden/>
          </w:rPr>
        </w:r>
        <w:r w:rsidR="0072280D">
          <w:rPr>
            <w:noProof/>
            <w:webHidden/>
          </w:rPr>
          <w:fldChar w:fldCharType="separate"/>
        </w:r>
        <w:r w:rsidR="00A104F9">
          <w:rPr>
            <w:noProof/>
            <w:webHidden/>
          </w:rPr>
          <w:t>56</w:t>
        </w:r>
        <w:r w:rsidR="0072280D">
          <w:rPr>
            <w:noProof/>
            <w:webHidden/>
          </w:rPr>
          <w:fldChar w:fldCharType="end"/>
        </w:r>
      </w:hyperlink>
    </w:p>
    <w:p w14:paraId="1AACF0F0" w14:textId="0F156A4E"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806" w:history="1">
        <w:r w:rsidR="0072280D" w:rsidRPr="009B6702">
          <w:rPr>
            <w:rStyle w:val="Hyperlink"/>
            <w:noProof/>
          </w:rPr>
          <w:t>11.1</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EMERGENCY MEDICAL SERVICES (EMS) SYSTEMS</w:t>
        </w:r>
        <w:r w:rsidR="0072280D">
          <w:rPr>
            <w:noProof/>
            <w:webHidden/>
          </w:rPr>
          <w:tab/>
        </w:r>
        <w:r w:rsidR="0072280D">
          <w:rPr>
            <w:noProof/>
            <w:webHidden/>
          </w:rPr>
          <w:fldChar w:fldCharType="begin"/>
        </w:r>
        <w:r w:rsidR="0072280D">
          <w:rPr>
            <w:noProof/>
            <w:webHidden/>
          </w:rPr>
          <w:instrText xml:space="preserve"> PAGEREF _Toc150169806 \h </w:instrText>
        </w:r>
        <w:r w:rsidR="0072280D">
          <w:rPr>
            <w:noProof/>
            <w:webHidden/>
          </w:rPr>
        </w:r>
        <w:r w:rsidR="0072280D">
          <w:rPr>
            <w:noProof/>
            <w:webHidden/>
          </w:rPr>
          <w:fldChar w:fldCharType="separate"/>
        </w:r>
        <w:r w:rsidR="00A104F9">
          <w:rPr>
            <w:noProof/>
            <w:webHidden/>
          </w:rPr>
          <w:t>56</w:t>
        </w:r>
        <w:r w:rsidR="0072280D">
          <w:rPr>
            <w:noProof/>
            <w:webHidden/>
          </w:rPr>
          <w:fldChar w:fldCharType="end"/>
        </w:r>
      </w:hyperlink>
    </w:p>
    <w:p w14:paraId="77A3F316" w14:textId="51B78C9C"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807" w:history="1">
        <w:r w:rsidR="0072280D" w:rsidRPr="009B6702">
          <w:rPr>
            <w:rStyle w:val="Hyperlink"/>
            <w:noProof/>
          </w:rPr>
          <w:t>11.2</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HEALTHCARE FACILITIES</w:t>
        </w:r>
        <w:r w:rsidR="0072280D">
          <w:rPr>
            <w:noProof/>
            <w:webHidden/>
          </w:rPr>
          <w:tab/>
        </w:r>
        <w:r w:rsidR="0072280D">
          <w:rPr>
            <w:noProof/>
            <w:webHidden/>
          </w:rPr>
          <w:fldChar w:fldCharType="begin"/>
        </w:r>
        <w:r w:rsidR="0072280D">
          <w:rPr>
            <w:noProof/>
            <w:webHidden/>
          </w:rPr>
          <w:instrText xml:space="preserve"> PAGEREF _Toc150169807 \h </w:instrText>
        </w:r>
        <w:r w:rsidR="0072280D">
          <w:rPr>
            <w:noProof/>
            <w:webHidden/>
          </w:rPr>
        </w:r>
        <w:r w:rsidR="0072280D">
          <w:rPr>
            <w:noProof/>
            <w:webHidden/>
          </w:rPr>
          <w:fldChar w:fldCharType="separate"/>
        </w:r>
        <w:r w:rsidR="00A104F9">
          <w:rPr>
            <w:noProof/>
            <w:webHidden/>
          </w:rPr>
          <w:t>57</w:t>
        </w:r>
        <w:r w:rsidR="0072280D">
          <w:rPr>
            <w:noProof/>
            <w:webHidden/>
          </w:rPr>
          <w:fldChar w:fldCharType="end"/>
        </w:r>
      </w:hyperlink>
    </w:p>
    <w:p w14:paraId="67B19344" w14:textId="77B4AD61"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808" w:history="1">
        <w:r w:rsidR="0072280D" w:rsidRPr="009B6702">
          <w:rPr>
            <w:rStyle w:val="Hyperlink"/>
            <w:noProof/>
          </w:rPr>
          <w:t>11.3</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PHARMACIES</w:t>
        </w:r>
        <w:r w:rsidR="0072280D">
          <w:rPr>
            <w:noProof/>
            <w:webHidden/>
          </w:rPr>
          <w:tab/>
        </w:r>
        <w:r w:rsidR="0072280D">
          <w:rPr>
            <w:noProof/>
            <w:webHidden/>
          </w:rPr>
          <w:fldChar w:fldCharType="begin"/>
        </w:r>
        <w:r w:rsidR="0072280D">
          <w:rPr>
            <w:noProof/>
            <w:webHidden/>
          </w:rPr>
          <w:instrText xml:space="preserve"> PAGEREF _Toc150169808 \h </w:instrText>
        </w:r>
        <w:r w:rsidR="0072280D">
          <w:rPr>
            <w:noProof/>
            <w:webHidden/>
          </w:rPr>
        </w:r>
        <w:r w:rsidR="0072280D">
          <w:rPr>
            <w:noProof/>
            <w:webHidden/>
          </w:rPr>
          <w:fldChar w:fldCharType="separate"/>
        </w:r>
        <w:r w:rsidR="00A104F9">
          <w:rPr>
            <w:noProof/>
            <w:webHidden/>
          </w:rPr>
          <w:t>58</w:t>
        </w:r>
        <w:r w:rsidR="0072280D">
          <w:rPr>
            <w:noProof/>
            <w:webHidden/>
          </w:rPr>
          <w:fldChar w:fldCharType="end"/>
        </w:r>
      </w:hyperlink>
    </w:p>
    <w:p w14:paraId="226B96B5" w14:textId="7CB06A50"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809" w:history="1">
        <w:r w:rsidR="0072280D" w:rsidRPr="009B6702">
          <w:rPr>
            <w:rStyle w:val="Hyperlink"/>
            <w:noProof/>
          </w:rPr>
          <w:t>11.4</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PUBLIC HEALTH LABORATORIES</w:t>
        </w:r>
        <w:r w:rsidR="0072280D">
          <w:rPr>
            <w:noProof/>
            <w:webHidden/>
          </w:rPr>
          <w:tab/>
        </w:r>
        <w:r w:rsidR="0072280D">
          <w:rPr>
            <w:noProof/>
            <w:webHidden/>
          </w:rPr>
          <w:fldChar w:fldCharType="begin"/>
        </w:r>
        <w:r w:rsidR="0072280D">
          <w:rPr>
            <w:noProof/>
            <w:webHidden/>
          </w:rPr>
          <w:instrText xml:space="preserve"> PAGEREF _Toc150169809 \h </w:instrText>
        </w:r>
        <w:r w:rsidR="0072280D">
          <w:rPr>
            <w:noProof/>
            <w:webHidden/>
          </w:rPr>
        </w:r>
        <w:r w:rsidR="0072280D">
          <w:rPr>
            <w:noProof/>
            <w:webHidden/>
          </w:rPr>
          <w:fldChar w:fldCharType="separate"/>
        </w:r>
        <w:r w:rsidR="00A104F9">
          <w:rPr>
            <w:noProof/>
            <w:webHidden/>
          </w:rPr>
          <w:t>59</w:t>
        </w:r>
        <w:r w:rsidR="0072280D">
          <w:rPr>
            <w:noProof/>
            <w:webHidden/>
          </w:rPr>
          <w:fldChar w:fldCharType="end"/>
        </w:r>
      </w:hyperlink>
    </w:p>
    <w:p w14:paraId="14817306" w14:textId="63D74184"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810" w:history="1">
        <w:r w:rsidR="0072280D" w:rsidRPr="009B6702">
          <w:rPr>
            <w:rStyle w:val="Hyperlink"/>
            <w:noProof/>
          </w:rPr>
          <w:t>11.5</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PUBLIC HEALTH SYSTEM RESOURCES AND SERVICES</w:t>
        </w:r>
        <w:r w:rsidR="0072280D">
          <w:rPr>
            <w:noProof/>
            <w:webHidden/>
          </w:rPr>
          <w:tab/>
        </w:r>
        <w:r w:rsidR="0072280D">
          <w:rPr>
            <w:noProof/>
            <w:webHidden/>
          </w:rPr>
          <w:fldChar w:fldCharType="begin"/>
        </w:r>
        <w:r w:rsidR="0072280D">
          <w:rPr>
            <w:noProof/>
            <w:webHidden/>
          </w:rPr>
          <w:instrText xml:space="preserve"> PAGEREF _Toc150169810 \h </w:instrText>
        </w:r>
        <w:r w:rsidR="0072280D">
          <w:rPr>
            <w:noProof/>
            <w:webHidden/>
          </w:rPr>
        </w:r>
        <w:r w:rsidR="0072280D">
          <w:rPr>
            <w:noProof/>
            <w:webHidden/>
          </w:rPr>
          <w:fldChar w:fldCharType="separate"/>
        </w:r>
        <w:r w:rsidR="00A104F9">
          <w:rPr>
            <w:noProof/>
            <w:webHidden/>
          </w:rPr>
          <w:t>64</w:t>
        </w:r>
        <w:r w:rsidR="0072280D">
          <w:rPr>
            <w:noProof/>
            <w:webHidden/>
          </w:rPr>
          <w:fldChar w:fldCharType="end"/>
        </w:r>
      </w:hyperlink>
    </w:p>
    <w:p w14:paraId="45267BC8" w14:textId="1C0A61FF" w:rsidR="0072280D"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50169811" w:history="1">
        <w:r w:rsidR="0072280D" w:rsidRPr="009B6702">
          <w:rPr>
            <w:rStyle w:val="Hyperlink"/>
            <w:noProof/>
          </w:rPr>
          <w:t>11.6</w:t>
        </w:r>
        <w:r w:rsidR="0072280D">
          <w:rPr>
            <w:rFonts w:asciiTheme="minorHAnsi" w:eastAsiaTheme="minorEastAsia" w:hAnsiTheme="minorHAnsi" w:cstheme="minorBidi"/>
            <w:bCs w:val="0"/>
            <w:caps w:val="0"/>
            <w:noProof/>
            <w:color w:val="auto"/>
            <w:kern w:val="2"/>
            <w:szCs w:val="22"/>
            <w14:ligatures w14:val="standardContextual"/>
          </w:rPr>
          <w:tab/>
        </w:r>
        <w:r w:rsidR="0072280D" w:rsidRPr="009B6702">
          <w:rPr>
            <w:rStyle w:val="Hyperlink"/>
            <w:noProof/>
          </w:rPr>
          <w:t>RURAL HEALTH</w:t>
        </w:r>
        <w:r w:rsidR="0072280D">
          <w:rPr>
            <w:noProof/>
            <w:webHidden/>
          </w:rPr>
          <w:tab/>
        </w:r>
        <w:r w:rsidR="0072280D">
          <w:rPr>
            <w:noProof/>
            <w:webHidden/>
          </w:rPr>
          <w:fldChar w:fldCharType="begin"/>
        </w:r>
        <w:r w:rsidR="0072280D">
          <w:rPr>
            <w:noProof/>
            <w:webHidden/>
          </w:rPr>
          <w:instrText xml:space="preserve"> PAGEREF _Toc150169811 \h </w:instrText>
        </w:r>
        <w:r w:rsidR="0072280D">
          <w:rPr>
            <w:noProof/>
            <w:webHidden/>
          </w:rPr>
        </w:r>
        <w:r w:rsidR="0072280D">
          <w:rPr>
            <w:noProof/>
            <w:webHidden/>
          </w:rPr>
          <w:fldChar w:fldCharType="separate"/>
        </w:r>
        <w:r w:rsidR="00A104F9">
          <w:rPr>
            <w:noProof/>
            <w:webHidden/>
          </w:rPr>
          <w:t>65</w:t>
        </w:r>
        <w:r w:rsidR="0072280D">
          <w:rPr>
            <w:noProof/>
            <w:webHidden/>
          </w:rPr>
          <w:fldChar w:fldCharType="end"/>
        </w:r>
      </w:hyperlink>
    </w:p>
    <w:p w14:paraId="70676FE2" w14:textId="1CB27FCC"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12" w:history="1">
        <w:r w:rsidR="0072280D" w:rsidRPr="009B6702">
          <w:rPr>
            <w:rStyle w:val="Hyperlink"/>
            <w:noProof/>
          </w:rPr>
          <w:t>12.</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VITAL RECORDS</w:t>
        </w:r>
        <w:r w:rsidR="0072280D">
          <w:rPr>
            <w:noProof/>
            <w:webHidden/>
          </w:rPr>
          <w:tab/>
        </w:r>
        <w:r w:rsidR="0072280D">
          <w:rPr>
            <w:noProof/>
            <w:webHidden/>
          </w:rPr>
          <w:fldChar w:fldCharType="begin"/>
        </w:r>
        <w:r w:rsidR="0072280D">
          <w:rPr>
            <w:noProof/>
            <w:webHidden/>
          </w:rPr>
          <w:instrText xml:space="preserve"> PAGEREF _Toc150169812 \h </w:instrText>
        </w:r>
        <w:r w:rsidR="0072280D">
          <w:rPr>
            <w:noProof/>
            <w:webHidden/>
          </w:rPr>
        </w:r>
        <w:r w:rsidR="0072280D">
          <w:rPr>
            <w:noProof/>
            <w:webHidden/>
          </w:rPr>
          <w:fldChar w:fldCharType="separate"/>
        </w:r>
        <w:r w:rsidR="00A104F9">
          <w:rPr>
            <w:noProof/>
            <w:webHidden/>
          </w:rPr>
          <w:t>66</w:t>
        </w:r>
        <w:r w:rsidR="0072280D">
          <w:rPr>
            <w:noProof/>
            <w:webHidden/>
          </w:rPr>
          <w:fldChar w:fldCharType="end"/>
        </w:r>
      </w:hyperlink>
    </w:p>
    <w:p w14:paraId="4B3C3533" w14:textId="7A970AE8"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13" w:history="1">
        <w:r w:rsidR="0072280D" w:rsidRPr="009B6702">
          <w:rPr>
            <w:rStyle w:val="Hyperlink"/>
            <w:noProof/>
          </w:rPr>
          <w:t>glossary</w:t>
        </w:r>
        <w:r w:rsidR="0072280D">
          <w:rPr>
            <w:noProof/>
            <w:webHidden/>
          </w:rPr>
          <w:tab/>
        </w:r>
        <w:r w:rsidR="0072280D">
          <w:rPr>
            <w:noProof/>
            <w:webHidden/>
          </w:rPr>
          <w:fldChar w:fldCharType="begin"/>
        </w:r>
        <w:r w:rsidR="0072280D">
          <w:rPr>
            <w:noProof/>
            <w:webHidden/>
          </w:rPr>
          <w:instrText xml:space="preserve"> PAGEREF _Toc150169813 \h </w:instrText>
        </w:r>
        <w:r w:rsidR="0072280D">
          <w:rPr>
            <w:noProof/>
            <w:webHidden/>
          </w:rPr>
        </w:r>
        <w:r w:rsidR="0072280D">
          <w:rPr>
            <w:noProof/>
            <w:webHidden/>
          </w:rPr>
          <w:fldChar w:fldCharType="separate"/>
        </w:r>
        <w:r w:rsidR="00A104F9">
          <w:rPr>
            <w:noProof/>
            <w:webHidden/>
          </w:rPr>
          <w:t>69</w:t>
        </w:r>
        <w:r w:rsidR="0072280D">
          <w:rPr>
            <w:noProof/>
            <w:webHidden/>
          </w:rPr>
          <w:fldChar w:fldCharType="end"/>
        </w:r>
      </w:hyperlink>
    </w:p>
    <w:p w14:paraId="5FD1C85B" w14:textId="49EF6736" w:rsidR="0072280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14" w:history="1">
        <w:r w:rsidR="0072280D" w:rsidRPr="009B6702">
          <w:rPr>
            <w:rStyle w:val="Hyperlink"/>
            <w:noProof/>
          </w:rPr>
          <w:t>INDEXES</w:t>
        </w:r>
        <w:r w:rsidR="0072280D">
          <w:rPr>
            <w:noProof/>
            <w:webHidden/>
          </w:rPr>
          <w:tab/>
        </w:r>
        <w:r w:rsidR="0072280D">
          <w:rPr>
            <w:noProof/>
            <w:webHidden/>
          </w:rPr>
          <w:fldChar w:fldCharType="begin"/>
        </w:r>
        <w:r w:rsidR="0072280D">
          <w:rPr>
            <w:noProof/>
            <w:webHidden/>
          </w:rPr>
          <w:instrText xml:space="preserve"> PAGEREF _Toc150169814 \h </w:instrText>
        </w:r>
        <w:r w:rsidR="0072280D">
          <w:rPr>
            <w:noProof/>
            <w:webHidden/>
          </w:rPr>
        </w:r>
        <w:r w:rsidR="0072280D">
          <w:rPr>
            <w:noProof/>
            <w:webHidden/>
          </w:rPr>
          <w:fldChar w:fldCharType="separate"/>
        </w:r>
        <w:r w:rsidR="00A104F9">
          <w:rPr>
            <w:noProof/>
            <w:webHidden/>
          </w:rPr>
          <w:t>71</w:t>
        </w:r>
        <w:r w:rsidR="0072280D">
          <w:rPr>
            <w:noProof/>
            <w:webHidden/>
          </w:rPr>
          <w:fldChar w:fldCharType="end"/>
        </w:r>
      </w:hyperlink>
    </w:p>
    <w:p w14:paraId="5D1654D0" w14:textId="0E003B4E" w:rsidR="00415D5C" w:rsidRPr="00C04DC1" w:rsidRDefault="00D71B8C">
      <w:pPr>
        <w:sectPr w:rsidR="00415D5C" w:rsidRPr="00C04DC1" w:rsidSect="00220E22">
          <w:pgSz w:w="15840" w:h="12240" w:orient="landscape" w:code="1"/>
          <w:pgMar w:top="1080" w:right="720" w:bottom="1080" w:left="720" w:header="1080" w:footer="720" w:gutter="0"/>
          <w:cols w:space="720"/>
          <w:docGrid w:linePitch="360"/>
        </w:sectPr>
      </w:pPr>
      <w:r w:rsidRPr="00C04DC1">
        <w:rPr>
          <w:bCs/>
          <w:caps/>
          <w:sz w:val="24"/>
          <w:szCs w:val="24"/>
        </w:rPr>
        <w:fldChar w:fldCharType="end"/>
      </w:r>
    </w:p>
    <w:p w14:paraId="5D1654D1" w14:textId="77777777" w:rsidR="009A0C32" w:rsidRPr="00271E42" w:rsidRDefault="009A0C32" w:rsidP="00312B38">
      <w:pPr>
        <w:pStyle w:val="Functions"/>
        <w:numPr>
          <w:ilvl w:val="0"/>
          <w:numId w:val="2"/>
        </w:numPr>
        <w:rPr>
          <w:color w:val="auto"/>
        </w:rPr>
      </w:pPr>
      <w:bookmarkStart w:id="0" w:name="_Toc150169771"/>
      <w:r>
        <w:rPr>
          <w:color w:val="auto"/>
        </w:rPr>
        <w:lastRenderedPageBreak/>
        <w:t>AGENCY MANAGEMENT</w:t>
      </w:r>
      <w:bookmarkEnd w:id="0"/>
    </w:p>
    <w:p w14:paraId="5D1654D2" w14:textId="77777777" w:rsidR="009A0C32" w:rsidRPr="003338EC" w:rsidRDefault="009A0C32" w:rsidP="009A0C32">
      <w:pPr>
        <w:overflowPunct w:val="0"/>
        <w:autoSpaceDE w:val="0"/>
        <w:autoSpaceDN w:val="0"/>
        <w:adjustRightInd w:val="0"/>
        <w:spacing w:after="120"/>
        <w:textAlignment w:val="baseline"/>
        <w:rPr>
          <w:i/>
          <w:color w:val="auto"/>
        </w:rPr>
      </w:pPr>
      <w:r w:rsidRPr="009E5182">
        <w:rPr>
          <w:color w:val="auto"/>
        </w:rPr>
        <w:t xml:space="preserve">This section covers records relating to the overarching management of agency business and its general administration not currently covered by the </w:t>
      </w:r>
      <w:r w:rsidRPr="009E5182">
        <w:rPr>
          <w:i/>
          <w:color w:val="auto"/>
        </w:rPr>
        <w:t>State</w:t>
      </w:r>
      <w:r w:rsidRPr="003338EC">
        <w:rPr>
          <w:i/>
          <w:color w:val="auto"/>
        </w:rPr>
        <w:t xml:space="preserve"> Government General Records Retention Schedule.</w:t>
      </w:r>
    </w:p>
    <w:p w14:paraId="5D1654D3" w14:textId="77777777" w:rsidR="009A0C32" w:rsidRPr="003338EC" w:rsidRDefault="009A0C32" w:rsidP="009A0C32">
      <w:pPr>
        <w:overflowPunct w:val="0"/>
        <w:autoSpaceDE w:val="0"/>
        <w:autoSpaceDN w:val="0"/>
        <w:adjustRightInd w:val="0"/>
        <w:spacing w:after="120"/>
        <w:textAlignment w:val="baseline"/>
        <w:rPr>
          <w:i/>
          <w:color w:val="auto"/>
        </w:rPr>
      </w:pPr>
      <w:r w:rsidRPr="003338EC">
        <w:rPr>
          <w:i/>
          <w:color w:val="auto"/>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A0C32" w:rsidRPr="00062BFD" w14:paraId="5D1654D6" w14:textId="77777777" w:rsidTr="00090E0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4D4" w14:textId="77777777" w:rsidR="009A0C32" w:rsidRPr="00DE4336" w:rsidRDefault="009A0C32" w:rsidP="009A0C32">
            <w:pPr>
              <w:pStyle w:val="Activties"/>
              <w:spacing w:after="0"/>
              <w:ind w:left="864" w:hanging="864"/>
              <w:rPr>
                <w:color w:val="000000" w:themeColor="text1"/>
              </w:rPr>
            </w:pPr>
            <w:bookmarkStart w:id="1" w:name="_Toc150169772"/>
            <w:r w:rsidRPr="00DE4336">
              <w:rPr>
                <w:color w:val="000000" w:themeColor="text1"/>
              </w:rPr>
              <w:t>EXECUTIVE LEVEL RECORDS</w:t>
            </w:r>
            <w:bookmarkEnd w:id="1"/>
          </w:p>
          <w:p w14:paraId="5D1654D5" w14:textId="77777777" w:rsidR="009A0C32" w:rsidRPr="00405A58" w:rsidRDefault="009A0C32" w:rsidP="009A0C32">
            <w:pPr>
              <w:pStyle w:val="ActivityText"/>
              <w:ind w:left="871"/>
            </w:pPr>
            <w:r w:rsidRPr="00DE4336">
              <w:rPr>
                <w:color w:val="000000" w:themeColor="text1"/>
              </w:rPr>
              <w:t>Records relating to the executive level of the agency not currently covered by the State Government General Records Retention Schedule.</w:t>
            </w:r>
          </w:p>
        </w:tc>
      </w:tr>
      <w:tr w:rsidR="009A0C32" w:rsidRPr="00062BFD" w14:paraId="5D1654DC" w14:textId="77777777" w:rsidTr="00090E0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D7" w14:textId="77777777" w:rsidR="009A0C32" w:rsidRPr="00271E42" w:rsidRDefault="009A0C32" w:rsidP="009A0C32">
            <w:pPr>
              <w:jc w:val="center"/>
              <w:rPr>
                <w:rFonts w:eastAsia="Calibri" w:cs="Times New Roman"/>
                <w:b/>
                <w:color w:val="auto"/>
                <w:sz w:val="20"/>
                <w:szCs w:val="20"/>
              </w:rPr>
            </w:pPr>
            <w:r w:rsidRPr="00271E4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D8" w14:textId="77777777" w:rsidR="009A0C32" w:rsidRPr="00271E42" w:rsidRDefault="009A0C32" w:rsidP="009A0C32">
            <w:pPr>
              <w:jc w:val="center"/>
              <w:rPr>
                <w:rFonts w:eastAsia="Calibri" w:cs="Times New Roman"/>
                <w:b/>
                <w:color w:val="auto"/>
                <w:sz w:val="18"/>
                <w:szCs w:val="18"/>
              </w:rPr>
            </w:pPr>
            <w:r w:rsidRPr="00271E4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D9" w14:textId="77777777" w:rsidR="009A0C32" w:rsidRPr="00271E42" w:rsidRDefault="009A0C32" w:rsidP="009A0C32">
            <w:pPr>
              <w:jc w:val="center"/>
              <w:rPr>
                <w:rFonts w:eastAsia="Calibri" w:cs="Times New Roman"/>
                <w:b/>
                <w:color w:val="auto"/>
                <w:sz w:val="20"/>
                <w:szCs w:val="20"/>
              </w:rPr>
            </w:pPr>
            <w:r w:rsidRPr="00271E42">
              <w:rPr>
                <w:rFonts w:eastAsia="Calibri" w:cs="Times New Roman"/>
                <w:b/>
                <w:color w:val="auto"/>
                <w:sz w:val="20"/>
                <w:szCs w:val="20"/>
              </w:rPr>
              <w:t>RETENTION AND</w:t>
            </w:r>
          </w:p>
          <w:p w14:paraId="5D1654DA" w14:textId="77777777" w:rsidR="009A0C32" w:rsidRPr="00271E42" w:rsidRDefault="009A0C32" w:rsidP="009A0C32">
            <w:pPr>
              <w:jc w:val="center"/>
              <w:rPr>
                <w:rFonts w:eastAsia="Calibri" w:cs="Times New Roman"/>
                <w:b/>
                <w:color w:val="auto"/>
                <w:sz w:val="20"/>
                <w:szCs w:val="20"/>
              </w:rPr>
            </w:pPr>
            <w:r w:rsidRPr="00271E4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DB" w14:textId="77777777" w:rsidR="009A0C32" w:rsidRPr="00271E42" w:rsidRDefault="009A0C32" w:rsidP="009A0C32">
            <w:pPr>
              <w:jc w:val="center"/>
              <w:rPr>
                <w:rFonts w:eastAsia="Calibri" w:cs="Times New Roman"/>
                <w:b/>
                <w:color w:val="auto"/>
                <w:sz w:val="20"/>
                <w:szCs w:val="20"/>
              </w:rPr>
            </w:pPr>
            <w:r w:rsidRPr="00271E42">
              <w:rPr>
                <w:rFonts w:eastAsia="Calibri" w:cs="Times New Roman"/>
                <w:b/>
                <w:color w:val="auto"/>
                <w:sz w:val="20"/>
                <w:szCs w:val="20"/>
              </w:rPr>
              <w:t>DESIGNATION</w:t>
            </w:r>
          </w:p>
        </w:tc>
      </w:tr>
      <w:tr w:rsidR="009A0C32" w:rsidRPr="00062BFD" w14:paraId="5D1654E9" w14:textId="77777777" w:rsidTr="00090E0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4DD" w14:textId="77777777" w:rsidR="00A806C6" w:rsidRDefault="00A806C6" w:rsidP="00A806C6">
            <w:pPr>
              <w:spacing w:before="60" w:after="60"/>
              <w:jc w:val="center"/>
              <w:rPr>
                <w:rFonts w:cs="Calibri"/>
                <w:szCs w:val="22"/>
              </w:rPr>
            </w:pPr>
            <w:r>
              <w:rPr>
                <w:rFonts w:cs="Calibri"/>
                <w:szCs w:val="22"/>
              </w:rPr>
              <w:t>12-12-</w:t>
            </w:r>
            <w:r w:rsidR="00093B31">
              <w:rPr>
                <w:rFonts w:cs="Calibri"/>
                <w:szCs w:val="22"/>
              </w:rPr>
              <w:t>68386</w:t>
            </w:r>
            <w:r w:rsidR="00D71B8C">
              <w:rPr>
                <w:rFonts w:cs="Calibri"/>
                <w:szCs w:val="22"/>
              </w:rPr>
              <w:fldChar w:fldCharType="begin"/>
            </w:r>
            <w:r w:rsidR="009E4637">
              <w:instrText xml:space="preserve"> XE "</w:instrText>
            </w:r>
            <w:r w:rsidR="009E4637" w:rsidRPr="00B0427A">
              <w:rPr>
                <w:rFonts w:cs="Calibri"/>
                <w:szCs w:val="22"/>
              </w:rPr>
              <w:instrText>12-12-</w:instrText>
            </w:r>
            <w:r w:rsidR="00093B31">
              <w:rPr>
                <w:rFonts w:cs="Calibri"/>
                <w:szCs w:val="22"/>
              </w:rPr>
              <w:instrText>68386</w:instrText>
            </w:r>
            <w:r w:rsidR="009E4637">
              <w:instrText>" \f “dan”</w:instrText>
            </w:r>
            <w:r w:rsidR="00D71B8C">
              <w:rPr>
                <w:rFonts w:cs="Calibri"/>
                <w:szCs w:val="22"/>
              </w:rPr>
              <w:fldChar w:fldCharType="end"/>
            </w:r>
          </w:p>
          <w:p w14:paraId="5D1654DE" w14:textId="77777777" w:rsidR="009A0C32" w:rsidRDefault="009F1E49" w:rsidP="00BC20EE">
            <w:pPr>
              <w:spacing w:before="60" w:after="60"/>
              <w:jc w:val="center"/>
              <w:rPr>
                <w:rFonts w:cs="Calibri"/>
                <w:szCs w:val="22"/>
              </w:rPr>
            </w:pPr>
            <w:r>
              <w:rPr>
                <w:rFonts w:cs="Calibri"/>
                <w:szCs w:val="22"/>
              </w:rPr>
              <w:t xml:space="preserve">Rev. </w:t>
            </w:r>
            <w:r w:rsidR="00BC20EE">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4DF" w14:textId="77777777" w:rsidR="009E5182" w:rsidRDefault="009A0C32" w:rsidP="009E5182">
            <w:pPr>
              <w:spacing w:before="60" w:after="60"/>
              <w:rPr>
                <w:rFonts w:cs="Calibri"/>
                <w:b/>
                <w:bCs/>
                <w:szCs w:val="22"/>
              </w:rPr>
            </w:pPr>
            <w:r>
              <w:rPr>
                <w:rFonts w:cs="Calibri"/>
                <w:b/>
                <w:bCs/>
                <w:i/>
                <w:iCs/>
                <w:szCs w:val="22"/>
              </w:rPr>
              <w:t>Agency-Wide Accreditation Files</w:t>
            </w:r>
          </w:p>
          <w:p w14:paraId="5D1654E0" w14:textId="77777777" w:rsidR="009E5182" w:rsidRDefault="009A0C32" w:rsidP="009E5182">
            <w:pPr>
              <w:spacing w:before="60" w:after="60"/>
              <w:rPr>
                <w:rFonts w:cs="Calibri"/>
                <w:b/>
                <w:bCs/>
                <w:szCs w:val="22"/>
              </w:rPr>
            </w:pPr>
            <w:r>
              <w:rPr>
                <w:rFonts w:cs="Calibri"/>
                <w:szCs w:val="22"/>
              </w:rPr>
              <w:t xml:space="preserve">Records created or used in development of applications for agency-wide certifications submitted to national accreditation programs. The certification process assists the agency </w:t>
            </w:r>
            <w:r w:rsidR="002D21D9">
              <w:rPr>
                <w:rFonts w:cs="Calibri"/>
                <w:szCs w:val="22"/>
              </w:rPr>
              <w:t xml:space="preserve">to </w:t>
            </w:r>
            <w:r>
              <w:rPr>
                <w:rFonts w:cs="Calibri"/>
                <w:szCs w:val="22"/>
              </w:rPr>
              <w:t>continually improve its performance and transparency</w:t>
            </w:r>
            <w:r w:rsidR="009E5182">
              <w:rPr>
                <w:rFonts w:cs="Calibri"/>
                <w:szCs w:val="22"/>
              </w:rPr>
              <w:t xml:space="preserve">. </w:t>
            </w:r>
            <w:r>
              <w:rPr>
                <w:rFonts w:cs="Calibri"/>
                <w:szCs w:val="22"/>
              </w:rPr>
              <w:t xml:space="preserve">May include but </w:t>
            </w:r>
            <w:r w:rsidR="002D21D9">
              <w:rPr>
                <w:rFonts w:cs="Calibri"/>
                <w:szCs w:val="22"/>
              </w:rPr>
              <w:t xml:space="preserve">is </w:t>
            </w:r>
            <w:r>
              <w:rPr>
                <w:rFonts w:cs="Calibri"/>
                <w:szCs w:val="22"/>
              </w:rPr>
              <w:t>not limited to agency plans, policies, procedures, reports, performance measurements, and statistics.</w:t>
            </w:r>
            <w:r w:rsidR="00BC20EE">
              <w:rPr>
                <w:rFonts w:cs="Calibri"/>
                <w:b/>
                <w:bCs/>
                <w:i/>
                <w:iCs/>
                <w:szCs w:val="22"/>
              </w:rPr>
              <w:t xml:space="preserve"> </w:t>
            </w:r>
            <w:r w:rsidR="00D71B8C" w:rsidRPr="00BC20EE">
              <w:rPr>
                <w:rFonts w:cs="Calibri"/>
                <w:bCs/>
                <w:iCs/>
                <w:szCs w:val="22"/>
              </w:rPr>
              <w:fldChar w:fldCharType="begin"/>
            </w:r>
            <w:r w:rsidR="00BC20EE" w:rsidRPr="00BC20EE">
              <w:instrText xml:space="preserve"> XE “accreditations:agency-wide"\f”subject” </w:instrText>
            </w:r>
            <w:r w:rsidR="00D71B8C" w:rsidRPr="00BC20EE">
              <w:rPr>
                <w:rFonts w:cs="Calibri"/>
                <w:bCs/>
                <w:iCs/>
                <w:szCs w:val="22"/>
              </w:rPr>
              <w:fldChar w:fldCharType="end"/>
            </w:r>
            <w:r w:rsidR="00D71B8C">
              <w:rPr>
                <w:rFonts w:cs="Calibri"/>
                <w:szCs w:val="22"/>
              </w:rPr>
              <w:fldChar w:fldCharType="begin"/>
            </w:r>
            <w:r w:rsidR="00BC20EE">
              <w:instrText xml:space="preserve"> XE "</w:instrText>
            </w:r>
            <w:r w:rsidR="00BC20EE" w:rsidRPr="00ED2E8C">
              <w:instrText>public health standard accreditation files</w:instrText>
            </w:r>
            <w:r w:rsidR="00BC20EE">
              <w:instrText>"\f”subject”</w:instrText>
            </w:r>
            <w:r w:rsidR="00D71B8C">
              <w:rPr>
                <w:rFonts w:cs="Calibri"/>
                <w:szCs w:val="22"/>
              </w:rPr>
              <w:fldChar w:fldCharType="end"/>
            </w:r>
          </w:p>
          <w:p w14:paraId="5D1654E1" w14:textId="77777777" w:rsidR="009E5182" w:rsidRDefault="009A0C32" w:rsidP="009E5182">
            <w:pPr>
              <w:spacing w:before="60" w:after="60"/>
              <w:rPr>
                <w:rFonts w:cs="Calibri"/>
                <w:szCs w:val="22"/>
              </w:rPr>
            </w:pPr>
            <w:r>
              <w:rPr>
                <w:rFonts w:cs="Calibri"/>
                <w:szCs w:val="22"/>
              </w:rPr>
              <w:t>Include</w:t>
            </w:r>
            <w:r w:rsidR="00A806C6">
              <w:rPr>
                <w:rFonts w:cs="Calibri"/>
                <w:szCs w:val="22"/>
              </w:rPr>
              <w:t>s</w:t>
            </w:r>
            <w:r>
              <w:rPr>
                <w:rFonts w:cs="Calibri"/>
                <w:szCs w:val="22"/>
              </w:rPr>
              <w:t xml:space="preserve">, but </w:t>
            </w:r>
            <w:r w:rsidR="00D54CC5">
              <w:rPr>
                <w:rFonts w:cs="Calibri"/>
                <w:szCs w:val="22"/>
              </w:rPr>
              <w:t xml:space="preserve">is </w:t>
            </w:r>
            <w:r>
              <w:rPr>
                <w:rFonts w:cs="Calibri"/>
                <w:szCs w:val="22"/>
              </w:rPr>
              <w:t>not limited to:</w:t>
            </w:r>
          </w:p>
          <w:p w14:paraId="5D1654E2" w14:textId="77777777" w:rsidR="001F2AA6" w:rsidRPr="002C3199" w:rsidRDefault="009A0C32" w:rsidP="00312B38">
            <w:pPr>
              <w:pStyle w:val="ListParagraph"/>
              <w:numPr>
                <w:ilvl w:val="0"/>
                <w:numId w:val="3"/>
              </w:numPr>
              <w:spacing w:before="60" w:after="60"/>
              <w:rPr>
                <w:rFonts w:cs="Calibri"/>
                <w:b/>
                <w:bCs/>
                <w:szCs w:val="22"/>
              </w:rPr>
            </w:pPr>
            <w:r w:rsidRPr="00A806C6">
              <w:rPr>
                <w:rFonts w:cs="Calibri"/>
                <w:szCs w:val="22"/>
              </w:rPr>
              <w:t>Public Health Standard Accreditation Files</w:t>
            </w:r>
            <w:r w:rsidR="00BC20EE">
              <w:rPr>
                <w:rFonts w:cs="Calibr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4E3" w14:textId="77777777" w:rsidR="009E5182" w:rsidRDefault="00EF2339" w:rsidP="009E5182">
            <w:pPr>
              <w:spacing w:before="60" w:after="60"/>
              <w:rPr>
                <w:rFonts w:cs="Calibri"/>
                <w:szCs w:val="22"/>
              </w:rPr>
            </w:pPr>
            <w:r w:rsidRPr="00EF2339">
              <w:rPr>
                <w:rFonts w:cs="Calibri"/>
                <w:b/>
                <w:szCs w:val="22"/>
              </w:rPr>
              <w:t>Retain</w:t>
            </w:r>
            <w:r w:rsidR="009A0C32">
              <w:rPr>
                <w:rFonts w:cs="Calibri"/>
                <w:szCs w:val="22"/>
              </w:rPr>
              <w:t xml:space="preserve"> for 6 years after accreditation</w:t>
            </w:r>
          </w:p>
          <w:p w14:paraId="5D1654E4" w14:textId="77777777" w:rsidR="009E5182" w:rsidRDefault="000D5C07" w:rsidP="009E5182">
            <w:pPr>
              <w:spacing w:before="60" w:after="60"/>
              <w:rPr>
                <w:rFonts w:cs="Calibri"/>
                <w:szCs w:val="22"/>
              </w:rPr>
            </w:pPr>
            <w:r w:rsidRPr="000D5C07">
              <w:rPr>
                <w:rFonts w:cs="Calibri"/>
                <w:i/>
                <w:szCs w:val="22"/>
              </w:rPr>
              <w:t xml:space="preserve">   then</w:t>
            </w:r>
          </w:p>
          <w:p w14:paraId="5D1654E5" w14:textId="77777777" w:rsidR="009A0C32" w:rsidRPr="00BC20EE" w:rsidRDefault="001A747F" w:rsidP="009E5182">
            <w:pPr>
              <w:spacing w:before="60" w:after="60"/>
              <w:rPr>
                <w:rFonts w:cs="Calibri"/>
                <w:color w:val="auto"/>
                <w:szCs w:val="22"/>
              </w:rPr>
            </w:pPr>
            <w:r w:rsidRPr="00BC20EE">
              <w:rPr>
                <w:rFonts w:cs="Calibri"/>
                <w:b/>
                <w:color w:val="auto"/>
                <w:szCs w:val="22"/>
              </w:rPr>
              <w:t>Destroy</w:t>
            </w:r>
            <w:r w:rsidRPr="00BC20EE">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4E6" w14:textId="77777777" w:rsidR="00217487" w:rsidRPr="00BC20EE" w:rsidRDefault="00B57A1E" w:rsidP="00B57A1E">
            <w:pPr>
              <w:pStyle w:val="Default"/>
              <w:spacing w:before="60"/>
              <w:jc w:val="center"/>
              <w:rPr>
                <w:color w:val="auto"/>
                <w:sz w:val="20"/>
                <w:szCs w:val="20"/>
              </w:rPr>
            </w:pPr>
            <w:r w:rsidRPr="00BC20EE">
              <w:rPr>
                <w:color w:val="auto"/>
                <w:sz w:val="20"/>
                <w:szCs w:val="20"/>
              </w:rPr>
              <w:t>NON-ARCHIVAL</w:t>
            </w:r>
          </w:p>
          <w:p w14:paraId="5D1654E7" w14:textId="77777777" w:rsidR="00217487" w:rsidRDefault="00217487" w:rsidP="00217487">
            <w:pPr>
              <w:pStyle w:val="Default"/>
              <w:jc w:val="center"/>
              <w:rPr>
                <w:sz w:val="20"/>
                <w:szCs w:val="20"/>
              </w:rPr>
            </w:pPr>
            <w:r>
              <w:rPr>
                <w:sz w:val="20"/>
                <w:szCs w:val="20"/>
              </w:rPr>
              <w:t>NON</w:t>
            </w:r>
            <w:r>
              <w:rPr>
                <w:rFonts w:ascii="Arial" w:hAnsi="Arial" w:cs="Arial"/>
                <w:sz w:val="20"/>
                <w:szCs w:val="20"/>
              </w:rPr>
              <w:t>-</w:t>
            </w:r>
            <w:r w:rsidR="009E5182">
              <w:rPr>
                <w:sz w:val="20"/>
                <w:szCs w:val="20"/>
              </w:rPr>
              <w:t>ESSENTIAL</w:t>
            </w:r>
          </w:p>
          <w:p w14:paraId="5D1654E8" w14:textId="77777777" w:rsidR="009A0C32" w:rsidRDefault="00217487" w:rsidP="009E5182">
            <w:pPr>
              <w:jc w:val="center"/>
              <w:rPr>
                <w:rFonts w:cs="Calibri"/>
                <w:sz w:val="20"/>
                <w:szCs w:val="20"/>
              </w:rPr>
            </w:pPr>
            <w:r>
              <w:rPr>
                <w:sz w:val="20"/>
                <w:szCs w:val="20"/>
              </w:rPr>
              <w:t>OPR</w:t>
            </w:r>
          </w:p>
        </w:tc>
      </w:tr>
    </w:tbl>
    <w:p w14:paraId="5D1654EA" w14:textId="77777777" w:rsidR="009A0C32" w:rsidRDefault="009A0C32"/>
    <w:p w14:paraId="5D1654EB" w14:textId="77777777" w:rsidR="00DA0408" w:rsidRDefault="00DA04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6C33A6" w:rsidRPr="00062BFD" w14:paraId="5D1654EE"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4EC" w14:textId="77777777" w:rsidR="006C33A6" w:rsidRPr="00B475E5" w:rsidRDefault="006C33A6" w:rsidP="006C33A6">
            <w:pPr>
              <w:pStyle w:val="Activties"/>
              <w:spacing w:after="0"/>
              <w:ind w:left="864" w:hanging="864"/>
              <w:rPr>
                <w:color w:val="000000" w:themeColor="text1"/>
              </w:rPr>
            </w:pPr>
            <w:bookmarkStart w:id="2" w:name="_Toc150169773"/>
            <w:r w:rsidRPr="00B475E5">
              <w:rPr>
                <w:color w:val="000000" w:themeColor="text1"/>
              </w:rPr>
              <w:lastRenderedPageBreak/>
              <w:t>RISK MANAGEMENT</w:t>
            </w:r>
            <w:bookmarkEnd w:id="2"/>
          </w:p>
          <w:p w14:paraId="5D1654ED" w14:textId="77777777" w:rsidR="006C33A6" w:rsidRPr="00B475E5" w:rsidRDefault="006C33A6" w:rsidP="00DA0408">
            <w:pPr>
              <w:pStyle w:val="ActivityText"/>
              <w:widowControl w:val="0"/>
              <w:overflowPunct w:val="0"/>
              <w:autoSpaceDE w:val="0"/>
              <w:autoSpaceDN w:val="0"/>
              <w:adjustRightInd w:val="0"/>
              <w:spacing w:before="60" w:after="60"/>
              <w:ind w:left="871"/>
              <w:textAlignment w:val="baseline"/>
              <w:rPr>
                <w:color w:val="000000" w:themeColor="text1"/>
              </w:rPr>
            </w:pPr>
            <w:r w:rsidRPr="00887687">
              <w:rPr>
                <w:color w:val="000000" w:themeColor="text1"/>
              </w:rPr>
              <w:t xml:space="preserve">Records relating to the </w:t>
            </w:r>
            <w:r w:rsidRPr="00887687">
              <w:rPr>
                <w:iCs/>
                <w:szCs w:val="22"/>
              </w:rPr>
              <w:t xml:space="preserve">identifying and migrating risks to the state government agency including disaster preparedness </w:t>
            </w:r>
            <w:r w:rsidRPr="00887687">
              <w:rPr>
                <w:color w:val="000000" w:themeColor="text1"/>
              </w:rPr>
              <w:t>not currently covered by the State Government General Records Retention Schedule.</w:t>
            </w:r>
          </w:p>
        </w:tc>
      </w:tr>
      <w:tr w:rsidR="006C33A6" w:rsidRPr="00062BFD" w14:paraId="5D1654F4" w14:textId="77777777" w:rsidTr="00D56A5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EF" w14:textId="77777777" w:rsidR="006C33A6" w:rsidRPr="00271E42" w:rsidRDefault="006C33A6" w:rsidP="006C33A6">
            <w:pPr>
              <w:jc w:val="center"/>
              <w:rPr>
                <w:rFonts w:eastAsia="Calibri" w:cs="Times New Roman"/>
                <w:b/>
                <w:color w:val="auto"/>
                <w:sz w:val="20"/>
                <w:szCs w:val="20"/>
              </w:rPr>
            </w:pPr>
            <w:r w:rsidRPr="00271E4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F0" w14:textId="77777777" w:rsidR="006C33A6" w:rsidRPr="00271E42" w:rsidRDefault="006C33A6" w:rsidP="006C33A6">
            <w:pPr>
              <w:jc w:val="center"/>
              <w:rPr>
                <w:rFonts w:eastAsia="Calibri" w:cs="Times New Roman"/>
                <w:b/>
                <w:color w:val="auto"/>
                <w:sz w:val="18"/>
                <w:szCs w:val="18"/>
              </w:rPr>
            </w:pPr>
            <w:r w:rsidRPr="00271E4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F1" w14:textId="77777777" w:rsidR="006C33A6" w:rsidRPr="00271E42" w:rsidRDefault="006C33A6" w:rsidP="006C33A6">
            <w:pPr>
              <w:jc w:val="center"/>
              <w:rPr>
                <w:rFonts w:eastAsia="Calibri" w:cs="Times New Roman"/>
                <w:b/>
                <w:color w:val="auto"/>
                <w:sz w:val="20"/>
                <w:szCs w:val="20"/>
              </w:rPr>
            </w:pPr>
            <w:r w:rsidRPr="00271E42">
              <w:rPr>
                <w:rFonts w:eastAsia="Calibri" w:cs="Times New Roman"/>
                <w:b/>
                <w:color w:val="auto"/>
                <w:sz w:val="20"/>
                <w:szCs w:val="20"/>
              </w:rPr>
              <w:t>RETENTION AND</w:t>
            </w:r>
          </w:p>
          <w:p w14:paraId="5D1654F2" w14:textId="77777777" w:rsidR="006C33A6" w:rsidRPr="00271E42" w:rsidRDefault="006C33A6" w:rsidP="006C33A6">
            <w:pPr>
              <w:jc w:val="center"/>
              <w:rPr>
                <w:rFonts w:eastAsia="Calibri" w:cs="Times New Roman"/>
                <w:b/>
                <w:color w:val="auto"/>
                <w:sz w:val="20"/>
                <w:szCs w:val="20"/>
              </w:rPr>
            </w:pPr>
            <w:r w:rsidRPr="00271E4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F3" w14:textId="77777777" w:rsidR="006C33A6" w:rsidRPr="00271E42" w:rsidRDefault="006C33A6" w:rsidP="006C33A6">
            <w:pPr>
              <w:jc w:val="center"/>
              <w:rPr>
                <w:rFonts w:eastAsia="Calibri" w:cs="Times New Roman"/>
                <w:b/>
                <w:color w:val="auto"/>
                <w:sz w:val="20"/>
                <w:szCs w:val="20"/>
              </w:rPr>
            </w:pPr>
            <w:r w:rsidRPr="00271E42">
              <w:rPr>
                <w:rFonts w:eastAsia="Calibri" w:cs="Times New Roman"/>
                <w:b/>
                <w:color w:val="auto"/>
                <w:sz w:val="20"/>
                <w:szCs w:val="20"/>
              </w:rPr>
              <w:t>DESIGNATION</w:t>
            </w:r>
          </w:p>
        </w:tc>
      </w:tr>
      <w:tr w:rsidR="006C33A6" w:rsidRPr="00062BFD" w14:paraId="5D16550E"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4F5" w14:textId="77777777" w:rsidR="009E5182" w:rsidRDefault="00DA0408" w:rsidP="00DA0408">
            <w:pPr>
              <w:spacing w:before="60" w:after="60"/>
              <w:jc w:val="center"/>
              <w:rPr>
                <w:rFonts w:cs="Calibri"/>
                <w:szCs w:val="22"/>
              </w:rPr>
            </w:pPr>
            <w:r>
              <w:rPr>
                <w:rFonts w:cs="Calibri"/>
                <w:szCs w:val="22"/>
              </w:rPr>
              <w:t>12-12-</w:t>
            </w:r>
            <w:r w:rsidR="00093B31">
              <w:rPr>
                <w:rFonts w:cs="Calibri"/>
                <w:szCs w:val="22"/>
              </w:rPr>
              <w:t>68382</w:t>
            </w:r>
            <w:r w:rsidR="00D71B8C">
              <w:rPr>
                <w:rFonts w:cs="Calibri"/>
                <w:szCs w:val="22"/>
              </w:rPr>
              <w:fldChar w:fldCharType="begin"/>
            </w:r>
            <w:r>
              <w:instrText xml:space="preserve"> XE "</w:instrText>
            </w:r>
            <w:r w:rsidRPr="00B0427A">
              <w:rPr>
                <w:rFonts w:cs="Calibri"/>
                <w:szCs w:val="22"/>
              </w:rPr>
              <w:instrText>12-12-</w:instrText>
            </w:r>
            <w:r w:rsidR="00093B31">
              <w:rPr>
                <w:rFonts w:cs="Calibri"/>
                <w:szCs w:val="22"/>
              </w:rPr>
              <w:instrText>68382</w:instrText>
            </w:r>
            <w:r>
              <w:instrText>" \f “dan”</w:instrText>
            </w:r>
            <w:r w:rsidR="00D71B8C">
              <w:rPr>
                <w:rFonts w:cs="Calibri"/>
                <w:szCs w:val="22"/>
              </w:rPr>
              <w:fldChar w:fldCharType="end"/>
            </w:r>
          </w:p>
          <w:p w14:paraId="5D1654F6" w14:textId="77777777" w:rsidR="006C33A6" w:rsidRDefault="009F1E49" w:rsidP="00E913C2">
            <w:pPr>
              <w:spacing w:before="60" w:after="60"/>
              <w:jc w:val="center"/>
              <w:rPr>
                <w:rFonts w:cs="Calibri"/>
                <w:szCs w:val="22"/>
              </w:rPr>
            </w:pPr>
            <w:r>
              <w:rPr>
                <w:rFonts w:cs="Calibri"/>
                <w:szCs w:val="22"/>
              </w:rPr>
              <w:t xml:space="preserve">Rev. </w:t>
            </w:r>
            <w:r w:rsidR="00E913C2" w:rsidRPr="00096A82">
              <w:rPr>
                <w:rFonts w:cs="Calibr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4F7" w14:textId="77777777" w:rsidR="009E5182" w:rsidRPr="004130C6" w:rsidRDefault="006C33A6" w:rsidP="004130C6">
            <w:pPr>
              <w:pStyle w:val="Default"/>
              <w:spacing w:before="60" w:after="60"/>
              <w:rPr>
                <w:sz w:val="22"/>
                <w:szCs w:val="22"/>
              </w:rPr>
            </w:pPr>
            <w:r w:rsidRPr="004130C6">
              <w:rPr>
                <w:b/>
                <w:bCs/>
                <w:i/>
                <w:iCs/>
                <w:sz w:val="22"/>
                <w:szCs w:val="22"/>
              </w:rPr>
              <w:t>Accidents/Incidents (Hazardous Materials) – Human Exposure</w:t>
            </w:r>
          </w:p>
          <w:p w14:paraId="5D1654F8" w14:textId="77777777" w:rsidR="004130C6" w:rsidRDefault="0030308C" w:rsidP="004130C6">
            <w:pPr>
              <w:pStyle w:val="Default"/>
              <w:spacing w:before="60" w:after="60"/>
              <w:rPr>
                <w:szCs w:val="22"/>
              </w:rPr>
            </w:pPr>
            <w:r w:rsidRPr="004130C6">
              <w:rPr>
                <w:color w:val="auto"/>
                <w:sz w:val="22"/>
                <w:szCs w:val="22"/>
              </w:rPr>
              <w:t xml:space="preserve">Records documenting accidents and incidents, occurring on agency property or to agency </w:t>
            </w:r>
            <w:r w:rsidR="005F727E" w:rsidRPr="004130C6">
              <w:rPr>
                <w:color w:val="auto"/>
                <w:sz w:val="22"/>
                <w:szCs w:val="22"/>
              </w:rPr>
              <w:t>staff that</w:t>
            </w:r>
            <w:r w:rsidRPr="004130C6">
              <w:rPr>
                <w:color w:val="auto"/>
                <w:sz w:val="22"/>
                <w:szCs w:val="22"/>
              </w:rPr>
              <w:t xml:space="preserve"> involve human exposure to potentially hazardous materials.</w:t>
            </w:r>
            <w:r w:rsidR="004130C6" w:rsidRPr="004130C6">
              <w:rPr>
                <w:b/>
                <w:bCs/>
                <w:iCs/>
                <w:color w:val="auto"/>
                <w:sz w:val="22"/>
                <w:szCs w:val="22"/>
              </w:rPr>
              <w:t xml:space="preserve"> </w:t>
            </w:r>
            <w:r w:rsidR="00D71B8C" w:rsidRPr="004130C6">
              <w:rPr>
                <w:b/>
                <w:bCs/>
                <w:iCs/>
                <w:color w:val="auto"/>
                <w:sz w:val="22"/>
                <w:szCs w:val="22"/>
              </w:rPr>
              <w:fldChar w:fldCharType="begin"/>
            </w:r>
            <w:r w:rsidR="004130C6" w:rsidRPr="004130C6">
              <w:rPr>
                <w:color w:val="auto"/>
                <w:sz w:val="22"/>
                <w:szCs w:val="22"/>
              </w:rPr>
              <w:instrText xml:space="preserve"> XE "accidents/incidents:hazardous materials"\f”subject”</w:instrText>
            </w:r>
            <w:r w:rsidR="00D71B8C" w:rsidRPr="004130C6">
              <w:rPr>
                <w:b/>
                <w:bCs/>
                <w:iCs/>
                <w:color w:val="auto"/>
                <w:sz w:val="22"/>
                <w:szCs w:val="22"/>
              </w:rPr>
              <w:fldChar w:fldCharType="end"/>
            </w:r>
            <w:r w:rsidR="004130C6" w:rsidRPr="004130C6">
              <w:rPr>
                <w:b/>
                <w:bCs/>
                <w:iCs/>
                <w:color w:val="auto"/>
                <w:sz w:val="22"/>
                <w:szCs w:val="22"/>
              </w:rPr>
              <w:t xml:space="preserve"> </w:t>
            </w:r>
            <w:r w:rsidR="00D71B8C" w:rsidRPr="004130C6">
              <w:rPr>
                <w:b/>
                <w:bCs/>
                <w:iCs/>
                <w:color w:val="auto"/>
                <w:sz w:val="22"/>
                <w:szCs w:val="22"/>
              </w:rPr>
              <w:fldChar w:fldCharType="begin"/>
            </w:r>
            <w:r w:rsidR="004130C6" w:rsidRPr="004130C6">
              <w:rPr>
                <w:color w:val="auto"/>
                <w:sz w:val="22"/>
                <w:szCs w:val="22"/>
              </w:rPr>
              <w:instrText xml:space="preserve"> XE "hazardous materials: accidents/incidents"\f”subject”</w:instrText>
            </w:r>
            <w:r w:rsidR="00D71B8C" w:rsidRPr="004130C6">
              <w:rPr>
                <w:b/>
                <w:bCs/>
                <w:iCs/>
                <w:color w:val="auto"/>
                <w:sz w:val="22"/>
                <w:szCs w:val="22"/>
              </w:rPr>
              <w:fldChar w:fldCharType="end"/>
            </w:r>
            <w:r w:rsidR="00D71B8C" w:rsidRPr="004130C6">
              <w:rPr>
                <w:b/>
                <w:bCs/>
                <w:iCs/>
                <w:sz w:val="22"/>
                <w:szCs w:val="22"/>
              </w:rPr>
              <w:fldChar w:fldCharType="begin"/>
            </w:r>
            <w:r w:rsidR="004130C6" w:rsidRPr="004130C6">
              <w:rPr>
                <w:sz w:val="22"/>
                <w:szCs w:val="22"/>
              </w:rPr>
              <w:instrText xml:space="preserve"> XE "accidents/incidents:not involving hazardous materials" \t "</w:instrText>
            </w:r>
            <w:r w:rsidR="00500108" w:rsidRPr="00500108">
              <w:rPr>
                <w:i/>
                <w:sz w:val="22"/>
                <w:szCs w:val="22"/>
              </w:rPr>
              <w:instrText>s</w:instrText>
            </w:r>
            <w:r w:rsidR="004130C6" w:rsidRPr="00500108">
              <w:rPr>
                <w:rFonts w:asciiTheme="minorHAnsi" w:hAnsiTheme="minorHAnsi"/>
                <w:i/>
                <w:sz w:val="22"/>
                <w:szCs w:val="22"/>
              </w:rPr>
              <w:instrText>ee SGGRRS</w:instrText>
            </w:r>
            <w:r w:rsidR="004130C6" w:rsidRPr="004130C6">
              <w:rPr>
                <w:sz w:val="22"/>
                <w:szCs w:val="22"/>
              </w:rPr>
              <w:instrText>" \f”subject”</w:instrText>
            </w:r>
            <w:r w:rsidR="00D71B8C" w:rsidRPr="004130C6">
              <w:rPr>
                <w:b/>
                <w:bCs/>
                <w:iCs/>
                <w:sz w:val="22"/>
                <w:szCs w:val="22"/>
              </w:rPr>
              <w:fldChar w:fldCharType="end"/>
            </w:r>
          </w:p>
          <w:p w14:paraId="5D1654F9" w14:textId="77777777" w:rsidR="009E5182" w:rsidRDefault="006C33A6" w:rsidP="00DA0408">
            <w:pPr>
              <w:spacing w:before="60" w:after="60"/>
              <w:rPr>
                <w:rFonts w:cs="Calibri"/>
                <w:szCs w:val="22"/>
              </w:rPr>
            </w:pPr>
            <w:r>
              <w:rPr>
                <w:rFonts w:cs="Calibri"/>
                <w:szCs w:val="22"/>
              </w:rPr>
              <w:t>Includes, but is not limited to:</w:t>
            </w:r>
          </w:p>
          <w:p w14:paraId="5D1654FA" w14:textId="77777777" w:rsidR="009E5182" w:rsidRPr="00DA0408" w:rsidRDefault="006C33A6" w:rsidP="00312B38">
            <w:pPr>
              <w:pStyle w:val="ListParagraph"/>
              <w:numPr>
                <w:ilvl w:val="0"/>
                <w:numId w:val="4"/>
              </w:numPr>
              <w:spacing w:before="60" w:after="60"/>
              <w:rPr>
                <w:rFonts w:cs="Calibri"/>
                <w:szCs w:val="22"/>
              </w:rPr>
            </w:pPr>
            <w:r w:rsidRPr="00DA0408">
              <w:rPr>
                <w:rFonts w:cs="Calibri"/>
                <w:szCs w:val="22"/>
              </w:rPr>
              <w:t>Description of accident/incident, response, and investigation;</w:t>
            </w:r>
          </w:p>
          <w:p w14:paraId="5D1654FB" w14:textId="77777777" w:rsidR="009E5182" w:rsidRPr="00DA0408" w:rsidRDefault="006C33A6" w:rsidP="00312B38">
            <w:pPr>
              <w:pStyle w:val="ListParagraph"/>
              <w:numPr>
                <w:ilvl w:val="0"/>
                <w:numId w:val="4"/>
              </w:numPr>
              <w:spacing w:before="60" w:after="60"/>
              <w:rPr>
                <w:rFonts w:cs="Calibri"/>
                <w:szCs w:val="22"/>
              </w:rPr>
            </w:pPr>
            <w:r w:rsidRPr="00DA0408">
              <w:rPr>
                <w:rFonts w:cs="Calibri"/>
                <w:szCs w:val="22"/>
              </w:rPr>
              <w:t>Personal exposure information, physical examination reports, etc.;</w:t>
            </w:r>
          </w:p>
          <w:p w14:paraId="5D1654FC" w14:textId="77777777" w:rsidR="009E5182" w:rsidRPr="00DA0408" w:rsidRDefault="006C33A6" w:rsidP="00312B38">
            <w:pPr>
              <w:pStyle w:val="ListParagraph"/>
              <w:numPr>
                <w:ilvl w:val="0"/>
                <w:numId w:val="4"/>
              </w:numPr>
              <w:spacing w:before="60" w:after="60"/>
              <w:rPr>
                <w:rFonts w:cs="Calibri"/>
                <w:szCs w:val="22"/>
              </w:rPr>
            </w:pPr>
            <w:r w:rsidRPr="00DA0408">
              <w:rPr>
                <w:rFonts w:cs="Calibri"/>
                <w:szCs w:val="22"/>
              </w:rPr>
              <w:t>Analyses of medical or exposure records (WAC 296-802-20015);</w:t>
            </w:r>
          </w:p>
          <w:p w14:paraId="5D1654FD" w14:textId="77777777" w:rsidR="009E5182" w:rsidRPr="00DA0408" w:rsidRDefault="006C33A6" w:rsidP="00312B38">
            <w:pPr>
              <w:pStyle w:val="ListParagraph"/>
              <w:numPr>
                <w:ilvl w:val="0"/>
                <w:numId w:val="4"/>
              </w:numPr>
              <w:spacing w:before="60" w:after="60"/>
              <w:rPr>
                <w:rFonts w:cs="Calibri"/>
                <w:szCs w:val="22"/>
              </w:rPr>
            </w:pPr>
            <w:r w:rsidRPr="00DA0408">
              <w:rPr>
                <w:rFonts w:cs="Calibri"/>
                <w:szCs w:val="22"/>
              </w:rPr>
              <w:t xml:space="preserve">Other records as specified (or </w:t>
            </w:r>
            <w:r w:rsidR="00DA0408">
              <w:rPr>
                <w:rFonts w:cs="Calibri"/>
                <w:szCs w:val="22"/>
              </w:rPr>
              <w:t>excluded) in WAC 296-802-20010.</w:t>
            </w:r>
          </w:p>
          <w:p w14:paraId="5D1654FE" w14:textId="77777777" w:rsidR="009E5182" w:rsidRDefault="006C33A6" w:rsidP="00DA0408">
            <w:pPr>
              <w:spacing w:before="60" w:after="60"/>
              <w:rPr>
                <w:rFonts w:cs="Calibri"/>
                <w:szCs w:val="22"/>
              </w:rPr>
            </w:pPr>
            <w:r>
              <w:rPr>
                <w:rFonts w:cs="Calibri"/>
                <w:szCs w:val="22"/>
              </w:rPr>
              <w:t>Hazardous materials include, but are not limited to</w:t>
            </w:r>
            <w:r w:rsidR="00DA0408">
              <w:rPr>
                <w:rFonts w:cs="Calibri"/>
                <w:szCs w:val="22"/>
              </w:rPr>
              <w:t>:</w:t>
            </w:r>
          </w:p>
          <w:p w14:paraId="5D1654FF" w14:textId="77777777" w:rsidR="009E5182" w:rsidRPr="00DA0408" w:rsidRDefault="006C33A6" w:rsidP="00312B38">
            <w:pPr>
              <w:pStyle w:val="ListParagraph"/>
              <w:numPr>
                <w:ilvl w:val="0"/>
                <w:numId w:val="5"/>
              </w:numPr>
              <w:spacing w:before="60" w:after="60"/>
              <w:rPr>
                <w:rFonts w:cs="Calibri"/>
                <w:szCs w:val="22"/>
              </w:rPr>
            </w:pPr>
            <w:r w:rsidRPr="00DA0408">
              <w:rPr>
                <w:rFonts w:cs="Calibri"/>
                <w:szCs w:val="22"/>
              </w:rPr>
              <w:t>Toxic substances or harmful physical agents as defined by CFR 1910.1020(c)(13);</w:t>
            </w:r>
          </w:p>
          <w:p w14:paraId="5D165500" w14:textId="77777777" w:rsidR="009E5182" w:rsidRPr="00DA0408" w:rsidRDefault="006C33A6" w:rsidP="00312B38">
            <w:pPr>
              <w:pStyle w:val="ListParagraph"/>
              <w:numPr>
                <w:ilvl w:val="0"/>
                <w:numId w:val="5"/>
              </w:numPr>
              <w:spacing w:before="60" w:after="60"/>
              <w:rPr>
                <w:rFonts w:cs="Calibri"/>
                <w:szCs w:val="22"/>
              </w:rPr>
            </w:pPr>
            <w:r w:rsidRPr="00DA0408">
              <w:rPr>
                <w:rFonts w:cs="Calibri"/>
                <w:szCs w:val="22"/>
              </w:rPr>
              <w:t>Hazardous materials as defined by RCW 70.136.020;</w:t>
            </w:r>
          </w:p>
          <w:p w14:paraId="5D165501" w14:textId="77777777" w:rsidR="009E5182" w:rsidRPr="00DA0408" w:rsidRDefault="006C33A6" w:rsidP="00312B38">
            <w:pPr>
              <w:pStyle w:val="ListParagraph"/>
              <w:numPr>
                <w:ilvl w:val="0"/>
                <w:numId w:val="5"/>
              </w:numPr>
              <w:spacing w:before="60" w:after="60"/>
              <w:rPr>
                <w:rFonts w:cs="Calibri"/>
                <w:szCs w:val="22"/>
              </w:rPr>
            </w:pPr>
            <w:r w:rsidRPr="00DA0408">
              <w:rPr>
                <w:rFonts w:cs="Calibri"/>
                <w:szCs w:val="22"/>
              </w:rPr>
              <w:t>Dangerous waste, extremely dangerous waste, hazardous substances or hazardous waste as defined by RCW 70.105.010; and</w:t>
            </w:r>
          </w:p>
          <w:p w14:paraId="5D165502" w14:textId="77777777" w:rsidR="009E5182" w:rsidRPr="00DA0408" w:rsidRDefault="006C33A6" w:rsidP="00312B38">
            <w:pPr>
              <w:pStyle w:val="ListParagraph"/>
              <w:numPr>
                <w:ilvl w:val="0"/>
                <w:numId w:val="5"/>
              </w:numPr>
              <w:spacing w:before="60" w:after="60"/>
              <w:rPr>
                <w:rFonts w:cs="Calibri"/>
                <w:szCs w:val="22"/>
              </w:rPr>
            </w:pPr>
            <w:r w:rsidRPr="00DA0408">
              <w:rPr>
                <w:rFonts w:cs="Calibri"/>
                <w:szCs w:val="22"/>
              </w:rPr>
              <w:t>Pesticides as defined by RCW 15.58.030</w:t>
            </w:r>
            <w:r w:rsidR="00452F09">
              <w:rPr>
                <w:rFonts w:cs="Calibri"/>
                <w:szCs w:val="22"/>
              </w:rPr>
              <w:t>.</w:t>
            </w:r>
          </w:p>
          <w:p w14:paraId="5D165503" w14:textId="77777777" w:rsidR="009E5182" w:rsidRDefault="006C33A6" w:rsidP="00DA0408">
            <w:pPr>
              <w:spacing w:before="60" w:after="60"/>
              <w:rPr>
                <w:rFonts w:cs="Calibri"/>
                <w:szCs w:val="22"/>
              </w:rPr>
            </w:pPr>
            <w:r>
              <w:rPr>
                <w:rFonts w:cs="Calibri"/>
                <w:szCs w:val="22"/>
              </w:rPr>
              <w:t xml:space="preserve">Excludes </w:t>
            </w:r>
            <w:r w:rsidR="004130C6">
              <w:rPr>
                <w:rFonts w:cs="Calibri"/>
                <w:szCs w:val="22"/>
              </w:rPr>
              <w:t xml:space="preserve">records of </w:t>
            </w:r>
            <w:r>
              <w:rPr>
                <w:rFonts w:cs="Calibri"/>
                <w:szCs w:val="22"/>
              </w:rPr>
              <w:t xml:space="preserve">exposure of agency employees (includes contractors and volunteers) covered by </w:t>
            </w:r>
            <w:r w:rsidR="00E913C2" w:rsidRPr="000B5E77">
              <w:rPr>
                <w:rFonts w:asciiTheme="minorHAnsi" w:hAnsiTheme="minorHAnsi"/>
                <w:i/>
              </w:rPr>
              <w:t xml:space="preserve">Employee </w:t>
            </w:r>
            <w:r w:rsidR="00E913C2">
              <w:rPr>
                <w:rFonts w:asciiTheme="minorHAnsi" w:hAnsiTheme="minorHAnsi"/>
                <w:i/>
              </w:rPr>
              <w:t xml:space="preserve">Medical and </w:t>
            </w:r>
            <w:r w:rsidR="00E913C2" w:rsidRPr="000B5E77">
              <w:rPr>
                <w:rFonts w:asciiTheme="minorHAnsi" w:hAnsiTheme="minorHAnsi"/>
                <w:i/>
              </w:rPr>
              <w:t>Exposure Records (DAN GS 03039)</w:t>
            </w:r>
            <w:r w:rsidR="00E913C2">
              <w:rPr>
                <w:rFonts w:asciiTheme="minorHAnsi" w:hAnsiTheme="minorHAnsi"/>
                <w:i/>
              </w:rPr>
              <w:t>.</w:t>
            </w:r>
          </w:p>
          <w:p w14:paraId="5D165504" w14:textId="77777777" w:rsidR="00CC4B2E" w:rsidRPr="00DA0408" w:rsidRDefault="006C33A6" w:rsidP="00DA0408">
            <w:pPr>
              <w:spacing w:before="60" w:after="60"/>
              <w:rPr>
                <w:rFonts w:cs="Calibri"/>
                <w:i/>
                <w:sz w:val="21"/>
                <w:szCs w:val="21"/>
              </w:rPr>
            </w:pPr>
            <w:r w:rsidRPr="00DA0408">
              <w:rPr>
                <w:rFonts w:cs="Calibri"/>
                <w:i/>
                <w:sz w:val="21"/>
                <w:szCs w:val="21"/>
              </w:rPr>
              <w:t>Note: There is no limitation of action on the agency’s liability for the exposure of individuals to hazardous materials.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05" w14:textId="77777777" w:rsidR="00B70E31" w:rsidRPr="001F3475" w:rsidRDefault="00B70E31" w:rsidP="00DA0408">
            <w:pPr>
              <w:spacing w:before="60" w:after="60"/>
              <w:rPr>
                <w:rFonts w:cs="Calibri"/>
                <w:color w:val="auto"/>
                <w:szCs w:val="22"/>
              </w:rPr>
            </w:pPr>
            <w:r w:rsidRPr="001F3475">
              <w:rPr>
                <w:rFonts w:cs="Calibri"/>
                <w:b/>
                <w:color w:val="auto"/>
                <w:szCs w:val="22"/>
              </w:rPr>
              <w:t>Retain</w:t>
            </w:r>
            <w:r w:rsidRPr="001F3475">
              <w:rPr>
                <w:rFonts w:cs="Calibri"/>
                <w:color w:val="auto"/>
                <w:szCs w:val="22"/>
              </w:rPr>
              <w:t xml:space="preserve"> for 100 years after individual’s date of birth</w:t>
            </w:r>
          </w:p>
          <w:p w14:paraId="5D165506" w14:textId="77777777" w:rsidR="00B70E31" w:rsidRPr="00C62DF0" w:rsidRDefault="00B70E31" w:rsidP="00DA0408">
            <w:pPr>
              <w:spacing w:before="60" w:after="60"/>
              <w:rPr>
                <w:rFonts w:cs="Calibri"/>
                <w:i/>
                <w:color w:val="auto"/>
                <w:szCs w:val="22"/>
              </w:rPr>
            </w:pPr>
            <w:r w:rsidRPr="001F3475">
              <w:rPr>
                <w:rFonts w:cs="Calibri"/>
                <w:color w:val="auto"/>
                <w:szCs w:val="22"/>
              </w:rPr>
              <w:t xml:space="preserve">   </w:t>
            </w:r>
            <w:r w:rsidRPr="00C62DF0">
              <w:rPr>
                <w:rFonts w:cs="Calibri"/>
                <w:i/>
                <w:color w:val="auto"/>
                <w:szCs w:val="22"/>
              </w:rPr>
              <w:t>or</w:t>
            </w:r>
          </w:p>
          <w:p w14:paraId="5D165507" w14:textId="77777777" w:rsidR="00B70E31" w:rsidRPr="00C62DF0" w:rsidRDefault="00B70E31" w:rsidP="00DA0408">
            <w:pPr>
              <w:spacing w:before="60" w:after="60"/>
              <w:rPr>
                <w:rFonts w:cs="Calibri"/>
                <w:color w:val="auto"/>
                <w:szCs w:val="22"/>
              </w:rPr>
            </w:pPr>
            <w:r w:rsidRPr="00C62DF0">
              <w:rPr>
                <w:rFonts w:cs="Calibri"/>
                <w:color w:val="auto"/>
                <w:szCs w:val="22"/>
              </w:rPr>
              <w:t>30 years after individual’s date of death, whichever is sooner</w:t>
            </w:r>
          </w:p>
          <w:p w14:paraId="5D165508" w14:textId="77777777" w:rsidR="00B70E31" w:rsidRPr="001F3475" w:rsidRDefault="00B70E31" w:rsidP="00DA0408">
            <w:pPr>
              <w:spacing w:before="60" w:after="60"/>
              <w:rPr>
                <w:rFonts w:cs="Calibri"/>
                <w:i/>
                <w:color w:val="auto"/>
                <w:szCs w:val="22"/>
              </w:rPr>
            </w:pPr>
            <w:r w:rsidRPr="001F3475">
              <w:rPr>
                <w:rFonts w:cs="Calibri"/>
                <w:color w:val="auto"/>
                <w:szCs w:val="22"/>
              </w:rPr>
              <w:t xml:space="preserve">   </w:t>
            </w:r>
            <w:r w:rsidRPr="001F3475">
              <w:rPr>
                <w:rFonts w:cs="Calibri"/>
                <w:i/>
                <w:color w:val="auto"/>
                <w:szCs w:val="22"/>
              </w:rPr>
              <w:t>then</w:t>
            </w:r>
          </w:p>
          <w:p w14:paraId="5D165509" w14:textId="77777777" w:rsidR="00B70E31" w:rsidRDefault="00B70E31" w:rsidP="00DA0408">
            <w:pPr>
              <w:spacing w:before="60" w:after="60"/>
              <w:rPr>
                <w:rFonts w:cs="Calibri"/>
                <w:szCs w:val="22"/>
              </w:rPr>
            </w:pPr>
            <w:r w:rsidRPr="001F3475">
              <w:rPr>
                <w:rFonts w:cs="Calibri"/>
                <w:b/>
                <w:color w:val="auto"/>
                <w:szCs w:val="22"/>
              </w:rPr>
              <w:t>Destroy</w:t>
            </w:r>
            <w:r w:rsidRPr="001F3475">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0A" w14:textId="77777777" w:rsidR="00217487" w:rsidRDefault="00217487" w:rsidP="00DA0408">
            <w:pPr>
              <w:pStyle w:val="Default"/>
              <w:spacing w:before="60"/>
              <w:jc w:val="center"/>
              <w:rPr>
                <w:sz w:val="20"/>
                <w:szCs w:val="20"/>
              </w:rPr>
            </w:pPr>
            <w:r>
              <w:rPr>
                <w:sz w:val="20"/>
                <w:szCs w:val="20"/>
              </w:rPr>
              <w:t>NON-ARCHIVAL</w:t>
            </w:r>
          </w:p>
          <w:p w14:paraId="5D16550B" w14:textId="77777777" w:rsidR="00504F20" w:rsidRDefault="00682234" w:rsidP="004A0A88">
            <w:pPr>
              <w:jc w:val="center"/>
              <w:rPr>
                <w:b/>
                <w:color w:val="auto"/>
                <w:szCs w:val="22"/>
              </w:rPr>
            </w:pPr>
            <w:r w:rsidRPr="004130C6">
              <w:rPr>
                <w:b/>
                <w:color w:val="auto"/>
                <w:szCs w:val="22"/>
              </w:rPr>
              <w:t>ESSENTIAL</w:t>
            </w:r>
          </w:p>
          <w:p w14:paraId="5D16550C" w14:textId="77777777" w:rsidR="00217487" w:rsidRPr="004A0A88" w:rsidRDefault="00504F20" w:rsidP="004A0A88">
            <w:pPr>
              <w:jc w:val="center"/>
              <w:rPr>
                <w:b/>
                <w:sz w:val="20"/>
                <w:szCs w:val="20"/>
              </w:rPr>
            </w:pPr>
            <w:r w:rsidRPr="00504F20">
              <w:rPr>
                <w:b/>
                <w:color w:val="auto"/>
                <w:sz w:val="16"/>
                <w:szCs w:val="16"/>
              </w:rPr>
              <w:t>(for Disaster Recovery)</w:t>
            </w:r>
            <w:r w:rsidR="00D71B8C" w:rsidRPr="00B64159">
              <w:rPr>
                <w:rFonts w:eastAsia="Calibri" w:cs="Times New Roman"/>
                <w:b/>
                <w:bCs/>
                <w:i/>
                <w:sz w:val="20"/>
                <w:szCs w:val="20"/>
              </w:rPr>
              <w:fldChar w:fldCharType="begin"/>
            </w:r>
            <w:r w:rsidR="00DE1B22" w:rsidRPr="00B64159">
              <w:rPr>
                <w:sz w:val="20"/>
                <w:szCs w:val="20"/>
              </w:rPr>
              <w:instrText xml:space="preserve"> XE “</w:instrText>
            </w:r>
            <w:r w:rsidR="00DE1B22">
              <w:rPr>
                <w:sz w:val="20"/>
                <w:szCs w:val="20"/>
              </w:rPr>
              <w:instrText>AGENCY</w:instrText>
            </w:r>
            <w:r w:rsidR="00DE1B22" w:rsidRPr="00B64159">
              <w:rPr>
                <w:sz w:val="20"/>
                <w:szCs w:val="20"/>
              </w:rPr>
              <w:instrText xml:space="preserve"> MANAGEMENT:</w:instrText>
            </w:r>
            <w:r w:rsidR="00DE1B22">
              <w:rPr>
                <w:sz w:val="20"/>
                <w:szCs w:val="20"/>
              </w:rPr>
              <w:instrText>Risk Management</w:instrText>
            </w:r>
            <w:r w:rsidR="00DE1B22" w:rsidRPr="00B64159">
              <w:rPr>
                <w:sz w:val="20"/>
                <w:szCs w:val="20"/>
              </w:rPr>
              <w:instrText>:</w:instrText>
            </w:r>
            <w:r w:rsidR="004A0A88" w:rsidRPr="004A0A88">
              <w:rPr>
                <w:sz w:val="20"/>
                <w:szCs w:val="20"/>
              </w:rPr>
              <w:instrText xml:space="preserve"> Accidents/Incidents (Hazardous Materials) – Human Exposure</w:instrText>
            </w:r>
            <w:r w:rsidR="00DE1B22" w:rsidRPr="00B64159">
              <w:rPr>
                <w:sz w:val="20"/>
                <w:szCs w:val="20"/>
              </w:rPr>
              <w:instrText xml:space="preserve">” \f “Essential” </w:instrText>
            </w:r>
            <w:r w:rsidR="00D71B8C" w:rsidRPr="00B64159">
              <w:rPr>
                <w:rFonts w:eastAsia="Calibri" w:cs="Times New Roman"/>
                <w:b/>
                <w:bCs/>
                <w:i/>
                <w:sz w:val="20"/>
                <w:szCs w:val="20"/>
              </w:rPr>
              <w:fldChar w:fldCharType="end"/>
            </w:r>
          </w:p>
          <w:p w14:paraId="5D16550D" w14:textId="77777777" w:rsidR="006C33A6" w:rsidRDefault="00217487" w:rsidP="00217487">
            <w:pPr>
              <w:jc w:val="center"/>
              <w:rPr>
                <w:rFonts w:cs="Calibri"/>
                <w:sz w:val="20"/>
                <w:szCs w:val="20"/>
              </w:rPr>
            </w:pPr>
            <w:r>
              <w:rPr>
                <w:sz w:val="20"/>
                <w:szCs w:val="20"/>
              </w:rPr>
              <w:t>OPR</w:t>
            </w:r>
          </w:p>
        </w:tc>
      </w:tr>
      <w:tr w:rsidR="002D21D9" w:rsidRPr="00062BFD" w14:paraId="5D165519"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0F" w14:textId="77777777" w:rsidR="002D21D9" w:rsidRDefault="002D21D9" w:rsidP="00452F09">
            <w:pPr>
              <w:spacing w:before="60" w:after="60"/>
              <w:jc w:val="center"/>
              <w:rPr>
                <w:rFonts w:cs="Calibri"/>
                <w:color w:val="auto"/>
                <w:szCs w:val="22"/>
              </w:rPr>
            </w:pPr>
            <w:bookmarkStart w:id="3" w:name="_Hlk438714337"/>
            <w:r w:rsidRPr="00051630">
              <w:rPr>
                <w:rFonts w:cs="Calibri"/>
                <w:color w:val="auto"/>
                <w:szCs w:val="22"/>
              </w:rPr>
              <w:lastRenderedPageBreak/>
              <w:t>11-02-62429</w:t>
            </w:r>
            <w:r w:rsidRPr="00051630">
              <w:rPr>
                <w:rFonts w:cs="Calibri"/>
                <w:color w:val="auto"/>
                <w:szCs w:val="22"/>
              </w:rPr>
              <w:br w:type="page"/>
            </w:r>
            <w:r w:rsidR="00D71B8C">
              <w:rPr>
                <w:rFonts w:cs="Calibri"/>
                <w:szCs w:val="22"/>
              </w:rPr>
              <w:fldChar w:fldCharType="begin"/>
            </w:r>
            <w:r w:rsidR="00452F09">
              <w:instrText xml:space="preserve"> XE "</w:instrText>
            </w:r>
            <w:r w:rsidR="00452F09" w:rsidRPr="00B0427A">
              <w:rPr>
                <w:rFonts w:cs="Calibri"/>
                <w:szCs w:val="22"/>
              </w:rPr>
              <w:instrText>1</w:instrText>
            </w:r>
            <w:r w:rsidR="00452F09">
              <w:rPr>
                <w:rFonts w:cs="Calibri"/>
                <w:szCs w:val="22"/>
              </w:rPr>
              <w:instrText>1</w:instrText>
            </w:r>
            <w:r w:rsidR="00452F09" w:rsidRPr="00B0427A">
              <w:rPr>
                <w:rFonts w:cs="Calibri"/>
                <w:szCs w:val="22"/>
              </w:rPr>
              <w:instrText>-</w:instrText>
            </w:r>
            <w:r w:rsidR="00452F09">
              <w:rPr>
                <w:rFonts w:cs="Calibri"/>
                <w:szCs w:val="22"/>
              </w:rPr>
              <w:instrText>0</w:instrText>
            </w:r>
            <w:r w:rsidR="00452F09" w:rsidRPr="00B0427A">
              <w:rPr>
                <w:rFonts w:cs="Calibri"/>
                <w:szCs w:val="22"/>
              </w:rPr>
              <w:instrText>2-</w:instrText>
            </w:r>
            <w:r w:rsidR="00452F09">
              <w:rPr>
                <w:rFonts w:cs="Calibri"/>
                <w:szCs w:val="22"/>
              </w:rPr>
              <w:instrText>62429</w:instrText>
            </w:r>
            <w:r w:rsidR="00452F09">
              <w:instrText>" \f “dan”</w:instrText>
            </w:r>
            <w:r w:rsidR="00D71B8C">
              <w:rPr>
                <w:rFonts w:cs="Calibri"/>
                <w:szCs w:val="22"/>
              </w:rPr>
              <w:fldChar w:fldCharType="end"/>
            </w:r>
          </w:p>
          <w:p w14:paraId="5D165510" w14:textId="77777777" w:rsidR="002D21D9" w:rsidRPr="00051630" w:rsidRDefault="009F1E49" w:rsidP="00452F09">
            <w:pPr>
              <w:spacing w:before="60" w:after="60"/>
              <w:jc w:val="center"/>
              <w:rPr>
                <w:rFonts w:cs="Calibri"/>
                <w:color w:val="auto"/>
                <w:szCs w:val="22"/>
              </w:rPr>
            </w:pPr>
            <w:r>
              <w:rPr>
                <w:rFonts w:cs="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11" w14:textId="77777777" w:rsidR="002D21D9" w:rsidRDefault="002D21D9" w:rsidP="00452F09">
            <w:pPr>
              <w:spacing w:before="60" w:after="60"/>
              <w:rPr>
                <w:rFonts w:cs="Calibri"/>
                <w:color w:val="auto"/>
                <w:szCs w:val="22"/>
              </w:rPr>
            </w:pPr>
            <w:r w:rsidRPr="00051630">
              <w:rPr>
                <w:rFonts w:cs="Calibri"/>
                <w:b/>
                <w:bCs/>
                <w:i/>
                <w:iCs/>
                <w:color w:val="auto"/>
                <w:szCs w:val="22"/>
              </w:rPr>
              <w:t>Ergonomic Assessment Reports</w:t>
            </w:r>
            <w:r w:rsidRPr="00051630">
              <w:rPr>
                <w:rFonts w:cs="Calibri"/>
                <w:color w:val="auto"/>
                <w:szCs w:val="22"/>
              </w:rPr>
              <w:br w:type="page"/>
            </w:r>
          </w:p>
          <w:p w14:paraId="5D165512" w14:textId="77777777" w:rsidR="002D21D9" w:rsidRPr="00051630" w:rsidRDefault="002D21D9" w:rsidP="00452F09">
            <w:pPr>
              <w:spacing w:before="60" w:after="60"/>
              <w:rPr>
                <w:rFonts w:cs="Calibri"/>
                <w:color w:val="auto"/>
                <w:szCs w:val="22"/>
              </w:rPr>
            </w:pPr>
            <w:r w:rsidRPr="00051630">
              <w:rPr>
                <w:rFonts w:cs="Calibri"/>
                <w:color w:val="auto"/>
                <w:szCs w:val="22"/>
              </w:rPr>
              <w:t>Ergonomic assessment reports and affiliated worksheets that document adjustments and recommendations for individual employees' workspace.</w:t>
            </w:r>
            <w:r w:rsidR="006D03EA">
              <w:rPr>
                <w:rFonts w:cs="Calibri"/>
                <w:color w:val="auto"/>
                <w:szCs w:val="22"/>
              </w:rPr>
              <w:t xml:space="preserve"> </w:t>
            </w:r>
            <w:r w:rsidR="00D71B8C">
              <w:rPr>
                <w:rFonts w:cs="Calibri"/>
                <w:color w:val="auto"/>
                <w:szCs w:val="22"/>
              </w:rPr>
              <w:fldChar w:fldCharType="begin"/>
            </w:r>
            <w:r w:rsidR="006D03EA">
              <w:instrText xml:space="preserve"> XE "ergonomic assessment r</w:instrText>
            </w:r>
            <w:r w:rsidR="006D03EA" w:rsidRPr="00ED2E8C">
              <w:instrText>eports</w:instrText>
            </w:r>
            <w:r w:rsidR="006D03EA">
              <w:instrText>"\f”subject”</w:instrText>
            </w:r>
            <w:r w:rsidR="00D71B8C">
              <w:rPr>
                <w:rFonts w:cs="Calibr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13" w14:textId="77777777" w:rsidR="00A378F8" w:rsidRDefault="00A378F8" w:rsidP="00A378F8">
            <w:pPr>
              <w:spacing w:before="60" w:after="60"/>
              <w:rPr>
                <w:rFonts w:cs="Calibri"/>
                <w:color w:val="auto"/>
                <w:szCs w:val="22"/>
              </w:rPr>
            </w:pPr>
            <w:r w:rsidRPr="00EF2339">
              <w:rPr>
                <w:rFonts w:cs="Calibri"/>
                <w:b/>
                <w:color w:val="auto"/>
                <w:szCs w:val="22"/>
              </w:rPr>
              <w:t>Retain</w:t>
            </w:r>
            <w:r w:rsidRPr="00051630">
              <w:rPr>
                <w:rFonts w:cs="Calibri"/>
                <w:color w:val="auto"/>
                <w:szCs w:val="22"/>
              </w:rPr>
              <w:t xml:space="preserve"> for 6 years after end of </w:t>
            </w:r>
            <w:r>
              <w:rPr>
                <w:rFonts w:cs="Calibri"/>
                <w:color w:val="auto"/>
                <w:szCs w:val="22"/>
              </w:rPr>
              <w:t>calendar year</w:t>
            </w:r>
            <w:r w:rsidRPr="00051630">
              <w:rPr>
                <w:rFonts w:cs="Calibri"/>
                <w:color w:val="auto"/>
                <w:szCs w:val="22"/>
              </w:rPr>
              <w:br w:type="page"/>
            </w:r>
          </w:p>
          <w:p w14:paraId="5D165514" w14:textId="77777777" w:rsidR="00A378F8" w:rsidRPr="00887687" w:rsidRDefault="00A378F8" w:rsidP="00A378F8">
            <w:pPr>
              <w:widowControl w:val="0"/>
              <w:overflowPunct w:val="0"/>
              <w:autoSpaceDE w:val="0"/>
              <w:autoSpaceDN w:val="0"/>
              <w:adjustRightInd w:val="0"/>
              <w:spacing w:before="60" w:after="60"/>
              <w:jc w:val="both"/>
              <w:textAlignment w:val="baseline"/>
              <w:rPr>
                <w:rFonts w:cs="Calibri"/>
                <w:i/>
                <w:color w:val="auto"/>
                <w:szCs w:val="22"/>
              </w:rPr>
            </w:pPr>
            <w:r w:rsidRPr="000D5C07">
              <w:rPr>
                <w:rFonts w:cs="Calibri"/>
                <w:i/>
                <w:color w:val="auto"/>
                <w:szCs w:val="22"/>
              </w:rPr>
              <w:t xml:space="preserve">   then</w:t>
            </w:r>
          </w:p>
          <w:p w14:paraId="5D165515" w14:textId="77777777" w:rsidR="002D21D9" w:rsidRPr="00051630" w:rsidRDefault="00A378F8" w:rsidP="00A378F8">
            <w:pPr>
              <w:spacing w:before="60" w:after="60"/>
              <w:rPr>
                <w:rFonts w:cs="Calibri"/>
                <w:color w:val="auto"/>
                <w:szCs w:val="22"/>
              </w:rPr>
            </w:pPr>
            <w:r w:rsidRPr="00051630">
              <w:rPr>
                <w:rFonts w:cs="Calibri"/>
                <w:color w:val="auto"/>
                <w:szCs w:val="22"/>
              </w:rPr>
              <w:br w:type="page"/>
            </w:r>
            <w:r w:rsidRPr="00EF2339">
              <w:rPr>
                <w:rFonts w:cs="Calibri"/>
                <w:b/>
                <w:color w:val="auto"/>
                <w:szCs w:val="22"/>
              </w:rPr>
              <w:t>Destroy</w:t>
            </w:r>
            <w:r w:rsidRPr="00051630">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16" w14:textId="77777777" w:rsidR="002D21D9" w:rsidRDefault="002D21D9" w:rsidP="00452F09">
            <w:pPr>
              <w:pStyle w:val="Default"/>
              <w:spacing w:before="60"/>
              <w:jc w:val="center"/>
              <w:rPr>
                <w:sz w:val="20"/>
                <w:szCs w:val="20"/>
              </w:rPr>
            </w:pPr>
            <w:r>
              <w:rPr>
                <w:sz w:val="20"/>
                <w:szCs w:val="20"/>
              </w:rPr>
              <w:t>NON-ARCHIVAL</w:t>
            </w:r>
          </w:p>
          <w:p w14:paraId="5D165517" w14:textId="77777777" w:rsidR="002D21D9" w:rsidRDefault="002D21D9" w:rsidP="002D21D9">
            <w:pPr>
              <w:pStyle w:val="Default"/>
              <w:jc w:val="center"/>
              <w:rPr>
                <w:sz w:val="20"/>
                <w:szCs w:val="20"/>
              </w:rPr>
            </w:pPr>
            <w:r>
              <w:rPr>
                <w:sz w:val="20"/>
                <w:szCs w:val="20"/>
              </w:rPr>
              <w:t>NON-ESSENTIAL</w:t>
            </w:r>
          </w:p>
          <w:p w14:paraId="5D165518" w14:textId="77777777" w:rsidR="002D21D9" w:rsidRPr="00051630" w:rsidRDefault="002D21D9" w:rsidP="002D21D9">
            <w:pPr>
              <w:jc w:val="center"/>
              <w:rPr>
                <w:rFonts w:cs="Calibri"/>
                <w:color w:val="auto"/>
                <w:szCs w:val="22"/>
              </w:rPr>
            </w:pPr>
            <w:r>
              <w:rPr>
                <w:sz w:val="20"/>
                <w:szCs w:val="20"/>
              </w:rPr>
              <w:t>OPR</w:t>
            </w:r>
          </w:p>
        </w:tc>
      </w:tr>
      <w:bookmarkEnd w:id="3"/>
      <w:tr w:rsidR="00D802F3" w:rsidRPr="00062BFD" w14:paraId="5D165524"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1A" w14:textId="77777777" w:rsidR="009E5182" w:rsidRDefault="00D802F3" w:rsidP="00452F09">
            <w:pPr>
              <w:spacing w:before="60" w:after="60"/>
              <w:jc w:val="center"/>
              <w:rPr>
                <w:rFonts w:cs="Calibri"/>
                <w:szCs w:val="22"/>
              </w:rPr>
            </w:pPr>
            <w:r>
              <w:rPr>
                <w:rFonts w:cs="Calibri"/>
                <w:szCs w:val="22"/>
              </w:rPr>
              <w:t>10-02-62203</w:t>
            </w:r>
            <w:r w:rsidR="00D71B8C">
              <w:rPr>
                <w:rFonts w:cs="Calibri"/>
                <w:szCs w:val="22"/>
              </w:rPr>
              <w:fldChar w:fldCharType="begin"/>
            </w:r>
            <w:r w:rsidR="00452F09">
              <w:instrText xml:space="preserve"> XE "</w:instrText>
            </w:r>
            <w:r w:rsidR="00452F09" w:rsidRPr="00B0427A">
              <w:rPr>
                <w:rFonts w:cs="Calibri"/>
                <w:szCs w:val="22"/>
              </w:rPr>
              <w:instrText>1</w:instrText>
            </w:r>
            <w:r w:rsidR="00452F09">
              <w:rPr>
                <w:rFonts w:cs="Calibri"/>
                <w:szCs w:val="22"/>
              </w:rPr>
              <w:instrText>0</w:instrText>
            </w:r>
            <w:r w:rsidR="00452F09" w:rsidRPr="00B0427A">
              <w:rPr>
                <w:rFonts w:cs="Calibri"/>
                <w:szCs w:val="22"/>
              </w:rPr>
              <w:instrText>-</w:instrText>
            </w:r>
            <w:r w:rsidR="00452F09">
              <w:rPr>
                <w:rFonts w:cs="Calibri"/>
                <w:szCs w:val="22"/>
              </w:rPr>
              <w:instrText>0</w:instrText>
            </w:r>
            <w:r w:rsidR="00452F09" w:rsidRPr="00B0427A">
              <w:rPr>
                <w:rFonts w:cs="Calibri"/>
                <w:szCs w:val="22"/>
              </w:rPr>
              <w:instrText>2-</w:instrText>
            </w:r>
            <w:r w:rsidR="00452F09">
              <w:rPr>
                <w:rFonts w:cs="Calibri"/>
                <w:szCs w:val="22"/>
              </w:rPr>
              <w:instrText>62203</w:instrText>
            </w:r>
            <w:r w:rsidR="00452F09">
              <w:instrText>" \f “dan”</w:instrText>
            </w:r>
            <w:r w:rsidR="00D71B8C">
              <w:rPr>
                <w:rFonts w:cs="Calibri"/>
                <w:szCs w:val="22"/>
              </w:rPr>
              <w:fldChar w:fldCharType="end"/>
            </w:r>
          </w:p>
          <w:p w14:paraId="5D16551B" w14:textId="77777777" w:rsidR="00D802F3" w:rsidRPr="00051630" w:rsidRDefault="009F1E49" w:rsidP="00452F09">
            <w:pPr>
              <w:spacing w:before="60" w:after="60"/>
              <w:jc w:val="center"/>
              <w:rPr>
                <w:rFonts w:cs="Calibri"/>
                <w:color w:val="auto"/>
                <w:szCs w:val="22"/>
              </w:rPr>
            </w:pPr>
            <w:r>
              <w:rPr>
                <w:rFonts w:cs="Calibri"/>
                <w:szCs w:val="22"/>
              </w:rPr>
              <w:t xml:space="preserve">Rev. </w:t>
            </w:r>
            <w:r w:rsidR="00452F09">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1C" w14:textId="77777777" w:rsidR="009E5182" w:rsidRDefault="00D802F3" w:rsidP="00452F09">
            <w:pPr>
              <w:spacing w:before="60" w:after="60"/>
              <w:rPr>
                <w:rFonts w:cs="Calibri"/>
                <w:szCs w:val="22"/>
              </w:rPr>
            </w:pPr>
            <w:r>
              <w:rPr>
                <w:rFonts w:cs="Calibri"/>
                <w:b/>
                <w:bCs/>
                <w:i/>
                <w:iCs/>
                <w:szCs w:val="22"/>
              </w:rPr>
              <w:t>Investigator/Insp</w:t>
            </w:r>
            <w:r w:rsidR="00452F09">
              <w:rPr>
                <w:rFonts w:cs="Calibri"/>
                <w:b/>
                <w:bCs/>
                <w:i/>
                <w:iCs/>
                <w:szCs w:val="22"/>
              </w:rPr>
              <w:t xml:space="preserve">ector Credential Applications – </w:t>
            </w:r>
            <w:r>
              <w:rPr>
                <w:rFonts w:cs="Calibri"/>
                <w:b/>
                <w:bCs/>
                <w:i/>
                <w:iCs/>
                <w:szCs w:val="22"/>
              </w:rPr>
              <w:t>Approved</w:t>
            </w:r>
          </w:p>
          <w:p w14:paraId="5D16551D" w14:textId="77777777" w:rsidR="00D802F3" w:rsidRPr="00051630" w:rsidRDefault="00D802F3" w:rsidP="00452F09">
            <w:pPr>
              <w:spacing w:before="60" w:after="60"/>
              <w:rPr>
                <w:rFonts w:cs="Calibri"/>
                <w:b/>
                <w:bCs/>
                <w:i/>
                <w:iCs/>
                <w:color w:val="auto"/>
                <w:szCs w:val="22"/>
              </w:rPr>
            </w:pPr>
            <w:r>
              <w:rPr>
                <w:rFonts w:cs="Calibri"/>
                <w:szCs w:val="22"/>
              </w:rPr>
              <w:t xml:space="preserve">Records used for approving and issuing investigator/inspector credentials to agency staff as pursuant to state law. Investigator/inspectors look into violations of laws and </w:t>
            </w:r>
            <w:r w:rsidR="007D351E">
              <w:rPr>
                <w:rFonts w:cs="Calibri"/>
                <w:szCs w:val="22"/>
              </w:rPr>
              <w:t>regulations,</w:t>
            </w:r>
            <w:r>
              <w:rPr>
                <w:rFonts w:cs="Calibri"/>
                <w:szCs w:val="22"/>
              </w:rPr>
              <w:t xml:space="preserve"> collect evidence in cases in which the agency may be a party of interest, and perform other assignments under agency jurisdiction as per RCW 18.064.050 and 18.130.</w:t>
            </w:r>
            <w:r w:rsidR="006D03EA">
              <w:rPr>
                <w:rFonts w:cs="Calibri"/>
                <w:b/>
                <w:bCs/>
                <w:i/>
                <w:iCs/>
                <w:szCs w:val="22"/>
              </w:rPr>
              <w:t xml:space="preserve"> </w:t>
            </w:r>
            <w:r w:rsidR="00D71B8C">
              <w:rPr>
                <w:rFonts w:cs="Calibri"/>
                <w:b/>
                <w:bCs/>
                <w:i/>
                <w:iCs/>
                <w:szCs w:val="22"/>
              </w:rPr>
              <w:fldChar w:fldCharType="begin"/>
            </w:r>
            <w:r w:rsidR="006D03EA">
              <w:instrText xml:space="preserve"> XE "investigator/inspector credential a</w:instrText>
            </w:r>
            <w:r w:rsidR="006D03EA" w:rsidRPr="00ED2E8C">
              <w:instrText>pplications</w:instrText>
            </w:r>
            <w:r w:rsidR="006D03EA">
              <w:instrText>"\f”subject”</w:instrText>
            </w:r>
            <w:r w:rsidR="00D71B8C">
              <w:rPr>
                <w:rFonts w:cs="Calibri"/>
                <w:b/>
                <w:bCs/>
                <w:i/>
                <w:i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1E" w14:textId="77777777" w:rsidR="009E5182" w:rsidRDefault="00D802F3" w:rsidP="00452F09">
            <w:pPr>
              <w:spacing w:before="60" w:after="60"/>
              <w:rPr>
                <w:rFonts w:cs="Calibri"/>
                <w:szCs w:val="22"/>
              </w:rPr>
            </w:pPr>
            <w:r w:rsidRPr="00EF2339">
              <w:rPr>
                <w:rFonts w:cs="Calibri"/>
                <w:b/>
                <w:szCs w:val="22"/>
              </w:rPr>
              <w:t>Retain</w:t>
            </w:r>
            <w:r>
              <w:rPr>
                <w:rFonts w:cs="Calibri"/>
                <w:szCs w:val="22"/>
              </w:rPr>
              <w:t xml:space="preserve"> for 1 year after expiration of credentials</w:t>
            </w:r>
          </w:p>
          <w:p w14:paraId="5D16551F" w14:textId="77777777" w:rsidR="009E5182" w:rsidRDefault="000D5C07" w:rsidP="00452F09">
            <w:pPr>
              <w:spacing w:before="60" w:after="60"/>
              <w:rPr>
                <w:rFonts w:cs="Calibri"/>
                <w:szCs w:val="22"/>
              </w:rPr>
            </w:pPr>
            <w:r w:rsidRPr="000D5C07">
              <w:rPr>
                <w:rFonts w:cs="Calibri"/>
                <w:i/>
                <w:szCs w:val="22"/>
              </w:rPr>
              <w:t xml:space="preserve">   then</w:t>
            </w:r>
          </w:p>
          <w:p w14:paraId="5D165520" w14:textId="77777777" w:rsidR="00D802F3" w:rsidRPr="00EF2339" w:rsidRDefault="00D802F3" w:rsidP="00452F09">
            <w:pPr>
              <w:spacing w:before="60" w:after="60"/>
              <w:rPr>
                <w:rFonts w:cs="Calibri"/>
                <w:b/>
                <w:color w:val="auto"/>
                <w:szCs w:val="22"/>
              </w:rPr>
            </w:pPr>
            <w:r w:rsidRPr="00EF2339">
              <w:rPr>
                <w:rFonts w:cs="Calibri"/>
                <w:b/>
                <w:szCs w:val="22"/>
              </w:rPr>
              <w:t>Destroy</w:t>
            </w:r>
            <w:r>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21" w14:textId="77777777" w:rsidR="00D802F3" w:rsidRDefault="00D802F3" w:rsidP="00452F09">
            <w:pPr>
              <w:pStyle w:val="Default"/>
              <w:spacing w:before="60"/>
              <w:jc w:val="center"/>
              <w:rPr>
                <w:sz w:val="20"/>
                <w:szCs w:val="20"/>
              </w:rPr>
            </w:pPr>
            <w:r>
              <w:rPr>
                <w:sz w:val="20"/>
                <w:szCs w:val="20"/>
              </w:rPr>
              <w:t>NON-ARCHIVAL</w:t>
            </w:r>
          </w:p>
          <w:p w14:paraId="5D165522" w14:textId="77777777" w:rsidR="00D802F3" w:rsidRDefault="00D802F3" w:rsidP="00D802F3">
            <w:pPr>
              <w:pStyle w:val="Default"/>
              <w:jc w:val="center"/>
              <w:rPr>
                <w:sz w:val="20"/>
                <w:szCs w:val="20"/>
              </w:rPr>
            </w:pPr>
            <w:r>
              <w:rPr>
                <w:sz w:val="20"/>
                <w:szCs w:val="20"/>
              </w:rPr>
              <w:t>NON-ESSENTIAL</w:t>
            </w:r>
          </w:p>
          <w:p w14:paraId="5D165523" w14:textId="77777777" w:rsidR="00D802F3" w:rsidRDefault="00D802F3" w:rsidP="002D21D9">
            <w:pPr>
              <w:pStyle w:val="Default"/>
              <w:jc w:val="center"/>
              <w:rPr>
                <w:sz w:val="20"/>
                <w:szCs w:val="20"/>
              </w:rPr>
            </w:pPr>
            <w:r>
              <w:rPr>
                <w:sz w:val="20"/>
                <w:szCs w:val="20"/>
              </w:rPr>
              <w:t>OPR</w:t>
            </w:r>
          </w:p>
        </w:tc>
      </w:tr>
    </w:tbl>
    <w:p w14:paraId="5D165525" w14:textId="77777777" w:rsidR="00F145A4" w:rsidRDefault="00F145A4"/>
    <w:p w14:paraId="5D165526" w14:textId="77777777" w:rsidR="00867DF2" w:rsidRDefault="00867DF2" w:rsidP="00405A58">
      <w:pPr>
        <w:sectPr w:rsidR="00867DF2" w:rsidSect="00220E22">
          <w:headerReference w:type="even" r:id="rId15"/>
          <w:footerReference w:type="default" r:id="rId16"/>
          <w:headerReference w:type="first" r:id="rId17"/>
          <w:pgSz w:w="15840" w:h="12240" w:orient="landscape" w:code="1"/>
          <w:pgMar w:top="1080" w:right="720" w:bottom="1080" w:left="720" w:header="1080" w:footer="720" w:gutter="0"/>
          <w:cols w:space="720"/>
          <w:docGrid w:linePitch="360"/>
        </w:sectPr>
      </w:pPr>
    </w:p>
    <w:p w14:paraId="5D165527" w14:textId="77777777" w:rsidR="00F145A4" w:rsidRPr="00271E42" w:rsidRDefault="007D351E" w:rsidP="00F145A4">
      <w:pPr>
        <w:pStyle w:val="Functions"/>
        <w:rPr>
          <w:color w:val="auto"/>
        </w:rPr>
      </w:pPr>
      <w:bookmarkStart w:id="4" w:name="_Toc150169774"/>
      <w:r>
        <w:rPr>
          <w:color w:val="auto"/>
        </w:rPr>
        <w:lastRenderedPageBreak/>
        <w:t>ASSE</w:t>
      </w:r>
      <w:r w:rsidR="00F145A4">
        <w:rPr>
          <w:color w:val="auto"/>
        </w:rPr>
        <w:t>T MANAGEMENT</w:t>
      </w:r>
      <w:bookmarkEnd w:id="4"/>
    </w:p>
    <w:p w14:paraId="5D165528" w14:textId="77777777" w:rsidR="00F145A4" w:rsidRPr="004E0B27" w:rsidRDefault="00F145A4" w:rsidP="00F145A4">
      <w:pPr>
        <w:overflowPunct w:val="0"/>
        <w:autoSpaceDE w:val="0"/>
        <w:autoSpaceDN w:val="0"/>
        <w:adjustRightInd w:val="0"/>
        <w:spacing w:after="120"/>
        <w:textAlignment w:val="baseline"/>
        <w:rPr>
          <w:i/>
          <w:color w:val="auto"/>
        </w:rPr>
      </w:pPr>
      <w:r w:rsidRPr="004E0B27">
        <w:rPr>
          <w:color w:val="auto"/>
        </w:rPr>
        <w:t xml:space="preserve">This section covers records relating to the </w:t>
      </w:r>
      <w:r w:rsidR="00D76103" w:rsidRPr="004E0B27">
        <w:rPr>
          <w:color w:val="auto"/>
        </w:rPr>
        <w:t xml:space="preserve">management of the agency’s assets </w:t>
      </w:r>
      <w:r w:rsidRPr="004E0B27">
        <w:rPr>
          <w:color w:val="auto"/>
        </w:rPr>
        <w:t xml:space="preserve">not currently covered by the </w:t>
      </w:r>
      <w:r w:rsidRPr="004E0B27">
        <w:rPr>
          <w:i/>
          <w:color w:val="auto"/>
        </w:rPr>
        <w:t>State Government General Records Retention Schedule.</w:t>
      </w:r>
    </w:p>
    <w:p w14:paraId="5D165529" w14:textId="77777777" w:rsidR="00F145A4" w:rsidRPr="004E0B27" w:rsidRDefault="00F145A4" w:rsidP="00F145A4">
      <w:pPr>
        <w:overflowPunct w:val="0"/>
        <w:autoSpaceDE w:val="0"/>
        <w:autoSpaceDN w:val="0"/>
        <w:adjustRightInd w:val="0"/>
        <w:spacing w:after="120"/>
        <w:textAlignment w:val="baseline"/>
        <w:rPr>
          <w:i/>
          <w:color w:val="auto"/>
        </w:rPr>
      </w:pPr>
      <w:r w:rsidRPr="004E0B27">
        <w:rPr>
          <w:i/>
          <w:color w:val="auto"/>
        </w:rPr>
        <w:t xml:space="preserve">See State Government General Records Retention Schedule for additional records relating to </w:t>
      </w:r>
      <w:r w:rsidR="009C466E" w:rsidRPr="004E0B27">
        <w:rPr>
          <w:i/>
          <w:color w:val="auto"/>
        </w:rPr>
        <w:t>asset</w:t>
      </w:r>
      <w:r w:rsidRPr="004E0B27">
        <w:rPr>
          <w:i/>
          <w:color w:val="auto"/>
        </w:rPr>
        <w:t xml:space="preserve">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C466E" w:rsidRPr="00062BFD" w14:paraId="5D16552C"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2A" w14:textId="77777777" w:rsidR="009C466E" w:rsidRPr="00DE4336" w:rsidRDefault="009F1E49" w:rsidP="009C466E">
            <w:pPr>
              <w:pStyle w:val="Activties"/>
              <w:spacing w:after="0"/>
              <w:ind w:left="864" w:hanging="864"/>
              <w:rPr>
                <w:color w:val="000000" w:themeColor="text1"/>
              </w:rPr>
            </w:pPr>
            <w:bookmarkStart w:id="5" w:name="_Toc150169775"/>
            <w:r>
              <w:rPr>
                <w:color w:val="000000" w:themeColor="text1"/>
              </w:rPr>
              <w:t>ENVIRONMENTAL</w:t>
            </w:r>
            <w:r w:rsidR="009C466E">
              <w:rPr>
                <w:color w:val="000000" w:themeColor="text1"/>
              </w:rPr>
              <w:t xml:space="preserve"> MANAGEMENT</w:t>
            </w:r>
            <w:bookmarkEnd w:id="5"/>
          </w:p>
          <w:p w14:paraId="5D16552B" w14:textId="77777777" w:rsidR="009C466E" w:rsidRPr="009C466E" w:rsidRDefault="009C466E" w:rsidP="009C466E">
            <w:pPr>
              <w:autoSpaceDE w:val="0"/>
              <w:autoSpaceDN w:val="0"/>
              <w:adjustRightInd w:val="0"/>
              <w:ind w:left="864"/>
              <w:rPr>
                <w:rFonts w:asciiTheme="minorHAnsi" w:hAnsiTheme="minorHAnsi" w:cstheme="minorHAnsi"/>
                <w:i/>
                <w:iCs/>
                <w:color w:val="auto"/>
                <w:szCs w:val="22"/>
              </w:rPr>
            </w:pPr>
            <w:r w:rsidRPr="009C466E">
              <w:rPr>
                <w:rFonts w:asciiTheme="minorHAnsi" w:hAnsiTheme="minorHAnsi" w:cstheme="minorHAnsi"/>
                <w:i/>
                <w:color w:val="000000" w:themeColor="text1"/>
              </w:rPr>
              <w:t xml:space="preserve">Records relating to the activity of </w:t>
            </w:r>
            <w:r w:rsidRPr="009C466E">
              <w:rPr>
                <w:rFonts w:asciiTheme="minorHAnsi" w:hAnsiTheme="minorHAnsi" w:cstheme="minorHAnsi"/>
                <w:i/>
                <w:iCs/>
                <w:szCs w:val="22"/>
              </w:rPr>
              <w:t xml:space="preserve">protecting the agency’s </w:t>
            </w:r>
            <w:r w:rsidRPr="009C466E">
              <w:rPr>
                <w:rFonts w:asciiTheme="minorHAnsi" w:hAnsiTheme="minorHAnsi" w:cstheme="minorHAnsi"/>
                <w:i/>
                <w:iCs/>
                <w:color w:val="auto"/>
                <w:szCs w:val="22"/>
              </w:rPr>
              <w:t xml:space="preserve">managing and monitoring the local government agency’s impact on the environment, including air, soil, and water quality not currently covered by the </w:t>
            </w:r>
            <w:r w:rsidRPr="009C466E">
              <w:rPr>
                <w:rFonts w:asciiTheme="minorHAnsi" w:hAnsiTheme="minorHAnsi" w:cstheme="minorHAnsi"/>
                <w:i/>
                <w:color w:val="000000" w:themeColor="text1"/>
              </w:rPr>
              <w:t>State Government General Records Retention Schedule.</w:t>
            </w:r>
          </w:p>
        </w:tc>
      </w:tr>
      <w:tr w:rsidR="009C466E" w:rsidRPr="00062BFD" w14:paraId="5D165532" w14:textId="77777777" w:rsidTr="00D56A5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2D" w14:textId="77777777" w:rsidR="009C466E" w:rsidRPr="00271E42" w:rsidRDefault="009C466E" w:rsidP="009C466E">
            <w:pPr>
              <w:jc w:val="center"/>
              <w:rPr>
                <w:rFonts w:eastAsia="Calibri" w:cs="Times New Roman"/>
                <w:b/>
                <w:color w:val="auto"/>
                <w:sz w:val="20"/>
                <w:szCs w:val="20"/>
              </w:rPr>
            </w:pPr>
            <w:r w:rsidRPr="00271E4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2E" w14:textId="77777777" w:rsidR="009C466E" w:rsidRPr="00271E42" w:rsidRDefault="009C466E" w:rsidP="009C466E">
            <w:pPr>
              <w:jc w:val="center"/>
              <w:rPr>
                <w:rFonts w:eastAsia="Calibri" w:cs="Times New Roman"/>
                <w:b/>
                <w:color w:val="auto"/>
                <w:sz w:val="18"/>
                <w:szCs w:val="18"/>
              </w:rPr>
            </w:pPr>
            <w:r w:rsidRPr="00271E4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2F" w14:textId="77777777" w:rsidR="009C466E" w:rsidRPr="00271E42" w:rsidRDefault="009C466E" w:rsidP="009C466E">
            <w:pPr>
              <w:jc w:val="center"/>
              <w:rPr>
                <w:rFonts w:eastAsia="Calibri" w:cs="Times New Roman"/>
                <w:b/>
                <w:color w:val="auto"/>
                <w:sz w:val="20"/>
                <w:szCs w:val="20"/>
              </w:rPr>
            </w:pPr>
            <w:r w:rsidRPr="00271E42">
              <w:rPr>
                <w:rFonts w:eastAsia="Calibri" w:cs="Times New Roman"/>
                <w:b/>
                <w:color w:val="auto"/>
                <w:sz w:val="20"/>
                <w:szCs w:val="20"/>
              </w:rPr>
              <w:t>RETENTION AND</w:t>
            </w:r>
          </w:p>
          <w:p w14:paraId="5D165530" w14:textId="77777777" w:rsidR="009C466E" w:rsidRPr="00271E42" w:rsidRDefault="009C466E" w:rsidP="009C466E">
            <w:pPr>
              <w:jc w:val="center"/>
              <w:rPr>
                <w:rFonts w:eastAsia="Calibri" w:cs="Times New Roman"/>
                <w:b/>
                <w:color w:val="auto"/>
                <w:sz w:val="20"/>
                <w:szCs w:val="20"/>
              </w:rPr>
            </w:pPr>
            <w:r w:rsidRPr="00271E4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31" w14:textId="77777777" w:rsidR="009C466E" w:rsidRPr="00271E42" w:rsidRDefault="009C466E" w:rsidP="009C466E">
            <w:pPr>
              <w:jc w:val="center"/>
              <w:rPr>
                <w:rFonts w:eastAsia="Calibri" w:cs="Times New Roman"/>
                <w:b/>
                <w:color w:val="auto"/>
                <w:sz w:val="20"/>
                <w:szCs w:val="20"/>
              </w:rPr>
            </w:pPr>
            <w:r w:rsidRPr="00271E42">
              <w:rPr>
                <w:rFonts w:eastAsia="Calibri" w:cs="Times New Roman"/>
                <w:b/>
                <w:color w:val="auto"/>
                <w:sz w:val="20"/>
                <w:szCs w:val="20"/>
              </w:rPr>
              <w:t>DESIGNATION</w:t>
            </w:r>
          </w:p>
        </w:tc>
      </w:tr>
      <w:tr w:rsidR="00972EE7" w:rsidRPr="00062BFD" w14:paraId="5D16553F"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33" w14:textId="77777777" w:rsidR="009E5182" w:rsidRDefault="00972EE7" w:rsidP="00554699">
            <w:pPr>
              <w:spacing w:before="60" w:after="60"/>
              <w:jc w:val="center"/>
              <w:rPr>
                <w:rFonts w:cs="Calibri"/>
                <w:szCs w:val="22"/>
              </w:rPr>
            </w:pPr>
            <w:bookmarkStart w:id="6" w:name="_Hlk438720222"/>
            <w:r>
              <w:rPr>
                <w:rFonts w:cs="Calibri"/>
                <w:szCs w:val="22"/>
              </w:rPr>
              <w:t>97-04-57631</w:t>
            </w:r>
            <w:r w:rsidR="00D71B8C">
              <w:rPr>
                <w:rFonts w:cs="Calibri"/>
                <w:szCs w:val="22"/>
              </w:rPr>
              <w:fldChar w:fldCharType="begin"/>
            </w:r>
            <w:r w:rsidR="00554699">
              <w:instrText xml:space="preserve"> XE "97</w:instrText>
            </w:r>
            <w:r w:rsidR="00554699" w:rsidRPr="00B0427A">
              <w:rPr>
                <w:rFonts w:cs="Calibri"/>
                <w:szCs w:val="22"/>
              </w:rPr>
              <w:instrText>-</w:instrText>
            </w:r>
            <w:r w:rsidR="00554699">
              <w:rPr>
                <w:rFonts w:cs="Calibri"/>
                <w:szCs w:val="22"/>
              </w:rPr>
              <w:instrText>04</w:instrText>
            </w:r>
            <w:r w:rsidR="00554699" w:rsidRPr="00B0427A">
              <w:rPr>
                <w:rFonts w:cs="Calibri"/>
                <w:szCs w:val="22"/>
              </w:rPr>
              <w:instrText>-</w:instrText>
            </w:r>
            <w:r w:rsidR="00554699">
              <w:rPr>
                <w:rFonts w:cs="Calibri"/>
                <w:szCs w:val="22"/>
              </w:rPr>
              <w:instrText>57631</w:instrText>
            </w:r>
            <w:r w:rsidR="00554699">
              <w:instrText>" \f “dan”</w:instrText>
            </w:r>
            <w:r w:rsidR="00D71B8C">
              <w:rPr>
                <w:rFonts w:cs="Calibri"/>
                <w:szCs w:val="22"/>
              </w:rPr>
              <w:fldChar w:fldCharType="end"/>
            </w:r>
          </w:p>
          <w:p w14:paraId="5D165534" w14:textId="77777777" w:rsidR="00972EE7" w:rsidRDefault="009F1E49" w:rsidP="006D03EA">
            <w:pPr>
              <w:spacing w:before="60" w:after="60"/>
              <w:jc w:val="center"/>
              <w:rPr>
                <w:rFonts w:cs="Calibri"/>
                <w:szCs w:val="22"/>
              </w:rPr>
            </w:pPr>
            <w:r>
              <w:rPr>
                <w:rFonts w:cs="Calibri"/>
                <w:szCs w:val="22"/>
              </w:rPr>
              <w:t xml:space="preserve">Rev. </w:t>
            </w:r>
            <w:r w:rsidR="006D03EA">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35" w14:textId="77777777" w:rsidR="009E5182" w:rsidRPr="006D03EA" w:rsidRDefault="00972EE7" w:rsidP="00554699">
            <w:pPr>
              <w:spacing w:before="60" w:after="60"/>
              <w:rPr>
                <w:rFonts w:cs="Calibri"/>
                <w:color w:val="auto"/>
                <w:szCs w:val="22"/>
              </w:rPr>
            </w:pPr>
            <w:r w:rsidRPr="006D03EA">
              <w:rPr>
                <w:rFonts w:cs="Calibri"/>
                <w:b/>
                <w:bCs/>
                <w:i/>
                <w:iCs/>
                <w:color w:val="auto"/>
                <w:szCs w:val="22"/>
              </w:rPr>
              <w:t>Hazardous Materials Disposal Records and/or Certificate of Destruction</w:t>
            </w:r>
          </w:p>
          <w:p w14:paraId="5D165536" w14:textId="77777777" w:rsidR="009E5182" w:rsidRPr="006D03EA" w:rsidRDefault="00972EE7" w:rsidP="00554699">
            <w:pPr>
              <w:spacing w:before="60" w:after="60"/>
              <w:rPr>
                <w:rFonts w:cs="Calibri"/>
                <w:color w:val="auto"/>
                <w:szCs w:val="22"/>
              </w:rPr>
            </w:pPr>
            <w:r w:rsidRPr="006D03EA">
              <w:rPr>
                <w:rFonts w:cs="Calibri"/>
                <w:color w:val="auto"/>
                <w:szCs w:val="22"/>
              </w:rPr>
              <w:t>Documentation of hazardous materials disposed of by the agency.</w:t>
            </w:r>
          </w:p>
          <w:p w14:paraId="5D165537" w14:textId="77777777" w:rsidR="00CC4B2E" w:rsidRPr="002C3199" w:rsidRDefault="00972EE7" w:rsidP="00CC4B2E">
            <w:pPr>
              <w:spacing w:before="60" w:after="60"/>
              <w:rPr>
                <w:rFonts w:cs="Calibri"/>
                <w:i/>
                <w:color w:val="auto"/>
                <w:sz w:val="21"/>
                <w:szCs w:val="21"/>
              </w:rPr>
            </w:pPr>
            <w:r w:rsidRPr="006D03EA">
              <w:rPr>
                <w:rFonts w:cs="Calibri"/>
                <w:i/>
                <w:color w:val="auto"/>
                <w:sz w:val="21"/>
                <w:szCs w:val="21"/>
              </w:rPr>
              <w:t>Note: There is no limitation of action on the agency's liability for the exposure of individuals to hazardous materials.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38" w14:textId="77777777" w:rsidR="007B3C01" w:rsidRPr="006D03EA" w:rsidRDefault="007B3C01" w:rsidP="001B22B9">
            <w:pPr>
              <w:pStyle w:val="Default"/>
              <w:spacing w:before="60" w:after="60"/>
              <w:rPr>
                <w:color w:val="auto"/>
                <w:sz w:val="22"/>
                <w:szCs w:val="22"/>
              </w:rPr>
            </w:pPr>
            <w:r w:rsidRPr="006D03EA">
              <w:rPr>
                <w:b/>
                <w:bCs/>
                <w:color w:val="auto"/>
                <w:sz w:val="22"/>
                <w:szCs w:val="22"/>
              </w:rPr>
              <w:t xml:space="preserve">Retain </w:t>
            </w:r>
            <w:r w:rsidRPr="006D03EA">
              <w:rPr>
                <w:color w:val="auto"/>
                <w:sz w:val="22"/>
                <w:szCs w:val="22"/>
              </w:rPr>
              <w:t xml:space="preserve">for 50 years after </w:t>
            </w:r>
            <w:r w:rsidR="00823867" w:rsidRPr="006D03EA">
              <w:rPr>
                <w:color w:val="auto"/>
                <w:sz w:val="22"/>
                <w:szCs w:val="22"/>
              </w:rPr>
              <w:t>date of document</w:t>
            </w:r>
          </w:p>
          <w:p w14:paraId="5D165539" w14:textId="77777777" w:rsidR="007B3C01" w:rsidRPr="006D03EA" w:rsidRDefault="007B3C01" w:rsidP="001B22B9">
            <w:pPr>
              <w:pStyle w:val="Default"/>
              <w:spacing w:before="60" w:after="60"/>
              <w:rPr>
                <w:color w:val="auto"/>
                <w:sz w:val="22"/>
                <w:szCs w:val="22"/>
              </w:rPr>
            </w:pPr>
            <w:r w:rsidRPr="006D03EA">
              <w:rPr>
                <w:i/>
                <w:iCs/>
                <w:color w:val="auto"/>
                <w:sz w:val="22"/>
                <w:szCs w:val="22"/>
              </w:rPr>
              <w:t xml:space="preserve">then </w:t>
            </w:r>
          </w:p>
          <w:p w14:paraId="5D16553A" w14:textId="77777777" w:rsidR="007B3C01" w:rsidRPr="006D03EA" w:rsidRDefault="007B3C01" w:rsidP="001B22B9">
            <w:pPr>
              <w:spacing w:before="60" w:after="60"/>
              <w:rPr>
                <w:rFonts w:cs="Calibri"/>
                <w:color w:val="auto"/>
                <w:szCs w:val="22"/>
              </w:rPr>
            </w:pPr>
            <w:r w:rsidRPr="006D03EA">
              <w:rPr>
                <w:b/>
                <w:bCs/>
                <w:color w:val="auto"/>
                <w:szCs w:val="22"/>
              </w:rPr>
              <w:t>Destroy</w:t>
            </w:r>
            <w:r w:rsidRPr="006D03EA">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3B" w14:textId="77777777" w:rsidR="009E5182" w:rsidRPr="00B6571F" w:rsidRDefault="00972EE7" w:rsidP="00B6571F">
            <w:pPr>
              <w:spacing w:before="60"/>
              <w:jc w:val="center"/>
              <w:rPr>
                <w:rFonts w:cs="Calibri"/>
                <w:sz w:val="20"/>
                <w:szCs w:val="20"/>
              </w:rPr>
            </w:pPr>
            <w:r w:rsidRPr="00B6571F">
              <w:rPr>
                <w:rFonts w:cs="Calibri"/>
                <w:sz w:val="20"/>
                <w:szCs w:val="20"/>
              </w:rPr>
              <w:t>NON-ARCHIVAL</w:t>
            </w:r>
          </w:p>
          <w:p w14:paraId="5D16553C" w14:textId="77777777" w:rsidR="00504F20" w:rsidRDefault="00682234" w:rsidP="00504F20">
            <w:pPr>
              <w:jc w:val="center"/>
              <w:rPr>
                <w:b/>
                <w:color w:val="auto"/>
                <w:szCs w:val="22"/>
              </w:rPr>
            </w:pPr>
            <w:r w:rsidRPr="006D03EA">
              <w:rPr>
                <w:b/>
                <w:color w:val="auto"/>
                <w:szCs w:val="22"/>
              </w:rPr>
              <w:t>ESSENTIAL</w:t>
            </w:r>
          </w:p>
          <w:p w14:paraId="5D16553D" w14:textId="77777777" w:rsidR="00682234" w:rsidRPr="004A0A88" w:rsidRDefault="00504F20" w:rsidP="00504F20">
            <w:pPr>
              <w:jc w:val="center"/>
              <w:rPr>
                <w:sz w:val="20"/>
                <w:szCs w:val="20"/>
              </w:rPr>
            </w:pPr>
            <w:r w:rsidRPr="00504F20">
              <w:rPr>
                <w:b/>
                <w:color w:val="auto"/>
                <w:sz w:val="16"/>
                <w:szCs w:val="16"/>
              </w:rPr>
              <w:t>(for Disaster Recovery)</w:t>
            </w:r>
            <w:r w:rsidR="00D71B8C" w:rsidRPr="004A0A88">
              <w:rPr>
                <w:sz w:val="20"/>
                <w:szCs w:val="20"/>
              </w:rPr>
              <w:fldChar w:fldCharType="begin"/>
            </w:r>
            <w:r w:rsidR="004A0A88" w:rsidRPr="00B64159">
              <w:rPr>
                <w:sz w:val="20"/>
                <w:szCs w:val="20"/>
              </w:rPr>
              <w:instrText xml:space="preserve"> XE “</w:instrText>
            </w:r>
            <w:r w:rsidR="004A0A88">
              <w:rPr>
                <w:sz w:val="20"/>
                <w:szCs w:val="20"/>
              </w:rPr>
              <w:instrText>ASSEST MANAGEMENT</w:instrText>
            </w:r>
            <w:r w:rsidR="004A0A88" w:rsidRPr="00B64159">
              <w:rPr>
                <w:sz w:val="20"/>
                <w:szCs w:val="20"/>
              </w:rPr>
              <w:instrText>:</w:instrText>
            </w:r>
            <w:r w:rsidR="004A0A88">
              <w:rPr>
                <w:sz w:val="20"/>
                <w:szCs w:val="20"/>
              </w:rPr>
              <w:instrText>Enviromental Management</w:instrText>
            </w:r>
            <w:r w:rsidR="004A0A88" w:rsidRPr="00B64159">
              <w:rPr>
                <w:sz w:val="20"/>
                <w:szCs w:val="20"/>
              </w:rPr>
              <w:instrText>:</w:instrText>
            </w:r>
            <w:r w:rsidR="004A0A88" w:rsidRPr="004A0A88">
              <w:rPr>
                <w:sz w:val="20"/>
                <w:szCs w:val="20"/>
              </w:rPr>
              <w:instrText xml:space="preserve"> Hazardous Materials Disposal Records and/or Certificate of Destruction</w:instrText>
            </w:r>
            <w:r w:rsidR="004A0A88" w:rsidRPr="00B64159">
              <w:rPr>
                <w:sz w:val="20"/>
                <w:szCs w:val="20"/>
              </w:rPr>
              <w:instrText xml:space="preserve">” \f “Essential” </w:instrText>
            </w:r>
            <w:r w:rsidR="00D71B8C" w:rsidRPr="004A0A88">
              <w:rPr>
                <w:sz w:val="20"/>
                <w:szCs w:val="20"/>
              </w:rPr>
              <w:fldChar w:fldCharType="end"/>
            </w:r>
          </w:p>
          <w:p w14:paraId="5D16553E" w14:textId="77777777" w:rsidR="00972EE7" w:rsidRDefault="00972EE7">
            <w:pPr>
              <w:jc w:val="center"/>
              <w:rPr>
                <w:rFonts w:cs="Calibri"/>
                <w:szCs w:val="22"/>
              </w:rPr>
            </w:pPr>
            <w:r w:rsidRPr="00B6571F">
              <w:rPr>
                <w:rFonts w:cs="Calibri"/>
                <w:sz w:val="20"/>
                <w:szCs w:val="20"/>
              </w:rPr>
              <w:t>OPR</w:t>
            </w:r>
          </w:p>
        </w:tc>
      </w:tr>
      <w:bookmarkEnd w:id="6"/>
    </w:tbl>
    <w:p w14:paraId="5D165540" w14:textId="77777777" w:rsidR="00B93883" w:rsidRDefault="00B93883" w:rsidP="00A23E6C">
      <w:pPr>
        <w:pStyle w:val="Functions"/>
        <w:rPr>
          <w:color w:val="auto"/>
        </w:rPr>
        <w:sectPr w:rsidR="00B93883" w:rsidSect="00220E22">
          <w:headerReference w:type="even" r:id="rId18"/>
          <w:footerReference w:type="default" r:id="rId19"/>
          <w:headerReference w:type="first" r:id="rId20"/>
          <w:pgSz w:w="15840" w:h="12240" w:orient="landscape" w:code="1"/>
          <w:pgMar w:top="1080" w:right="720" w:bottom="1080" w:left="720" w:header="1080" w:footer="720" w:gutter="0"/>
          <w:cols w:space="720"/>
          <w:docGrid w:linePitch="360"/>
        </w:sectPr>
      </w:pPr>
    </w:p>
    <w:p w14:paraId="5D165541" w14:textId="77777777" w:rsidR="00A23E6C" w:rsidRPr="00271E42" w:rsidRDefault="00A23E6C" w:rsidP="00A23E6C">
      <w:pPr>
        <w:pStyle w:val="Functions"/>
        <w:rPr>
          <w:color w:val="auto"/>
        </w:rPr>
      </w:pPr>
      <w:bookmarkStart w:id="7" w:name="_Toc150169776"/>
      <w:r>
        <w:rPr>
          <w:color w:val="auto"/>
        </w:rPr>
        <w:lastRenderedPageBreak/>
        <w:t>PROGRAM MANAGEMENT</w:t>
      </w:r>
      <w:bookmarkEnd w:id="7"/>
    </w:p>
    <w:p w14:paraId="5D165542" w14:textId="77777777" w:rsidR="00A23E6C" w:rsidRPr="00887687" w:rsidRDefault="00A23E6C" w:rsidP="00FB58F0">
      <w:pPr>
        <w:pStyle w:val="ActivityText"/>
        <w:spacing w:after="120"/>
        <w:ind w:left="0"/>
        <w:rPr>
          <w:i w:val="0"/>
          <w:color w:val="000000" w:themeColor="text1"/>
        </w:rPr>
      </w:pPr>
      <w:r w:rsidRPr="00887687">
        <w:rPr>
          <w:i w:val="0"/>
          <w:color w:val="auto"/>
        </w:rPr>
        <w:t xml:space="preserve">This section covers records </w:t>
      </w:r>
      <w:r w:rsidR="00972EE7" w:rsidRPr="00887687">
        <w:rPr>
          <w:i w:val="0"/>
          <w:color w:val="auto"/>
        </w:rPr>
        <w:t>relating to the overarching management of a program</w:t>
      </w:r>
      <w:r w:rsidR="0003245C" w:rsidRPr="00887687">
        <w:rPr>
          <w:i w:val="0"/>
          <w:color w:val="auto"/>
        </w:rPr>
        <w:t xml:space="preserve"> </w:t>
      </w:r>
      <w:r w:rsidR="0003245C" w:rsidRPr="00887687">
        <w:rPr>
          <w:i w:val="0"/>
          <w:color w:val="000000" w:themeColor="text1"/>
        </w:rPr>
        <w:t xml:space="preserve">not currently covered by the </w:t>
      </w:r>
      <w:r w:rsidR="0003245C" w:rsidRPr="002E5DC8">
        <w:rPr>
          <w:color w:val="000000" w:themeColor="text1"/>
        </w:rPr>
        <w:t xml:space="preserve">State Government General Records </w:t>
      </w:r>
      <w:r w:rsidR="0003245C" w:rsidRPr="00887687">
        <w:rPr>
          <w:color w:val="000000" w:themeColor="text1"/>
        </w:rPr>
        <w:t>Retention Schedule.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23E6C" w:rsidRPr="00062BFD" w14:paraId="5D165548" w14:textId="77777777" w:rsidTr="00D56A5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43" w14:textId="77777777" w:rsidR="00A23E6C" w:rsidRPr="00271E42" w:rsidRDefault="00A23E6C" w:rsidP="00A23E6C">
            <w:pPr>
              <w:jc w:val="center"/>
              <w:rPr>
                <w:rFonts w:eastAsia="Calibri" w:cs="Times New Roman"/>
                <w:b/>
                <w:color w:val="auto"/>
                <w:sz w:val="20"/>
                <w:szCs w:val="20"/>
              </w:rPr>
            </w:pPr>
            <w:r w:rsidRPr="00271E4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44" w14:textId="77777777" w:rsidR="00A23E6C" w:rsidRPr="00271E42" w:rsidRDefault="00A23E6C" w:rsidP="00A23E6C">
            <w:pPr>
              <w:jc w:val="center"/>
              <w:rPr>
                <w:rFonts w:eastAsia="Calibri" w:cs="Times New Roman"/>
                <w:b/>
                <w:color w:val="auto"/>
                <w:sz w:val="18"/>
                <w:szCs w:val="18"/>
              </w:rPr>
            </w:pPr>
            <w:r w:rsidRPr="00271E4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45" w14:textId="77777777" w:rsidR="00A23E6C" w:rsidRPr="00271E42" w:rsidRDefault="00A23E6C" w:rsidP="00A23E6C">
            <w:pPr>
              <w:jc w:val="center"/>
              <w:rPr>
                <w:rFonts w:eastAsia="Calibri" w:cs="Times New Roman"/>
                <w:b/>
                <w:color w:val="auto"/>
                <w:sz w:val="20"/>
                <w:szCs w:val="20"/>
              </w:rPr>
            </w:pPr>
            <w:r w:rsidRPr="00271E42">
              <w:rPr>
                <w:rFonts w:eastAsia="Calibri" w:cs="Times New Roman"/>
                <w:b/>
                <w:color w:val="auto"/>
                <w:sz w:val="20"/>
                <w:szCs w:val="20"/>
              </w:rPr>
              <w:t>RETENTION AND</w:t>
            </w:r>
          </w:p>
          <w:p w14:paraId="5D165546" w14:textId="77777777" w:rsidR="00A23E6C" w:rsidRPr="00271E42" w:rsidRDefault="00A23E6C" w:rsidP="00A23E6C">
            <w:pPr>
              <w:jc w:val="center"/>
              <w:rPr>
                <w:rFonts w:eastAsia="Calibri" w:cs="Times New Roman"/>
                <w:b/>
                <w:color w:val="auto"/>
                <w:sz w:val="20"/>
                <w:szCs w:val="20"/>
              </w:rPr>
            </w:pPr>
            <w:r w:rsidRPr="00271E4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47" w14:textId="77777777" w:rsidR="00A23E6C" w:rsidRPr="00271E42" w:rsidRDefault="00A23E6C" w:rsidP="00A23E6C">
            <w:pPr>
              <w:jc w:val="center"/>
              <w:rPr>
                <w:rFonts w:eastAsia="Calibri" w:cs="Times New Roman"/>
                <w:b/>
                <w:color w:val="auto"/>
                <w:sz w:val="20"/>
                <w:szCs w:val="20"/>
              </w:rPr>
            </w:pPr>
            <w:r w:rsidRPr="00271E42">
              <w:rPr>
                <w:rFonts w:eastAsia="Calibri" w:cs="Times New Roman"/>
                <w:b/>
                <w:color w:val="auto"/>
                <w:sz w:val="20"/>
                <w:szCs w:val="20"/>
              </w:rPr>
              <w:t>DESIGNATION</w:t>
            </w:r>
          </w:p>
        </w:tc>
      </w:tr>
      <w:tr w:rsidR="007D6659" w:rsidRPr="00062BFD" w14:paraId="5D165554"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49" w14:textId="77777777" w:rsidR="009E5182" w:rsidRDefault="00FB58F0" w:rsidP="00FB58F0">
            <w:pPr>
              <w:spacing w:before="60" w:after="60"/>
              <w:jc w:val="center"/>
              <w:rPr>
                <w:rFonts w:cs="Calibri"/>
                <w:szCs w:val="22"/>
              </w:rPr>
            </w:pPr>
            <w:r>
              <w:rPr>
                <w:rFonts w:cs="Calibri"/>
                <w:szCs w:val="22"/>
              </w:rPr>
              <w:t>12-12-</w:t>
            </w:r>
            <w:r w:rsidR="00093B31">
              <w:rPr>
                <w:rFonts w:cs="Calibri"/>
                <w:szCs w:val="22"/>
              </w:rPr>
              <w:t>68383</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093B31">
              <w:rPr>
                <w:rFonts w:cs="Calibri"/>
                <w:szCs w:val="22"/>
              </w:rPr>
              <w:instrText>68383</w:instrText>
            </w:r>
            <w:r>
              <w:instrText>" \f “dan”</w:instrText>
            </w:r>
            <w:r w:rsidR="00D71B8C">
              <w:rPr>
                <w:rFonts w:cs="Calibri"/>
                <w:szCs w:val="22"/>
              </w:rPr>
              <w:fldChar w:fldCharType="end"/>
            </w:r>
          </w:p>
          <w:p w14:paraId="5D16554A" w14:textId="77777777" w:rsidR="007D6659" w:rsidRDefault="009F1E49" w:rsidP="005D7EB8">
            <w:pPr>
              <w:spacing w:before="60" w:after="60"/>
              <w:jc w:val="center"/>
              <w:rPr>
                <w:rFonts w:cs="Calibri"/>
                <w:szCs w:val="22"/>
              </w:rPr>
            </w:pPr>
            <w:r>
              <w:rPr>
                <w:rFonts w:cs="Calibri"/>
                <w:szCs w:val="22"/>
              </w:rPr>
              <w:t xml:space="preserve">Rev. </w:t>
            </w:r>
            <w:r w:rsidR="005D7EB8">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4B" w14:textId="77777777" w:rsidR="009E5182" w:rsidRDefault="007D6659" w:rsidP="00FB58F0">
            <w:pPr>
              <w:spacing w:before="60" w:after="60"/>
              <w:rPr>
                <w:rFonts w:cs="Calibri"/>
                <w:b/>
                <w:bCs/>
                <w:szCs w:val="22"/>
              </w:rPr>
            </w:pPr>
            <w:r>
              <w:rPr>
                <w:rFonts w:cs="Calibri"/>
                <w:b/>
                <w:bCs/>
                <w:i/>
                <w:iCs/>
                <w:szCs w:val="22"/>
              </w:rPr>
              <w:t>Accreditations, Certification and License Documentation for Program Functions and Operations</w:t>
            </w:r>
          </w:p>
          <w:p w14:paraId="5D16554C" w14:textId="77777777" w:rsidR="007D6659" w:rsidRDefault="007D6659" w:rsidP="007B6F2D">
            <w:pPr>
              <w:spacing w:before="60" w:after="60"/>
              <w:rPr>
                <w:rFonts w:cs="Calibri"/>
                <w:b/>
                <w:bCs/>
                <w:szCs w:val="22"/>
              </w:rPr>
            </w:pPr>
            <w:r>
              <w:rPr>
                <w:rFonts w:cs="Calibri"/>
                <w:szCs w:val="22"/>
              </w:rPr>
              <w:t xml:space="preserve">Includes documentation of any mandatory or voluntary accreditation, certification or licenses for any aspect of a program's functions and/or operations. The certification process assists programs </w:t>
            </w:r>
            <w:r w:rsidR="002D21D9">
              <w:rPr>
                <w:rFonts w:cs="Calibri"/>
                <w:szCs w:val="22"/>
              </w:rPr>
              <w:t xml:space="preserve">to </w:t>
            </w:r>
            <w:r>
              <w:rPr>
                <w:rFonts w:cs="Calibri"/>
                <w:szCs w:val="22"/>
              </w:rPr>
              <w:t xml:space="preserve">continually improve </w:t>
            </w:r>
            <w:r w:rsidR="002D21D9">
              <w:rPr>
                <w:rFonts w:cs="Calibri"/>
                <w:szCs w:val="22"/>
              </w:rPr>
              <w:t>their</w:t>
            </w:r>
            <w:r>
              <w:rPr>
                <w:rFonts w:cs="Calibri"/>
                <w:szCs w:val="22"/>
              </w:rPr>
              <w:t xml:space="preserve"> performance and transparency</w:t>
            </w:r>
            <w:r w:rsidR="00FB58F0">
              <w:rPr>
                <w:rFonts w:cs="Calibri"/>
                <w:szCs w:val="22"/>
              </w:rPr>
              <w:t xml:space="preserve">. </w:t>
            </w:r>
            <w:r>
              <w:rPr>
                <w:rFonts w:cs="Calibri"/>
                <w:szCs w:val="22"/>
              </w:rPr>
              <w:t>May include but not limited to program plans, policies, procedures, reports, performance measurements, and statistics.</w:t>
            </w:r>
            <w:r w:rsidR="007B6F2D" w:rsidRPr="005D7EB8">
              <w:rPr>
                <w:rFonts w:cs="Calibri"/>
                <w:b/>
                <w:bCs/>
                <w:iCs/>
                <w:szCs w:val="22"/>
              </w:rPr>
              <w:t xml:space="preserve"> </w:t>
            </w:r>
            <w:r w:rsidR="007B6F2D" w:rsidRPr="005D7EB8">
              <w:rPr>
                <w:rFonts w:cs="Calibri"/>
                <w:b/>
                <w:bCs/>
                <w:iCs/>
                <w:szCs w:val="22"/>
              </w:rPr>
              <w:fldChar w:fldCharType="begin"/>
            </w:r>
            <w:r w:rsidR="007B6F2D" w:rsidRPr="005D7EB8">
              <w:instrText xml:space="preserve"> XE "accreditations:program level"\f”subject” </w:instrText>
            </w:r>
            <w:r w:rsidR="007B6F2D" w:rsidRPr="005D7EB8">
              <w:rPr>
                <w:rFonts w:cs="Calibri"/>
                <w:b/>
                <w:bCs/>
                <w:i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4D" w14:textId="77777777" w:rsidR="007768AA" w:rsidRDefault="007768AA" w:rsidP="007768AA">
            <w:pPr>
              <w:spacing w:before="60" w:after="60"/>
              <w:rPr>
                <w:rFonts w:cs="Calibri"/>
                <w:szCs w:val="22"/>
              </w:rPr>
            </w:pPr>
            <w:r w:rsidRPr="00EF2339">
              <w:rPr>
                <w:rFonts w:cs="Calibri"/>
                <w:b/>
                <w:szCs w:val="22"/>
              </w:rPr>
              <w:t>Retain</w:t>
            </w:r>
            <w:r>
              <w:rPr>
                <w:rFonts w:cs="Calibri"/>
                <w:szCs w:val="22"/>
              </w:rPr>
              <w:t xml:space="preserve"> for 6 years after superseded or terminated</w:t>
            </w:r>
          </w:p>
          <w:p w14:paraId="5D16554E" w14:textId="77777777" w:rsidR="007768AA" w:rsidRDefault="007768AA" w:rsidP="007768AA">
            <w:pPr>
              <w:spacing w:before="60" w:after="60"/>
              <w:rPr>
                <w:rFonts w:cs="Calibri"/>
                <w:szCs w:val="22"/>
              </w:rPr>
            </w:pPr>
            <w:r w:rsidRPr="000D5C07">
              <w:rPr>
                <w:rFonts w:cs="Calibri"/>
                <w:i/>
                <w:szCs w:val="22"/>
              </w:rPr>
              <w:t xml:space="preserve">   then</w:t>
            </w:r>
          </w:p>
          <w:p w14:paraId="5D16554F" w14:textId="77777777" w:rsidR="007D6659" w:rsidRDefault="007768AA" w:rsidP="007768AA">
            <w:pPr>
              <w:spacing w:before="60" w:after="60"/>
              <w:rPr>
                <w:rFonts w:cs="Calibri"/>
                <w:szCs w:val="22"/>
              </w:rPr>
            </w:pPr>
            <w:r w:rsidRPr="00EF2339">
              <w:rPr>
                <w:rFonts w:cs="Calibri"/>
                <w:b/>
                <w:szCs w:val="22"/>
              </w:rPr>
              <w:t>Destroy</w:t>
            </w:r>
            <w:r w:rsidRPr="00FB58F0">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50" w14:textId="77777777" w:rsidR="00217487" w:rsidRPr="005D7EB8" w:rsidRDefault="00217487" w:rsidP="00FB58F0">
            <w:pPr>
              <w:pStyle w:val="Default"/>
              <w:spacing w:before="60"/>
              <w:jc w:val="center"/>
              <w:rPr>
                <w:color w:val="auto"/>
                <w:sz w:val="20"/>
                <w:szCs w:val="20"/>
              </w:rPr>
            </w:pPr>
            <w:r w:rsidRPr="005D7EB8">
              <w:rPr>
                <w:color w:val="auto"/>
                <w:sz w:val="20"/>
                <w:szCs w:val="20"/>
              </w:rPr>
              <w:t>NON-ARCHIVAL</w:t>
            </w:r>
          </w:p>
          <w:p w14:paraId="5D165551" w14:textId="77777777" w:rsidR="00504F20" w:rsidRDefault="00682234" w:rsidP="00504F20">
            <w:pPr>
              <w:jc w:val="center"/>
              <w:rPr>
                <w:b/>
                <w:color w:val="auto"/>
                <w:szCs w:val="22"/>
              </w:rPr>
            </w:pPr>
            <w:r w:rsidRPr="005D7EB8">
              <w:rPr>
                <w:b/>
                <w:color w:val="auto"/>
                <w:szCs w:val="22"/>
              </w:rPr>
              <w:t>ESSENTIAL</w:t>
            </w:r>
          </w:p>
          <w:p w14:paraId="5D165552" w14:textId="77777777" w:rsidR="00682234" w:rsidRPr="005D7EB8" w:rsidRDefault="00504F20" w:rsidP="00504F20">
            <w:pPr>
              <w:pStyle w:val="Default"/>
              <w:jc w:val="center"/>
              <w:rPr>
                <w:b/>
                <w:color w:val="auto"/>
                <w:sz w:val="20"/>
                <w:szCs w:val="20"/>
              </w:rPr>
            </w:pPr>
            <w:r w:rsidRPr="00504F20">
              <w:rPr>
                <w:b/>
                <w:color w:val="auto"/>
                <w:sz w:val="16"/>
                <w:szCs w:val="16"/>
              </w:rPr>
              <w:t>(for Disaster Recovery)</w:t>
            </w:r>
            <w:r w:rsidR="00D71B8C" w:rsidRPr="005D7EB8">
              <w:rPr>
                <w:rFonts w:eastAsia="Calibri" w:cs="Times New Roman"/>
                <w:b/>
                <w:bCs/>
                <w:i/>
                <w:color w:val="auto"/>
                <w:sz w:val="20"/>
                <w:szCs w:val="20"/>
              </w:rPr>
              <w:fldChar w:fldCharType="begin"/>
            </w:r>
            <w:r w:rsidR="004A0A88" w:rsidRPr="005D7EB8">
              <w:rPr>
                <w:color w:val="auto"/>
                <w:sz w:val="20"/>
                <w:szCs w:val="20"/>
              </w:rPr>
              <w:instrText xml:space="preserve"> XE “PROGRAM MANAGEMENT:Accreditations, Certification and Li</w:instrText>
            </w:r>
            <w:r w:rsidR="00C76A58">
              <w:rPr>
                <w:color w:val="auto"/>
                <w:sz w:val="20"/>
                <w:szCs w:val="20"/>
              </w:rPr>
              <w:instrText>cense Documentation for Program:</w:instrText>
            </w:r>
            <w:r w:rsidR="004A0A88" w:rsidRPr="005D7EB8">
              <w:rPr>
                <w:color w:val="auto"/>
                <w:sz w:val="20"/>
                <w:szCs w:val="20"/>
              </w:rPr>
              <w:instrText xml:space="preserve">Functions and Operations” \f “Essential” </w:instrText>
            </w:r>
            <w:r w:rsidR="00D71B8C" w:rsidRPr="005D7EB8">
              <w:rPr>
                <w:rFonts w:eastAsia="Calibri" w:cs="Times New Roman"/>
                <w:b/>
                <w:bCs/>
                <w:i/>
                <w:color w:val="auto"/>
                <w:sz w:val="20"/>
                <w:szCs w:val="20"/>
              </w:rPr>
              <w:fldChar w:fldCharType="end"/>
            </w:r>
          </w:p>
          <w:p w14:paraId="5D165553" w14:textId="77777777" w:rsidR="007D6659" w:rsidRPr="005D7EB8" w:rsidRDefault="00217487" w:rsidP="00217487">
            <w:pPr>
              <w:jc w:val="center"/>
              <w:rPr>
                <w:rFonts w:cs="Calibri"/>
                <w:color w:val="auto"/>
                <w:szCs w:val="22"/>
              </w:rPr>
            </w:pPr>
            <w:r w:rsidRPr="005D7EB8">
              <w:rPr>
                <w:color w:val="auto"/>
                <w:sz w:val="20"/>
                <w:szCs w:val="20"/>
              </w:rPr>
              <w:t>OPR</w:t>
            </w:r>
          </w:p>
        </w:tc>
      </w:tr>
      <w:tr w:rsidR="006421CC" w:rsidRPr="00A90545" w14:paraId="5D165564"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55" w14:textId="77777777" w:rsidR="006421CC" w:rsidRDefault="006421CC" w:rsidP="00874BD1">
            <w:pPr>
              <w:spacing w:before="60" w:after="60"/>
              <w:jc w:val="center"/>
              <w:rPr>
                <w:rFonts w:cs="Calibri"/>
                <w:szCs w:val="22"/>
              </w:rPr>
            </w:pPr>
            <w:r>
              <w:rPr>
                <w:rFonts w:cs="Calibri"/>
                <w:szCs w:val="22"/>
              </w:rPr>
              <w:t>05-10-60991</w:t>
            </w:r>
            <w:r>
              <w:rPr>
                <w:rFonts w:cs="Calibri"/>
                <w:szCs w:val="22"/>
              </w:rPr>
              <w:fldChar w:fldCharType="begin"/>
            </w:r>
            <w:r>
              <w:instrText xml:space="preserve"> XE "05</w:instrText>
            </w:r>
            <w:r w:rsidRPr="00B0427A">
              <w:rPr>
                <w:rFonts w:cs="Calibri"/>
                <w:szCs w:val="22"/>
              </w:rPr>
              <w:instrText>-</w:instrText>
            </w:r>
            <w:r>
              <w:rPr>
                <w:rFonts w:cs="Calibri"/>
                <w:szCs w:val="22"/>
              </w:rPr>
              <w:instrText>10</w:instrText>
            </w:r>
            <w:r w:rsidRPr="00B0427A">
              <w:rPr>
                <w:rFonts w:cs="Calibri"/>
                <w:szCs w:val="22"/>
              </w:rPr>
              <w:instrText>-</w:instrText>
            </w:r>
            <w:r>
              <w:rPr>
                <w:rFonts w:cs="Calibri"/>
                <w:szCs w:val="22"/>
              </w:rPr>
              <w:instrText>60991</w:instrText>
            </w:r>
            <w:r>
              <w:instrText>" \f “dan”</w:instrText>
            </w:r>
            <w:r>
              <w:rPr>
                <w:rFonts w:cs="Calibri"/>
                <w:szCs w:val="22"/>
              </w:rPr>
              <w:fldChar w:fldCharType="end"/>
            </w:r>
          </w:p>
          <w:p w14:paraId="5D165556" w14:textId="77777777" w:rsidR="006421CC" w:rsidRDefault="006421CC" w:rsidP="00E913C2">
            <w:pPr>
              <w:spacing w:before="60" w:after="60"/>
              <w:jc w:val="center"/>
              <w:rPr>
                <w:rFonts w:cs="Calibri"/>
                <w:szCs w:val="22"/>
              </w:rPr>
            </w:pPr>
            <w:r>
              <w:rPr>
                <w:rFonts w:cs="Calibri"/>
                <w:szCs w:val="22"/>
              </w:rPr>
              <w:t xml:space="preserve">Rev. </w:t>
            </w:r>
            <w:r w:rsidR="00E913C2" w:rsidRPr="00AF5140">
              <w:rPr>
                <w:rFonts w:cs="Calibr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57" w14:textId="77777777" w:rsidR="006421CC" w:rsidRPr="00974AF2" w:rsidRDefault="006421CC" w:rsidP="00874BD1">
            <w:pPr>
              <w:spacing w:before="60" w:after="60"/>
              <w:rPr>
                <w:rFonts w:cs="Calibri"/>
                <w:b/>
                <w:bCs/>
                <w:i/>
                <w:iCs/>
                <w:szCs w:val="22"/>
              </w:rPr>
            </w:pPr>
            <w:r w:rsidRPr="00974AF2">
              <w:rPr>
                <w:rFonts w:cs="Calibri"/>
                <w:b/>
                <w:bCs/>
                <w:i/>
                <w:iCs/>
                <w:szCs w:val="22"/>
              </w:rPr>
              <w:t>Agreements with Federal Agencies for Program R</w:t>
            </w:r>
            <w:r>
              <w:rPr>
                <w:rFonts w:cs="Calibri"/>
                <w:b/>
                <w:bCs/>
                <w:i/>
                <w:iCs/>
                <w:szCs w:val="22"/>
              </w:rPr>
              <w:t>esponsibility/Authority/Primacy</w:t>
            </w:r>
          </w:p>
          <w:p w14:paraId="5D165558" w14:textId="77777777" w:rsidR="006421CC" w:rsidRPr="00974AF2" w:rsidRDefault="006421CC" w:rsidP="00874BD1">
            <w:pPr>
              <w:spacing w:before="60" w:after="60"/>
              <w:rPr>
                <w:rFonts w:cs="Calibri"/>
                <w:bCs/>
                <w:iCs/>
                <w:szCs w:val="22"/>
              </w:rPr>
            </w:pPr>
            <w:r w:rsidRPr="00974AF2">
              <w:rPr>
                <w:rFonts w:cs="Calibri"/>
                <w:bCs/>
                <w:iCs/>
                <w:szCs w:val="22"/>
              </w:rPr>
              <w:t>Records documenting the agency’s</w:t>
            </w:r>
            <w:r>
              <w:rPr>
                <w:rFonts w:cs="Calibri"/>
                <w:bCs/>
                <w:iCs/>
                <w:szCs w:val="22"/>
              </w:rPr>
              <w:t xml:space="preserve"> </w:t>
            </w:r>
            <w:r w:rsidRPr="00974AF2">
              <w:rPr>
                <w:rFonts w:cs="Calibri"/>
                <w:bCs/>
                <w:iCs/>
                <w:szCs w:val="22"/>
              </w:rPr>
              <w:t>agreement to manage or oversee specific responsibilities/authorities/primacy with federal agencies for specific functions/programs. Agreements may cover enforcement, reporting, data-sharing, record-keeping, and program planning requirements. Agreements are reviewed on a cyclical basis and may include subsequent revisions and updates.</w:t>
            </w:r>
            <w:r w:rsidRPr="00A90545">
              <w:rPr>
                <w:rFonts w:cs="Calibri"/>
                <w:b/>
                <w:bCs/>
                <w:iCs/>
                <w:szCs w:val="22"/>
              </w:rPr>
              <w:t xml:space="preserve"> </w:t>
            </w:r>
            <w:r w:rsidRPr="00A90545">
              <w:rPr>
                <w:rFonts w:cs="Calibri"/>
                <w:b/>
                <w:bCs/>
                <w:iCs/>
                <w:szCs w:val="22"/>
              </w:rPr>
              <w:fldChar w:fldCharType="begin"/>
            </w:r>
            <w:r w:rsidRPr="00A90545">
              <w:instrText xml:space="preserve"> XE "program primacy records"\f”subject” </w:instrText>
            </w:r>
            <w:r w:rsidRPr="00A90545">
              <w:rPr>
                <w:rFonts w:cs="Calibri"/>
                <w:b/>
                <w:bCs/>
                <w:iCs/>
                <w:szCs w:val="22"/>
              </w:rPr>
              <w:fldChar w:fldCharType="end"/>
            </w:r>
            <w:r w:rsidRPr="00A90545">
              <w:rPr>
                <w:rFonts w:cs="Calibri"/>
                <w:b/>
                <w:bCs/>
                <w:iCs/>
                <w:color w:val="auto"/>
                <w:szCs w:val="22"/>
              </w:rPr>
              <w:fldChar w:fldCharType="begin"/>
            </w:r>
            <w:r w:rsidRPr="00A90545">
              <w:rPr>
                <w:color w:val="auto"/>
              </w:rPr>
              <w:instrText xml:space="preserve"> XE "drinking water systems:primacy records”\f”subject” </w:instrText>
            </w:r>
            <w:r w:rsidRPr="00A90545">
              <w:rPr>
                <w:rFonts w:cs="Calibri"/>
                <w:b/>
                <w:bCs/>
                <w:iCs/>
                <w:color w:val="auto"/>
                <w:szCs w:val="22"/>
              </w:rPr>
              <w:fldChar w:fldCharType="end"/>
            </w:r>
          </w:p>
          <w:p w14:paraId="5D165559" w14:textId="77777777" w:rsidR="006421CC" w:rsidRPr="00974AF2" w:rsidRDefault="006421CC" w:rsidP="00874BD1">
            <w:pPr>
              <w:spacing w:before="60" w:after="60"/>
              <w:rPr>
                <w:rFonts w:cs="Calibri"/>
                <w:bCs/>
                <w:iCs/>
                <w:szCs w:val="22"/>
              </w:rPr>
            </w:pPr>
            <w:r w:rsidRPr="00974AF2">
              <w:rPr>
                <w:rFonts w:cs="Calibri"/>
                <w:bCs/>
                <w:iCs/>
                <w:szCs w:val="22"/>
              </w:rPr>
              <w:t>Includes, but is not limited to:</w:t>
            </w:r>
          </w:p>
          <w:p w14:paraId="5D16555A" w14:textId="77777777" w:rsidR="006421CC" w:rsidRPr="00C76A58" w:rsidRDefault="006421CC" w:rsidP="00312B38">
            <w:pPr>
              <w:pStyle w:val="ListParagraph"/>
              <w:numPr>
                <w:ilvl w:val="0"/>
                <w:numId w:val="4"/>
              </w:numPr>
              <w:spacing w:before="60" w:after="60"/>
              <w:rPr>
                <w:rFonts w:cs="Calibri"/>
                <w:bCs/>
                <w:iCs/>
                <w:szCs w:val="22"/>
              </w:rPr>
            </w:pPr>
            <w:r w:rsidRPr="00C76A58">
              <w:rPr>
                <w:rFonts w:cs="Calibri"/>
                <w:bCs/>
                <w:iCs/>
                <w:szCs w:val="22"/>
              </w:rPr>
              <w:t>Agreements;</w:t>
            </w:r>
          </w:p>
          <w:p w14:paraId="5D16555B" w14:textId="77777777" w:rsidR="00B16573" w:rsidRPr="00E913C2" w:rsidRDefault="006421CC" w:rsidP="00312B38">
            <w:pPr>
              <w:pStyle w:val="ListParagraph"/>
              <w:numPr>
                <w:ilvl w:val="0"/>
                <w:numId w:val="4"/>
              </w:numPr>
              <w:spacing w:before="60" w:after="60"/>
              <w:rPr>
                <w:rFonts w:cs="Calibri"/>
                <w:bCs/>
                <w:iCs/>
                <w:szCs w:val="22"/>
              </w:rPr>
            </w:pPr>
            <w:r w:rsidRPr="00C76A58">
              <w:rPr>
                <w:rFonts w:cs="Calibri"/>
                <w:bCs/>
                <w:iCs/>
                <w:szCs w:val="22"/>
              </w:rPr>
              <w:t>Related correspondence.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5C" w14:textId="77777777" w:rsidR="006421CC" w:rsidRPr="00A90545" w:rsidRDefault="006421CC" w:rsidP="00874BD1">
            <w:pPr>
              <w:spacing w:before="60" w:after="60"/>
              <w:rPr>
                <w:rFonts w:cs="Calibri"/>
                <w:color w:val="auto"/>
                <w:szCs w:val="22"/>
              </w:rPr>
            </w:pPr>
            <w:r w:rsidRPr="00A90545">
              <w:rPr>
                <w:rFonts w:cs="Calibri"/>
                <w:b/>
                <w:color w:val="auto"/>
                <w:szCs w:val="22"/>
              </w:rPr>
              <w:t>Retain</w:t>
            </w:r>
            <w:r w:rsidRPr="00A90545">
              <w:rPr>
                <w:rFonts w:cs="Calibri"/>
                <w:color w:val="auto"/>
                <w:szCs w:val="22"/>
              </w:rPr>
              <w:t xml:space="preserve"> for 6 years after </w:t>
            </w:r>
            <w:r>
              <w:rPr>
                <w:rFonts w:cs="Calibri"/>
                <w:color w:val="auto"/>
                <w:szCs w:val="22"/>
              </w:rPr>
              <w:t>end of agreement</w:t>
            </w:r>
          </w:p>
          <w:p w14:paraId="5D16555D" w14:textId="77777777" w:rsidR="006421CC" w:rsidRPr="00A90545" w:rsidRDefault="006421CC" w:rsidP="00874BD1">
            <w:pPr>
              <w:spacing w:before="60" w:after="60"/>
              <w:rPr>
                <w:rFonts w:cs="Calibri"/>
                <w:color w:val="auto"/>
                <w:szCs w:val="22"/>
              </w:rPr>
            </w:pPr>
            <w:r w:rsidRPr="00A90545">
              <w:rPr>
                <w:rFonts w:cs="Calibri"/>
                <w:color w:val="auto"/>
                <w:szCs w:val="22"/>
              </w:rPr>
              <w:t xml:space="preserve">  </w:t>
            </w:r>
            <w:r w:rsidRPr="00A90545">
              <w:rPr>
                <w:rFonts w:cs="Calibri"/>
                <w:i/>
                <w:color w:val="auto"/>
                <w:szCs w:val="22"/>
              </w:rPr>
              <w:t xml:space="preserve"> then</w:t>
            </w:r>
          </w:p>
          <w:p w14:paraId="5D16555E" w14:textId="77777777" w:rsidR="006421CC" w:rsidRPr="00A90545" w:rsidRDefault="006421CC" w:rsidP="00874BD1">
            <w:pPr>
              <w:spacing w:before="60" w:after="60"/>
              <w:rPr>
                <w:rFonts w:cs="Calibri"/>
                <w:color w:val="auto"/>
                <w:szCs w:val="22"/>
              </w:rPr>
            </w:pPr>
            <w:r w:rsidRPr="00A90545">
              <w:rPr>
                <w:b/>
                <w:bCs/>
                <w:color w:val="auto"/>
                <w:szCs w:val="22"/>
              </w:rPr>
              <w:t xml:space="preserve">Transfer </w:t>
            </w:r>
            <w:r w:rsidRPr="00A90545">
              <w:rPr>
                <w:color w:val="auto"/>
                <w:szCs w:val="22"/>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5F" w14:textId="77777777" w:rsidR="006421CC" w:rsidRPr="00A90545" w:rsidRDefault="006421CC" w:rsidP="00874BD1">
            <w:pPr>
              <w:pStyle w:val="Default"/>
              <w:spacing w:before="60"/>
              <w:jc w:val="center"/>
              <w:rPr>
                <w:color w:val="auto"/>
                <w:sz w:val="22"/>
                <w:szCs w:val="22"/>
              </w:rPr>
            </w:pPr>
            <w:r w:rsidRPr="00A90545">
              <w:rPr>
                <w:b/>
                <w:bCs/>
                <w:color w:val="auto"/>
                <w:sz w:val="22"/>
                <w:szCs w:val="22"/>
              </w:rPr>
              <w:t>ARCHIVAL</w:t>
            </w:r>
          </w:p>
          <w:p w14:paraId="5D165560" w14:textId="77777777" w:rsidR="006421CC" w:rsidRPr="00A90545" w:rsidRDefault="006421CC" w:rsidP="00874BD1">
            <w:pPr>
              <w:pStyle w:val="Default"/>
              <w:jc w:val="center"/>
              <w:rPr>
                <w:color w:val="auto"/>
                <w:sz w:val="18"/>
                <w:szCs w:val="18"/>
              </w:rPr>
            </w:pPr>
            <w:r w:rsidRPr="00A90545">
              <w:rPr>
                <w:b/>
                <w:bCs/>
                <w:color w:val="auto"/>
                <w:sz w:val="16"/>
                <w:szCs w:val="16"/>
              </w:rPr>
              <w:t>(Permanent Retention)</w:t>
            </w:r>
            <w:r w:rsidRPr="00A90545">
              <w:rPr>
                <w:color w:val="auto"/>
                <w:sz w:val="22"/>
                <w:szCs w:val="22"/>
              </w:rPr>
              <w:fldChar w:fldCharType="begin"/>
            </w:r>
            <w:r w:rsidRPr="00A90545">
              <w:rPr>
                <w:color w:val="auto"/>
                <w:sz w:val="22"/>
                <w:szCs w:val="22"/>
              </w:rPr>
              <w:instrText xml:space="preserve"> XE "PROGRAM MANAGEMENT:</w:instrText>
            </w:r>
            <w:r>
              <w:rPr>
                <w:color w:val="auto"/>
                <w:sz w:val="22"/>
                <w:szCs w:val="22"/>
              </w:rPr>
              <w:instrText xml:space="preserve">Agreements with Federal Agencies for </w:instrText>
            </w:r>
            <w:r w:rsidRPr="00A90545">
              <w:rPr>
                <w:color w:val="auto"/>
                <w:sz w:val="22"/>
                <w:szCs w:val="22"/>
              </w:rPr>
              <w:instrText xml:space="preserve">Program </w:instrText>
            </w:r>
            <w:r>
              <w:rPr>
                <w:color w:val="auto"/>
                <w:sz w:val="22"/>
                <w:szCs w:val="22"/>
              </w:rPr>
              <w:instrText>Responsibility/Authority/:</w:instrText>
            </w:r>
            <w:r w:rsidRPr="00A90545">
              <w:rPr>
                <w:color w:val="auto"/>
                <w:sz w:val="22"/>
                <w:szCs w:val="22"/>
              </w:rPr>
              <w:instrText>Primacy” \f “archival”</w:instrText>
            </w:r>
            <w:r w:rsidRPr="00A90545">
              <w:rPr>
                <w:color w:val="auto"/>
                <w:sz w:val="22"/>
                <w:szCs w:val="22"/>
              </w:rPr>
              <w:fldChar w:fldCharType="end"/>
            </w:r>
          </w:p>
          <w:p w14:paraId="5D165561" w14:textId="77777777" w:rsidR="00504F20" w:rsidRDefault="006421CC" w:rsidP="00504F20">
            <w:pPr>
              <w:jc w:val="center"/>
              <w:rPr>
                <w:b/>
                <w:color w:val="auto"/>
                <w:szCs w:val="22"/>
              </w:rPr>
            </w:pPr>
            <w:r w:rsidRPr="00A90545">
              <w:rPr>
                <w:b/>
                <w:color w:val="auto"/>
                <w:szCs w:val="22"/>
              </w:rPr>
              <w:t>ESSENTIAL</w:t>
            </w:r>
          </w:p>
          <w:p w14:paraId="5D165562" w14:textId="77777777" w:rsidR="006421CC" w:rsidRPr="00A90545" w:rsidRDefault="00504F20" w:rsidP="00504F20">
            <w:pPr>
              <w:pStyle w:val="Default"/>
              <w:jc w:val="center"/>
              <w:rPr>
                <w:b/>
                <w:color w:val="auto"/>
                <w:sz w:val="20"/>
                <w:szCs w:val="20"/>
              </w:rPr>
            </w:pPr>
            <w:r w:rsidRPr="00504F20">
              <w:rPr>
                <w:b/>
                <w:color w:val="auto"/>
                <w:sz w:val="16"/>
                <w:szCs w:val="16"/>
              </w:rPr>
              <w:t>(for Disaster Recovery)</w:t>
            </w:r>
            <w:r w:rsidR="006421CC" w:rsidRPr="00A90545">
              <w:rPr>
                <w:color w:val="auto"/>
                <w:sz w:val="22"/>
                <w:szCs w:val="22"/>
              </w:rPr>
              <w:fldChar w:fldCharType="begin"/>
            </w:r>
            <w:r w:rsidR="006421CC" w:rsidRPr="00A90545">
              <w:rPr>
                <w:color w:val="auto"/>
                <w:sz w:val="22"/>
                <w:szCs w:val="22"/>
              </w:rPr>
              <w:instrText xml:space="preserve"> XE "PROGRAM MANAGEMENT:</w:instrText>
            </w:r>
            <w:r w:rsidR="006421CC">
              <w:rPr>
                <w:color w:val="auto"/>
                <w:sz w:val="22"/>
                <w:szCs w:val="22"/>
              </w:rPr>
              <w:instrText xml:space="preserve">Agreements with Federal Agencies for </w:instrText>
            </w:r>
            <w:r w:rsidR="006421CC" w:rsidRPr="00A90545">
              <w:rPr>
                <w:color w:val="auto"/>
                <w:sz w:val="22"/>
                <w:szCs w:val="22"/>
              </w:rPr>
              <w:instrText xml:space="preserve">Program </w:instrText>
            </w:r>
            <w:r w:rsidR="006421CC">
              <w:rPr>
                <w:color w:val="auto"/>
                <w:sz w:val="22"/>
                <w:szCs w:val="22"/>
              </w:rPr>
              <w:instrText>Responsibility/Authority/:</w:instrText>
            </w:r>
            <w:r w:rsidR="006421CC" w:rsidRPr="00A90545">
              <w:rPr>
                <w:color w:val="auto"/>
                <w:sz w:val="22"/>
                <w:szCs w:val="22"/>
              </w:rPr>
              <w:instrText>Primacy” \f “essential”</w:instrText>
            </w:r>
            <w:r w:rsidR="006421CC" w:rsidRPr="00A90545">
              <w:rPr>
                <w:color w:val="auto"/>
                <w:sz w:val="22"/>
                <w:szCs w:val="22"/>
              </w:rPr>
              <w:fldChar w:fldCharType="end"/>
            </w:r>
          </w:p>
          <w:p w14:paraId="5D165563" w14:textId="77777777" w:rsidR="006421CC" w:rsidRPr="00A90545" w:rsidRDefault="006421CC" w:rsidP="00874BD1">
            <w:pPr>
              <w:jc w:val="center"/>
              <w:rPr>
                <w:rFonts w:cs="Calibri"/>
                <w:color w:val="auto"/>
                <w:szCs w:val="22"/>
              </w:rPr>
            </w:pPr>
            <w:r w:rsidRPr="00A90545">
              <w:rPr>
                <w:color w:val="auto"/>
                <w:sz w:val="20"/>
                <w:szCs w:val="20"/>
              </w:rPr>
              <w:t>OPR</w:t>
            </w:r>
          </w:p>
        </w:tc>
      </w:tr>
    </w:tbl>
    <w:p w14:paraId="5D165565" w14:textId="77777777" w:rsidR="000C79D5" w:rsidRDefault="000C79D5" w:rsidP="002D4E27">
      <w:pPr>
        <w:pStyle w:val="Functions"/>
        <w:sectPr w:rsidR="000C79D5" w:rsidSect="00220E22">
          <w:headerReference w:type="even" r:id="rId21"/>
          <w:footerReference w:type="default" r:id="rId22"/>
          <w:headerReference w:type="first" r:id="rId23"/>
          <w:pgSz w:w="15840" w:h="12240" w:orient="landscape" w:code="1"/>
          <w:pgMar w:top="1080" w:right="720" w:bottom="1080" w:left="720" w:header="1080" w:footer="720" w:gutter="0"/>
          <w:cols w:space="720"/>
          <w:docGrid w:linePitch="360"/>
        </w:sectPr>
      </w:pPr>
    </w:p>
    <w:p w14:paraId="5D165566" w14:textId="77777777" w:rsidR="004716B3" w:rsidRDefault="007D605B" w:rsidP="002D4E27">
      <w:pPr>
        <w:pStyle w:val="Functions"/>
      </w:pPr>
      <w:bookmarkStart w:id="8" w:name="_Toc150169777"/>
      <w:r>
        <w:lastRenderedPageBreak/>
        <w:t>HEALTH SERVICES TO YOU AND YOUR FAMILY</w:t>
      </w:r>
      <w:bookmarkEnd w:id="8"/>
    </w:p>
    <w:p w14:paraId="5D165567" w14:textId="77777777" w:rsidR="004716B3" w:rsidRPr="00676615" w:rsidRDefault="004716B3" w:rsidP="004716B3">
      <w:pPr>
        <w:overflowPunct w:val="0"/>
        <w:autoSpaceDE w:val="0"/>
        <w:autoSpaceDN w:val="0"/>
        <w:adjustRightInd w:val="0"/>
        <w:spacing w:after="120"/>
        <w:textAlignment w:val="baseline"/>
        <w:rPr>
          <w:color w:val="auto"/>
        </w:rPr>
      </w:pPr>
      <w:r w:rsidRPr="00676615">
        <w:rPr>
          <w:color w:val="auto"/>
        </w:rPr>
        <w:t xml:space="preserve">This section covers records relating to the </w:t>
      </w:r>
      <w:r w:rsidR="006418EB">
        <w:rPr>
          <w:color w:val="auto"/>
        </w:rPr>
        <w:t xml:space="preserve">activity of improving </w:t>
      </w:r>
      <w:r w:rsidRPr="00676615">
        <w:rPr>
          <w:color w:val="auto"/>
        </w:rPr>
        <w:t>individual and family health in Washington.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4716B3" w:rsidRPr="00686BAB" w14:paraId="5D16556A"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68" w14:textId="77777777" w:rsidR="004716B3" w:rsidRPr="00491E94" w:rsidRDefault="002F254B" w:rsidP="004716B3">
            <w:pPr>
              <w:pStyle w:val="Activties"/>
              <w:spacing w:after="0"/>
              <w:ind w:left="864" w:hanging="864"/>
              <w:rPr>
                <w:color w:val="auto"/>
              </w:rPr>
            </w:pPr>
            <w:bookmarkStart w:id="9" w:name="_Toc150169778"/>
            <w:r>
              <w:rPr>
                <w:color w:val="auto"/>
              </w:rPr>
              <w:t xml:space="preserve">CLIENT </w:t>
            </w:r>
            <w:r w:rsidR="007D605B">
              <w:rPr>
                <w:color w:val="auto"/>
              </w:rPr>
              <w:t>ASSISTANCE SERVICES</w:t>
            </w:r>
            <w:bookmarkEnd w:id="9"/>
          </w:p>
          <w:p w14:paraId="5D165569" w14:textId="77777777" w:rsidR="004716B3" w:rsidRPr="00686BAB" w:rsidRDefault="004716B3" w:rsidP="000E25DF">
            <w:pPr>
              <w:pStyle w:val="ActivityText"/>
              <w:ind w:left="871"/>
            </w:pPr>
            <w:r w:rsidRPr="00457155">
              <w:rPr>
                <w:color w:val="auto"/>
              </w:rPr>
              <w:t xml:space="preserve">The activity of </w:t>
            </w:r>
            <w:r w:rsidRPr="000E25DF">
              <w:rPr>
                <w:color w:val="auto"/>
              </w:rPr>
              <w:t xml:space="preserve">assisting </w:t>
            </w:r>
            <w:r w:rsidR="00E93675" w:rsidRPr="000E25DF">
              <w:rPr>
                <w:color w:val="auto"/>
              </w:rPr>
              <w:t>individuals imp</w:t>
            </w:r>
            <w:r w:rsidR="000E25DF" w:rsidRPr="000E25DF">
              <w:rPr>
                <w:color w:val="auto"/>
              </w:rPr>
              <w:t>rove and maintain their health.</w:t>
            </w:r>
          </w:p>
        </w:tc>
      </w:tr>
      <w:tr w:rsidR="004716B3" w:rsidRPr="004C34AF" w14:paraId="5D165570"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6B" w14:textId="77777777" w:rsidR="004716B3" w:rsidRPr="004C34AF" w:rsidRDefault="004716B3" w:rsidP="004716B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6C" w14:textId="77777777" w:rsidR="004716B3" w:rsidRPr="004C34AF" w:rsidRDefault="004716B3" w:rsidP="004716B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6D" w14:textId="77777777" w:rsidR="004716B3" w:rsidRDefault="004716B3" w:rsidP="004716B3">
            <w:pPr>
              <w:jc w:val="center"/>
              <w:rPr>
                <w:rFonts w:eastAsia="Calibri" w:cs="Times New Roman"/>
                <w:b/>
                <w:sz w:val="20"/>
                <w:szCs w:val="20"/>
              </w:rPr>
            </w:pPr>
            <w:r>
              <w:rPr>
                <w:rFonts w:eastAsia="Calibri" w:cs="Times New Roman"/>
                <w:b/>
                <w:sz w:val="20"/>
                <w:szCs w:val="20"/>
              </w:rPr>
              <w:t>RETENTION AND</w:t>
            </w:r>
          </w:p>
          <w:p w14:paraId="5D16556E"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6F"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DESIGNATION</w:t>
            </w:r>
          </w:p>
        </w:tc>
      </w:tr>
      <w:tr w:rsidR="004716B3" w14:paraId="5D16557F"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71" w14:textId="77777777" w:rsidR="009E5182" w:rsidRDefault="004716B3" w:rsidP="00533813">
            <w:pPr>
              <w:spacing w:before="60" w:after="60"/>
              <w:jc w:val="center"/>
              <w:rPr>
                <w:rFonts w:cs="Calibri"/>
                <w:szCs w:val="22"/>
              </w:rPr>
            </w:pPr>
            <w:bookmarkStart w:id="10" w:name="_Hlk447098471"/>
            <w:r>
              <w:rPr>
                <w:rFonts w:cs="Calibri"/>
                <w:szCs w:val="22"/>
              </w:rPr>
              <w:t>96-09-57022</w:t>
            </w:r>
            <w:r w:rsidR="00D71B8C">
              <w:rPr>
                <w:rFonts w:cs="Calibri"/>
                <w:szCs w:val="22"/>
              </w:rPr>
              <w:fldChar w:fldCharType="begin"/>
            </w:r>
            <w:r w:rsidR="00533813">
              <w:instrText xml:space="preserve"> XE "96</w:instrText>
            </w:r>
            <w:r w:rsidR="00533813" w:rsidRPr="00B0427A">
              <w:rPr>
                <w:rFonts w:cs="Calibri"/>
                <w:szCs w:val="22"/>
              </w:rPr>
              <w:instrText>-</w:instrText>
            </w:r>
            <w:r w:rsidR="00533813">
              <w:rPr>
                <w:rFonts w:cs="Calibri"/>
                <w:szCs w:val="22"/>
              </w:rPr>
              <w:instrText>09</w:instrText>
            </w:r>
            <w:r w:rsidR="00533813" w:rsidRPr="00B0427A">
              <w:rPr>
                <w:rFonts w:cs="Calibri"/>
                <w:szCs w:val="22"/>
              </w:rPr>
              <w:instrText>-</w:instrText>
            </w:r>
            <w:r w:rsidR="00533813">
              <w:rPr>
                <w:rFonts w:cs="Calibri"/>
                <w:szCs w:val="22"/>
              </w:rPr>
              <w:instrText>57022</w:instrText>
            </w:r>
            <w:r w:rsidR="00533813">
              <w:instrText>" \f “dan”</w:instrText>
            </w:r>
            <w:r w:rsidR="00D71B8C">
              <w:rPr>
                <w:rFonts w:cs="Calibri"/>
                <w:szCs w:val="22"/>
              </w:rPr>
              <w:fldChar w:fldCharType="end"/>
            </w:r>
          </w:p>
          <w:p w14:paraId="5D165572" w14:textId="77777777" w:rsidR="004716B3" w:rsidRDefault="009F1E49" w:rsidP="00A90545">
            <w:pPr>
              <w:spacing w:before="60" w:after="60"/>
              <w:jc w:val="center"/>
              <w:rPr>
                <w:rFonts w:cs="Calibri"/>
                <w:szCs w:val="22"/>
              </w:rPr>
            </w:pPr>
            <w:r>
              <w:rPr>
                <w:rFonts w:cs="Calibri"/>
                <w:szCs w:val="22"/>
              </w:rPr>
              <w:t xml:space="preserve">Rev. </w:t>
            </w:r>
            <w:r w:rsidR="00E93675" w:rsidRPr="009B461E">
              <w:rPr>
                <w:rFonts w:cs="Calibri"/>
                <w:color w:val="auto"/>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73" w14:textId="77777777" w:rsidR="00F70F8F" w:rsidRDefault="00F70F8F" w:rsidP="00F70F8F">
            <w:pPr>
              <w:overflowPunct w:val="0"/>
              <w:autoSpaceDE w:val="0"/>
              <w:autoSpaceDN w:val="0"/>
              <w:spacing w:before="60" w:after="60"/>
              <w:textAlignment w:val="baseline"/>
              <w:rPr>
                <w:color w:val="auto"/>
                <w:szCs w:val="22"/>
              </w:rPr>
            </w:pPr>
            <w:r>
              <w:rPr>
                <w:b/>
                <w:bCs/>
                <w:i/>
                <w:iCs/>
              </w:rPr>
              <w:t>Client Files</w:t>
            </w:r>
          </w:p>
          <w:p w14:paraId="5D165574" w14:textId="77777777" w:rsidR="00F70F8F" w:rsidRPr="00F70F8F" w:rsidRDefault="00F70F8F" w:rsidP="00F70F8F">
            <w:pPr>
              <w:overflowPunct w:val="0"/>
              <w:autoSpaceDE w:val="0"/>
              <w:autoSpaceDN w:val="0"/>
              <w:spacing w:before="60" w:after="60"/>
              <w:textAlignment w:val="baseline"/>
              <w:rPr>
                <w:b/>
                <w:bCs/>
                <w:i/>
                <w:iCs/>
                <w:color w:val="auto"/>
              </w:rPr>
            </w:pPr>
            <w:r>
              <w:t xml:space="preserve">Records relating to the </w:t>
            </w:r>
            <w:r w:rsidRPr="00F70F8F">
              <w:rPr>
                <w:color w:val="auto"/>
              </w:rPr>
              <w:t>provision/authorization of support services needed to improve and maintain an individual’s health. May include the application for eligibility, medical diagnosis, medical disabilities indicators, financial information, doctor identifiers, patient information, medications, and insurance coverage.</w:t>
            </w:r>
            <w:r w:rsidR="00517769" w:rsidRPr="00A47DF9">
              <w:rPr>
                <w:rFonts w:cs="Calibri"/>
                <w:b/>
                <w:bCs/>
                <w:iCs/>
                <w:color w:val="auto"/>
                <w:szCs w:val="22"/>
              </w:rPr>
              <w:t xml:space="preserve"> </w:t>
            </w:r>
            <w:r w:rsidR="00517769" w:rsidRPr="00A47DF9">
              <w:rPr>
                <w:rFonts w:cs="Calibri"/>
                <w:b/>
                <w:bCs/>
                <w:iCs/>
                <w:color w:val="auto"/>
                <w:szCs w:val="22"/>
              </w:rPr>
              <w:fldChar w:fldCharType="begin"/>
            </w:r>
            <w:r w:rsidR="00517769">
              <w:rPr>
                <w:color w:val="auto"/>
              </w:rPr>
              <w:instrText xml:space="preserve"> XE "</w:instrText>
            </w:r>
            <w:r w:rsidR="00517769" w:rsidRPr="00F70F8F">
              <w:rPr>
                <w:color w:val="auto"/>
              </w:rPr>
              <w:instrText xml:space="preserve"> </w:instrText>
            </w:r>
            <w:r w:rsidR="00517769">
              <w:rPr>
                <w:color w:val="auto"/>
              </w:rPr>
              <w:instrText>HIV/AIDS client f</w:instrText>
            </w:r>
            <w:r w:rsidR="00517769" w:rsidRPr="00F70F8F">
              <w:rPr>
                <w:color w:val="auto"/>
              </w:rPr>
              <w:instrText>iles</w:instrText>
            </w:r>
            <w:r w:rsidR="00517769" w:rsidRPr="00F70F8F">
              <w:rPr>
                <w:b/>
                <w:bCs/>
                <w:i/>
                <w:iCs/>
                <w:color w:val="auto"/>
              </w:rPr>
              <w:instrText xml:space="preserve"> </w:instrText>
            </w:r>
            <w:r w:rsidR="00517769" w:rsidRPr="00A47DF9">
              <w:rPr>
                <w:color w:val="auto"/>
              </w:rPr>
              <w:instrText>"\f”subject”</w:instrText>
            </w:r>
            <w:r w:rsidR="00517769" w:rsidRPr="00A47DF9">
              <w:rPr>
                <w:rFonts w:cs="Calibri"/>
                <w:b/>
                <w:bCs/>
                <w:iCs/>
                <w:color w:val="auto"/>
                <w:szCs w:val="22"/>
              </w:rPr>
              <w:fldChar w:fldCharType="end"/>
            </w:r>
            <w:r w:rsidR="00517769" w:rsidRPr="00A47DF9">
              <w:rPr>
                <w:rFonts w:cs="Calibri"/>
                <w:b/>
                <w:bCs/>
                <w:iCs/>
                <w:color w:val="auto"/>
                <w:szCs w:val="22"/>
              </w:rPr>
              <w:t xml:space="preserve"> </w:t>
            </w:r>
            <w:r w:rsidR="00517769" w:rsidRPr="00A47DF9">
              <w:rPr>
                <w:rFonts w:cs="Calibri"/>
                <w:b/>
                <w:bCs/>
                <w:iCs/>
                <w:color w:val="auto"/>
                <w:szCs w:val="22"/>
              </w:rPr>
              <w:fldChar w:fldCharType="begin"/>
            </w:r>
            <w:r w:rsidR="00517769">
              <w:rPr>
                <w:color w:val="auto"/>
              </w:rPr>
              <w:instrText xml:space="preserve"> XE "medical marijuana authorizations &amp; recognition cards</w:instrText>
            </w:r>
            <w:r w:rsidR="00517769" w:rsidRPr="00A47DF9">
              <w:rPr>
                <w:color w:val="auto"/>
              </w:rPr>
              <w:instrText>"\f”subject”</w:instrText>
            </w:r>
            <w:r w:rsidR="00517769" w:rsidRPr="00A47DF9">
              <w:rPr>
                <w:rFonts w:cs="Calibri"/>
                <w:b/>
                <w:bCs/>
                <w:iCs/>
                <w:color w:val="auto"/>
                <w:szCs w:val="22"/>
              </w:rPr>
              <w:fldChar w:fldCharType="end"/>
            </w:r>
          </w:p>
          <w:p w14:paraId="5D165575" w14:textId="77777777" w:rsidR="00F70F8F" w:rsidRPr="00F70F8F" w:rsidRDefault="00F70F8F" w:rsidP="00F70F8F">
            <w:pPr>
              <w:spacing w:before="60" w:after="60"/>
              <w:rPr>
                <w:color w:val="auto"/>
              </w:rPr>
            </w:pPr>
            <w:r w:rsidRPr="00F70F8F">
              <w:rPr>
                <w:color w:val="auto"/>
              </w:rPr>
              <w:t>Includes, but is not limited to:</w:t>
            </w:r>
          </w:p>
          <w:p w14:paraId="5D165576" w14:textId="77777777" w:rsidR="00F70F8F" w:rsidRPr="00517769" w:rsidRDefault="00F70F8F" w:rsidP="00312B38">
            <w:pPr>
              <w:pStyle w:val="ListParagraph"/>
              <w:numPr>
                <w:ilvl w:val="0"/>
                <w:numId w:val="32"/>
              </w:numPr>
              <w:spacing w:before="60" w:after="60"/>
              <w:rPr>
                <w:bCs/>
                <w:iCs/>
                <w:color w:val="auto"/>
              </w:rPr>
            </w:pPr>
            <w:r w:rsidRPr="00517769">
              <w:rPr>
                <w:color w:val="auto"/>
              </w:rPr>
              <w:t>HIV/AIDS Client Files</w:t>
            </w:r>
            <w:r w:rsidR="00517769" w:rsidRPr="00517769">
              <w:rPr>
                <w:bCs/>
                <w:iCs/>
                <w:color w:val="auto"/>
              </w:rPr>
              <w:t>;</w:t>
            </w:r>
          </w:p>
          <w:p w14:paraId="5D165577" w14:textId="77777777" w:rsidR="00565582" w:rsidRPr="00BC1402" w:rsidRDefault="00F70F8F" w:rsidP="00312B38">
            <w:pPr>
              <w:pStyle w:val="ListParagraph"/>
              <w:numPr>
                <w:ilvl w:val="0"/>
                <w:numId w:val="32"/>
              </w:numPr>
              <w:spacing w:before="60" w:after="60"/>
              <w:rPr>
                <w:rFonts w:cs="Calibri"/>
                <w:szCs w:val="22"/>
              </w:rPr>
            </w:pPr>
            <w:r w:rsidRPr="00517769">
              <w:rPr>
                <w:color w:val="auto"/>
              </w:rPr>
              <w:t>Medical Marijuana Authorizations &amp; Recognition Cards</w:t>
            </w:r>
            <w:r w:rsidR="00517769">
              <w:rPr>
                <w:color w:val="auto"/>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78" w14:textId="77777777" w:rsidR="009E5182" w:rsidRDefault="004716B3" w:rsidP="00533813">
            <w:pPr>
              <w:spacing w:before="60" w:after="60"/>
              <w:rPr>
                <w:rFonts w:cs="Calibri"/>
                <w:szCs w:val="22"/>
              </w:rPr>
            </w:pPr>
            <w:r w:rsidRPr="00EF2339">
              <w:rPr>
                <w:rFonts w:cs="Calibri"/>
                <w:b/>
                <w:szCs w:val="22"/>
              </w:rPr>
              <w:t>Retain</w:t>
            </w:r>
            <w:r>
              <w:rPr>
                <w:rFonts w:cs="Calibri"/>
                <w:szCs w:val="22"/>
              </w:rPr>
              <w:t xml:space="preserve"> for 6 years after </w:t>
            </w:r>
            <w:r w:rsidRPr="006B7543">
              <w:rPr>
                <w:rFonts w:cs="Calibri"/>
                <w:color w:val="auto"/>
                <w:szCs w:val="22"/>
              </w:rPr>
              <w:t>client is deceased or file is inactive</w:t>
            </w:r>
          </w:p>
          <w:p w14:paraId="5D165579" w14:textId="77777777" w:rsidR="009E5182" w:rsidRDefault="000D5C07" w:rsidP="00533813">
            <w:pPr>
              <w:spacing w:before="60" w:after="60"/>
              <w:rPr>
                <w:rFonts w:cs="Calibri"/>
                <w:szCs w:val="22"/>
              </w:rPr>
            </w:pPr>
            <w:r w:rsidRPr="000D5C07">
              <w:rPr>
                <w:rFonts w:cs="Calibri"/>
                <w:i/>
                <w:szCs w:val="22"/>
              </w:rPr>
              <w:t xml:space="preserve">   then</w:t>
            </w:r>
          </w:p>
          <w:p w14:paraId="5D16557A" w14:textId="77777777" w:rsidR="004716B3" w:rsidRPr="00EF2339" w:rsidRDefault="004716B3" w:rsidP="00533813">
            <w:pPr>
              <w:spacing w:before="60" w:after="60"/>
              <w:rPr>
                <w:rFonts w:cs="Calibri"/>
                <w:b/>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7B" w14:textId="77777777" w:rsidR="004716B3" w:rsidRPr="00A90545" w:rsidRDefault="004716B3" w:rsidP="00533813">
            <w:pPr>
              <w:pStyle w:val="Default"/>
              <w:spacing w:before="60"/>
              <w:jc w:val="center"/>
              <w:rPr>
                <w:color w:val="auto"/>
                <w:sz w:val="20"/>
                <w:szCs w:val="20"/>
              </w:rPr>
            </w:pPr>
            <w:bookmarkStart w:id="11" w:name="OLE_LINK5"/>
            <w:r w:rsidRPr="00A90545">
              <w:rPr>
                <w:color w:val="auto"/>
                <w:sz w:val="20"/>
                <w:szCs w:val="20"/>
              </w:rPr>
              <w:t>NON-ARCHIVAL</w:t>
            </w:r>
          </w:p>
          <w:p w14:paraId="5D16557C" w14:textId="77777777" w:rsidR="00504F20" w:rsidRDefault="00682234" w:rsidP="00504F20">
            <w:pPr>
              <w:jc w:val="center"/>
              <w:rPr>
                <w:b/>
                <w:color w:val="auto"/>
                <w:szCs w:val="22"/>
              </w:rPr>
            </w:pPr>
            <w:r w:rsidRPr="00A90545">
              <w:rPr>
                <w:b/>
                <w:color w:val="auto"/>
                <w:szCs w:val="22"/>
              </w:rPr>
              <w:t>ESSENTIAL</w:t>
            </w:r>
          </w:p>
          <w:p w14:paraId="5D16557D" w14:textId="77777777" w:rsidR="00682234" w:rsidRPr="00A90545" w:rsidRDefault="00504F20" w:rsidP="00504F20">
            <w:pPr>
              <w:pStyle w:val="Default"/>
              <w:jc w:val="center"/>
              <w:rPr>
                <w:b/>
                <w:color w:val="auto"/>
                <w:sz w:val="20"/>
                <w:szCs w:val="20"/>
              </w:rPr>
            </w:pPr>
            <w:r w:rsidRPr="00504F20">
              <w:rPr>
                <w:b/>
                <w:color w:val="auto"/>
                <w:sz w:val="16"/>
                <w:szCs w:val="16"/>
              </w:rPr>
              <w:t>(for Disaster Recovery)</w:t>
            </w:r>
            <w:r w:rsidR="00D71B8C" w:rsidRPr="00A90545">
              <w:rPr>
                <w:color w:val="auto"/>
                <w:sz w:val="22"/>
                <w:szCs w:val="22"/>
              </w:rPr>
              <w:fldChar w:fldCharType="begin"/>
            </w:r>
            <w:r w:rsidR="004A0A88" w:rsidRPr="00A90545">
              <w:rPr>
                <w:color w:val="auto"/>
                <w:sz w:val="22"/>
                <w:szCs w:val="22"/>
              </w:rPr>
              <w:instrText xml:space="preserve"> XE "HEALTH SERVICES TO YOU AND YOUR FAMILY:</w:instrText>
            </w:r>
            <w:r w:rsidR="00517769">
              <w:rPr>
                <w:color w:val="auto"/>
                <w:sz w:val="22"/>
                <w:szCs w:val="22"/>
              </w:rPr>
              <w:instrText>Client</w:instrText>
            </w:r>
            <w:r w:rsidR="004A0A88" w:rsidRPr="00A90545">
              <w:rPr>
                <w:color w:val="auto"/>
                <w:sz w:val="22"/>
                <w:szCs w:val="22"/>
              </w:rPr>
              <w:instrText xml:space="preserve"> Assistance Services:Client Files” \f “</w:instrText>
            </w:r>
            <w:r w:rsidR="00E1152C" w:rsidRPr="00A90545">
              <w:rPr>
                <w:color w:val="auto"/>
                <w:sz w:val="22"/>
                <w:szCs w:val="22"/>
              </w:rPr>
              <w:instrText>essentia</w:instrText>
            </w:r>
            <w:r w:rsidR="004A0A88" w:rsidRPr="00A90545">
              <w:rPr>
                <w:color w:val="auto"/>
                <w:sz w:val="22"/>
                <w:szCs w:val="22"/>
              </w:rPr>
              <w:instrText>l”</w:instrText>
            </w:r>
            <w:r w:rsidR="00D71B8C" w:rsidRPr="00A90545">
              <w:rPr>
                <w:color w:val="auto"/>
                <w:sz w:val="22"/>
                <w:szCs w:val="22"/>
              </w:rPr>
              <w:fldChar w:fldCharType="end"/>
            </w:r>
          </w:p>
          <w:p w14:paraId="5D16557E" w14:textId="77777777" w:rsidR="004716B3" w:rsidRPr="00A90545" w:rsidRDefault="004716B3" w:rsidP="004716B3">
            <w:pPr>
              <w:pStyle w:val="Default"/>
              <w:jc w:val="center"/>
              <w:rPr>
                <w:color w:val="auto"/>
                <w:sz w:val="20"/>
                <w:szCs w:val="20"/>
              </w:rPr>
            </w:pPr>
            <w:r w:rsidRPr="00A90545">
              <w:rPr>
                <w:color w:val="auto"/>
                <w:sz w:val="20"/>
                <w:szCs w:val="20"/>
              </w:rPr>
              <w:t>OPR</w:t>
            </w:r>
            <w:bookmarkEnd w:id="11"/>
          </w:p>
        </w:tc>
      </w:tr>
      <w:bookmarkEnd w:id="10"/>
    </w:tbl>
    <w:p w14:paraId="5D165580" w14:textId="77777777" w:rsidR="004716B3" w:rsidRDefault="004716B3" w:rsidP="004716B3">
      <w:pPr>
        <w:overflowPunct w:val="0"/>
        <w:autoSpaceDE w:val="0"/>
        <w:autoSpaceDN w:val="0"/>
        <w:adjustRightInd w:val="0"/>
        <w:spacing w:after="120"/>
        <w:textAlignment w:val="baseline"/>
        <w:rPr>
          <w:color w:val="auto"/>
        </w:rPr>
      </w:pPr>
    </w:p>
    <w:p w14:paraId="5D165581" w14:textId="77777777" w:rsidR="003F1642" w:rsidRDefault="003F1642">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4716B3" w:rsidRPr="00686BAB" w14:paraId="5D165585"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82" w14:textId="77777777" w:rsidR="004716B3" w:rsidRPr="00491E94" w:rsidRDefault="00E05633" w:rsidP="004716B3">
            <w:pPr>
              <w:pStyle w:val="Activties"/>
              <w:spacing w:after="0"/>
              <w:ind w:left="864" w:hanging="864"/>
              <w:rPr>
                <w:color w:val="auto"/>
              </w:rPr>
            </w:pPr>
            <w:bookmarkStart w:id="12" w:name="_Toc150169779"/>
            <w:r>
              <w:rPr>
                <w:color w:val="auto"/>
              </w:rPr>
              <w:lastRenderedPageBreak/>
              <w:t>INFANTS, CHILDREN, TEENS ASSISTANCE SERVICES</w:t>
            </w:r>
            <w:bookmarkEnd w:id="12"/>
          </w:p>
          <w:p w14:paraId="5D165583" w14:textId="77777777" w:rsidR="00E05633" w:rsidRDefault="004716B3" w:rsidP="00E05633">
            <w:pPr>
              <w:pStyle w:val="ActivityText"/>
              <w:ind w:left="864"/>
              <w:rPr>
                <w:color w:val="auto"/>
              </w:rPr>
            </w:pPr>
            <w:r w:rsidRPr="00676615">
              <w:rPr>
                <w:color w:val="auto"/>
              </w:rPr>
              <w:t>The activity of protecting and improving the health of infants, children, and teens.</w:t>
            </w:r>
          </w:p>
          <w:p w14:paraId="5D165584" w14:textId="77777777" w:rsidR="004716B3" w:rsidRPr="00686BAB" w:rsidRDefault="004716B3" w:rsidP="00E05633">
            <w:pPr>
              <w:pStyle w:val="ActivityText"/>
              <w:ind w:left="864"/>
            </w:pPr>
            <w:r>
              <w:rPr>
                <w:color w:val="auto"/>
              </w:rPr>
              <w:t xml:space="preserve">See </w:t>
            </w:r>
            <w:r w:rsidR="006418EB">
              <w:rPr>
                <w:color w:val="auto"/>
              </w:rPr>
              <w:t xml:space="preserve">the </w:t>
            </w:r>
            <w:r>
              <w:rPr>
                <w:color w:val="auto"/>
              </w:rPr>
              <w:t xml:space="preserve">Public Health Laboratories </w:t>
            </w:r>
            <w:r w:rsidR="006418EB">
              <w:rPr>
                <w:color w:val="auto"/>
              </w:rPr>
              <w:t xml:space="preserve">section </w:t>
            </w:r>
            <w:r>
              <w:rPr>
                <w:color w:val="auto"/>
              </w:rPr>
              <w:t>for record series related to newborn blood screening.</w:t>
            </w:r>
          </w:p>
        </w:tc>
      </w:tr>
      <w:tr w:rsidR="004716B3" w:rsidRPr="004C34AF" w14:paraId="5D16558B"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86" w14:textId="77777777" w:rsidR="004716B3" w:rsidRPr="004C34AF" w:rsidRDefault="004716B3" w:rsidP="004716B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87" w14:textId="77777777" w:rsidR="004716B3" w:rsidRPr="004C34AF" w:rsidRDefault="004716B3" w:rsidP="004716B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88" w14:textId="77777777" w:rsidR="004716B3" w:rsidRDefault="004716B3" w:rsidP="004716B3">
            <w:pPr>
              <w:jc w:val="center"/>
              <w:rPr>
                <w:rFonts w:eastAsia="Calibri" w:cs="Times New Roman"/>
                <w:b/>
                <w:sz w:val="20"/>
                <w:szCs w:val="20"/>
              </w:rPr>
            </w:pPr>
            <w:r>
              <w:rPr>
                <w:rFonts w:eastAsia="Calibri" w:cs="Times New Roman"/>
                <w:b/>
                <w:sz w:val="20"/>
                <w:szCs w:val="20"/>
              </w:rPr>
              <w:t>RETENTION AND</w:t>
            </w:r>
          </w:p>
          <w:p w14:paraId="5D165589"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8A"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DESIGNATION</w:t>
            </w:r>
          </w:p>
        </w:tc>
      </w:tr>
      <w:tr w:rsidR="004716B3" w14:paraId="5D165598"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8C" w14:textId="77777777" w:rsidR="009E5182" w:rsidRDefault="00237680" w:rsidP="00E05633">
            <w:pPr>
              <w:spacing w:before="60" w:after="60"/>
              <w:jc w:val="center"/>
              <w:rPr>
                <w:rFonts w:cs="Calibri"/>
                <w:szCs w:val="22"/>
              </w:rPr>
            </w:pPr>
            <w:r>
              <w:rPr>
                <w:rFonts w:cs="Calibri"/>
                <w:szCs w:val="22"/>
              </w:rPr>
              <w:t>12</w:t>
            </w:r>
            <w:r w:rsidR="004716B3">
              <w:rPr>
                <w:rFonts w:cs="Calibri"/>
                <w:szCs w:val="22"/>
              </w:rPr>
              <w:t>-</w:t>
            </w:r>
            <w:r>
              <w:rPr>
                <w:rFonts w:cs="Calibri"/>
                <w:szCs w:val="22"/>
              </w:rPr>
              <w:t>12</w:t>
            </w:r>
            <w:r w:rsidR="004716B3">
              <w:rPr>
                <w:rFonts w:cs="Calibri"/>
                <w:szCs w:val="22"/>
              </w:rPr>
              <w:t>-</w:t>
            </w:r>
            <w:r w:rsidR="00F75883">
              <w:rPr>
                <w:rFonts w:cs="Calibri"/>
                <w:szCs w:val="22"/>
              </w:rPr>
              <w:t>68424</w:t>
            </w:r>
            <w:r w:rsidR="00D71B8C">
              <w:rPr>
                <w:rFonts w:cs="Calibri"/>
                <w:szCs w:val="22"/>
              </w:rPr>
              <w:fldChar w:fldCharType="begin"/>
            </w:r>
            <w:r w:rsidR="000A5BA4">
              <w:instrText xml:space="preserve"> XE "12</w:instrText>
            </w:r>
            <w:r w:rsidR="000A5BA4" w:rsidRPr="00B0427A">
              <w:rPr>
                <w:rFonts w:cs="Calibri"/>
                <w:szCs w:val="22"/>
              </w:rPr>
              <w:instrText>-</w:instrText>
            </w:r>
            <w:r w:rsidR="000A5BA4">
              <w:rPr>
                <w:rFonts w:cs="Calibri"/>
                <w:szCs w:val="22"/>
              </w:rPr>
              <w:instrText>12</w:instrText>
            </w:r>
            <w:r w:rsidR="000A5BA4" w:rsidRPr="00B0427A">
              <w:rPr>
                <w:rFonts w:cs="Calibri"/>
                <w:szCs w:val="22"/>
              </w:rPr>
              <w:instrText>-</w:instrText>
            </w:r>
            <w:r w:rsidR="00F75883">
              <w:rPr>
                <w:rFonts w:cs="Calibri"/>
                <w:szCs w:val="22"/>
              </w:rPr>
              <w:instrText>68424</w:instrText>
            </w:r>
            <w:r w:rsidR="000A5BA4">
              <w:instrText>" \f “dan”</w:instrText>
            </w:r>
            <w:r w:rsidR="00D71B8C">
              <w:rPr>
                <w:rFonts w:cs="Calibri"/>
                <w:szCs w:val="22"/>
              </w:rPr>
              <w:fldChar w:fldCharType="end"/>
            </w:r>
          </w:p>
          <w:p w14:paraId="5D16558D" w14:textId="77777777" w:rsidR="004716B3" w:rsidRDefault="009F1E49" w:rsidP="00CD2238">
            <w:pPr>
              <w:spacing w:before="60" w:after="60"/>
              <w:jc w:val="center"/>
              <w:rPr>
                <w:rFonts w:cs="Calibri"/>
                <w:szCs w:val="22"/>
              </w:rPr>
            </w:pPr>
            <w:r>
              <w:rPr>
                <w:rFonts w:cs="Calibri"/>
                <w:szCs w:val="22"/>
              </w:rPr>
              <w:t xml:space="preserve">Rev. </w:t>
            </w:r>
            <w:r w:rsidR="00CD2238">
              <w:rPr>
                <w:rFonts w:cs="Calibr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8E" w14:textId="77777777" w:rsidR="004716B3" w:rsidRPr="00895CEF" w:rsidRDefault="004716B3" w:rsidP="00E05633">
            <w:pPr>
              <w:spacing w:before="60" w:after="60"/>
              <w:rPr>
                <w:b/>
                <w:bCs/>
                <w:i/>
                <w:iCs/>
                <w:color w:val="auto"/>
              </w:rPr>
            </w:pPr>
            <w:r w:rsidRPr="00895CEF">
              <w:rPr>
                <w:b/>
                <w:bCs/>
                <w:i/>
                <w:iCs/>
                <w:color w:val="auto"/>
              </w:rPr>
              <w:t>Children with Special Needs Tracking Systems</w:t>
            </w:r>
          </w:p>
          <w:p w14:paraId="5D16558F" w14:textId="77777777" w:rsidR="004716B3" w:rsidRPr="00895CEF" w:rsidRDefault="004716B3" w:rsidP="00E05633">
            <w:pPr>
              <w:spacing w:before="60" w:after="60"/>
              <w:rPr>
                <w:color w:val="auto"/>
              </w:rPr>
            </w:pPr>
            <w:r w:rsidRPr="00895CEF">
              <w:rPr>
                <w:color w:val="auto"/>
              </w:rPr>
              <w:t>Systems used to track services provided to children with special health care needs served through local health jurisdictions. Includes patient demographic information. Data collected may also be used for statistical and research purposes</w:t>
            </w:r>
            <w:r w:rsidRPr="00A47DF9">
              <w:rPr>
                <w:color w:val="auto"/>
              </w:rPr>
              <w:t>.</w:t>
            </w:r>
            <w:r w:rsidR="00A47DF9" w:rsidRPr="00A47DF9">
              <w:rPr>
                <w:rFonts w:cs="Calibri"/>
                <w:b/>
                <w:bCs/>
                <w:iCs/>
                <w:color w:val="auto"/>
                <w:szCs w:val="22"/>
              </w:rPr>
              <w:t xml:space="preserve"> </w:t>
            </w:r>
            <w:r w:rsidR="00D71B8C" w:rsidRPr="00A47DF9">
              <w:rPr>
                <w:rFonts w:cs="Calibri"/>
                <w:b/>
                <w:bCs/>
                <w:iCs/>
                <w:color w:val="auto"/>
                <w:szCs w:val="22"/>
              </w:rPr>
              <w:fldChar w:fldCharType="begin"/>
            </w:r>
            <w:r w:rsidR="00A47DF9" w:rsidRPr="00A47DF9">
              <w:rPr>
                <w:color w:val="auto"/>
              </w:rPr>
              <w:instrText xml:space="preserve"> XE "children with special needs tracking systems"\f”subject”</w:instrText>
            </w:r>
            <w:r w:rsidR="00D71B8C" w:rsidRPr="00A47DF9">
              <w:rPr>
                <w:rFonts w:cs="Calibri"/>
                <w:b/>
                <w:bCs/>
                <w:iCs/>
                <w:color w:val="auto"/>
                <w:szCs w:val="22"/>
              </w:rPr>
              <w:fldChar w:fldCharType="end"/>
            </w:r>
            <w:r w:rsidR="00D71B8C" w:rsidRPr="00A47DF9">
              <w:rPr>
                <w:color w:val="auto"/>
              </w:rPr>
              <w:fldChar w:fldCharType="begin"/>
            </w:r>
            <w:r w:rsidR="00A47DF9" w:rsidRPr="00A47DF9">
              <w:rPr>
                <w:color w:val="auto"/>
              </w:rPr>
              <w:instrText xml:space="preserve"> XE "statistics:children with special needs"</w:instrText>
            </w:r>
            <w:r w:rsidR="00A47DF9" w:rsidRPr="00A47DF9">
              <w:rPr>
                <w:bCs/>
                <w:color w:val="auto"/>
                <w:szCs w:val="22"/>
              </w:rPr>
              <w:instrText>\f “subject”</w:instrText>
            </w:r>
            <w:r w:rsidR="00A47DF9" w:rsidRPr="00A47DF9">
              <w:rPr>
                <w:color w:val="auto"/>
              </w:rPr>
              <w:instrText xml:space="preserve"> </w:instrText>
            </w:r>
            <w:r w:rsidR="00D71B8C" w:rsidRPr="00A47DF9">
              <w:rPr>
                <w:color w:val="auto"/>
              </w:rPr>
              <w:fldChar w:fldCharType="end"/>
            </w:r>
          </w:p>
          <w:p w14:paraId="5D165590" w14:textId="77777777" w:rsidR="004716B3" w:rsidRPr="00895CEF" w:rsidRDefault="00DF76B0" w:rsidP="00E05633">
            <w:pPr>
              <w:spacing w:before="60" w:after="60"/>
              <w:rPr>
                <w:color w:val="auto"/>
              </w:rPr>
            </w:pPr>
            <w:r>
              <w:rPr>
                <w:color w:val="auto"/>
              </w:rPr>
              <w:t>In</w:t>
            </w:r>
            <w:r w:rsidR="004716B3" w:rsidRPr="00895CEF">
              <w:rPr>
                <w:color w:val="auto"/>
              </w:rPr>
              <w:t>clude</w:t>
            </w:r>
            <w:r>
              <w:rPr>
                <w:color w:val="auto"/>
              </w:rPr>
              <w:t>s</w:t>
            </w:r>
            <w:r w:rsidR="004716B3" w:rsidRPr="00895CEF">
              <w:rPr>
                <w:color w:val="auto"/>
              </w:rPr>
              <w:t xml:space="preserve">, but </w:t>
            </w:r>
            <w:r w:rsidR="00D54CC5">
              <w:rPr>
                <w:color w:val="auto"/>
              </w:rPr>
              <w:t xml:space="preserve">is </w:t>
            </w:r>
            <w:r w:rsidR="004716B3" w:rsidRPr="00895CEF">
              <w:rPr>
                <w:color w:val="auto"/>
              </w:rPr>
              <w:t>not limited to:</w:t>
            </w:r>
          </w:p>
          <w:p w14:paraId="5D165591" w14:textId="77777777" w:rsidR="00E05633" w:rsidRPr="00A66CCC" w:rsidRDefault="004716B3" w:rsidP="00312B38">
            <w:pPr>
              <w:pStyle w:val="ListParagraph"/>
              <w:numPr>
                <w:ilvl w:val="0"/>
                <w:numId w:val="6"/>
              </w:numPr>
              <w:spacing w:before="60" w:after="60"/>
              <w:rPr>
                <w:color w:val="auto"/>
              </w:rPr>
            </w:pPr>
            <w:r w:rsidRPr="00DF76B0">
              <w:rPr>
                <w:color w:val="auto"/>
              </w:rPr>
              <w:t>Child Health Intake Database</w:t>
            </w:r>
            <w:r w:rsidR="00DF76B0">
              <w:rPr>
                <w:color w:val="auto"/>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92" w14:textId="77777777" w:rsidR="00A378F8" w:rsidRDefault="00A378F8" w:rsidP="00A378F8">
            <w:pPr>
              <w:spacing w:before="60" w:after="60"/>
              <w:rPr>
                <w:rFonts w:cs="Calibri"/>
                <w:szCs w:val="22"/>
              </w:rPr>
            </w:pPr>
            <w:r w:rsidRPr="00EF2339">
              <w:rPr>
                <w:rFonts w:cs="Calibri"/>
                <w:b/>
                <w:szCs w:val="22"/>
              </w:rPr>
              <w:t>Retain</w:t>
            </w:r>
            <w:r>
              <w:rPr>
                <w:rFonts w:cs="Calibri"/>
                <w:szCs w:val="22"/>
              </w:rPr>
              <w:t xml:space="preserve"> for 7 years after end of calendar year</w:t>
            </w:r>
          </w:p>
          <w:p w14:paraId="5D165593" w14:textId="77777777" w:rsidR="00A378F8" w:rsidRDefault="00A378F8" w:rsidP="00A378F8">
            <w:pPr>
              <w:spacing w:before="60" w:after="60"/>
              <w:rPr>
                <w:rFonts w:cs="Calibri"/>
                <w:szCs w:val="22"/>
              </w:rPr>
            </w:pPr>
            <w:r w:rsidRPr="000D5C07">
              <w:rPr>
                <w:rFonts w:cs="Calibri"/>
                <w:i/>
                <w:szCs w:val="22"/>
              </w:rPr>
              <w:t xml:space="preserve">   then</w:t>
            </w:r>
          </w:p>
          <w:p w14:paraId="5D165594" w14:textId="77777777" w:rsidR="004716B3" w:rsidRPr="00EF2339" w:rsidRDefault="00A378F8" w:rsidP="00A378F8">
            <w:pPr>
              <w:spacing w:before="60" w:after="60"/>
              <w:rPr>
                <w:rFonts w:cs="Calibri"/>
                <w:b/>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95" w14:textId="77777777" w:rsidR="009E5182" w:rsidRDefault="004716B3" w:rsidP="00F57FF4">
            <w:pPr>
              <w:pStyle w:val="Default"/>
              <w:spacing w:before="60"/>
              <w:jc w:val="center"/>
              <w:rPr>
                <w:sz w:val="20"/>
                <w:szCs w:val="20"/>
              </w:rPr>
            </w:pPr>
            <w:r w:rsidRPr="005E2797">
              <w:rPr>
                <w:sz w:val="20"/>
                <w:szCs w:val="20"/>
              </w:rPr>
              <w:t>NON-ARCHIVAL</w:t>
            </w:r>
          </w:p>
          <w:p w14:paraId="5D165596" w14:textId="77777777" w:rsidR="009E5182" w:rsidRDefault="004716B3" w:rsidP="004716B3">
            <w:pPr>
              <w:pStyle w:val="Default"/>
              <w:jc w:val="center"/>
              <w:rPr>
                <w:sz w:val="20"/>
                <w:szCs w:val="20"/>
              </w:rPr>
            </w:pPr>
            <w:r w:rsidRPr="005E2797">
              <w:rPr>
                <w:sz w:val="20"/>
                <w:szCs w:val="20"/>
              </w:rPr>
              <w:t>NON-ESSENTIAL</w:t>
            </w:r>
          </w:p>
          <w:p w14:paraId="5D165597" w14:textId="77777777" w:rsidR="004716B3" w:rsidRDefault="004716B3" w:rsidP="004716B3">
            <w:pPr>
              <w:pStyle w:val="Default"/>
              <w:jc w:val="center"/>
              <w:rPr>
                <w:sz w:val="20"/>
                <w:szCs w:val="20"/>
              </w:rPr>
            </w:pPr>
            <w:r w:rsidRPr="005E2797">
              <w:rPr>
                <w:sz w:val="20"/>
                <w:szCs w:val="20"/>
              </w:rPr>
              <w:t>OPR</w:t>
            </w:r>
          </w:p>
        </w:tc>
      </w:tr>
      <w:tr w:rsidR="004716B3" w14:paraId="5D1655A3"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99" w14:textId="77777777" w:rsidR="009E5182" w:rsidRDefault="004716B3" w:rsidP="00E05633">
            <w:pPr>
              <w:spacing w:before="60" w:after="60"/>
              <w:jc w:val="center"/>
              <w:rPr>
                <w:rFonts w:cs="Calibri"/>
                <w:szCs w:val="22"/>
              </w:rPr>
            </w:pPr>
            <w:r>
              <w:rPr>
                <w:rFonts w:cs="Calibri"/>
                <w:szCs w:val="22"/>
              </w:rPr>
              <w:t>05-04-60848</w:t>
            </w:r>
            <w:r w:rsidR="00D71B8C">
              <w:rPr>
                <w:rFonts w:cs="Calibri"/>
                <w:szCs w:val="22"/>
              </w:rPr>
              <w:fldChar w:fldCharType="begin"/>
            </w:r>
            <w:r w:rsidR="00F57FF4">
              <w:instrText xml:space="preserve"> XE "05</w:instrText>
            </w:r>
            <w:r w:rsidR="00F57FF4" w:rsidRPr="00B0427A">
              <w:rPr>
                <w:rFonts w:cs="Calibri"/>
                <w:szCs w:val="22"/>
              </w:rPr>
              <w:instrText>-</w:instrText>
            </w:r>
            <w:r w:rsidR="00F57FF4">
              <w:rPr>
                <w:rFonts w:cs="Calibri"/>
                <w:szCs w:val="22"/>
              </w:rPr>
              <w:instrText>04</w:instrText>
            </w:r>
            <w:r w:rsidR="00F57FF4" w:rsidRPr="00B0427A">
              <w:rPr>
                <w:rFonts w:cs="Calibri"/>
                <w:szCs w:val="22"/>
              </w:rPr>
              <w:instrText>-</w:instrText>
            </w:r>
            <w:r w:rsidR="00F57FF4">
              <w:rPr>
                <w:rFonts w:cs="Calibri"/>
                <w:szCs w:val="22"/>
              </w:rPr>
              <w:instrText>60848</w:instrText>
            </w:r>
            <w:r w:rsidR="00F57FF4">
              <w:instrText>" \f “dan”</w:instrText>
            </w:r>
            <w:r w:rsidR="00D71B8C">
              <w:rPr>
                <w:rFonts w:cs="Calibri"/>
                <w:szCs w:val="22"/>
              </w:rPr>
              <w:fldChar w:fldCharType="end"/>
            </w:r>
          </w:p>
          <w:p w14:paraId="5D16559A" w14:textId="77777777" w:rsidR="004716B3" w:rsidRDefault="009F1E49" w:rsidP="00E05633">
            <w:pPr>
              <w:spacing w:before="60" w:after="60"/>
              <w:jc w:val="center"/>
              <w:rPr>
                <w:rFonts w:cs="Calibri"/>
                <w:szCs w:val="22"/>
              </w:rPr>
            </w:pPr>
            <w:r>
              <w:rPr>
                <w:rFonts w:cs="Calibri"/>
                <w:szCs w:val="22"/>
              </w:rPr>
              <w:t xml:space="preserve">Rev. </w:t>
            </w:r>
            <w:r w:rsidR="00A47DF9">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9B" w14:textId="77777777" w:rsidR="009E5182" w:rsidRPr="00767FC5" w:rsidRDefault="004716B3" w:rsidP="00E05633">
            <w:pPr>
              <w:spacing w:before="60" w:after="60"/>
              <w:rPr>
                <w:b/>
                <w:bCs/>
                <w:i/>
                <w:iCs/>
                <w:color w:val="auto"/>
              </w:rPr>
            </w:pPr>
            <w:r>
              <w:rPr>
                <w:rFonts w:cs="Calibri"/>
                <w:b/>
                <w:bCs/>
                <w:i/>
                <w:iCs/>
                <w:szCs w:val="22"/>
              </w:rPr>
              <w:t xml:space="preserve">Cytogenetic Test </w:t>
            </w:r>
            <w:r w:rsidRPr="00767FC5">
              <w:rPr>
                <w:rFonts w:cs="Calibri"/>
                <w:b/>
                <w:bCs/>
                <w:i/>
                <w:iCs/>
                <w:color w:val="auto"/>
                <w:szCs w:val="22"/>
              </w:rPr>
              <w:t>Applications</w:t>
            </w:r>
          </w:p>
          <w:p w14:paraId="5D16559C" w14:textId="77777777" w:rsidR="004716B3" w:rsidRDefault="004716B3" w:rsidP="00E05633">
            <w:pPr>
              <w:spacing w:before="60" w:after="60"/>
              <w:rPr>
                <w:rFonts w:cs="Calibri"/>
                <w:b/>
                <w:bCs/>
                <w:i/>
                <w:iCs/>
                <w:szCs w:val="22"/>
              </w:rPr>
            </w:pPr>
            <w:r w:rsidRPr="00767FC5">
              <w:rPr>
                <w:rFonts w:cs="Calibri"/>
                <w:color w:val="auto"/>
                <w:szCs w:val="22"/>
              </w:rPr>
              <w:t xml:space="preserve">Applications for individuals within certain poverty guidelines to receive cytogenetic testing paid for by the Department </w:t>
            </w:r>
            <w:r>
              <w:rPr>
                <w:rFonts w:cs="Calibri"/>
                <w:szCs w:val="22"/>
              </w:rPr>
              <w:t>of Health. Applications are received from genetics counselors.</w:t>
            </w:r>
            <w:r w:rsidR="00A47DF9" w:rsidRPr="00767FC5">
              <w:rPr>
                <w:rFonts w:cs="Calibri"/>
                <w:b/>
                <w:bCs/>
                <w:i/>
                <w:iCs/>
                <w:color w:val="auto"/>
                <w:szCs w:val="22"/>
              </w:rPr>
              <w:t xml:space="preserve"> </w:t>
            </w:r>
            <w:r w:rsidR="00D71B8C" w:rsidRPr="00A47DF9">
              <w:rPr>
                <w:rFonts w:cs="Calibri"/>
                <w:b/>
                <w:bCs/>
                <w:iCs/>
                <w:color w:val="auto"/>
                <w:szCs w:val="22"/>
              </w:rPr>
              <w:fldChar w:fldCharType="begin"/>
            </w:r>
            <w:r w:rsidR="00A47DF9" w:rsidRPr="00A47DF9">
              <w:rPr>
                <w:color w:val="auto"/>
              </w:rPr>
              <w:instrText xml:space="preserve"> XE "cytogenetic testing applications"\f”subject”</w:instrText>
            </w:r>
            <w:r w:rsidR="00D71B8C" w:rsidRPr="00A47DF9">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9D" w14:textId="77777777" w:rsidR="009E5182" w:rsidRPr="00A47DF9" w:rsidRDefault="004716B3" w:rsidP="00E05633">
            <w:pPr>
              <w:spacing w:before="60" w:after="60"/>
              <w:rPr>
                <w:rFonts w:cs="Calibri"/>
                <w:color w:val="auto"/>
                <w:szCs w:val="22"/>
              </w:rPr>
            </w:pPr>
            <w:r w:rsidRPr="00A47DF9">
              <w:rPr>
                <w:rFonts w:cs="Calibri"/>
                <w:b/>
                <w:color w:val="auto"/>
                <w:szCs w:val="22"/>
              </w:rPr>
              <w:t>Retain</w:t>
            </w:r>
            <w:r w:rsidRPr="00A47DF9">
              <w:rPr>
                <w:rFonts w:cs="Calibri"/>
                <w:color w:val="auto"/>
                <w:szCs w:val="22"/>
              </w:rPr>
              <w:t xml:space="preserve"> for 6 </w:t>
            </w:r>
            <w:r w:rsidR="00340B6E" w:rsidRPr="00A47DF9">
              <w:rPr>
                <w:rFonts w:cs="Calibri"/>
                <w:color w:val="auto"/>
                <w:szCs w:val="22"/>
              </w:rPr>
              <w:t xml:space="preserve">years after </w:t>
            </w:r>
            <w:r w:rsidR="00823867" w:rsidRPr="00A47DF9">
              <w:rPr>
                <w:rFonts w:cs="Calibri"/>
                <w:color w:val="auto"/>
                <w:szCs w:val="22"/>
              </w:rPr>
              <w:t>date of document</w:t>
            </w:r>
          </w:p>
          <w:p w14:paraId="5D16559E" w14:textId="77777777" w:rsidR="009E5182" w:rsidRPr="00A47DF9" w:rsidRDefault="000D5C07" w:rsidP="00E05633">
            <w:pPr>
              <w:spacing w:before="60" w:after="60"/>
              <w:rPr>
                <w:rFonts w:cs="Calibri"/>
                <w:color w:val="auto"/>
                <w:szCs w:val="22"/>
              </w:rPr>
            </w:pPr>
            <w:r w:rsidRPr="00A47DF9">
              <w:rPr>
                <w:rFonts w:cs="Calibri"/>
                <w:i/>
                <w:color w:val="auto"/>
                <w:szCs w:val="22"/>
              </w:rPr>
              <w:t xml:space="preserve">   then</w:t>
            </w:r>
          </w:p>
          <w:p w14:paraId="5D16559F" w14:textId="77777777" w:rsidR="004716B3" w:rsidRPr="00A47DF9" w:rsidRDefault="004716B3" w:rsidP="00E05633">
            <w:pPr>
              <w:spacing w:before="60" w:after="60"/>
              <w:rPr>
                <w:rFonts w:cs="Calibri"/>
                <w:color w:val="auto"/>
                <w:szCs w:val="22"/>
              </w:rPr>
            </w:pPr>
            <w:r w:rsidRPr="00A47DF9">
              <w:rPr>
                <w:rFonts w:cs="Calibri"/>
                <w:b/>
                <w:color w:val="auto"/>
                <w:szCs w:val="22"/>
              </w:rPr>
              <w:t>Destroy</w:t>
            </w:r>
            <w:r w:rsidRPr="00A47DF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A0" w14:textId="77777777" w:rsidR="004716B3" w:rsidRDefault="004716B3" w:rsidP="00F57FF4">
            <w:pPr>
              <w:pStyle w:val="Default"/>
              <w:spacing w:before="60"/>
              <w:jc w:val="center"/>
              <w:rPr>
                <w:sz w:val="20"/>
                <w:szCs w:val="20"/>
              </w:rPr>
            </w:pPr>
            <w:r>
              <w:rPr>
                <w:sz w:val="20"/>
                <w:szCs w:val="20"/>
              </w:rPr>
              <w:t>NON-ARCHIVAL</w:t>
            </w:r>
          </w:p>
          <w:p w14:paraId="5D1655A1" w14:textId="77777777" w:rsidR="004716B3" w:rsidRDefault="004716B3" w:rsidP="004716B3">
            <w:pPr>
              <w:pStyle w:val="Default"/>
              <w:jc w:val="center"/>
              <w:rPr>
                <w:sz w:val="20"/>
                <w:szCs w:val="20"/>
              </w:rPr>
            </w:pPr>
            <w:r>
              <w:rPr>
                <w:sz w:val="20"/>
                <w:szCs w:val="20"/>
              </w:rPr>
              <w:t>NON-ESSENTIAL</w:t>
            </w:r>
          </w:p>
          <w:p w14:paraId="5D1655A2" w14:textId="77777777" w:rsidR="004716B3" w:rsidRDefault="004716B3" w:rsidP="004716B3">
            <w:pPr>
              <w:jc w:val="center"/>
              <w:rPr>
                <w:rFonts w:cs="Calibri"/>
                <w:sz w:val="20"/>
                <w:szCs w:val="20"/>
              </w:rPr>
            </w:pPr>
            <w:r>
              <w:rPr>
                <w:sz w:val="20"/>
                <w:szCs w:val="20"/>
              </w:rPr>
              <w:t>OPR</w:t>
            </w:r>
          </w:p>
        </w:tc>
      </w:tr>
      <w:tr w:rsidR="004716B3" w14:paraId="5D1655AF"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A4" w14:textId="77777777" w:rsidR="009E5182" w:rsidRDefault="004716B3" w:rsidP="00E05633">
            <w:pPr>
              <w:spacing w:before="60" w:after="60"/>
              <w:jc w:val="center"/>
              <w:rPr>
                <w:rFonts w:cs="Calibri"/>
                <w:szCs w:val="22"/>
              </w:rPr>
            </w:pPr>
            <w:r>
              <w:rPr>
                <w:rFonts w:cs="Calibri"/>
                <w:szCs w:val="22"/>
              </w:rPr>
              <w:t>05-04-60850</w:t>
            </w:r>
            <w:r w:rsidR="00D71B8C">
              <w:rPr>
                <w:rFonts w:cs="Calibri"/>
                <w:szCs w:val="22"/>
              </w:rPr>
              <w:fldChar w:fldCharType="begin"/>
            </w:r>
            <w:r w:rsidR="00F57FF4">
              <w:instrText xml:space="preserve"> XE "05</w:instrText>
            </w:r>
            <w:r w:rsidR="00F57FF4" w:rsidRPr="00B0427A">
              <w:rPr>
                <w:rFonts w:cs="Calibri"/>
                <w:szCs w:val="22"/>
              </w:rPr>
              <w:instrText>-</w:instrText>
            </w:r>
            <w:r w:rsidR="00F57FF4">
              <w:rPr>
                <w:rFonts w:cs="Calibri"/>
                <w:szCs w:val="22"/>
              </w:rPr>
              <w:instrText>04</w:instrText>
            </w:r>
            <w:r w:rsidR="00F57FF4" w:rsidRPr="00B0427A">
              <w:rPr>
                <w:rFonts w:cs="Calibri"/>
                <w:szCs w:val="22"/>
              </w:rPr>
              <w:instrText>-</w:instrText>
            </w:r>
            <w:r w:rsidR="00F57FF4">
              <w:rPr>
                <w:rFonts w:cs="Calibri"/>
                <w:szCs w:val="22"/>
              </w:rPr>
              <w:instrText>608</w:instrText>
            </w:r>
            <w:r w:rsidR="00946366">
              <w:rPr>
                <w:rFonts w:cs="Calibri"/>
                <w:szCs w:val="22"/>
              </w:rPr>
              <w:instrText>50</w:instrText>
            </w:r>
            <w:r w:rsidR="00F57FF4">
              <w:instrText>" \f “dan”</w:instrText>
            </w:r>
            <w:r w:rsidR="00D71B8C">
              <w:rPr>
                <w:rFonts w:cs="Calibri"/>
                <w:szCs w:val="22"/>
              </w:rPr>
              <w:fldChar w:fldCharType="end"/>
            </w:r>
          </w:p>
          <w:p w14:paraId="5D1655A5" w14:textId="77777777" w:rsidR="004716B3" w:rsidRDefault="009F1E49" w:rsidP="00E05633">
            <w:pPr>
              <w:spacing w:before="60" w:after="60"/>
              <w:jc w:val="center"/>
              <w:rPr>
                <w:rFonts w:cs="Calibri"/>
                <w:szCs w:val="22"/>
              </w:rPr>
            </w:pPr>
            <w:r>
              <w:rPr>
                <w:rFonts w:cs="Calibri"/>
                <w:szCs w:val="22"/>
              </w:rPr>
              <w:t xml:space="preserve">Rev. </w:t>
            </w:r>
            <w:r w:rsidR="00A47DF9">
              <w:rPr>
                <w:rFonts w:cs="Calibri"/>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A6" w14:textId="77777777" w:rsidR="009E5182" w:rsidRPr="00767FC5" w:rsidRDefault="004716B3" w:rsidP="00E05633">
            <w:pPr>
              <w:spacing w:before="60" w:after="60"/>
              <w:rPr>
                <w:rFonts w:cs="Calibri"/>
                <w:color w:val="auto"/>
                <w:szCs w:val="22"/>
              </w:rPr>
            </w:pPr>
            <w:r>
              <w:rPr>
                <w:rFonts w:cs="Calibri"/>
                <w:b/>
                <w:bCs/>
                <w:i/>
                <w:iCs/>
                <w:szCs w:val="22"/>
              </w:rPr>
              <w:t xml:space="preserve">Newborn Hearing </w:t>
            </w:r>
            <w:r w:rsidRPr="00767FC5">
              <w:rPr>
                <w:rFonts w:cs="Calibri"/>
                <w:b/>
                <w:bCs/>
                <w:i/>
                <w:iCs/>
                <w:color w:val="auto"/>
                <w:szCs w:val="22"/>
              </w:rPr>
              <w:t>Screening Cards</w:t>
            </w:r>
          </w:p>
          <w:p w14:paraId="5D1655A7" w14:textId="77777777" w:rsidR="004716B3" w:rsidRPr="00767FC5" w:rsidRDefault="004716B3" w:rsidP="00E05633">
            <w:pPr>
              <w:spacing w:before="60" w:after="60"/>
              <w:rPr>
                <w:rFonts w:cs="Calibri"/>
                <w:color w:val="auto"/>
                <w:szCs w:val="22"/>
              </w:rPr>
            </w:pPr>
            <w:r w:rsidRPr="00767FC5">
              <w:rPr>
                <w:rFonts w:cs="Calibri"/>
                <w:color w:val="auto"/>
                <w:szCs w:val="22"/>
              </w:rPr>
              <w:t>Early hearing loss detection, diagnosis and intervention test/screening records.</w:t>
            </w:r>
            <w:r w:rsidR="00A47DF9" w:rsidRPr="00767FC5">
              <w:rPr>
                <w:rFonts w:cs="Calibri"/>
                <w:b/>
                <w:bCs/>
                <w:i/>
                <w:iCs/>
                <w:color w:val="auto"/>
                <w:szCs w:val="22"/>
              </w:rPr>
              <w:t xml:space="preserve"> </w:t>
            </w:r>
            <w:r w:rsidR="00D71B8C" w:rsidRPr="00A47DF9">
              <w:rPr>
                <w:rFonts w:cs="Calibri"/>
                <w:b/>
                <w:bCs/>
                <w:iCs/>
                <w:color w:val="auto"/>
                <w:szCs w:val="22"/>
              </w:rPr>
              <w:fldChar w:fldCharType="begin"/>
            </w:r>
            <w:r w:rsidR="00A47DF9" w:rsidRPr="00A47DF9">
              <w:rPr>
                <w:color w:val="auto"/>
              </w:rPr>
              <w:instrText xml:space="preserve"> XE "newborn-hearing screening cards"\f”subject”</w:instrText>
            </w:r>
            <w:r w:rsidR="00D71B8C" w:rsidRPr="00A47DF9">
              <w:rPr>
                <w:rFonts w:cs="Calibri"/>
                <w:b/>
                <w:bCs/>
                <w:iCs/>
                <w:color w:val="auto"/>
                <w:szCs w:val="22"/>
              </w:rPr>
              <w:fldChar w:fldCharType="end"/>
            </w:r>
          </w:p>
          <w:p w14:paraId="5D1655A8" w14:textId="77777777" w:rsidR="006418EB" w:rsidRPr="00F57FF4" w:rsidRDefault="006418EB" w:rsidP="00E05633">
            <w:pPr>
              <w:spacing w:before="60" w:after="60"/>
              <w:rPr>
                <w:rFonts w:cs="Calibri"/>
                <w:i/>
                <w:sz w:val="21"/>
                <w:szCs w:val="21"/>
              </w:rPr>
            </w:pPr>
            <w:r w:rsidRPr="00767FC5">
              <w:rPr>
                <w:rFonts w:cs="Calibri"/>
                <w:i/>
                <w:color w:val="auto"/>
                <w:sz w:val="21"/>
                <w:szCs w:val="21"/>
              </w:rPr>
              <w:t xml:space="preserve">Note: </w:t>
            </w:r>
            <w:r w:rsidRPr="00767FC5">
              <w:rPr>
                <w:i/>
                <w:color w:val="auto"/>
                <w:sz w:val="21"/>
                <w:szCs w:val="21"/>
              </w:rPr>
              <w:t xml:space="preserve">See the Public Health </w:t>
            </w:r>
            <w:r w:rsidRPr="00F57FF4">
              <w:rPr>
                <w:i/>
                <w:color w:val="auto"/>
                <w:sz w:val="21"/>
                <w:szCs w:val="21"/>
              </w:rPr>
              <w:t>Laboratories section for record series related to newborn blood screening.</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A9" w14:textId="77777777" w:rsidR="009E5182" w:rsidRPr="00A47DF9" w:rsidRDefault="004716B3" w:rsidP="00E05633">
            <w:pPr>
              <w:spacing w:before="60" w:after="60"/>
              <w:rPr>
                <w:rFonts w:cs="Calibri"/>
                <w:color w:val="auto"/>
                <w:szCs w:val="22"/>
              </w:rPr>
            </w:pPr>
            <w:r w:rsidRPr="00A47DF9">
              <w:rPr>
                <w:rFonts w:cs="Calibri"/>
                <w:b/>
                <w:color w:val="auto"/>
                <w:szCs w:val="22"/>
              </w:rPr>
              <w:t>Retain</w:t>
            </w:r>
            <w:r w:rsidRPr="00A47DF9">
              <w:rPr>
                <w:rFonts w:cs="Calibri"/>
                <w:color w:val="auto"/>
                <w:szCs w:val="22"/>
              </w:rPr>
              <w:t xml:space="preserve"> for 3 </w:t>
            </w:r>
            <w:r w:rsidR="00340B6E" w:rsidRPr="00A47DF9">
              <w:rPr>
                <w:rFonts w:cs="Calibri"/>
                <w:color w:val="auto"/>
                <w:szCs w:val="22"/>
              </w:rPr>
              <w:t xml:space="preserve">years after </w:t>
            </w:r>
            <w:r w:rsidR="00823867" w:rsidRPr="00A47DF9">
              <w:rPr>
                <w:rFonts w:cs="Calibri"/>
                <w:color w:val="auto"/>
                <w:szCs w:val="22"/>
              </w:rPr>
              <w:t>date of document</w:t>
            </w:r>
          </w:p>
          <w:p w14:paraId="5D1655AA" w14:textId="77777777" w:rsidR="009E5182" w:rsidRPr="00A47DF9" w:rsidRDefault="000D5C07" w:rsidP="00E05633">
            <w:pPr>
              <w:spacing w:before="60" w:after="60"/>
              <w:rPr>
                <w:rFonts w:cs="Calibri"/>
                <w:color w:val="auto"/>
                <w:szCs w:val="22"/>
              </w:rPr>
            </w:pPr>
            <w:r w:rsidRPr="00A47DF9">
              <w:rPr>
                <w:rFonts w:cs="Calibri"/>
                <w:i/>
                <w:color w:val="auto"/>
                <w:szCs w:val="22"/>
              </w:rPr>
              <w:t xml:space="preserve">   then</w:t>
            </w:r>
          </w:p>
          <w:p w14:paraId="5D1655AB" w14:textId="77777777" w:rsidR="004716B3" w:rsidRPr="00A47DF9" w:rsidRDefault="004716B3" w:rsidP="00E05633">
            <w:pPr>
              <w:spacing w:before="60" w:after="60"/>
              <w:rPr>
                <w:rFonts w:cs="Calibri"/>
                <w:color w:val="auto"/>
                <w:szCs w:val="22"/>
              </w:rPr>
            </w:pPr>
            <w:r w:rsidRPr="00A47DF9">
              <w:rPr>
                <w:rFonts w:cs="Calibri"/>
                <w:b/>
                <w:color w:val="auto"/>
                <w:szCs w:val="22"/>
              </w:rPr>
              <w:t>Destroy</w:t>
            </w:r>
            <w:r w:rsidRPr="00A47DF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AC" w14:textId="77777777" w:rsidR="004716B3" w:rsidRDefault="004716B3" w:rsidP="00F57FF4">
            <w:pPr>
              <w:pStyle w:val="Default"/>
              <w:spacing w:before="60"/>
              <w:jc w:val="center"/>
              <w:rPr>
                <w:sz w:val="20"/>
                <w:szCs w:val="20"/>
              </w:rPr>
            </w:pPr>
            <w:r>
              <w:rPr>
                <w:sz w:val="20"/>
                <w:szCs w:val="20"/>
              </w:rPr>
              <w:t>NON-ARCHIVAL</w:t>
            </w:r>
          </w:p>
          <w:p w14:paraId="5D1655AD" w14:textId="77777777" w:rsidR="004716B3" w:rsidRDefault="004716B3" w:rsidP="004716B3">
            <w:pPr>
              <w:pStyle w:val="Default"/>
              <w:jc w:val="center"/>
              <w:rPr>
                <w:sz w:val="20"/>
                <w:szCs w:val="20"/>
              </w:rPr>
            </w:pPr>
            <w:r>
              <w:rPr>
                <w:sz w:val="20"/>
                <w:szCs w:val="20"/>
              </w:rPr>
              <w:t>NON-ESSENTIAL</w:t>
            </w:r>
          </w:p>
          <w:p w14:paraId="5D1655AE" w14:textId="77777777" w:rsidR="004716B3" w:rsidRDefault="004716B3" w:rsidP="004716B3">
            <w:pPr>
              <w:jc w:val="center"/>
              <w:rPr>
                <w:rFonts w:cs="Calibri"/>
                <w:sz w:val="20"/>
                <w:szCs w:val="20"/>
              </w:rPr>
            </w:pPr>
            <w:r>
              <w:rPr>
                <w:sz w:val="20"/>
                <w:szCs w:val="20"/>
              </w:rPr>
              <w:t>OPR</w:t>
            </w:r>
          </w:p>
        </w:tc>
      </w:tr>
    </w:tbl>
    <w:p w14:paraId="5D1655B0" w14:textId="77777777" w:rsidR="00E05633" w:rsidRDefault="00E05633">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185E2D" w:rsidRPr="004C34AF" w14:paraId="5D1655B3"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B1" w14:textId="77777777" w:rsidR="00185E2D" w:rsidRPr="00491E94" w:rsidRDefault="00E36185" w:rsidP="00185E2D">
            <w:pPr>
              <w:pStyle w:val="Activties"/>
              <w:spacing w:after="0"/>
              <w:ind w:left="864" w:hanging="864"/>
              <w:rPr>
                <w:color w:val="auto"/>
              </w:rPr>
            </w:pPr>
            <w:bookmarkStart w:id="13" w:name="_Toc150169780"/>
            <w:r>
              <w:rPr>
                <w:color w:val="auto"/>
              </w:rPr>
              <w:lastRenderedPageBreak/>
              <w:t>IMMUNIZATIONS</w:t>
            </w:r>
            <w:bookmarkEnd w:id="13"/>
          </w:p>
          <w:p w14:paraId="5D1655B2" w14:textId="77777777" w:rsidR="00185E2D" w:rsidRPr="00B64159" w:rsidRDefault="00185E2D" w:rsidP="00185E2D">
            <w:pPr>
              <w:pStyle w:val="ActivityText"/>
              <w:ind w:left="871"/>
            </w:pPr>
            <w:r w:rsidRPr="00FE3EAC">
              <w:rPr>
                <w:color w:val="auto"/>
              </w:rPr>
              <w:t>The activity relating to tracking and promoting the use of immunizati</w:t>
            </w:r>
            <w:r>
              <w:rPr>
                <w:color w:val="auto"/>
              </w:rPr>
              <w:t xml:space="preserve">ons, to protect and improve </w:t>
            </w:r>
            <w:r w:rsidRPr="00FE3EAC">
              <w:rPr>
                <w:color w:val="auto"/>
              </w:rPr>
              <w:t>family and community health.</w:t>
            </w:r>
          </w:p>
        </w:tc>
      </w:tr>
      <w:tr w:rsidR="00185E2D" w:rsidRPr="004C34AF" w14:paraId="5D1655B9"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B4" w14:textId="77777777" w:rsidR="00185E2D" w:rsidRPr="004C34AF" w:rsidRDefault="00185E2D" w:rsidP="00185E2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B5" w14:textId="77777777" w:rsidR="00185E2D" w:rsidRPr="004C34AF" w:rsidRDefault="00185E2D" w:rsidP="00185E2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B6" w14:textId="77777777" w:rsidR="00185E2D" w:rsidRDefault="00185E2D" w:rsidP="00185E2D">
            <w:pPr>
              <w:jc w:val="center"/>
              <w:rPr>
                <w:rFonts w:eastAsia="Calibri" w:cs="Times New Roman"/>
                <w:b/>
                <w:sz w:val="20"/>
                <w:szCs w:val="20"/>
              </w:rPr>
            </w:pPr>
            <w:r>
              <w:rPr>
                <w:rFonts w:eastAsia="Calibri" w:cs="Times New Roman"/>
                <w:b/>
                <w:sz w:val="20"/>
                <w:szCs w:val="20"/>
              </w:rPr>
              <w:t>RETENTION AND</w:t>
            </w:r>
          </w:p>
          <w:p w14:paraId="5D1655B7" w14:textId="77777777" w:rsidR="00185E2D" w:rsidRPr="004C34AF" w:rsidRDefault="00185E2D" w:rsidP="00185E2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B8" w14:textId="77777777" w:rsidR="00185E2D" w:rsidRPr="004C34AF" w:rsidRDefault="00185E2D" w:rsidP="00185E2D">
            <w:pPr>
              <w:jc w:val="center"/>
              <w:rPr>
                <w:rFonts w:eastAsia="Calibri" w:cs="Times New Roman"/>
                <w:b/>
                <w:sz w:val="20"/>
                <w:szCs w:val="20"/>
              </w:rPr>
            </w:pPr>
            <w:r w:rsidRPr="004C34AF">
              <w:rPr>
                <w:rFonts w:eastAsia="Calibri" w:cs="Times New Roman"/>
                <w:b/>
                <w:sz w:val="20"/>
                <w:szCs w:val="20"/>
              </w:rPr>
              <w:t>DESIGNATION</w:t>
            </w:r>
          </w:p>
        </w:tc>
      </w:tr>
      <w:tr w:rsidR="00185E2D" w:rsidRPr="004C34AF" w14:paraId="5D1655C5"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BA" w14:textId="77777777" w:rsidR="009E5182" w:rsidRDefault="00185E2D" w:rsidP="00756315">
            <w:pPr>
              <w:spacing w:before="60" w:after="60"/>
              <w:jc w:val="center"/>
              <w:rPr>
                <w:rFonts w:cs="Calibri"/>
                <w:szCs w:val="22"/>
              </w:rPr>
            </w:pPr>
            <w:r>
              <w:rPr>
                <w:rFonts w:cs="Calibri"/>
                <w:szCs w:val="22"/>
              </w:rPr>
              <w:t>03-07-60570</w:t>
            </w:r>
            <w:r w:rsidR="00D71B8C">
              <w:rPr>
                <w:rFonts w:cs="Calibri"/>
                <w:szCs w:val="22"/>
              </w:rPr>
              <w:fldChar w:fldCharType="begin"/>
            </w:r>
            <w:r w:rsidR="00E36185">
              <w:instrText xml:space="preserve"> XE "03</w:instrText>
            </w:r>
            <w:r w:rsidR="00E36185" w:rsidRPr="00B0427A">
              <w:rPr>
                <w:rFonts w:cs="Calibri"/>
                <w:szCs w:val="22"/>
              </w:rPr>
              <w:instrText>-</w:instrText>
            </w:r>
            <w:r w:rsidR="00E36185">
              <w:rPr>
                <w:rFonts w:cs="Calibri"/>
                <w:szCs w:val="22"/>
              </w:rPr>
              <w:instrText>07</w:instrText>
            </w:r>
            <w:r w:rsidR="00E36185" w:rsidRPr="00B0427A">
              <w:rPr>
                <w:rFonts w:cs="Calibri"/>
                <w:szCs w:val="22"/>
              </w:rPr>
              <w:instrText>-</w:instrText>
            </w:r>
            <w:r w:rsidR="00E36185">
              <w:rPr>
                <w:rFonts w:cs="Calibri"/>
                <w:szCs w:val="22"/>
              </w:rPr>
              <w:instrText>60570</w:instrText>
            </w:r>
            <w:r w:rsidR="00E36185">
              <w:instrText>" \f “dan”</w:instrText>
            </w:r>
            <w:r w:rsidR="00D71B8C">
              <w:rPr>
                <w:rFonts w:cs="Calibri"/>
                <w:szCs w:val="22"/>
              </w:rPr>
              <w:fldChar w:fldCharType="end"/>
            </w:r>
          </w:p>
          <w:p w14:paraId="5D1655BB" w14:textId="77777777" w:rsidR="00185E2D" w:rsidRDefault="009F1E49" w:rsidP="00A47DF9">
            <w:pPr>
              <w:spacing w:before="60" w:after="60"/>
              <w:jc w:val="center"/>
              <w:rPr>
                <w:rFonts w:cs="Calibri"/>
                <w:szCs w:val="22"/>
              </w:rPr>
            </w:pPr>
            <w:r>
              <w:rPr>
                <w:rFonts w:cs="Calibri"/>
                <w:szCs w:val="22"/>
              </w:rPr>
              <w:t xml:space="preserve">Rev. </w:t>
            </w:r>
            <w:r w:rsidR="00A47DF9">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BC" w14:textId="77777777" w:rsidR="009E5182" w:rsidRPr="000F30E4" w:rsidRDefault="00185E2D" w:rsidP="00756315">
            <w:pPr>
              <w:spacing w:before="60" w:after="60"/>
              <w:rPr>
                <w:rFonts w:cs="Calibri"/>
                <w:color w:val="auto"/>
                <w:szCs w:val="22"/>
              </w:rPr>
            </w:pPr>
            <w:r w:rsidRPr="000F30E4">
              <w:rPr>
                <w:rFonts w:cs="Calibri"/>
                <w:b/>
                <w:bCs/>
                <w:i/>
                <w:iCs/>
                <w:color w:val="auto"/>
                <w:szCs w:val="22"/>
              </w:rPr>
              <w:t xml:space="preserve">Immunization Information </w:t>
            </w:r>
            <w:r w:rsidR="000F30E4" w:rsidRPr="000F30E4">
              <w:rPr>
                <w:rFonts w:cs="Calibri"/>
                <w:b/>
                <w:bCs/>
                <w:i/>
                <w:iCs/>
                <w:color w:val="auto"/>
                <w:szCs w:val="22"/>
              </w:rPr>
              <w:t>System Records</w:t>
            </w:r>
          </w:p>
          <w:p w14:paraId="5D1655BD" w14:textId="77777777" w:rsidR="00185E2D" w:rsidRPr="000F30E4" w:rsidRDefault="000F30E4" w:rsidP="000F30E4">
            <w:pPr>
              <w:spacing w:before="60" w:after="60"/>
              <w:rPr>
                <w:rFonts w:cs="Calibri"/>
                <w:color w:val="auto"/>
                <w:szCs w:val="22"/>
              </w:rPr>
            </w:pPr>
            <w:r w:rsidRPr="000F30E4">
              <w:rPr>
                <w:color w:val="auto"/>
              </w:rPr>
              <w:t>Reports received from healthcare providers documenting vaccinations given to patients. These records are entered into the Washington State Immunization Information System, a statewide, lifetime immunization registry that keeps track of immunization records for people of all ages. These records help ensure that the right vaccines are administered to patients in a timely manner and act as a state resource to protect the public during outbreaks of vaccine-preventable disease. These records are also readily available for individuals to give to schools, child care, camps, colleges, employers, or other entities who may require proof of vaccination.</w:t>
            </w:r>
            <w:r w:rsidR="00D71B8C" w:rsidRPr="000F30E4">
              <w:rPr>
                <w:rFonts w:cs="Calibri"/>
                <w:b/>
                <w:bCs/>
                <w:iCs/>
                <w:color w:val="auto"/>
                <w:szCs w:val="22"/>
              </w:rPr>
              <w:fldChar w:fldCharType="begin"/>
            </w:r>
            <w:r w:rsidR="00A47DF9" w:rsidRPr="000F30E4">
              <w:rPr>
                <w:color w:val="auto"/>
              </w:rPr>
              <w:instrText xml:space="preserve"> XE "immunization information </w:instrText>
            </w:r>
            <w:r>
              <w:rPr>
                <w:color w:val="auto"/>
              </w:rPr>
              <w:instrText>system records</w:instrText>
            </w:r>
            <w:r w:rsidR="00A47DF9" w:rsidRPr="000F30E4">
              <w:rPr>
                <w:color w:val="auto"/>
              </w:rPr>
              <w:instrText>"\f”subject”</w:instrText>
            </w:r>
            <w:r w:rsidR="00D71B8C" w:rsidRPr="000F30E4">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BE" w14:textId="77777777" w:rsidR="009E5182" w:rsidRPr="00A47DF9" w:rsidRDefault="00185E2D" w:rsidP="00A47DF9">
            <w:pPr>
              <w:pStyle w:val="Default"/>
              <w:spacing w:before="60" w:after="60"/>
              <w:rPr>
                <w:rFonts w:eastAsiaTheme="minorHAnsi"/>
                <w:color w:val="auto"/>
                <w:sz w:val="22"/>
                <w:szCs w:val="22"/>
              </w:rPr>
            </w:pPr>
            <w:r w:rsidRPr="00A47DF9">
              <w:rPr>
                <w:b/>
                <w:color w:val="auto"/>
                <w:sz w:val="22"/>
                <w:szCs w:val="22"/>
              </w:rPr>
              <w:t>Retain</w:t>
            </w:r>
            <w:r w:rsidRPr="00A47DF9">
              <w:rPr>
                <w:color w:val="auto"/>
                <w:sz w:val="22"/>
                <w:szCs w:val="22"/>
              </w:rPr>
              <w:t xml:space="preserve"> for 75 years after </w:t>
            </w:r>
            <w:r w:rsidR="000F30E4">
              <w:rPr>
                <w:color w:val="auto"/>
                <w:sz w:val="22"/>
                <w:szCs w:val="22"/>
              </w:rPr>
              <w:t>received</w:t>
            </w:r>
          </w:p>
          <w:p w14:paraId="5D1655BF" w14:textId="77777777" w:rsidR="009E5182" w:rsidRPr="00A47DF9" w:rsidRDefault="00185E2D" w:rsidP="00A47DF9">
            <w:pPr>
              <w:spacing w:before="60" w:after="60"/>
              <w:rPr>
                <w:rFonts w:cs="Calibri"/>
                <w:color w:val="auto"/>
                <w:szCs w:val="22"/>
              </w:rPr>
            </w:pPr>
            <w:r w:rsidRPr="00A47DF9">
              <w:rPr>
                <w:rFonts w:cs="Calibri"/>
                <w:i/>
                <w:color w:val="auto"/>
                <w:szCs w:val="22"/>
              </w:rPr>
              <w:t xml:space="preserve">   then</w:t>
            </w:r>
          </w:p>
          <w:p w14:paraId="5D1655C0" w14:textId="77777777" w:rsidR="00185E2D" w:rsidRPr="00A47DF9" w:rsidRDefault="0077005A" w:rsidP="0077005A">
            <w:pPr>
              <w:spacing w:before="60" w:after="60"/>
              <w:rPr>
                <w:rFonts w:cs="Calibri"/>
                <w:color w:val="auto"/>
                <w:szCs w:val="22"/>
              </w:rPr>
            </w:pPr>
            <w:r>
              <w:rPr>
                <w:rFonts w:cs="Calibri"/>
                <w:b/>
                <w:color w:val="auto"/>
                <w:szCs w:val="22"/>
              </w:rPr>
              <w:t>Destroy</w:t>
            </w:r>
            <w:r w:rsidR="00185E2D" w:rsidRPr="00A47DF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C1" w14:textId="77777777" w:rsidR="00185E2D" w:rsidRPr="0077005A" w:rsidRDefault="0077005A" w:rsidP="00756315">
            <w:pPr>
              <w:pStyle w:val="Default"/>
              <w:spacing w:before="60"/>
              <w:jc w:val="center"/>
              <w:rPr>
                <w:color w:val="auto"/>
                <w:sz w:val="20"/>
                <w:szCs w:val="20"/>
              </w:rPr>
            </w:pPr>
            <w:r w:rsidRPr="0077005A">
              <w:rPr>
                <w:bCs/>
                <w:color w:val="auto"/>
                <w:sz w:val="20"/>
                <w:szCs w:val="20"/>
              </w:rPr>
              <w:t>NON-</w:t>
            </w:r>
            <w:r w:rsidR="00185E2D" w:rsidRPr="0077005A">
              <w:rPr>
                <w:bCs/>
                <w:color w:val="auto"/>
                <w:sz w:val="20"/>
                <w:szCs w:val="20"/>
              </w:rPr>
              <w:t>ARCHIVAL</w:t>
            </w:r>
          </w:p>
          <w:p w14:paraId="5D1655C2" w14:textId="77777777" w:rsidR="00504F20" w:rsidRDefault="00682234" w:rsidP="00504F20">
            <w:pPr>
              <w:jc w:val="center"/>
              <w:rPr>
                <w:b/>
                <w:color w:val="auto"/>
                <w:szCs w:val="22"/>
              </w:rPr>
            </w:pPr>
            <w:r w:rsidRPr="00261D0D">
              <w:rPr>
                <w:b/>
                <w:color w:val="auto"/>
                <w:szCs w:val="22"/>
              </w:rPr>
              <w:t>ESSENTIAL</w:t>
            </w:r>
          </w:p>
          <w:p w14:paraId="5D1655C3" w14:textId="77777777" w:rsidR="00682234" w:rsidRPr="00261D0D" w:rsidRDefault="00504F20" w:rsidP="00504F20">
            <w:pPr>
              <w:pStyle w:val="Default"/>
              <w:jc w:val="center"/>
              <w:rPr>
                <w:b/>
                <w:color w:val="auto"/>
                <w:sz w:val="20"/>
                <w:szCs w:val="20"/>
              </w:rPr>
            </w:pPr>
            <w:r w:rsidRPr="00504F20">
              <w:rPr>
                <w:b/>
                <w:color w:val="auto"/>
                <w:sz w:val="16"/>
                <w:szCs w:val="16"/>
              </w:rPr>
              <w:t>(for Disaster Recovery)</w:t>
            </w:r>
            <w:r w:rsidR="00D71B8C" w:rsidRPr="00261D0D">
              <w:rPr>
                <w:color w:val="auto"/>
                <w:sz w:val="22"/>
                <w:szCs w:val="22"/>
              </w:rPr>
              <w:fldChar w:fldCharType="begin"/>
            </w:r>
            <w:r w:rsidR="00E1152C" w:rsidRPr="00261D0D">
              <w:rPr>
                <w:color w:val="auto"/>
                <w:sz w:val="22"/>
                <w:szCs w:val="22"/>
              </w:rPr>
              <w:instrText xml:space="preserve"> XE "HEALTH SERVICES TO YOU AND YOUR FAMILY:Immunizations:Immunization Information </w:instrText>
            </w:r>
            <w:r w:rsidR="000F30E4">
              <w:rPr>
                <w:color w:val="auto"/>
                <w:sz w:val="22"/>
                <w:szCs w:val="22"/>
              </w:rPr>
              <w:instrText>System Records</w:instrText>
            </w:r>
            <w:r w:rsidR="00E1152C" w:rsidRPr="00261D0D">
              <w:rPr>
                <w:color w:val="auto"/>
                <w:sz w:val="22"/>
                <w:szCs w:val="22"/>
              </w:rPr>
              <w:instrText>” \f “essential”</w:instrText>
            </w:r>
            <w:r w:rsidR="00D71B8C" w:rsidRPr="00261D0D">
              <w:rPr>
                <w:color w:val="auto"/>
                <w:sz w:val="22"/>
                <w:szCs w:val="22"/>
              </w:rPr>
              <w:fldChar w:fldCharType="end"/>
            </w:r>
          </w:p>
          <w:p w14:paraId="5D1655C4" w14:textId="77777777" w:rsidR="00185E2D" w:rsidRPr="00261D0D" w:rsidRDefault="00185E2D" w:rsidP="00756315">
            <w:pPr>
              <w:jc w:val="center"/>
              <w:rPr>
                <w:rFonts w:cs="Calibri"/>
                <w:color w:val="auto"/>
                <w:szCs w:val="22"/>
              </w:rPr>
            </w:pPr>
            <w:r w:rsidRPr="00261D0D">
              <w:rPr>
                <w:color w:val="auto"/>
                <w:sz w:val="20"/>
                <w:szCs w:val="20"/>
              </w:rPr>
              <w:t>OPR</w:t>
            </w:r>
          </w:p>
        </w:tc>
      </w:tr>
    </w:tbl>
    <w:p w14:paraId="5D1655C6" w14:textId="77777777" w:rsidR="00E36185" w:rsidRPr="00E36185" w:rsidRDefault="00E36185" w:rsidP="004716B3">
      <w:pPr>
        <w:rPr>
          <w:color w:val="auto"/>
        </w:rPr>
      </w:pPr>
    </w:p>
    <w:p w14:paraId="5D1655C7" w14:textId="77777777" w:rsidR="004716B3" w:rsidRPr="00E36185" w:rsidRDefault="004716B3" w:rsidP="004716B3">
      <w:pPr>
        <w:rPr>
          <w:color w:val="auto"/>
        </w:rPr>
      </w:pPr>
      <w:r w:rsidRPr="00E3618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4716B3" w:rsidRPr="004C34AF" w14:paraId="5D1655CA"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C8" w14:textId="77777777" w:rsidR="004716B3" w:rsidRPr="00491E94" w:rsidRDefault="009E1AB1" w:rsidP="004716B3">
            <w:pPr>
              <w:pStyle w:val="Activties"/>
              <w:spacing w:after="0"/>
              <w:ind w:left="864" w:hanging="864"/>
              <w:rPr>
                <w:color w:val="auto"/>
              </w:rPr>
            </w:pPr>
            <w:bookmarkStart w:id="14" w:name="_Toc150169781"/>
            <w:r>
              <w:rPr>
                <w:color w:val="auto"/>
              </w:rPr>
              <w:lastRenderedPageBreak/>
              <w:t>WOMEN, INFANTS, CHILDREN (WIC) HEALTH AND NUTRITIONAL SERVICES</w:t>
            </w:r>
            <w:bookmarkEnd w:id="14"/>
          </w:p>
          <w:p w14:paraId="5D1655C9" w14:textId="77777777" w:rsidR="004716B3" w:rsidRPr="00B64159" w:rsidRDefault="004716B3" w:rsidP="004716B3">
            <w:pPr>
              <w:pStyle w:val="ActivityText"/>
              <w:ind w:left="871"/>
            </w:pPr>
            <w:r w:rsidRPr="00BC0918">
              <w:rPr>
                <w:color w:val="auto"/>
              </w:rPr>
              <w:t xml:space="preserve">The </w:t>
            </w:r>
            <w:r w:rsidRPr="00BC0918">
              <w:rPr>
                <w:rFonts w:asciiTheme="minorHAnsi" w:hAnsiTheme="minorHAnsi" w:cstheme="minorHAnsi"/>
                <w:color w:val="auto"/>
              </w:rPr>
              <w:t>activity relating to improving the health and nutrition status of pregnant women, new mothers, infants</w:t>
            </w:r>
            <w:r w:rsidR="007E5907" w:rsidRPr="00C75F48">
              <w:rPr>
                <w:rFonts w:asciiTheme="minorHAnsi" w:hAnsiTheme="minorHAnsi" w:cstheme="minorHAnsi"/>
                <w:color w:val="auto"/>
              </w:rPr>
              <w:t>,</w:t>
            </w:r>
            <w:r w:rsidRPr="00BC0918">
              <w:rPr>
                <w:rFonts w:asciiTheme="minorHAnsi" w:hAnsiTheme="minorHAnsi" w:cstheme="minorHAnsi"/>
                <w:color w:val="auto"/>
              </w:rPr>
              <w:t xml:space="preserve"> and children </w:t>
            </w:r>
            <w:r w:rsidRPr="00C75F48">
              <w:rPr>
                <w:rFonts w:asciiTheme="minorHAnsi" w:hAnsiTheme="minorHAnsi" w:cstheme="minorHAnsi"/>
                <w:color w:val="auto"/>
              </w:rPr>
              <w:t>under five</w:t>
            </w:r>
            <w:r>
              <w:rPr>
                <w:rFonts w:asciiTheme="minorHAnsi" w:hAnsiTheme="minorHAnsi" w:cstheme="minorHAnsi"/>
                <w:color w:val="auto"/>
              </w:rPr>
              <w:t>.</w:t>
            </w:r>
          </w:p>
        </w:tc>
      </w:tr>
      <w:tr w:rsidR="004716B3" w:rsidRPr="004C34AF" w14:paraId="5D1655D0"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CB" w14:textId="77777777" w:rsidR="004716B3" w:rsidRPr="004C34AF" w:rsidRDefault="004716B3" w:rsidP="004716B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CC" w14:textId="77777777" w:rsidR="004716B3" w:rsidRPr="004C34AF" w:rsidRDefault="004716B3" w:rsidP="004716B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CD" w14:textId="77777777" w:rsidR="004716B3" w:rsidRDefault="004716B3" w:rsidP="004716B3">
            <w:pPr>
              <w:jc w:val="center"/>
              <w:rPr>
                <w:rFonts w:eastAsia="Calibri" w:cs="Times New Roman"/>
                <w:b/>
                <w:sz w:val="20"/>
                <w:szCs w:val="20"/>
              </w:rPr>
            </w:pPr>
            <w:r>
              <w:rPr>
                <w:rFonts w:eastAsia="Calibri" w:cs="Times New Roman"/>
                <w:b/>
                <w:sz w:val="20"/>
                <w:szCs w:val="20"/>
              </w:rPr>
              <w:t>RETENTION AND</w:t>
            </w:r>
          </w:p>
          <w:p w14:paraId="5D1655CE"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CF"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DESIGNATION</w:t>
            </w:r>
          </w:p>
        </w:tc>
      </w:tr>
      <w:tr w:rsidR="004716B3" w:rsidRPr="004C34AF" w14:paraId="5D1655DB"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D1" w14:textId="77777777" w:rsidR="009E5182" w:rsidRPr="000C79D5" w:rsidRDefault="004716B3" w:rsidP="009E1AB1">
            <w:pPr>
              <w:spacing w:before="60" w:after="60"/>
              <w:jc w:val="center"/>
              <w:rPr>
                <w:rFonts w:cs="Calibri"/>
                <w:color w:val="auto"/>
                <w:szCs w:val="22"/>
              </w:rPr>
            </w:pPr>
            <w:r w:rsidRPr="000C79D5">
              <w:rPr>
                <w:rFonts w:cs="Calibri"/>
                <w:color w:val="auto"/>
                <w:szCs w:val="22"/>
              </w:rPr>
              <w:t>06-09-61305</w:t>
            </w:r>
            <w:r w:rsidR="00D71B8C" w:rsidRPr="000C79D5">
              <w:rPr>
                <w:rFonts w:cs="Calibri"/>
                <w:color w:val="auto"/>
                <w:szCs w:val="22"/>
              </w:rPr>
              <w:fldChar w:fldCharType="begin"/>
            </w:r>
            <w:r w:rsidR="00CD2238" w:rsidRPr="000C79D5">
              <w:rPr>
                <w:color w:val="auto"/>
              </w:rPr>
              <w:instrText xml:space="preserve"> XE "06</w:instrText>
            </w:r>
            <w:r w:rsidR="00CD2238" w:rsidRPr="000C79D5">
              <w:rPr>
                <w:rFonts w:cs="Calibri"/>
                <w:color w:val="auto"/>
                <w:szCs w:val="22"/>
              </w:rPr>
              <w:instrText>-09-61305</w:instrText>
            </w:r>
            <w:r w:rsidR="00CD2238" w:rsidRPr="000C79D5">
              <w:rPr>
                <w:color w:val="auto"/>
              </w:rPr>
              <w:instrText>" \f “dan”</w:instrText>
            </w:r>
            <w:r w:rsidR="00D71B8C" w:rsidRPr="000C79D5">
              <w:rPr>
                <w:rFonts w:cs="Calibri"/>
                <w:color w:val="auto"/>
                <w:szCs w:val="22"/>
              </w:rPr>
              <w:fldChar w:fldCharType="end"/>
            </w:r>
          </w:p>
          <w:p w14:paraId="5D1655D2" w14:textId="77777777" w:rsidR="004716B3" w:rsidRPr="000C79D5" w:rsidRDefault="009F1E49" w:rsidP="006421CC">
            <w:pPr>
              <w:spacing w:before="60" w:after="60"/>
              <w:jc w:val="center"/>
              <w:rPr>
                <w:rFonts w:cs="Calibri"/>
                <w:color w:val="auto"/>
                <w:szCs w:val="22"/>
              </w:rPr>
            </w:pPr>
            <w:r w:rsidRPr="000C79D5">
              <w:rPr>
                <w:rFonts w:cs="Calibri"/>
                <w:color w:val="auto"/>
                <w:szCs w:val="22"/>
              </w:rPr>
              <w:t xml:space="preserve">Rev. </w:t>
            </w:r>
            <w:r w:rsidR="006421CC" w:rsidRPr="000C79D5">
              <w:rPr>
                <w:rFonts w:cs="Calibri"/>
                <w:color w:val="auto"/>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D3" w14:textId="77777777" w:rsidR="009E5182" w:rsidRDefault="004716B3" w:rsidP="009E1AB1">
            <w:pPr>
              <w:spacing w:before="60" w:after="60"/>
              <w:rPr>
                <w:rFonts w:cs="Calibri"/>
                <w:szCs w:val="22"/>
              </w:rPr>
            </w:pPr>
            <w:r>
              <w:rPr>
                <w:rFonts w:cs="Calibri"/>
                <w:b/>
                <w:bCs/>
                <w:i/>
                <w:iCs/>
                <w:szCs w:val="22"/>
              </w:rPr>
              <w:t>WIC Interstate Dual Participation Monthly Reports</w:t>
            </w:r>
          </w:p>
          <w:p w14:paraId="5D1655D4" w14:textId="77777777" w:rsidR="004716B3" w:rsidRPr="00295D69" w:rsidRDefault="004716B3" w:rsidP="00295D69">
            <w:pPr>
              <w:spacing w:before="60" w:after="60"/>
              <w:rPr>
                <w:rFonts w:cs="Calibri"/>
                <w:b/>
                <w:bCs/>
                <w:i/>
                <w:iCs/>
                <w:szCs w:val="22"/>
              </w:rPr>
            </w:pPr>
            <w:r>
              <w:rPr>
                <w:rFonts w:cs="Calibri"/>
                <w:szCs w:val="22"/>
              </w:rPr>
              <w:t>Reports generated monthly using shared data from the Oregon, Idaho and Washington WIC Programs</w:t>
            </w:r>
            <w:r w:rsidR="00CD2238">
              <w:rPr>
                <w:rFonts w:cs="Calibri"/>
                <w:szCs w:val="22"/>
              </w:rPr>
              <w:t xml:space="preserve">. </w:t>
            </w:r>
            <w:r>
              <w:rPr>
                <w:rFonts w:cs="Calibri"/>
                <w:szCs w:val="22"/>
              </w:rPr>
              <w:t>These reports are federally mandated and used to track potential misuse of WIC services.</w:t>
            </w:r>
            <w:r w:rsidR="00261D0D">
              <w:rPr>
                <w:rFonts w:cs="Calibri"/>
                <w:b/>
                <w:bCs/>
                <w:i/>
                <w:iCs/>
                <w:szCs w:val="22"/>
              </w:rPr>
              <w:t xml:space="preserve"> </w:t>
            </w:r>
            <w:r w:rsidR="00D71B8C" w:rsidRPr="00261D0D">
              <w:rPr>
                <w:rFonts w:cs="Calibri"/>
                <w:b/>
                <w:bCs/>
                <w:iCs/>
                <w:szCs w:val="22"/>
              </w:rPr>
              <w:fldChar w:fldCharType="begin"/>
            </w:r>
            <w:r w:rsidR="00261D0D" w:rsidRPr="00261D0D">
              <w:instrText xml:space="preserve"> XE " Women, Infants, Children (WIC):interstate dual participation monthly reports"\f”subject” </w:instrText>
            </w:r>
            <w:r w:rsidR="00D71B8C" w:rsidRPr="00261D0D">
              <w:rPr>
                <w:rFonts w:cs="Calibri"/>
                <w:b/>
                <w:bCs/>
                <w:iCs/>
                <w:szCs w:val="22"/>
              </w:rPr>
              <w:fldChar w:fldCharType="end"/>
            </w:r>
            <w:r w:rsidR="00D71B8C" w:rsidRPr="00261D0D">
              <w:rPr>
                <w:rFonts w:cs="Calibri"/>
                <w:b/>
                <w:bCs/>
                <w:iCs/>
                <w:szCs w:val="22"/>
              </w:rPr>
              <w:fldChar w:fldCharType="begin"/>
            </w:r>
            <w:r w:rsidR="00261D0D" w:rsidRPr="00261D0D">
              <w:instrText xml:space="preserve"> XE " reports:WIC interstate dual participation monthly reports"\f”subject” </w:instrText>
            </w:r>
            <w:r w:rsidR="00D71B8C" w:rsidRPr="00261D0D">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D5" w14:textId="77777777" w:rsidR="009E5182" w:rsidRPr="0061785B" w:rsidRDefault="004716B3" w:rsidP="009E1AB1">
            <w:pPr>
              <w:spacing w:before="60" w:after="60"/>
              <w:rPr>
                <w:rFonts w:cs="Calibri"/>
                <w:color w:val="auto"/>
                <w:szCs w:val="22"/>
              </w:rPr>
            </w:pPr>
            <w:r w:rsidRPr="0061785B">
              <w:rPr>
                <w:rFonts w:cs="Calibri"/>
                <w:b/>
                <w:color w:val="auto"/>
                <w:szCs w:val="22"/>
              </w:rPr>
              <w:t>Retain</w:t>
            </w:r>
            <w:r w:rsidRPr="0061785B">
              <w:rPr>
                <w:rFonts w:cs="Calibri"/>
                <w:color w:val="auto"/>
                <w:szCs w:val="22"/>
              </w:rPr>
              <w:t xml:space="preserve"> for 3 years </w:t>
            </w:r>
            <w:r w:rsidR="00621E8D" w:rsidRPr="0061785B">
              <w:rPr>
                <w:rFonts w:cs="Calibri"/>
                <w:color w:val="auto"/>
                <w:szCs w:val="22"/>
              </w:rPr>
              <w:t>after date of submission</w:t>
            </w:r>
          </w:p>
          <w:p w14:paraId="5D1655D6" w14:textId="77777777" w:rsidR="009E5182" w:rsidRPr="0061785B" w:rsidRDefault="000D5C07" w:rsidP="009E1AB1">
            <w:pPr>
              <w:spacing w:before="60" w:after="60"/>
              <w:rPr>
                <w:rFonts w:cs="Calibri"/>
                <w:color w:val="auto"/>
                <w:szCs w:val="22"/>
              </w:rPr>
            </w:pPr>
            <w:r w:rsidRPr="0061785B">
              <w:rPr>
                <w:rFonts w:cs="Calibri"/>
                <w:i/>
                <w:color w:val="auto"/>
                <w:szCs w:val="22"/>
              </w:rPr>
              <w:t xml:space="preserve">   then</w:t>
            </w:r>
          </w:p>
          <w:p w14:paraId="5D1655D7" w14:textId="77777777" w:rsidR="004716B3" w:rsidRPr="0061785B" w:rsidRDefault="004716B3" w:rsidP="009E1AB1">
            <w:pPr>
              <w:spacing w:before="60" w:after="60"/>
              <w:rPr>
                <w:rFonts w:cs="Calibri"/>
                <w:color w:val="auto"/>
                <w:szCs w:val="22"/>
              </w:rPr>
            </w:pPr>
            <w:r w:rsidRPr="0061785B">
              <w:rPr>
                <w:rFonts w:cs="Calibri"/>
                <w:b/>
                <w:color w:val="auto"/>
                <w:szCs w:val="22"/>
              </w:rPr>
              <w:t>Destroy</w:t>
            </w:r>
            <w:r w:rsidRPr="0061785B">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D8" w14:textId="77777777" w:rsidR="004716B3" w:rsidRDefault="004716B3" w:rsidP="00CD2238">
            <w:pPr>
              <w:pStyle w:val="Default"/>
              <w:spacing w:before="60"/>
              <w:jc w:val="center"/>
              <w:rPr>
                <w:sz w:val="20"/>
                <w:szCs w:val="20"/>
              </w:rPr>
            </w:pPr>
            <w:r>
              <w:rPr>
                <w:sz w:val="20"/>
                <w:szCs w:val="20"/>
              </w:rPr>
              <w:t>NON-ARCHIVAL</w:t>
            </w:r>
          </w:p>
          <w:p w14:paraId="5D1655D9" w14:textId="77777777" w:rsidR="004716B3" w:rsidRDefault="004716B3" w:rsidP="004716B3">
            <w:pPr>
              <w:pStyle w:val="Default"/>
              <w:jc w:val="center"/>
              <w:rPr>
                <w:sz w:val="20"/>
                <w:szCs w:val="20"/>
              </w:rPr>
            </w:pPr>
            <w:r>
              <w:rPr>
                <w:sz w:val="20"/>
                <w:szCs w:val="20"/>
              </w:rPr>
              <w:t>NON-ESSENTIAL</w:t>
            </w:r>
          </w:p>
          <w:p w14:paraId="5D1655DA" w14:textId="77777777" w:rsidR="004716B3" w:rsidRDefault="004716B3" w:rsidP="004716B3">
            <w:pPr>
              <w:jc w:val="center"/>
              <w:rPr>
                <w:rFonts w:cs="Calibri"/>
                <w:szCs w:val="22"/>
              </w:rPr>
            </w:pPr>
            <w:r>
              <w:rPr>
                <w:sz w:val="20"/>
                <w:szCs w:val="20"/>
              </w:rPr>
              <w:t>OPR</w:t>
            </w:r>
          </w:p>
        </w:tc>
      </w:tr>
      <w:tr w:rsidR="004716B3" w:rsidRPr="004C34AF" w14:paraId="5D1655E6"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DC" w14:textId="77777777" w:rsidR="009E5182" w:rsidRDefault="004716B3" w:rsidP="009E1AB1">
            <w:pPr>
              <w:spacing w:before="60" w:after="60"/>
              <w:jc w:val="center"/>
              <w:rPr>
                <w:rFonts w:cs="Calibri"/>
                <w:szCs w:val="22"/>
              </w:rPr>
            </w:pPr>
            <w:r>
              <w:rPr>
                <w:rFonts w:cs="Calibri"/>
                <w:szCs w:val="22"/>
              </w:rPr>
              <w:t>01-01-60018</w:t>
            </w:r>
            <w:r w:rsidR="00D71B8C">
              <w:rPr>
                <w:rFonts w:cs="Calibri"/>
                <w:szCs w:val="22"/>
              </w:rPr>
              <w:fldChar w:fldCharType="begin"/>
            </w:r>
            <w:r w:rsidR="00CD2238">
              <w:instrText xml:space="preserve"> XE "</w:instrText>
            </w:r>
            <w:r w:rsidR="002D37E4">
              <w:instrText>01</w:instrText>
            </w:r>
            <w:r w:rsidR="00CD2238" w:rsidRPr="00B0427A">
              <w:rPr>
                <w:rFonts w:cs="Calibri"/>
                <w:szCs w:val="22"/>
              </w:rPr>
              <w:instrText>-</w:instrText>
            </w:r>
            <w:r w:rsidR="002D37E4">
              <w:rPr>
                <w:rFonts w:cs="Calibri"/>
                <w:szCs w:val="22"/>
              </w:rPr>
              <w:instrText>01</w:instrText>
            </w:r>
            <w:r w:rsidR="00CD2238" w:rsidRPr="00B0427A">
              <w:rPr>
                <w:rFonts w:cs="Calibri"/>
                <w:szCs w:val="22"/>
              </w:rPr>
              <w:instrText>-</w:instrText>
            </w:r>
            <w:r w:rsidR="002D37E4">
              <w:rPr>
                <w:rFonts w:cs="Calibri"/>
                <w:szCs w:val="22"/>
              </w:rPr>
              <w:instrText>60018</w:instrText>
            </w:r>
            <w:r w:rsidR="00CD2238">
              <w:instrText>" \f “dan”</w:instrText>
            </w:r>
            <w:r w:rsidR="00D71B8C">
              <w:rPr>
                <w:rFonts w:cs="Calibri"/>
                <w:szCs w:val="22"/>
              </w:rPr>
              <w:fldChar w:fldCharType="end"/>
            </w:r>
          </w:p>
          <w:p w14:paraId="5D1655DD" w14:textId="77777777" w:rsidR="004716B3" w:rsidRDefault="009F1E49" w:rsidP="00261D0D">
            <w:pPr>
              <w:spacing w:before="60" w:after="60"/>
              <w:jc w:val="center"/>
              <w:rPr>
                <w:rFonts w:cs="Calibri"/>
                <w:szCs w:val="22"/>
              </w:rPr>
            </w:pPr>
            <w:r>
              <w:rPr>
                <w:rFonts w:cs="Calibri"/>
                <w:szCs w:val="22"/>
              </w:rPr>
              <w:t xml:space="preserve">Rev. </w:t>
            </w:r>
            <w:r w:rsidR="00261D0D">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DE" w14:textId="77777777" w:rsidR="009E5182" w:rsidRDefault="004716B3" w:rsidP="009E1AB1">
            <w:pPr>
              <w:spacing w:before="60" w:after="60"/>
              <w:rPr>
                <w:rFonts w:cs="Calibri"/>
                <w:szCs w:val="22"/>
              </w:rPr>
            </w:pPr>
            <w:r>
              <w:rPr>
                <w:rFonts w:cs="Calibri"/>
                <w:b/>
                <w:bCs/>
                <w:i/>
                <w:iCs/>
                <w:szCs w:val="22"/>
              </w:rPr>
              <w:t>WIC Retailer Files</w:t>
            </w:r>
          </w:p>
          <w:p w14:paraId="5D1655DF" w14:textId="77777777" w:rsidR="004716B3" w:rsidRDefault="004716B3" w:rsidP="00261D0D">
            <w:pPr>
              <w:spacing w:before="60" w:after="60"/>
              <w:rPr>
                <w:rFonts w:cs="Calibri"/>
                <w:szCs w:val="22"/>
              </w:rPr>
            </w:pPr>
            <w:r>
              <w:rPr>
                <w:rFonts w:cs="Calibri"/>
                <w:szCs w:val="22"/>
              </w:rPr>
              <w:t>Records relating to authorized WIC retailers. May include contacts, applications, food price lists, correspondence, closed investigation results, corrective action plans, check error issues and resolutions, complaints, onsite monitoring, compliance, and pre-authorization reports.</w:t>
            </w:r>
            <w:r w:rsidR="00D71B8C" w:rsidRPr="00261D0D">
              <w:rPr>
                <w:rFonts w:cs="Calibri"/>
                <w:b/>
                <w:bCs/>
                <w:iCs/>
                <w:szCs w:val="22"/>
              </w:rPr>
              <w:fldChar w:fldCharType="begin"/>
            </w:r>
            <w:r w:rsidR="00261D0D" w:rsidRPr="00261D0D">
              <w:instrText xml:space="preserve"> XE " Women, Infants, Children (WIC):retailer files"\f”subject” </w:instrText>
            </w:r>
            <w:r w:rsidR="00D71B8C" w:rsidRPr="00261D0D">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E0" w14:textId="77777777" w:rsidR="009E5182" w:rsidRDefault="004716B3" w:rsidP="009E1AB1">
            <w:pPr>
              <w:spacing w:before="60" w:after="60"/>
              <w:rPr>
                <w:rFonts w:cs="Calibri"/>
                <w:szCs w:val="22"/>
              </w:rPr>
            </w:pPr>
            <w:r w:rsidRPr="00EF2339">
              <w:rPr>
                <w:rFonts w:cs="Calibri"/>
                <w:b/>
                <w:szCs w:val="22"/>
              </w:rPr>
              <w:t>Retain</w:t>
            </w:r>
            <w:r>
              <w:rPr>
                <w:rFonts w:cs="Calibri"/>
                <w:szCs w:val="22"/>
              </w:rPr>
              <w:t xml:space="preserve"> for 6 years after termination or expiration of contract</w:t>
            </w:r>
          </w:p>
          <w:p w14:paraId="5D1655E1" w14:textId="77777777" w:rsidR="009E5182" w:rsidRDefault="000D5C07" w:rsidP="009E1AB1">
            <w:pPr>
              <w:spacing w:before="60" w:after="60"/>
              <w:rPr>
                <w:rFonts w:cs="Calibri"/>
                <w:szCs w:val="22"/>
              </w:rPr>
            </w:pPr>
            <w:r w:rsidRPr="000D5C07">
              <w:rPr>
                <w:rFonts w:cs="Calibri"/>
                <w:i/>
                <w:szCs w:val="22"/>
              </w:rPr>
              <w:t xml:space="preserve">   then</w:t>
            </w:r>
          </w:p>
          <w:p w14:paraId="5D1655E2" w14:textId="77777777" w:rsidR="004716B3" w:rsidRDefault="004716B3" w:rsidP="009E1AB1">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E3" w14:textId="77777777" w:rsidR="004716B3" w:rsidRDefault="004716B3" w:rsidP="00CD2238">
            <w:pPr>
              <w:pStyle w:val="Default"/>
              <w:spacing w:before="60"/>
              <w:jc w:val="center"/>
              <w:rPr>
                <w:sz w:val="20"/>
                <w:szCs w:val="20"/>
              </w:rPr>
            </w:pPr>
            <w:r>
              <w:rPr>
                <w:sz w:val="20"/>
                <w:szCs w:val="20"/>
              </w:rPr>
              <w:t>NON-ARCHIVAL</w:t>
            </w:r>
          </w:p>
          <w:p w14:paraId="5D1655E4" w14:textId="77777777" w:rsidR="004716B3" w:rsidRDefault="004716B3" w:rsidP="004716B3">
            <w:pPr>
              <w:pStyle w:val="Default"/>
              <w:jc w:val="center"/>
              <w:rPr>
                <w:sz w:val="20"/>
                <w:szCs w:val="20"/>
              </w:rPr>
            </w:pPr>
            <w:r>
              <w:rPr>
                <w:sz w:val="20"/>
                <w:szCs w:val="20"/>
              </w:rPr>
              <w:t>NON-ESSENTIAL</w:t>
            </w:r>
          </w:p>
          <w:p w14:paraId="5D1655E5" w14:textId="77777777" w:rsidR="004716B3" w:rsidRDefault="004716B3" w:rsidP="004716B3">
            <w:pPr>
              <w:jc w:val="center"/>
              <w:rPr>
                <w:rFonts w:cs="Calibri"/>
                <w:szCs w:val="22"/>
              </w:rPr>
            </w:pPr>
            <w:r>
              <w:rPr>
                <w:sz w:val="20"/>
                <w:szCs w:val="20"/>
              </w:rPr>
              <w:t>OPR</w:t>
            </w:r>
          </w:p>
        </w:tc>
      </w:tr>
      <w:tr w:rsidR="0061785B" w:rsidRPr="004C34AF" w14:paraId="5D1655F1"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E7" w14:textId="77777777" w:rsidR="0061785B" w:rsidRDefault="0061785B" w:rsidP="0061785B">
            <w:pPr>
              <w:spacing w:before="60" w:after="60"/>
              <w:jc w:val="center"/>
              <w:rPr>
                <w:rFonts w:cs="Calibri"/>
                <w:szCs w:val="22"/>
              </w:rPr>
            </w:pPr>
            <w:r>
              <w:rPr>
                <w:rFonts w:cs="Calibri"/>
                <w:szCs w:val="22"/>
              </w:rPr>
              <w:t>95-11-56227</w:t>
            </w:r>
            <w:r w:rsidR="00D71B8C">
              <w:rPr>
                <w:rFonts w:cs="Calibri"/>
                <w:szCs w:val="22"/>
              </w:rPr>
              <w:fldChar w:fldCharType="begin"/>
            </w:r>
            <w:r w:rsidRPr="0061785B">
              <w:rPr>
                <w:rFonts w:cs="Calibri"/>
                <w:szCs w:val="22"/>
              </w:rPr>
              <w:instrText xml:space="preserve"> XE "95</w:instrText>
            </w:r>
            <w:r w:rsidRPr="00B0427A">
              <w:rPr>
                <w:rFonts w:cs="Calibri"/>
                <w:szCs w:val="22"/>
              </w:rPr>
              <w:instrText>-</w:instrText>
            </w:r>
            <w:r>
              <w:rPr>
                <w:rFonts w:cs="Calibri"/>
                <w:szCs w:val="22"/>
              </w:rPr>
              <w:instrText>11</w:instrText>
            </w:r>
            <w:r w:rsidRPr="00B0427A">
              <w:rPr>
                <w:rFonts w:cs="Calibri"/>
                <w:szCs w:val="22"/>
              </w:rPr>
              <w:instrText>-</w:instrText>
            </w:r>
            <w:r>
              <w:rPr>
                <w:rFonts w:cs="Calibri"/>
                <w:szCs w:val="22"/>
              </w:rPr>
              <w:instrText>56227</w:instrText>
            </w:r>
            <w:r w:rsidRPr="0061785B">
              <w:rPr>
                <w:rFonts w:cs="Calibri"/>
                <w:szCs w:val="22"/>
              </w:rPr>
              <w:instrText>" \f “dan”</w:instrText>
            </w:r>
            <w:r w:rsidR="00D71B8C">
              <w:rPr>
                <w:rFonts w:cs="Calibri"/>
                <w:szCs w:val="22"/>
              </w:rPr>
              <w:fldChar w:fldCharType="end"/>
            </w:r>
          </w:p>
          <w:p w14:paraId="5D1655E8" w14:textId="77777777" w:rsidR="0061785B" w:rsidRDefault="0061785B" w:rsidP="0061785B">
            <w:pPr>
              <w:spacing w:before="60" w:after="60"/>
              <w:jc w:val="center"/>
              <w:rPr>
                <w:rFonts w:cs="Calibri"/>
                <w:szCs w:val="22"/>
              </w:rPr>
            </w:pPr>
            <w:r>
              <w:rPr>
                <w:rFonts w:cs="Calibri"/>
                <w:szCs w:val="22"/>
              </w:rPr>
              <w:t>Rev. 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E9" w14:textId="77777777" w:rsidR="0061785B" w:rsidRPr="00FB5F9B" w:rsidRDefault="0061785B" w:rsidP="0061785B">
            <w:pPr>
              <w:spacing w:before="60" w:after="60"/>
              <w:rPr>
                <w:rFonts w:cs="Calibri"/>
                <w:b/>
                <w:bCs/>
                <w:i/>
                <w:iCs/>
                <w:szCs w:val="22"/>
              </w:rPr>
            </w:pPr>
            <w:r w:rsidRPr="00FB5F9B">
              <w:rPr>
                <w:rFonts w:cs="Calibri"/>
                <w:b/>
                <w:bCs/>
                <w:i/>
                <w:iCs/>
                <w:szCs w:val="22"/>
              </w:rPr>
              <w:t>WIC Retailer Investigations</w:t>
            </w:r>
          </w:p>
          <w:p w14:paraId="5D1655EA" w14:textId="77777777" w:rsidR="0061785B" w:rsidRPr="0061785B" w:rsidRDefault="0061785B" w:rsidP="0061785B">
            <w:pPr>
              <w:spacing w:before="60" w:after="60"/>
              <w:rPr>
                <w:rFonts w:cs="Calibri"/>
                <w:bCs/>
                <w:iCs/>
                <w:szCs w:val="22"/>
              </w:rPr>
            </w:pPr>
            <w:r w:rsidRPr="0061785B">
              <w:rPr>
                <w:rFonts w:cs="Calibri"/>
                <w:bCs/>
                <w:iCs/>
                <w:szCs w:val="22"/>
              </w:rPr>
              <w:t xml:space="preserve">Documents investigations of complaints received regarding authorized WIC retailers and state initiated investigations regarding authorized WIC retailers. </w:t>
            </w:r>
            <w:r w:rsidR="00D71B8C" w:rsidRPr="0061785B">
              <w:rPr>
                <w:rFonts w:cs="Calibri"/>
                <w:bCs/>
                <w:iCs/>
                <w:szCs w:val="22"/>
              </w:rPr>
              <w:fldChar w:fldCharType="begin"/>
            </w:r>
            <w:r w:rsidRPr="0061785B">
              <w:rPr>
                <w:rFonts w:cs="Calibri"/>
                <w:bCs/>
                <w:iCs/>
                <w:szCs w:val="22"/>
              </w:rPr>
              <w:instrText xml:space="preserve"> XE " Women, Infants, Children (WIC):retailer investigations"\f”subject” </w:instrText>
            </w:r>
            <w:r w:rsidR="00D71B8C" w:rsidRPr="0061785B">
              <w:rPr>
                <w:rFonts w:cs="Calibri"/>
                <w:bCs/>
                <w:iCs/>
                <w:szCs w:val="22"/>
              </w:rPr>
              <w:fldChar w:fldCharType="end"/>
            </w:r>
            <w:r w:rsidR="00D71B8C" w:rsidRPr="0061785B">
              <w:rPr>
                <w:rFonts w:cs="Calibri"/>
                <w:bCs/>
                <w:iCs/>
                <w:szCs w:val="22"/>
              </w:rPr>
              <w:fldChar w:fldCharType="begin"/>
            </w:r>
            <w:r w:rsidRPr="0061785B">
              <w:rPr>
                <w:rFonts w:cs="Calibri"/>
                <w:bCs/>
                <w:iCs/>
                <w:szCs w:val="22"/>
              </w:rPr>
              <w:instrText xml:space="preserve"> XE "investigations: WIC retailer investigations"\f”subject” </w:instrText>
            </w:r>
            <w:r w:rsidR="00D71B8C" w:rsidRPr="0061785B">
              <w:rPr>
                <w:rFonts w:cs="Calibri"/>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EB" w14:textId="77777777" w:rsidR="0061785B" w:rsidRPr="0061785B" w:rsidRDefault="0061785B" w:rsidP="0061785B">
            <w:pPr>
              <w:spacing w:before="60" w:after="60"/>
              <w:rPr>
                <w:rFonts w:cs="Calibri"/>
                <w:szCs w:val="22"/>
              </w:rPr>
            </w:pPr>
            <w:r w:rsidRPr="0061785B">
              <w:rPr>
                <w:rFonts w:cs="Calibri"/>
                <w:b/>
                <w:szCs w:val="22"/>
              </w:rPr>
              <w:t>Retain</w:t>
            </w:r>
            <w:r w:rsidRPr="0061785B">
              <w:rPr>
                <w:rFonts w:cs="Calibri"/>
                <w:szCs w:val="22"/>
              </w:rPr>
              <w:t xml:space="preserve"> for 6 years after case closed</w:t>
            </w:r>
          </w:p>
          <w:p w14:paraId="5D1655EC" w14:textId="77777777" w:rsidR="0061785B" w:rsidRPr="0061785B" w:rsidRDefault="0061785B" w:rsidP="0061785B">
            <w:pPr>
              <w:spacing w:before="60" w:after="60"/>
              <w:rPr>
                <w:rFonts w:cs="Calibri"/>
                <w:szCs w:val="22"/>
              </w:rPr>
            </w:pPr>
            <w:r w:rsidRPr="0061785B">
              <w:rPr>
                <w:rFonts w:cs="Calibri"/>
                <w:szCs w:val="22"/>
              </w:rPr>
              <w:t xml:space="preserve">   then</w:t>
            </w:r>
          </w:p>
          <w:p w14:paraId="5D1655ED" w14:textId="77777777" w:rsidR="0061785B" w:rsidRPr="0061785B" w:rsidRDefault="0061785B" w:rsidP="0061785B">
            <w:pPr>
              <w:spacing w:before="60" w:after="60"/>
              <w:rPr>
                <w:rFonts w:cs="Calibri"/>
                <w:szCs w:val="22"/>
              </w:rPr>
            </w:pPr>
            <w:r w:rsidRPr="0061785B">
              <w:rPr>
                <w:rFonts w:cs="Calibri"/>
                <w:b/>
                <w:szCs w:val="22"/>
              </w:rPr>
              <w:t>Destroy</w:t>
            </w:r>
            <w:r w:rsidRPr="0061785B">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EE" w14:textId="77777777" w:rsidR="0061785B" w:rsidRDefault="0061785B" w:rsidP="0061785B">
            <w:pPr>
              <w:pStyle w:val="Default"/>
              <w:spacing w:before="60"/>
              <w:jc w:val="center"/>
              <w:rPr>
                <w:sz w:val="20"/>
                <w:szCs w:val="20"/>
              </w:rPr>
            </w:pPr>
            <w:r>
              <w:rPr>
                <w:sz w:val="20"/>
                <w:szCs w:val="20"/>
              </w:rPr>
              <w:t>NON-ARCHIVAL</w:t>
            </w:r>
          </w:p>
          <w:p w14:paraId="5D1655EF" w14:textId="77777777" w:rsidR="0061785B" w:rsidRDefault="0061785B" w:rsidP="0061785B">
            <w:pPr>
              <w:pStyle w:val="Default"/>
              <w:jc w:val="center"/>
              <w:rPr>
                <w:sz w:val="20"/>
                <w:szCs w:val="20"/>
              </w:rPr>
            </w:pPr>
            <w:r>
              <w:rPr>
                <w:sz w:val="20"/>
                <w:szCs w:val="20"/>
              </w:rPr>
              <w:t>NON-ESSENTIAL</w:t>
            </w:r>
          </w:p>
          <w:p w14:paraId="5D1655F0" w14:textId="77777777" w:rsidR="0061785B" w:rsidRPr="0061785B" w:rsidRDefault="0061785B" w:rsidP="0061785B">
            <w:pPr>
              <w:pStyle w:val="Default"/>
              <w:jc w:val="center"/>
              <w:rPr>
                <w:sz w:val="20"/>
                <w:szCs w:val="20"/>
              </w:rPr>
            </w:pPr>
            <w:r>
              <w:rPr>
                <w:sz w:val="20"/>
                <w:szCs w:val="20"/>
              </w:rPr>
              <w:t>OPR</w:t>
            </w:r>
          </w:p>
        </w:tc>
      </w:tr>
    </w:tbl>
    <w:p w14:paraId="5D1655F2" w14:textId="77777777" w:rsidR="009E1AB1" w:rsidRDefault="009E1AB1" w:rsidP="00887687"/>
    <w:p w14:paraId="5D1655F3" w14:textId="77777777" w:rsidR="004716B3" w:rsidRPr="002E5DC8" w:rsidRDefault="004716B3" w:rsidP="00887687"/>
    <w:p w14:paraId="5D1655F4" w14:textId="77777777" w:rsidR="00A31BF2" w:rsidRDefault="00A31BF2" w:rsidP="00E47494">
      <w:pPr>
        <w:pStyle w:val="Functions"/>
        <w:sectPr w:rsidR="00A31BF2" w:rsidSect="00220E22">
          <w:footerReference w:type="default" r:id="rId24"/>
          <w:pgSz w:w="15840" w:h="12240" w:orient="landscape" w:code="1"/>
          <w:pgMar w:top="1080" w:right="720" w:bottom="1080" w:left="720" w:header="1080" w:footer="720" w:gutter="0"/>
          <w:cols w:space="720"/>
          <w:docGrid w:linePitch="360"/>
        </w:sectPr>
      </w:pPr>
    </w:p>
    <w:p w14:paraId="5D1655F5" w14:textId="77777777" w:rsidR="00E47494" w:rsidRDefault="00CC5F20" w:rsidP="00E47494">
      <w:pPr>
        <w:pStyle w:val="Functions"/>
      </w:pPr>
      <w:bookmarkStart w:id="15" w:name="_Toc150169782"/>
      <w:r>
        <w:lastRenderedPageBreak/>
        <w:t>ILLNESS AND DISEASE</w:t>
      </w:r>
      <w:bookmarkEnd w:id="15"/>
    </w:p>
    <w:p w14:paraId="5D1655F6" w14:textId="77777777" w:rsidR="00E47494" w:rsidRDefault="00E47494" w:rsidP="00E47494">
      <w:pPr>
        <w:overflowPunct w:val="0"/>
        <w:autoSpaceDE w:val="0"/>
        <w:autoSpaceDN w:val="0"/>
        <w:adjustRightInd w:val="0"/>
        <w:spacing w:after="120"/>
        <w:textAlignment w:val="baseline"/>
        <w:rPr>
          <w:color w:val="auto"/>
        </w:rPr>
      </w:pPr>
      <w:r w:rsidRPr="00676615">
        <w:rPr>
          <w:color w:val="auto"/>
        </w:rPr>
        <w:t xml:space="preserve">This section covers records relating to the </w:t>
      </w:r>
      <w:r w:rsidRPr="00457155">
        <w:rPr>
          <w:color w:val="auto"/>
        </w:rPr>
        <w:t>preventing, tracking, and investigating illness and disease in Washington</w:t>
      </w:r>
      <w:r>
        <w:rPr>
          <w:color w:val="auto"/>
        </w:rPr>
        <w:t>,</w:t>
      </w:r>
      <w:r w:rsidRPr="00457155">
        <w:rPr>
          <w:color w:val="auto"/>
        </w:rPr>
        <w:t xml:space="preserve"> and to providing services to those with certain illnesses and diseases.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802F3" w:rsidRPr="004C34AF" w14:paraId="5D1655F9"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F7" w14:textId="77777777" w:rsidR="00D802F3" w:rsidRPr="00491E94" w:rsidRDefault="00CC5F20" w:rsidP="00D802F3">
            <w:pPr>
              <w:pStyle w:val="Activties"/>
              <w:spacing w:after="0"/>
              <w:ind w:left="864" w:hanging="864"/>
              <w:rPr>
                <w:color w:val="auto"/>
              </w:rPr>
            </w:pPr>
            <w:bookmarkStart w:id="16" w:name="_Toc150169783"/>
            <w:r>
              <w:rPr>
                <w:color w:val="auto"/>
              </w:rPr>
              <w:t>ANIMAL IMPORTATION</w:t>
            </w:r>
            <w:bookmarkEnd w:id="16"/>
          </w:p>
          <w:p w14:paraId="5D1655F8" w14:textId="77777777" w:rsidR="00D802F3" w:rsidRPr="00B64159" w:rsidRDefault="00D802F3">
            <w:pPr>
              <w:pStyle w:val="ActivityText"/>
              <w:ind w:left="871"/>
            </w:pPr>
            <w:r w:rsidRPr="00FE3EAC">
              <w:rPr>
                <w:color w:val="auto"/>
              </w:rPr>
              <w:t>The activity rela</w:t>
            </w:r>
            <w:r w:rsidR="00496195">
              <w:rPr>
                <w:color w:val="auto"/>
              </w:rPr>
              <w:t>ting to monitoring of animal importation</w:t>
            </w:r>
            <w:r>
              <w:rPr>
                <w:color w:val="auto"/>
              </w:rPr>
              <w:t xml:space="preserve"> to </w:t>
            </w:r>
            <w:r w:rsidR="00496195">
              <w:rPr>
                <w:color w:val="auto"/>
              </w:rPr>
              <w:t>prevent the spread of disease.</w:t>
            </w:r>
          </w:p>
        </w:tc>
      </w:tr>
      <w:tr w:rsidR="00D802F3" w:rsidRPr="004C34AF" w14:paraId="5D1655FF"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FA" w14:textId="77777777" w:rsidR="00D802F3" w:rsidRPr="004C34AF" w:rsidRDefault="00D802F3" w:rsidP="00D802F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FB" w14:textId="77777777" w:rsidR="00D802F3" w:rsidRPr="004C34AF" w:rsidRDefault="00D802F3" w:rsidP="00D802F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FC" w14:textId="77777777" w:rsidR="00D802F3" w:rsidRDefault="00D802F3" w:rsidP="00D802F3">
            <w:pPr>
              <w:jc w:val="center"/>
              <w:rPr>
                <w:rFonts w:eastAsia="Calibri" w:cs="Times New Roman"/>
                <w:b/>
                <w:sz w:val="20"/>
                <w:szCs w:val="20"/>
              </w:rPr>
            </w:pPr>
            <w:r>
              <w:rPr>
                <w:rFonts w:eastAsia="Calibri" w:cs="Times New Roman"/>
                <w:b/>
                <w:sz w:val="20"/>
                <w:szCs w:val="20"/>
              </w:rPr>
              <w:t>RETENTION AND</w:t>
            </w:r>
          </w:p>
          <w:p w14:paraId="5D1655FD" w14:textId="77777777" w:rsidR="00D802F3" w:rsidRPr="004C34AF" w:rsidRDefault="00D802F3" w:rsidP="00D802F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FE" w14:textId="77777777" w:rsidR="00D802F3" w:rsidRPr="004C34AF" w:rsidRDefault="00D802F3" w:rsidP="00D802F3">
            <w:pPr>
              <w:jc w:val="center"/>
              <w:rPr>
                <w:rFonts w:eastAsia="Calibri" w:cs="Times New Roman"/>
                <w:b/>
                <w:sz w:val="20"/>
                <w:szCs w:val="20"/>
              </w:rPr>
            </w:pPr>
            <w:r w:rsidRPr="004C34AF">
              <w:rPr>
                <w:rFonts w:eastAsia="Calibri" w:cs="Times New Roman"/>
                <w:b/>
                <w:sz w:val="20"/>
                <w:szCs w:val="20"/>
              </w:rPr>
              <w:t>DESIGNATION</w:t>
            </w:r>
          </w:p>
        </w:tc>
      </w:tr>
      <w:tr w:rsidR="00D802F3" w:rsidRPr="004C34AF" w14:paraId="5D16560A"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00" w14:textId="77777777" w:rsidR="009E5182" w:rsidRDefault="00CC5F20" w:rsidP="00CC5F20">
            <w:pPr>
              <w:spacing w:before="60" w:after="60"/>
              <w:jc w:val="center"/>
              <w:rPr>
                <w:rFonts w:cs="Calibri"/>
                <w:szCs w:val="22"/>
              </w:rPr>
            </w:pPr>
            <w:r>
              <w:rPr>
                <w:rFonts w:cs="Calibri"/>
                <w:szCs w:val="22"/>
              </w:rPr>
              <w:t>12-12-</w:t>
            </w:r>
            <w:r w:rsidR="00F75883">
              <w:rPr>
                <w:rFonts w:cs="Calibri"/>
                <w:szCs w:val="22"/>
              </w:rPr>
              <w:t>68385</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F75883">
              <w:rPr>
                <w:rFonts w:cs="Calibri"/>
                <w:szCs w:val="22"/>
              </w:rPr>
              <w:instrText>68385</w:instrText>
            </w:r>
            <w:r>
              <w:instrText>" \f “dan”</w:instrText>
            </w:r>
            <w:r w:rsidR="00D71B8C">
              <w:rPr>
                <w:rFonts w:cs="Calibri"/>
                <w:szCs w:val="22"/>
              </w:rPr>
              <w:fldChar w:fldCharType="end"/>
            </w:r>
          </w:p>
          <w:p w14:paraId="5D165601" w14:textId="77777777" w:rsidR="00D802F3" w:rsidRDefault="009F1E49" w:rsidP="0061785B">
            <w:pPr>
              <w:spacing w:before="60" w:after="60"/>
              <w:jc w:val="center"/>
              <w:rPr>
                <w:rFonts w:cs="Calibri"/>
                <w:szCs w:val="22"/>
              </w:rPr>
            </w:pPr>
            <w:r>
              <w:rPr>
                <w:rFonts w:cs="Calibri"/>
                <w:szCs w:val="22"/>
              </w:rPr>
              <w:t xml:space="preserve">Rev. </w:t>
            </w:r>
            <w:r w:rsidR="0061785B">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02" w14:textId="77777777" w:rsidR="009E5182" w:rsidRPr="0061785B" w:rsidRDefault="00D802F3" w:rsidP="00CC5F20">
            <w:pPr>
              <w:spacing w:before="60" w:after="60"/>
              <w:rPr>
                <w:rFonts w:cs="Calibri"/>
                <w:color w:val="auto"/>
                <w:szCs w:val="22"/>
              </w:rPr>
            </w:pPr>
            <w:r w:rsidRPr="0061785B">
              <w:rPr>
                <w:rFonts w:cs="Calibri"/>
                <w:b/>
                <w:bCs/>
                <w:i/>
                <w:iCs/>
                <w:color w:val="auto"/>
                <w:szCs w:val="22"/>
              </w:rPr>
              <w:t>Animal Importation Documents</w:t>
            </w:r>
          </w:p>
          <w:p w14:paraId="5D165603" w14:textId="77777777" w:rsidR="009E79EE" w:rsidRPr="0061785B" w:rsidRDefault="00D802F3" w:rsidP="0061785B">
            <w:pPr>
              <w:spacing w:before="60" w:after="60"/>
              <w:rPr>
                <w:rFonts w:cs="Calibri"/>
                <w:color w:val="auto"/>
                <w:szCs w:val="22"/>
              </w:rPr>
            </w:pPr>
            <w:r w:rsidRPr="0061785B">
              <w:rPr>
                <w:rFonts w:cs="Calibri"/>
                <w:color w:val="auto"/>
                <w:szCs w:val="22"/>
              </w:rPr>
              <w:t xml:space="preserve">Records related to </w:t>
            </w:r>
            <w:r w:rsidR="006418EB" w:rsidRPr="0061785B">
              <w:rPr>
                <w:rFonts w:cs="Calibri"/>
                <w:color w:val="auto"/>
                <w:szCs w:val="22"/>
              </w:rPr>
              <w:t xml:space="preserve">the </w:t>
            </w:r>
            <w:r w:rsidRPr="0061785B">
              <w:rPr>
                <w:rFonts w:cs="Calibri"/>
                <w:color w:val="auto"/>
                <w:szCs w:val="22"/>
              </w:rPr>
              <w:t xml:space="preserve">importation of certain animals into Washington to ensure they </w:t>
            </w:r>
            <w:r w:rsidR="00727470" w:rsidRPr="0061785B">
              <w:rPr>
                <w:rFonts w:cs="Calibri"/>
                <w:color w:val="auto"/>
                <w:szCs w:val="22"/>
              </w:rPr>
              <w:t xml:space="preserve">pose no hazard to public health, including </w:t>
            </w:r>
            <w:r w:rsidR="00727470" w:rsidRPr="0061785B">
              <w:rPr>
                <w:color w:val="auto"/>
              </w:rPr>
              <w:t>d</w:t>
            </w:r>
            <w:r w:rsidR="009E79EE" w:rsidRPr="0061785B">
              <w:rPr>
                <w:color w:val="auto"/>
              </w:rPr>
              <w:t xml:space="preserve">ogs </w:t>
            </w:r>
            <w:r w:rsidR="00CF77DE" w:rsidRPr="0061785B">
              <w:rPr>
                <w:color w:val="auto"/>
              </w:rPr>
              <w:t>imported into Washington from outside the United States</w:t>
            </w:r>
            <w:r w:rsidR="00EE1C1F" w:rsidRPr="0061785B">
              <w:rPr>
                <w:rFonts w:cs="Calibri"/>
                <w:b/>
                <w:bCs/>
                <w:i/>
                <w:iCs/>
                <w:color w:val="auto"/>
                <w:szCs w:val="22"/>
              </w:rPr>
              <w:t xml:space="preserve"> </w:t>
            </w:r>
            <w:r w:rsidR="00727470" w:rsidRPr="0061785B">
              <w:rPr>
                <w:rFonts w:cs="Calibri"/>
                <w:color w:val="auto"/>
                <w:szCs w:val="22"/>
              </w:rPr>
              <w:t xml:space="preserve">and </w:t>
            </w:r>
            <w:r w:rsidR="00727470" w:rsidRPr="0061785B">
              <w:rPr>
                <w:color w:val="auto"/>
              </w:rPr>
              <w:t>b</w:t>
            </w:r>
            <w:r w:rsidR="009E79EE" w:rsidRPr="0061785B">
              <w:rPr>
                <w:color w:val="auto"/>
              </w:rPr>
              <w:t xml:space="preserve">ats </w:t>
            </w:r>
            <w:r w:rsidR="00CF77DE" w:rsidRPr="0061785B">
              <w:rPr>
                <w:color w:val="auto"/>
              </w:rPr>
              <w:t>imported into Washington from other states.</w:t>
            </w:r>
            <w:r w:rsidR="00D71B8C" w:rsidRPr="0061785B">
              <w:rPr>
                <w:rFonts w:cs="Calibri"/>
                <w:b/>
                <w:bCs/>
                <w:iCs/>
                <w:color w:val="auto"/>
                <w:szCs w:val="22"/>
              </w:rPr>
              <w:fldChar w:fldCharType="begin"/>
            </w:r>
            <w:r w:rsidR="0061785B" w:rsidRPr="0061785B">
              <w:rPr>
                <w:color w:val="auto"/>
              </w:rPr>
              <w:instrText xml:space="preserve"> XE "animal importation documents"\f”subject” </w:instrText>
            </w:r>
            <w:r w:rsidR="00D71B8C" w:rsidRPr="0061785B">
              <w:rPr>
                <w:rFonts w:cs="Calibri"/>
                <w:b/>
                <w:bCs/>
                <w:iCs/>
                <w:color w:val="auto"/>
                <w:szCs w:val="22"/>
              </w:rPr>
              <w:fldChar w:fldCharType="end"/>
            </w:r>
            <w:r w:rsidR="00D71B8C" w:rsidRPr="0061785B">
              <w:rPr>
                <w:rFonts w:cs="Calibri"/>
                <w:b/>
                <w:bCs/>
                <w:iCs/>
                <w:color w:val="auto"/>
                <w:szCs w:val="22"/>
              </w:rPr>
              <w:fldChar w:fldCharType="begin"/>
            </w:r>
            <w:r w:rsidR="0061785B" w:rsidRPr="0061785B">
              <w:rPr>
                <w:color w:val="auto"/>
              </w:rPr>
              <w:instrText xml:space="preserve"> XE "dog importation documents"\f”subject” </w:instrText>
            </w:r>
            <w:r w:rsidR="00D71B8C" w:rsidRPr="0061785B">
              <w:rPr>
                <w:rFonts w:cs="Calibri"/>
                <w:b/>
                <w:bCs/>
                <w:iCs/>
                <w:color w:val="auto"/>
                <w:szCs w:val="22"/>
              </w:rPr>
              <w:fldChar w:fldCharType="end"/>
            </w:r>
            <w:r w:rsidR="00D71B8C" w:rsidRPr="0061785B">
              <w:rPr>
                <w:rFonts w:cs="Calibri"/>
                <w:b/>
                <w:bCs/>
                <w:iCs/>
                <w:color w:val="auto"/>
                <w:szCs w:val="22"/>
              </w:rPr>
              <w:fldChar w:fldCharType="begin"/>
            </w:r>
            <w:r w:rsidR="00EE1C1F" w:rsidRPr="0061785B">
              <w:rPr>
                <w:color w:val="auto"/>
              </w:rPr>
              <w:instrText xml:space="preserve"> XE "bat importation documents"\f”subject” </w:instrText>
            </w:r>
            <w:r w:rsidR="00D71B8C" w:rsidRPr="0061785B">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04" w14:textId="77777777" w:rsidR="00D802F3" w:rsidRPr="0061785B" w:rsidRDefault="00D802F3" w:rsidP="00CC5F20">
            <w:pPr>
              <w:spacing w:before="60" w:after="60"/>
              <w:rPr>
                <w:rFonts w:cs="Calibri"/>
                <w:color w:val="auto"/>
                <w:szCs w:val="22"/>
              </w:rPr>
            </w:pPr>
            <w:r w:rsidRPr="0061785B">
              <w:rPr>
                <w:rFonts w:cs="Calibri"/>
                <w:b/>
                <w:color w:val="auto"/>
                <w:szCs w:val="22"/>
              </w:rPr>
              <w:t>Retain</w:t>
            </w:r>
            <w:r w:rsidRPr="0061785B">
              <w:rPr>
                <w:rFonts w:cs="Calibri"/>
                <w:color w:val="auto"/>
                <w:szCs w:val="22"/>
              </w:rPr>
              <w:t xml:space="preserve"> for 6 years after </w:t>
            </w:r>
            <w:r w:rsidR="00A00F71" w:rsidRPr="0061785B">
              <w:rPr>
                <w:rFonts w:cs="Calibri"/>
                <w:color w:val="auto"/>
                <w:szCs w:val="22"/>
              </w:rPr>
              <w:t>date of document</w:t>
            </w:r>
          </w:p>
          <w:p w14:paraId="5D165605" w14:textId="77777777" w:rsidR="00D802F3" w:rsidRPr="0061785B" w:rsidRDefault="00222356" w:rsidP="00CC5F20">
            <w:pPr>
              <w:spacing w:before="60" w:after="60"/>
              <w:rPr>
                <w:rFonts w:cs="Calibri"/>
                <w:i/>
                <w:color w:val="auto"/>
                <w:szCs w:val="22"/>
              </w:rPr>
            </w:pPr>
            <w:r w:rsidRPr="0061785B">
              <w:rPr>
                <w:rFonts w:cs="Calibri"/>
                <w:color w:val="auto"/>
                <w:szCs w:val="22"/>
              </w:rPr>
              <w:t xml:space="preserve">   </w:t>
            </w:r>
            <w:r w:rsidRPr="0061785B">
              <w:rPr>
                <w:rFonts w:cs="Calibri"/>
                <w:i/>
                <w:color w:val="auto"/>
                <w:szCs w:val="22"/>
              </w:rPr>
              <w:t>t</w:t>
            </w:r>
            <w:r w:rsidR="00D802F3" w:rsidRPr="0061785B">
              <w:rPr>
                <w:rFonts w:cs="Calibri"/>
                <w:i/>
                <w:color w:val="auto"/>
                <w:szCs w:val="22"/>
              </w:rPr>
              <w:t>hen</w:t>
            </w:r>
          </w:p>
          <w:p w14:paraId="5D165606" w14:textId="77777777" w:rsidR="00D802F3" w:rsidRPr="0061785B" w:rsidRDefault="00D802F3" w:rsidP="00CC5F20">
            <w:pPr>
              <w:spacing w:before="60" w:after="60"/>
              <w:rPr>
                <w:rFonts w:cs="Calibri"/>
                <w:color w:val="auto"/>
                <w:szCs w:val="22"/>
              </w:rPr>
            </w:pPr>
            <w:r w:rsidRPr="0061785B">
              <w:rPr>
                <w:rFonts w:cs="Calibri"/>
                <w:b/>
                <w:color w:val="auto"/>
                <w:szCs w:val="22"/>
              </w:rPr>
              <w:t>Destroy</w:t>
            </w:r>
            <w:r w:rsidRPr="0061785B">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07" w14:textId="77777777" w:rsidR="00D802F3" w:rsidRDefault="00D802F3" w:rsidP="00CC5F20">
            <w:pPr>
              <w:pStyle w:val="Default"/>
              <w:spacing w:before="60"/>
              <w:jc w:val="center"/>
              <w:rPr>
                <w:sz w:val="20"/>
                <w:szCs w:val="20"/>
              </w:rPr>
            </w:pPr>
            <w:r>
              <w:rPr>
                <w:sz w:val="20"/>
                <w:szCs w:val="20"/>
              </w:rPr>
              <w:t>NON-ARCHIVAL</w:t>
            </w:r>
          </w:p>
          <w:p w14:paraId="5D165608" w14:textId="77777777" w:rsidR="00D802F3" w:rsidRDefault="00D802F3" w:rsidP="00D802F3">
            <w:pPr>
              <w:pStyle w:val="Default"/>
              <w:jc w:val="center"/>
              <w:rPr>
                <w:sz w:val="20"/>
                <w:szCs w:val="20"/>
              </w:rPr>
            </w:pPr>
            <w:r>
              <w:rPr>
                <w:sz w:val="20"/>
                <w:szCs w:val="20"/>
              </w:rPr>
              <w:t>NON-ESSENTIAL</w:t>
            </w:r>
          </w:p>
          <w:p w14:paraId="5D165609" w14:textId="77777777" w:rsidR="00D802F3" w:rsidRDefault="00D802F3" w:rsidP="00D802F3">
            <w:pPr>
              <w:jc w:val="center"/>
              <w:rPr>
                <w:rFonts w:cs="Calibri"/>
                <w:szCs w:val="22"/>
              </w:rPr>
            </w:pPr>
            <w:r>
              <w:rPr>
                <w:sz w:val="20"/>
                <w:szCs w:val="20"/>
              </w:rPr>
              <w:t>OPR</w:t>
            </w:r>
          </w:p>
        </w:tc>
      </w:tr>
    </w:tbl>
    <w:p w14:paraId="5D16560B" w14:textId="77777777" w:rsidR="00CE046B" w:rsidRDefault="00CE046B" w:rsidP="00CC5F20">
      <w:pPr>
        <w:overflowPunct w:val="0"/>
        <w:autoSpaceDE w:val="0"/>
        <w:autoSpaceDN w:val="0"/>
        <w:adjustRightInd w:val="0"/>
        <w:textAlignment w:val="baseline"/>
        <w:rPr>
          <w:color w:val="auto"/>
        </w:rPr>
      </w:pPr>
    </w:p>
    <w:p w14:paraId="5D16560C" w14:textId="77777777" w:rsidR="00CE046B" w:rsidRPr="00676615" w:rsidRDefault="00CE046B" w:rsidP="00CC5F20">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E47494" w:rsidRPr="00686BAB" w14:paraId="5D16560F"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60D" w14:textId="77777777" w:rsidR="00E47494" w:rsidRPr="00491E94" w:rsidRDefault="00CC5F20" w:rsidP="00E47494">
            <w:pPr>
              <w:pStyle w:val="Activties"/>
              <w:spacing w:after="0"/>
              <w:ind w:left="864" w:hanging="864"/>
              <w:rPr>
                <w:color w:val="auto"/>
              </w:rPr>
            </w:pPr>
            <w:bookmarkStart w:id="17" w:name="_Toc150169784"/>
            <w:r>
              <w:rPr>
                <w:color w:val="auto"/>
              </w:rPr>
              <w:lastRenderedPageBreak/>
              <w:t>INVESTIGATIONS</w:t>
            </w:r>
            <w:bookmarkEnd w:id="17"/>
          </w:p>
          <w:p w14:paraId="5D16560E" w14:textId="77777777" w:rsidR="00E47494" w:rsidRPr="00686BAB" w:rsidRDefault="00E47494">
            <w:pPr>
              <w:pStyle w:val="ActivityText"/>
              <w:ind w:left="871"/>
            </w:pPr>
            <w:r w:rsidRPr="00457155">
              <w:rPr>
                <w:color w:val="auto"/>
              </w:rPr>
              <w:t>The activity of i</w:t>
            </w:r>
            <w:r>
              <w:rPr>
                <w:color w:val="auto"/>
              </w:rPr>
              <w:t>nvestigating illness and disease</w:t>
            </w:r>
            <w:r w:rsidRPr="00457155">
              <w:rPr>
                <w:color w:val="auto"/>
              </w:rPr>
              <w:t>.</w:t>
            </w:r>
          </w:p>
        </w:tc>
      </w:tr>
      <w:tr w:rsidR="00E47494" w:rsidRPr="004C34AF" w14:paraId="5D165615"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10" w14:textId="77777777" w:rsidR="00E47494" w:rsidRPr="004C34AF" w:rsidRDefault="00E47494" w:rsidP="00E47494">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11" w14:textId="77777777" w:rsidR="00E47494" w:rsidRPr="004C34AF" w:rsidRDefault="00E47494" w:rsidP="00E47494">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12" w14:textId="77777777" w:rsidR="00E47494" w:rsidRDefault="00E47494" w:rsidP="00E47494">
            <w:pPr>
              <w:jc w:val="center"/>
              <w:rPr>
                <w:rFonts w:eastAsia="Calibri" w:cs="Times New Roman"/>
                <w:b/>
                <w:sz w:val="20"/>
                <w:szCs w:val="20"/>
              </w:rPr>
            </w:pPr>
            <w:r>
              <w:rPr>
                <w:rFonts w:eastAsia="Calibri" w:cs="Times New Roman"/>
                <w:b/>
                <w:sz w:val="20"/>
                <w:szCs w:val="20"/>
              </w:rPr>
              <w:t>RETENTION AND</w:t>
            </w:r>
          </w:p>
          <w:p w14:paraId="5D165613" w14:textId="77777777" w:rsidR="00E47494" w:rsidRPr="004C34AF" w:rsidRDefault="00E47494" w:rsidP="00E47494">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14" w14:textId="77777777" w:rsidR="00E47494" w:rsidRPr="004C34AF" w:rsidRDefault="00E47494" w:rsidP="00E47494">
            <w:pPr>
              <w:jc w:val="center"/>
              <w:rPr>
                <w:rFonts w:eastAsia="Calibri" w:cs="Times New Roman"/>
                <w:b/>
                <w:sz w:val="20"/>
                <w:szCs w:val="20"/>
              </w:rPr>
            </w:pPr>
            <w:r w:rsidRPr="004C34AF">
              <w:rPr>
                <w:rFonts w:eastAsia="Calibri" w:cs="Times New Roman"/>
                <w:b/>
                <w:sz w:val="20"/>
                <w:szCs w:val="20"/>
              </w:rPr>
              <w:t>DESIGNATION</w:t>
            </w:r>
          </w:p>
        </w:tc>
      </w:tr>
      <w:tr w:rsidR="00E47494" w14:paraId="5D165621"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16" w14:textId="77777777" w:rsidR="009E5182" w:rsidRDefault="00E47494" w:rsidP="00CC5F20">
            <w:pPr>
              <w:spacing w:before="60" w:after="60"/>
              <w:jc w:val="center"/>
              <w:rPr>
                <w:rFonts w:cs="Calibri"/>
                <w:szCs w:val="22"/>
              </w:rPr>
            </w:pPr>
            <w:r>
              <w:rPr>
                <w:rFonts w:cs="Calibri"/>
                <w:szCs w:val="22"/>
              </w:rPr>
              <w:t>03-10-60572</w:t>
            </w:r>
            <w:r w:rsidR="00D71B8C">
              <w:rPr>
                <w:rFonts w:cs="Calibri"/>
                <w:szCs w:val="22"/>
              </w:rPr>
              <w:fldChar w:fldCharType="begin"/>
            </w:r>
            <w:r w:rsidR="005A2498">
              <w:instrText xml:space="preserve"> XE "03</w:instrText>
            </w:r>
            <w:r w:rsidR="005A2498" w:rsidRPr="00B0427A">
              <w:rPr>
                <w:rFonts w:cs="Calibri"/>
                <w:szCs w:val="22"/>
              </w:rPr>
              <w:instrText>-</w:instrText>
            </w:r>
            <w:r w:rsidR="005A2498">
              <w:rPr>
                <w:rFonts w:cs="Calibri"/>
                <w:szCs w:val="22"/>
              </w:rPr>
              <w:instrText>10</w:instrText>
            </w:r>
            <w:r w:rsidR="005A2498" w:rsidRPr="00B0427A">
              <w:rPr>
                <w:rFonts w:cs="Calibri"/>
                <w:szCs w:val="22"/>
              </w:rPr>
              <w:instrText>-</w:instrText>
            </w:r>
            <w:r w:rsidR="005A2498">
              <w:rPr>
                <w:rFonts w:cs="Calibri"/>
                <w:szCs w:val="22"/>
              </w:rPr>
              <w:instrText>60572</w:instrText>
            </w:r>
            <w:r w:rsidR="005A2498">
              <w:instrText>" \f “dan”</w:instrText>
            </w:r>
            <w:r w:rsidR="00D71B8C">
              <w:rPr>
                <w:rFonts w:cs="Calibri"/>
                <w:szCs w:val="22"/>
              </w:rPr>
              <w:fldChar w:fldCharType="end"/>
            </w:r>
          </w:p>
          <w:p w14:paraId="5D165617" w14:textId="77777777" w:rsidR="00E47494" w:rsidRDefault="009F1E49" w:rsidP="00CC5F20">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18" w14:textId="77777777" w:rsidR="009E5182" w:rsidRDefault="00E47494" w:rsidP="00CC5F20">
            <w:pPr>
              <w:spacing w:before="60" w:after="60"/>
              <w:rPr>
                <w:rFonts w:cs="Calibri"/>
                <w:szCs w:val="22"/>
              </w:rPr>
            </w:pPr>
            <w:r>
              <w:rPr>
                <w:rFonts w:cs="Calibri"/>
                <w:b/>
                <w:bCs/>
                <w:i/>
                <w:iCs/>
                <w:szCs w:val="22"/>
              </w:rPr>
              <w:t>Communicable Disease Outbreak Investigations</w:t>
            </w:r>
          </w:p>
          <w:p w14:paraId="5D165619" w14:textId="77777777" w:rsidR="00E47494" w:rsidRDefault="00E47494" w:rsidP="00CC5F20">
            <w:pPr>
              <w:spacing w:before="60" w:after="60"/>
              <w:rPr>
                <w:rFonts w:cs="Calibri"/>
                <w:szCs w:val="22"/>
              </w:rPr>
            </w:pPr>
            <w:r>
              <w:rPr>
                <w:rFonts w:cs="Calibri"/>
                <w:szCs w:val="22"/>
              </w:rPr>
              <w:t>Investigations and reports of unusual communicable disease outbreaks that involve large numbers of people, deaths, and new or unknown causes. Used for research and for comparative studies in the event of similar future outbreaks</w:t>
            </w:r>
            <w:r w:rsidRPr="00253780">
              <w:rPr>
                <w:rFonts w:cs="Calibri"/>
                <w:szCs w:val="22"/>
              </w:rPr>
              <w:t>.</w:t>
            </w:r>
            <w:r w:rsidR="00253780" w:rsidRPr="00253780">
              <w:rPr>
                <w:rFonts w:cs="Calibri"/>
                <w:b/>
                <w:bCs/>
                <w:iCs/>
                <w:szCs w:val="22"/>
              </w:rPr>
              <w:t xml:space="preserve"> </w:t>
            </w:r>
            <w:r w:rsidR="00D71B8C" w:rsidRPr="00253780">
              <w:rPr>
                <w:rFonts w:cs="Calibri"/>
                <w:b/>
                <w:bCs/>
                <w:iCs/>
                <w:szCs w:val="22"/>
              </w:rPr>
              <w:fldChar w:fldCharType="begin"/>
            </w:r>
            <w:r w:rsidR="00253780" w:rsidRPr="00253780">
              <w:instrText xml:space="preserve"> XE " communicable disease outbreak investigations"\f”subject” </w:instrText>
            </w:r>
            <w:r w:rsidR="00D71B8C" w:rsidRPr="00253780">
              <w:rPr>
                <w:rFonts w:cs="Calibri"/>
                <w:b/>
                <w:bCs/>
                <w:iCs/>
                <w:szCs w:val="22"/>
              </w:rPr>
              <w:fldChar w:fldCharType="end"/>
            </w:r>
            <w:r w:rsidR="00D71B8C" w:rsidRPr="00253780">
              <w:rPr>
                <w:b/>
                <w:bCs/>
                <w:iCs/>
              </w:rPr>
              <w:fldChar w:fldCharType="begin"/>
            </w:r>
            <w:r w:rsidR="00253780" w:rsidRPr="00253780">
              <w:instrText xml:space="preserve"> XE "investigations: communicable disease outbreak"\f”subject” </w:instrText>
            </w:r>
            <w:r w:rsidR="00D71B8C" w:rsidRPr="00253780">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1A" w14:textId="77777777" w:rsidR="009E5182" w:rsidRDefault="00E47494" w:rsidP="00CC5F20">
            <w:pPr>
              <w:spacing w:before="60" w:after="60"/>
              <w:rPr>
                <w:rFonts w:cs="Calibri"/>
                <w:szCs w:val="22"/>
              </w:rPr>
            </w:pPr>
            <w:r w:rsidRPr="00EF2339">
              <w:rPr>
                <w:rFonts w:cs="Calibri"/>
                <w:b/>
                <w:szCs w:val="22"/>
              </w:rPr>
              <w:t>Retain</w:t>
            </w:r>
            <w:r>
              <w:rPr>
                <w:rFonts w:cs="Calibri"/>
                <w:szCs w:val="22"/>
              </w:rPr>
              <w:t xml:space="preserve"> for 10 years after case closed</w:t>
            </w:r>
          </w:p>
          <w:p w14:paraId="5D16561B" w14:textId="77777777" w:rsidR="009E5182" w:rsidRDefault="000D5C07" w:rsidP="00CC5F20">
            <w:pPr>
              <w:spacing w:before="60" w:after="60"/>
              <w:rPr>
                <w:rFonts w:cs="Calibri"/>
                <w:szCs w:val="22"/>
              </w:rPr>
            </w:pPr>
            <w:r w:rsidRPr="000D5C07">
              <w:rPr>
                <w:rFonts w:cs="Calibri"/>
                <w:i/>
                <w:szCs w:val="22"/>
              </w:rPr>
              <w:t xml:space="preserve">   then</w:t>
            </w:r>
          </w:p>
          <w:p w14:paraId="5D16561C" w14:textId="77777777" w:rsidR="00E47494" w:rsidRDefault="000D5C07" w:rsidP="00CC5F20">
            <w:pPr>
              <w:spacing w:before="60" w:after="60"/>
              <w:rPr>
                <w:rFonts w:cs="Calibri"/>
                <w:szCs w:val="22"/>
              </w:rPr>
            </w:pPr>
            <w:r w:rsidRPr="00EF2339">
              <w:rPr>
                <w:rFonts w:cs="Calibri"/>
                <w:b/>
                <w:szCs w:val="22"/>
              </w:rPr>
              <w:t>Transfer</w:t>
            </w:r>
            <w:r>
              <w:rPr>
                <w:rFonts w:cs="Calibri"/>
                <w:szCs w:val="22"/>
              </w:rPr>
              <w:t xml:space="preserve"> to Washington State Archives</w:t>
            </w:r>
            <w:r w:rsidR="005A2498">
              <w:rPr>
                <w:rFonts w:cs="Calibri"/>
                <w:szCs w:val="22"/>
              </w:rPr>
              <w:t xml:space="preserve"> for appraisal and selective retention</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1D" w14:textId="77777777" w:rsidR="00D338D0" w:rsidRDefault="00D338D0" w:rsidP="005A2498">
            <w:pPr>
              <w:pStyle w:val="Default"/>
              <w:spacing w:before="60"/>
              <w:jc w:val="center"/>
              <w:rPr>
                <w:sz w:val="22"/>
                <w:szCs w:val="22"/>
              </w:rPr>
            </w:pPr>
            <w:r>
              <w:rPr>
                <w:b/>
                <w:bCs/>
                <w:sz w:val="22"/>
                <w:szCs w:val="22"/>
              </w:rPr>
              <w:t>ARCHIVAL</w:t>
            </w:r>
          </w:p>
          <w:p w14:paraId="5D16561E" w14:textId="77777777" w:rsidR="00D338D0" w:rsidRPr="005A2498" w:rsidRDefault="00D338D0" w:rsidP="00D338D0">
            <w:pPr>
              <w:pStyle w:val="Default"/>
              <w:jc w:val="center"/>
              <w:rPr>
                <w:sz w:val="18"/>
                <w:szCs w:val="18"/>
              </w:rPr>
            </w:pPr>
            <w:r w:rsidRPr="005A2498">
              <w:rPr>
                <w:b/>
                <w:bCs/>
                <w:sz w:val="18"/>
                <w:szCs w:val="18"/>
              </w:rPr>
              <w:t>(</w:t>
            </w:r>
            <w:r w:rsidR="005A2498" w:rsidRPr="005A2498">
              <w:rPr>
                <w:b/>
                <w:bCs/>
                <w:sz w:val="18"/>
                <w:szCs w:val="18"/>
              </w:rPr>
              <w:t>Appraisal Required</w:t>
            </w:r>
            <w:r w:rsidRPr="005A2498">
              <w:rPr>
                <w:b/>
                <w:bCs/>
                <w:sz w:val="18"/>
                <w:szCs w:val="18"/>
              </w:rPr>
              <w:t>)</w:t>
            </w:r>
            <w:r w:rsidR="00D71B8C" w:rsidRPr="001E4335">
              <w:rPr>
                <w:sz w:val="22"/>
                <w:szCs w:val="22"/>
              </w:rPr>
              <w:fldChar w:fldCharType="begin"/>
            </w:r>
            <w:r w:rsidR="005A2498" w:rsidRPr="001E4335">
              <w:rPr>
                <w:sz w:val="22"/>
                <w:szCs w:val="22"/>
              </w:rPr>
              <w:instrText xml:space="preserve"> XE "</w:instrText>
            </w:r>
            <w:r w:rsidR="005A2498">
              <w:rPr>
                <w:sz w:val="22"/>
                <w:szCs w:val="22"/>
              </w:rPr>
              <w:instrText>ILLNESS AND DISEASE:Investigations:Communicable Disease Outbreak Investigations”</w:instrText>
            </w:r>
            <w:r w:rsidR="005A2498" w:rsidRPr="001E4335">
              <w:rPr>
                <w:sz w:val="22"/>
                <w:szCs w:val="22"/>
              </w:rPr>
              <w:instrText xml:space="preserve"> \f “</w:instrText>
            </w:r>
            <w:r w:rsidR="005A2498">
              <w:rPr>
                <w:sz w:val="22"/>
                <w:szCs w:val="22"/>
              </w:rPr>
              <w:instrText>archival</w:instrText>
            </w:r>
            <w:r w:rsidR="005A2498" w:rsidRPr="001E4335">
              <w:rPr>
                <w:sz w:val="22"/>
                <w:szCs w:val="22"/>
              </w:rPr>
              <w:instrText>”</w:instrText>
            </w:r>
            <w:r w:rsidR="00D71B8C" w:rsidRPr="001E4335">
              <w:rPr>
                <w:sz w:val="22"/>
                <w:szCs w:val="22"/>
              </w:rPr>
              <w:fldChar w:fldCharType="end"/>
            </w:r>
          </w:p>
          <w:p w14:paraId="5D16561F" w14:textId="77777777" w:rsidR="00D338D0" w:rsidRDefault="00D338D0" w:rsidP="00D338D0">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620" w14:textId="77777777" w:rsidR="00E47494" w:rsidRDefault="00D338D0" w:rsidP="005A2498">
            <w:pPr>
              <w:jc w:val="center"/>
              <w:rPr>
                <w:rFonts w:cs="Calibri"/>
                <w:szCs w:val="22"/>
              </w:rPr>
            </w:pPr>
            <w:r>
              <w:rPr>
                <w:sz w:val="20"/>
                <w:szCs w:val="20"/>
              </w:rPr>
              <w:t>OPR</w:t>
            </w:r>
          </w:p>
        </w:tc>
      </w:tr>
      <w:tr w:rsidR="00E47494" w14:paraId="5D16562D"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22" w14:textId="77777777" w:rsidR="009E5182" w:rsidRDefault="00E47494" w:rsidP="00CC5F20">
            <w:pPr>
              <w:spacing w:before="60" w:after="60"/>
              <w:jc w:val="center"/>
              <w:rPr>
                <w:rFonts w:cs="Calibri"/>
                <w:szCs w:val="22"/>
              </w:rPr>
            </w:pPr>
            <w:r>
              <w:rPr>
                <w:rFonts w:cs="Calibri"/>
                <w:szCs w:val="22"/>
              </w:rPr>
              <w:t>95-06-55118</w:t>
            </w:r>
            <w:r w:rsidR="00D71B8C">
              <w:rPr>
                <w:rFonts w:cs="Calibri"/>
                <w:szCs w:val="22"/>
              </w:rPr>
              <w:fldChar w:fldCharType="begin"/>
            </w:r>
            <w:r w:rsidR="007C19ED">
              <w:instrText xml:space="preserve"> XE "95</w:instrText>
            </w:r>
            <w:r w:rsidR="007C19ED" w:rsidRPr="00B0427A">
              <w:rPr>
                <w:rFonts w:cs="Calibri"/>
                <w:szCs w:val="22"/>
              </w:rPr>
              <w:instrText>-</w:instrText>
            </w:r>
            <w:r w:rsidR="007C19ED">
              <w:rPr>
                <w:rFonts w:cs="Calibri"/>
                <w:szCs w:val="22"/>
              </w:rPr>
              <w:instrText>06</w:instrText>
            </w:r>
            <w:r w:rsidR="007C19ED" w:rsidRPr="00B0427A">
              <w:rPr>
                <w:rFonts w:cs="Calibri"/>
                <w:szCs w:val="22"/>
              </w:rPr>
              <w:instrText>-</w:instrText>
            </w:r>
            <w:r w:rsidR="007C19ED">
              <w:rPr>
                <w:rFonts w:cs="Calibri"/>
                <w:szCs w:val="22"/>
              </w:rPr>
              <w:instrText>55118</w:instrText>
            </w:r>
            <w:r w:rsidR="007C19ED">
              <w:instrText>" \f “dan”</w:instrText>
            </w:r>
            <w:r w:rsidR="00D71B8C">
              <w:rPr>
                <w:rFonts w:cs="Calibri"/>
                <w:szCs w:val="22"/>
              </w:rPr>
              <w:fldChar w:fldCharType="end"/>
            </w:r>
          </w:p>
          <w:p w14:paraId="5D165623" w14:textId="77777777" w:rsidR="00E47494" w:rsidRDefault="009F1E49" w:rsidP="00CC5F20">
            <w:pPr>
              <w:spacing w:before="60" w:after="60"/>
              <w:jc w:val="center"/>
              <w:rPr>
                <w:rFonts w:cs="Calibri"/>
                <w:szCs w:val="22"/>
              </w:rPr>
            </w:pPr>
            <w:r>
              <w:rPr>
                <w:rFonts w:cs="Calibri"/>
                <w:szCs w:val="22"/>
              </w:rPr>
              <w:t xml:space="preserve">Rev. </w:t>
            </w:r>
            <w:r w:rsidR="00253780">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24" w14:textId="77777777" w:rsidR="009E5182" w:rsidRDefault="00E47494" w:rsidP="00CC5F20">
            <w:pPr>
              <w:spacing w:before="60" w:after="60"/>
              <w:rPr>
                <w:rFonts w:cs="Calibri"/>
                <w:szCs w:val="22"/>
              </w:rPr>
            </w:pPr>
            <w:r>
              <w:rPr>
                <w:rFonts w:cs="Calibri"/>
                <w:b/>
                <w:bCs/>
                <w:i/>
                <w:iCs/>
                <w:szCs w:val="22"/>
              </w:rPr>
              <w:t>Foodborne Illness Investigations</w:t>
            </w:r>
          </w:p>
          <w:p w14:paraId="5D165625" w14:textId="77777777" w:rsidR="00E47494" w:rsidRDefault="00E47494" w:rsidP="00CC5F20">
            <w:pPr>
              <w:spacing w:before="60" w:after="60"/>
              <w:rPr>
                <w:rFonts w:cs="Calibri"/>
                <w:szCs w:val="22"/>
              </w:rPr>
            </w:pPr>
            <w:r>
              <w:rPr>
                <w:rFonts w:cs="Calibri"/>
                <w:szCs w:val="22"/>
              </w:rPr>
              <w:t>Records relating to foodborne illness investigations. May include copies of lab results, copies of epidemiology, hazard analysis critical control points, reports, correspondence, and questionnaires.</w:t>
            </w:r>
            <w:r w:rsidR="00253780">
              <w:rPr>
                <w:rFonts w:cs="Calibri"/>
                <w:b/>
                <w:bCs/>
                <w:i/>
                <w:iCs/>
                <w:szCs w:val="22"/>
              </w:rPr>
              <w:t xml:space="preserve"> </w:t>
            </w:r>
            <w:r w:rsidR="00D71B8C" w:rsidRPr="00253780">
              <w:rPr>
                <w:rFonts w:cs="Calibri"/>
                <w:b/>
                <w:bCs/>
                <w:iCs/>
                <w:szCs w:val="22"/>
              </w:rPr>
              <w:fldChar w:fldCharType="begin"/>
            </w:r>
            <w:r w:rsidR="00253780" w:rsidRPr="00253780">
              <w:instrText xml:space="preserve"> XE " foodborne illness investigations"\f”subject” </w:instrText>
            </w:r>
            <w:r w:rsidR="00D71B8C" w:rsidRPr="00253780">
              <w:rPr>
                <w:rFonts w:cs="Calibri"/>
                <w:b/>
                <w:bCs/>
                <w:iCs/>
                <w:szCs w:val="22"/>
              </w:rPr>
              <w:fldChar w:fldCharType="end"/>
            </w:r>
            <w:r w:rsidR="00D71B8C" w:rsidRPr="00253780">
              <w:rPr>
                <w:b/>
                <w:bCs/>
                <w:iCs/>
              </w:rPr>
              <w:fldChar w:fldCharType="begin"/>
            </w:r>
            <w:r w:rsidR="00253780" w:rsidRPr="00253780">
              <w:instrText xml:space="preserve"> XE "investigations: foodborne illness"\f”subject” </w:instrText>
            </w:r>
            <w:r w:rsidR="00D71B8C" w:rsidRPr="00253780">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26" w14:textId="77777777" w:rsidR="009E5182" w:rsidRPr="00253780" w:rsidRDefault="00E47494" w:rsidP="00CC5F20">
            <w:pPr>
              <w:spacing w:before="60" w:after="60"/>
              <w:rPr>
                <w:rFonts w:cs="Calibri"/>
                <w:color w:val="auto"/>
                <w:szCs w:val="22"/>
              </w:rPr>
            </w:pPr>
            <w:r w:rsidRPr="00253780">
              <w:rPr>
                <w:rFonts w:cs="Calibri"/>
                <w:b/>
                <w:color w:val="auto"/>
                <w:szCs w:val="22"/>
              </w:rPr>
              <w:t>Retain</w:t>
            </w:r>
            <w:r w:rsidRPr="00253780">
              <w:rPr>
                <w:rFonts w:cs="Calibri"/>
                <w:color w:val="auto"/>
                <w:szCs w:val="22"/>
              </w:rPr>
              <w:t xml:space="preserve"> for 6 years after case closed</w:t>
            </w:r>
          </w:p>
          <w:p w14:paraId="5D165627" w14:textId="77777777" w:rsidR="009E5182" w:rsidRPr="00253780" w:rsidRDefault="000D5C07" w:rsidP="00CC5F20">
            <w:pPr>
              <w:spacing w:before="60" w:after="60"/>
              <w:rPr>
                <w:rFonts w:cs="Calibri"/>
                <w:color w:val="auto"/>
                <w:szCs w:val="22"/>
              </w:rPr>
            </w:pPr>
            <w:r w:rsidRPr="00253780">
              <w:rPr>
                <w:rFonts w:cs="Calibri"/>
                <w:i/>
                <w:color w:val="auto"/>
                <w:szCs w:val="22"/>
              </w:rPr>
              <w:t xml:space="preserve">   then</w:t>
            </w:r>
          </w:p>
          <w:p w14:paraId="5D165628" w14:textId="77777777" w:rsidR="00E47494" w:rsidRPr="00253780" w:rsidRDefault="000D5C07" w:rsidP="00D92567">
            <w:pPr>
              <w:spacing w:before="60" w:after="60"/>
              <w:rPr>
                <w:rFonts w:cs="Calibri"/>
                <w:color w:val="auto"/>
                <w:szCs w:val="22"/>
              </w:rPr>
            </w:pPr>
            <w:r w:rsidRPr="00253780">
              <w:rPr>
                <w:rFonts w:cs="Calibri"/>
                <w:b/>
                <w:color w:val="auto"/>
                <w:szCs w:val="22"/>
              </w:rPr>
              <w:t>Transfer</w:t>
            </w:r>
            <w:r w:rsidRPr="00253780">
              <w:rPr>
                <w:rFonts w:cs="Calibri"/>
                <w:color w:val="auto"/>
                <w:szCs w:val="22"/>
              </w:rPr>
              <w:t xml:space="preserve"> to Washington State Archives</w:t>
            </w:r>
            <w:r w:rsidR="007C19ED" w:rsidRPr="00253780">
              <w:rPr>
                <w:rFonts w:cs="Calibri"/>
                <w:color w:val="auto"/>
                <w:szCs w:val="22"/>
              </w:rPr>
              <w:t xml:space="preserve"> for </w:t>
            </w:r>
            <w:r w:rsidR="00D92567" w:rsidRPr="00253780">
              <w:rPr>
                <w:rFonts w:cs="Calibri"/>
                <w:color w:val="auto"/>
                <w:szCs w:val="22"/>
              </w:rPr>
              <w:t xml:space="preserve">permanent </w:t>
            </w:r>
            <w:r w:rsidR="007C19ED" w:rsidRPr="00253780">
              <w:rPr>
                <w:rFonts w:cs="Calibri"/>
                <w:color w:val="auto"/>
                <w:szCs w:val="22"/>
              </w:rPr>
              <w:t>retention</w:t>
            </w:r>
            <w:r w:rsidRPr="00253780">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29" w14:textId="77777777" w:rsidR="00E47494" w:rsidRPr="00253780" w:rsidRDefault="00E47494" w:rsidP="007C19ED">
            <w:pPr>
              <w:pStyle w:val="Default"/>
              <w:spacing w:before="60"/>
              <w:jc w:val="center"/>
              <w:rPr>
                <w:color w:val="auto"/>
                <w:sz w:val="22"/>
                <w:szCs w:val="22"/>
              </w:rPr>
            </w:pPr>
            <w:r w:rsidRPr="00253780">
              <w:rPr>
                <w:b/>
                <w:bCs/>
                <w:color w:val="auto"/>
                <w:sz w:val="22"/>
                <w:szCs w:val="22"/>
              </w:rPr>
              <w:t>ARCHIVAL</w:t>
            </w:r>
          </w:p>
          <w:p w14:paraId="5D16562A" w14:textId="77777777" w:rsidR="00E47494" w:rsidRPr="00253780" w:rsidRDefault="00E47494" w:rsidP="00E47494">
            <w:pPr>
              <w:pStyle w:val="Default"/>
              <w:jc w:val="center"/>
              <w:rPr>
                <w:color w:val="auto"/>
                <w:sz w:val="18"/>
                <w:szCs w:val="18"/>
              </w:rPr>
            </w:pPr>
            <w:r w:rsidRPr="00253780">
              <w:rPr>
                <w:b/>
                <w:bCs/>
                <w:color w:val="auto"/>
                <w:sz w:val="16"/>
                <w:szCs w:val="16"/>
              </w:rPr>
              <w:t>(</w:t>
            </w:r>
            <w:r w:rsidR="00D92567" w:rsidRPr="00253780">
              <w:rPr>
                <w:b/>
                <w:bCs/>
                <w:color w:val="auto"/>
                <w:sz w:val="16"/>
                <w:szCs w:val="16"/>
              </w:rPr>
              <w:t>Permanent</w:t>
            </w:r>
            <w:r w:rsidR="00253780" w:rsidRPr="00253780">
              <w:rPr>
                <w:b/>
                <w:bCs/>
                <w:color w:val="auto"/>
                <w:sz w:val="16"/>
                <w:szCs w:val="16"/>
              </w:rPr>
              <w:t xml:space="preserve"> Retention</w:t>
            </w:r>
            <w:r w:rsidRPr="00253780">
              <w:rPr>
                <w:b/>
                <w:bCs/>
                <w:color w:val="auto"/>
                <w:sz w:val="16"/>
                <w:szCs w:val="16"/>
              </w:rPr>
              <w:t>)</w:t>
            </w:r>
            <w:r w:rsidR="00D71B8C" w:rsidRPr="00253780">
              <w:rPr>
                <w:color w:val="auto"/>
                <w:sz w:val="22"/>
                <w:szCs w:val="22"/>
              </w:rPr>
              <w:fldChar w:fldCharType="begin"/>
            </w:r>
            <w:r w:rsidR="007C19ED" w:rsidRPr="00253780">
              <w:rPr>
                <w:color w:val="auto"/>
                <w:sz w:val="22"/>
                <w:szCs w:val="22"/>
              </w:rPr>
              <w:instrText xml:space="preserve"> XE "ILLNESS AND DISEASE:Investigations:Foodborne Illness Investigations” \f “archival”</w:instrText>
            </w:r>
            <w:r w:rsidR="00D71B8C" w:rsidRPr="00253780">
              <w:rPr>
                <w:color w:val="auto"/>
                <w:sz w:val="22"/>
                <w:szCs w:val="22"/>
              </w:rPr>
              <w:fldChar w:fldCharType="end"/>
            </w:r>
          </w:p>
          <w:p w14:paraId="5D16562B" w14:textId="77777777" w:rsidR="00E47494" w:rsidRPr="00253780" w:rsidRDefault="00E47494" w:rsidP="00E47494">
            <w:pPr>
              <w:pStyle w:val="Default"/>
              <w:jc w:val="center"/>
              <w:rPr>
                <w:color w:val="auto"/>
                <w:sz w:val="20"/>
                <w:szCs w:val="20"/>
              </w:rPr>
            </w:pPr>
            <w:r w:rsidRPr="00253780">
              <w:rPr>
                <w:color w:val="auto"/>
                <w:sz w:val="20"/>
                <w:szCs w:val="20"/>
              </w:rPr>
              <w:t>NON</w:t>
            </w:r>
            <w:r w:rsidRPr="00253780">
              <w:rPr>
                <w:rFonts w:ascii="Arial" w:hAnsi="Arial" w:cs="Arial"/>
                <w:color w:val="auto"/>
                <w:sz w:val="20"/>
                <w:szCs w:val="20"/>
              </w:rPr>
              <w:t>-</w:t>
            </w:r>
            <w:r w:rsidR="007C19ED" w:rsidRPr="00253780">
              <w:rPr>
                <w:color w:val="auto"/>
                <w:sz w:val="20"/>
                <w:szCs w:val="20"/>
              </w:rPr>
              <w:t>ESSENTIAL</w:t>
            </w:r>
          </w:p>
          <w:p w14:paraId="5D16562C" w14:textId="77777777" w:rsidR="00E47494" w:rsidRPr="00253780" w:rsidRDefault="00E47494" w:rsidP="007C19ED">
            <w:pPr>
              <w:jc w:val="center"/>
              <w:rPr>
                <w:rFonts w:cs="Calibri"/>
                <w:color w:val="auto"/>
                <w:szCs w:val="22"/>
              </w:rPr>
            </w:pPr>
            <w:r w:rsidRPr="00253780">
              <w:rPr>
                <w:color w:val="auto"/>
                <w:sz w:val="20"/>
                <w:szCs w:val="20"/>
              </w:rPr>
              <w:t>OPR</w:t>
            </w:r>
          </w:p>
        </w:tc>
      </w:tr>
      <w:tr w:rsidR="00B80237" w14:paraId="5D165638"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2E" w14:textId="77777777" w:rsidR="009E5182" w:rsidRDefault="00B80237" w:rsidP="00CC5F20">
            <w:pPr>
              <w:spacing w:before="60" w:after="60"/>
              <w:jc w:val="center"/>
              <w:rPr>
                <w:rFonts w:cs="Calibri"/>
                <w:szCs w:val="22"/>
              </w:rPr>
            </w:pPr>
            <w:r>
              <w:rPr>
                <w:rFonts w:cs="Calibri"/>
                <w:szCs w:val="22"/>
              </w:rPr>
              <w:t>94-08-54053</w:t>
            </w:r>
            <w:r w:rsidR="00D71B8C">
              <w:rPr>
                <w:rFonts w:cs="Calibri"/>
                <w:szCs w:val="22"/>
              </w:rPr>
              <w:fldChar w:fldCharType="begin"/>
            </w:r>
            <w:r w:rsidR="00773E95">
              <w:instrText xml:space="preserve"> XE "94</w:instrText>
            </w:r>
            <w:r w:rsidR="00773E95" w:rsidRPr="00B0427A">
              <w:rPr>
                <w:rFonts w:cs="Calibri"/>
                <w:szCs w:val="22"/>
              </w:rPr>
              <w:instrText>-</w:instrText>
            </w:r>
            <w:r w:rsidR="00773E95">
              <w:rPr>
                <w:rFonts w:cs="Calibri"/>
                <w:szCs w:val="22"/>
              </w:rPr>
              <w:instrText>08</w:instrText>
            </w:r>
            <w:r w:rsidR="00773E95" w:rsidRPr="00B0427A">
              <w:rPr>
                <w:rFonts w:cs="Calibri"/>
                <w:szCs w:val="22"/>
              </w:rPr>
              <w:instrText>-</w:instrText>
            </w:r>
            <w:r w:rsidR="00773E95">
              <w:rPr>
                <w:rFonts w:cs="Calibri"/>
                <w:szCs w:val="22"/>
              </w:rPr>
              <w:instrText>54053</w:instrText>
            </w:r>
            <w:r w:rsidR="00773E95">
              <w:instrText>" \f “dan”</w:instrText>
            </w:r>
            <w:r w:rsidR="00D71B8C">
              <w:rPr>
                <w:rFonts w:cs="Calibri"/>
                <w:szCs w:val="22"/>
              </w:rPr>
              <w:fldChar w:fldCharType="end"/>
            </w:r>
          </w:p>
          <w:p w14:paraId="5D16562F" w14:textId="77777777" w:rsidR="00B80237" w:rsidRDefault="009F1E49" w:rsidP="00253780">
            <w:pPr>
              <w:spacing w:before="60" w:after="60"/>
              <w:jc w:val="center"/>
              <w:rPr>
                <w:rFonts w:cs="Calibri"/>
                <w:szCs w:val="22"/>
              </w:rPr>
            </w:pPr>
            <w:r>
              <w:rPr>
                <w:rFonts w:cs="Calibri"/>
                <w:szCs w:val="22"/>
              </w:rPr>
              <w:t xml:space="preserve">Rev. </w:t>
            </w:r>
            <w:r w:rsidR="00253780">
              <w:rPr>
                <w:rFonts w:cs="Calibri"/>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30" w14:textId="77777777" w:rsidR="009E5182" w:rsidRDefault="00B80237" w:rsidP="00CC5F20">
            <w:pPr>
              <w:spacing w:before="60" w:after="60"/>
              <w:rPr>
                <w:rFonts w:cs="Calibri"/>
                <w:szCs w:val="22"/>
              </w:rPr>
            </w:pPr>
            <w:r>
              <w:rPr>
                <w:rFonts w:cs="Calibri"/>
                <w:b/>
                <w:bCs/>
                <w:i/>
                <w:iCs/>
                <w:szCs w:val="22"/>
              </w:rPr>
              <w:t xml:space="preserve">Pesticide Exposure Investigations </w:t>
            </w:r>
            <w:r w:rsidR="00773E95">
              <w:rPr>
                <w:rFonts w:cs="Calibri"/>
                <w:b/>
                <w:bCs/>
                <w:i/>
                <w:iCs/>
                <w:szCs w:val="22"/>
              </w:rPr>
              <w:t xml:space="preserve">– </w:t>
            </w:r>
            <w:r>
              <w:rPr>
                <w:rFonts w:cs="Calibri"/>
                <w:b/>
                <w:bCs/>
                <w:i/>
                <w:iCs/>
                <w:szCs w:val="22"/>
              </w:rPr>
              <w:t xml:space="preserve">All Other </w:t>
            </w:r>
            <w:r w:rsidR="0026256E">
              <w:rPr>
                <w:rFonts w:cs="Calibri"/>
                <w:b/>
                <w:bCs/>
                <w:i/>
                <w:iCs/>
                <w:szCs w:val="22"/>
              </w:rPr>
              <w:t>Investigations</w:t>
            </w:r>
          </w:p>
          <w:p w14:paraId="5D165631" w14:textId="77777777" w:rsidR="00B80237" w:rsidRDefault="00B80237" w:rsidP="00253780">
            <w:pPr>
              <w:spacing w:before="60" w:after="60"/>
              <w:rPr>
                <w:rFonts w:cs="Calibri"/>
                <w:szCs w:val="22"/>
              </w:rPr>
            </w:pPr>
            <w:r>
              <w:rPr>
                <w:rFonts w:cs="Calibri"/>
                <w:szCs w:val="22"/>
              </w:rPr>
              <w:t>Records related to pesticide related illness investigations. May include medical records, referrals from various agencies, correspondence, incident reports, records of conversations, Labor and Industry claim forms, and pesticide incident summary reports</w:t>
            </w:r>
            <w:r w:rsidRPr="00253780">
              <w:rPr>
                <w:rFonts w:cs="Calibri"/>
                <w:szCs w:val="22"/>
              </w:rPr>
              <w:t>.</w:t>
            </w:r>
            <w:r w:rsidR="00D71B8C" w:rsidRPr="00253780">
              <w:rPr>
                <w:rFonts w:cs="Calibri"/>
                <w:b/>
                <w:bCs/>
                <w:iCs/>
                <w:szCs w:val="22"/>
              </w:rPr>
              <w:fldChar w:fldCharType="begin"/>
            </w:r>
            <w:r w:rsidR="00253780" w:rsidRPr="00253780">
              <w:instrText xml:space="preserve"> XE " pesticide exposure investigations:(other)"\f”subject” </w:instrText>
            </w:r>
            <w:r w:rsidR="00D71B8C" w:rsidRPr="00253780">
              <w:rPr>
                <w:rFonts w:cs="Calibri"/>
                <w:b/>
                <w:bCs/>
                <w:iCs/>
                <w:szCs w:val="22"/>
              </w:rPr>
              <w:fldChar w:fldCharType="end"/>
            </w:r>
            <w:r w:rsidR="00D71B8C" w:rsidRPr="00253780">
              <w:rPr>
                <w:b/>
                <w:bCs/>
                <w:iCs/>
              </w:rPr>
              <w:fldChar w:fldCharType="begin"/>
            </w:r>
            <w:r w:rsidR="00253780" w:rsidRPr="00253780">
              <w:instrText xml:space="preserve"> XE "investigations: pesticide exposure (other)"\f”subject” </w:instrText>
            </w:r>
            <w:r w:rsidR="00D71B8C" w:rsidRPr="00253780">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32" w14:textId="77777777" w:rsidR="009E5182" w:rsidRPr="00253780" w:rsidRDefault="00B80237" w:rsidP="00CC5F20">
            <w:pPr>
              <w:spacing w:before="60" w:after="60"/>
              <w:rPr>
                <w:rFonts w:cs="Calibri"/>
                <w:color w:val="auto"/>
                <w:szCs w:val="22"/>
              </w:rPr>
            </w:pPr>
            <w:r w:rsidRPr="00253780">
              <w:rPr>
                <w:rFonts w:cs="Calibri"/>
                <w:b/>
                <w:color w:val="auto"/>
                <w:szCs w:val="22"/>
              </w:rPr>
              <w:t>Retain</w:t>
            </w:r>
            <w:r w:rsidRPr="00253780">
              <w:rPr>
                <w:rFonts w:cs="Calibri"/>
                <w:color w:val="auto"/>
                <w:szCs w:val="22"/>
              </w:rPr>
              <w:t xml:space="preserve"> for </w:t>
            </w:r>
            <w:r w:rsidR="00BE6089" w:rsidRPr="00253780">
              <w:rPr>
                <w:rFonts w:cs="Calibri"/>
                <w:color w:val="auto"/>
                <w:szCs w:val="22"/>
              </w:rPr>
              <w:t>6</w:t>
            </w:r>
            <w:r w:rsidRPr="00253780">
              <w:rPr>
                <w:rFonts w:cs="Calibri"/>
                <w:color w:val="auto"/>
                <w:szCs w:val="22"/>
              </w:rPr>
              <w:t xml:space="preserve"> years after case closed</w:t>
            </w:r>
          </w:p>
          <w:p w14:paraId="5D165633" w14:textId="77777777" w:rsidR="009E5182" w:rsidRPr="00253780" w:rsidRDefault="000D5C07" w:rsidP="00CC5F20">
            <w:pPr>
              <w:spacing w:before="60" w:after="60"/>
              <w:rPr>
                <w:rFonts w:cs="Calibri"/>
                <w:color w:val="auto"/>
                <w:szCs w:val="22"/>
              </w:rPr>
            </w:pPr>
            <w:r w:rsidRPr="00253780">
              <w:rPr>
                <w:rFonts w:cs="Calibri"/>
                <w:i/>
                <w:color w:val="auto"/>
                <w:szCs w:val="22"/>
              </w:rPr>
              <w:t xml:space="preserve">   then</w:t>
            </w:r>
          </w:p>
          <w:p w14:paraId="5D165634" w14:textId="77777777" w:rsidR="00B80237" w:rsidRPr="00253780" w:rsidRDefault="00B80237" w:rsidP="00CC5F20">
            <w:pPr>
              <w:spacing w:before="60" w:after="60"/>
              <w:rPr>
                <w:rFonts w:cs="Calibri"/>
                <w:color w:val="auto"/>
                <w:szCs w:val="22"/>
              </w:rPr>
            </w:pPr>
            <w:r w:rsidRPr="00253780">
              <w:rPr>
                <w:rFonts w:cs="Calibri"/>
                <w:b/>
                <w:color w:val="auto"/>
                <w:szCs w:val="22"/>
              </w:rPr>
              <w:t>Destroy</w:t>
            </w:r>
            <w:r w:rsidR="00253780" w:rsidRPr="00253780">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35" w14:textId="77777777" w:rsidR="00B80237" w:rsidRDefault="00B80237" w:rsidP="00773E95">
            <w:pPr>
              <w:pStyle w:val="Default"/>
              <w:spacing w:before="60"/>
              <w:jc w:val="center"/>
              <w:rPr>
                <w:sz w:val="20"/>
                <w:szCs w:val="20"/>
              </w:rPr>
            </w:pPr>
            <w:r>
              <w:rPr>
                <w:sz w:val="20"/>
                <w:szCs w:val="20"/>
              </w:rPr>
              <w:t>NON-ARCHIVAL</w:t>
            </w:r>
          </w:p>
          <w:p w14:paraId="5D165636" w14:textId="77777777" w:rsidR="00B80237" w:rsidRDefault="00B80237" w:rsidP="00B80237">
            <w:pPr>
              <w:pStyle w:val="Default"/>
              <w:jc w:val="center"/>
              <w:rPr>
                <w:sz w:val="20"/>
                <w:szCs w:val="20"/>
              </w:rPr>
            </w:pPr>
            <w:r>
              <w:rPr>
                <w:sz w:val="20"/>
                <w:szCs w:val="20"/>
              </w:rPr>
              <w:t>NON-ESSENTIAL</w:t>
            </w:r>
          </w:p>
          <w:p w14:paraId="5D165637" w14:textId="77777777" w:rsidR="00B80237" w:rsidRDefault="00B80237" w:rsidP="00E47494">
            <w:pPr>
              <w:jc w:val="center"/>
              <w:rPr>
                <w:rFonts w:cs="Calibri"/>
                <w:szCs w:val="22"/>
              </w:rPr>
            </w:pPr>
            <w:r>
              <w:rPr>
                <w:sz w:val="20"/>
                <w:szCs w:val="20"/>
              </w:rPr>
              <w:t>OPR</w:t>
            </w:r>
          </w:p>
        </w:tc>
      </w:tr>
      <w:tr w:rsidR="00B80237" w14:paraId="5D165644"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39" w14:textId="77777777" w:rsidR="009E5182" w:rsidRDefault="00366E67" w:rsidP="00CC5F20">
            <w:pPr>
              <w:spacing w:before="60" w:after="60"/>
              <w:jc w:val="center"/>
              <w:rPr>
                <w:rFonts w:cs="Calibri"/>
                <w:szCs w:val="22"/>
              </w:rPr>
            </w:pPr>
            <w:r>
              <w:rPr>
                <w:rFonts w:cs="Calibri"/>
                <w:szCs w:val="22"/>
              </w:rPr>
              <w:lastRenderedPageBreak/>
              <w:t>12-12-</w:t>
            </w:r>
            <w:r w:rsidR="00F75883">
              <w:rPr>
                <w:rFonts w:cs="Calibri"/>
                <w:szCs w:val="22"/>
              </w:rPr>
              <w:t>68401</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F75883">
              <w:rPr>
                <w:rFonts w:cs="Calibri"/>
                <w:szCs w:val="22"/>
              </w:rPr>
              <w:instrText>68401</w:instrText>
            </w:r>
            <w:r>
              <w:instrText>" \f “dan”</w:instrText>
            </w:r>
            <w:r w:rsidR="00D71B8C">
              <w:rPr>
                <w:rFonts w:cs="Calibri"/>
                <w:szCs w:val="22"/>
              </w:rPr>
              <w:fldChar w:fldCharType="end"/>
            </w:r>
          </w:p>
          <w:p w14:paraId="5D16563A" w14:textId="77777777" w:rsidR="00B80237" w:rsidRDefault="009F1E49" w:rsidP="00CC5F20">
            <w:pPr>
              <w:spacing w:before="60" w:after="60"/>
              <w:jc w:val="center"/>
              <w:rPr>
                <w:rFonts w:cs="Calibri"/>
                <w:szCs w:val="22"/>
              </w:rPr>
            </w:pPr>
            <w:r>
              <w:rPr>
                <w:rFonts w:cs="Calibri"/>
                <w:szCs w:val="22"/>
              </w:rPr>
              <w:t xml:space="preserve">Rev. </w:t>
            </w:r>
            <w:r w:rsidR="00253780">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3B" w14:textId="77777777" w:rsidR="009E5182" w:rsidRDefault="00B80237" w:rsidP="00CC5F20">
            <w:pPr>
              <w:spacing w:before="60" w:after="60"/>
              <w:rPr>
                <w:rFonts w:cs="Calibri"/>
                <w:szCs w:val="22"/>
              </w:rPr>
            </w:pPr>
            <w:r>
              <w:rPr>
                <w:rFonts w:cs="Calibri"/>
                <w:b/>
                <w:bCs/>
                <w:i/>
                <w:iCs/>
                <w:szCs w:val="22"/>
              </w:rPr>
              <w:t xml:space="preserve">Pesticide Exposure Investigations – Historically Significant </w:t>
            </w:r>
            <w:r w:rsidR="0026256E">
              <w:rPr>
                <w:rFonts w:cs="Calibri"/>
                <w:b/>
                <w:bCs/>
                <w:i/>
                <w:iCs/>
                <w:szCs w:val="22"/>
              </w:rPr>
              <w:t>Investigations</w:t>
            </w:r>
          </w:p>
          <w:p w14:paraId="5D16563C" w14:textId="77777777" w:rsidR="00B80237" w:rsidRPr="001E2644" w:rsidRDefault="00B80237" w:rsidP="00CC5F20">
            <w:pPr>
              <w:spacing w:before="60" w:after="60"/>
              <w:rPr>
                <w:color w:val="auto"/>
              </w:rPr>
            </w:pPr>
            <w:r>
              <w:rPr>
                <w:rFonts w:cs="Calibri"/>
                <w:szCs w:val="22"/>
              </w:rPr>
              <w:t xml:space="preserve">Records related to pesticide related illness investigations that </w:t>
            </w:r>
            <w:r>
              <w:rPr>
                <w:rFonts w:cs="Calibri"/>
                <w:i/>
                <w:iCs/>
                <w:szCs w:val="22"/>
              </w:rPr>
              <w:t>are unusual, result in death, involve the use of new or illegal products, are of public interest, or that involve a relatively large number of affected people</w:t>
            </w:r>
            <w:r>
              <w:rPr>
                <w:rFonts w:cs="Calibri"/>
                <w:szCs w:val="22"/>
              </w:rPr>
              <w:t>. May include medical records, referrals from various agencies, correspondence, incident reports, records of conversations, Labor and Industry claim forms, and pesticide incident summary reports.</w:t>
            </w:r>
            <w:r w:rsidR="00253780">
              <w:rPr>
                <w:rFonts w:cs="Calibri"/>
                <w:b/>
                <w:bCs/>
                <w:i/>
                <w:iCs/>
                <w:szCs w:val="22"/>
              </w:rPr>
              <w:t xml:space="preserve"> </w:t>
            </w:r>
            <w:r w:rsidR="00D71B8C" w:rsidRPr="00253780">
              <w:rPr>
                <w:rFonts w:cs="Calibri"/>
                <w:b/>
                <w:bCs/>
                <w:iCs/>
                <w:szCs w:val="22"/>
              </w:rPr>
              <w:fldChar w:fldCharType="begin"/>
            </w:r>
            <w:r w:rsidR="00253780" w:rsidRPr="00253780">
              <w:instrText xml:space="preserve"> XE " pesticide exposure investigations:(historic)"\f”subject” </w:instrText>
            </w:r>
            <w:r w:rsidR="00D71B8C" w:rsidRPr="00253780">
              <w:rPr>
                <w:rFonts w:cs="Calibri"/>
                <w:b/>
                <w:bCs/>
                <w:iCs/>
                <w:szCs w:val="22"/>
              </w:rPr>
              <w:fldChar w:fldCharType="end"/>
            </w:r>
            <w:r w:rsidR="00D71B8C" w:rsidRPr="00253780">
              <w:rPr>
                <w:b/>
                <w:bCs/>
                <w:iCs/>
              </w:rPr>
              <w:fldChar w:fldCharType="begin"/>
            </w:r>
            <w:r w:rsidR="00253780" w:rsidRPr="00253780">
              <w:instrText xml:space="preserve"> XE "investigations: pesticide exposure (historic)"\f”subject” </w:instrText>
            </w:r>
            <w:r w:rsidR="00D71B8C" w:rsidRPr="00253780">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3D" w14:textId="77777777" w:rsidR="009E5182" w:rsidRPr="002E2E5F" w:rsidRDefault="00B80237" w:rsidP="00CC5F20">
            <w:pPr>
              <w:spacing w:before="60" w:after="60"/>
              <w:rPr>
                <w:rFonts w:cs="Calibri"/>
                <w:color w:val="auto"/>
                <w:szCs w:val="22"/>
              </w:rPr>
            </w:pPr>
            <w:r w:rsidRPr="002E2E5F">
              <w:rPr>
                <w:rFonts w:cs="Calibri"/>
                <w:b/>
                <w:color w:val="auto"/>
                <w:szCs w:val="22"/>
              </w:rPr>
              <w:t>Retain</w:t>
            </w:r>
            <w:r w:rsidRPr="002E2E5F">
              <w:rPr>
                <w:rFonts w:cs="Calibri"/>
                <w:color w:val="auto"/>
                <w:szCs w:val="22"/>
              </w:rPr>
              <w:t xml:space="preserve"> for </w:t>
            </w:r>
            <w:r w:rsidR="00BE6089" w:rsidRPr="002E2E5F">
              <w:rPr>
                <w:rFonts w:cs="Calibri"/>
                <w:color w:val="auto"/>
                <w:szCs w:val="22"/>
              </w:rPr>
              <w:t>6</w:t>
            </w:r>
            <w:r w:rsidRPr="002E2E5F">
              <w:rPr>
                <w:rFonts w:cs="Calibri"/>
                <w:color w:val="auto"/>
                <w:szCs w:val="22"/>
              </w:rPr>
              <w:t xml:space="preserve"> years after case closed</w:t>
            </w:r>
          </w:p>
          <w:p w14:paraId="5D16563E" w14:textId="77777777" w:rsidR="009E5182" w:rsidRPr="002E2E5F" w:rsidRDefault="000D5C07" w:rsidP="00CC5F20">
            <w:pPr>
              <w:spacing w:before="60" w:after="60"/>
              <w:rPr>
                <w:rFonts w:cs="Calibri"/>
                <w:color w:val="auto"/>
                <w:szCs w:val="22"/>
              </w:rPr>
            </w:pPr>
            <w:r w:rsidRPr="002E2E5F">
              <w:rPr>
                <w:rFonts w:cs="Calibri"/>
                <w:i/>
                <w:color w:val="auto"/>
                <w:szCs w:val="22"/>
              </w:rPr>
              <w:t xml:space="preserve">   then</w:t>
            </w:r>
          </w:p>
          <w:p w14:paraId="5D16563F" w14:textId="77777777" w:rsidR="00B80237" w:rsidRPr="002E2E5F" w:rsidRDefault="00B80237" w:rsidP="00D92567">
            <w:pPr>
              <w:spacing w:before="60" w:after="60"/>
              <w:rPr>
                <w:rFonts w:cs="Calibri"/>
                <w:color w:val="auto"/>
                <w:szCs w:val="22"/>
              </w:rPr>
            </w:pPr>
            <w:r w:rsidRPr="002E2E5F">
              <w:rPr>
                <w:rFonts w:cs="Calibri"/>
                <w:b/>
                <w:color w:val="auto"/>
                <w:szCs w:val="22"/>
              </w:rPr>
              <w:t>Transfer</w:t>
            </w:r>
            <w:r w:rsidRPr="002E2E5F">
              <w:rPr>
                <w:rFonts w:cs="Calibri"/>
                <w:color w:val="auto"/>
                <w:szCs w:val="22"/>
              </w:rPr>
              <w:t xml:space="preserve"> to Washington State Archives</w:t>
            </w:r>
            <w:r w:rsidR="00366E67" w:rsidRPr="002E2E5F">
              <w:rPr>
                <w:rFonts w:cs="Calibri"/>
                <w:color w:val="auto"/>
                <w:szCs w:val="22"/>
              </w:rPr>
              <w:t xml:space="preserve"> for </w:t>
            </w:r>
            <w:r w:rsidR="00D92567" w:rsidRPr="002E2E5F">
              <w:rPr>
                <w:rFonts w:cs="Calibri"/>
                <w:color w:val="auto"/>
                <w:szCs w:val="22"/>
              </w:rPr>
              <w:t>permanent</w:t>
            </w:r>
            <w:r w:rsidR="00366E67" w:rsidRPr="002E2E5F">
              <w:rPr>
                <w:rFonts w:cs="Calibri"/>
                <w:color w:val="auto"/>
                <w:szCs w:val="22"/>
              </w:rPr>
              <w:t xml:space="preserve"> retention</w:t>
            </w:r>
            <w:r w:rsidRPr="002E2E5F">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40" w14:textId="77777777" w:rsidR="00B80237" w:rsidRPr="002E2E5F" w:rsidRDefault="00B80237" w:rsidP="00366E67">
            <w:pPr>
              <w:pStyle w:val="Default"/>
              <w:spacing w:before="60"/>
              <w:jc w:val="center"/>
              <w:rPr>
                <w:color w:val="auto"/>
                <w:sz w:val="22"/>
                <w:szCs w:val="22"/>
              </w:rPr>
            </w:pPr>
            <w:r w:rsidRPr="002E2E5F">
              <w:rPr>
                <w:b/>
                <w:bCs/>
                <w:color w:val="auto"/>
                <w:sz w:val="22"/>
                <w:szCs w:val="22"/>
              </w:rPr>
              <w:t>ARCHIVAL</w:t>
            </w:r>
          </w:p>
          <w:p w14:paraId="5D165641" w14:textId="77777777" w:rsidR="00B80237" w:rsidRPr="002E2E5F" w:rsidRDefault="00B80237" w:rsidP="00B80237">
            <w:pPr>
              <w:pStyle w:val="Default"/>
              <w:jc w:val="center"/>
              <w:rPr>
                <w:color w:val="auto"/>
                <w:sz w:val="18"/>
                <w:szCs w:val="18"/>
              </w:rPr>
            </w:pPr>
            <w:r w:rsidRPr="002E2E5F">
              <w:rPr>
                <w:b/>
                <w:bCs/>
                <w:color w:val="auto"/>
                <w:sz w:val="16"/>
                <w:szCs w:val="16"/>
              </w:rPr>
              <w:t>(</w:t>
            </w:r>
            <w:r w:rsidR="00D92567" w:rsidRPr="002E2E5F">
              <w:rPr>
                <w:b/>
                <w:bCs/>
                <w:color w:val="auto"/>
                <w:sz w:val="16"/>
                <w:szCs w:val="16"/>
              </w:rPr>
              <w:t>Permanent</w:t>
            </w:r>
            <w:r w:rsidR="002E2E5F" w:rsidRPr="002E2E5F">
              <w:rPr>
                <w:b/>
                <w:bCs/>
                <w:color w:val="auto"/>
                <w:sz w:val="16"/>
                <w:szCs w:val="16"/>
              </w:rPr>
              <w:t xml:space="preserve"> Retention</w:t>
            </w:r>
            <w:r w:rsidRPr="002E2E5F">
              <w:rPr>
                <w:b/>
                <w:bCs/>
                <w:color w:val="auto"/>
                <w:sz w:val="16"/>
                <w:szCs w:val="16"/>
              </w:rPr>
              <w:t>)</w:t>
            </w:r>
            <w:r w:rsidR="00D71B8C" w:rsidRPr="002E2E5F">
              <w:rPr>
                <w:color w:val="auto"/>
                <w:sz w:val="22"/>
                <w:szCs w:val="22"/>
              </w:rPr>
              <w:fldChar w:fldCharType="begin"/>
            </w:r>
            <w:r w:rsidR="00366E67" w:rsidRPr="002E2E5F">
              <w:rPr>
                <w:color w:val="auto"/>
                <w:sz w:val="22"/>
                <w:szCs w:val="22"/>
              </w:rPr>
              <w:instrText xml:space="preserve"> XE "ILLNESS AND DISEASE:Investigations:Pesticide Exposure Investigation Case Files – Historically Significant Cases” \f “archival”</w:instrText>
            </w:r>
            <w:r w:rsidR="00D71B8C" w:rsidRPr="002E2E5F">
              <w:rPr>
                <w:color w:val="auto"/>
                <w:sz w:val="22"/>
                <w:szCs w:val="22"/>
              </w:rPr>
              <w:fldChar w:fldCharType="end"/>
            </w:r>
          </w:p>
          <w:p w14:paraId="5D165642" w14:textId="77777777" w:rsidR="00B80237" w:rsidRPr="002E2E5F" w:rsidRDefault="00B80237" w:rsidP="00B80237">
            <w:pPr>
              <w:pStyle w:val="Default"/>
              <w:jc w:val="center"/>
              <w:rPr>
                <w:color w:val="auto"/>
                <w:sz w:val="20"/>
                <w:szCs w:val="20"/>
              </w:rPr>
            </w:pPr>
            <w:r w:rsidRPr="002E2E5F">
              <w:rPr>
                <w:color w:val="auto"/>
                <w:sz w:val="20"/>
                <w:szCs w:val="20"/>
              </w:rPr>
              <w:t>NON</w:t>
            </w:r>
            <w:r w:rsidRPr="002E2E5F">
              <w:rPr>
                <w:rFonts w:ascii="Arial" w:hAnsi="Arial" w:cs="Arial"/>
                <w:color w:val="auto"/>
                <w:sz w:val="20"/>
                <w:szCs w:val="20"/>
              </w:rPr>
              <w:t>-</w:t>
            </w:r>
            <w:r w:rsidR="00366E67" w:rsidRPr="002E2E5F">
              <w:rPr>
                <w:color w:val="auto"/>
                <w:sz w:val="20"/>
                <w:szCs w:val="20"/>
              </w:rPr>
              <w:t>ESSENTIAL</w:t>
            </w:r>
          </w:p>
          <w:p w14:paraId="5D165643" w14:textId="77777777" w:rsidR="00B80237" w:rsidRPr="002E2E5F" w:rsidRDefault="00B80237" w:rsidP="00366E67">
            <w:pPr>
              <w:jc w:val="center"/>
              <w:rPr>
                <w:rFonts w:cs="Calibri"/>
                <w:color w:val="auto"/>
                <w:szCs w:val="22"/>
              </w:rPr>
            </w:pPr>
            <w:r w:rsidRPr="002E2E5F">
              <w:rPr>
                <w:color w:val="auto"/>
                <w:sz w:val="20"/>
                <w:szCs w:val="20"/>
              </w:rPr>
              <w:t>OPR</w:t>
            </w:r>
          </w:p>
        </w:tc>
      </w:tr>
      <w:tr w:rsidR="00745B0A" w14:paraId="5D165652"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45" w14:textId="77777777" w:rsidR="00745B0A" w:rsidRPr="002E2E5F" w:rsidRDefault="002E2E5F" w:rsidP="00F97275">
            <w:pPr>
              <w:spacing w:before="60" w:after="60"/>
              <w:jc w:val="center"/>
              <w:rPr>
                <w:rFonts w:cs="Calibri"/>
                <w:color w:val="auto"/>
                <w:szCs w:val="22"/>
              </w:rPr>
            </w:pPr>
            <w:r>
              <w:rPr>
                <w:rFonts w:cs="Calibri"/>
                <w:color w:val="auto"/>
                <w:szCs w:val="22"/>
              </w:rPr>
              <w:t>13-12-</w:t>
            </w:r>
            <w:r w:rsidR="000F7F4A">
              <w:rPr>
                <w:rFonts w:cs="Calibri"/>
                <w:color w:val="auto"/>
                <w:szCs w:val="22"/>
              </w:rPr>
              <w:t>68478</w:t>
            </w:r>
            <w:r w:rsidR="00D71B8C">
              <w:rPr>
                <w:rFonts w:cs="Calibri"/>
                <w:szCs w:val="22"/>
              </w:rPr>
              <w:fldChar w:fldCharType="begin"/>
            </w:r>
            <w:r>
              <w:instrText xml:space="preserve"> XE "13</w:instrText>
            </w:r>
            <w:r w:rsidRPr="00B0427A">
              <w:rPr>
                <w:rFonts w:cs="Calibri"/>
                <w:szCs w:val="22"/>
              </w:rPr>
              <w:instrText>-</w:instrText>
            </w:r>
            <w:r>
              <w:rPr>
                <w:rFonts w:cs="Calibri"/>
                <w:szCs w:val="22"/>
              </w:rPr>
              <w:instrText>12</w:instrText>
            </w:r>
            <w:r w:rsidRPr="00B0427A">
              <w:rPr>
                <w:rFonts w:cs="Calibri"/>
                <w:szCs w:val="22"/>
              </w:rPr>
              <w:instrText>-</w:instrText>
            </w:r>
            <w:r w:rsidR="000F7F4A">
              <w:rPr>
                <w:rFonts w:cs="Calibri"/>
                <w:szCs w:val="22"/>
              </w:rPr>
              <w:instrText>68478</w:instrText>
            </w:r>
            <w:r>
              <w:instrText>" \f “dan”</w:instrText>
            </w:r>
            <w:r w:rsidR="00D71B8C">
              <w:rPr>
                <w:rFonts w:cs="Calibri"/>
                <w:szCs w:val="22"/>
              </w:rPr>
              <w:fldChar w:fldCharType="end"/>
            </w:r>
          </w:p>
          <w:p w14:paraId="5D165646" w14:textId="77777777" w:rsidR="00745B0A" w:rsidRPr="002E2E5F" w:rsidRDefault="00745B0A" w:rsidP="00F97275">
            <w:pPr>
              <w:spacing w:before="60" w:after="60"/>
              <w:jc w:val="center"/>
              <w:rPr>
                <w:rFonts w:cs="Calibri"/>
                <w:color w:val="auto"/>
                <w:szCs w:val="22"/>
              </w:rPr>
            </w:pPr>
            <w:r w:rsidRPr="002E2E5F">
              <w:rPr>
                <w:rFonts w:cs="Calibri"/>
                <w:color w:val="auto"/>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47" w14:textId="77777777" w:rsidR="00745B0A" w:rsidRPr="002E2E5F" w:rsidRDefault="00197827" w:rsidP="00F97275">
            <w:pPr>
              <w:spacing w:before="60" w:after="60"/>
              <w:rPr>
                <w:rFonts w:cs="Calibri"/>
                <w:b/>
                <w:bCs/>
                <w:i/>
                <w:iCs/>
                <w:color w:val="auto"/>
                <w:szCs w:val="22"/>
              </w:rPr>
            </w:pPr>
            <w:r w:rsidRPr="002E2E5F">
              <w:rPr>
                <w:rFonts w:cs="Calibri"/>
                <w:b/>
                <w:bCs/>
                <w:i/>
                <w:iCs/>
                <w:color w:val="auto"/>
                <w:szCs w:val="22"/>
              </w:rPr>
              <w:t>Shellfish Illness</w:t>
            </w:r>
            <w:r w:rsidR="00745B0A" w:rsidRPr="002E2E5F">
              <w:rPr>
                <w:rFonts w:cs="Calibri"/>
                <w:b/>
                <w:bCs/>
                <w:i/>
                <w:iCs/>
                <w:color w:val="auto"/>
                <w:szCs w:val="22"/>
              </w:rPr>
              <w:t xml:space="preserve"> Investigation Summary Records</w:t>
            </w:r>
          </w:p>
          <w:p w14:paraId="5D165648" w14:textId="77777777" w:rsidR="00745B0A" w:rsidRPr="002E2E5F" w:rsidRDefault="00C75F48" w:rsidP="00F97275">
            <w:pPr>
              <w:spacing w:before="60" w:after="60"/>
              <w:rPr>
                <w:rFonts w:cs="Calibri"/>
                <w:color w:val="auto"/>
                <w:szCs w:val="22"/>
              </w:rPr>
            </w:pPr>
            <w:r w:rsidRPr="002E2E5F">
              <w:rPr>
                <w:rFonts w:cs="Calibri"/>
                <w:color w:val="auto"/>
                <w:szCs w:val="22"/>
              </w:rPr>
              <w:t>Summary records of shellfish related illnesses such as Vibrio Parahaemolyticus (Vp)</w:t>
            </w:r>
            <w:r w:rsidRPr="002E2E5F">
              <w:rPr>
                <w:rFonts w:cs="Calibri"/>
                <w:b/>
                <w:bCs/>
                <w:i/>
                <w:iCs/>
                <w:color w:val="auto"/>
                <w:szCs w:val="22"/>
              </w:rPr>
              <w:t xml:space="preserve"> </w:t>
            </w:r>
            <w:r w:rsidRPr="002E2E5F">
              <w:rPr>
                <w:rFonts w:cs="Calibri"/>
                <w:color w:val="auto"/>
                <w:szCs w:val="22"/>
              </w:rPr>
              <w:t>and Norovirus</w:t>
            </w:r>
            <w:r w:rsidR="007768AA" w:rsidRPr="002E2E5F">
              <w:rPr>
                <w:rFonts w:cs="Calibri"/>
                <w:color w:val="auto"/>
                <w:szCs w:val="22"/>
              </w:rPr>
              <w:t>.</w:t>
            </w:r>
            <w:r w:rsidR="00D71B8C" w:rsidRPr="002E2E5F">
              <w:rPr>
                <w:b/>
                <w:bCs/>
                <w:iCs/>
                <w:color w:val="auto"/>
              </w:rPr>
              <w:fldChar w:fldCharType="begin"/>
            </w:r>
            <w:r w:rsidR="002E2E5F" w:rsidRPr="002E2E5F">
              <w:rPr>
                <w:color w:val="auto"/>
              </w:rPr>
              <w:instrText xml:space="preserve"> XE "investigations:shellfish illness logs"\f”subject” </w:instrText>
            </w:r>
            <w:r w:rsidR="00D71B8C" w:rsidRPr="002E2E5F">
              <w:rPr>
                <w:b/>
                <w:bCs/>
                <w:iCs/>
                <w:color w:val="auto"/>
              </w:rPr>
              <w:fldChar w:fldCharType="end"/>
            </w:r>
            <w:r w:rsidR="00D71B8C" w:rsidRPr="002E2E5F">
              <w:rPr>
                <w:rFonts w:cs="Calibri"/>
                <w:b/>
                <w:bCs/>
                <w:iCs/>
                <w:color w:val="auto"/>
                <w:szCs w:val="22"/>
              </w:rPr>
              <w:fldChar w:fldCharType="begin"/>
            </w:r>
            <w:r w:rsidR="002E2E5F" w:rsidRPr="002E2E5F">
              <w:rPr>
                <w:color w:val="auto"/>
              </w:rPr>
              <w:instrText xml:space="preserve"> XE "shellfish:illness investigation logs"\f”subject” </w:instrText>
            </w:r>
            <w:r w:rsidR="00D71B8C" w:rsidRPr="002E2E5F">
              <w:rPr>
                <w:rFonts w:cs="Calibri"/>
                <w:b/>
                <w:bCs/>
                <w:iCs/>
                <w:color w:val="auto"/>
                <w:szCs w:val="22"/>
              </w:rPr>
              <w:fldChar w:fldCharType="end"/>
            </w:r>
            <w:r w:rsidR="00D71B8C" w:rsidRPr="002E2E5F">
              <w:rPr>
                <w:rFonts w:cs="Calibri"/>
                <w:b/>
                <w:bCs/>
                <w:iCs/>
                <w:color w:val="auto"/>
                <w:szCs w:val="22"/>
              </w:rPr>
              <w:fldChar w:fldCharType="begin"/>
            </w:r>
            <w:r w:rsidR="002E2E5F" w:rsidRPr="002E2E5F">
              <w:rPr>
                <w:color w:val="auto"/>
              </w:rPr>
              <w:instrText xml:space="preserve"> XE "vibrio-parahaemolyticus"\f”subject” </w:instrText>
            </w:r>
            <w:r w:rsidR="00D71B8C" w:rsidRPr="002E2E5F">
              <w:rPr>
                <w:rFonts w:cs="Calibri"/>
                <w:b/>
                <w:bCs/>
                <w:iCs/>
                <w:color w:val="auto"/>
                <w:szCs w:val="22"/>
              </w:rPr>
              <w:fldChar w:fldCharType="end"/>
            </w:r>
            <w:r w:rsidR="00D71B8C" w:rsidRPr="002E2E5F">
              <w:rPr>
                <w:rFonts w:cs="Calibri"/>
                <w:b/>
                <w:bCs/>
                <w:iCs/>
                <w:color w:val="auto"/>
                <w:szCs w:val="22"/>
              </w:rPr>
              <w:fldChar w:fldCharType="begin"/>
            </w:r>
            <w:r w:rsidR="002E2E5F" w:rsidRPr="002E2E5F">
              <w:rPr>
                <w:color w:val="auto"/>
              </w:rPr>
              <w:instrText xml:space="preserve"> XE "norovirus"\f”subject” </w:instrText>
            </w:r>
            <w:r w:rsidR="00D71B8C" w:rsidRPr="002E2E5F">
              <w:rPr>
                <w:rFonts w:cs="Calibri"/>
                <w:b/>
                <w:bCs/>
                <w:iCs/>
                <w:color w:val="auto"/>
                <w:szCs w:val="22"/>
              </w:rPr>
              <w:fldChar w:fldCharType="end"/>
            </w:r>
          </w:p>
          <w:p w14:paraId="5D165649" w14:textId="77777777" w:rsidR="007768AA" w:rsidRPr="002E2E5F" w:rsidRDefault="007768AA" w:rsidP="00F97275">
            <w:pPr>
              <w:spacing w:before="60" w:after="60"/>
              <w:rPr>
                <w:rFonts w:cs="Calibri"/>
                <w:color w:val="auto"/>
                <w:szCs w:val="22"/>
              </w:rPr>
            </w:pPr>
            <w:r w:rsidRPr="002E2E5F">
              <w:rPr>
                <w:rFonts w:cs="Calibri"/>
                <w:color w:val="auto"/>
                <w:szCs w:val="22"/>
              </w:rPr>
              <w:t>Includes, but is not limited to:</w:t>
            </w:r>
          </w:p>
          <w:p w14:paraId="5D16564A" w14:textId="77777777" w:rsidR="00745B0A" w:rsidRPr="002E2E5F" w:rsidRDefault="00197827" w:rsidP="00312B38">
            <w:pPr>
              <w:pStyle w:val="ListParagraph"/>
              <w:numPr>
                <w:ilvl w:val="0"/>
                <w:numId w:val="6"/>
              </w:numPr>
              <w:spacing w:before="60" w:after="60"/>
              <w:rPr>
                <w:rFonts w:cs="Calibri"/>
                <w:b/>
                <w:bCs/>
                <w:i/>
                <w:iCs/>
                <w:color w:val="auto"/>
                <w:szCs w:val="22"/>
              </w:rPr>
            </w:pPr>
            <w:r w:rsidRPr="002E2E5F">
              <w:rPr>
                <w:rFonts w:cs="Calibri"/>
                <w:bCs/>
                <w:iCs/>
                <w:color w:val="auto"/>
                <w:szCs w:val="22"/>
              </w:rPr>
              <w:t>Shellfish Illness Log</w:t>
            </w:r>
            <w:r w:rsidR="007768AA" w:rsidRPr="002E2E5F">
              <w:rPr>
                <w:rFonts w:cs="Calibri"/>
                <w:bCs/>
                <w:iCs/>
                <w:color w:val="auto"/>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4B" w14:textId="77777777" w:rsidR="00D9049E" w:rsidRPr="002E2E5F" w:rsidRDefault="00D9049E" w:rsidP="002E2E5F">
            <w:pPr>
              <w:pStyle w:val="Default"/>
              <w:spacing w:before="60" w:after="60"/>
              <w:rPr>
                <w:rFonts w:eastAsiaTheme="minorHAnsi"/>
                <w:color w:val="auto"/>
                <w:sz w:val="22"/>
                <w:szCs w:val="22"/>
              </w:rPr>
            </w:pPr>
            <w:r w:rsidRPr="002E2E5F">
              <w:rPr>
                <w:b/>
                <w:bCs/>
                <w:color w:val="auto"/>
                <w:sz w:val="22"/>
                <w:szCs w:val="22"/>
              </w:rPr>
              <w:t xml:space="preserve">Retain </w:t>
            </w:r>
            <w:r w:rsidRPr="002E2E5F">
              <w:rPr>
                <w:color w:val="auto"/>
                <w:sz w:val="22"/>
                <w:szCs w:val="22"/>
              </w:rPr>
              <w:t>until no lo</w:t>
            </w:r>
            <w:r w:rsidR="002E2E5F">
              <w:rPr>
                <w:color w:val="auto"/>
                <w:sz w:val="22"/>
                <w:szCs w:val="22"/>
              </w:rPr>
              <w:t>nger needed for agency business</w:t>
            </w:r>
          </w:p>
          <w:p w14:paraId="5D16564C" w14:textId="77777777" w:rsidR="00D9049E" w:rsidRPr="002E2E5F" w:rsidRDefault="002E2E5F" w:rsidP="002E2E5F">
            <w:pPr>
              <w:pStyle w:val="Default"/>
              <w:spacing w:before="60" w:after="60"/>
              <w:rPr>
                <w:i/>
                <w:iCs/>
                <w:color w:val="auto"/>
                <w:sz w:val="22"/>
                <w:szCs w:val="22"/>
              </w:rPr>
            </w:pPr>
            <w:r>
              <w:rPr>
                <w:i/>
                <w:iCs/>
                <w:color w:val="auto"/>
                <w:sz w:val="22"/>
                <w:szCs w:val="22"/>
              </w:rPr>
              <w:t xml:space="preserve">   then</w:t>
            </w:r>
          </w:p>
          <w:p w14:paraId="5D16564D" w14:textId="77777777" w:rsidR="00745B0A" w:rsidRPr="002E2E5F" w:rsidRDefault="00D9049E" w:rsidP="002E2E5F">
            <w:pPr>
              <w:spacing w:before="60" w:after="60"/>
              <w:rPr>
                <w:rFonts w:cs="Calibri"/>
                <w:b/>
                <w:color w:val="auto"/>
                <w:szCs w:val="22"/>
              </w:rPr>
            </w:pPr>
            <w:r w:rsidRPr="002E2E5F">
              <w:rPr>
                <w:b/>
                <w:bCs/>
                <w:color w:val="auto"/>
                <w:szCs w:val="22"/>
              </w:rPr>
              <w:t xml:space="preserve">Transfer </w:t>
            </w:r>
            <w:r w:rsidRPr="002E2E5F">
              <w:rPr>
                <w:color w:val="auto"/>
                <w:szCs w:val="22"/>
              </w:rPr>
              <w:t>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4E" w14:textId="77777777" w:rsidR="00745B0A" w:rsidRPr="002E2E5F" w:rsidRDefault="00745B0A" w:rsidP="00745B0A">
            <w:pPr>
              <w:pStyle w:val="Default"/>
              <w:spacing w:before="60"/>
              <w:jc w:val="center"/>
              <w:rPr>
                <w:color w:val="auto"/>
                <w:sz w:val="22"/>
                <w:szCs w:val="22"/>
              </w:rPr>
            </w:pPr>
            <w:r w:rsidRPr="002E2E5F">
              <w:rPr>
                <w:b/>
                <w:bCs/>
                <w:color w:val="auto"/>
                <w:sz w:val="22"/>
                <w:szCs w:val="22"/>
              </w:rPr>
              <w:t>ARCHIVAL</w:t>
            </w:r>
          </w:p>
          <w:p w14:paraId="5D16564F" w14:textId="77777777" w:rsidR="00745B0A" w:rsidRPr="002E2E5F" w:rsidRDefault="00745B0A" w:rsidP="00745B0A">
            <w:pPr>
              <w:pStyle w:val="Default"/>
              <w:jc w:val="center"/>
              <w:rPr>
                <w:color w:val="auto"/>
                <w:sz w:val="18"/>
                <w:szCs w:val="18"/>
              </w:rPr>
            </w:pPr>
            <w:r w:rsidRPr="002E2E5F">
              <w:rPr>
                <w:b/>
                <w:bCs/>
                <w:color w:val="auto"/>
                <w:sz w:val="16"/>
                <w:szCs w:val="16"/>
              </w:rPr>
              <w:t>(Permanent</w:t>
            </w:r>
            <w:r w:rsidR="002E2E5F" w:rsidRPr="002E2E5F">
              <w:rPr>
                <w:b/>
                <w:bCs/>
                <w:color w:val="auto"/>
                <w:sz w:val="16"/>
                <w:szCs w:val="16"/>
              </w:rPr>
              <w:t xml:space="preserve"> Retention</w:t>
            </w:r>
            <w:r w:rsidRPr="002E2E5F">
              <w:rPr>
                <w:b/>
                <w:bCs/>
                <w:color w:val="auto"/>
                <w:sz w:val="16"/>
                <w:szCs w:val="16"/>
              </w:rPr>
              <w:t>)</w:t>
            </w:r>
            <w:r w:rsidR="00D71B8C" w:rsidRPr="002E2E5F">
              <w:rPr>
                <w:color w:val="auto"/>
                <w:sz w:val="22"/>
                <w:szCs w:val="22"/>
              </w:rPr>
              <w:fldChar w:fldCharType="begin"/>
            </w:r>
            <w:r w:rsidRPr="002E2E5F">
              <w:rPr>
                <w:color w:val="auto"/>
                <w:sz w:val="22"/>
                <w:szCs w:val="22"/>
              </w:rPr>
              <w:instrText xml:space="preserve"> XE "ILLNESS AND DISEASE:Investigations:</w:instrText>
            </w:r>
            <w:r w:rsidR="002E2E5F">
              <w:rPr>
                <w:color w:val="auto"/>
                <w:sz w:val="22"/>
                <w:szCs w:val="22"/>
              </w:rPr>
              <w:instrText xml:space="preserve">Shellfish Illness </w:instrText>
            </w:r>
            <w:r w:rsidRPr="002E2E5F">
              <w:rPr>
                <w:color w:val="auto"/>
                <w:sz w:val="22"/>
                <w:szCs w:val="22"/>
              </w:rPr>
              <w:instrText>Investigation</w:instrText>
            </w:r>
            <w:r w:rsidR="002E2E5F">
              <w:rPr>
                <w:color w:val="auto"/>
                <w:sz w:val="22"/>
                <w:szCs w:val="22"/>
              </w:rPr>
              <w:instrText xml:space="preserve"> Summary Records</w:instrText>
            </w:r>
            <w:r w:rsidRPr="002E2E5F">
              <w:rPr>
                <w:color w:val="auto"/>
                <w:sz w:val="22"/>
                <w:szCs w:val="22"/>
              </w:rPr>
              <w:instrText>” \f “archival”</w:instrText>
            </w:r>
            <w:r w:rsidR="00D71B8C" w:rsidRPr="002E2E5F">
              <w:rPr>
                <w:color w:val="auto"/>
                <w:sz w:val="22"/>
                <w:szCs w:val="22"/>
              </w:rPr>
              <w:fldChar w:fldCharType="end"/>
            </w:r>
          </w:p>
          <w:p w14:paraId="5D165650" w14:textId="77777777" w:rsidR="00745B0A" w:rsidRPr="002E2E5F" w:rsidRDefault="00745B0A" w:rsidP="00745B0A">
            <w:pPr>
              <w:pStyle w:val="Default"/>
              <w:jc w:val="center"/>
              <w:rPr>
                <w:color w:val="auto"/>
                <w:sz w:val="20"/>
                <w:szCs w:val="20"/>
              </w:rPr>
            </w:pPr>
            <w:r w:rsidRPr="002E2E5F">
              <w:rPr>
                <w:color w:val="auto"/>
                <w:sz w:val="20"/>
                <w:szCs w:val="20"/>
              </w:rPr>
              <w:t>NON</w:t>
            </w:r>
            <w:r w:rsidRPr="002E2E5F">
              <w:rPr>
                <w:rFonts w:ascii="Arial" w:hAnsi="Arial" w:cs="Arial"/>
                <w:color w:val="auto"/>
                <w:sz w:val="20"/>
                <w:szCs w:val="20"/>
              </w:rPr>
              <w:t>-</w:t>
            </w:r>
            <w:r w:rsidRPr="002E2E5F">
              <w:rPr>
                <w:color w:val="auto"/>
                <w:sz w:val="20"/>
                <w:szCs w:val="20"/>
              </w:rPr>
              <w:t>ESSENTIAL</w:t>
            </w:r>
          </w:p>
          <w:p w14:paraId="5D165651" w14:textId="77777777" w:rsidR="00745B0A" w:rsidRPr="002E2E5F" w:rsidRDefault="00745B0A" w:rsidP="002E2E5F">
            <w:pPr>
              <w:pStyle w:val="Default"/>
              <w:jc w:val="center"/>
              <w:rPr>
                <w:b/>
                <w:bCs/>
                <w:color w:val="auto"/>
                <w:sz w:val="22"/>
                <w:szCs w:val="22"/>
              </w:rPr>
            </w:pPr>
            <w:r w:rsidRPr="002E2E5F">
              <w:rPr>
                <w:color w:val="auto"/>
                <w:sz w:val="20"/>
                <w:szCs w:val="20"/>
              </w:rPr>
              <w:t>OPR</w:t>
            </w:r>
          </w:p>
        </w:tc>
      </w:tr>
      <w:tr w:rsidR="006421CC" w14:paraId="5D16565E"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53" w14:textId="77777777" w:rsidR="006421CC" w:rsidRDefault="006421CC" w:rsidP="00874BD1">
            <w:pPr>
              <w:spacing w:before="60" w:after="60"/>
              <w:jc w:val="center"/>
              <w:rPr>
                <w:rFonts w:cs="Calibri"/>
                <w:szCs w:val="22"/>
              </w:rPr>
            </w:pPr>
            <w:r>
              <w:rPr>
                <w:rFonts w:cs="Calibri"/>
                <w:szCs w:val="22"/>
              </w:rPr>
              <w:t>09-03-61966</w:t>
            </w:r>
            <w:r>
              <w:rPr>
                <w:rFonts w:cs="Calibri"/>
                <w:szCs w:val="22"/>
              </w:rPr>
              <w:fldChar w:fldCharType="begin"/>
            </w:r>
            <w:r>
              <w:instrText xml:space="preserve"> XE "09</w:instrText>
            </w:r>
            <w:r w:rsidRPr="00B0427A">
              <w:rPr>
                <w:rFonts w:cs="Calibri"/>
                <w:szCs w:val="22"/>
              </w:rPr>
              <w:instrText>-</w:instrText>
            </w:r>
            <w:r>
              <w:rPr>
                <w:rFonts w:cs="Calibri"/>
                <w:szCs w:val="22"/>
              </w:rPr>
              <w:instrText>03</w:instrText>
            </w:r>
            <w:r w:rsidRPr="00B0427A">
              <w:rPr>
                <w:rFonts w:cs="Calibri"/>
                <w:szCs w:val="22"/>
              </w:rPr>
              <w:instrText>-</w:instrText>
            </w:r>
            <w:r>
              <w:rPr>
                <w:rFonts w:cs="Calibri"/>
                <w:szCs w:val="22"/>
              </w:rPr>
              <w:instrText>61966</w:instrText>
            </w:r>
            <w:r>
              <w:instrText>" \f “dan”</w:instrText>
            </w:r>
            <w:r>
              <w:rPr>
                <w:rFonts w:cs="Calibri"/>
                <w:szCs w:val="22"/>
              </w:rPr>
              <w:fldChar w:fldCharType="end"/>
            </w:r>
          </w:p>
          <w:p w14:paraId="5D165654" w14:textId="77777777" w:rsidR="006421CC" w:rsidRDefault="006421CC" w:rsidP="00874BD1">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55" w14:textId="77777777" w:rsidR="006421CC" w:rsidRPr="002E2E5F" w:rsidRDefault="006421CC" w:rsidP="00874BD1">
            <w:pPr>
              <w:spacing w:before="60" w:after="60"/>
              <w:rPr>
                <w:rFonts w:cs="Calibri"/>
                <w:color w:val="auto"/>
                <w:szCs w:val="22"/>
              </w:rPr>
            </w:pPr>
            <w:r w:rsidRPr="002E2E5F">
              <w:rPr>
                <w:rFonts w:cs="Calibri"/>
                <w:b/>
                <w:bCs/>
                <w:i/>
                <w:iCs/>
                <w:color w:val="auto"/>
                <w:szCs w:val="22"/>
              </w:rPr>
              <w:t>Shellfish Illness Investigations, Studies, Research Projects</w:t>
            </w:r>
          </w:p>
          <w:p w14:paraId="5D165656" w14:textId="77777777" w:rsidR="006421CC" w:rsidRPr="002E2E5F" w:rsidRDefault="006421CC" w:rsidP="00874BD1">
            <w:pPr>
              <w:spacing w:before="60" w:after="60"/>
              <w:rPr>
                <w:rFonts w:cs="Calibri"/>
                <w:color w:val="auto"/>
                <w:szCs w:val="22"/>
              </w:rPr>
            </w:pPr>
            <w:r w:rsidRPr="002E2E5F">
              <w:rPr>
                <w:rFonts w:cs="Calibri"/>
                <w:color w:val="auto"/>
                <w:szCs w:val="22"/>
              </w:rPr>
              <w:t>Investigations of shellfish related illnesses such as Vibrio Parahaemolyticus (Vp)</w:t>
            </w:r>
            <w:r w:rsidRPr="002E2E5F">
              <w:rPr>
                <w:rFonts w:cs="Calibri"/>
                <w:b/>
                <w:bCs/>
                <w:i/>
                <w:iCs/>
                <w:color w:val="auto"/>
                <w:szCs w:val="22"/>
              </w:rPr>
              <w:t xml:space="preserve"> </w:t>
            </w:r>
            <w:r w:rsidRPr="002E2E5F">
              <w:rPr>
                <w:rFonts w:cs="Calibri"/>
                <w:color w:val="auto"/>
                <w:szCs w:val="22"/>
              </w:rPr>
              <w:t>and Norovirus. May include documents such as minutes and agendas, surveys, samples, investigation files, progress reports, correspondence, research and background files, presentation materials, cost estimates, implementation plans and final reports. Used to improve public health and safety and identify shellfish illness trends.</w:t>
            </w:r>
            <w:r w:rsidRPr="002E2E5F">
              <w:rPr>
                <w:b/>
                <w:bCs/>
                <w:i/>
                <w:iCs/>
                <w:color w:val="auto"/>
              </w:rPr>
              <w:t xml:space="preserve"> </w:t>
            </w:r>
            <w:r w:rsidRPr="002E2E5F">
              <w:rPr>
                <w:b/>
                <w:bCs/>
                <w:iCs/>
                <w:color w:val="auto"/>
              </w:rPr>
              <w:fldChar w:fldCharType="begin"/>
            </w:r>
            <w:r w:rsidRPr="002E2E5F">
              <w:rPr>
                <w:color w:val="auto"/>
              </w:rPr>
              <w:instrText xml:space="preserve"> XE "investigations:shellfish illness files"\f”subject” </w:instrText>
            </w:r>
            <w:r w:rsidRPr="002E2E5F">
              <w:rPr>
                <w:b/>
                <w:bCs/>
                <w:iCs/>
                <w:color w:val="auto"/>
              </w:rPr>
              <w:fldChar w:fldCharType="end"/>
            </w:r>
            <w:r w:rsidRPr="002E2E5F">
              <w:rPr>
                <w:rFonts w:cs="Calibri"/>
                <w:b/>
                <w:bCs/>
                <w:iCs/>
                <w:color w:val="auto"/>
                <w:szCs w:val="22"/>
              </w:rPr>
              <w:fldChar w:fldCharType="begin"/>
            </w:r>
            <w:r w:rsidRPr="002E2E5F">
              <w:rPr>
                <w:color w:val="auto"/>
              </w:rPr>
              <w:instrText xml:space="preserve"> XE "shellfish:illness investigation files"\f”subject” </w:instrText>
            </w:r>
            <w:r w:rsidRPr="002E2E5F">
              <w:rPr>
                <w:rFonts w:cs="Calibri"/>
                <w:b/>
                <w:bCs/>
                <w:iCs/>
                <w:color w:val="auto"/>
                <w:szCs w:val="22"/>
              </w:rPr>
              <w:fldChar w:fldCharType="end"/>
            </w:r>
            <w:r w:rsidRPr="002E2E5F">
              <w:rPr>
                <w:rFonts w:cs="Calibri"/>
                <w:b/>
                <w:bCs/>
                <w:iCs/>
                <w:color w:val="auto"/>
                <w:szCs w:val="22"/>
              </w:rPr>
              <w:fldChar w:fldCharType="begin"/>
            </w:r>
            <w:r w:rsidRPr="002E2E5F">
              <w:rPr>
                <w:color w:val="auto"/>
              </w:rPr>
              <w:instrText xml:space="preserve"> XE "research projects:shellfish illness"\f”subject” </w:instrText>
            </w:r>
            <w:r w:rsidRPr="002E2E5F">
              <w:rPr>
                <w:rFonts w:cs="Calibri"/>
                <w:b/>
                <w:bCs/>
                <w:iCs/>
                <w:color w:val="auto"/>
                <w:szCs w:val="22"/>
              </w:rPr>
              <w:fldChar w:fldCharType="end"/>
            </w:r>
            <w:r w:rsidRPr="002E2E5F">
              <w:rPr>
                <w:rFonts w:cs="Calibri"/>
                <w:b/>
                <w:bCs/>
                <w:iCs/>
                <w:color w:val="auto"/>
                <w:szCs w:val="22"/>
              </w:rPr>
              <w:fldChar w:fldCharType="begin"/>
            </w:r>
            <w:r w:rsidRPr="002E2E5F">
              <w:rPr>
                <w:color w:val="auto"/>
              </w:rPr>
              <w:instrText xml:space="preserve"> XE "studies:shellfish illness"\f”subject” </w:instrText>
            </w:r>
            <w:r w:rsidRPr="002E2E5F">
              <w:rPr>
                <w:rFonts w:cs="Calibri"/>
                <w:b/>
                <w:bCs/>
                <w:iCs/>
                <w:color w:val="auto"/>
                <w:szCs w:val="22"/>
              </w:rPr>
              <w:fldChar w:fldCharType="end"/>
            </w:r>
            <w:r w:rsidRPr="002E2E5F">
              <w:rPr>
                <w:rFonts w:cs="Calibri"/>
                <w:b/>
                <w:bCs/>
                <w:iCs/>
                <w:color w:val="auto"/>
                <w:szCs w:val="22"/>
              </w:rPr>
              <w:fldChar w:fldCharType="begin"/>
            </w:r>
            <w:r w:rsidRPr="002E2E5F">
              <w:rPr>
                <w:color w:val="auto"/>
              </w:rPr>
              <w:instrText xml:space="preserve"> XE "vibrio-parahaemolyticus"\f”subject” </w:instrText>
            </w:r>
            <w:r w:rsidRPr="002E2E5F">
              <w:rPr>
                <w:rFonts w:cs="Calibri"/>
                <w:b/>
                <w:bCs/>
                <w:iCs/>
                <w:color w:val="auto"/>
                <w:szCs w:val="22"/>
              </w:rPr>
              <w:fldChar w:fldCharType="end"/>
            </w:r>
            <w:r w:rsidRPr="002E2E5F">
              <w:rPr>
                <w:rFonts w:cs="Calibri"/>
                <w:b/>
                <w:bCs/>
                <w:iCs/>
                <w:color w:val="auto"/>
                <w:szCs w:val="22"/>
              </w:rPr>
              <w:fldChar w:fldCharType="begin"/>
            </w:r>
            <w:r w:rsidRPr="002E2E5F">
              <w:rPr>
                <w:color w:val="auto"/>
              </w:rPr>
              <w:instrText xml:space="preserve"> XE "norovirus"\f”subject” </w:instrText>
            </w:r>
            <w:r w:rsidRPr="002E2E5F">
              <w:rPr>
                <w:rFonts w:cs="Calibri"/>
                <w:b/>
                <w:bCs/>
                <w:iCs/>
                <w:color w:val="auto"/>
                <w:szCs w:val="22"/>
              </w:rPr>
              <w:fldChar w:fldCharType="end"/>
            </w:r>
          </w:p>
          <w:p w14:paraId="5D165657" w14:textId="77777777" w:rsidR="006421CC" w:rsidRPr="002E2E5F" w:rsidRDefault="006421CC" w:rsidP="00874BD1">
            <w:pPr>
              <w:spacing w:before="60" w:after="60"/>
              <w:rPr>
                <w:rFonts w:cs="Calibri"/>
                <w:b/>
                <w:bCs/>
                <w:i/>
                <w:iCs/>
                <w:color w:val="auto"/>
                <w:sz w:val="21"/>
                <w:szCs w:val="21"/>
              </w:rPr>
            </w:pPr>
            <w:r w:rsidRPr="002E2E5F">
              <w:rPr>
                <w:rFonts w:cs="Calibri"/>
                <w:i/>
                <w:color w:val="auto"/>
                <w:sz w:val="21"/>
                <w:szCs w:val="21"/>
              </w:rPr>
              <w:t>Note: Vibrio Parahaemolyticus Outbreak Investigations are required by WAC 246-282-006.</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58" w14:textId="77777777" w:rsidR="006421CC" w:rsidRDefault="006421CC" w:rsidP="00874BD1">
            <w:pPr>
              <w:spacing w:before="60" w:after="60"/>
              <w:rPr>
                <w:rFonts w:cs="Calibri"/>
                <w:szCs w:val="22"/>
              </w:rPr>
            </w:pPr>
            <w:r w:rsidRPr="00EF2339">
              <w:rPr>
                <w:rFonts w:cs="Calibri"/>
                <w:b/>
                <w:szCs w:val="22"/>
              </w:rPr>
              <w:t>Retain</w:t>
            </w:r>
            <w:r>
              <w:rPr>
                <w:rFonts w:cs="Calibri"/>
                <w:szCs w:val="22"/>
              </w:rPr>
              <w:t xml:space="preserve"> for 30 years after end of project or investigation</w:t>
            </w:r>
          </w:p>
          <w:p w14:paraId="5D165659" w14:textId="77777777" w:rsidR="006421CC" w:rsidRDefault="006421CC" w:rsidP="00874BD1">
            <w:pPr>
              <w:spacing w:before="60" w:after="60"/>
              <w:rPr>
                <w:rFonts w:cs="Calibri"/>
                <w:szCs w:val="22"/>
              </w:rPr>
            </w:pPr>
            <w:r w:rsidRPr="000D5C07">
              <w:rPr>
                <w:rFonts w:cs="Calibri"/>
                <w:i/>
                <w:szCs w:val="22"/>
              </w:rPr>
              <w:t xml:space="preserve">   then</w:t>
            </w:r>
          </w:p>
          <w:p w14:paraId="5D16565A" w14:textId="77777777" w:rsidR="006421CC" w:rsidRPr="00EF2339" w:rsidRDefault="006421CC" w:rsidP="00874BD1">
            <w:pPr>
              <w:spacing w:before="60" w:after="60"/>
              <w:rPr>
                <w:rFonts w:cs="Calibri"/>
                <w:b/>
                <w:szCs w:val="22"/>
              </w:rPr>
            </w:pPr>
            <w:r w:rsidRPr="002E2E5F">
              <w:rPr>
                <w:rFonts w:cs="Calibri"/>
                <w:b/>
                <w:color w:val="auto"/>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5B" w14:textId="77777777" w:rsidR="006421CC" w:rsidRPr="002E2E5F" w:rsidRDefault="006421CC" w:rsidP="00874BD1">
            <w:pPr>
              <w:pStyle w:val="Default"/>
              <w:spacing w:before="60"/>
              <w:jc w:val="center"/>
              <w:rPr>
                <w:color w:val="auto"/>
                <w:sz w:val="20"/>
                <w:szCs w:val="20"/>
              </w:rPr>
            </w:pPr>
            <w:r w:rsidRPr="002E2E5F">
              <w:rPr>
                <w:color w:val="auto"/>
                <w:sz w:val="20"/>
                <w:szCs w:val="20"/>
              </w:rPr>
              <w:t>NON-ARCHIVAL</w:t>
            </w:r>
          </w:p>
          <w:p w14:paraId="5D16565C" w14:textId="77777777" w:rsidR="006421CC" w:rsidRPr="002E2E5F" w:rsidRDefault="006421CC" w:rsidP="00874BD1">
            <w:pPr>
              <w:pStyle w:val="Default"/>
              <w:jc w:val="center"/>
              <w:rPr>
                <w:color w:val="auto"/>
                <w:sz w:val="20"/>
                <w:szCs w:val="20"/>
              </w:rPr>
            </w:pPr>
            <w:r w:rsidRPr="002E2E5F">
              <w:rPr>
                <w:color w:val="auto"/>
                <w:sz w:val="20"/>
                <w:szCs w:val="20"/>
              </w:rPr>
              <w:t>NON-ESSENTIAL</w:t>
            </w:r>
          </w:p>
          <w:p w14:paraId="5D16565D" w14:textId="77777777" w:rsidR="006421CC" w:rsidRPr="002E2E5F" w:rsidRDefault="006421CC" w:rsidP="00874BD1">
            <w:pPr>
              <w:jc w:val="center"/>
              <w:rPr>
                <w:b/>
                <w:bCs/>
                <w:color w:val="auto"/>
                <w:szCs w:val="22"/>
              </w:rPr>
            </w:pPr>
            <w:r w:rsidRPr="002E2E5F">
              <w:rPr>
                <w:color w:val="auto"/>
                <w:sz w:val="20"/>
                <w:szCs w:val="20"/>
              </w:rPr>
              <w:t>OPR</w:t>
            </w:r>
          </w:p>
        </w:tc>
      </w:tr>
      <w:tr w:rsidR="00B80237" w14:paraId="5D16566A"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5F" w14:textId="77777777" w:rsidR="009E5182" w:rsidRDefault="008A6A9E" w:rsidP="00F97275">
            <w:pPr>
              <w:spacing w:before="60" w:after="60"/>
              <w:jc w:val="center"/>
              <w:rPr>
                <w:rFonts w:cs="Calibri"/>
                <w:szCs w:val="22"/>
              </w:rPr>
            </w:pPr>
            <w:r>
              <w:rPr>
                <w:rFonts w:cs="Calibri"/>
                <w:szCs w:val="22"/>
              </w:rPr>
              <w:lastRenderedPageBreak/>
              <w:t>12-12-</w:t>
            </w:r>
            <w:r w:rsidR="00F75883">
              <w:rPr>
                <w:rFonts w:cs="Calibri"/>
                <w:szCs w:val="22"/>
              </w:rPr>
              <w:t>68423</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F75883">
              <w:rPr>
                <w:rFonts w:cs="Calibri"/>
                <w:szCs w:val="22"/>
              </w:rPr>
              <w:instrText>68423</w:instrText>
            </w:r>
            <w:r w:rsidR="00F97275">
              <w:instrText>" \f “dan”</w:instrText>
            </w:r>
            <w:r w:rsidR="00D71B8C">
              <w:rPr>
                <w:rFonts w:cs="Calibri"/>
                <w:szCs w:val="22"/>
              </w:rPr>
              <w:fldChar w:fldCharType="end"/>
            </w:r>
          </w:p>
          <w:p w14:paraId="5D165660" w14:textId="77777777" w:rsidR="00B80237" w:rsidRDefault="009F1E49" w:rsidP="00F97275">
            <w:pPr>
              <w:spacing w:before="60" w:after="60"/>
              <w:jc w:val="center"/>
              <w:rPr>
                <w:rFonts w:cs="Calibri"/>
                <w:szCs w:val="22"/>
              </w:rPr>
            </w:pPr>
            <w:r>
              <w:rPr>
                <w:rFonts w:cs="Calibri"/>
                <w:szCs w:val="22"/>
              </w:rPr>
              <w:t xml:space="preserve">Rev. </w:t>
            </w:r>
            <w:r w:rsidR="00AF4B39">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61" w14:textId="77777777" w:rsidR="009E5182" w:rsidRDefault="00B80237" w:rsidP="00F97275">
            <w:pPr>
              <w:spacing w:before="60" w:after="60"/>
              <w:rPr>
                <w:rFonts w:cs="Calibri"/>
                <w:szCs w:val="22"/>
              </w:rPr>
            </w:pPr>
            <w:r>
              <w:rPr>
                <w:rFonts w:cs="Calibri"/>
                <w:b/>
                <w:bCs/>
                <w:i/>
                <w:iCs/>
                <w:szCs w:val="22"/>
              </w:rPr>
              <w:t>Waterborne Disease Outbreak Investigations</w:t>
            </w:r>
          </w:p>
          <w:p w14:paraId="5D165662" w14:textId="77777777" w:rsidR="00B80237" w:rsidRPr="008A6A9E" w:rsidRDefault="00B80237" w:rsidP="00AF4B39">
            <w:pPr>
              <w:spacing w:before="60" w:after="60"/>
              <w:rPr>
                <w:rFonts w:cs="Calibri"/>
                <w:color w:val="auto"/>
                <w:szCs w:val="22"/>
              </w:rPr>
            </w:pPr>
            <w:r w:rsidRPr="008A6A9E">
              <w:rPr>
                <w:rFonts w:cs="Calibri"/>
                <w:color w:val="auto"/>
                <w:szCs w:val="22"/>
              </w:rPr>
              <w:t>Records relating to waterborne disease outbreak investigations. May include lab results, photographs, interviews, correspondence, and reports. Used for developing training events, research, and for comparative studies in the event of similar future outbreaks.</w:t>
            </w:r>
            <w:r w:rsidR="00D71B8C" w:rsidRPr="00AF4B39">
              <w:rPr>
                <w:rFonts w:cs="Calibri"/>
                <w:b/>
                <w:bCs/>
                <w:iCs/>
                <w:szCs w:val="22"/>
              </w:rPr>
              <w:fldChar w:fldCharType="begin"/>
            </w:r>
            <w:r w:rsidR="00AF4B39" w:rsidRPr="00AF4B39">
              <w:instrText xml:space="preserve"> XE " waterborne disease outbreak investigations"\f”subject” </w:instrText>
            </w:r>
            <w:r w:rsidR="00D71B8C" w:rsidRPr="00AF4B39">
              <w:rPr>
                <w:rFonts w:cs="Calibri"/>
                <w:b/>
                <w:bCs/>
                <w:iCs/>
                <w:szCs w:val="22"/>
              </w:rPr>
              <w:fldChar w:fldCharType="end"/>
            </w:r>
            <w:r w:rsidR="00D71B8C" w:rsidRPr="00AF4B39">
              <w:rPr>
                <w:b/>
                <w:bCs/>
                <w:iCs/>
              </w:rPr>
              <w:fldChar w:fldCharType="begin"/>
            </w:r>
            <w:r w:rsidR="00AF4B39" w:rsidRPr="00AF4B39">
              <w:instrText xml:space="preserve"> XE "investigations: waterborne disease outbreak"\f”subject” </w:instrText>
            </w:r>
            <w:r w:rsidR="00D71B8C" w:rsidRPr="00AF4B39">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63" w14:textId="77777777" w:rsidR="009E5182" w:rsidRPr="00AF4B39" w:rsidRDefault="00B80237" w:rsidP="00F97275">
            <w:pPr>
              <w:spacing w:before="60" w:after="60"/>
              <w:rPr>
                <w:rFonts w:cs="Calibri"/>
                <w:color w:val="auto"/>
                <w:szCs w:val="22"/>
              </w:rPr>
            </w:pPr>
            <w:r w:rsidRPr="00AF4B39">
              <w:rPr>
                <w:rFonts w:cs="Calibri"/>
                <w:b/>
                <w:color w:val="auto"/>
                <w:szCs w:val="22"/>
              </w:rPr>
              <w:t>Retain</w:t>
            </w:r>
            <w:r w:rsidRPr="00AF4B39">
              <w:rPr>
                <w:rFonts w:cs="Calibri"/>
                <w:color w:val="auto"/>
                <w:szCs w:val="22"/>
              </w:rPr>
              <w:t xml:space="preserve"> for </w:t>
            </w:r>
            <w:r w:rsidR="004575E4" w:rsidRPr="00AF4B39">
              <w:rPr>
                <w:rFonts w:cs="Calibri"/>
                <w:color w:val="auto"/>
                <w:szCs w:val="22"/>
              </w:rPr>
              <w:t>6</w:t>
            </w:r>
            <w:r w:rsidRPr="00AF4B39">
              <w:rPr>
                <w:rFonts w:cs="Calibri"/>
                <w:color w:val="auto"/>
                <w:szCs w:val="22"/>
              </w:rPr>
              <w:t xml:space="preserve"> years after case closed</w:t>
            </w:r>
          </w:p>
          <w:p w14:paraId="5D165664" w14:textId="77777777" w:rsidR="009E5182" w:rsidRPr="00AF4B39" w:rsidRDefault="000D5C07" w:rsidP="00F97275">
            <w:pPr>
              <w:spacing w:before="60" w:after="60"/>
              <w:rPr>
                <w:rFonts w:cs="Calibri"/>
                <w:color w:val="auto"/>
                <w:szCs w:val="22"/>
              </w:rPr>
            </w:pPr>
            <w:r w:rsidRPr="00AF4B39">
              <w:rPr>
                <w:rFonts w:cs="Calibri"/>
                <w:i/>
                <w:color w:val="auto"/>
                <w:szCs w:val="22"/>
              </w:rPr>
              <w:t xml:space="preserve">   then</w:t>
            </w:r>
          </w:p>
          <w:p w14:paraId="5D165665" w14:textId="77777777" w:rsidR="00B80237" w:rsidRPr="00AF4B39" w:rsidRDefault="000D5C07" w:rsidP="00D92567">
            <w:pPr>
              <w:spacing w:before="60" w:after="60"/>
              <w:rPr>
                <w:rFonts w:cs="Calibri"/>
                <w:color w:val="auto"/>
                <w:szCs w:val="22"/>
              </w:rPr>
            </w:pPr>
            <w:r w:rsidRPr="00AF4B39">
              <w:rPr>
                <w:rFonts w:cs="Calibri"/>
                <w:b/>
                <w:color w:val="auto"/>
                <w:szCs w:val="22"/>
              </w:rPr>
              <w:t>Transfer</w:t>
            </w:r>
            <w:r w:rsidRPr="00AF4B39">
              <w:rPr>
                <w:rFonts w:cs="Calibri"/>
                <w:color w:val="auto"/>
                <w:szCs w:val="22"/>
              </w:rPr>
              <w:t xml:space="preserve"> to Washington State Archives</w:t>
            </w:r>
            <w:r w:rsidR="008A6A9E" w:rsidRPr="00AF4B39">
              <w:rPr>
                <w:rFonts w:cs="Calibri"/>
                <w:color w:val="auto"/>
                <w:szCs w:val="22"/>
              </w:rPr>
              <w:t xml:space="preserve"> for </w:t>
            </w:r>
            <w:r w:rsidR="00D92567" w:rsidRPr="00AF4B39">
              <w:rPr>
                <w:rFonts w:cs="Calibri"/>
                <w:color w:val="auto"/>
                <w:szCs w:val="22"/>
              </w:rPr>
              <w:t xml:space="preserve">permanent </w:t>
            </w:r>
            <w:r w:rsidR="008A6A9E" w:rsidRPr="00AF4B39">
              <w:rPr>
                <w:rFonts w:cs="Calibri"/>
                <w:color w:val="auto"/>
                <w:szCs w:val="22"/>
              </w:rPr>
              <w:t>retention</w:t>
            </w:r>
            <w:r w:rsidRPr="00AF4B3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66" w14:textId="77777777" w:rsidR="00B80237" w:rsidRPr="00AF4B39" w:rsidRDefault="00B80237" w:rsidP="00CE53E0">
            <w:pPr>
              <w:pStyle w:val="Default"/>
              <w:spacing w:before="60"/>
              <w:jc w:val="center"/>
              <w:rPr>
                <w:color w:val="auto"/>
                <w:sz w:val="22"/>
                <w:szCs w:val="22"/>
              </w:rPr>
            </w:pPr>
            <w:r w:rsidRPr="00AF4B39">
              <w:rPr>
                <w:b/>
                <w:bCs/>
                <w:color w:val="auto"/>
                <w:sz w:val="22"/>
                <w:szCs w:val="22"/>
              </w:rPr>
              <w:t>ARCHIVAL</w:t>
            </w:r>
          </w:p>
          <w:p w14:paraId="5D165667" w14:textId="77777777" w:rsidR="00B80237" w:rsidRPr="00AF4B39" w:rsidRDefault="00B80237" w:rsidP="00E47494">
            <w:pPr>
              <w:pStyle w:val="Default"/>
              <w:jc w:val="center"/>
              <w:rPr>
                <w:color w:val="auto"/>
                <w:sz w:val="18"/>
                <w:szCs w:val="18"/>
              </w:rPr>
            </w:pPr>
            <w:r w:rsidRPr="00AF4B39">
              <w:rPr>
                <w:b/>
                <w:bCs/>
                <w:color w:val="auto"/>
                <w:sz w:val="18"/>
                <w:szCs w:val="18"/>
              </w:rPr>
              <w:t>(</w:t>
            </w:r>
            <w:r w:rsidR="00D92567" w:rsidRPr="00AF4B39">
              <w:rPr>
                <w:b/>
                <w:bCs/>
                <w:color w:val="auto"/>
                <w:sz w:val="18"/>
                <w:szCs w:val="18"/>
              </w:rPr>
              <w:t>Permanent</w:t>
            </w:r>
            <w:r w:rsidR="00AF4B39" w:rsidRPr="00AF4B39">
              <w:rPr>
                <w:b/>
                <w:bCs/>
                <w:color w:val="auto"/>
                <w:sz w:val="18"/>
                <w:szCs w:val="18"/>
              </w:rPr>
              <w:t xml:space="preserve"> Retention</w:t>
            </w:r>
            <w:r w:rsidRPr="00AF4B39">
              <w:rPr>
                <w:b/>
                <w:bCs/>
                <w:color w:val="auto"/>
                <w:sz w:val="18"/>
                <w:szCs w:val="18"/>
              </w:rPr>
              <w:t>)</w:t>
            </w:r>
            <w:r w:rsidR="00D71B8C" w:rsidRPr="00AF4B39">
              <w:rPr>
                <w:color w:val="auto"/>
                <w:sz w:val="22"/>
                <w:szCs w:val="22"/>
              </w:rPr>
              <w:fldChar w:fldCharType="begin"/>
            </w:r>
            <w:r w:rsidR="00CE53E0" w:rsidRPr="00AF4B39">
              <w:rPr>
                <w:color w:val="auto"/>
                <w:sz w:val="22"/>
                <w:szCs w:val="22"/>
              </w:rPr>
              <w:instrText xml:space="preserve"> XE "ILLNESS AND DISEASE:Investigations:Waterborne </w:instrText>
            </w:r>
            <w:r w:rsidR="004D357B" w:rsidRPr="00AF4B39">
              <w:rPr>
                <w:color w:val="auto"/>
                <w:sz w:val="22"/>
                <w:szCs w:val="22"/>
              </w:rPr>
              <w:instrText>Disease</w:instrText>
            </w:r>
            <w:r w:rsidR="00CE53E0" w:rsidRPr="00AF4B39">
              <w:rPr>
                <w:color w:val="auto"/>
                <w:sz w:val="22"/>
                <w:szCs w:val="22"/>
              </w:rPr>
              <w:instrText xml:space="preserve"> Outbreak Investigations” \f “archival”</w:instrText>
            </w:r>
            <w:r w:rsidR="00D71B8C" w:rsidRPr="00AF4B39">
              <w:rPr>
                <w:color w:val="auto"/>
                <w:sz w:val="22"/>
                <w:szCs w:val="22"/>
              </w:rPr>
              <w:fldChar w:fldCharType="end"/>
            </w:r>
          </w:p>
          <w:p w14:paraId="5D165668" w14:textId="77777777" w:rsidR="00B80237" w:rsidRPr="00AF4B39" w:rsidRDefault="00B80237" w:rsidP="00E47494">
            <w:pPr>
              <w:pStyle w:val="Default"/>
              <w:jc w:val="center"/>
              <w:rPr>
                <w:color w:val="auto"/>
                <w:sz w:val="20"/>
                <w:szCs w:val="20"/>
              </w:rPr>
            </w:pPr>
            <w:r w:rsidRPr="00AF4B39">
              <w:rPr>
                <w:color w:val="auto"/>
                <w:sz w:val="20"/>
                <w:szCs w:val="20"/>
              </w:rPr>
              <w:t>NON</w:t>
            </w:r>
            <w:r w:rsidRPr="00AF4B39">
              <w:rPr>
                <w:rFonts w:ascii="Arial" w:hAnsi="Arial" w:cs="Arial"/>
                <w:color w:val="auto"/>
                <w:sz w:val="20"/>
                <w:szCs w:val="20"/>
              </w:rPr>
              <w:t>-</w:t>
            </w:r>
            <w:r w:rsidRPr="00AF4B39">
              <w:rPr>
                <w:color w:val="auto"/>
                <w:sz w:val="20"/>
                <w:szCs w:val="20"/>
              </w:rPr>
              <w:t>E</w:t>
            </w:r>
            <w:r w:rsidR="008A6A9E" w:rsidRPr="00AF4B39">
              <w:rPr>
                <w:color w:val="auto"/>
                <w:sz w:val="20"/>
                <w:szCs w:val="20"/>
              </w:rPr>
              <w:t>SSENTIAL</w:t>
            </w:r>
          </w:p>
          <w:p w14:paraId="5D165669" w14:textId="77777777" w:rsidR="00B80237" w:rsidRPr="00AF4B39" w:rsidRDefault="00B80237" w:rsidP="008A6A9E">
            <w:pPr>
              <w:jc w:val="center"/>
              <w:rPr>
                <w:rFonts w:cs="Calibri"/>
                <w:color w:val="auto"/>
                <w:szCs w:val="22"/>
              </w:rPr>
            </w:pPr>
            <w:r w:rsidRPr="00AF4B39">
              <w:rPr>
                <w:color w:val="auto"/>
                <w:sz w:val="20"/>
                <w:szCs w:val="20"/>
              </w:rPr>
              <w:t>OPR</w:t>
            </w:r>
          </w:p>
        </w:tc>
      </w:tr>
      <w:tr w:rsidR="00B80237" w14:paraId="5D165676"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6B" w14:textId="77777777" w:rsidR="009E5182" w:rsidRDefault="00B80237" w:rsidP="00F97275">
            <w:pPr>
              <w:spacing w:before="60" w:after="60"/>
              <w:jc w:val="center"/>
              <w:rPr>
                <w:rFonts w:cs="Calibri"/>
                <w:szCs w:val="22"/>
              </w:rPr>
            </w:pPr>
            <w:r>
              <w:rPr>
                <w:rFonts w:cs="Calibri"/>
                <w:szCs w:val="22"/>
              </w:rPr>
              <w:t>06-05-61159</w:t>
            </w:r>
            <w:r w:rsidR="00D71B8C">
              <w:rPr>
                <w:rFonts w:cs="Calibri"/>
                <w:szCs w:val="22"/>
              </w:rPr>
              <w:fldChar w:fldCharType="begin"/>
            </w:r>
            <w:r w:rsidR="00F97275">
              <w:instrText xml:space="preserve"> XE "</w:instrText>
            </w:r>
            <w:r w:rsidR="00725087">
              <w:instrText>06</w:instrText>
            </w:r>
            <w:r w:rsidR="00F97275" w:rsidRPr="00B0427A">
              <w:rPr>
                <w:rFonts w:cs="Calibri"/>
                <w:szCs w:val="22"/>
              </w:rPr>
              <w:instrText>-</w:instrText>
            </w:r>
            <w:r w:rsidR="00725087">
              <w:rPr>
                <w:rFonts w:cs="Calibri"/>
                <w:szCs w:val="22"/>
              </w:rPr>
              <w:instrText>05</w:instrText>
            </w:r>
            <w:r w:rsidR="00F97275" w:rsidRPr="00B0427A">
              <w:rPr>
                <w:rFonts w:cs="Calibri"/>
                <w:szCs w:val="22"/>
              </w:rPr>
              <w:instrText>-</w:instrText>
            </w:r>
            <w:r w:rsidR="00725087">
              <w:rPr>
                <w:rFonts w:cs="Calibri"/>
                <w:szCs w:val="22"/>
              </w:rPr>
              <w:instrText>61159</w:instrText>
            </w:r>
            <w:r w:rsidR="00F97275">
              <w:instrText>" \f “dan”</w:instrText>
            </w:r>
            <w:r w:rsidR="00D71B8C">
              <w:rPr>
                <w:rFonts w:cs="Calibri"/>
                <w:szCs w:val="22"/>
              </w:rPr>
              <w:fldChar w:fldCharType="end"/>
            </w:r>
          </w:p>
          <w:p w14:paraId="5D16566C" w14:textId="77777777" w:rsidR="00B80237" w:rsidRDefault="009F1E49" w:rsidP="00F97275">
            <w:pPr>
              <w:spacing w:before="60" w:after="60"/>
              <w:jc w:val="center"/>
              <w:rPr>
                <w:rFonts w:cs="Calibri"/>
                <w:szCs w:val="22"/>
              </w:rPr>
            </w:pPr>
            <w:r>
              <w:rPr>
                <w:rFonts w:cs="Calibri"/>
                <w:szCs w:val="22"/>
              </w:rPr>
              <w:t xml:space="preserve">Rev. </w:t>
            </w:r>
            <w:r w:rsidR="00AF4B39">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6D" w14:textId="77777777" w:rsidR="009E5182" w:rsidRDefault="00B80237" w:rsidP="00F97275">
            <w:pPr>
              <w:spacing w:before="60" w:after="60"/>
              <w:rPr>
                <w:rFonts w:cs="Calibri"/>
                <w:b/>
                <w:bCs/>
                <w:i/>
                <w:iCs/>
                <w:szCs w:val="22"/>
              </w:rPr>
            </w:pPr>
            <w:r>
              <w:rPr>
                <w:rFonts w:cs="Calibri"/>
                <w:b/>
                <w:bCs/>
                <w:i/>
                <w:iCs/>
                <w:szCs w:val="22"/>
              </w:rPr>
              <w:t>Zoonotic D</w:t>
            </w:r>
            <w:r w:rsidR="00EC5626">
              <w:rPr>
                <w:rFonts w:cs="Calibri"/>
                <w:b/>
                <w:bCs/>
                <w:i/>
                <w:iCs/>
                <w:szCs w:val="22"/>
              </w:rPr>
              <w:t>isease Case Investigations</w:t>
            </w:r>
          </w:p>
          <w:p w14:paraId="5D16566E" w14:textId="77777777" w:rsidR="00B80237" w:rsidRDefault="00B80237" w:rsidP="00EC5626">
            <w:pPr>
              <w:spacing w:before="60" w:after="60"/>
              <w:rPr>
                <w:rFonts w:cs="Calibri"/>
                <w:b/>
                <w:bCs/>
                <w:i/>
                <w:iCs/>
                <w:szCs w:val="22"/>
              </w:rPr>
            </w:pPr>
            <w:r>
              <w:rPr>
                <w:rFonts w:cs="Calibri"/>
                <w:szCs w:val="22"/>
              </w:rPr>
              <w:t>Records related to zoonotic or vector-borne disease investigations. May include correspondence, copies of reports collected by local health department officials, records of conversations, photographs, maps, lab and testing results, and case summaries</w:t>
            </w:r>
            <w:r w:rsidRPr="00AF4B39">
              <w:rPr>
                <w:rFonts w:cs="Calibri"/>
                <w:szCs w:val="22"/>
              </w:rPr>
              <w:t>.</w:t>
            </w:r>
            <w:r w:rsidR="00AF4B39" w:rsidRPr="00AF4B39">
              <w:rPr>
                <w:rFonts w:cs="Calibri"/>
                <w:b/>
                <w:bCs/>
                <w:iCs/>
                <w:szCs w:val="22"/>
              </w:rPr>
              <w:t xml:space="preserve"> </w:t>
            </w:r>
            <w:r w:rsidR="00D71B8C" w:rsidRPr="00AF4B39">
              <w:rPr>
                <w:rFonts w:cs="Calibri"/>
                <w:b/>
                <w:bCs/>
                <w:iCs/>
                <w:szCs w:val="22"/>
              </w:rPr>
              <w:fldChar w:fldCharType="begin"/>
            </w:r>
            <w:r w:rsidR="00AF4B39" w:rsidRPr="00AF4B39">
              <w:instrText xml:space="preserve"> XE " zoonotic disease investigations"\f”subject” </w:instrText>
            </w:r>
            <w:r w:rsidR="00D71B8C" w:rsidRPr="00AF4B39">
              <w:rPr>
                <w:rFonts w:cs="Calibri"/>
                <w:b/>
                <w:bCs/>
                <w:iCs/>
                <w:szCs w:val="22"/>
              </w:rPr>
              <w:fldChar w:fldCharType="end"/>
            </w:r>
            <w:r w:rsidR="00D71B8C" w:rsidRPr="00AF4B39">
              <w:rPr>
                <w:b/>
                <w:bCs/>
                <w:iCs/>
              </w:rPr>
              <w:fldChar w:fldCharType="begin"/>
            </w:r>
            <w:r w:rsidR="00AF4B39" w:rsidRPr="00AF4B39">
              <w:instrText xml:space="preserve"> XE "investigations: zoonotic disease"\f”subject” </w:instrText>
            </w:r>
            <w:r w:rsidR="00D71B8C" w:rsidRPr="00AF4B39">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6F" w14:textId="77777777" w:rsidR="009E5182" w:rsidRPr="00AF4B39" w:rsidRDefault="00B80237" w:rsidP="00F97275">
            <w:pPr>
              <w:spacing w:before="60" w:after="60"/>
              <w:rPr>
                <w:rFonts w:cs="Calibri"/>
                <w:color w:val="auto"/>
                <w:szCs w:val="22"/>
              </w:rPr>
            </w:pPr>
            <w:r w:rsidRPr="00AF4B39">
              <w:rPr>
                <w:rFonts w:cs="Calibri"/>
                <w:b/>
                <w:color w:val="auto"/>
                <w:szCs w:val="22"/>
              </w:rPr>
              <w:t>Retain</w:t>
            </w:r>
            <w:r w:rsidRPr="00AF4B39">
              <w:rPr>
                <w:rFonts w:cs="Calibri"/>
                <w:color w:val="auto"/>
                <w:szCs w:val="22"/>
              </w:rPr>
              <w:t xml:space="preserve"> for </w:t>
            </w:r>
            <w:r w:rsidR="004575E4" w:rsidRPr="00AF4B39">
              <w:rPr>
                <w:rFonts w:cs="Calibri"/>
                <w:color w:val="auto"/>
                <w:szCs w:val="22"/>
              </w:rPr>
              <w:t>6</w:t>
            </w:r>
            <w:r w:rsidRPr="00AF4B39">
              <w:rPr>
                <w:rFonts w:cs="Calibri"/>
                <w:color w:val="auto"/>
                <w:szCs w:val="22"/>
              </w:rPr>
              <w:t xml:space="preserve"> years after case closed</w:t>
            </w:r>
          </w:p>
          <w:p w14:paraId="5D165670" w14:textId="77777777" w:rsidR="009E5182" w:rsidRPr="00AF4B39" w:rsidRDefault="000D5C07" w:rsidP="00F97275">
            <w:pPr>
              <w:spacing w:before="60" w:after="60"/>
              <w:rPr>
                <w:rFonts w:cs="Calibri"/>
                <w:color w:val="auto"/>
                <w:szCs w:val="22"/>
              </w:rPr>
            </w:pPr>
            <w:r w:rsidRPr="00AF4B39">
              <w:rPr>
                <w:rFonts w:cs="Calibri"/>
                <w:i/>
                <w:color w:val="auto"/>
                <w:szCs w:val="22"/>
              </w:rPr>
              <w:t xml:space="preserve">   then</w:t>
            </w:r>
          </w:p>
          <w:p w14:paraId="5D165671" w14:textId="77777777" w:rsidR="00B80237" w:rsidRPr="00AF4B39" w:rsidRDefault="00B80237" w:rsidP="00D92567">
            <w:pPr>
              <w:spacing w:before="60" w:after="60"/>
              <w:rPr>
                <w:rFonts w:cs="Calibri"/>
                <w:b/>
                <w:color w:val="auto"/>
                <w:szCs w:val="22"/>
              </w:rPr>
            </w:pPr>
            <w:r w:rsidRPr="00AF4B39">
              <w:rPr>
                <w:rFonts w:cs="Calibri"/>
                <w:b/>
                <w:color w:val="auto"/>
                <w:szCs w:val="22"/>
              </w:rPr>
              <w:t>Transfer</w:t>
            </w:r>
            <w:r w:rsidRPr="00AF4B39">
              <w:rPr>
                <w:rFonts w:cs="Calibri"/>
                <w:color w:val="auto"/>
                <w:szCs w:val="22"/>
              </w:rPr>
              <w:t xml:space="preserve"> to Washington State Archives</w:t>
            </w:r>
            <w:r w:rsidR="00EC5626" w:rsidRPr="00AF4B39">
              <w:rPr>
                <w:rFonts w:cs="Calibri"/>
                <w:color w:val="auto"/>
                <w:szCs w:val="22"/>
              </w:rPr>
              <w:t xml:space="preserve"> for</w:t>
            </w:r>
            <w:r w:rsidR="00D92567" w:rsidRPr="00AF4B39">
              <w:rPr>
                <w:rFonts w:cs="Calibri"/>
                <w:color w:val="auto"/>
                <w:szCs w:val="22"/>
              </w:rPr>
              <w:t xml:space="preserve"> permanent </w:t>
            </w:r>
            <w:r w:rsidR="00EC5626" w:rsidRPr="00AF4B39">
              <w:rPr>
                <w:rFonts w:cs="Calibri"/>
                <w:color w:val="auto"/>
                <w:szCs w:val="22"/>
              </w:rPr>
              <w:t>retention</w:t>
            </w:r>
            <w:r w:rsidRPr="00AF4B3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72" w14:textId="77777777" w:rsidR="00B80237" w:rsidRPr="00AF4B39" w:rsidRDefault="00B80237" w:rsidP="00EC5626">
            <w:pPr>
              <w:pStyle w:val="Default"/>
              <w:spacing w:before="60"/>
              <w:jc w:val="center"/>
              <w:rPr>
                <w:color w:val="auto"/>
                <w:sz w:val="22"/>
                <w:szCs w:val="22"/>
              </w:rPr>
            </w:pPr>
            <w:r w:rsidRPr="00AF4B39">
              <w:rPr>
                <w:b/>
                <w:bCs/>
                <w:color w:val="auto"/>
                <w:sz w:val="22"/>
                <w:szCs w:val="22"/>
              </w:rPr>
              <w:t>ARCHIVAL</w:t>
            </w:r>
          </w:p>
          <w:p w14:paraId="5D165673" w14:textId="77777777" w:rsidR="00B80237" w:rsidRPr="00AF4B39" w:rsidRDefault="00B80237" w:rsidP="00B80237">
            <w:pPr>
              <w:pStyle w:val="Default"/>
              <w:jc w:val="center"/>
              <w:rPr>
                <w:color w:val="auto"/>
                <w:sz w:val="18"/>
                <w:szCs w:val="18"/>
              </w:rPr>
            </w:pPr>
            <w:r w:rsidRPr="00AF4B39">
              <w:rPr>
                <w:b/>
                <w:bCs/>
                <w:color w:val="auto"/>
                <w:sz w:val="18"/>
                <w:szCs w:val="18"/>
              </w:rPr>
              <w:t>(</w:t>
            </w:r>
            <w:r w:rsidR="00D92567" w:rsidRPr="00AF4B39">
              <w:rPr>
                <w:b/>
                <w:bCs/>
                <w:color w:val="auto"/>
                <w:sz w:val="18"/>
                <w:szCs w:val="18"/>
              </w:rPr>
              <w:t>Permanent</w:t>
            </w:r>
            <w:r w:rsidR="00AF4B39" w:rsidRPr="00AF4B39">
              <w:rPr>
                <w:b/>
                <w:bCs/>
                <w:color w:val="auto"/>
                <w:sz w:val="18"/>
                <w:szCs w:val="18"/>
              </w:rPr>
              <w:t xml:space="preserve"> Retention</w:t>
            </w:r>
            <w:r w:rsidRPr="00AF4B39">
              <w:rPr>
                <w:b/>
                <w:bCs/>
                <w:color w:val="auto"/>
                <w:sz w:val="18"/>
                <w:szCs w:val="18"/>
              </w:rPr>
              <w:t>)</w:t>
            </w:r>
            <w:r w:rsidR="00D71B8C" w:rsidRPr="00AF4B39">
              <w:rPr>
                <w:color w:val="auto"/>
                <w:sz w:val="22"/>
                <w:szCs w:val="22"/>
              </w:rPr>
              <w:fldChar w:fldCharType="begin"/>
            </w:r>
            <w:r w:rsidR="004D357B" w:rsidRPr="00AF4B39">
              <w:rPr>
                <w:color w:val="auto"/>
                <w:sz w:val="22"/>
                <w:szCs w:val="22"/>
              </w:rPr>
              <w:instrText xml:space="preserve"> XE "ILLNESS AND DISEASE:Investigations:Zoonotic Disease Case Investigation Files” \f “archival”</w:instrText>
            </w:r>
            <w:r w:rsidR="00D71B8C" w:rsidRPr="00AF4B39">
              <w:rPr>
                <w:color w:val="auto"/>
                <w:sz w:val="22"/>
                <w:szCs w:val="22"/>
              </w:rPr>
              <w:fldChar w:fldCharType="end"/>
            </w:r>
          </w:p>
          <w:p w14:paraId="5D165674" w14:textId="77777777" w:rsidR="00B80237" w:rsidRPr="00AF4B39" w:rsidRDefault="00B80237" w:rsidP="00B80237">
            <w:pPr>
              <w:pStyle w:val="Default"/>
              <w:jc w:val="center"/>
              <w:rPr>
                <w:color w:val="auto"/>
                <w:sz w:val="20"/>
                <w:szCs w:val="20"/>
              </w:rPr>
            </w:pPr>
            <w:r w:rsidRPr="00AF4B39">
              <w:rPr>
                <w:color w:val="auto"/>
                <w:sz w:val="20"/>
                <w:szCs w:val="20"/>
              </w:rPr>
              <w:t>NON</w:t>
            </w:r>
            <w:r w:rsidRPr="00AF4B39">
              <w:rPr>
                <w:rFonts w:ascii="Arial" w:hAnsi="Arial" w:cs="Arial"/>
                <w:color w:val="auto"/>
                <w:sz w:val="20"/>
                <w:szCs w:val="20"/>
              </w:rPr>
              <w:t>-</w:t>
            </w:r>
            <w:r w:rsidR="00EC5626" w:rsidRPr="00AF4B39">
              <w:rPr>
                <w:color w:val="auto"/>
                <w:sz w:val="20"/>
                <w:szCs w:val="20"/>
              </w:rPr>
              <w:t>ESSENTIAL</w:t>
            </w:r>
          </w:p>
          <w:p w14:paraId="5D165675" w14:textId="77777777" w:rsidR="00B80237" w:rsidRPr="00AF4B39" w:rsidRDefault="00B80237" w:rsidP="00EC5626">
            <w:pPr>
              <w:jc w:val="center"/>
              <w:rPr>
                <w:b/>
                <w:bCs/>
                <w:color w:val="auto"/>
                <w:szCs w:val="22"/>
              </w:rPr>
            </w:pPr>
            <w:r w:rsidRPr="00AF4B39">
              <w:rPr>
                <w:color w:val="auto"/>
                <w:sz w:val="20"/>
                <w:szCs w:val="20"/>
              </w:rPr>
              <w:t>OPR</w:t>
            </w:r>
          </w:p>
        </w:tc>
      </w:tr>
    </w:tbl>
    <w:p w14:paraId="5D165677" w14:textId="77777777" w:rsidR="00A365B3" w:rsidRDefault="00A365B3" w:rsidP="00676615">
      <w:pPr>
        <w:rPr>
          <w:b/>
          <w:szCs w:val="22"/>
        </w:rPr>
      </w:pPr>
    </w:p>
    <w:p w14:paraId="5D165678" w14:textId="77777777" w:rsidR="00A365B3" w:rsidRDefault="00A365B3">
      <w:pPr>
        <w:rPr>
          <w:b/>
          <w:szCs w:val="22"/>
        </w:rPr>
      </w:pPr>
      <w:r>
        <w:rPr>
          <w:b/>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E47494" w:rsidRPr="00686BAB" w14:paraId="5D16567C"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679" w14:textId="77777777" w:rsidR="00E47494" w:rsidRPr="00491E94" w:rsidRDefault="00CE1663" w:rsidP="00E47494">
            <w:pPr>
              <w:pStyle w:val="Activties"/>
              <w:spacing w:after="0"/>
              <w:ind w:left="864" w:hanging="864"/>
              <w:rPr>
                <w:color w:val="auto"/>
              </w:rPr>
            </w:pPr>
            <w:bookmarkStart w:id="18" w:name="_Toc150169785"/>
            <w:r>
              <w:rPr>
                <w:color w:val="auto"/>
              </w:rPr>
              <w:lastRenderedPageBreak/>
              <w:t>NOTIFIABLE CONDITIONS</w:t>
            </w:r>
            <w:bookmarkEnd w:id="18"/>
          </w:p>
          <w:p w14:paraId="5D16567A" w14:textId="77777777" w:rsidR="00CE1663" w:rsidRDefault="00E47494" w:rsidP="00CE1663">
            <w:pPr>
              <w:pStyle w:val="ActivityText"/>
              <w:ind w:left="871"/>
              <w:jc w:val="left"/>
              <w:rPr>
                <w:color w:val="auto"/>
              </w:rPr>
            </w:pPr>
            <w:r w:rsidRPr="00457155">
              <w:rPr>
                <w:color w:val="auto"/>
              </w:rPr>
              <w:t xml:space="preserve">The activity of </w:t>
            </w:r>
            <w:r>
              <w:rPr>
                <w:color w:val="auto"/>
              </w:rPr>
              <w:t>tracking illness and disease</w:t>
            </w:r>
            <w:r w:rsidRPr="00457155">
              <w:rPr>
                <w:color w:val="auto"/>
              </w:rPr>
              <w:t>.</w:t>
            </w:r>
          </w:p>
          <w:p w14:paraId="5D16567B" w14:textId="77777777" w:rsidR="00E47494" w:rsidRPr="00686BAB" w:rsidRDefault="00185E2D" w:rsidP="00CE1663">
            <w:pPr>
              <w:pStyle w:val="ActivityText"/>
              <w:ind w:left="871"/>
              <w:jc w:val="left"/>
              <w:rPr>
                <w:rFonts w:eastAsia="Times New Roman" w:cs="Times New Roman"/>
                <w:b/>
                <w:bCs/>
                <w:i w:val="0"/>
                <w:iCs/>
                <w:lang w:val="en-AU"/>
              </w:rPr>
            </w:pPr>
            <w:r>
              <w:rPr>
                <w:color w:val="auto"/>
              </w:rPr>
              <w:t xml:space="preserve">See the HIV/AIDS Assistance Services section for records related to provision of services to those </w:t>
            </w:r>
            <w:r w:rsidR="0003245C">
              <w:rPr>
                <w:color w:val="auto"/>
              </w:rPr>
              <w:t>w</w:t>
            </w:r>
            <w:r>
              <w:rPr>
                <w:color w:val="auto"/>
              </w:rPr>
              <w:t>ith HIV/AID</w:t>
            </w:r>
            <w:r w:rsidR="00CE1663">
              <w:rPr>
                <w:color w:val="auto"/>
              </w:rPr>
              <w:t>S.</w:t>
            </w:r>
          </w:p>
        </w:tc>
      </w:tr>
      <w:tr w:rsidR="00E47494" w:rsidRPr="004C34AF" w14:paraId="5D165682" w14:textId="77777777" w:rsidTr="00D56A5C">
        <w:trPr>
          <w:cantSplit/>
          <w:trHeight w:val="618"/>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7D" w14:textId="77777777" w:rsidR="00E47494" w:rsidRPr="004C34AF" w:rsidRDefault="00E47494" w:rsidP="00E47494">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7E" w14:textId="77777777" w:rsidR="00E47494" w:rsidRPr="004C34AF" w:rsidRDefault="00E47494" w:rsidP="00E47494">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7F" w14:textId="77777777" w:rsidR="00E47494" w:rsidRDefault="00E47494" w:rsidP="00E47494">
            <w:pPr>
              <w:jc w:val="center"/>
              <w:rPr>
                <w:rFonts w:eastAsia="Calibri" w:cs="Times New Roman"/>
                <w:b/>
                <w:sz w:val="20"/>
                <w:szCs w:val="20"/>
              </w:rPr>
            </w:pPr>
            <w:r>
              <w:rPr>
                <w:rFonts w:eastAsia="Calibri" w:cs="Times New Roman"/>
                <w:b/>
                <w:sz w:val="20"/>
                <w:szCs w:val="20"/>
              </w:rPr>
              <w:t>RETENTION AND</w:t>
            </w:r>
          </w:p>
          <w:p w14:paraId="5D165680" w14:textId="77777777" w:rsidR="00E47494" w:rsidRPr="004C34AF" w:rsidRDefault="00E47494" w:rsidP="00E47494">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81" w14:textId="77777777" w:rsidR="00E47494" w:rsidRPr="004C34AF" w:rsidRDefault="00E47494" w:rsidP="00E47494">
            <w:pPr>
              <w:jc w:val="center"/>
              <w:rPr>
                <w:rFonts w:eastAsia="Calibri" w:cs="Times New Roman"/>
                <w:b/>
                <w:sz w:val="20"/>
                <w:szCs w:val="20"/>
              </w:rPr>
            </w:pPr>
            <w:r w:rsidRPr="004C34AF">
              <w:rPr>
                <w:rFonts w:eastAsia="Calibri" w:cs="Times New Roman"/>
                <w:b/>
                <w:sz w:val="20"/>
                <w:szCs w:val="20"/>
              </w:rPr>
              <w:t>DESIGNATION</w:t>
            </w:r>
          </w:p>
        </w:tc>
      </w:tr>
      <w:tr w:rsidR="00B80237" w14:paraId="5D16568D"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83" w14:textId="77777777" w:rsidR="009E5182" w:rsidRDefault="00B80237" w:rsidP="00C81C91">
            <w:pPr>
              <w:spacing w:before="60" w:after="60"/>
              <w:jc w:val="center"/>
              <w:rPr>
                <w:rFonts w:cs="Calibri"/>
                <w:szCs w:val="22"/>
              </w:rPr>
            </w:pPr>
            <w:r>
              <w:rPr>
                <w:rFonts w:cs="Calibri"/>
                <w:szCs w:val="22"/>
              </w:rPr>
              <w:t>11-04-62432</w:t>
            </w:r>
            <w:r w:rsidR="00D71B8C">
              <w:rPr>
                <w:rFonts w:cs="Calibri"/>
                <w:szCs w:val="22"/>
              </w:rPr>
              <w:fldChar w:fldCharType="begin"/>
            </w:r>
            <w:r w:rsidR="00F97275">
              <w:instrText xml:space="preserve"> XE "1</w:instrText>
            </w:r>
            <w:r w:rsidR="00C81C91">
              <w:instrText>1</w:instrText>
            </w:r>
            <w:r w:rsidR="00F97275" w:rsidRPr="00B0427A">
              <w:rPr>
                <w:rFonts w:cs="Calibri"/>
                <w:szCs w:val="22"/>
              </w:rPr>
              <w:instrText>-</w:instrText>
            </w:r>
            <w:r w:rsidR="00C81C91">
              <w:rPr>
                <w:rFonts w:cs="Calibri"/>
                <w:szCs w:val="22"/>
              </w:rPr>
              <w:instrText>04</w:instrText>
            </w:r>
            <w:r w:rsidR="00F97275" w:rsidRPr="00B0427A">
              <w:rPr>
                <w:rFonts w:cs="Calibri"/>
                <w:szCs w:val="22"/>
              </w:rPr>
              <w:instrText>-</w:instrText>
            </w:r>
            <w:r w:rsidR="00C81C91">
              <w:rPr>
                <w:rFonts w:cs="Calibri"/>
                <w:szCs w:val="22"/>
              </w:rPr>
              <w:instrText>62432</w:instrText>
            </w:r>
            <w:r w:rsidR="00F97275">
              <w:instrText>" \f “dan”</w:instrText>
            </w:r>
            <w:r w:rsidR="00D71B8C">
              <w:rPr>
                <w:rFonts w:cs="Calibri"/>
                <w:szCs w:val="22"/>
              </w:rPr>
              <w:fldChar w:fldCharType="end"/>
            </w:r>
          </w:p>
          <w:p w14:paraId="5D165684" w14:textId="77777777" w:rsidR="00B80237" w:rsidRDefault="009F1E49" w:rsidP="00C81C91">
            <w:pPr>
              <w:spacing w:before="60" w:after="60"/>
              <w:jc w:val="center"/>
              <w:rPr>
                <w:rFonts w:cs="Calibri"/>
                <w:szCs w:val="22"/>
              </w:rPr>
            </w:pPr>
            <w:r>
              <w:rPr>
                <w:rFonts w:cs="Calibri"/>
                <w:szCs w:val="22"/>
              </w:rPr>
              <w:t>Rev. 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85" w14:textId="77777777" w:rsidR="00B80237" w:rsidRPr="001E2644" w:rsidRDefault="00B80237" w:rsidP="00C81C91">
            <w:pPr>
              <w:spacing w:before="60" w:after="60"/>
              <w:rPr>
                <w:b/>
                <w:bCs/>
                <w:i/>
                <w:color w:val="auto"/>
              </w:rPr>
            </w:pPr>
            <w:r w:rsidRPr="001E2644">
              <w:rPr>
                <w:b/>
                <w:bCs/>
                <w:i/>
                <w:color w:val="auto"/>
              </w:rPr>
              <w:t>Healthcare Associated Infection Reporting Validation Records</w:t>
            </w:r>
          </w:p>
          <w:p w14:paraId="5D165686" w14:textId="77777777" w:rsidR="00B80237" w:rsidRDefault="008578A2" w:rsidP="00C81C91">
            <w:pPr>
              <w:pStyle w:val="PlainText"/>
              <w:spacing w:before="60" w:after="60"/>
              <w:rPr>
                <w:rFonts w:eastAsia="Times New Roman" w:cs="Times New Roman"/>
                <w:b/>
                <w:bCs/>
                <w:i/>
                <w:iCs/>
                <w:lang w:val="en-AU"/>
              </w:rPr>
            </w:pPr>
            <w:r>
              <w:t>Records related to annual agency verification of hospital compliance to ensure reliable and accurate healthcare associated infection reporting</w:t>
            </w:r>
            <w:r w:rsidR="00C81C91">
              <w:t xml:space="preserve">. </w:t>
            </w:r>
            <w:r>
              <w:t>RCW 43.70.056 requires hospitals to supply data on healthcare associated infections used by the agency to produce reports of infection rates</w:t>
            </w:r>
            <w:r w:rsidR="00C81C91">
              <w:t>.</w:t>
            </w:r>
            <w:r w:rsidR="003D5108">
              <w:rPr>
                <w:b/>
                <w:bCs/>
                <w:i/>
                <w:iCs/>
              </w:rPr>
              <w:t xml:space="preserve"> </w:t>
            </w:r>
            <w:r w:rsidR="00D71B8C" w:rsidRPr="003D5108">
              <w:rPr>
                <w:b/>
                <w:bCs/>
                <w:iCs/>
              </w:rPr>
              <w:fldChar w:fldCharType="begin"/>
            </w:r>
            <w:r w:rsidR="003D5108" w:rsidRPr="003D5108">
              <w:instrText xml:space="preserve"> XE " healthcare associated infections"\f”subject” </w:instrText>
            </w:r>
            <w:r w:rsidR="00D71B8C" w:rsidRPr="003D5108">
              <w:rPr>
                <w:b/>
                <w:bCs/>
                <w:iCs/>
              </w:rPr>
              <w:fldChar w:fldCharType="end"/>
            </w:r>
            <w:r w:rsidR="00D71B8C" w:rsidRPr="003D5108">
              <w:rPr>
                <w:b/>
                <w:bCs/>
                <w:iCs/>
              </w:rPr>
              <w:fldChar w:fldCharType="begin"/>
            </w:r>
            <w:r w:rsidR="003D5108" w:rsidRPr="003D5108">
              <w:instrText xml:space="preserve"> XE " reports:healthcare associated infections"\f”subject” </w:instrText>
            </w:r>
            <w:r w:rsidR="00D71B8C" w:rsidRPr="003D5108">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87" w14:textId="77777777" w:rsidR="009E5182" w:rsidRDefault="00B80237" w:rsidP="00C81C91">
            <w:pPr>
              <w:spacing w:before="60" w:after="60"/>
              <w:rPr>
                <w:rFonts w:cs="Calibri"/>
                <w:szCs w:val="22"/>
              </w:rPr>
            </w:pPr>
            <w:r w:rsidRPr="00EF2339">
              <w:rPr>
                <w:rFonts w:cs="Calibri"/>
                <w:b/>
                <w:szCs w:val="22"/>
              </w:rPr>
              <w:t>Retain</w:t>
            </w:r>
            <w:r>
              <w:rPr>
                <w:rFonts w:cs="Calibri"/>
                <w:szCs w:val="22"/>
              </w:rPr>
              <w:t xml:space="preserve"> for 6 years after sent</w:t>
            </w:r>
          </w:p>
          <w:p w14:paraId="5D165688" w14:textId="77777777" w:rsidR="009E5182" w:rsidRDefault="000D5C07" w:rsidP="00C81C91">
            <w:pPr>
              <w:spacing w:before="60" w:after="60"/>
              <w:rPr>
                <w:rFonts w:cs="Calibri"/>
                <w:szCs w:val="22"/>
              </w:rPr>
            </w:pPr>
            <w:r w:rsidRPr="000D5C07">
              <w:rPr>
                <w:rFonts w:cs="Calibri"/>
                <w:i/>
                <w:szCs w:val="22"/>
              </w:rPr>
              <w:t xml:space="preserve">   then</w:t>
            </w:r>
          </w:p>
          <w:p w14:paraId="5D165689" w14:textId="77777777" w:rsidR="00B80237" w:rsidRDefault="00B80237" w:rsidP="00C81C91">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8A" w14:textId="77777777" w:rsidR="00B80237" w:rsidRDefault="00B80237" w:rsidP="00CE1663">
            <w:pPr>
              <w:pStyle w:val="Default"/>
              <w:spacing w:before="60"/>
              <w:jc w:val="center"/>
              <w:rPr>
                <w:sz w:val="20"/>
                <w:szCs w:val="20"/>
              </w:rPr>
            </w:pPr>
            <w:r>
              <w:rPr>
                <w:sz w:val="20"/>
                <w:szCs w:val="20"/>
              </w:rPr>
              <w:t>NON-ARCHIVAL</w:t>
            </w:r>
          </w:p>
          <w:p w14:paraId="5D16568B" w14:textId="77777777" w:rsidR="00B80237" w:rsidRDefault="00B80237" w:rsidP="00B80237">
            <w:pPr>
              <w:pStyle w:val="Default"/>
              <w:jc w:val="center"/>
              <w:rPr>
                <w:sz w:val="20"/>
                <w:szCs w:val="20"/>
              </w:rPr>
            </w:pPr>
            <w:r>
              <w:rPr>
                <w:sz w:val="20"/>
                <w:szCs w:val="20"/>
              </w:rPr>
              <w:t>NON-ESSENTIAL</w:t>
            </w:r>
          </w:p>
          <w:p w14:paraId="5D16568C" w14:textId="77777777" w:rsidR="00B80237" w:rsidRDefault="00B80237" w:rsidP="00E47494">
            <w:pPr>
              <w:jc w:val="center"/>
              <w:rPr>
                <w:rFonts w:cs="Calibri"/>
                <w:szCs w:val="22"/>
              </w:rPr>
            </w:pPr>
            <w:r>
              <w:rPr>
                <w:sz w:val="20"/>
                <w:szCs w:val="20"/>
              </w:rPr>
              <w:t>OPR</w:t>
            </w:r>
          </w:p>
        </w:tc>
      </w:tr>
      <w:tr w:rsidR="00B80237" w14:paraId="5D165699"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8E" w14:textId="77777777" w:rsidR="009E5182" w:rsidRPr="00B802AD" w:rsidRDefault="00CE1663" w:rsidP="00C81C91">
            <w:pPr>
              <w:spacing w:before="60" w:after="60"/>
              <w:jc w:val="center"/>
              <w:rPr>
                <w:rFonts w:cs="Calibri"/>
                <w:color w:val="auto"/>
                <w:szCs w:val="22"/>
              </w:rPr>
            </w:pPr>
            <w:r w:rsidRPr="00B802AD">
              <w:rPr>
                <w:rFonts w:cs="Calibri"/>
                <w:color w:val="auto"/>
                <w:szCs w:val="22"/>
              </w:rPr>
              <w:t>12-12-</w:t>
            </w:r>
            <w:r w:rsidR="006D209A" w:rsidRPr="00B802AD">
              <w:rPr>
                <w:rFonts w:cs="Calibri"/>
                <w:color w:val="auto"/>
                <w:szCs w:val="22"/>
              </w:rPr>
              <w:t>68400</w:t>
            </w:r>
            <w:r w:rsidR="00D71B8C" w:rsidRPr="00B802AD">
              <w:rPr>
                <w:rFonts w:cs="Calibri"/>
                <w:color w:val="auto"/>
                <w:szCs w:val="22"/>
              </w:rPr>
              <w:fldChar w:fldCharType="begin"/>
            </w:r>
            <w:r w:rsidR="00F97275" w:rsidRPr="00B802AD">
              <w:rPr>
                <w:color w:val="auto"/>
              </w:rPr>
              <w:instrText xml:space="preserve"> XE "12</w:instrText>
            </w:r>
            <w:r w:rsidR="00F97275" w:rsidRPr="00B802AD">
              <w:rPr>
                <w:rFonts w:cs="Calibri"/>
                <w:color w:val="auto"/>
                <w:szCs w:val="22"/>
              </w:rPr>
              <w:instrText>-12-</w:instrText>
            </w:r>
            <w:r w:rsidR="006D209A" w:rsidRPr="00B802AD">
              <w:rPr>
                <w:rFonts w:cs="Calibri"/>
                <w:color w:val="auto"/>
                <w:szCs w:val="22"/>
              </w:rPr>
              <w:instrText>68400</w:instrText>
            </w:r>
            <w:r w:rsidR="00F97275" w:rsidRPr="00B802AD">
              <w:rPr>
                <w:color w:val="auto"/>
              </w:rPr>
              <w:instrText>" \f “dan”</w:instrText>
            </w:r>
            <w:r w:rsidR="00D71B8C" w:rsidRPr="00B802AD">
              <w:rPr>
                <w:rFonts w:cs="Calibri"/>
                <w:color w:val="auto"/>
                <w:szCs w:val="22"/>
              </w:rPr>
              <w:fldChar w:fldCharType="end"/>
            </w:r>
          </w:p>
          <w:p w14:paraId="5D16568F" w14:textId="77777777" w:rsidR="00B80237" w:rsidRPr="00B802AD" w:rsidRDefault="009F1E49" w:rsidP="00E913C2">
            <w:pPr>
              <w:spacing w:before="60" w:after="60"/>
              <w:jc w:val="center"/>
              <w:rPr>
                <w:rFonts w:cs="Calibri"/>
                <w:color w:val="auto"/>
                <w:szCs w:val="22"/>
              </w:rPr>
            </w:pPr>
            <w:r w:rsidRPr="00B802AD">
              <w:rPr>
                <w:rFonts w:cs="Calibri"/>
                <w:color w:val="auto"/>
                <w:szCs w:val="22"/>
              </w:rPr>
              <w:t xml:space="preserve">Rev. </w:t>
            </w:r>
            <w:r w:rsidR="00E913C2" w:rsidRPr="00B802AD">
              <w:rPr>
                <w:rFonts w:cs="Calibri"/>
                <w:color w:val="auto"/>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90" w14:textId="77777777" w:rsidR="00B80237" w:rsidRPr="00C44A4A" w:rsidRDefault="00B80237" w:rsidP="00C81C91">
            <w:pPr>
              <w:spacing w:before="60" w:after="60"/>
              <w:rPr>
                <w:b/>
                <w:bCs/>
                <w:i/>
                <w:color w:val="auto"/>
              </w:rPr>
            </w:pPr>
            <w:r w:rsidRPr="00C44A4A">
              <w:rPr>
                <w:b/>
                <w:bCs/>
                <w:i/>
                <w:color w:val="auto"/>
              </w:rPr>
              <w:t>Notifiable Conditions Reports and Forms</w:t>
            </w:r>
          </w:p>
          <w:p w14:paraId="5D165691" w14:textId="77777777" w:rsidR="00B80237" w:rsidRPr="00C44A4A" w:rsidRDefault="00B80237" w:rsidP="00C81C91">
            <w:pPr>
              <w:spacing w:before="60" w:after="60"/>
              <w:rPr>
                <w:color w:val="auto"/>
              </w:rPr>
            </w:pPr>
            <w:r w:rsidRPr="00C44A4A">
              <w:rPr>
                <w:color w:val="auto"/>
              </w:rPr>
              <w:t>Reports and forms used to collect, analyze, and disseminate notifiable conditions information to identify disease trends, including emerging infections, and contain information. In compliance with confidentiality laws and requirements, these reports and forms may also contain personally identifiable information that may be used to track services provided to those with these conditions.</w:t>
            </w:r>
            <w:r w:rsidR="003D5108">
              <w:rPr>
                <w:rFonts w:cs="Calibri"/>
                <w:b/>
                <w:bCs/>
                <w:i/>
                <w:iCs/>
                <w:szCs w:val="22"/>
              </w:rPr>
              <w:t xml:space="preserve"> </w:t>
            </w:r>
            <w:r w:rsidR="00D71B8C" w:rsidRPr="003D5108">
              <w:rPr>
                <w:rFonts w:cs="Calibri"/>
                <w:b/>
                <w:bCs/>
                <w:iCs/>
                <w:szCs w:val="22"/>
              </w:rPr>
              <w:fldChar w:fldCharType="begin"/>
            </w:r>
            <w:r w:rsidR="003D5108" w:rsidRPr="003D5108">
              <w:instrText xml:space="preserve"> XE " notifiable conditions:reports and forms"\f”subject” </w:instrText>
            </w:r>
            <w:r w:rsidR="00D71B8C" w:rsidRPr="003D5108">
              <w:rPr>
                <w:rFonts w:cs="Calibri"/>
                <w:b/>
                <w:bCs/>
                <w:iCs/>
                <w:szCs w:val="22"/>
              </w:rPr>
              <w:fldChar w:fldCharType="end"/>
            </w:r>
          </w:p>
          <w:p w14:paraId="5D165692" w14:textId="77777777" w:rsidR="00E93675" w:rsidRPr="00E5480E" w:rsidRDefault="00B80237" w:rsidP="00C81C91">
            <w:pPr>
              <w:spacing w:before="60" w:after="60"/>
              <w:rPr>
                <w:color w:val="auto"/>
                <w:szCs w:val="22"/>
              </w:rPr>
            </w:pPr>
            <w:r w:rsidRPr="003D5108">
              <w:rPr>
                <w:color w:val="auto"/>
                <w:szCs w:val="22"/>
              </w:rPr>
              <w:t xml:space="preserve">Excludes reports and forms covered </w:t>
            </w:r>
            <w:r w:rsidR="003D5108" w:rsidRPr="003D5108">
              <w:rPr>
                <w:color w:val="auto"/>
                <w:szCs w:val="22"/>
              </w:rPr>
              <w:t>by</w:t>
            </w:r>
            <w:r w:rsidRPr="003D5108">
              <w:rPr>
                <w:color w:val="auto"/>
                <w:szCs w:val="22"/>
              </w:rPr>
              <w:t xml:space="preserve"> </w:t>
            </w:r>
            <w:r w:rsidRPr="00E913C2">
              <w:rPr>
                <w:i/>
                <w:color w:val="auto"/>
                <w:szCs w:val="22"/>
              </w:rPr>
              <w:t>Client Files</w:t>
            </w:r>
            <w:r w:rsidR="003D5108" w:rsidRPr="00E913C2">
              <w:rPr>
                <w:i/>
                <w:color w:val="auto"/>
                <w:szCs w:val="22"/>
              </w:rPr>
              <w:t xml:space="preserve"> (DAN </w:t>
            </w:r>
            <w:r w:rsidR="003D5108" w:rsidRPr="00E913C2">
              <w:rPr>
                <w:i/>
                <w:szCs w:val="22"/>
              </w:rPr>
              <w:t>96-09-57022)</w:t>
            </w:r>
            <w:r w:rsidRPr="003D5108">
              <w:rPr>
                <w:color w:val="auto"/>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93" w14:textId="77777777" w:rsidR="00B80237" w:rsidRPr="00E96526" w:rsidRDefault="00B80237" w:rsidP="00C81C91">
            <w:pPr>
              <w:spacing w:before="60" w:after="60"/>
              <w:rPr>
                <w:color w:val="auto"/>
              </w:rPr>
            </w:pPr>
            <w:r w:rsidRPr="00EF2339">
              <w:rPr>
                <w:b/>
                <w:color w:val="auto"/>
              </w:rPr>
              <w:t>Retain</w:t>
            </w:r>
            <w:r w:rsidRPr="00E96526">
              <w:rPr>
                <w:color w:val="auto"/>
              </w:rPr>
              <w:t xml:space="preserve"> for 6 years after received</w:t>
            </w:r>
          </w:p>
          <w:p w14:paraId="5D165694" w14:textId="77777777" w:rsidR="00B80237" w:rsidRPr="00E96526" w:rsidRDefault="000D5C07" w:rsidP="00C81C91">
            <w:pPr>
              <w:spacing w:before="60" w:after="60"/>
              <w:rPr>
                <w:color w:val="auto"/>
              </w:rPr>
            </w:pPr>
            <w:r w:rsidRPr="000D5C07">
              <w:rPr>
                <w:i/>
                <w:color w:val="auto"/>
              </w:rPr>
              <w:t xml:space="preserve">   then</w:t>
            </w:r>
          </w:p>
          <w:p w14:paraId="5D165695" w14:textId="77777777" w:rsidR="00B80237" w:rsidRDefault="00B80237" w:rsidP="00CE1663">
            <w:pPr>
              <w:spacing w:before="60" w:after="60"/>
              <w:rPr>
                <w:rFonts w:cs="Calibri"/>
                <w:szCs w:val="22"/>
              </w:rPr>
            </w:pPr>
            <w:r w:rsidRPr="00EF2339">
              <w:rPr>
                <w:b/>
                <w:iCs/>
                <w:color w:val="auto"/>
              </w:rPr>
              <w:t>Destroy</w:t>
            </w:r>
            <w:r w:rsidRPr="00457155">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96" w14:textId="77777777" w:rsidR="00B80237" w:rsidRDefault="00B80237" w:rsidP="00CE1663">
            <w:pPr>
              <w:pStyle w:val="Default"/>
              <w:spacing w:before="60"/>
              <w:jc w:val="center"/>
              <w:rPr>
                <w:sz w:val="20"/>
                <w:szCs w:val="20"/>
              </w:rPr>
            </w:pPr>
            <w:r>
              <w:rPr>
                <w:sz w:val="20"/>
                <w:szCs w:val="20"/>
              </w:rPr>
              <w:t>NON-ARCHIVAL</w:t>
            </w:r>
          </w:p>
          <w:p w14:paraId="5D165697" w14:textId="77777777" w:rsidR="00B80237" w:rsidRDefault="00B80237" w:rsidP="00B80237">
            <w:pPr>
              <w:pStyle w:val="Default"/>
              <w:jc w:val="center"/>
              <w:rPr>
                <w:sz w:val="20"/>
                <w:szCs w:val="20"/>
              </w:rPr>
            </w:pPr>
            <w:r>
              <w:rPr>
                <w:sz w:val="20"/>
                <w:szCs w:val="20"/>
              </w:rPr>
              <w:t>NON-ESSENTIAL</w:t>
            </w:r>
          </w:p>
          <w:p w14:paraId="5D165698" w14:textId="77777777" w:rsidR="00B80237" w:rsidRDefault="00B80237" w:rsidP="00E47494">
            <w:pPr>
              <w:jc w:val="center"/>
              <w:rPr>
                <w:rFonts w:cs="Calibri"/>
                <w:szCs w:val="22"/>
              </w:rPr>
            </w:pPr>
            <w:r>
              <w:rPr>
                <w:sz w:val="20"/>
                <w:szCs w:val="20"/>
              </w:rPr>
              <w:t>OPR</w:t>
            </w:r>
          </w:p>
        </w:tc>
      </w:tr>
      <w:tr w:rsidR="00B80237" w14:paraId="5D1656A6"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9A" w14:textId="77777777" w:rsidR="009E5182" w:rsidRDefault="00B80237" w:rsidP="003B5B33">
            <w:pPr>
              <w:spacing w:before="60" w:after="60"/>
              <w:jc w:val="center"/>
              <w:rPr>
                <w:rFonts w:cs="Calibri"/>
                <w:szCs w:val="22"/>
              </w:rPr>
            </w:pPr>
            <w:r>
              <w:rPr>
                <w:rFonts w:cs="Calibri"/>
                <w:szCs w:val="22"/>
              </w:rPr>
              <w:t>06-01-61093</w:t>
            </w:r>
            <w:r w:rsidR="00D71B8C">
              <w:rPr>
                <w:rFonts w:cs="Calibri"/>
                <w:szCs w:val="22"/>
              </w:rPr>
              <w:fldChar w:fldCharType="begin"/>
            </w:r>
            <w:r w:rsidR="00F97275">
              <w:instrText xml:space="preserve"> XE "</w:instrText>
            </w:r>
            <w:r w:rsidR="003B5B33">
              <w:instrText>06</w:instrText>
            </w:r>
            <w:r w:rsidR="00F97275" w:rsidRPr="00B0427A">
              <w:rPr>
                <w:rFonts w:cs="Calibri"/>
                <w:szCs w:val="22"/>
              </w:rPr>
              <w:instrText>-</w:instrText>
            </w:r>
            <w:r w:rsidR="003B5B33">
              <w:rPr>
                <w:rFonts w:cs="Calibri"/>
                <w:szCs w:val="22"/>
              </w:rPr>
              <w:instrText>01</w:instrText>
            </w:r>
            <w:r w:rsidR="00F97275" w:rsidRPr="00B0427A">
              <w:rPr>
                <w:rFonts w:cs="Calibri"/>
                <w:szCs w:val="22"/>
              </w:rPr>
              <w:instrText>-</w:instrText>
            </w:r>
            <w:r w:rsidR="003B5B33">
              <w:rPr>
                <w:rFonts w:cs="Calibri"/>
                <w:szCs w:val="22"/>
              </w:rPr>
              <w:instrText>61093</w:instrText>
            </w:r>
            <w:r w:rsidR="00F97275">
              <w:instrText>" \f “dan”</w:instrText>
            </w:r>
            <w:r w:rsidR="00D71B8C">
              <w:rPr>
                <w:rFonts w:cs="Calibri"/>
                <w:szCs w:val="22"/>
              </w:rPr>
              <w:fldChar w:fldCharType="end"/>
            </w:r>
          </w:p>
          <w:p w14:paraId="5D16569B" w14:textId="77777777" w:rsidR="00B80237" w:rsidRDefault="009F1E49" w:rsidP="003D5108">
            <w:pPr>
              <w:spacing w:before="60" w:after="60"/>
              <w:jc w:val="center"/>
              <w:rPr>
                <w:rFonts w:cs="Calibri"/>
                <w:szCs w:val="22"/>
              </w:rPr>
            </w:pPr>
            <w:r>
              <w:rPr>
                <w:rFonts w:cs="Calibri"/>
                <w:szCs w:val="22"/>
              </w:rPr>
              <w:t xml:space="preserve">Rev. </w:t>
            </w:r>
            <w:r w:rsidR="003D5108">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9C" w14:textId="77777777" w:rsidR="00B80237" w:rsidRPr="00E96526" w:rsidRDefault="00B80237" w:rsidP="003B5B33">
            <w:pPr>
              <w:spacing w:before="60" w:after="60"/>
              <w:rPr>
                <w:b/>
                <w:bCs/>
                <w:i/>
                <w:color w:val="auto"/>
              </w:rPr>
            </w:pPr>
            <w:r w:rsidRPr="00E96526">
              <w:rPr>
                <w:b/>
                <w:bCs/>
                <w:i/>
                <w:color w:val="auto"/>
              </w:rPr>
              <w:t>Notifiable Conditions Systems</w:t>
            </w:r>
          </w:p>
          <w:p w14:paraId="5D16569D" w14:textId="77777777" w:rsidR="00B80237" w:rsidRDefault="00B80237" w:rsidP="003B5B33">
            <w:pPr>
              <w:spacing w:before="60" w:after="60"/>
              <w:rPr>
                <w:rFonts w:cs="Calibri"/>
                <w:szCs w:val="22"/>
              </w:rPr>
            </w:pPr>
            <w:r w:rsidRPr="00E96526">
              <w:t>Systems used to collect, analyze, and disseminate notifiable conditions information to identify disease trends, including emerging infections. In compliance with confidentiality laws and requirements, these systems may also contain personally identifiable information that may be used to track services provided to those with these conditions. Notifiable conditions are selected diseases or conditions which health care providers, health care facilities, laboratories, veterinarians, food service establishments, child day care facilities, and schools are legally required by WAC 246.101 to report to public health authorities.</w:t>
            </w:r>
            <w:r w:rsidR="003D5108">
              <w:rPr>
                <w:rFonts w:cs="Calibri"/>
                <w:b/>
                <w:bCs/>
                <w:i/>
                <w:iCs/>
                <w:szCs w:val="22"/>
              </w:rPr>
              <w:t xml:space="preserve"> </w:t>
            </w:r>
            <w:r w:rsidR="00D71B8C" w:rsidRPr="003D5108">
              <w:rPr>
                <w:rFonts w:cs="Calibri"/>
                <w:b/>
                <w:bCs/>
                <w:iCs/>
                <w:szCs w:val="22"/>
              </w:rPr>
              <w:fldChar w:fldCharType="begin"/>
            </w:r>
            <w:r w:rsidR="003D5108" w:rsidRPr="003D5108">
              <w:instrText xml:space="preserve"> XE " notifiable conditions:systems"\f”subject” </w:instrText>
            </w:r>
            <w:r w:rsidR="00D71B8C" w:rsidRPr="003D5108">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9E" w14:textId="77777777" w:rsidR="009E5182" w:rsidRPr="003D5108" w:rsidRDefault="00B80237" w:rsidP="003B5B33">
            <w:pPr>
              <w:spacing w:before="60" w:after="60"/>
              <w:rPr>
                <w:color w:val="auto"/>
              </w:rPr>
            </w:pPr>
            <w:r w:rsidRPr="003D5108">
              <w:rPr>
                <w:b/>
                <w:color w:val="auto"/>
              </w:rPr>
              <w:t>Retain</w:t>
            </w:r>
            <w:r w:rsidRPr="003D5108">
              <w:rPr>
                <w:color w:val="auto"/>
              </w:rPr>
              <w:t xml:space="preserve"> for 6 years after </w:t>
            </w:r>
            <w:r w:rsidR="00684B65" w:rsidRPr="003D5108">
              <w:rPr>
                <w:color w:val="auto"/>
              </w:rPr>
              <w:t>no longer needed for agency business</w:t>
            </w:r>
          </w:p>
          <w:p w14:paraId="5D16569F" w14:textId="77777777" w:rsidR="009E5182" w:rsidRPr="003D5108" w:rsidRDefault="000D5C07" w:rsidP="003B5B33">
            <w:pPr>
              <w:spacing w:before="60" w:after="60"/>
              <w:rPr>
                <w:color w:val="auto"/>
              </w:rPr>
            </w:pPr>
            <w:r w:rsidRPr="003D5108">
              <w:rPr>
                <w:i/>
                <w:color w:val="auto"/>
              </w:rPr>
              <w:t xml:space="preserve">   then</w:t>
            </w:r>
          </w:p>
          <w:p w14:paraId="5D1656A0" w14:textId="77777777" w:rsidR="00B80237" w:rsidRPr="003D5108" w:rsidRDefault="00B80237" w:rsidP="003B5B33">
            <w:pPr>
              <w:spacing w:before="60" w:after="60"/>
              <w:rPr>
                <w:rFonts w:cs="Calibri"/>
                <w:color w:val="auto"/>
                <w:szCs w:val="22"/>
              </w:rPr>
            </w:pPr>
            <w:r w:rsidRPr="003D5108">
              <w:rPr>
                <w:b/>
                <w:color w:val="auto"/>
              </w:rPr>
              <w:t>Transfer</w:t>
            </w:r>
            <w:r w:rsidRPr="003D5108">
              <w:rPr>
                <w:color w:val="auto"/>
              </w:rPr>
              <w:t xml:space="preserve"> to </w:t>
            </w:r>
            <w:r w:rsidR="003B5B33" w:rsidRPr="003D5108">
              <w:rPr>
                <w:color w:val="auto"/>
              </w:rPr>
              <w:t>Washington State</w:t>
            </w:r>
            <w:r w:rsidRPr="003D5108">
              <w:rPr>
                <w:color w:val="auto"/>
              </w:rPr>
              <w:t xml:space="preserve"> Archives for appraisal and </w:t>
            </w:r>
            <w:r w:rsidR="003B5B33" w:rsidRPr="003D5108">
              <w:rPr>
                <w:color w:val="auto"/>
              </w:rPr>
              <w:t xml:space="preserve">selective </w:t>
            </w:r>
            <w:r w:rsidRPr="003D5108">
              <w:rPr>
                <w:color w:val="auto"/>
              </w:rPr>
              <w:t>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A1" w14:textId="77777777" w:rsidR="00B80237" w:rsidRPr="003D5108" w:rsidRDefault="003B5B33" w:rsidP="003B5B33">
            <w:pPr>
              <w:pStyle w:val="Default"/>
              <w:spacing w:before="60"/>
              <w:jc w:val="center"/>
              <w:rPr>
                <w:color w:val="auto"/>
                <w:sz w:val="22"/>
                <w:szCs w:val="22"/>
              </w:rPr>
            </w:pPr>
            <w:r w:rsidRPr="003D5108">
              <w:rPr>
                <w:b/>
                <w:bCs/>
                <w:color w:val="auto"/>
                <w:sz w:val="22"/>
                <w:szCs w:val="22"/>
              </w:rPr>
              <w:t>ARCHIVAL</w:t>
            </w:r>
          </w:p>
          <w:p w14:paraId="5D1656A2" w14:textId="77777777" w:rsidR="00B80237" w:rsidRPr="003D5108" w:rsidRDefault="00B80237" w:rsidP="00B80237">
            <w:pPr>
              <w:pStyle w:val="Default"/>
              <w:jc w:val="center"/>
              <w:rPr>
                <w:color w:val="auto"/>
                <w:sz w:val="18"/>
                <w:szCs w:val="18"/>
              </w:rPr>
            </w:pPr>
            <w:r w:rsidRPr="003D5108">
              <w:rPr>
                <w:b/>
                <w:bCs/>
                <w:color w:val="auto"/>
                <w:sz w:val="18"/>
                <w:szCs w:val="18"/>
              </w:rPr>
              <w:t>(Appraisal Required)</w:t>
            </w:r>
            <w:r w:rsidR="00D71B8C" w:rsidRPr="003D5108">
              <w:rPr>
                <w:color w:val="auto"/>
                <w:sz w:val="22"/>
                <w:szCs w:val="22"/>
              </w:rPr>
              <w:fldChar w:fldCharType="begin"/>
            </w:r>
            <w:r w:rsidR="003B5B33" w:rsidRPr="003D5108">
              <w:rPr>
                <w:color w:val="auto"/>
                <w:sz w:val="22"/>
                <w:szCs w:val="22"/>
              </w:rPr>
              <w:instrText xml:space="preserve"> XE "ILLNESS AND DISEASE:Notifiable Conditions:Notifiable Conditions Systems” \f “archival”</w:instrText>
            </w:r>
            <w:r w:rsidR="00D71B8C" w:rsidRPr="003D5108">
              <w:rPr>
                <w:color w:val="auto"/>
                <w:sz w:val="22"/>
                <w:szCs w:val="22"/>
              </w:rPr>
              <w:fldChar w:fldCharType="end"/>
            </w:r>
          </w:p>
          <w:p w14:paraId="5D1656A3" w14:textId="77777777" w:rsidR="00504F20" w:rsidRDefault="00511D69" w:rsidP="00504F20">
            <w:pPr>
              <w:jc w:val="center"/>
              <w:rPr>
                <w:b/>
                <w:color w:val="auto"/>
                <w:szCs w:val="22"/>
              </w:rPr>
            </w:pPr>
            <w:r w:rsidRPr="003D5108">
              <w:rPr>
                <w:b/>
                <w:color w:val="auto"/>
                <w:szCs w:val="22"/>
              </w:rPr>
              <w:t>ESSENTIAL</w:t>
            </w:r>
          </w:p>
          <w:p w14:paraId="5D1656A4" w14:textId="77777777" w:rsidR="00511D69" w:rsidRPr="003D5108" w:rsidRDefault="00504F20" w:rsidP="00504F20">
            <w:pPr>
              <w:pStyle w:val="Default"/>
              <w:jc w:val="center"/>
              <w:rPr>
                <w:b/>
                <w:color w:val="auto"/>
                <w:sz w:val="20"/>
                <w:szCs w:val="20"/>
              </w:rPr>
            </w:pPr>
            <w:r w:rsidRPr="00504F20">
              <w:rPr>
                <w:b/>
                <w:color w:val="auto"/>
                <w:sz w:val="16"/>
                <w:szCs w:val="16"/>
              </w:rPr>
              <w:t>(for Disaster Recovery)</w:t>
            </w:r>
            <w:r w:rsidR="00D71B8C" w:rsidRPr="003D5108">
              <w:rPr>
                <w:color w:val="auto"/>
                <w:sz w:val="22"/>
                <w:szCs w:val="22"/>
              </w:rPr>
              <w:fldChar w:fldCharType="begin"/>
            </w:r>
            <w:r w:rsidR="00E1152C" w:rsidRPr="003D5108">
              <w:rPr>
                <w:color w:val="auto"/>
                <w:sz w:val="22"/>
                <w:szCs w:val="22"/>
              </w:rPr>
              <w:instrText xml:space="preserve"> XE "ILLNESS AND DISEASE:Notifiable Conditions:Notifiable Conditions Systems” \f “essential”</w:instrText>
            </w:r>
            <w:r w:rsidR="00D71B8C" w:rsidRPr="003D5108">
              <w:rPr>
                <w:color w:val="auto"/>
                <w:sz w:val="22"/>
                <w:szCs w:val="22"/>
              </w:rPr>
              <w:fldChar w:fldCharType="end"/>
            </w:r>
          </w:p>
          <w:p w14:paraId="5D1656A5" w14:textId="77777777" w:rsidR="00B80237" w:rsidRPr="003D5108" w:rsidRDefault="00B80237" w:rsidP="00E47494">
            <w:pPr>
              <w:jc w:val="center"/>
              <w:rPr>
                <w:rFonts w:cs="Calibri"/>
                <w:color w:val="auto"/>
                <w:szCs w:val="22"/>
              </w:rPr>
            </w:pPr>
            <w:r w:rsidRPr="003D5108">
              <w:rPr>
                <w:color w:val="auto"/>
                <w:sz w:val="20"/>
                <w:szCs w:val="20"/>
              </w:rPr>
              <w:t>OPR</w:t>
            </w:r>
          </w:p>
        </w:tc>
      </w:tr>
    </w:tbl>
    <w:p w14:paraId="5D1656A7" w14:textId="77777777" w:rsidR="00CE046B" w:rsidRPr="003B5B33" w:rsidRDefault="00CE046B">
      <w:pPr>
        <w:rPr>
          <w:b/>
          <w:szCs w:val="22"/>
        </w:rPr>
      </w:pPr>
      <w:r w:rsidRPr="003B5B33">
        <w:rPr>
          <w:b/>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CE046B" w:rsidRPr="004C34AF" w14:paraId="5D1656AA"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6A8" w14:textId="77777777" w:rsidR="00CE046B" w:rsidRPr="00491E94" w:rsidRDefault="004B44C8" w:rsidP="00CE046B">
            <w:pPr>
              <w:pStyle w:val="Activties"/>
              <w:spacing w:after="0"/>
              <w:ind w:left="864" w:hanging="864"/>
              <w:rPr>
                <w:color w:val="auto"/>
              </w:rPr>
            </w:pPr>
            <w:bookmarkStart w:id="19" w:name="_Toc150169786"/>
            <w:r>
              <w:rPr>
                <w:color w:val="auto"/>
              </w:rPr>
              <w:lastRenderedPageBreak/>
              <w:t>PUBLIC HEALTH RISK NOTIFICATIONS</w:t>
            </w:r>
            <w:bookmarkEnd w:id="19"/>
          </w:p>
          <w:p w14:paraId="5D1656A9" w14:textId="77777777" w:rsidR="00CE046B" w:rsidRPr="00B64159" w:rsidRDefault="00CE046B" w:rsidP="00BC1402">
            <w:pPr>
              <w:pStyle w:val="ActivityText"/>
              <w:ind w:left="871"/>
              <w:jc w:val="left"/>
              <w:rPr>
                <w:rFonts w:eastAsia="Times New Roman" w:cs="Times New Roman"/>
                <w:b/>
                <w:bCs/>
                <w:i w:val="0"/>
                <w:iCs/>
                <w:lang w:val="en-AU"/>
              </w:rPr>
            </w:pPr>
            <w:r w:rsidRPr="00FE3EAC">
              <w:rPr>
                <w:color w:val="auto"/>
              </w:rPr>
              <w:t xml:space="preserve">The activity </w:t>
            </w:r>
            <w:r>
              <w:rPr>
                <w:color w:val="auto"/>
              </w:rPr>
              <w:t>of notify</w:t>
            </w:r>
            <w:r w:rsidR="00BC1402">
              <w:rPr>
                <w:color w:val="auto"/>
              </w:rPr>
              <w:t>ing the public of health risks.</w:t>
            </w:r>
          </w:p>
        </w:tc>
      </w:tr>
      <w:tr w:rsidR="00CE046B" w:rsidRPr="004C34AF" w14:paraId="5D1656B0"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AB" w14:textId="77777777" w:rsidR="00CE046B" w:rsidRPr="004C34AF" w:rsidRDefault="00CE046B" w:rsidP="00CE046B">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AC" w14:textId="77777777" w:rsidR="00CE046B" w:rsidRPr="004C34AF" w:rsidRDefault="00CE046B" w:rsidP="00CE046B">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AD" w14:textId="77777777" w:rsidR="00CE046B" w:rsidRDefault="00CE046B" w:rsidP="00CE046B">
            <w:pPr>
              <w:jc w:val="center"/>
              <w:rPr>
                <w:rFonts w:eastAsia="Calibri" w:cs="Times New Roman"/>
                <w:b/>
                <w:sz w:val="20"/>
                <w:szCs w:val="20"/>
              </w:rPr>
            </w:pPr>
            <w:r>
              <w:rPr>
                <w:rFonts w:eastAsia="Calibri" w:cs="Times New Roman"/>
                <w:b/>
                <w:sz w:val="20"/>
                <w:szCs w:val="20"/>
              </w:rPr>
              <w:t>RETENTION AND</w:t>
            </w:r>
          </w:p>
          <w:p w14:paraId="5D1656AE" w14:textId="77777777" w:rsidR="00CE046B" w:rsidRPr="004C34AF" w:rsidRDefault="00CE046B" w:rsidP="00CE046B">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AF" w14:textId="77777777" w:rsidR="00CE046B" w:rsidRPr="004C34AF" w:rsidRDefault="00CE046B" w:rsidP="00CE046B">
            <w:pPr>
              <w:jc w:val="center"/>
              <w:rPr>
                <w:rFonts w:eastAsia="Calibri" w:cs="Times New Roman"/>
                <w:b/>
                <w:sz w:val="20"/>
                <w:szCs w:val="20"/>
              </w:rPr>
            </w:pPr>
            <w:r w:rsidRPr="004C34AF">
              <w:rPr>
                <w:rFonts w:eastAsia="Calibri" w:cs="Times New Roman"/>
                <w:b/>
                <w:sz w:val="20"/>
                <w:szCs w:val="20"/>
              </w:rPr>
              <w:t>DESIGNATION</w:t>
            </w:r>
          </w:p>
        </w:tc>
      </w:tr>
      <w:tr w:rsidR="00D802F3" w:rsidRPr="005C625C" w14:paraId="5D1656C0"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B1" w14:textId="77777777" w:rsidR="009E5182" w:rsidRPr="005C625C" w:rsidRDefault="002A66FA" w:rsidP="004B44C8">
            <w:pPr>
              <w:spacing w:before="60" w:after="60"/>
              <w:jc w:val="center"/>
              <w:rPr>
                <w:rFonts w:cs="Calibri"/>
                <w:color w:val="000000" w:themeColor="text1"/>
                <w:szCs w:val="22"/>
              </w:rPr>
            </w:pPr>
            <w:r w:rsidRPr="005C625C">
              <w:rPr>
                <w:rFonts w:cs="Calibri"/>
                <w:color w:val="000000" w:themeColor="text1"/>
                <w:szCs w:val="22"/>
              </w:rPr>
              <w:t>12-12-</w:t>
            </w:r>
            <w:r w:rsidR="006D209A" w:rsidRPr="005C625C">
              <w:rPr>
                <w:rFonts w:cs="Calibri"/>
                <w:color w:val="000000" w:themeColor="text1"/>
                <w:szCs w:val="22"/>
              </w:rPr>
              <w:t>68404</w:t>
            </w:r>
            <w:r w:rsidR="00D71B8C" w:rsidRPr="005C625C">
              <w:rPr>
                <w:rFonts w:cs="Calibri"/>
                <w:color w:val="000000" w:themeColor="text1"/>
                <w:szCs w:val="22"/>
              </w:rPr>
              <w:fldChar w:fldCharType="begin"/>
            </w:r>
            <w:r w:rsidR="00F97275" w:rsidRPr="005C625C">
              <w:rPr>
                <w:color w:val="000000" w:themeColor="text1"/>
              </w:rPr>
              <w:instrText xml:space="preserve"> XE "12</w:instrText>
            </w:r>
            <w:r w:rsidR="00F97275" w:rsidRPr="005C625C">
              <w:rPr>
                <w:rFonts w:cs="Calibri"/>
                <w:color w:val="000000" w:themeColor="text1"/>
                <w:szCs w:val="22"/>
              </w:rPr>
              <w:instrText>-12-</w:instrText>
            </w:r>
            <w:r w:rsidR="006D209A" w:rsidRPr="005C625C">
              <w:rPr>
                <w:rFonts w:cs="Calibri"/>
                <w:color w:val="000000" w:themeColor="text1"/>
                <w:szCs w:val="22"/>
              </w:rPr>
              <w:instrText>68404</w:instrText>
            </w:r>
            <w:r w:rsidR="00F97275" w:rsidRPr="005C625C">
              <w:rPr>
                <w:color w:val="000000" w:themeColor="text1"/>
              </w:rPr>
              <w:instrText>" \f “dan”</w:instrText>
            </w:r>
            <w:r w:rsidR="00D71B8C" w:rsidRPr="005C625C">
              <w:rPr>
                <w:rFonts w:cs="Calibri"/>
                <w:color w:val="000000" w:themeColor="text1"/>
                <w:szCs w:val="22"/>
              </w:rPr>
              <w:fldChar w:fldCharType="end"/>
            </w:r>
          </w:p>
          <w:p w14:paraId="5D1656B2" w14:textId="77777777" w:rsidR="00D802F3" w:rsidRPr="005C625C" w:rsidRDefault="009F1E49" w:rsidP="003D5108">
            <w:pPr>
              <w:spacing w:before="60" w:after="60"/>
              <w:jc w:val="center"/>
              <w:rPr>
                <w:rFonts w:cs="Calibri"/>
                <w:color w:val="000000" w:themeColor="text1"/>
                <w:szCs w:val="22"/>
              </w:rPr>
            </w:pPr>
            <w:r w:rsidRPr="005C625C">
              <w:rPr>
                <w:rFonts w:cs="Calibri"/>
                <w:color w:val="000000" w:themeColor="text1"/>
                <w:szCs w:val="22"/>
              </w:rPr>
              <w:t xml:space="preserve">Rev. </w:t>
            </w:r>
            <w:r w:rsidR="00B06B54" w:rsidRPr="00B802AD">
              <w:rPr>
                <w:rFonts w:cs="Calibri"/>
                <w:color w:val="000000" w:themeColor="text1"/>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B3" w14:textId="77777777" w:rsidR="00B06B54" w:rsidRPr="005C625C" w:rsidRDefault="00B06B54" w:rsidP="00B06B54">
            <w:pPr>
              <w:spacing w:before="60" w:after="60"/>
              <w:rPr>
                <w:rFonts w:cs="Calibri"/>
                <w:b/>
                <w:bCs/>
                <w:i/>
                <w:iCs/>
                <w:color w:val="000000" w:themeColor="text1"/>
                <w:szCs w:val="22"/>
              </w:rPr>
            </w:pPr>
            <w:r w:rsidRPr="005C625C">
              <w:rPr>
                <w:rFonts w:cs="Calibri"/>
                <w:b/>
                <w:bCs/>
                <w:i/>
                <w:iCs/>
                <w:color w:val="000000" w:themeColor="text1"/>
                <w:szCs w:val="22"/>
              </w:rPr>
              <w:t>Public Health Risk Notifications</w:t>
            </w:r>
          </w:p>
          <w:p w14:paraId="5D1656B4" w14:textId="77777777" w:rsidR="00B802AD" w:rsidRDefault="00B06B54" w:rsidP="00B06B54">
            <w:pPr>
              <w:spacing w:before="60" w:after="60"/>
              <w:rPr>
                <w:rFonts w:cs="Calibri"/>
                <w:bCs/>
                <w:iCs/>
                <w:color w:val="000000" w:themeColor="text1"/>
                <w:szCs w:val="22"/>
              </w:rPr>
            </w:pPr>
            <w:r w:rsidRPr="005C625C">
              <w:rPr>
                <w:rFonts w:cs="Calibri"/>
                <w:bCs/>
                <w:iCs/>
                <w:color w:val="000000" w:themeColor="text1"/>
                <w:szCs w:val="22"/>
              </w:rPr>
              <w:t>Notifications of Public Health Risks issued.</w:t>
            </w:r>
            <w:r w:rsidR="00B802AD" w:rsidRPr="005C625C">
              <w:rPr>
                <w:rFonts w:cs="Calibri"/>
                <w:b/>
                <w:bCs/>
                <w:iCs/>
                <w:color w:val="000000" w:themeColor="text1"/>
                <w:szCs w:val="22"/>
              </w:rPr>
              <w:t xml:space="preserve"> </w:t>
            </w:r>
            <w:r w:rsidR="00B802AD" w:rsidRPr="005C625C">
              <w:rPr>
                <w:rFonts w:cs="Calibri"/>
                <w:b/>
                <w:bCs/>
                <w:iCs/>
                <w:color w:val="000000" w:themeColor="text1"/>
                <w:szCs w:val="22"/>
              </w:rPr>
              <w:fldChar w:fldCharType="begin"/>
            </w:r>
            <w:r w:rsidR="00B802AD" w:rsidRPr="005C625C">
              <w:rPr>
                <w:color w:val="000000" w:themeColor="text1"/>
              </w:rPr>
              <w:instrText xml:space="preserve"> XE "shellfish:</w:instrText>
            </w:r>
            <w:r w:rsidR="00B802AD" w:rsidRPr="005C625C">
              <w:rPr>
                <w:rFonts w:cs="Calibri"/>
                <w:color w:val="000000" w:themeColor="text1"/>
                <w:szCs w:val="22"/>
              </w:rPr>
              <w:instrText>recall files</w:instrText>
            </w:r>
            <w:r w:rsidR="00B802AD" w:rsidRPr="005C625C">
              <w:rPr>
                <w:color w:val="000000" w:themeColor="text1"/>
              </w:rPr>
              <w:instrText xml:space="preserve">”\f”subject” </w:instrText>
            </w:r>
            <w:r w:rsidR="00B802AD" w:rsidRPr="005C625C">
              <w:rPr>
                <w:rFonts w:cs="Calibri"/>
                <w:b/>
                <w:bCs/>
                <w:iCs/>
                <w:color w:val="000000" w:themeColor="text1"/>
                <w:szCs w:val="22"/>
              </w:rPr>
              <w:fldChar w:fldCharType="end"/>
            </w:r>
            <w:r w:rsidR="00B802AD" w:rsidRPr="005C625C">
              <w:rPr>
                <w:rFonts w:cs="Calibri"/>
                <w:b/>
                <w:bCs/>
                <w:iCs/>
                <w:color w:val="000000" w:themeColor="text1"/>
                <w:szCs w:val="22"/>
              </w:rPr>
              <w:fldChar w:fldCharType="begin"/>
            </w:r>
            <w:r w:rsidR="00B802AD" w:rsidRPr="005C625C">
              <w:rPr>
                <w:color w:val="000000" w:themeColor="text1"/>
              </w:rPr>
              <w:instrText xml:space="preserve"> XE "food recall files”\f”subject” </w:instrText>
            </w:r>
            <w:r w:rsidR="00B802AD" w:rsidRPr="005C625C">
              <w:rPr>
                <w:rFonts w:cs="Calibri"/>
                <w:b/>
                <w:bCs/>
                <w:iCs/>
                <w:color w:val="000000" w:themeColor="text1"/>
                <w:szCs w:val="22"/>
              </w:rPr>
              <w:fldChar w:fldCharType="end"/>
            </w:r>
            <w:r w:rsidR="00B802AD" w:rsidRPr="005C625C">
              <w:rPr>
                <w:rFonts w:cs="Calibri"/>
                <w:b/>
                <w:bCs/>
                <w:iCs/>
                <w:color w:val="000000" w:themeColor="text1"/>
                <w:szCs w:val="22"/>
              </w:rPr>
              <w:fldChar w:fldCharType="begin"/>
            </w:r>
            <w:r w:rsidR="00B802AD" w:rsidRPr="005C625C">
              <w:rPr>
                <w:color w:val="000000" w:themeColor="text1"/>
              </w:rPr>
              <w:instrText xml:space="preserve"> XE "product recall files”\f”subject” </w:instrText>
            </w:r>
            <w:r w:rsidR="00B802AD" w:rsidRPr="005C625C">
              <w:rPr>
                <w:rFonts w:cs="Calibri"/>
                <w:b/>
                <w:bCs/>
                <w:iCs/>
                <w:color w:val="000000" w:themeColor="text1"/>
                <w:szCs w:val="22"/>
              </w:rPr>
              <w:fldChar w:fldCharType="end"/>
            </w:r>
            <w:r w:rsidR="00B802AD" w:rsidRPr="005C625C">
              <w:rPr>
                <w:rFonts w:cs="Calibri"/>
                <w:b/>
                <w:bCs/>
                <w:iCs/>
                <w:color w:val="000000" w:themeColor="text1"/>
                <w:szCs w:val="22"/>
              </w:rPr>
              <w:fldChar w:fldCharType="begin"/>
            </w:r>
            <w:r w:rsidR="00B802AD" w:rsidRPr="005C625C">
              <w:rPr>
                <w:color w:val="000000" w:themeColor="text1"/>
              </w:rPr>
              <w:instrText xml:space="preserve"> XE "recall files”\f”subject” </w:instrText>
            </w:r>
            <w:r w:rsidR="00B802AD" w:rsidRPr="005C625C">
              <w:rPr>
                <w:rFonts w:cs="Calibri"/>
                <w:b/>
                <w:bCs/>
                <w:iCs/>
                <w:color w:val="000000" w:themeColor="text1"/>
                <w:szCs w:val="22"/>
              </w:rPr>
              <w:fldChar w:fldCharType="end"/>
            </w:r>
            <w:r w:rsidR="00B802AD" w:rsidRPr="005C625C">
              <w:rPr>
                <w:rFonts w:cs="Calibri"/>
                <w:b/>
                <w:bCs/>
                <w:iCs/>
                <w:color w:val="000000" w:themeColor="text1"/>
                <w:szCs w:val="22"/>
              </w:rPr>
              <w:fldChar w:fldCharType="begin"/>
            </w:r>
            <w:r w:rsidR="00B802AD" w:rsidRPr="005C625C">
              <w:rPr>
                <w:color w:val="000000" w:themeColor="text1"/>
              </w:rPr>
              <w:instrText xml:space="preserve"> XE "</w:instrText>
            </w:r>
            <w:r w:rsidR="00B802AD" w:rsidRPr="005C625C">
              <w:rPr>
                <w:rFonts w:cs="Calibri"/>
                <w:color w:val="000000" w:themeColor="text1"/>
                <w:szCs w:val="22"/>
              </w:rPr>
              <w:instrText>biotoxins:commercial closure log</w:instrText>
            </w:r>
            <w:r w:rsidR="00B802AD" w:rsidRPr="005C625C">
              <w:rPr>
                <w:color w:val="000000" w:themeColor="text1"/>
              </w:rPr>
              <w:instrText xml:space="preserve">”\f”subject” </w:instrText>
            </w:r>
            <w:r w:rsidR="00B802AD" w:rsidRPr="005C625C">
              <w:rPr>
                <w:rFonts w:cs="Calibri"/>
                <w:b/>
                <w:bCs/>
                <w:iCs/>
                <w:color w:val="000000" w:themeColor="text1"/>
                <w:szCs w:val="22"/>
              </w:rPr>
              <w:fldChar w:fldCharType="end"/>
            </w:r>
            <w:r w:rsidR="00B802AD" w:rsidRPr="005C625C">
              <w:rPr>
                <w:rFonts w:cs="Calibri"/>
                <w:b/>
                <w:bCs/>
                <w:iCs/>
                <w:color w:val="000000" w:themeColor="text1"/>
                <w:szCs w:val="22"/>
              </w:rPr>
              <w:fldChar w:fldCharType="begin"/>
            </w:r>
            <w:r w:rsidR="00B802AD" w:rsidRPr="005C625C">
              <w:rPr>
                <w:color w:val="000000" w:themeColor="text1"/>
              </w:rPr>
              <w:instrText xml:space="preserve"> XE "shellfish: </w:instrText>
            </w:r>
            <w:r w:rsidR="00B802AD" w:rsidRPr="005C625C">
              <w:rPr>
                <w:rFonts w:cs="Calibri"/>
                <w:color w:val="000000" w:themeColor="text1"/>
                <w:szCs w:val="22"/>
              </w:rPr>
              <w:instrText>commercial biotoxin closure log</w:instrText>
            </w:r>
            <w:r w:rsidR="00B802AD" w:rsidRPr="005C625C">
              <w:rPr>
                <w:color w:val="000000" w:themeColor="text1"/>
              </w:rPr>
              <w:instrText xml:space="preserve">”\f”subject” </w:instrText>
            </w:r>
            <w:r w:rsidR="00B802AD" w:rsidRPr="005C625C">
              <w:rPr>
                <w:rFonts w:cs="Calibri"/>
                <w:b/>
                <w:bCs/>
                <w:iCs/>
                <w:color w:val="000000" w:themeColor="text1"/>
                <w:szCs w:val="22"/>
              </w:rPr>
              <w:fldChar w:fldCharType="end"/>
            </w:r>
            <w:r w:rsidR="00B802AD" w:rsidRPr="00B802AD">
              <w:rPr>
                <w:rFonts w:cs="Calibri"/>
                <w:bCs/>
                <w:iCs/>
                <w:color w:val="000000" w:themeColor="text1"/>
                <w:szCs w:val="22"/>
              </w:rPr>
              <w:fldChar w:fldCharType="begin"/>
            </w:r>
            <w:r w:rsidR="00B802AD" w:rsidRPr="00B802AD">
              <w:rPr>
                <w:color w:val="000000" w:themeColor="text1"/>
              </w:rPr>
              <w:instrText xml:space="preserve"> XE "</w:instrText>
            </w:r>
            <w:r w:rsidR="00B802AD" w:rsidRPr="00B802AD">
              <w:rPr>
                <w:rFonts w:cs="Calibri"/>
                <w:color w:val="000000" w:themeColor="text1"/>
                <w:szCs w:val="22"/>
              </w:rPr>
              <w:instrText>biotoxins:bulletins</w:instrText>
            </w:r>
            <w:r w:rsidR="00B802AD" w:rsidRPr="00B802AD">
              <w:rPr>
                <w:color w:val="000000" w:themeColor="text1"/>
              </w:rPr>
              <w:instrText xml:space="preserve">”\f”subject” </w:instrText>
            </w:r>
            <w:r w:rsidR="00B802AD" w:rsidRPr="00B802AD">
              <w:rPr>
                <w:rFonts w:cs="Calibri"/>
                <w:bCs/>
                <w:iCs/>
                <w:color w:val="000000" w:themeColor="text1"/>
                <w:szCs w:val="22"/>
              </w:rPr>
              <w:fldChar w:fldCharType="end"/>
            </w:r>
            <w:r w:rsidR="00B802AD" w:rsidRPr="00B802AD">
              <w:rPr>
                <w:rFonts w:cs="Calibri"/>
                <w:bCs/>
                <w:iCs/>
                <w:color w:val="000000" w:themeColor="text1"/>
                <w:szCs w:val="22"/>
              </w:rPr>
              <w:fldChar w:fldCharType="begin"/>
            </w:r>
            <w:r w:rsidR="00B802AD" w:rsidRPr="00B802AD">
              <w:rPr>
                <w:color w:val="000000" w:themeColor="text1"/>
              </w:rPr>
              <w:instrText xml:space="preserve"> XE "shellfish: </w:instrText>
            </w:r>
            <w:r w:rsidR="00B802AD" w:rsidRPr="00B802AD">
              <w:rPr>
                <w:rFonts w:cs="Calibri"/>
                <w:color w:val="000000" w:themeColor="text1"/>
                <w:szCs w:val="22"/>
              </w:rPr>
              <w:instrText>biotoxin bulletins</w:instrText>
            </w:r>
            <w:r w:rsidR="00B802AD" w:rsidRPr="00B802AD">
              <w:rPr>
                <w:color w:val="000000" w:themeColor="text1"/>
              </w:rPr>
              <w:instrText xml:space="preserve">”\f”subject” </w:instrText>
            </w:r>
            <w:r w:rsidR="00B802AD" w:rsidRPr="00B802AD">
              <w:rPr>
                <w:rFonts w:cs="Calibri"/>
                <w:bCs/>
                <w:iCs/>
                <w:color w:val="000000" w:themeColor="text1"/>
                <w:szCs w:val="22"/>
              </w:rPr>
              <w:fldChar w:fldCharType="end"/>
            </w:r>
          </w:p>
          <w:p w14:paraId="5D1656B5" w14:textId="77777777" w:rsidR="00B06B54" w:rsidRPr="005C625C" w:rsidRDefault="00B06B54" w:rsidP="00B06B54">
            <w:pPr>
              <w:spacing w:before="60" w:after="60"/>
              <w:rPr>
                <w:rFonts w:cs="Calibri"/>
                <w:bCs/>
                <w:iCs/>
                <w:color w:val="000000" w:themeColor="text1"/>
                <w:szCs w:val="22"/>
              </w:rPr>
            </w:pPr>
            <w:r w:rsidRPr="005C625C">
              <w:rPr>
                <w:rFonts w:cs="Calibri"/>
                <w:bCs/>
                <w:iCs/>
                <w:color w:val="000000" w:themeColor="text1"/>
                <w:szCs w:val="22"/>
              </w:rPr>
              <w:t>Includes, but is not limited to:</w:t>
            </w:r>
          </w:p>
          <w:p w14:paraId="5D1656B6" w14:textId="77777777" w:rsidR="00B06B54" w:rsidRPr="005C625C" w:rsidRDefault="00B06B54" w:rsidP="00312B38">
            <w:pPr>
              <w:pStyle w:val="ListParagraph"/>
              <w:numPr>
                <w:ilvl w:val="0"/>
                <w:numId w:val="27"/>
              </w:numPr>
              <w:spacing w:before="60" w:after="60"/>
              <w:rPr>
                <w:rFonts w:cs="Calibri"/>
                <w:color w:val="000000" w:themeColor="text1"/>
                <w:szCs w:val="22"/>
              </w:rPr>
            </w:pPr>
            <w:r w:rsidRPr="005C625C">
              <w:rPr>
                <w:rFonts w:cs="Calibri"/>
                <w:bCs/>
                <w:iCs/>
                <w:color w:val="000000" w:themeColor="text1"/>
                <w:szCs w:val="22"/>
              </w:rPr>
              <w:t>Product Recall Files</w:t>
            </w:r>
            <w:r w:rsidR="00BC1402" w:rsidRPr="005C625C">
              <w:rPr>
                <w:rFonts w:cs="Calibri"/>
                <w:color w:val="000000" w:themeColor="text1"/>
                <w:szCs w:val="22"/>
              </w:rPr>
              <w:t xml:space="preserve"> including food and shellfish</w:t>
            </w:r>
            <w:r w:rsidR="00B802AD">
              <w:rPr>
                <w:rFonts w:cs="Calibri"/>
                <w:color w:val="000000" w:themeColor="text1"/>
                <w:szCs w:val="22"/>
              </w:rPr>
              <w:t>;</w:t>
            </w:r>
          </w:p>
          <w:p w14:paraId="5D1656B7" w14:textId="77777777" w:rsidR="00B06B54" w:rsidRPr="005C625C" w:rsidRDefault="00B06B54" w:rsidP="00312B38">
            <w:pPr>
              <w:pStyle w:val="ListParagraph"/>
              <w:numPr>
                <w:ilvl w:val="0"/>
                <w:numId w:val="27"/>
              </w:numPr>
              <w:spacing w:before="60" w:after="60"/>
              <w:rPr>
                <w:rFonts w:cs="Calibri"/>
                <w:color w:val="000000" w:themeColor="text1"/>
                <w:szCs w:val="22"/>
              </w:rPr>
            </w:pPr>
            <w:r w:rsidRPr="005C625C">
              <w:rPr>
                <w:rFonts w:cs="Calibri"/>
                <w:bCs/>
                <w:iCs/>
                <w:color w:val="000000" w:themeColor="text1"/>
                <w:szCs w:val="22"/>
              </w:rPr>
              <w:t>Commercial Shellfish Biotoxin Closure Logs</w:t>
            </w:r>
            <w:r w:rsidR="00B802AD">
              <w:rPr>
                <w:rFonts w:cs="Calibri"/>
                <w:bCs/>
                <w:iCs/>
                <w:color w:val="000000" w:themeColor="text1"/>
                <w:szCs w:val="22"/>
              </w:rPr>
              <w:t>;</w:t>
            </w:r>
          </w:p>
          <w:p w14:paraId="5D1656B8" w14:textId="77777777" w:rsidR="00B06B54" w:rsidRPr="005C625C" w:rsidRDefault="00B06B54" w:rsidP="00312B38">
            <w:pPr>
              <w:pStyle w:val="ListParagraph"/>
              <w:numPr>
                <w:ilvl w:val="0"/>
                <w:numId w:val="27"/>
              </w:numPr>
              <w:spacing w:before="60" w:after="60"/>
              <w:rPr>
                <w:rFonts w:cs="Calibri"/>
                <w:color w:val="000000" w:themeColor="text1"/>
                <w:szCs w:val="22"/>
              </w:rPr>
            </w:pPr>
            <w:r w:rsidRPr="005C625C">
              <w:rPr>
                <w:rFonts w:cs="Calibri"/>
                <w:bCs/>
                <w:iCs/>
                <w:color w:val="000000" w:themeColor="text1"/>
                <w:szCs w:val="22"/>
              </w:rPr>
              <w:t>Biotoxin Bulletins;</w:t>
            </w:r>
          </w:p>
          <w:p w14:paraId="5D1656B9" w14:textId="77777777" w:rsidR="00D802F3" w:rsidRPr="005C625C" w:rsidRDefault="00B06B54" w:rsidP="00312B38">
            <w:pPr>
              <w:pStyle w:val="ListParagraph"/>
              <w:numPr>
                <w:ilvl w:val="0"/>
                <w:numId w:val="27"/>
              </w:numPr>
              <w:spacing w:before="60" w:after="60"/>
              <w:rPr>
                <w:rFonts w:cs="Calibri"/>
                <w:color w:val="000000" w:themeColor="text1"/>
                <w:szCs w:val="22"/>
              </w:rPr>
            </w:pPr>
            <w:r w:rsidRPr="005C625C">
              <w:rPr>
                <w:rFonts w:cs="Calibri"/>
                <w:bCs/>
                <w:iCs/>
                <w:color w:val="000000" w:themeColor="text1"/>
                <w:szCs w:val="22"/>
              </w:rPr>
              <w:t>Notifications issued by the Secretary of Health.</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BA" w14:textId="77777777" w:rsidR="007B38BF" w:rsidRPr="005C625C" w:rsidRDefault="007B38BF" w:rsidP="007B38BF">
            <w:pPr>
              <w:spacing w:before="60" w:after="60"/>
              <w:rPr>
                <w:rFonts w:cs="Calibri"/>
                <w:color w:val="000000" w:themeColor="text1"/>
                <w:szCs w:val="22"/>
              </w:rPr>
            </w:pPr>
            <w:r w:rsidRPr="005C625C">
              <w:rPr>
                <w:rFonts w:cs="Calibri"/>
                <w:b/>
                <w:color w:val="000000" w:themeColor="text1"/>
                <w:szCs w:val="22"/>
              </w:rPr>
              <w:t>Retain</w:t>
            </w:r>
            <w:r w:rsidRPr="005C625C">
              <w:rPr>
                <w:rFonts w:cs="Calibri"/>
                <w:color w:val="000000" w:themeColor="text1"/>
                <w:szCs w:val="22"/>
              </w:rPr>
              <w:t xml:space="preserve"> for 6 years after date of document</w:t>
            </w:r>
          </w:p>
          <w:p w14:paraId="5D1656BB" w14:textId="77777777" w:rsidR="007B38BF" w:rsidRPr="005C625C" w:rsidRDefault="007B38BF" w:rsidP="007B38BF">
            <w:pPr>
              <w:spacing w:before="60" w:after="60"/>
              <w:rPr>
                <w:rFonts w:cs="Calibri"/>
                <w:color w:val="000000" w:themeColor="text1"/>
                <w:szCs w:val="22"/>
              </w:rPr>
            </w:pPr>
            <w:r w:rsidRPr="005C625C">
              <w:rPr>
                <w:rFonts w:cs="Calibri"/>
                <w:i/>
                <w:color w:val="000000" w:themeColor="text1"/>
                <w:szCs w:val="22"/>
              </w:rPr>
              <w:t xml:space="preserve">   then</w:t>
            </w:r>
          </w:p>
          <w:p w14:paraId="5D1656BC" w14:textId="77777777" w:rsidR="00D802F3" w:rsidRPr="005C625C" w:rsidRDefault="007B38BF" w:rsidP="007B38BF">
            <w:pPr>
              <w:spacing w:before="60" w:after="60"/>
              <w:rPr>
                <w:rFonts w:cs="Calibri"/>
                <w:color w:val="000000" w:themeColor="text1"/>
                <w:szCs w:val="22"/>
              </w:rPr>
            </w:pPr>
            <w:r w:rsidRPr="005C625C">
              <w:rPr>
                <w:rFonts w:cs="Calibri"/>
                <w:b/>
                <w:color w:val="000000" w:themeColor="text1"/>
                <w:szCs w:val="22"/>
              </w:rPr>
              <w:t>Destroy</w:t>
            </w:r>
            <w:r w:rsidRPr="005C625C">
              <w:rPr>
                <w:rFonts w:cs="Calibri"/>
                <w:color w:val="000000" w:themeColor="text1"/>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BD" w14:textId="77777777" w:rsidR="00D802F3" w:rsidRPr="005C625C" w:rsidRDefault="00D802F3" w:rsidP="002A66FA">
            <w:pPr>
              <w:pStyle w:val="Default"/>
              <w:spacing w:before="60"/>
              <w:jc w:val="center"/>
              <w:rPr>
                <w:color w:val="000000" w:themeColor="text1"/>
                <w:sz w:val="20"/>
                <w:szCs w:val="20"/>
              </w:rPr>
            </w:pPr>
            <w:r w:rsidRPr="005C625C">
              <w:rPr>
                <w:color w:val="000000" w:themeColor="text1"/>
                <w:sz w:val="20"/>
                <w:szCs w:val="20"/>
              </w:rPr>
              <w:t>NON-ARCHIVAL</w:t>
            </w:r>
          </w:p>
          <w:p w14:paraId="5D1656BE" w14:textId="77777777" w:rsidR="00D802F3" w:rsidRPr="005C625C" w:rsidRDefault="00D802F3" w:rsidP="00D802F3">
            <w:pPr>
              <w:pStyle w:val="Default"/>
              <w:jc w:val="center"/>
              <w:rPr>
                <w:color w:val="000000" w:themeColor="text1"/>
                <w:sz w:val="20"/>
                <w:szCs w:val="20"/>
              </w:rPr>
            </w:pPr>
            <w:r w:rsidRPr="005C625C">
              <w:rPr>
                <w:color w:val="000000" w:themeColor="text1"/>
                <w:sz w:val="20"/>
                <w:szCs w:val="20"/>
              </w:rPr>
              <w:t>NON-ESSENTIAL</w:t>
            </w:r>
          </w:p>
          <w:p w14:paraId="5D1656BF" w14:textId="77777777" w:rsidR="00D802F3" w:rsidRPr="005C625C" w:rsidRDefault="00D802F3" w:rsidP="00CE046B">
            <w:pPr>
              <w:jc w:val="center"/>
              <w:rPr>
                <w:rFonts w:cs="Calibri"/>
                <w:color w:val="000000" w:themeColor="text1"/>
                <w:szCs w:val="22"/>
              </w:rPr>
            </w:pPr>
            <w:r w:rsidRPr="005C625C">
              <w:rPr>
                <w:color w:val="000000" w:themeColor="text1"/>
                <w:sz w:val="20"/>
                <w:szCs w:val="20"/>
              </w:rPr>
              <w:t>OPR</w:t>
            </w:r>
          </w:p>
        </w:tc>
      </w:tr>
    </w:tbl>
    <w:p w14:paraId="5D1656C1" w14:textId="77777777" w:rsidR="004B44C8" w:rsidRPr="005C625C" w:rsidRDefault="004B44C8" w:rsidP="00676615">
      <w:pPr>
        <w:rPr>
          <w:b/>
          <w:color w:val="000000" w:themeColor="text1"/>
          <w:szCs w:val="22"/>
        </w:rPr>
      </w:pPr>
    </w:p>
    <w:p w14:paraId="5D1656C2" w14:textId="77777777" w:rsidR="00AB2CF7" w:rsidRPr="005C625C" w:rsidRDefault="00AB2CF7">
      <w:pPr>
        <w:rPr>
          <w:b/>
          <w:color w:val="000000" w:themeColor="text1"/>
          <w:szCs w:val="22"/>
        </w:rPr>
      </w:pPr>
    </w:p>
    <w:p w14:paraId="5D1656C3" w14:textId="77777777" w:rsidR="00012FE3" w:rsidRDefault="00012FE3">
      <w:pPr>
        <w:rPr>
          <w:color w:val="000000" w:themeColor="text1"/>
        </w:rPr>
        <w:sectPr w:rsidR="00012FE3" w:rsidSect="00220E22">
          <w:headerReference w:type="even" r:id="rId25"/>
          <w:footerReference w:type="default" r:id="rId26"/>
          <w:headerReference w:type="first" r:id="rId27"/>
          <w:pgSz w:w="15840" w:h="12240" w:orient="landscape" w:code="1"/>
          <w:pgMar w:top="1080" w:right="720" w:bottom="1080" w:left="720" w:header="1080" w:footer="720" w:gutter="0"/>
          <w:cols w:space="720"/>
          <w:docGrid w:linePitch="360"/>
        </w:sectPr>
      </w:pPr>
    </w:p>
    <w:p w14:paraId="5D1656C4" w14:textId="77777777" w:rsidR="00AB2CF7" w:rsidRPr="00CD4DB1" w:rsidRDefault="00F308C3" w:rsidP="00AB2CF7">
      <w:pPr>
        <w:pStyle w:val="Functions"/>
        <w:rPr>
          <w:color w:val="auto"/>
        </w:rPr>
      </w:pPr>
      <w:bookmarkStart w:id="20" w:name="_Toc150169787"/>
      <w:r w:rsidRPr="00CD4DB1">
        <w:rPr>
          <w:color w:val="auto"/>
        </w:rPr>
        <w:lastRenderedPageBreak/>
        <w:t>PUBLIC HEALTH ASSESSMENTS</w:t>
      </w:r>
      <w:r w:rsidR="00AB2CF7" w:rsidRPr="00CD4DB1">
        <w:rPr>
          <w:color w:val="auto"/>
        </w:rPr>
        <w:t>, STUDIES, RESEARCH PROJECTS</w:t>
      </w:r>
      <w:bookmarkEnd w:id="20"/>
    </w:p>
    <w:p w14:paraId="5D1656C5" w14:textId="77777777" w:rsidR="00AB2CF7" w:rsidRPr="00CD4DB1" w:rsidRDefault="00AB2CF7" w:rsidP="00AB2CF7">
      <w:pPr>
        <w:overflowPunct w:val="0"/>
        <w:autoSpaceDE w:val="0"/>
        <w:autoSpaceDN w:val="0"/>
        <w:adjustRightInd w:val="0"/>
        <w:spacing w:after="120"/>
        <w:textAlignment w:val="baseline"/>
        <w:rPr>
          <w:color w:val="auto"/>
        </w:rPr>
      </w:pPr>
      <w:r w:rsidRPr="00CD4DB1">
        <w:rPr>
          <w:color w:val="auto"/>
        </w:rPr>
        <w:t>This section covers records related to the study, investigation, and research of public health-related issues</w:t>
      </w:r>
      <w:r w:rsidR="007D26A5" w:rsidRPr="00CD4DB1">
        <w:rPr>
          <w:color w:val="auto"/>
        </w:rPr>
        <w:t xml:space="preserve"> </w:t>
      </w:r>
      <w:r w:rsidR="007D26A5" w:rsidRPr="00CD4DB1">
        <w:rPr>
          <w:rFonts w:cs="Calibri"/>
          <w:b/>
          <w:color w:val="auto"/>
          <w:szCs w:val="22"/>
          <w:u w:val="single"/>
        </w:rPr>
        <w:t>where not covered by a more specific series</w:t>
      </w:r>
      <w:r w:rsidRPr="00CD4DB1">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8257"/>
        <w:gridCol w:w="2883"/>
        <w:gridCol w:w="1730"/>
      </w:tblGrid>
      <w:tr w:rsidR="00CD4DB1" w:rsidRPr="00CD4DB1" w14:paraId="5D1656CB" w14:textId="77777777" w:rsidTr="00D91613">
        <w:trPr>
          <w:cantSplit/>
          <w:tblHeader/>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C6" w14:textId="77777777" w:rsidR="00AB2CF7" w:rsidRPr="00CD4DB1" w:rsidRDefault="00AB2CF7" w:rsidP="00B07509">
            <w:pPr>
              <w:jc w:val="center"/>
              <w:rPr>
                <w:rFonts w:eastAsia="Calibri" w:cs="Times New Roman"/>
                <w:b/>
                <w:color w:val="auto"/>
                <w:sz w:val="20"/>
                <w:szCs w:val="20"/>
              </w:rPr>
            </w:pPr>
            <w:r w:rsidRPr="00CD4DB1">
              <w:rPr>
                <w:rFonts w:eastAsia="Calibri" w:cs="Times New Roman"/>
                <w:b/>
                <w:color w:val="auto"/>
                <w:sz w:val="18"/>
                <w:szCs w:val="18"/>
              </w:rPr>
              <w:t>DISPOSITION AUTHORITY NUMBER (DAN)</w:t>
            </w:r>
          </w:p>
        </w:tc>
        <w:tc>
          <w:tcPr>
            <w:tcW w:w="825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C7" w14:textId="77777777" w:rsidR="00AB2CF7" w:rsidRPr="00CD4DB1" w:rsidRDefault="00AB2CF7" w:rsidP="00B07509">
            <w:pPr>
              <w:jc w:val="center"/>
              <w:rPr>
                <w:rFonts w:eastAsia="Calibri" w:cs="Times New Roman"/>
                <w:b/>
                <w:color w:val="auto"/>
                <w:sz w:val="18"/>
                <w:szCs w:val="18"/>
              </w:rPr>
            </w:pPr>
            <w:r w:rsidRPr="00CD4DB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C8" w14:textId="77777777" w:rsidR="00AB2CF7" w:rsidRPr="00CD4DB1" w:rsidRDefault="00AB2CF7" w:rsidP="00B07509">
            <w:pPr>
              <w:jc w:val="center"/>
              <w:rPr>
                <w:rFonts w:eastAsia="Calibri" w:cs="Times New Roman"/>
                <w:b/>
                <w:color w:val="auto"/>
                <w:sz w:val="20"/>
                <w:szCs w:val="20"/>
              </w:rPr>
            </w:pPr>
            <w:r w:rsidRPr="00CD4DB1">
              <w:rPr>
                <w:rFonts w:eastAsia="Calibri" w:cs="Times New Roman"/>
                <w:b/>
                <w:color w:val="auto"/>
                <w:sz w:val="20"/>
                <w:szCs w:val="20"/>
              </w:rPr>
              <w:t>RETENTION AND</w:t>
            </w:r>
          </w:p>
          <w:p w14:paraId="5D1656C9" w14:textId="77777777" w:rsidR="00AB2CF7" w:rsidRPr="00CD4DB1" w:rsidRDefault="00AB2CF7" w:rsidP="00B07509">
            <w:pPr>
              <w:jc w:val="center"/>
              <w:rPr>
                <w:rFonts w:eastAsia="Calibri" w:cs="Times New Roman"/>
                <w:b/>
                <w:color w:val="auto"/>
                <w:sz w:val="20"/>
                <w:szCs w:val="20"/>
              </w:rPr>
            </w:pPr>
            <w:r w:rsidRPr="00CD4DB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CA" w14:textId="77777777" w:rsidR="00AB2CF7" w:rsidRPr="00CD4DB1" w:rsidRDefault="00AB2CF7" w:rsidP="00B07509">
            <w:pPr>
              <w:jc w:val="center"/>
              <w:rPr>
                <w:rFonts w:eastAsia="Calibri" w:cs="Times New Roman"/>
                <w:b/>
                <w:color w:val="auto"/>
                <w:sz w:val="20"/>
                <w:szCs w:val="20"/>
              </w:rPr>
            </w:pPr>
            <w:r w:rsidRPr="00CD4DB1">
              <w:rPr>
                <w:rFonts w:eastAsia="Calibri" w:cs="Times New Roman"/>
                <w:b/>
                <w:color w:val="auto"/>
                <w:sz w:val="20"/>
                <w:szCs w:val="20"/>
              </w:rPr>
              <w:t>DESIGNATION</w:t>
            </w:r>
          </w:p>
        </w:tc>
      </w:tr>
      <w:tr w:rsidR="00CD4DB1" w:rsidRPr="00CD4DB1" w14:paraId="5D1656DA"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CC" w14:textId="77777777" w:rsidR="00295D69" w:rsidRPr="00CF41EA" w:rsidRDefault="00295D69" w:rsidP="00CA208B">
            <w:pPr>
              <w:spacing w:before="60" w:after="60"/>
              <w:jc w:val="center"/>
              <w:rPr>
                <w:rFonts w:cs="Calibri"/>
                <w:color w:val="auto"/>
                <w:szCs w:val="22"/>
              </w:rPr>
            </w:pPr>
            <w:r w:rsidRPr="00CF41EA">
              <w:rPr>
                <w:rFonts w:cs="Calibri"/>
                <w:color w:val="auto"/>
                <w:szCs w:val="22"/>
              </w:rPr>
              <w:t>80-12-26521</w:t>
            </w:r>
            <w:r w:rsidR="005C625C" w:rsidRPr="00CF41EA">
              <w:rPr>
                <w:rFonts w:cs="Calibri"/>
                <w:color w:val="auto"/>
                <w:szCs w:val="22"/>
              </w:rPr>
              <w:fldChar w:fldCharType="begin"/>
            </w:r>
            <w:r w:rsidR="005C625C" w:rsidRPr="00CF41EA">
              <w:rPr>
                <w:color w:val="auto"/>
              </w:rPr>
              <w:instrText xml:space="preserve"> XE "80-12-26521" \f “dan”</w:instrText>
            </w:r>
            <w:r w:rsidR="005C625C" w:rsidRPr="00CF41EA">
              <w:rPr>
                <w:rFonts w:cs="Calibri"/>
                <w:color w:val="auto"/>
                <w:szCs w:val="22"/>
              </w:rPr>
              <w:fldChar w:fldCharType="end"/>
            </w:r>
          </w:p>
          <w:p w14:paraId="5D1656CD" w14:textId="77777777" w:rsidR="00AB2CF7" w:rsidRPr="00CF41EA" w:rsidRDefault="00AB2CF7" w:rsidP="00295D69">
            <w:pPr>
              <w:spacing w:before="60" w:after="60"/>
              <w:jc w:val="center"/>
              <w:rPr>
                <w:rFonts w:cs="Calibri"/>
                <w:color w:val="auto"/>
                <w:szCs w:val="22"/>
              </w:rPr>
            </w:pPr>
            <w:r w:rsidRPr="00CF41EA">
              <w:rPr>
                <w:rFonts w:cs="Calibri"/>
                <w:color w:val="auto"/>
                <w:szCs w:val="22"/>
              </w:rPr>
              <w:t xml:space="preserve">Rev. </w:t>
            </w:r>
            <w:r w:rsidR="00295D69" w:rsidRPr="00CF41EA">
              <w:rPr>
                <w:rFonts w:cs="Calibri"/>
                <w:color w:val="auto"/>
                <w:szCs w:val="22"/>
              </w:rPr>
              <w:t>3</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CE" w14:textId="77777777" w:rsidR="00AB2CF7" w:rsidRPr="00CF41EA" w:rsidRDefault="00CA208B" w:rsidP="00B07509">
            <w:pPr>
              <w:spacing w:before="60" w:after="60"/>
              <w:rPr>
                <w:rFonts w:cs="Calibri"/>
                <w:color w:val="auto"/>
                <w:szCs w:val="22"/>
              </w:rPr>
            </w:pPr>
            <w:r w:rsidRPr="00CF41EA">
              <w:rPr>
                <w:rFonts w:cs="Calibri"/>
                <w:b/>
                <w:bCs/>
                <w:i/>
                <w:color w:val="auto"/>
                <w:szCs w:val="22"/>
              </w:rPr>
              <w:t>Public Health</w:t>
            </w:r>
            <w:r w:rsidR="00AB2CF7" w:rsidRPr="00CF41EA">
              <w:rPr>
                <w:rFonts w:cs="Calibri"/>
                <w:b/>
                <w:bCs/>
                <w:i/>
                <w:color w:val="auto"/>
                <w:szCs w:val="22"/>
              </w:rPr>
              <w:t xml:space="preserve"> </w:t>
            </w:r>
            <w:r w:rsidR="005A6BDE" w:rsidRPr="00CF41EA">
              <w:rPr>
                <w:rFonts w:cs="Calibri"/>
                <w:b/>
                <w:bCs/>
                <w:i/>
                <w:color w:val="auto"/>
                <w:szCs w:val="22"/>
              </w:rPr>
              <w:t>Assessment</w:t>
            </w:r>
            <w:r w:rsidR="007C154A" w:rsidRPr="00CF41EA">
              <w:rPr>
                <w:rFonts w:cs="Calibri"/>
                <w:b/>
                <w:bCs/>
                <w:i/>
                <w:color w:val="auto"/>
                <w:szCs w:val="22"/>
              </w:rPr>
              <w:t>s,</w:t>
            </w:r>
            <w:r w:rsidRPr="00CF41EA">
              <w:rPr>
                <w:rFonts w:cs="Calibri"/>
                <w:b/>
                <w:bCs/>
                <w:i/>
                <w:color w:val="auto"/>
                <w:szCs w:val="22"/>
              </w:rPr>
              <w:t xml:space="preserve"> </w:t>
            </w:r>
            <w:r w:rsidR="00AB2CF7" w:rsidRPr="00CF41EA">
              <w:rPr>
                <w:rFonts w:cs="Calibri"/>
                <w:b/>
                <w:bCs/>
                <w:i/>
                <w:color w:val="auto"/>
                <w:szCs w:val="22"/>
              </w:rPr>
              <w:t>Studies, Research Projects</w:t>
            </w:r>
          </w:p>
          <w:p w14:paraId="5D1656CF" w14:textId="77777777" w:rsidR="00AB2CF7" w:rsidRPr="00CF41EA" w:rsidRDefault="00F308C3" w:rsidP="00B07509">
            <w:pPr>
              <w:spacing w:before="60" w:after="60"/>
              <w:rPr>
                <w:rFonts w:cs="Calibri"/>
                <w:color w:val="auto"/>
                <w:szCs w:val="22"/>
              </w:rPr>
            </w:pPr>
            <w:r w:rsidRPr="00CF41EA">
              <w:rPr>
                <w:rFonts w:cs="Calibri"/>
                <w:color w:val="auto"/>
                <w:szCs w:val="22"/>
              </w:rPr>
              <w:t>Assessments</w:t>
            </w:r>
            <w:r w:rsidR="00CA208B" w:rsidRPr="00CF41EA">
              <w:rPr>
                <w:rFonts w:cs="Calibri"/>
                <w:color w:val="auto"/>
                <w:szCs w:val="22"/>
              </w:rPr>
              <w:t xml:space="preserve">, studies and research projects addressing public health issues </w:t>
            </w:r>
            <w:r w:rsidR="00CA208B" w:rsidRPr="00CF41EA">
              <w:rPr>
                <w:rFonts w:cs="Calibri"/>
                <w:b/>
                <w:color w:val="auto"/>
                <w:szCs w:val="22"/>
                <w:u w:val="single"/>
              </w:rPr>
              <w:t>where not covered by a more specific series</w:t>
            </w:r>
            <w:r w:rsidR="00AB2CF7" w:rsidRPr="00CF41EA">
              <w:rPr>
                <w:rFonts w:cs="Calibri"/>
                <w:color w:val="auto"/>
                <w:szCs w:val="22"/>
              </w:rPr>
              <w:t>. May include documents such as minutes and agendas, surveys, samples, progress reports, correspondence, research and background files, presentation materials, cost estimates, implementation plans and final reports.</w:t>
            </w:r>
            <w:r w:rsidR="00AB2CF7" w:rsidRPr="00CF41EA">
              <w:rPr>
                <w:rFonts w:cs="Calibri"/>
                <w:b/>
                <w:bCs/>
                <w:i/>
                <w:iCs/>
                <w:color w:val="auto"/>
                <w:szCs w:val="22"/>
              </w:rPr>
              <w:t xml:space="preserve"> </w:t>
            </w:r>
            <w:r w:rsidR="00AB2CF7" w:rsidRPr="00CF41EA">
              <w:rPr>
                <w:rFonts w:cs="Calibri"/>
                <w:b/>
                <w:bCs/>
                <w:iCs/>
                <w:color w:val="auto"/>
                <w:szCs w:val="22"/>
              </w:rPr>
              <w:fldChar w:fldCharType="begin"/>
            </w:r>
            <w:r w:rsidR="00AB2CF7" w:rsidRPr="00CF41EA">
              <w:rPr>
                <w:color w:val="auto"/>
                <w:szCs w:val="22"/>
              </w:rPr>
              <w:instrText xml:space="preserve"> XE "research projects”\f”subject” </w:instrText>
            </w:r>
            <w:r w:rsidR="00AB2CF7" w:rsidRPr="00CF41EA">
              <w:rPr>
                <w:rFonts w:cs="Calibri"/>
                <w:b/>
                <w:bCs/>
                <w:iCs/>
                <w:color w:val="auto"/>
                <w:szCs w:val="22"/>
              </w:rPr>
              <w:fldChar w:fldCharType="end"/>
            </w:r>
            <w:r w:rsidR="00AB2CF7" w:rsidRPr="00CF41EA">
              <w:rPr>
                <w:rFonts w:cs="Calibri"/>
                <w:b/>
                <w:bCs/>
                <w:iCs/>
                <w:color w:val="auto"/>
                <w:szCs w:val="22"/>
              </w:rPr>
              <w:fldChar w:fldCharType="begin"/>
            </w:r>
            <w:r w:rsidR="00AB2CF7" w:rsidRPr="00CF41EA">
              <w:rPr>
                <w:color w:val="auto"/>
                <w:szCs w:val="22"/>
              </w:rPr>
              <w:instrText xml:space="preserve"> XE "studies”\f”subject” </w:instrText>
            </w:r>
            <w:r w:rsidR="00AB2CF7" w:rsidRPr="00CF41EA">
              <w:rPr>
                <w:rFonts w:cs="Calibri"/>
                <w:b/>
                <w:bCs/>
                <w:iCs/>
                <w:color w:val="auto"/>
                <w:szCs w:val="22"/>
              </w:rPr>
              <w:fldChar w:fldCharType="end"/>
            </w:r>
            <w:r w:rsidR="00AB2CF7" w:rsidRPr="00CF41EA">
              <w:rPr>
                <w:rFonts w:cs="Calibri"/>
                <w:b/>
                <w:bCs/>
                <w:iCs/>
                <w:color w:val="auto"/>
                <w:szCs w:val="22"/>
              </w:rPr>
              <w:fldChar w:fldCharType="begin"/>
            </w:r>
            <w:r w:rsidR="00AB2CF7" w:rsidRPr="00CF41EA">
              <w:rPr>
                <w:color w:val="auto"/>
                <w:szCs w:val="22"/>
              </w:rPr>
              <w:instrText xml:space="preserve"> XE "</w:instrText>
            </w:r>
            <w:r w:rsidR="00CC2A8A" w:rsidRPr="00CF41EA">
              <w:rPr>
                <w:color w:val="auto"/>
                <w:szCs w:val="22"/>
              </w:rPr>
              <w:instrText>public</w:instrText>
            </w:r>
            <w:r w:rsidR="00AB2CF7" w:rsidRPr="00CF41EA">
              <w:rPr>
                <w:color w:val="auto"/>
                <w:szCs w:val="22"/>
              </w:rPr>
              <w:instrText xml:space="preserve"> health: assessments, studies, research projects”\f”subject” </w:instrText>
            </w:r>
            <w:r w:rsidR="00AB2CF7" w:rsidRPr="00CF41EA">
              <w:rPr>
                <w:rFonts w:cs="Calibri"/>
                <w:b/>
                <w:bCs/>
                <w:iCs/>
                <w:color w:val="auto"/>
                <w:szCs w:val="22"/>
              </w:rPr>
              <w:fldChar w:fldCharType="end"/>
            </w:r>
          </w:p>
          <w:p w14:paraId="5D1656D0" w14:textId="77777777" w:rsidR="00F308C3" w:rsidRPr="00CF41EA" w:rsidRDefault="00F308C3" w:rsidP="00B07509">
            <w:pPr>
              <w:spacing w:before="60" w:after="60"/>
              <w:rPr>
                <w:rFonts w:cs="Calibri"/>
                <w:color w:val="auto"/>
                <w:szCs w:val="22"/>
              </w:rPr>
            </w:pPr>
            <w:r w:rsidRPr="00CF41EA">
              <w:rPr>
                <w:rFonts w:cs="Calibri"/>
                <w:color w:val="auto"/>
                <w:szCs w:val="22"/>
              </w:rPr>
              <w:t>Includes, but is not limited to:</w:t>
            </w:r>
          </w:p>
          <w:p w14:paraId="5D1656D1" w14:textId="77777777" w:rsidR="00A134FA" w:rsidRPr="00CF41EA" w:rsidRDefault="00F308C3" w:rsidP="00312B38">
            <w:pPr>
              <w:pStyle w:val="ListParagraph"/>
              <w:numPr>
                <w:ilvl w:val="0"/>
                <w:numId w:val="29"/>
              </w:numPr>
              <w:spacing w:before="60" w:after="60"/>
              <w:rPr>
                <w:rFonts w:cs="Calibri"/>
                <w:color w:val="auto"/>
                <w:szCs w:val="22"/>
              </w:rPr>
            </w:pPr>
            <w:r w:rsidRPr="00CF41EA">
              <w:rPr>
                <w:rFonts w:cs="Calibri"/>
                <w:bCs/>
                <w:iCs/>
                <w:color w:val="auto"/>
                <w:szCs w:val="22"/>
              </w:rPr>
              <w:t>Community Health Systems Assessments, Studies, Research Projects</w:t>
            </w:r>
          </w:p>
          <w:p w14:paraId="5D1656D2" w14:textId="77777777" w:rsidR="00AB2CF7" w:rsidRPr="00CF41EA" w:rsidRDefault="00AB2CF7" w:rsidP="00B07509">
            <w:pPr>
              <w:spacing w:before="60" w:after="60"/>
              <w:rPr>
                <w:rFonts w:eastAsia="Times New Roman" w:cs="Calibri"/>
                <w:b/>
                <w:bCs/>
                <w:i/>
                <w:iCs/>
                <w:color w:val="auto"/>
                <w:szCs w:val="22"/>
                <w:lang w:val="en-AU"/>
              </w:rPr>
            </w:pPr>
            <w:r w:rsidRPr="00CF41EA">
              <w:rPr>
                <w:rFonts w:cs="Calibri"/>
                <w:color w:val="auto"/>
                <w:szCs w:val="22"/>
              </w:rPr>
              <w:t xml:space="preserve">Excludes major studies initiated at the executive level and/or conducted in response to a legislative executive, federal or court order covered by </w:t>
            </w:r>
            <w:r w:rsidRPr="00CF41EA">
              <w:rPr>
                <w:rFonts w:cs="Calibri"/>
                <w:i/>
                <w:color w:val="auto"/>
                <w:szCs w:val="22"/>
              </w:rPr>
              <w:t xml:space="preserve">Studies (Major) – Final Reports (Unpublished) </w:t>
            </w:r>
            <w:r w:rsidR="00E5480E" w:rsidRPr="00CF41EA">
              <w:rPr>
                <w:rFonts w:cs="Calibri"/>
                <w:i/>
                <w:color w:val="auto"/>
                <w:szCs w:val="22"/>
              </w:rPr>
              <w:t>(</w:t>
            </w:r>
            <w:r w:rsidR="005C625C" w:rsidRPr="00CF41EA">
              <w:rPr>
                <w:rFonts w:cs="Calibri"/>
                <w:i/>
                <w:color w:val="auto"/>
                <w:szCs w:val="22"/>
              </w:rPr>
              <w:t>GS 10016</w:t>
            </w:r>
            <w:r w:rsidR="00E5480E" w:rsidRPr="00CF41EA">
              <w:rPr>
                <w:rFonts w:cs="Calibri"/>
                <w:i/>
                <w:color w:val="auto"/>
                <w:szCs w:val="22"/>
              </w:rPr>
              <w:t>)</w:t>
            </w:r>
            <w:r w:rsidRPr="00CF41EA">
              <w:rPr>
                <w:rFonts w:cs="Calibr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D3" w14:textId="77777777" w:rsidR="00AB2CF7" w:rsidRPr="00CD4DB1" w:rsidRDefault="00AB2CF7" w:rsidP="00B07509">
            <w:pPr>
              <w:spacing w:before="60" w:after="60"/>
              <w:rPr>
                <w:rFonts w:cs="Calibri"/>
                <w:color w:val="auto"/>
                <w:szCs w:val="22"/>
              </w:rPr>
            </w:pPr>
            <w:r w:rsidRPr="00CD4DB1">
              <w:rPr>
                <w:rFonts w:cs="Calibri"/>
                <w:b/>
                <w:color w:val="auto"/>
                <w:szCs w:val="22"/>
              </w:rPr>
              <w:t>Retain</w:t>
            </w:r>
            <w:r w:rsidRPr="00CD4DB1">
              <w:rPr>
                <w:rFonts w:cs="Calibri"/>
                <w:color w:val="auto"/>
                <w:szCs w:val="22"/>
              </w:rPr>
              <w:t xml:space="preserve"> for 6 years after end of project</w:t>
            </w:r>
          </w:p>
          <w:p w14:paraId="5D1656D4" w14:textId="77777777" w:rsidR="00AB2CF7" w:rsidRPr="00CD4DB1" w:rsidRDefault="00AB2CF7" w:rsidP="00B07509">
            <w:pPr>
              <w:spacing w:before="60" w:after="60"/>
              <w:rPr>
                <w:rFonts w:cs="Calibri"/>
                <w:color w:val="auto"/>
                <w:szCs w:val="22"/>
              </w:rPr>
            </w:pPr>
            <w:r w:rsidRPr="00CD4DB1">
              <w:rPr>
                <w:rFonts w:cs="Calibri"/>
                <w:i/>
                <w:color w:val="auto"/>
                <w:szCs w:val="22"/>
              </w:rPr>
              <w:t xml:space="preserve">   then</w:t>
            </w:r>
          </w:p>
          <w:p w14:paraId="5D1656D5" w14:textId="77777777" w:rsidR="00AB2CF7" w:rsidRPr="00CD4DB1" w:rsidRDefault="00AB2CF7" w:rsidP="00B07509">
            <w:pPr>
              <w:spacing w:before="60" w:after="60"/>
              <w:rPr>
                <w:rFonts w:cs="Calibri"/>
                <w:color w:val="auto"/>
                <w:szCs w:val="22"/>
              </w:rPr>
            </w:pPr>
            <w:r w:rsidRPr="00CD4DB1">
              <w:rPr>
                <w:rFonts w:cs="Calibri"/>
                <w:b/>
                <w:color w:val="auto"/>
                <w:szCs w:val="22"/>
              </w:rPr>
              <w:t>Transfer</w:t>
            </w:r>
            <w:r w:rsidRPr="00CD4DB1">
              <w:rPr>
                <w:rFonts w:cs="Calibri"/>
                <w:color w:val="auto"/>
                <w:szCs w:val="22"/>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D6" w14:textId="77777777" w:rsidR="00AB2CF7" w:rsidRPr="00CD4DB1" w:rsidRDefault="00AB2CF7" w:rsidP="00B07509">
            <w:pPr>
              <w:pStyle w:val="Default"/>
              <w:spacing w:before="60"/>
              <w:jc w:val="center"/>
              <w:rPr>
                <w:color w:val="auto"/>
                <w:sz w:val="22"/>
                <w:szCs w:val="22"/>
              </w:rPr>
            </w:pPr>
            <w:r w:rsidRPr="00CD4DB1">
              <w:rPr>
                <w:b/>
                <w:bCs/>
                <w:color w:val="auto"/>
                <w:sz w:val="22"/>
                <w:szCs w:val="22"/>
              </w:rPr>
              <w:t>ARCHIVAL</w:t>
            </w:r>
          </w:p>
          <w:p w14:paraId="5D1656D7" w14:textId="77777777" w:rsidR="00AB2CF7" w:rsidRPr="00CD4DB1" w:rsidRDefault="00AB2CF7" w:rsidP="00B07509">
            <w:pPr>
              <w:pStyle w:val="Default"/>
              <w:jc w:val="center"/>
              <w:rPr>
                <w:color w:val="auto"/>
                <w:sz w:val="18"/>
                <w:szCs w:val="18"/>
              </w:rPr>
            </w:pPr>
            <w:r w:rsidRPr="00CD4DB1">
              <w:rPr>
                <w:b/>
                <w:bCs/>
                <w:color w:val="auto"/>
                <w:sz w:val="18"/>
                <w:szCs w:val="18"/>
              </w:rPr>
              <w:t>(Appraisal Required)</w:t>
            </w:r>
            <w:r w:rsidRPr="00CD4DB1">
              <w:rPr>
                <w:color w:val="auto"/>
                <w:sz w:val="22"/>
                <w:szCs w:val="22"/>
              </w:rPr>
              <w:fldChar w:fldCharType="begin"/>
            </w:r>
            <w:r w:rsidRPr="00CD4DB1">
              <w:rPr>
                <w:color w:val="auto"/>
                <w:sz w:val="22"/>
                <w:szCs w:val="22"/>
              </w:rPr>
              <w:instrText xml:space="preserve"> XE "</w:instrText>
            </w:r>
            <w:r w:rsidR="00CC2A8A" w:rsidRPr="00CD4DB1">
              <w:rPr>
                <w:color w:val="auto"/>
                <w:sz w:val="22"/>
                <w:szCs w:val="22"/>
              </w:rPr>
              <w:instrText>PUBLIC HEALTH ASSESSMENTS, STUDIES, RESEARCH PROJECTS</w:instrText>
            </w:r>
            <w:r w:rsidRPr="00CD4DB1">
              <w:rPr>
                <w:color w:val="auto"/>
                <w:sz w:val="22"/>
                <w:szCs w:val="22"/>
              </w:rPr>
              <w:instrText>:</w:instrText>
            </w:r>
            <w:r w:rsidR="005C625C" w:rsidRPr="00CD4DB1">
              <w:rPr>
                <w:color w:val="auto"/>
                <w:sz w:val="22"/>
                <w:szCs w:val="22"/>
              </w:rPr>
              <w:instrText>Public Health Assessments, Studies, Research Projects</w:instrText>
            </w:r>
            <w:r w:rsidRPr="00CD4DB1">
              <w:rPr>
                <w:color w:val="auto"/>
                <w:sz w:val="22"/>
                <w:szCs w:val="22"/>
              </w:rPr>
              <w:instrText>” \f “archival”</w:instrText>
            </w:r>
            <w:r w:rsidRPr="00CD4DB1">
              <w:rPr>
                <w:color w:val="auto"/>
                <w:sz w:val="22"/>
                <w:szCs w:val="22"/>
              </w:rPr>
              <w:fldChar w:fldCharType="end"/>
            </w:r>
          </w:p>
          <w:p w14:paraId="5D1656D8" w14:textId="77777777" w:rsidR="00AB2CF7" w:rsidRPr="00CD4DB1" w:rsidRDefault="00AB2CF7" w:rsidP="00B07509">
            <w:pPr>
              <w:pStyle w:val="Default"/>
              <w:jc w:val="center"/>
              <w:rPr>
                <w:color w:val="auto"/>
                <w:sz w:val="20"/>
                <w:szCs w:val="20"/>
              </w:rPr>
            </w:pPr>
            <w:r w:rsidRPr="00CD4DB1">
              <w:rPr>
                <w:color w:val="auto"/>
                <w:sz w:val="20"/>
                <w:szCs w:val="20"/>
              </w:rPr>
              <w:t>NON</w:t>
            </w:r>
            <w:r w:rsidRPr="00CD4DB1">
              <w:rPr>
                <w:rFonts w:ascii="Arial" w:hAnsi="Arial" w:cs="Arial"/>
                <w:color w:val="auto"/>
                <w:sz w:val="20"/>
                <w:szCs w:val="20"/>
              </w:rPr>
              <w:t>-</w:t>
            </w:r>
            <w:r w:rsidRPr="00CD4DB1">
              <w:rPr>
                <w:color w:val="auto"/>
                <w:sz w:val="20"/>
                <w:szCs w:val="20"/>
              </w:rPr>
              <w:t>ESSENTIAL</w:t>
            </w:r>
          </w:p>
          <w:p w14:paraId="5D1656D9" w14:textId="77777777" w:rsidR="00AB2CF7" w:rsidRPr="00CD4DB1" w:rsidRDefault="00AB2CF7" w:rsidP="00B07509">
            <w:pPr>
              <w:jc w:val="center"/>
              <w:rPr>
                <w:rFonts w:cs="Calibri"/>
                <w:color w:val="auto"/>
                <w:szCs w:val="22"/>
              </w:rPr>
            </w:pPr>
            <w:r w:rsidRPr="00CD4DB1">
              <w:rPr>
                <w:color w:val="auto"/>
                <w:sz w:val="20"/>
                <w:szCs w:val="20"/>
              </w:rPr>
              <w:t>OPR</w:t>
            </w:r>
          </w:p>
        </w:tc>
      </w:tr>
    </w:tbl>
    <w:p w14:paraId="5D1656DB" w14:textId="77777777" w:rsidR="00AB2CF7" w:rsidRDefault="00AB2CF7" w:rsidP="00676615">
      <w:pPr>
        <w:rPr>
          <w:b/>
          <w:szCs w:val="22"/>
        </w:rPr>
      </w:pPr>
    </w:p>
    <w:p w14:paraId="5D1656DC" w14:textId="77777777" w:rsidR="004B44C8" w:rsidRPr="004B44C8" w:rsidRDefault="004B44C8" w:rsidP="00676615">
      <w:pPr>
        <w:rPr>
          <w:b/>
          <w:szCs w:val="22"/>
        </w:rPr>
      </w:pPr>
    </w:p>
    <w:p w14:paraId="5D1656DD" w14:textId="77777777" w:rsidR="00867DF2" w:rsidRDefault="00867DF2" w:rsidP="00676615">
      <w:pPr>
        <w:rPr>
          <w:b/>
          <w:sz w:val="32"/>
        </w:rPr>
        <w:sectPr w:rsidR="00867DF2" w:rsidSect="00220E22">
          <w:footerReference w:type="default" r:id="rId28"/>
          <w:pgSz w:w="15840" w:h="12240" w:orient="landscape" w:code="1"/>
          <w:pgMar w:top="1080" w:right="720" w:bottom="1080" w:left="720" w:header="1080" w:footer="720" w:gutter="0"/>
          <w:cols w:space="720"/>
          <w:docGrid w:linePitch="360"/>
        </w:sectPr>
      </w:pPr>
    </w:p>
    <w:p w14:paraId="5D1656DE" w14:textId="77777777" w:rsidR="00185E2D" w:rsidRPr="00413D15" w:rsidRDefault="00EC32F9" w:rsidP="00185E2D">
      <w:pPr>
        <w:pStyle w:val="Functions"/>
        <w:rPr>
          <w:color w:val="auto"/>
        </w:rPr>
      </w:pPr>
      <w:bookmarkStart w:id="21" w:name="_Toc150169788"/>
      <w:r w:rsidRPr="00413D15">
        <w:rPr>
          <w:color w:val="auto"/>
        </w:rPr>
        <w:lastRenderedPageBreak/>
        <w:t>ENVIRONMENT</w:t>
      </w:r>
      <w:r w:rsidR="007E5907" w:rsidRPr="00413D15">
        <w:rPr>
          <w:color w:val="auto"/>
        </w:rPr>
        <w:t>AL</w:t>
      </w:r>
      <w:r w:rsidRPr="00413D15">
        <w:rPr>
          <w:color w:val="auto"/>
        </w:rPr>
        <w:t xml:space="preserve"> HEALTH</w:t>
      </w:r>
      <w:bookmarkEnd w:id="21"/>
    </w:p>
    <w:p w14:paraId="5D1656DF" w14:textId="77777777" w:rsidR="00185E2D" w:rsidRPr="00676615" w:rsidRDefault="00185E2D" w:rsidP="00185E2D">
      <w:pPr>
        <w:overflowPunct w:val="0"/>
        <w:autoSpaceDE w:val="0"/>
        <w:autoSpaceDN w:val="0"/>
        <w:adjustRightInd w:val="0"/>
        <w:spacing w:after="120"/>
        <w:textAlignment w:val="baseline"/>
        <w:rPr>
          <w:color w:val="auto"/>
        </w:rPr>
      </w:pPr>
      <w:r w:rsidRPr="00676615">
        <w:rPr>
          <w:color w:val="auto"/>
        </w:rPr>
        <w:t xml:space="preserve">This section covers records related to the study, investigation, and </w:t>
      </w:r>
      <w:r w:rsidR="0003245C">
        <w:rPr>
          <w:color w:val="auto"/>
        </w:rPr>
        <w:t>prevention</w:t>
      </w:r>
      <w:r w:rsidRPr="00676615">
        <w:rPr>
          <w:color w:val="auto"/>
        </w:rPr>
        <w:t xml:space="preserve"> of environmental health</w:t>
      </w:r>
      <w:r w:rsidR="0003245C">
        <w:rPr>
          <w:color w:val="auto"/>
        </w:rPr>
        <w:t>-related issues</w:t>
      </w:r>
      <w:r w:rsidRPr="00676615">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8257"/>
        <w:gridCol w:w="2883"/>
        <w:gridCol w:w="1730"/>
      </w:tblGrid>
      <w:tr w:rsidR="00185E2D" w:rsidRPr="00062BFD" w14:paraId="5D1656E5" w14:textId="77777777" w:rsidTr="00D91613">
        <w:trPr>
          <w:cantSplit/>
          <w:tblHeader/>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E0" w14:textId="77777777" w:rsidR="00185E2D" w:rsidRPr="0001264F" w:rsidRDefault="00185E2D" w:rsidP="00185E2D">
            <w:pPr>
              <w:jc w:val="center"/>
              <w:rPr>
                <w:rFonts w:eastAsia="Calibri" w:cs="Times New Roman"/>
                <w:b/>
                <w:color w:val="auto"/>
                <w:sz w:val="20"/>
                <w:szCs w:val="20"/>
              </w:rPr>
            </w:pPr>
            <w:r w:rsidRPr="0001264F">
              <w:rPr>
                <w:rFonts w:eastAsia="Calibri" w:cs="Times New Roman"/>
                <w:b/>
                <w:color w:val="auto"/>
                <w:sz w:val="18"/>
                <w:szCs w:val="18"/>
              </w:rPr>
              <w:t>DISPOSITION AUTHORITY NUMBER (DAN)</w:t>
            </w:r>
          </w:p>
        </w:tc>
        <w:tc>
          <w:tcPr>
            <w:tcW w:w="825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E1" w14:textId="77777777" w:rsidR="00185E2D" w:rsidRPr="0001264F" w:rsidRDefault="00185E2D" w:rsidP="00185E2D">
            <w:pPr>
              <w:jc w:val="center"/>
              <w:rPr>
                <w:rFonts w:eastAsia="Calibri" w:cs="Times New Roman"/>
                <w:b/>
                <w:color w:val="auto"/>
                <w:sz w:val="18"/>
                <w:szCs w:val="18"/>
              </w:rPr>
            </w:pPr>
            <w:r w:rsidRPr="0001264F">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E2" w14:textId="77777777" w:rsidR="00185E2D" w:rsidRPr="0001264F" w:rsidRDefault="00185E2D" w:rsidP="00185E2D">
            <w:pPr>
              <w:jc w:val="center"/>
              <w:rPr>
                <w:rFonts w:eastAsia="Calibri" w:cs="Times New Roman"/>
                <w:b/>
                <w:color w:val="auto"/>
                <w:sz w:val="20"/>
                <w:szCs w:val="20"/>
              </w:rPr>
            </w:pPr>
            <w:r w:rsidRPr="0001264F">
              <w:rPr>
                <w:rFonts w:eastAsia="Calibri" w:cs="Times New Roman"/>
                <w:b/>
                <w:color w:val="auto"/>
                <w:sz w:val="20"/>
                <w:szCs w:val="20"/>
              </w:rPr>
              <w:t>RETENTION AND</w:t>
            </w:r>
          </w:p>
          <w:p w14:paraId="5D1656E3" w14:textId="77777777" w:rsidR="00185E2D" w:rsidRPr="0001264F" w:rsidRDefault="00185E2D" w:rsidP="00185E2D">
            <w:pPr>
              <w:jc w:val="center"/>
              <w:rPr>
                <w:rFonts w:eastAsia="Calibri" w:cs="Times New Roman"/>
                <w:b/>
                <w:color w:val="auto"/>
                <w:sz w:val="20"/>
                <w:szCs w:val="20"/>
              </w:rPr>
            </w:pPr>
            <w:r w:rsidRPr="0001264F">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E4" w14:textId="77777777" w:rsidR="00185E2D" w:rsidRPr="0001264F" w:rsidRDefault="00185E2D" w:rsidP="00185E2D">
            <w:pPr>
              <w:jc w:val="center"/>
              <w:rPr>
                <w:rFonts w:eastAsia="Calibri" w:cs="Times New Roman"/>
                <w:b/>
                <w:color w:val="auto"/>
                <w:sz w:val="20"/>
                <w:szCs w:val="20"/>
              </w:rPr>
            </w:pPr>
            <w:r w:rsidRPr="0001264F">
              <w:rPr>
                <w:rFonts w:eastAsia="Calibri" w:cs="Times New Roman"/>
                <w:b/>
                <w:color w:val="auto"/>
                <w:sz w:val="20"/>
                <w:szCs w:val="20"/>
              </w:rPr>
              <w:t>DESIGNATION</w:t>
            </w:r>
          </w:p>
        </w:tc>
      </w:tr>
      <w:tr w:rsidR="00185E2D" w:rsidRPr="00062BFD" w14:paraId="5D1656F5"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E6" w14:textId="77777777" w:rsidR="009E5182" w:rsidRPr="00C32579" w:rsidRDefault="00EC32F9" w:rsidP="00EC32F9">
            <w:pPr>
              <w:spacing w:before="60" w:after="60"/>
              <w:jc w:val="center"/>
              <w:rPr>
                <w:rFonts w:cs="Calibri"/>
                <w:color w:val="auto"/>
                <w:szCs w:val="22"/>
              </w:rPr>
            </w:pPr>
            <w:r w:rsidRPr="00C32579">
              <w:rPr>
                <w:rFonts w:cs="Calibri"/>
                <w:color w:val="auto"/>
                <w:szCs w:val="22"/>
              </w:rPr>
              <w:t>12-12-</w:t>
            </w:r>
            <w:r w:rsidR="006D209A" w:rsidRPr="00C32579">
              <w:rPr>
                <w:rFonts w:cs="Calibri"/>
                <w:color w:val="auto"/>
                <w:szCs w:val="22"/>
              </w:rPr>
              <w:t>68394</w:t>
            </w:r>
            <w:r w:rsidR="00D71B8C" w:rsidRPr="00C32579">
              <w:rPr>
                <w:rFonts w:cs="Calibri"/>
                <w:color w:val="auto"/>
                <w:szCs w:val="22"/>
              </w:rPr>
              <w:fldChar w:fldCharType="begin"/>
            </w:r>
            <w:r w:rsidR="00F97275" w:rsidRPr="00C32579">
              <w:rPr>
                <w:color w:val="auto"/>
              </w:rPr>
              <w:instrText xml:space="preserve"> XE "12</w:instrText>
            </w:r>
            <w:r w:rsidR="00F97275" w:rsidRPr="00C32579">
              <w:rPr>
                <w:rFonts w:cs="Calibri"/>
                <w:color w:val="auto"/>
                <w:szCs w:val="22"/>
              </w:rPr>
              <w:instrText>-12-</w:instrText>
            </w:r>
            <w:r w:rsidR="006D209A" w:rsidRPr="00C32579">
              <w:rPr>
                <w:rFonts w:cs="Calibri"/>
                <w:color w:val="auto"/>
                <w:szCs w:val="22"/>
              </w:rPr>
              <w:instrText>68394</w:instrText>
            </w:r>
            <w:r w:rsidR="00F97275" w:rsidRPr="00C32579">
              <w:rPr>
                <w:color w:val="auto"/>
              </w:rPr>
              <w:instrText>" \f “dan”</w:instrText>
            </w:r>
            <w:r w:rsidR="00D71B8C" w:rsidRPr="00C32579">
              <w:rPr>
                <w:rFonts w:cs="Calibri"/>
                <w:color w:val="auto"/>
                <w:szCs w:val="22"/>
              </w:rPr>
              <w:fldChar w:fldCharType="end"/>
            </w:r>
          </w:p>
          <w:p w14:paraId="5D1656E7" w14:textId="77777777" w:rsidR="00185E2D" w:rsidRPr="00C32579" w:rsidRDefault="009F1E49" w:rsidP="00EC32F9">
            <w:pPr>
              <w:spacing w:before="60" w:after="60"/>
              <w:jc w:val="center"/>
              <w:rPr>
                <w:rFonts w:cs="Calibri"/>
                <w:color w:val="auto"/>
                <w:szCs w:val="22"/>
              </w:rPr>
            </w:pPr>
            <w:r w:rsidRPr="00C32579">
              <w:rPr>
                <w:rFonts w:cs="Calibri"/>
                <w:color w:val="auto"/>
                <w:szCs w:val="22"/>
              </w:rPr>
              <w:t xml:space="preserve">Rev. </w:t>
            </w:r>
            <w:r w:rsidR="007A2E58" w:rsidRPr="00C32579">
              <w:rPr>
                <w:rFonts w:cs="Calibri"/>
                <w:color w:val="auto"/>
                <w:szCs w:val="22"/>
              </w:rPr>
              <w:t>1</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E8" w14:textId="77777777" w:rsidR="009E5182" w:rsidRPr="00C32579" w:rsidRDefault="00185E2D" w:rsidP="00EC32F9">
            <w:pPr>
              <w:spacing w:before="60" w:after="60"/>
              <w:rPr>
                <w:rFonts w:cs="Calibri"/>
                <w:szCs w:val="22"/>
              </w:rPr>
            </w:pPr>
            <w:r w:rsidRPr="00C32579">
              <w:rPr>
                <w:rFonts w:cs="Calibri"/>
                <w:b/>
                <w:bCs/>
                <w:i/>
                <w:szCs w:val="22"/>
              </w:rPr>
              <w:t>Environmental Health Assessments, Studies, Research Projects</w:t>
            </w:r>
          </w:p>
          <w:p w14:paraId="5D1656E9" w14:textId="77777777" w:rsidR="009E5182" w:rsidRPr="00C32579" w:rsidRDefault="00185E2D" w:rsidP="00EC32F9">
            <w:pPr>
              <w:spacing w:before="60" w:after="60"/>
              <w:rPr>
                <w:rFonts w:cs="Calibri"/>
                <w:szCs w:val="22"/>
              </w:rPr>
            </w:pPr>
            <w:r w:rsidRPr="00C32579">
              <w:rPr>
                <w:rFonts w:cs="Calibri"/>
                <w:szCs w:val="22"/>
              </w:rPr>
              <w:t>Investigations examining the relationship between environmental contamination and human exposure and health effects. May focus on environmental and chemical contaminants at specific sites or communities. May include documents such as minutes and agendas, surveys, samples, progress reports, correspondence, research and background files, presentation materials, cost estimates, implementation plans and final reports.</w:t>
            </w:r>
            <w:r w:rsidR="00413D15" w:rsidRPr="00C32579">
              <w:rPr>
                <w:rFonts w:cs="Calibri"/>
                <w:b/>
                <w:bCs/>
                <w:i/>
                <w:iCs/>
                <w:szCs w:val="22"/>
              </w:rPr>
              <w:t xml:space="preserve"> </w:t>
            </w:r>
            <w:r w:rsidR="00D71B8C" w:rsidRPr="00C32579">
              <w:rPr>
                <w:rFonts w:cs="Calibri"/>
                <w:b/>
                <w:bCs/>
                <w:iCs/>
                <w:szCs w:val="22"/>
              </w:rPr>
              <w:fldChar w:fldCharType="begin"/>
            </w:r>
            <w:r w:rsidR="00413D15" w:rsidRPr="00C32579">
              <w:rPr>
                <w:szCs w:val="22"/>
              </w:rPr>
              <w:instrText xml:space="preserve"> XE "research projects: environmental health”\f”subject” </w:instrText>
            </w:r>
            <w:r w:rsidR="00D71B8C" w:rsidRPr="00C32579">
              <w:rPr>
                <w:rFonts w:cs="Calibri"/>
                <w:b/>
                <w:bCs/>
                <w:iCs/>
                <w:szCs w:val="22"/>
              </w:rPr>
              <w:fldChar w:fldCharType="end"/>
            </w:r>
            <w:r w:rsidR="00D71B8C" w:rsidRPr="00C32579">
              <w:rPr>
                <w:rFonts w:cs="Calibri"/>
                <w:b/>
                <w:bCs/>
                <w:iCs/>
                <w:szCs w:val="22"/>
              </w:rPr>
              <w:fldChar w:fldCharType="begin"/>
            </w:r>
            <w:r w:rsidR="00413D15" w:rsidRPr="00C32579">
              <w:rPr>
                <w:szCs w:val="22"/>
              </w:rPr>
              <w:instrText xml:space="preserve"> XE "studies: environmental health”\f”subject” </w:instrText>
            </w:r>
            <w:r w:rsidR="00D71B8C" w:rsidRPr="00C32579">
              <w:rPr>
                <w:rFonts w:cs="Calibri"/>
                <w:b/>
                <w:bCs/>
                <w:iCs/>
                <w:szCs w:val="22"/>
              </w:rPr>
              <w:fldChar w:fldCharType="end"/>
            </w:r>
            <w:r w:rsidR="00D71B8C" w:rsidRPr="00C32579">
              <w:rPr>
                <w:rFonts w:cs="Calibri"/>
                <w:b/>
                <w:bCs/>
                <w:iCs/>
                <w:szCs w:val="22"/>
              </w:rPr>
              <w:fldChar w:fldCharType="begin"/>
            </w:r>
            <w:r w:rsidR="00413D15" w:rsidRPr="00C32579">
              <w:rPr>
                <w:szCs w:val="22"/>
              </w:rPr>
              <w:instrText xml:space="preserve"> XE "environmental health: assessments, studies, research projects”\f”subject” </w:instrText>
            </w:r>
            <w:r w:rsidR="00D71B8C" w:rsidRPr="00C32579">
              <w:rPr>
                <w:rFonts w:cs="Calibri"/>
                <w:b/>
                <w:bCs/>
                <w:iCs/>
                <w:szCs w:val="22"/>
              </w:rPr>
              <w:fldChar w:fldCharType="end"/>
            </w:r>
          </w:p>
          <w:p w14:paraId="5D1656EA" w14:textId="77777777" w:rsidR="009E5182" w:rsidRPr="00C32579" w:rsidRDefault="00185E2D" w:rsidP="00EC32F9">
            <w:pPr>
              <w:spacing w:before="60" w:after="60"/>
              <w:rPr>
                <w:rFonts w:cs="Calibri"/>
                <w:szCs w:val="22"/>
              </w:rPr>
            </w:pPr>
            <w:r w:rsidRPr="00C32579">
              <w:rPr>
                <w:rFonts w:cs="Calibri"/>
                <w:szCs w:val="22"/>
              </w:rPr>
              <w:t>Includes, but is not limited to:</w:t>
            </w:r>
          </w:p>
          <w:p w14:paraId="5D1656EB" w14:textId="77777777" w:rsidR="009E5182" w:rsidRPr="00C32579" w:rsidRDefault="00185E2D" w:rsidP="00312B38">
            <w:pPr>
              <w:pStyle w:val="ListParagraph"/>
              <w:numPr>
                <w:ilvl w:val="0"/>
                <w:numId w:val="6"/>
              </w:numPr>
              <w:spacing w:before="60" w:after="60"/>
              <w:rPr>
                <w:rFonts w:cs="Calibri"/>
                <w:szCs w:val="22"/>
              </w:rPr>
            </w:pPr>
            <w:r w:rsidRPr="00C32579">
              <w:rPr>
                <w:rFonts w:cs="Calibri"/>
                <w:szCs w:val="22"/>
              </w:rPr>
              <w:t>Health Site Assessment and Investigation Files</w:t>
            </w:r>
            <w:r w:rsidR="00EC32F9" w:rsidRPr="00C32579">
              <w:rPr>
                <w:rFonts w:cs="Calibri"/>
                <w:szCs w:val="22"/>
              </w:rPr>
              <w:t>;</w:t>
            </w:r>
            <w:r w:rsidR="008B3B8E" w:rsidRPr="00C32579">
              <w:rPr>
                <w:rFonts w:cs="Calibri"/>
                <w:b/>
                <w:bCs/>
                <w:i/>
                <w:iCs/>
                <w:szCs w:val="22"/>
              </w:rPr>
              <w:t xml:space="preserve"> </w:t>
            </w:r>
            <w:r w:rsidR="00D71B8C" w:rsidRPr="00C32579">
              <w:rPr>
                <w:rFonts w:cs="Calibri"/>
                <w:b/>
                <w:bCs/>
                <w:i/>
                <w:iCs/>
                <w:szCs w:val="22"/>
              </w:rPr>
              <w:fldChar w:fldCharType="begin"/>
            </w:r>
            <w:r w:rsidR="008B3B8E" w:rsidRPr="00C32579">
              <w:rPr>
                <w:szCs w:val="22"/>
              </w:rPr>
              <w:instrText xml:space="preserve"> XE "health site assessment and investigation files”\f”subject”</w:instrText>
            </w:r>
            <w:r w:rsidR="00D71B8C" w:rsidRPr="00C32579">
              <w:rPr>
                <w:rFonts w:cs="Calibri"/>
                <w:b/>
                <w:bCs/>
                <w:i/>
                <w:iCs/>
                <w:szCs w:val="22"/>
              </w:rPr>
              <w:fldChar w:fldCharType="end"/>
            </w:r>
            <w:r w:rsidR="008B3B8E" w:rsidRPr="00C32579">
              <w:rPr>
                <w:rFonts w:cs="Calibri"/>
                <w:b/>
                <w:bCs/>
                <w:i/>
                <w:iCs/>
                <w:szCs w:val="22"/>
              </w:rPr>
              <w:t xml:space="preserve"> </w:t>
            </w:r>
            <w:r w:rsidR="00D71B8C" w:rsidRPr="00C32579">
              <w:rPr>
                <w:rFonts w:cs="Calibri"/>
                <w:b/>
                <w:bCs/>
                <w:i/>
                <w:iCs/>
                <w:szCs w:val="22"/>
              </w:rPr>
              <w:fldChar w:fldCharType="begin"/>
            </w:r>
            <w:r w:rsidR="008B3B8E" w:rsidRPr="00C32579">
              <w:rPr>
                <w:szCs w:val="22"/>
              </w:rPr>
              <w:instrText xml:space="preserve"> XE "</w:instrText>
            </w:r>
            <w:r w:rsidR="008B3B8E" w:rsidRPr="00C32579">
              <w:rPr>
                <w:rFonts w:cs="Calibri"/>
                <w:szCs w:val="22"/>
              </w:rPr>
              <w:instrText>site assessments</w:instrText>
            </w:r>
            <w:r w:rsidR="00E447F4" w:rsidRPr="00C32579">
              <w:rPr>
                <w:rFonts w:cs="Calibri"/>
                <w:szCs w:val="22"/>
              </w:rPr>
              <w:instrText>:environmental health</w:instrText>
            </w:r>
            <w:r w:rsidR="008B3B8E" w:rsidRPr="00C32579">
              <w:rPr>
                <w:szCs w:val="22"/>
              </w:rPr>
              <w:instrText xml:space="preserve">”\f”subject” </w:instrText>
            </w:r>
            <w:r w:rsidR="00D71B8C" w:rsidRPr="00C32579">
              <w:rPr>
                <w:rFonts w:cs="Calibri"/>
                <w:b/>
                <w:bCs/>
                <w:i/>
                <w:iCs/>
                <w:szCs w:val="22"/>
              </w:rPr>
              <w:fldChar w:fldCharType="end"/>
            </w:r>
            <w:r w:rsidR="00D71B8C" w:rsidRPr="00C32579">
              <w:rPr>
                <w:rFonts w:cs="Calibri"/>
                <w:b/>
                <w:bCs/>
                <w:i/>
                <w:iCs/>
                <w:szCs w:val="22"/>
              </w:rPr>
              <w:fldChar w:fldCharType="begin"/>
            </w:r>
            <w:r w:rsidR="008B3B8E" w:rsidRPr="00C32579">
              <w:rPr>
                <w:szCs w:val="22"/>
              </w:rPr>
              <w:instrText xml:space="preserve"> XE "investigations: </w:instrText>
            </w:r>
            <w:r w:rsidR="008B3B8E" w:rsidRPr="00C32579">
              <w:rPr>
                <w:rFonts w:cs="Calibri"/>
                <w:szCs w:val="22"/>
              </w:rPr>
              <w:instrText>site assessments</w:instrText>
            </w:r>
            <w:r w:rsidR="008B3B8E" w:rsidRPr="00C32579">
              <w:rPr>
                <w:szCs w:val="22"/>
              </w:rPr>
              <w:instrText xml:space="preserve">”\f”subject” </w:instrText>
            </w:r>
            <w:r w:rsidR="00D71B8C" w:rsidRPr="00C32579">
              <w:rPr>
                <w:rFonts w:cs="Calibri"/>
                <w:b/>
                <w:bCs/>
                <w:i/>
                <w:iCs/>
                <w:szCs w:val="22"/>
              </w:rPr>
              <w:fldChar w:fldCharType="end"/>
            </w:r>
          </w:p>
          <w:p w14:paraId="5D1656EC" w14:textId="77777777" w:rsidR="00185E2D" w:rsidRPr="00C32579" w:rsidRDefault="00185E2D" w:rsidP="00312B38">
            <w:pPr>
              <w:pStyle w:val="ListParagraph"/>
              <w:numPr>
                <w:ilvl w:val="0"/>
                <w:numId w:val="6"/>
              </w:numPr>
              <w:spacing w:before="60" w:after="60"/>
              <w:rPr>
                <w:rFonts w:eastAsia="Times New Roman" w:cs="Calibri"/>
                <w:b/>
                <w:bCs/>
                <w:i/>
                <w:iCs/>
                <w:szCs w:val="22"/>
                <w:lang w:val="en-AU"/>
              </w:rPr>
            </w:pPr>
            <w:r w:rsidRPr="00C32579">
              <w:rPr>
                <w:rFonts w:cs="Calibri"/>
                <w:szCs w:val="22"/>
              </w:rPr>
              <w:t>Disease Cluster Investigations</w:t>
            </w:r>
            <w:r w:rsidR="00D71B8C" w:rsidRPr="00C32579">
              <w:rPr>
                <w:rFonts w:cs="Calibri"/>
                <w:b/>
                <w:bCs/>
                <w:i/>
                <w:iCs/>
                <w:szCs w:val="22"/>
              </w:rPr>
              <w:fldChar w:fldCharType="begin"/>
            </w:r>
            <w:r w:rsidR="008B3B8E" w:rsidRPr="00C32579">
              <w:rPr>
                <w:szCs w:val="22"/>
              </w:rPr>
              <w:instrText xml:space="preserve"> XE "disease cluster investigations”\f”subject” </w:instrText>
            </w:r>
            <w:r w:rsidR="00D71B8C" w:rsidRPr="00C32579">
              <w:rPr>
                <w:rFonts w:cs="Calibri"/>
                <w:b/>
                <w:bCs/>
                <w:i/>
                <w:iCs/>
                <w:szCs w:val="22"/>
              </w:rPr>
              <w:fldChar w:fldCharType="end"/>
            </w:r>
            <w:r w:rsidR="00EC32F9" w:rsidRPr="00C32579">
              <w:rPr>
                <w:rFonts w:cs="Calibri"/>
                <w:szCs w:val="22"/>
              </w:rPr>
              <w:t>.</w:t>
            </w:r>
          </w:p>
          <w:p w14:paraId="5D1656ED" w14:textId="77777777" w:rsidR="007A2E58" w:rsidRPr="00C32579" w:rsidRDefault="007A2E58" w:rsidP="007A2E58">
            <w:pPr>
              <w:spacing w:before="60" w:after="60"/>
              <w:rPr>
                <w:rFonts w:eastAsia="Times New Roman" w:cs="Calibri"/>
                <w:b/>
                <w:bCs/>
                <w:i/>
                <w:iCs/>
                <w:szCs w:val="22"/>
                <w:lang w:val="en-AU"/>
              </w:rPr>
            </w:pPr>
            <w:r w:rsidRPr="00C32579">
              <w:rPr>
                <w:rFonts w:cs="Calibri"/>
                <w:color w:val="auto"/>
                <w:szCs w:val="22"/>
              </w:rPr>
              <w:t xml:space="preserve">Excludes major studies initiated at the executive level and/or conducted in response to a legislative executive, federal or court order covered by </w:t>
            </w:r>
            <w:r w:rsidRPr="00C32579">
              <w:rPr>
                <w:rFonts w:cs="Calibri"/>
                <w:i/>
                <w:color w:val="auto"/>
                <w:szCs w:val="22"/>
              </w:rPr>
              <w:t>Studies (Major) –</w:t>
            </w:r>
            <w:r w:rsidR="005C625C" w:rsidRPr="00C32579">
              <w:rPr>
                <w:rFonts w:cs="Calibri"/>
                <w:i/>
                <w:color w:val="auto"/>
                <w:szCs w:val="22"/>
              </w:rPr>
              <w:t xml:space="preserve"> Final Reports (Unpublished) </w:t>
            </w:r>
            <w:r w:rsidR="00E5480E" w:rsidRPr="00C32579">
              <w:rPr>
                <w:rFonts w:cs="Calibri"/>
                <w:i/>
                <w:color w:val="auto"/>
                <w:szCs w:val="22"/>
              </w:rPr>
              <w:t>(</w:t>
            </w:r>
            <w:r w:rsidR="005C625C" w:rsidRPr="00C32579">
              <w:rPr>
                <w:rFonts w:cs="Calibri"/>
                <w:i/>
                <w:color w:val="auto"/>
                <w:szCs w:val="22"/>
              </w:rPr>
              <w:t>GS 10016</w:t>
            </w:r>
            <w:r w:rsidR="00E5480E" w:rsidRPr="00C32579">
              <w:rPr>
                <w:rFonts w:cs="Calibri"/>
                <w:i/>
                <w:color w:val="auto"/>
                <w:szCs w:val="22"/>
              </w:rPr>
              <w:t>)</w:t>
            </w:r>
            <w:r w:rsidRPr="00C32579">
              <w:rPr>
                <w:rFonts w:cs="Calibr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EE" w14:textId="77777777" w:rsidR="009E5182" w:rsidRDefault="00185E2D" w:rsidP="00EC32F9">
            <w:pPr>
              <w:spacing w:before="60" w:after="60"/>
              <w:rPr>
                <w:rFonts w:cs="Calibri"/>
                <w:szCs w:val="22"/>
              </w:rPr>
            </w:pPr>
            <w:r w:rsidRPr="00EF2339">
              <w:rPr>
                <w:rFonts w:cs="Calibri"/>
                <w:b/>
                <w:szCs w:val="22"/>
              </w:rPr>
              <w:t>Retain</w:t>
            </w:r>
            <w:r>
              <w:rPr>
                <w:rFonts w:cs="Calibri"/>
                <w:szCs w:val="22"/>
              </w:rPr>
              <w:t xml:space="preserve"> for 6 years after end of project</w:t>
            </w:r>
          </w:p>
          <w:p w14:paraId="5D1656EF" w14:textId="77777777" w:rsidR="009E5182" w:rsidRDefault="00185E2D" w:rsidP="00EC32F9">
            <w:pPr>
              <w:spacing w:before="60" w:after="60"/>
              <w:rPr>
                <w:rFonts w:cs="Calibri"/>
                <w:szCs w:val="22"/>
              </w:rPr>
            </w:pPr>
            <w:r w:rsidRPr="000D5C07">
              <w:rPr>
                <w:rFonts w:cs="Calibri"/>
                <w:i/>
                <w:szCs w:val="22"/>
              </w:rPr>
              <w:t xml:space="preserve">   then</w:t>
            </w:r>
          </w:p>
          <w:p w14:paraId="5D1656F0" w14:textId="77777777" w:rsidR="00185E2D" w:rsidRDefault="00185E2D" w:rsidP="00EC32F9">
            <w:pPr>
              <w:spacing w:before="60" w:after="60"/>
              <w:rPr>
                <w:rFonts w:cs="Calibri"/>
                <w:szCs w:val="22"/>
              </w:rPr>
            </w:pPr>
            <w:r w:rsidRPr="00EF2339">
              <w:rPr>
                <w:rFonts w:cs="Calibri"/>
                <w:b/>
                <w:szCs w:val="22"/>
              </w:rPr>
              <w:t>Transfer</w:t>
            </w:r>
            <w:r>
              <w:rPr>
                <w:rFonts w:cs="Calibri"/>
                <w:szCs w:val="22"/>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F1" w14:textId="77777777" w:rsidR="00185E2D" w:rsidRDefault="00185E2D" w:rsidP="00EC32F9">
            <w:pPr>
              <w:pStyle w:val="Default"/>
              <w:spacing w:before="60"/>
              <w:jc w:val="center"/>
              <w:rPr>
                <w:sz w:val="22"/>
                <w:szCs w:val="22"/>
              </w:rPr>
            </w:pPr>
            <w:r>
              <w:rPr>
                <w:b/>
                <w:bCs/>
                <w:sz w:val="22"/>
                <w:szCs w:val="22"/>
              </w:rPr>
              <w:t>ARCHIVAL</w:t>
            </w:r>
          </w:p>
          <w:p w14:paraId="5D1656F2" w14:textId="77777777" w:rsidR="00185E2D" w:rsidRPr="00EC32F9" w:rsidRDefault="00185E2D" w:rsidP="00185E2D">
            <w:pPr>
              <w:pStyle w:val="Default"/>
              <w:jc w:val="center"/>
              <w:rPr>
                <w:sz w:val="18"/>
                <w:szCs w:val="18"/>
              </w:rPr>
            </w:pPr>
            <w:r w:rsidRPr="00EC32F9">
              <w:rPr>
                <w:b/>
                <w:bCs/>
                <w:sz w:val="18"/>
                <w:szCs w:val="18"/>
              </w:rPr>
              <w:t>(Appraisal Required)</w:t>
            </w:r>
            <w:r w:rsidR="00D71B8C" w:rsidRPr="001E4335">
              <w:rPr>
                <w:sz w:val="22"/>
                <w:szCs w:val="22"/>
              </w:rPr>
              <w:fldChar w:fldCharType="begin"/>
            </w:r>
            <w:r w:rsidR="00EC32F9" w:rsidRPr="001E4335">
              <w:rPr>
                <w:sz w:val="22"/>
                <w:szCs w:val="22"/>
              </w:rPr>
              <w:instrText xml:space="preserve"> XE "</w:instrText>
            </w:r>
            <w:r w:rsidR="00EC32F9">
              <w:rPr>
                <w:sz w:val="22"/>
                <w:szCs w:val="22"/>
              </w:rPr>
              <w:instrText xml:space="preserve">ENVIRONMENTAL HEALTH:Environmental Health Assessments, Studies, Research  </w:instrText>
            </w:r>
            <w:r w:rsidR="00861567">
              <w:rPr>
                <w:sz w:val="22"/>
                <w:szCs w:val="22"/>
              </w:rPr>
              <w:instrText>P</w:instrText>
            </w:r>
            <w:r w:rsidR="00EC32F9">
              <w:rPr>
                <w:sz w:val="22"/>
                <w:szCs w:val="22"/>
              </w:rPr>
              <w:instrText>rojects”</w:instrText>
            </w:r>
            <w:r w:rsidR="00EC32F9" w:rsidRPr="001E4335">
              <w:rPr>
                <w:sz w:val="22"/>
                <w:szCs w:val="22"/>
              </w:rPr>
              <w:instrText xml:space="preserve"> \f “</w:instrText>
            </w:r>
            <w:r w:rsidR="00EC32F9">
              <w:rPr>
                <w:sz w:val="22"/>
                <w:szCs w:val="22"/>
              </w:rPr>
              <w:instrText>archival</w:instrText>
            </w:r>
            <w:r w:rsidR="00EC32F9" w:rsidRPr="001E4335">
              <w:rPr>
                <w:sz w:val="22"/>
                <w:szCs w:val="22"/>
              </w:rPr>
              <w:instrText>”</w:instrText>
            </w:r>
            <w:r w:rsidR="00D71B8C" w:rsidRPr="001E4335">
              <w:rPr>
                <w:sz w:val="22"/>
                <w:szCs w:val="22"/>
              </w:rPr>
              <w:fldChar w:fldCharType="end"/>
            </w:r>
          </w:p>
          <w:p w14:paraId="5D1656F3"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6F4" w14:textId="77777777" w:rsidR="00185E2D" w:rsidRDefault="00185E2D" w:rsidP="00EC32F9">
            <w:pPr>
              <w:jc w:val="center"/>
              <w:rPr>
                <w:rFonts w:cs="Calibri"/>
                <w:szCs w:val="22"/>
              </w:rPr>
            </w:pPr>
            <w:r>
              <w:rPr>
                <w:sz w:val="20"/>
                <w:szCs w:val="20"/>
              </w:rPr>
              <w:t>OPR</w:t>
            </w:r>
          </w:p>
        </w:tc>
      </w:tr>
      <w:tr w:rsidR="00185E2D" w:rsidRPr="00062BFD" w14:paraId="5D165702"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F6" w14:textId="77777777" w:rsidR="009E5182" w:rsidRPr="00C32579" w:rsidRDefault="00185E2D" w:rsidP="00EC32F9">
            <w:pPr>
              <w:spacing w:before="60" w:after="60"/>
              <w:jc w:val="center"/>
              <w:rPr>
                <w:rFonts w:cs="Calibri"/>
                <w:color w:val="auto"/>
                <w:szCs w:val="22"/>
              </w:rPr>
            </w:pPr>
            <w:r w:rsidRPr="00C32579">
              <w:rPr>
                <w:rFonts w:cs="Calibri"/>
                <w:color w:val="auto"/>
                <w:szCs w:val="22"/>
              </w:rPr>
              <w:t>96-06-56878</w:t>
            </w:r>
            <w:r w:rsidR="00D71B8C" w:rsidRPr="00C32579">
              <w:rPr>
                <w:rFonts w:cs="Calibri"/>
                <w:color w:val="auto"/>
                <w:szCs w:val="22"/>
              </w:rPr>
              <w:fldChar w:fldCharType="begin"/>
            </w:r>
            <w:r w:rsidR="00F97275" w:rsidRPr="00C32579">
              <w:rPr>
                <w:color w:val="auto"/>
              </w:rPr>
              <w:instrText xml:space="preserve"> XE "</w:instrText>
            </w:r>
            <w:r w:rsidR="000C3781" w:rsidRPr="00C32579">
              <w:rPr>
                <w:color w:val="auto"/>
              </w:rPr>
              <w:instrText>96</w:instrText>
            </w:r>
            <w:r w:rsidR="00F97275" w:rsidRPr="00C32579">
              <w:rPr>
                <w:rFonts w:cs="Calibri"/>
                <w:color w:val="auto"/>
                <w:szCs w:val="22"/>
              </w:rPr>
              <w:instrText>-</w:instrText>
            </w:r>
            <w:r w:rsidR="000C3781" w:rsidRPr="00C32579">
              <w:rPr>
                <w:rFonts w:cs="Calibri"/>
                <w:color w:val="auto"/>
                <w:szCs w:val="22"/>
              </w:rPr>
              <w:instrText>06</w:instrText>
            </w:r>
            <w:r w:rsidR="00F97275" w:rsidRPr="00C32579">
              <w:rPr>
                <w:rFonts w:cs="Calibri"/>
                <w:color w:val="auto"/>
                <w:szCs w:val="22"/>
              </w:rPr>
              <w:instrText>-</w:instrText>
            </w:r>
            <w:r w:rsidR="000C3781" w:rsidRPr="00C32579">
              <w:rPr>
                <w:rFonts w:cs="Calibri"/>
                <w:color w:val="auto"/>
                <w:szCs w:val="22"/>
              </w:rPr>
              <w:instrText>56878</w:instrText>
            </w:r>
            <w:r w:rsidR="00F97275" w:rsidRPr="00C32579">
              <w:rPr>
                <w:color w:val="auto"/>
              </w:rPr>
              <w:instrText>" \f “dan”</w:instrText>
            </w:r>
            <w:r w:rsidR="00D71B8C" w:rsidRPr="00C32579">
              <w:rPr>
                <w:rFonts w:cs="Calibri"/>
                <w:color w:val="auto"/>
                <w:szCs w:val="22"/>
              </w:rPr>
              <w:fldChar w:fldCharType="end"/>
            </w:r>
          </w:p>
          <w:p w14:paraId="5D1656F7" w14:textId="77777777" w:rsidR="00185E2D" w:rsidRPr="00C32579" w:rsidRDefault="009F1E49" w:rsidP="00EC32F9">
            <w:pPr>
              <w:spacing w:before="60" w:after="60"/>
              <w:jc w:val="center"/>
              <w:rPr>
                <w:rFonts w:cs="Calibri"/>
                <w:color w:val="auto"/>
                <w:szCs w:val="22"/>
              </w:rPr>
            </w:pPr>
            <w:r w:rsidRPr="00C32579">
              <w:rPr>
                <w:rFonts w:cs="Calibri"/>
                <w:color w:val="auto"/>
                <w:szCs w:val="22"/>
              </w:rPr>
              <w:t xml:space="preserve">Rev. </w:t>
            </w:r>
            <w:r w:rsidR="00BC7FDE" w:rsidRPr="00C32579">
              <w:rPr>
                <w:rFonts w:cs="Calibri"/>
                <w:color w:val="auto"/>
                <w:szCs w:val="22"/>
              </w:rPr>
              <w:t>3</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F8" w14:textId="77777777" w:rsidR="009E5182" w:rsidRPr="00C32579" w:rsidRDefault="00185E2D" w:rsidP="00C32579">
            <w:pPr>
              <w:spacing w:before="60" w:after="60"/>
              <w:rPr>
                <w:rFonts w:cs="Calibri"/>
                <w:szCs w:val="22"/>
              </w:rPr>
            </w:pPr>
            <w:r w:rsidRPr="00C32579">
              <w:rPr>
                <w:rFonts w:cs="Calibri"/>
                <w:b/>
                <w:bCs/>
                <w:i/>
                <w:iCs/>
                <w:szCs w:val="22"/>
              </w:rPr>
              <w:t>Environmental Radiation Projects</w:t>
            </w:r>
          </w:p>
          <w:p w14:paraId="5D1656F9" w14:textId="77777777" w:rsidR="00185E2D" w:rsidRPr="00C32579" w:rsidRDefault="00185E2D" w:rsidP="00C32579">
            <w:pPr>
              <w:spacing w:before="60" w:after="60"/>
              <w:rPr>
                <w:rFonts w:cs="Calibri"/>
                <w:szCs w:val="22"/>
              </w:rPr>
            </w:pPr>
            <w:r w:rsidRPr="00C32579">
              <w:rPr>
                <w:rFonts w:cs="Calibri"/>
                <w:szCs w:val="22"/>
              </w:rPr>
              <w:t>Studies of environmental radiation issues not necessarily related to a site. May include surveys, reports, correspondence, lab results, and final reports.</w:t>
            </w:r>
            <w:r w:rsidR="00413D15" w:rsidRPr="00C32579">
              <w:rPr>
                <w:rFonts w:cs="Calibri"/>
                <w:b/>
                <w:bCs/>
                <w:i/>
                <w:iCs/>
                <w:szCs w:val="22"/>
              </w:rPr>
              <w:t xml:space="preserve"> </w:t>
            </w:r>
            <w:r w:rsidR="00D71B8C" w:rsidRPr="00C32579">
              <w:rPr>
                <w:rFonts w:cs="Calibri"/>
                <w:b/>
                <w:bCs/>
                <w:iCs/>
                <w:szCs w:val="22"/>
              </w:rPr>
              <w:fldChar w:fldCharType="begin"/>
            </w:r>
            <w:r w:rsidR="00413D15" w:rsidRPr="00C32579">
              <w:rPr>
                <w:szCs w:val="22"/>
              </w:rPr>
              <w:instrText xml:space="preserve"> XE "environmental radiation:projects”\f”subject” </w:instrText>
            </w:r>
            <w:r w:rsidR="00D71B8C" w:rsidRPr="00C32579">
              <w:rPr>
                <w:rFonts w:cs="Calibri"/>
                <w:b/>
                <w:bCs/>
                <w:iCs/>
                <w:szCs w:val="22"/>
              </w:rPr>
              <w:fldChar w:fldCharType="end"/>
            </w:r>
            <w:r w:rsidR="00D71B8C" w:rsidRPr="00C32579">
              <w:rPr>
                <w:rFonts w:cs="Calibri"/>
                <w:b/>
                <w:bCs/>
                <w:iCs/>
                <w:szCs w:val="22"/>
              </w:rPr>
              <w:fldChar w:fldCharType="begin"/>
            </w:r>
            <w:r w:rsidR="00413D15" w:rsidRPr="00C32579">
              <w:rPr>
                <w:szCs w:val="22"/>
              </w:rPr>
              <w:instrText xml:space="preserve"> XE "studies: environmental radiation”\f”subject” </w:instrText>
            </w:r>
            <w:r w:rsidR="00D71B8C" w:rsidRPr="00C32579">
              <w:rPr>
                <w:rFonts w:cs="Calibri"/>
                <w:b/>
                <w:bCs/>
                <w:iCs/>
                <w:szCs w:val="22"/>
              </w:rPr>
              <w:fldChar w:fldCharType="end"/>
            </w:r>
            <w:r w:rsidR="00D71B8C" w:rsidRPr="00C32579">
              <w:rPr>
                <w:bCs/>
                <w:szCs w:val="22"/>
              </w:rPr>
              <w:fldChar w:fldCharType="begin"/>
            </w:r>
            <w:r w:rsidR="00413D15" w:rsidRPr="00C32579">
              <w:rPr>
                <w:bCs/>
                <w:szCs w:val="22"/>
              </w:rPr>
              <w:instrText xml:space="preserve">XE "radiation protection:environmental" \t "see environmental radiation" \f “subject” </w:instrText>
            </w:r>
            <w:r w:rsidR="00D71B8C" w:rsidRPr="00C32579">
              <w:rPr>
                <w:bCs/>
                <w:szCs w:val="22"/>
              </w:rPr>
              <w:fldChar w:fldCharType="end"/>
            </w:r>
          </w:p>
          <w:p w14:paraId="5D1656FA" w14:textId="77777777" w:rsidR="00CC6167" w:rsidRPr="00C32579" w:rsidRDefault="00E5480E" w:rsidP="00C32579">
            <w:pPr>
              <w:spacing w:before="60" w:after="60"/>
              <w:rPr>
                <w:rFonts w:cs="Calibri"/>
                <w:szCs w:val="22"/>
              </w:rPr>
            </w:pPr>
            <w:r w:rsidRPr="00C32579">
              <w:rPr>
                <w:rFonts w:cs="Calibri"/>
                <w:color w:val="auto"/>
                <w:szCs w:val="22"/>
              </w:rPr>
              <w:t xml:space="preserve">Excludes major studies initiated at the executive level and/or conducted in response to a legislative executive, federal or court order covered by </w:t>
            </w:r>
            <w:r w:rsidRPr="00C32579">
              <w:rPr>
                <w:rFonts w:cs="Calibri"/>
                <w:i/>
                <w:color w:val="auto"/>
                <w:szCs w:val="22"/>
              </w:rPr>
              <w:t>Studies (Major) – Final Reports (Unpublished) (GS 10016)</w:t>
            </w:r>
            <w:r w:rsidRPr="00C32579">
              <w:rPr>
                <w:rFonts w:cs="Calibr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FB" w14:textId="77777777" w:rsidR="009E5182" w:rsidRDefault="00185E2D" w:rsidP="00EC32F9">
            <w:pPr>
              <w:spacing w:before="60" w:after="60"/>
              <w:rPr>
                <w:rFonts w:cs="Calibri"/>
                <w:szCs w:val="22"/>
              </w:rPr>
            </w:pPr>
            <w:r w:rsidRPr="00EF2339">
              <w:rPr>
                <w:rFonts w:cs="Calibri"/>
                <w:b/>
                <w:szCs w:val="22"/>
              </w:rPr>
              <w:t>Retain</w:t>
            </w:r>
            <w:r>
              <w:rPr>
                <w:rFonts w:cs="Calibri"/>
                <w:szCs w:val="22"/>
              </w:rPr>
              <w:t xml:space="preserve"> for 50 years after project completed</w:t>
            </w:r>
          </w:p>
          <w:p w14:paraId="5D1656FC" w14:textId="77777777" w:rsidR="009E5182" w:rsidRDefault="00185E2D" w:rsidP="00EC32F9">
            <w:pPr>
              <w:spacing w:before="60" w:after="60"/>
              <w:rPr>
                <w:rFonts w:cs="Calibri"/>
                <w:i/>
                <w:szCs w:val="22"/>
              </w:rPr>
            </w:pPr>
            <w:r w:rsidRPr="000D5C07">
              <w:rPr>
                <w:rFonts w:cs="Calibri"/>
                <w:i/>
                <w:szCs w:val="22"/>
              </w:rPr>
              <w:t xml:space="preserve">   then</w:t>
            </w:r>
          </w:p>
          <w:p w14:paraId="5D1656FD" w14:textId="77777777" w:rsidR="00185E2D" w:rsidRDefault="00185E2D" w:rsidP="000C3781">
            <w:pPr>
              <w:spacing w:before="60" w:after="60"/>
              <w:rPr>
                <w:rFonts w:cs="Calibri"/>
                <w:szCs w:val="22"/>
              </w:rPr>
            </w:pPr>
            <w:r w:rsidRPr="00EF2339">
              <w:rPr>
                <w:rFonts w:cs="Calibri"/>
                <w:b/>
                <w:szCs w:val="22"/>
              </w:rPr>
              <w:t>Transfer</w:t>
            </w:r>
            <w:r>
              <w:rPr>
                <w:rFonts w:cs="Calibri"/>
                <w:szCs w:val="22"/>
              </w:rPr>
              <w:t xml:space="preserve"> to </w:t>
            </w:r>
            <w:r w:rsidR="000C3781">
              <w:rPr>
                <w:rFonts w:cs="Calibri"/>
                <w:szCs w:val="22"/>
              </w:rPr>
              <w:t>Washington State</w:t>
            </w:r>
            <w:r>
              <w:rPr>
                <w:rFonts w:cs="Calibri"/>
                <w:szCs w:val="22"/>
              </w:rPr>
              <w:t xml:space="preserve"> Archives for </w:t>
            </w:r>
            <w:r w:rsidR="000C3781">
              <w:rPr>
                <w:rFonts w:cs="Calibri"/>
                <w:szCs w:val="22"/>
              </w:rPr>
              <w:t>appraisal and selective</w:t>
            </w:r>
            <w:r>
              <w:rPr>
                <w:rFonts w:cs="Calibri"/>
                <w:szCs w:val="22"/>
              </w:rPr>
              <w:t xml:space="preser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FE" w14:textId="77777777" w:rsidR="00185E2D" w:rsidRDefault="00185E2D" w:rsidP="000C3781">
            <w:pPr>
              <w:pStyle w:val="Default"/>
              <w:spacing w:before="60"/>
              <w:jc w:val="center"/>
              <w:rPr>
                <w:sz w:val="22"/>
                <w:szCs w:val="22"/>
              </w:rPr>
            </w:pPr>
            <w:r>
              <w:rPr>
                <w:b/>
                <w:bCs/>
                <w:sz w:val="22"/>
                <w:szCs w:val="22"/>
              </w:rPr>
              <w:t>ARCHIVAL</w:t>
            </w:r>
          </w:p>
          <w:p w14:paraId="5D1656FF" w14:textId="77777777" w:rsidR="00185E2D" w:rsidRPr="000C3781" w:rsidRDefault="00185E2D" w:rsidP="00185E2D">
            <w:pPr>
              <w:pStyle w:val="Default"/>
              <w:jc w:val="center"/>
              <w:rPr>
                <w:sz w:val="18"/>
                <w:szCs w:val="18"/>
              </w:rPr>
            </w:pPr>
            <w:r w:rsidRPr="000C3781">
              <w:rPr>
                <w:b/>
                <w:bCs/>
                <w:sz w:val="18"/>
                <w:szCs w:val="18"/>
              </w:rPr>
              <w:t>(</w:t>
            </w:r>
            <w:r w:rsidR="000C3781" w:rsidRPr="000C3781">
              <w:rPr>
                <w:b/>
                <w:bCs/>
                <w:sz w:val="18"/>
                <w:szCs w:val="18"/>
              </w:rPr>
              <w:t>Appraisal Required</w:t>
            </w:r>
            <w:r w:rsidRPr="000C3781">
              <w:rPr>
                <w:b/>
                <w:bCs/>
                <w:sz w:val="18"/>
                <w:szCs w:val="18"/>
              </w:rPr>
              <w:t>)</w:t>
            </w:r>
          </w:p>
          <w:p w14:paraId="5D165700"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sidR="000C3781">
              <w:rPr>
                <w:sz w:val="20"/>
                <w:szCs w:val="20"/>
              </w:rPr>
              <w:t>ESSENTIAL</w:t>
            </w:r>
          </w:p>
          <w:p w14:paraId="5D165701" w14:textId="77777777" w:rsidR="00185E2D" w:rsidRDefault="00185E2D" w:rsidP="000C3781">
            <w:pPr>
              <w:jc w:val="center"/>
              <w:rPr>
                <w:rFonts w:cs="Calibri"/>
                <w:szCs w:val="22"/>
              </w:rPr>
            </w:pPr>
            <w:r>
              <w:rPr>
                <w:sz w:val="20"/>
                <w:szCs w:val="20"/>
              </w:rPr>
              <w:t>OPR</w:t>
            </w:r>
          </w:p>
        </w:tc>
      </w:tr>
      <w:tr w:rsidR="00185E2D" w:rsidRPr="00062BFD" w14:paraId="5D16570D"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03" w14:textId="77777777" w:rsidR="009E5182" w:rsidRPr="00732DE5" w:rsidRDefault="00185E2D" w:rsidP="0004480D">
            <w:pPr>
              <w:spacing w:before="60" w:after="60"/>
              <w:jc w:val="center"/>
              <w:rPr>
                <w:rFonts w:cs="Calibri"/>
                <w:color w:val="auto"/>
                <w:szCs w:val="22"/>
              </w:rPr>
            </w:pPr>
            <w:r w:rsidRPr="00732DE5">
              <w:rPr>
                <w:rFonts w:cs="Calibri"/>
                <w:color w:val="auto"/>
                <w:szCs w:val="22"/>
              </w:rPr>
              <w:lastRenderedPageBreak/>
              <w:t>96-06-56872</w:t>
            </w:r>
            <w:r w:rsidR="00D71B8C" w:rsidRPr="00732DE5">
              <w:rPr>
                <w:rFonts w:cs="Calibri"/>
                <w:color w:val="auto"/>
                <w:szCs w:val="22"/>
              </w:rPr>
              <w:fldChar w:fldCharType="begin"/>
            </w:r>
            <w:r w:rsidR="00F97275" w:rsidRPr="00732DE5">
              <w:rPr>
                <w:color w:val="auto"/>
              </w:rPr>
              <w:instrText xml:space="preserve"> XE "</w:instrText>
            </w:r>
            <w:r w:rsidR="0004480D" w:rsidRPr="00732DE5">
              <w:rPr>
                <w:color w:val="auto"/>
              </w:rPr>
              <w:instrText>96</w:instrText>
            </w:r>
            <w:r w:rsidR="00F97275" w:rsidRPr="00732DE5">
              <w:rPr>
                <w:rFonts w:cs="Calibri"/>
                <w:color w:val="auto"/>
                <w:szCs w:val="22"/>
              </w:rPr>
              <w:instrText>-</w:instrText>
            </w:r>
            <w:r w:rsidR="0004480D" w:rsidRPr="00732DE5">
              <w:rPr>
                <w:rFonts w:cs="Calibri"/>
                <w:color w:val="auto"/>
                <w:szCs w:val="22"/>
              </w:rPr>
              <w:instrText>06</w:instrText>
            </w:r>
            <w:r w:rsidR="00F97275" w:rsidRPr="00732DE5">
              <w:rPr>
                <w:rFonts w:cs="Calibri"/>
                <w:color w:val="auto"/>
                <w:szCs w:val="22"/>
              </w:rPr>
              <w:instrText>-</w:instrText>
            </w:r>
            <w:r w:rsidR="0004480D" w:rsidRPr="00732DE5">
              <w:rPr>
                <w:rFonts w:cs="Calibri"/>
                <w:color w:val="auto"/>
                <w:szCs w:val="22"/>
              </w:rPr>
              <w:instrText>56872</w:instrText>
            </w:r>
            <w:r w:rsidR="00F97275" w:rsidRPr="00732DE5">
              <w:rPr>
                <w:color w:val="auto"/>
              </w:rPr>
              <w:instrText>" \f “dan”</w:instrText>
            </w:r>
            <w:r w:rsidR="00D71B8C" w:rsidRPr="00732DE5">
              <w:rPr>
                <w:rFonts w:cs="Calibri"/>
                <w:color w:val="auto"/>
                <w:szCs w:val="22"/>
              </w:rPr>
              <w:fldChar w:fldCharType="end"/>
            </w:r>
          </w:p>
          <w:p w14:paraId="5D165704" w14:textId="77777777" w:rsidR="00185E2D" w:rsidRPr="00732DE5" w:rsidRDefault="009F1E49" w:rsidP="000D578B">
            <w:pPr>
              <w:spacing w:before="60" w:after="60"/>
              <w:jc w:val="center"/>
              <w:rPr>
                <w:rFonts w:cs="Calibri"/>
                <w:color w:val="auto"/>
                <w:szCs w:val="22"/>
              </w:rPr>
            </w:pPr>
            <w:r w:rsidRPr="00732DE5">
              <w:rPr>
                <w:rFonts w:cs="Calibri"/>
                <w:color w:val="auto"/>
                <w:szCs w:val="22"/>
              </w:rPr>
              <w:t xml:space="preserve">Rev. </w:t>
            </w:r>
            <w:r w:rsidR="000D578B" w:rsidRPr="00732DE5">
              <w:rPr>
                <w:rFonts w:cs="Calibri"/>
                <w:color w:val="auto"/>
                <w:szCs w:val="22"/>
              </w:rPr>
              <w:t>2</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05" w14:textId="77777777" w:rsidR="009E5182" w:rsidRPr="00AB3331" w:rsidRDefault="00185E2D" w:rsidP="0004480D">
            <w:pPr>
              <w:spacing w:before="60" w:after="60"/>
              <w:rPr>
                <w:rFonts w:cs="Calibri"/>
                <w:color w:val="auto"/>
                <w:szCs w:val="22"/>
              </w:rPr>
            </w:pPr>
            <w:r w:rsidRPr="00AB3331">
              <w:rPr>
                <w:rFonts w:cs="Calibri"/>
                <w:b/>
                <w:bCs/>
                <w:i/>
                <w:iCs/>
                <w:color w:val="auto"/>
                <w:szCs w:val="22"/>
              </w:rPr>
              <w:t>Environmental Radiation Sampling Records</w:t>
            </w:r>
          </w:p>
          <w:p w14:paraId="5D165706" w14:textId="77777777" w:rsidR="00185E2D" w:rsidRPr="00AB3331" w:rsidRDefault="00185E2D" w:rsidP="00C01798">
            <w:pPr>
              <w:spacing w:before="60" w:after="60"/>
              <w:rPr>
                <w:rFonts w:cs="Calibri"/>
                <w:bCs/>
                <w:iCs/>
                <w:color w:val="auto"/>
                <w:szCs w:val="22"/>
              </w:rPr>
            </w:pPr>
            <w:r w:rsidRPr="00AB3331">
              <w:rPr>
                <w:rFonts w:cs="Calibri"/>
                <w:color w:val="auto"/>
                <w:szCs w:val="22"/>
              </w:rPr>
              <w:t>Records related to measuring levels of radiation in the air, water, soils foods and other media. Includes chain of custody documents, correspondence, data sheets, and test results.</w:t>
            </w:r>
            <w:r w:rsidR="00732DE5" w:rsidRPr="00AB3331">
              <w:rPr>
                <w:rFonts w:cs="Calibri"/>
                <w:bCs/>
                <w:iCs/>
                <w:color w:val="auto"/>
                <w:szCs w:val="22"/>
              </w:rPr>
              <w:t xml:space="preserve"> </w:t>
            </w:r>
            <w:r w:rsidR="00732DE5" w:rsidRPr="00AB3331">
              <w:rPr>
                <w:rFonts w:cs="Calibri"/>
                <w:bCs/>
                <w:iCs/>
                <w:color w:val="auto"/>
                <w:szCs w:val="22"/>
              </w:rPr>
              <w:fldChar w:fldCharType="begin"/>
            </w:r>
            <w:r w:rsidR="00732DE5" w:rsidRPr="00AB3331">
              <w:rPr>
                <w:color w:val="auto"/>
              </w:rPr>
              <w:instrText xml:space="preserve"> XE "environmental radiation:sampling records”\f”subject” </w:instrText>
            </w:r>
            <w:r w:rsidR="00732DE5" w:rsidRPr="00AB3331">
              <w:rPr>
                <w:rFonts w:cs="Calibri"/>
                <w:bCs/>
                <w:i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07" w14:textId="77777777" w:rsidR="009E5182" w:rsidRDefault="00185E2D" w:rsidP="0004480D">
            <w:pPr>
              <w:spacing w:before="60" w:after="60"/>
              <w:rPr>
                <w:rFonts w:cs="Calibri"/>
                <w:szCs w:val="22"/>
              </w:rPr>
            </w:pPr>
            <w:r w:rsidRPr="00EF2339">
              <w:rPr>
                <w:rFonts w:cs="Calibri"/>
                <w:b/>
                <w:szCs w:val="22"/>
              </w:rPr>
              <w:t>Retain</w:t>
            </w:r>
            <w:r>
              <w:rPr>
                <w:rFonts w:cs="Calibri"/>
                <w:szCs w:val="22"/>
              </w:rPr>
              <w:t xml:space="preserve"> for </w:t>
            </w:r>
            <w:r w:rsidR="00BB679D">
              <w:rPr>
                <w:rFonts w:cs="Calibri"/>
                <w:szCs w:val="22"/>
              </w:rPr>
              <w:t>5</w:t>
            </w:r>
            <w:r>
              <w:rPr>
                <w:rFonts w:cs="Calibri"/>
                <w:szCs w:val="22"/>
              </w:rPr>
              <w:t>0 years after case sample received</w:t>
            </w:r>
          </w:p>
          <w:p w14:paraId="5D165708" w14:textId="77777777" w:rsidR="009E5182" w:rsidRDefault="00185E2D" w:rsidP="0004480D">
            <w:pPr>
              <w:spacing w:before="60" w:after="60"/>
              <w:rPr>
                <w:rFonts w:cs="Calibri"/>
                <w:szCs w:val="22"/>
              </w:rPr>
            </w:pPr>
            <w:r w:rsidRPr="000D5C07">
              <w:rPr>
                <w:rFonts w:cs="Calibri"/>
                <w:i/>
                <w:szCs w:val="22"/>
              </w:rPr>
              <w:t xml:space="preserve">   then</w:t>
            </w:r>
          </w:p>
          <w:p w14:paraId="5D165709" w14:textId="77777777" w:rsidR="00185E2D" w:rsidRDefault="00AB3331" w:rsidP="00AB3331">
            <w:pPr>
              <w:spacing w:before="60" w:after="60"/>
              <w:rPr>
                <w:rFonts w:cs="Calibri"/>
                <w:szCs w:val="22"/>
              </w:rPr>
            </w:pPr>
            <w:r>
              <w:rPr>
                <w:rFonts w:cs="Calibri"/>
                <w:b/>
                <w:szCs w:val="22"/>
              </w:rPr>
              <w:t>Destroy</w:t>
            </w:r>
            <w:r w:rsidR="00185E2D">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0A" w14:textId="77777777" w:rsidR="000D578B" w:rsidRPr="00732DE5" w:rsidRDefault="000D578B" w:rsidP="000D578B">
            <w:pPr>
              <w:pStyle w:val="Default"/>
              <w:spacing w:before="60"/>
              <w:jc w:val="center"/>
              <w:rPr>
                <w:color w:val="auto"/>
                <w:sz w:val="20"/>
                <w:szCs w:val="20"/>
              </w:rPr>
            </w:pPr>
            <w:r w:rsidRPr="00732DE5">
              <w:rPr>
                <w:color w:val="auto"/>
                <w:sz w:val="20"/>
                <w:szCs w:val="20"/>
              </w:rPr>
              <w:t>NON-ARCHIVAL</w:t>
            </w:r>
          </w:p>
          <w:p w14:paraId="5D16570B" w14:textId="77777777" w:rsidR="000D578B" w:rsidRDefault="000D578B" w:rsidP="000D578B">
            <w:pPr>
              <w:pStyle w:val="Default"/>
              <w:jc w:val="center"/>
              <w:rPr>
                <w:sz w:val="20"/>
                <w:szCs w:val="20"/>
              </w:rPr>
            </w:pPr>
            <w:r>
              <w:rPr>
                <w:sz w:val="20"/>
                <w:szCs w:val="20"/>
              </w:rPr>
              <w:t>NON-ESSENTIAL</w:t>
            </w:r>
          </w:p>
          <w:p w14:paraId="5D16570C" w14:textId="77777777" w:rsidR="00185E2D" w:rsidRDefault="000D578B" w:rsidP="000D578B">
            <w:pPr>
              <w:jc w:val="center"/>
              <w:rPr>
                <w:rFonts w:cs="Calibri"/>
                <w:szCs w:val="22"/>
              </w:rPr>
            </w:pPr>
            <w:r>
              <w:rPr>
                <w:sz w:val="20"/>
                <w:szCs w:val="20"/>
              </w:rPr>
              <w:t>OPR</w:t>
            </w:r>
          </w:p>
        </w:tc>
      </w:tr>
      <w:tr w:rsidR="00185E2D" w:rsidRPr="00062BFD" w14:paraId="5D165719"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0E" w14:textId="77777777" w:rsidR="009E5182" w:rsidRDefault="00185E2D" w:rsidP="0004480D">
            <w:pPr>
              <w:spacing w:before="60" w:after="60"/>
              <w:jc w:val="center"/>
              <w:rPr>
                <w:rFonts w:cs="Calibri"/>
                <w:szCs w:val="22"/>
              </w:rPr>
            </w:pPr>
            <w:r>
              <w:rPr>
                <w:rFonts w:cs="Calibri"/>
                <w:szCs w:val="22"/>
              </w:rPr>
              <w:t>96-06-56877</w:t>
            </w:r>
            <w:r w:rsidR="00D71B8C">
              <w:rPr>
                <w:rFonts w:cs="Calibri"/>
                <w:szCs w:val="22"/>
              </w:rPr>
              <w:fldChar w:fldCharType="begin"/>
            </w:r>
            <w:r w:rsidR="00F97275">
              <w:instrText xml:space="preserve"> XE "</w:instrText>
            </w:r>
            <w:r w:rsidR="00F016F0">
              <w:instrText>96</w:instrText>
            </w:r>
            <w:r w:rsidR="00F97275" w:rsidRPr="00B0427A">
              <w:rPr>
                <w:rFonts w:cs="Calibri"/>
                <w:szCs w:val="22"/>
              </w:rPr>
              <w:instrText>-</w:instrText>
            </w:r>
            <w:r w:rsidR="00F016F0">
              <w:rPr>
                <w:rFonts w:cs="Calibri"/>
                <w:szCs w:val="22"/>
              </w:rPr>
              <w:instrText>06</w:instrText>
            </w:r>
            <w:r w:rsidR="00F97275" w:rsidRPr="00B0427A">
              <w:rPr>
                <w:rFonts w:cs="Calibri"/>
                <w:szCs w:val="22"/>
              </w:rPr>
              <w:instrText>-</w:instrText>
            </w:r>
            <w:r w:rsidR="00F016F0">
              <w:rPr>
                <w:rFonts w:cs="Calibri"/>
                <w:szCs w:val="22"/>
              </w:rPr>
              <w:instrText>56877</w:instrText>
            </w:r>
            <w:r w:rsidR="00F97275">
              <w:instrText>" \f “dan”</w:instrText>
            </w:r>
            <w:r w:rsidR="00D71B8C">
              <w:rPr>
                <w:rFonts w:cs="Calibri"/>
                <w:szCs w:val="22"/>
              </w:rPr>
              <w:fldChar w:fldCharType="end"/>
            </w:r>
          </w:p>
          <w:p w14:paraId="5D16570F" w14:textId="77777777" w:rsidR="00185E2D" w:rsidRDefault="009F1E49" w:rsidP="0004480D">
            <w:pPr>
              <w:spacing w:before="60" w:after="60"/>
              <w:jc w:val="center"/>
              <w:rPr>
                <w:rFonts w:cs="Calibri"/>
                <w:szCs w:val="22"/>
              </w:rPr>
            </w:pPr>
            <w:r>
              <w:rPr>
                <w:rFonts w:cs="Calibri"/>
                <w:szCs w:val="22"/>
              </w:rPr>
              <w:t>Rev. 1</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10" w14:textId="77777777" w:rsidR="009E5182" w:rsidRDefault="00185E2D" w:rsidP="0004480D">
            <w:pPr>
              <w:spacing w:before="60" w:after="60"/>
              <w:rPr>
                <w:rFonts w:cs="Calibri"/>
                <w:szCs w:val="22"/>
              </w:rPr>
            </w:pPr>
            <w:r>
              <w:rPr>
                <w:rFonts w:cs="Calibri"/>
                <w:b/>
                <w:bCs/>
                <w:i/>
                <w:iCs/>
                <w:szCs w:val="22"/>
              </w:rPr>
              <w:t>Environmental Radiation Site Monitoring and Assessment Files</w:t>
            </w:r>
          </w:p>
          <w:p w14:paraId="5D165711" w14:textId="77777777" w:rsidR="00185E2D" w:rsidRDefault="00185E2D" w:rsidP="0004480D">
            <w:pPr>
              <w:spacing w:before="60" w:after="60"/>
              <w:rPr>
                <w:rFonts w:cs="Calibri"/>
                <w:szCs w:val="22"/>
              </w:rPr>
            </w:pPr>
            <w:r>
              <w:rPr>
                <w:rFonts w:cs="Calibri"/>
                <w:szCs w:val="22"/>
              </w:rPr>
              <w:t>Documents compliance monitoring conducted at facilities which have radioactive material and have the potential to release radioactive material to the environment. Includes investigations and risk assessments which document the impact on health issues and any effects to the environment.</w:t>
            </w:r>
            <w:r w:rsidR="00413D15" w:rsidRPr="009A6A08">
              <w:rPr>
                <w:rFonts w:cs="Calibri"/>
                <w:b/>
                <w:bCs/>
                <w:i/>
                <w:iCs/>
                <w:szCs w:val="22"/>
              </w:rPr>
              <w:t xml:space="preserve"> </w:t>
            </w:r>
            <w:r w:rsidR="00D71B8C" w:rsidRPr="00413D15">
              <w:rPr>
                <w:rFonts w:cs="Calibri"/>
                <w:bCs/>
                <w:iCs/>
                <w:szCs w:val="22"/>
              </w:rPr>
              <w:fldChar w:fldCharType="begin"/>
            </w:r>
            <w:r w:rsidR="00413D15" w:rsidRPr="00413D15">
              <w:instrText xml:space="preserve"> XE "environmental radiation:site monitoring and assessment files”\f”subject” </w:instrText>
            </w:r>
            <w:r w:rsidR="00D71B8C" w:rsidRPr="00413D15">
              <w:rPr>
                <w:rFonts w:cs="Calibri"/>
                <w:bCs/>
                <w:iCs/>
                <w:szCs w:val="22"/>
              </w:rPr>
              <w:fldChar w:fldCharType="end"/>
            </w:r>
            <w:r w:rsidR="00D71B8C" w:rsidRPr="00413D15">
              <w:rPr>
                <w:rFonts w:cs="Calibri"/>
                <w:bCs/>
                <w:iCs/>
                <w:szCs w:val="22"/>
              </w:rPr>
              <w:fldChar w:fldCharType="begin"/>
            </w:r>
            <w:r w:rsidR="00413D15" w:rsidRPr="00413D15">
              <w:instrText xml:space="preserve"> XE "</w:instrText>
            </w:r>
            <w:r w:rsidR="00413D15" w:rsidRPr="00413D15">
              <w:rPr>
                <w:rFonts w:cs="Calibri"/>
                <w:szCs w:val="22"/>
              </w:rPr>
              <w:instrText>site assessments:environmental radiation</w:instrText>
            </w:r>
            <w:r w:rsidR="00413D15" w:rsidRPr="00413D15">
              <w:instrText xml:space="preserve">”\f”subject” </w:instrText>
            </w:r>
            <w:r w:rsidR="00D71B8C" w:rsidRPr="00413D15">
              <w:rPr>
                <w:rFonts w:cs="Calibri"/>
                <w:bCs/>
                <w:i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12" w14:textId="77777777" w:rsidR="009E5182" w:rsidRDefault="00185E2D" w:rsidP="0004480D">
            <w:pPr>
              <w:spacing w:before="60" w:after="60"/>
              <w:rPr>
                <w:rFonts w:cs="Calibri"/>
                <w:szCs w:val="22"/>
              </w:rPr>
            </w:pPr>
            <w:r w:rsidRPr="00EF2339">
              <w:rPr>
                <w:rFonts w:cs="Calibri"/>
                <w:b/>
                <w:szCs w:val="22"/>
              </w:rPr>
              <w:t>Retain</w:t>
            </w:r>
            <w:r>
              <w:rPr>
                <w:rFonts w:cs="Calibri"/>
                <w:szCs w:val="22"/>
              </w:rPr>
              <w:t xml:space="preserve"> for 50 years after site closed</w:t>
            </w:r>
          </w:p>
          <w:p w14:paraId="5D165713" w14:textId="77777777" w:rsidR="009E5182" w:rsidRDefault="00185E2D" w:rsidP="0004480D">
            <w:pPr>
              <w:spacing w:before="60" w:after="60"/>
              <w:rPr>
                <w:rFonts w:cs="Calibri"/>
                <w:szCs w:val="22"/>
              </w:rPr>
            </w:pPr>
            <w:r w:rsidRPr="000D5C07">
              <w:rPr>
                <w:rFonts w:cs="Calibri"/>
                <w:i/>
                <w:szCs w:val="22"/>
              </w:rPr>
              <w:t xml:space="preserve">   then</w:t>
            </w:r>
          </w:p>
          <w:p w14:paraId="5D165714" w14:textId="77777777" w:rsidR="00185E2D" w:rsidRDefault="00185E2D" w:rsidP="00F016F0">
            <w:pPr>
              <w:spacing w:before="60" w:after="60"/>
              <w:rPr>
                <w:rFonts w:cs="Calibri"/>
                <w:szCs w:val="22"/>
              </w:rPr>
            </w:pPr>
            <w:r w:rsidRPr="00EF2339">
              <w:rPr>
                <w:rFonts w:cs="Calibri"/>
                <w:b/>
                <w:szCs w:val="22"/>
              </w:rPr>
              <w:t>Transfer</w:t>
            </w:r>
            <w:r>
              <w:rPr>
                <w:rFonts w:cs="Calibri"/>
                <w:szCs w:val="22"/>
              </w:rPr>
              <w:t xml:space="preserve"> to </w:t>
            </w:r>
            <w:r w:rsidR="00F016F0">
              <w:rPr>
                <w:rFonts w:cs="Calibri"/>
                <w:szCs w:val="22"/>
              </w:rPr>
              <w:t xml:space="preserve">Washington State </w:t>
            </w:r>
            <w:r>
              <w:rPr>
                <w:rFonts w:cs="Calibri"/>
                <w:szCs w:val="22"/>
              </w:rPr>
              <w:t xml:space="preserve">Archives for </w:t>
            </w:r>
            <w:r w:rsidR="00F016F0">
              <w:rPr>
                <w:rFonts w:cs="Calibri"/>
                <w:szCs w:val="22"/>
              </w:rPr>
              <w:t>appraisal and selective</w:t>
            </w:r>
            <w:r>
              <w:rPr>
                <w:rFonts w:cs="Calibri"/>
                <w:szCs w:val="22"/>
              </w:rPr>
              <w:t xml:space="preser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15" w14:textId="77777777" w:rsidR="00185E2D" w:rsidRDefault="00185E2D" w:rsidP="00F016F0">
            <w:pPr>
              <w:pStyle w:val="Default"/>
              <w:spacing w:before="60"/>
              <w:jc w:val="center"/>
              <w:rPr>
                <w:sz w:val="22"/>
                <w:szCs w:val="22"/>
              </w:rPr>
            </w:pPr>
            <w:r>
              <w:rPr>
                <w:b/>
                <w:bCs/>
                <w:sz w:val="22"/>
                <w:szCs w:val="22"/>
              </w:rPr>
              <w:t>ARCHIVAL</w:t>
            </w:r>
          </w:p>
          <w:p w14:paraId="5D165716" w14:textId="77777777" w:rsidR="00185E2D" w:rsidRPr="00F016F0" w:rsidRDefault="00185E2D" w:rsidP="00185E2D">
            <w:pPr>
              <w:pStyle w:val="Default"/>
              <w:jc w:val="center"/>
              <w:rPr>
                <w:sz w:val="18"/>
                <w:szCs w:val="18"/>
              </w:rPr>
            </w:pPr>
            <w:r w:rsidRPr="00F016F0">
              <w:rPr>
                <w:b/>
                <w:bCs/>
                <w:sz w:val="18"/>
                <w:szCs w:val="18"/>
              </w:rPr>
              <w:t>(</w:t>
            </w:r>
            <w:r w:rsidR="00F016F0" w:rsidRPr="00F016F0">
              <w:rPr>
                <w:b/>
                <w:bCs/>
                <w:sz w:val="18"/>
                <w:szCs w:val="18"/>
              </w:rPr>
              <w:t>Appraisal Required</w:t>
            </w:r>
            <w:r w:rsidRPr="00F016F0">
              <w:rPr>
                <w:b/>
                <w:bCs/>
                <w:sz w:val="18"/>
                <w:szCs w:val="18"/>
              </w:rPr>
              <w:t>)</w:t>
            </w:r>
            <w:r w:rsidR="00D71B8C" w:rsidRPr="001E4335">
              <w:rPr>
                <w:sz w:val="22"/>
                <w:szCs w:val="22"/>
              </w:rPr>
              <w:fldChar w:fldCharType="begin"/>
            </w:r>
            <w:r w:rsidR="00F016F0" w:rsidRPr="001E4335">
              <w:rPr>
                <w:sz w:val="22"/>
                <w:szCs w:val="22"/>
              </w:rPr>
              <w:instrText xml:space="preserve"> XE "</w:instrText>
            </w:r>
            <w:r w:rsidR="00F016F0">
              <w:rPr>
                <w:sz w:val="22"/>
                <w:szCs w:val="22"/>
              </w:rPr>
              <w:instrText>ENVIRONMENTAL HEALTH:Environmental Radiation Site Monitoring and Assessment Files”</w:instrText>
            </w:r>
            <w:r w:rsidR="00F016F0" w:rsidRPr="001E4335">
              <w:rPr>
                <w:sz w:val="22"/>
                <w:szCs w:val="22"/>
              </w:rPr>
              <w:instrText xml:space="preserve"> \f “</w:instrText>
            </w:r>
            <w:r w:rsidR="00F016F0">
              <w:rPr>
                <w:sz w:val="22"/>
                <w:szCs w:val="22"/>
              </w:rPr>
              <w:instrText>archival</w:instrText>
            </w:r>
            <w:r w:rsidR="00F016F0" w:rsidRPr="001E4335">
              <w:rPr>
                <w:sz w:val="22"/>
                <w:szCs w:val="22"/>
              </w:rPr>
              <w:instrText>”</w:instrText>
            </w:r>
            <w:r w:rsidR="00D71B8C" w:rsidRPr="001E4335">
              <w:rPr>
                <w:sz w:val="22"/>
                <w:szCs w:val="22"/>
              </w:rPr>
              <w:fldChar w:fldCharType="end"/>
            </w:r>
          </w:p>
          <w:p w14:paraId="5D165717"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sidR="00F016F0">
              <w:rPr>
                <w:sz w:val="20"/>
                <w:szCs w:val="20"/>
              </w:rPr>
              <w:t>ESSENTIAL</w:t>
            </w:r>
          </w:p>
          <w:p w14:paraId="5D165718" w14:textId="77777777" w:rsidR="00185E2D" w:rsidRDefault="00185E2D" w:rsidP="00F016F0">
            <w:pPr>
              <w:jc w:val="center"/>
              <w:rPr>
                <w:rFonts w:cs="Calibri"/>
                <w:szCs w:val="22"/>
              </w:rPr>
            </w:pPr>
            <w:r>
              <w:rPr>
                <w:sz w:val="20"/>
                <w:szCs w:val="20"/>
              </w:rPr>
              <w:t>OPR</w:t>
            </w:r>
          </w:p>
        </w:tc>
      </w:tr>
      <w:tr w:rsidR="00185E2D" w:rsidRPr="00062BFD" w14:paraId="5D165726"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1A" w14:textId="77777777" w:rsidR="009E5182" w:rsidRDefault="00185E2D" w:rsidP="0004480D">
            <w:pPr>
              <w:spacing w:before="60" w:after="60"/>
              <w:jc w:val="center"/>
              <w:rPr>
                <w:rFonts w:cs="Calibri"/>
                <w:szCs w:val="22"/>
              </w:rPr>
            </w:pPr>
            <w:r>
              <w:rPr>
                <w:rFonts w:cs="Calibri"/>
                <w:szCs w:val="22"/>
              </w:rPr>
              <w:t>97-02-57499</w:t>
            </w:r>
            <w:r w:rsidR="00D71B8C">
              <w:rPr>
                <w:rFonts w:cs="Calibri"/>
                <w:szCs w:val="22"/>
              </w:rPr>
              <w:fldChar w:fldCharType="begin"/>
            </w:r>
            <w:r w:rsidR="00F97275">
              <w:instrText xml:space="preserve"> XE "</w:instrText>
            </w:r>
            <w:r w:rsidR="00527027">
              <w:instrText>97</w:instrText>
            </w:r>
            <w:r w:rsidR="00F97275" w:rsidRPr="00B0427A">
              <w:rPr>
                <w:rFonts w:cs="Calibri"/>
                <w:szCs w:val="22"/>
              </w:rPr>
              <w:instrText>-</w:instrText>
            </w:r>
            <w:r w:rsidR="00527027">
              <w:rPr>
                <w:rFonts w:cs="Calibri"/>
                <w:szCs w:val="22"/>
              </w:rPr>
              <w:instrText>0</w:instrText>
            </w:r>
            <w:r w:rsidR="00F97275">
              <w:rPr>
                <w:rFonts w:cs="Calibri"/>
                <w:szCs w:val="22"/>
              </w:rPr>
              <w:instrText>2</w:instrText>
            </w:r>
            <w:r w:rsidR="00F97275" w:rsidRPr="00B0427A">
              <w:rPr>
                <w:rFonts w:cs="Calibri"/>
                <w:szCs w:val="22"/>
              </w:rPr>
              <w:instrText>-</w:instrText>
            </w:r>
            <w:r w:rsidR="00527027">
              <w:rPr>
                <w:rFonts w:cs="Calibri"/>
                <w:szCs w:val="22"/>
              </w:rPr>
              <w:instrText>57499</w:instrText>
            </w:r>
            <w:r w:rsidR="00F97275">
              <w:instrText>" \f “dan”</w:instrText>
            </w:r>
            <w:r w:rsidR="00D71B8C">
              <w:rPr>
                <w:rFonts w:cs="Calibri"/>
                <w:szCs w:val="22"/>
              </w:rPr>
              <w:fldChar w:fldCharType="end"/>
            </w:r>
          </w:p>
          <w:p w14:paraId="5D16571B" w14:textId="77777777" w:rsidR="00185E2D" w:rsidRDefault="009F1E49" w:rsidP="00AD7331">
            <w:pPr>
              <w:spacing w:before="60" w:after="60"/>
              <w:jc w:val="center"/>
              <w:rPr>
                <w:rFonts w:cs="Calibri"/>
                <w:szCs w:val="22"/>
              </w:rPr>
            </w:pPr>
            <w:r>
              <w:rPr>
                <w:rFonts w:cs="Calibri"/>
                <w:szCs w:val="22"/>
              </w:rPr>
              <w:t xml:space="preserve">Rev. </w:t>
            </w:r>
            <w:r w:rsidR="00AD7331">
              <w:rPr>
                <w:rFonts w:cs="Calibri"/>
                <w:szCs w:val="22"/>
              </w:rPr>
              <w:t>2</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1C" w14:textId="77777777" w:rsidR="009E5182" w:rsidRDefault="00185E2D" w:rsidP="0004480D">
            <w:pPr>
              <w:spacing w:before="60" w:after="60"/>
              <w:rPr>
                <w:rFonts w:cs="Calibri"/>
                <w:szCs w:val="22"/>
              </w:rPr>
            </w:pPr>
            <w:r>
              <w:rPr>
                <w:rFonts w:cs="Calibri"/>
                <w:b/>
                <w:bCs/>
                <w:i/>
                <w:iCs/>
                <w:szCs w:val="22"/>
              </w:rPr>
              <w:t>Shellfish Growing Area Files</w:t>
            </w:r>
          </w:p>
          <w:p w14:paraId="5D16571D" w14:textId="77777777" w:rsidR="00185E2D" w:rsidRDefault="00185E2D" w:rsidP="00AD7331">
            <w:pPr>
              <w:spacing w:before="60" w:after="60"/>
              <w:rPr>
                <w:rFonts w:cs="Calibri"/>
                <w:szCs w:val="22"/>
              </w:rPr>
            </w:pPr>
            <w:r>
              <w:rPr>
                <w:rFonts w:cs="Calibri"/>
                <w:szCs w:val="22"/>
              </w:rPr>
              <w:t>Records used to classify shellfish growing areas</w:t>
            </w:r>
            <w:r w:rsidR="00527027">
              <w:rPr>
                <w:rFonts w:cs="Calibri"/>
                <w:szCs w:val="22"/>
              </w:rPr>
              <w:t xml:space="preserve">. </w:t>
            </w:r>
            <w:r>
              <w:rPr>
                <w:rFonts w:cs="Calibri"/>
                <w:szCs w:val="22"/>
              </w:rPr>
              <w:t>Includes sanitary survey reports describing sanitary conditions of a shellfish growing area, shoreline surveys, triennial and annual reviews, water quality data, information on the physical characteristics of an area, reclassifications, conditionally approved area management plans, wastewater treatment plant and marina evaluations, special studies, and correspondence.</w:t>
            </w:r>
            <w:r w:rsidR="00D71B8C" w:rsidRPr="00AD7331">
              <w:rPr>
                <w:rFonts w:cs="Calibri"/>
                <w:b/>
                <w:bCs/>
                <w:iCs/>
                <w:szCs w:val="22"/>
              </w:rPr>
              <w:fldChar w:fldCharType="begin"/>
            </w:r>
            <w:r w:rsidR="00AD7331" w:rsidRPr="00AD7331">
              <w:instrText xml:space="preserve"> XE "shellfish:growing area files"\f”subject” </w:instrText>
            </w:r>
            <w:r w:rsidR="00D71B8C" w:rsidRPr="00AD7331">
              <w:rPr>
                <w:rFonts w:cs="Calibri"/>
                <w:b/>
                <w:bCs/>
                <w:iCs/>
                <w:szCs w:val="22"/>
              </w:rPr>
              <w:fldChar w:fldCharType="end"/>
            </w:r>
            <w:r w:rsidR="00D71B8C" w:rsidRPr="00AD7331">
              <w:rPr>
                <w:rFonts w:cs="Calibri"/>
                <w:b/>
                <w:bCs/>
                <w:iCs/>
                <w:szCs w:val="22"/>
              </w:rPr>
              <w:fldChar w:fldCharType="begin"/>
            </w:r>
            <w:r w:rsidR="00AD7331" w:rsidRPr="00AD7331">
              <w:instrText xml:space="preserve"> XE "shellfish:sanitary surveys"\f”subject” </w:instrText>
            </w:r>
            <w:r w:rsidR="00D71B8C" w:rsidRPr="00AD7331">
              <w:rPr>
                <w:rFonts w:cs="Calibri"/>
                <w:b/>
                <w:bCs/>
                <w:iCs/>
                <w:szCs w:val="22"/>
              </w:rPr>
              <w:fldChar w:fldCharType="end"/>
            </w:r>
            <w:r w:rsidR="00D71B8C" w:rsidRPr="00AD7331">
              <w:rPr>
                <w:rFonts w:cs="Calibri"/>
                <w:b/>
                <w:bCs/>
                <w:iCs/>
                <w:szCs w:val="22"/>
              </w:rPr>
              <w:fldChar w:fldCharType="begin"/>
            </w:r>
            <w:r w:rsidR="00AD7331" w:rsidRPr="00AD7331">
              <w:instrText xml:space="preserve"> XE "sanitary surveys (shellfish)"\f”subject” </w:instrText>
            </w:r>
            <w:r w:rsidR="00D71B8C" w:rsidRPr="00AD7331">
              <w:rPr>
                <w:rFonts w:cs="Calibri"/>
                <w:b/>
                <w:bCs/>
                <w:iCs/>
                <w:szCs w:val="22"/>
              </w:rPr>
              <w:fldChar w:fldCharType="end"/>
            </w:r>
            <w:r w:rsidR="00D71B8C" w:rsidRPr="00AD7331">
              <w:rPr>
                <w:rFonts w:cs="Calibri"/>
                <w:b/>
                <w:bCs/>
                <w:iCs/>
                <w:szCs w:val="22"/>
              </w:rPr>
              <w:fldChar w:fldCharType="begin"/>
            </w:r>
            <w:r w:rsidR="00AD7331" w:rsidRPr="00AD7331">
              <w:instrText xml:space="preserve"> XE "shellfish:wastewater treatment plant evaluations"\f”subject” </w:instrText>
            </w:r>
            <w:r w:rsidR="00D71B8C" w:rsidRPr="00AD7331">
              <w:rPr>
                <w:rFonts w:cs="Calibri"/>
                <w:b/>
                <w:bCs/>
                <w:iCs/>
                <w:szCs w:val="22"/>
              </w:rPr>
              <w:fldChar w:fldCharType="end"/>
            </w:r>
            <w:r w:rsidR="00D71B8C" w:rsidRPr="00AD7331">
              <w:rPr>
                <w:rFonts w:cs="Calibri"/>
                <w:b/>
                <w:bCs/>
                <w:iCs/>
                <w:szCs w:val="22"/>
              </w:rPr>
              <w:fldChar w:fldCharType="begin"/>
            </w:r>
            <w:r w:rsidR="00AD7331" w:rsidRPr="00AD7331">
              <w:instrText xml:space="preserve"> XE "shellfish:marine closure zone evaluations"\f”subject” </w:instrText>
            </w:r>
            <w:r w:rsidR="00D71B8C" w:rsidRPr="00AD7331">
              <w:rPr>
                <w:rFonts w:cs="Calibri"/>
                <w:b/>
                <w:bCs/>
                <w:i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1E" w14:textId="77777777" w:rsidR="00622FDB" w:rsidRPr="00AD7331" w:rsidRDefault="00622FDB" w:rsidP="0004480D">
            <w:pPr>
              <w:spacing w:before="60" w:after="60"/>
              <w:rPr>
                <w:i/>
                <w:iCs/>
                <w:color w:val="auto"/>
              </w:rPr>
            </w:pPr>
            <w:r w:rsidRPr="00AD7331">
              <w:rPr>
                <w:b/>
                <w:bCs/>
                <w:color w:val="auto"/>
              </w:rPr>
              <w:t>Retain</w:t>
            </w:r>
            <w:r w:rsidRPr="00AD7331">
              <w:rPr>
                <w:color w:val="auto"/>
              </w:rPr>
              <w:t xml:space="preserve"> for 20 years after new survey completed</w:t>
            </w:r>
            <w:r w:rsidRPr="00AD7331">
              <w:rPr>
                <w:i/>
                <w:iCs/>
                <w:color w:val="auto"/>
              </w:rPr>
              <w:t xml:space="preserve"> </w:t>
            </w:r>
          </w:p>
          <w:p w14:paraId="5D16571F" w14:textId="77777777" w:rsidR="009E5182" w:rsidRPr="00AD7331" w:rsidRDefault="00185E2D" w:rsidP="0004480D">
            <w:pPr>
              <w:spacing w:before="60" w:after="60"/>
              <w:rPr>
                <w:rFonts w:cs="Calibri"/>
                <w:color w:val="auto"/>
                <w:szCs w:val="22"/>
              </w:rPr>
            </w:pPr>
            <w:r w:rsidRPr="00AD7331">
              <w:rPr>
                <w:rFonts w:cs="Calibri"/>
                <w:i/>
                <w:color w:val="auto"/>
                <w:szCs w:val="22"/>
              </w:rPr>
              <w:t xml:space="preserve">   then</w:t>
            </w:r>
          </w:p>
          <w:p w14:paraId="5D165720" w14:textId="77777777" w:rsidR="00185E2D" w:rsidRPr="00AD7331" w:rsidRDefault="00185E2D" w:rsidP="00D92567">
            <w:pPr>
              <w:spacing w:before="60" w:after="60"/>
              <w:rPr>
                <w:rFonts w:cs="Calibri"/>
                <w:color w:val="auto"/>
                <w:szCs w:val="22"/>
              </w:rPr>
            </w:pPr>
            <w:r w:rsidRPr="00AD7331">
              <w:rPr>
                <w:rFonts w:cs="Calibri"/>
                <w:b/>
                <w:color w:val="auto"/>
                <w:szCs w:val="22"/>
              </w:rPr>
              <w:t>Transfer</w:t>
            </w:r>
            <w:r w:rsidRPr="00AD7331">
              <w:rPr>
                <w:rFonts w:cs="Calibri"/>
                <w:color w:val="auto"/>
                <w:szCs w:val="22"/>
              </w:rPr>
              <w:t xml:space="preserve"> to </w:t>
            </w:r>
            <w:r w:rsidR="00527027" w:rsidRPr="00AD7331">
              <w:rPr>
                <w:rFonts w:cs="Calibri"/>
                <w:color w:val="auto"/>
                <w:szCs w:val="22"/>
              </w:rPr>
              <w:t>Washington State</w:t>
            </w:r>
            <w:r w:rsidRPr="00AD7331">
              <w:rPr>
                <w:rFonts w:cs="Calibri"/>
                <w:color w:val="auto"/>
                <w:szCs w:val="22"/>
              </w:rPr>
              <w:t xml:space="preserve"> Archives</w:t>
            </w:r>
            <w:r w:rsidR="00527027" w:rsidRPr="00AD7331">
              <w:rPr>
                <w:rFonts w:cs="Calibri"/>
                <w:color w:val="auto"/>
                <w:szCs w:val="22"/>
              </w:rPr>
              <w:t xml:space="preserve"> for </w:t>
            </w:r>
            <w:r w:rsidR="00D92567" w:rsidRPr="00AD7331">
              <w:rPr>
                <w:rFonts w:cs="Calibri"/>
                <w:color w:val="auto"/>
                <w:szCs w:val="22"/>
              </w:rPr>
              <w:t xml:space="preserve">permanent </w:t>
            </w:r>
            <w:r w:rsidR="00527027" w:rsidRPr="00AD7331">
              <w:rPr>
                <w:rFonts w:cs="Calibri"/>
                <w:color w:val="auto"/>
                <w:szCs w:val="22"/>
              </w:rPr>
              <w:t>retention</w:t>
            </w:r>
            <w:r w:rsidRPr="00AD7331">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21" w14:textId="77777777" w:rsidR="00185E2D" w:rsidRPr="00AD7331" w:rsidRDefault="00185E2D" w:rsidP="002B72CA">
            <w:pPr>
              <w:pStyle w:val="Default"/>
              <w:spacing w:before="60"/>
              <w:jc w:val="center"/>
              <w:rPr>
                <w:color w:val="auto"/>
                <w:sz w:val="22"/>
                <w:szCs w:val="22"/>
              </w:rPr>
            </w:pPr>
            <w:r w:rsidRPr="00AD7331">
              <w:rPr>
                <w:b/>
                <w:bCs/>
                <w:color w:val="auto"/>
                <w:sz w:val="22"/>
                <w:szCs w:val="22"/>
              </w:rPr>
              <w:t>ARCHIVAL</w:t>
            </w:r>
          </w:p>
          <w:p w14:paraId="5D165722" w14:textId="77777777" w:rsidR="00185E2D" w:rsidRPr="00AD7331" w:rsidRDefault="00185E2D" w:rsidP="00185E2D">
            <w:pPr>
              <w:pStyle w:val="Default"/>
              <w:jc w:val="center"/>
              <w:rPr>
                <w:color w:val="auto"/>
                <w:sz w:val="18"/>
                <w:szCs w:val="18"/>
              </w:rPr>
            </w:pPr>
            <w:r w:rsidRPr="00AD7331">
              <w:rPr>
                <w:b/>
                <w:bCs/>
                <w:color w:val="auto"/>
                <w:sz w:val="16"/>
                <w:szCs w:val="16"/>
              </w:rPr>
              <w:t>(</w:t>
            </w:r>
            <w:r w:rsidR="00D92567" w:rsidRPr="00AD7331">
              <w:rPr>
                <w:b/>
                <w:bCs/>
                <w:color w:val="auto"/>
                <w:sz w:val="16"/>
                <w:szCs w:val="16"/>
              </w:rPr>
              <w:t>Permanent</w:t>
            </w:r>
            <w:r w:rsidR="00AD7331" w:rsidRPr="00AD7331">
              <w:rPr>
                <w:b/>
                <w:bCs/>
                <w:color w:val="auto"/>
                <w:sz w:val="16"/>
                <w:szCs w:val="16"/>
              </w:rPr>
              <w:t xml:space="preserve"> Retention</w:t>
            </w:r>
            <w:r w:rsidRPr="00AD7331">
              <w:rPr>
                <w:b/>
                <w:bCs/>
                <w:color w:val="auto"/>
                <w:sz w:val="16"/>
                <w:szCs w:val="16"/>
              </w:rPr>
              <w:t>)</w:t>
            </w:r>
            <w:r w:rsidR="00D71B8C" w:rsidRPr="00AD7331">
              <w:rPr>
                <w:color w:val="auto"/>
                <w:sz w:val="22"/>
                <w:szCs w:val="22"/>
              </w:rPr>
              <w:fldChar w:fldCharType="begin"/>
            </w:r>
            <w:r w:rsidR="002B72CA" w:rsidRPr="00AD7331">
              <w:rPr>
                <w:color w:val="auto"/>
                <w:sz w:val="22"/>
                <w:szCs w:val="22"/>
              </w:rPr>
              <w:instrText xml:space="preserve"> XE "ENVIRONMENTAL HEALTH:Shellfish Growing Area Files” \f “archival”</w:instrText>
            </w:r>
            <w:r w:rsidR="00D71B8C" w:rsidRPr="00AD7331">
              <w:rPr>
                <w:color w:val="auto"/>
                <w:sz w:val="22"/>
                <w:szCs w:val="22"/>
              </w:rPr>
              <w:fldChar w:fldCharType="end"/>
            </w:r>
          </w:p>
          <w:p w14:paraId="5D165723" w14:textId="77777777" w:rsidR="00504F20" w:rsidRDefault="00F42C0C" w:rsidP="00504F20">
            <w:pPr>
              <w:jc w:val="center"/>
              <w:rPr>
                <w:b/>
                <w:color w:val="auto"/>
                <w:szCs w:val="22"/>
              </w:rPr>
            </w:pPr>
            <w:r w:rsidRPr="00AD7331">
              <w:rPr>
                <w:b/>
                <w:color w:val="auto"/>
                <w:szCs w:val="22"/>
              </w:rPr>
              <w:t>ESSENTIAL</w:t>
            </w:r>
          </w:p>
          <w:p w14:paraId="5D165724" w14:textId="77777777" w:rsidR="00F42C0C" w:rsidRPr="00AD7331" w:rsidRDefault="00504F20" w:rsidP="00504F20">
            <w:pPr>
              <w:pStyle w:val="Default"/>
              <w:jc w:val="center"/>
              <w:rPr>
                <w:b/>
                <w:color w:val="auto"/>
                <w:sz w:val="22"/>
                <w:szCs w:val="22"/>
              </w:rPr>
            </w:pPr>
            <w:r w:rsidRPr="00504F20">
              <w:rPr>
                <w:b/>
                <w:color w:val="auto"/>
                <w:sz w:val="16"/>
                <w:szCs w:val="16"/>
              </w:rPr>
              <w:t>(for Disaster Recovery)</w:t>
            </w:r>
            <w:r w:rsidR="00D71B8C" w:rsidRPr="00AD7331">
              <w:rPr>
                <w:color w:val="auto"/>
                <w:sz w:val="22"/>
                <w:szCs w:val="22"/>
              </w:rPr>
              <w:fldChar w:fldCharType="begin"/>
            </w:r>
            <w:r w:rsidR="00AD7331" w:rsidRPr="00AD7331">
              <w:rPr>
                <w:color w:val="auto"/>
                <w:sz w:val="22"/>
                <w:szCs w:val="22"/>
              </w:rPr>
              <w:instrText xml:space="preserve"> XE "ENVIRONMENTAL HEALTH:Shellfish Growing Area Files” \f “essential”</w:instrText>
            </w:r>
            <w:r w:rsidR="00D71B8C" w:rsidRPr="00AD7331">
              <w:rPr>
                <w:color w:val="auto"/>
                <w:sz w:val="22"/>
                <w:szCs w:val="22"/>
              </w:rPr>
              <w:fldChar w:fldCharType="end"/>
            </w:r>
          </w:p>
          <w:p w14:paraId="5D165725" w14:textId="77777777" w:rsidR="00185E2D" w:rsidRPr="00AD7331" w:rsidRDefault="00185E2D" w:rsidP="002B72CA">
            <w:pPr>
              <w:jc w:val="center"/>
              <w:rPr>
                <w:rFonts w:cs="Calibri"/>
                <w:color w:val="auto"/>
                <w:szCs w:val="22"/>
              </w:rPr>
            </w:pPr>
            <w:r w:rsidRPr="00AD7331">
              <w:rPr>
                <w:color w:val="auto"/>
                <w:sz w:val="20"/>
                <w:szCs w:val="20"/>
              </w:rPr>
              <w:t>OPR</w:t>
            </w:r>
          </w:p>
        </w:tc>
      </w:tr>
      <w:tr w:rsidR="00185E2D" w:rsidRPr="00062BFD" w14:paraId="5D165731"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27" w14:textId="77777777" w:rsidR="009E5182" w:rsidRDefault="00185E2D" w:rsidP="00CB5409">
            <w:pPr>
              <w:spacing w:before="60" w:after="60"/>
              <w:jc w:val="center"/>
              <w:rPr>
                <w:rFonts w:cs="Calibri"/>
                <w:szCs w:val="22"/>
              </w:rPr>
            </w:pPr>
            <w:r>
              <w:rPr>
                <w:rFonts w:cs="Calibri"/>
                <w:szCs w:val="22"/>
              </w:rPr>
              <w:t>97-02-57501</w:t>
            </w:r>
            <w:r w:rsidR="00D71B8C">
              <w:rPr>
                <w:rFonts w:cs="Calibri"/>
                <w:szCs w:val="22"/>
              </w:rPr>
              <w:fldChar w:fldCharType="begin"/>
            </w:r>
            <w:r w:rsidR="00F97275">
              <w:instrText xml:space="preserve"> XE "</w:instrText>
            </w:r>
            <w:r w:rsidR="00CB5409">
              <w:instrText>97</w:instrText>
            </w:r>
            <w:r w:rsidR="00F97275" w:rsidRPr="00B0427A">
              <w:rPr>
                <w:rFonts w:cs="Calibri"/>
                <w:szCs w:val="22"/>
              </w:rPr>
              <w:instrText>-</w:instrText>
            </w:r>
            <w:r w:rsidR="00CB5409">
              <w:rPr>
                <w:rFonts w:cs="Calibri"/>
                <w:szCs w:val="22"/>
              </w:rPr>
              <w:instrText>02</w:instrText>
            </w:r>
            <w:r w:rsidR="00F97275" w:rsidRPr="00B0427A">
              <w:rPr>
                <w:rFonts w:cs="Calibri"/>
                <w:szCs w:val="22"/>
              </w:rPr>
              <w:instrText>-</w:instrText>
            </w:r>
            <w:r w:rsidR="00CB5409">
              <w:rPr>
                <w:rFonts w:cs="Calibri"/>
                <w:szCs w:val="22"/>
              </w:rPr>
              <w:instrText>57501</w:instrText>
            </w:r>
            <w:r w:rsidR="00F97275">
              <w:instrText>" \f “dan”</w:instrText>
            </w:r>
            <w:r w:rsidR="00D71B8C">
              <w:rPr>
                <w:rFonts w:cs="Calibri"/>
                <w:szCs w:val="22"/>
              </w:rPr>
              <w:fldChar w:fldCharType="end"/>
            </w:r>
          </w:p>
          <w:p w14:paraId="5D165728" w14:textId="77777777" w:rsidR="00185E2D" w:rsidRDefault="00185E2D" w:rsidP="00AD7331">
            <w:pPr>
              <w:spacing w:before="60" w:after="60"/>
              <w:jc w:val="center"/>
              <w:rPr>
                <w:rFonts w:cs="Calibri"/>
                <w:szCs w:val="22"/>
              </w:rPr>
            </w:pPr>
            <w:r>
              <w:rPr>
                <w:rFonts w:cs="Calibri"/>
                <w:szCs w:val="22"/>
              </w:rPr>
              <w:t>Rev.</w:t>
            </w:r>
            <w:r w:rsidR="00AD7331">
              <w:rPr>
                <w:rFonts w:cs="Calibri"/>
                <w:szCs w:val="22"/>
              </w:rPr>
              <w:t xml:space="preserve"> 4</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29" w14:textId="77777777" w:rsidR="009E5182" w:rsidRDefault="00185E2D" w:rsidP="00CB5409">
            <w:pPr>
              <w:spacing w:before="60" w:after="60"/>
              <w:rPr>
                <w:rFonts w:cs="Calibri"/>
                <w:szCs w:val="22"/>
              </w:rPr>
            </w:pPr>
            <w:r>
              <w:rPr>
                <w:rFonts w:cs="Calibri"/>
                <w:b/>
                <w:bCs/>
                <w:i/>
                <w:iCs/>
                <w:szCs w:val="22"/>
              </w:rPr>
              <w:t>Water Bacteriology Data Sheets (a.k.a. Water Data Sheets</w:t>
            </w:r>
            <w:r w:rsidR="007D351E">
              <w:rPr>
                <w:rFonts w:cs="Calibri"/>
                <w:b/>
                <w:bCs/>
                <w:i/>
                <w:iCs/>
                <w:szCs w:val="22"/>
              </w:rPr>
              <w:t>)</w:t>
            </w:r>
          </w:p>
          <w:p w14:paraId="5D16572A" w14:textId="77777777" w:rsidR="00CB5409" w:rsidRPr="00CB5409" w:rsidRDefault="00185E2D" w:rsidP="00CB5409">
            <w:pPr>
              <w:spacing w:before="60" w:after="60"/>
              <w:rPr>
                <w:rFonts w:cs="Calibri"/>
                <w:szCs w:val="22"/>
              </w:rPr>
            </w:pPr>
            <w:r>
              <w:rPr>
                <w:rFonts w:cs="Calibri"/>
                <w:szCs w:val="22"/>
              </w:rPr>
              <w:t xml:space="preserve">Laboratory raw data results of water samples that are tested for fecal coliform levels. Data results are used to classify commercial </w:t>
            </w:r>
            <w:r w:rsidR="00CB5409">
              <w:rPr>
                <w:rFonts w:cs="Calibri"/>
                <w:szCs w:val="22"/>
              </w:rPr>
              <w:t>and</w:t>
            </w:r>
            <w:r>
              <w:rPr>
                <w:rFonts w:cs="Calibri"/>
                <w:szCs w:val="22"/>
              </w:rPr>
              <w:t xml:space="preserve"> recreational shellfish growing areas. Data sheets may also include hand-written details of weather events, and human </w:t>
            </w:r>
            <w:r w:rsidR="00CB5409">
              <w:rPr>
                <w:rFonts w:cs="Calibri"/>
                <w:szCs w:val="22"/>
              </w:rPr>
              <w:t>and</w:t>
            </w:r>
            <w:r>
              <w:rPr>
                <w:rFonts w:cs="Calibri"/>
                <w:szCs w:val="22"/>
              </w:rPr>
              <w:t xml:space="preserve"> wildlife activities. These results are used to establish long-term water quality trends in shellfish growing areas</w:t>
            </w:r>
            <w:r w:rsidRPr="00AD7331">
              <w:rPr>
                <w:rFonts w:cs="Calibri"/>
                <w:szCs w:val="22"/>
              </w:rPr>
              <w:t>.</w:t>
            </w:r>
            <w:r w:rsidR="00D71B8C" w:rsidRPr="00AD7331">
              <w:rPr>
                <w:rFonts w:cs="Calibri"/>
                <w:b/>
                <w:bCs/>
                <w:iCs/>
                <w:szCs w:val="22"/>
              </w:rPr>
              <w:fldChar w:fldCharType="begin"/>
            </w:r>
            <w:r w:rsidR="00AD7331" w:rsidRPr="00AD7331">
              <w:instrText xml:space="preserve"> XE "shellfish:water bacteriology data sheets"\f”subject” </w:instrText>
            </w:r>
            <w:r w:rsidR="00D71B8C" w:rsidRPr="00AD7331">
              <w:rPr>
                <w:rFonts w:cs="Calibri"/>
                <w:b/>
                <w:bCs/>
                <w:iCs/>
                <w:szCs w:val="22"/>
              </w:rPr>
              <w:fldChar w:fldCharType="end"/>
            </w:r>
            <w:r w:rsidR="00D71B8C" w:rsidRPr="00AD7331">
              <w:rPr>
                <w:rFonts w:cs="Calibri"/>
                <w:b/>
                <w:bCs/>
                <w:iCs/>
                <w:szCs w:val="22"/>
              </w:rPr>
              <w:fldChar w:fldCharType="begin"/>
            </w:r>
            <w:r w:rsidR="00AD7331" w:rsidRPr="00AD7331">
              <w:instrText xml:space="preserve"> XE "water bacteriology data sheets"\f”subject” </w:instrText>
            </w:r>
            <w:r w:rsidR="00D71B8C" w:rsidRPr="00AD7331">
              <w:rPr>
                <w:rFonts w:cs="Calibri"/>
                <w:b/>
                <w:bCs/>
                <w:i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2B" w14:textId="77777777" w:rsidR="009E5182" w:rsidRPr="002830C9" w:rsidRDefault="00185E2D" w:rsidP="00CB5409">
            <w:pPr>
              <w:spacing w:before="60" w:after="60"/>
              <w:rPr>
                <w:rFonts w:cs="Calibri"/>
                <w:color w:val="auto"/>
                <w:szCs w:val="22"/>
              </w:rPr>
            </w:pPr>
            <w:r w:rsidRPr="002830C9">
              <w:rPr>
                <w:rFonts w:cs="Calibri"/>
                <w:b/>
                <w:color w:val="auto"/>
                <w:szCs w:val="22"/>
              </w:rPr>
              <w:t>Retain</w:t>
            </w:r>
            <w:r w:rsidRPr="002830C9">
              <w:rPr>
                <w:rFonts w:cs="Calibri"/>
                <w:color w:val="auto"/>
                <w:szCs w:val="22"/>
              </w:rPr>
              <w:t xml:space="preserve"> for 20 years after </w:t>
            </w:r>
            <w:r w:rsidR="007B38BF" w:rsidRPr="002830C9">
              <w:rPr>
                <w:rFonts w:cs="Calibri"/>
                <w:color w:val="auto"/>
                <w:szCs w:val="22"/>
              </w:rPr>
              <w:t>date of document</w:t>
            </w:r>
          </w:p>
          <w:p w14:paraId="5D16572C" w14:textId="77777777" w:rsidR="009E5182" w:rsidRPr="002830C9" w:rsidRDefault="00185E2D" w:rsidP="00CB5409">
            <w:pPr>
              <w:spacing w:before="60" w:after="60"/>
              <w:rPr>
                <w:rFonts w:cs="Calibri"/>
                <w:color w:val="auto"/>
                <w:szCs w:val="22"/>
              </w:rPr>
            </w:pPr>
            <w:r w:rsidRPr="002830C9">
              <w:rPr>
                <w:rFonts w:cs="Calibri"/>
                <w:i/>
                <w:color w:val="auto"/>
                <w:szCs w:val="22"/>
              </w:rPr>
              <w:t xml:space="preserve">   </w:t>
            </w:r>
            <w:r w:rsidR="00CE0658" w:rsidRPr="002830C9">
              <w:rPr>
                <w:rFonts w:cs="Calibri"/>
                <w:i/>
                <w:color w:val="auto"/>
                <w:szCs w:val="22"/>
              </w:rPr>
              <w:t>then</w:t>
            </w:r>
          </w:p>
          <w:p w14:paraId="5D16572D" w14:textId="77777777" w:rsidR="00185E2D" w:rsidRPr="002830C9" w:rsidRDefault="00D92567" w:rsidP="00CB5409">
            <w:pPr>
              <w:spacing w:before="60" w:after="60"/>
              <w:rPr>
                <w:rFonts w:cs="Calibri"/>
                <w:b/>
                <w:color w:val="auto"/>
                <w:szCs w:val="22"/>
              </w:rPr>
            </w:pPr>
            <w:r w:rsidRPr="002830C9">
              <w:rPr>
                <w:rFonts w:cs="Calibri"/>
                <w:b/>
                <w:color w:val="auto"/>
                <w:szCs w:val="22"/>
              </w:rPr>
              <w:t>Destroy</w:t>
            </w:r>
            <w:r w:rsidRPr="002830C9">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2E" w14:textId="77777777" w:rsidR="00D92567" w:rsidRPr="002830C9" w:rsidRDefault="00D92567" w:rsidP="00D92567">
            <w:pPr>
              <w:pStyle w:val="Default"/>
              <w:spacing w:before="60"/>
              <w:jc w:val="center"/>
              <w:rPr>
                <w:color w:val="auto"/>
                <w:sz w:val="20"/>
                <w:szCs w:val="20"/>
              </w:rPr>
            </w:pPr>
            <w:r w:rsidRPr="002830C9">
              <w:rPr>
                <w:color w:val="auto"/>
                <w:sz w:val="20"/>
                <w:szCs w:val="20"/>
              </w:rPr>
              <w:t>NON-ARCHIVAL</w:t>
            </w:r>
          </w:p>
          <w:p w14:paraId="5D16572F" w14:textId="77777777" w:rsidR="00D92567" w:rsidRDefault="00D92567" w:rsidP="00D92567">
            <w:pPr>
              <w:pStyle w:val="Default"/>
              <w:jc w:val="center"/>
              <w:rPr>
                <w:sz w:val="20"/>
                <w:szCs w:val="20"/>
              </w:rPr>
            </w:pPr>
            <w:r>
              <w:rPr>
                <w:sz w:val="20"/>
                <w:szCs w:val="20"/>
              </w:rPr>
              <w:t>NON-ESSENTIAL</w:t>
            </w:r>
          </w:p>
          <w:p w14:paraId="5D165730" w14:textId="77777777" w:rsidR="00185E2D" w:rsidRDefault="00D92567" w:rsidP="00D92567">
            <w:pPr>
              <w:jc w:val="center"/>
              <w:rPr>
                <w:b/>
                <w:bCs/>
                <w:szCs w:val="22"/>
              </w:rPr>
            </w:pPr>
            <w:r>
              <w:rPr>
                <w:sz w:val="20"/>
                <w:szCs w:val="20"/>
              </w:rPr>
              <w:t>OPR</w:t>
            </w:r>
          </w:p>
        </w:tc>
      </w:tr>
    </w:tbl>
    <w:p w14:paraId="5D165732" w14:textId="77777777" w:rsidR="00A31BF2" w:rsidRPr="00CB5409" w:rsidRDefault="00A31BF2" w:rsidP="00CB5409">
      <w:pPr>
        <w:pStyle w:val="Functions"/>
        <w:numPr>
          <w:ilvl w:val="0"/>
          <w:numId w:val="0"/>
        </w:numPr>
        <w:spacing w:after="0"/>
        <w:rPr>
          <w:b w:val="0"/>
          <w:sz w:val="22"/>
          <w:szCs w:val="22"/>
        </w:rPr>
      </w:pPr>
      <w:bookmarkStart w:id="22" w:name="_Toc335748607"/>
      <w:bookmarkStart w:id="23" w:name="_Toc335749121"/>
      <w:bookmarkStart w:id="24" w:name="_Toc335812186"/>
      <w:bookmarkStart w:id="25" w:name="_Toc335650828"/>
      <w:bookmarkStart w:id="26" w:name="_Toc335651733"/>
      <w:bookmarkStart w:id="27" w:name="_Toc335730532"/>
      <w:bookmarkStart w:id="28" w:name="_Toc335730994"/>
      <w:bookmarkStart w:id="29" w:name="_Toc335731438"/>
      <w:bookmarkStart w:id="30" w:name="_Toc335731881"/>
      <w:bookmarkStart w:id="31" w:name="_Toc335732322"/>
      <w:bookmarkStart w:id="32" w:name="_Toc335732765"/>
      <w:bookmarkStart w:id="33" w:name="_Toc335733208"/>
      <w:bookmarkStart w:id="34" w:name="_Toc335733651"/>
      <w:bookmarkStart w:id="35" w:name="_Toc335734094"/>
      <w:bookmarkStart w:id="36" w:name="_Toc335748608"/>
      <w:bookmarkStart w:id="37" w:name="_Toc335749122"/>
      <w:bookmarkStart w:id="38" w:name="_Toc335812187"/>
      <w:bookmarkStart w:id="39" w:name="_Toc335650829"/>
      <w:bookmarkStart w:id="40" w:name="_Toc335651734"/>
      <w:bookmarkStart w:id="41" w:name="_Toc335730533"/>
      <w:bookmarkStart w:id="42" w:name="_Toc335730995"/>
      <w:bookmarkStart w:id="43" w:name="_Toc335731439"/>
      <w:bookmarkStart w:id="44" w:name="_Toc335731882"/>
      <w:bookmarkStart w:id="45" w:name="_Toc335732323"/>
      <w:bookmarkStart w:id="46" w:name="_Toc335732766"/>
      <w:bookmarkStart w:id="47" w:name="_Toc335733209"/>
      <w:bookmarkStart w:id="48" w:name="_Toc335733652"/>
      <w:bookmarkStart w:id="49" w:name="_Toc335734095"/>
      <w:bookmarkStart w:id="50" w:name="_Toc335748609"/>
      <w:bookmarkStart w:id="51" w:name="_Toc335749123"/>
      <w:bookmarkStart w:id="52" w:name="_Toc335812188"/>
      <w:bookmarkStart w:id="53" w:name="_Toc335650917"/>
      <w:bookmarkStart w:id="54" w:name="_Toc335651822"/>
      <w:bookmarkStart w:id="55" w:name="_Toc335730621"/>
      <w:bookmarkStart w:id="56" w:name="_Toc335731083"/>
      <w:bookmarkStart w:id="57" w:name="_Toc335731527"/>
      <w:bookmarkStart w:id="58" w:name="_Toc335731970"/>
      <w:bookmarkStart w:id="59" w:name="_Toc335732411"/>
      <w:bookmarkStart w:id="60" w:name="_Toc335732854"/>
      <w:bookmarkStart w:id="61" w:name="_Toc335733297"/>
      <w:bookmarkStart w:id="62" w:name="_Toc335733740"/>
      <w:bookmarkStart w:id="63" w:name="_Toc335734183"/>
      <w:bookmarkStart w:id="64" w:name="_Toc335748697"/>
      <w:bookmarkStart w:id="65" w:name="_Toc335749211"/>
      <w:bookmarkStart w:id="66" w:name="_Toc335812276"/>
      <w:bookmarkStart w:id="67" w:name="_Toc335650972"/>
      <w:bookmarkStart w:id="68" w:name="_Toc335651877"/>
      <w:bookmarkStart w:id="69" w:name="_Toc335730676"/>
      <w:bookmarkStart w:id="70" w:name="_Toc335731138"/>
      <w:bookmarkStart w:id="71" w:name="_Toc335731582"/>
      <w:bookmarkStart w:id="72" w:name="_Toc335732025"/>
      <w:bookmarkStart w:id="73" w:name="_Toc335732466"/>
      <w:bookmarkStart w:id="74" w:name="_Toc335732909"/>
      <w:bookmarkStart w:id="75" w:name="_Toc335733352"/>
      <w:bookmarkStart w:id="76" w:name="_Toc335733795"/>
      <w:bookmarkStart w:id="77" w:name="_Toc335734238"/>
      <w:bookmarkStart w:id="78" w:name="_Toc335748752"/>
      <w:bookmarkStart w:id="79" w:name="_Toc335749266"/>
      <w:bookmarkStart w:id="80" w:name="_Toc335812331"/>
      <w:bookmarkStart w:id="81" w:name="_Toc335651022"/>
      <w:bookmarkStart w:id="82" w:name="_Toc335651927"/>
      <w:bookmarkStart w:id="83" w:name="_Toc335730726"/>
      <w:bookmarkStart w:id="84" w:name="_Toc335731188"/>
      <w:bookmarkStart w:id="85" w:name="_Toc335731632"/>
      <w:bookmarkStart w:id="86" w:name="_Toc335732075"/>
      <w:bookmarkStart w:id="87" w:name="_Toc335732516"/>
      <w:bookmarkStart w:id="88" w:name="_Toc335732959"/>
      <w:bookmarkStart w:id="89" w:name="_Toc335733402"/>
      <w:bookmarkStart w:id="90" w:name="_Toc335733845"/>
      <w:bookmarkStart w:id="91" w:name="_Toc335734288"/>
      <w:bookmarkStart w:id="92" w:name="_Toc335748802"/>
      <w:bookmarkStart w:id="93" w:name="_Toc335749316"/>
      <w:bookmarkStart w:id="94" w:name="_Toc335812381"/>
      <w:bookmarkStart w:id="95" w:name="_Toc335651023"/>
      <w:bookmarkStart w:id="96" w:name="_Toc335651928"/>
      <w:bookmarkStart w:id="97" w:name="_Toc335730727"/>
      <w:bookmarkStart w:id="98" w:name="_Toc335731189"/>
      <w:bookmarkStart w:id="99" w:name="_Toc335731633"/>
      <w:bookmarkStart w:id="100" w:name="_Toc335732076"/>
      <w:bookmarkStart w:id="101" w:name="_Toc335732517"/>
      <w:bookmarkStart w:id="102" w:name="_Toc335732960"/>
      <w:bookmarkStart w:id="103" w:name="_Toc335733403"/>
      <w:bookmarkStart w:id="104" w:name="_Toc335733846"/>
      <w:bookmarkStart w:id="105" w:name="_Toc335734289"/>
      <w:bookmarkStart w:id="106" w:name="_Toc335748803"/>
      <w:bookmarkStart w:id="107" w:name="_Toc335749317"/>
      <w:bookmarkStart w:id="108" w:name="_Toc335812382"/>
      <w:bookmarkStart w:id="109" w:name="_Toc335651024"/>
      <w:bookmarkStart w:id="110" w:name="_Toc335651929"/>
      <w:bookmarkStart w:id="111" w:name="_Toc335730728"/>
      <w:bookmarkStart w:id="112" w:name="_Toc335731190"/>
      <w:bookmarkStart w:id="113" w:name="_Toc335731634"/>
      <w:bookmarkStart w:id="114" w:name="_Toc335732077"/>
      <w:bookmarkStart w:id="115" w:name="_Toc335732518"/>
      <w:bookmarkStart w:id="116" w:name="_Toc335732961"/>
      <w:bookmarkStart w:id="117" w:name="_Toc335733404"/>
      <w:bookmarkStart w:id="118" w:name="_Toc335733847"/>
      <w:bookmarkStart w:id="119" w:name="_Toc335734290"/>
      <w:bookmarkStart w:id="120" w:name="_Toc335748804"/>
      <w:bookmarkStart w:id="121" w:name="_Toc335749318"/>
      <w:bookmarkStart w:id="122" w:name="_Toc33581238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D165733" w14:textId="77777777" w:rsidR="00CB5409" w:rsidRPr="00CB5409" w:rsidRDefault="00CB5409" w:rsidP="00CB5409">
      <w:pPr>
        <w:rPr>
          <w:szCs w:val="22"/>
        </w:rPr>
      </w:pPr>
    </w:p>
    <w:p w14:paraId="5D165734" w14:textId="77777777" w:rsidR="00CB5409" w:rsidRPr="00CB5409" w:rsidRDefault="00CB5409" w:rsidP="00CB5409">
      <w:pPr>
        <w:rPr>
          <w:szCs w:val="22"/>
        </w:rPr>
        <w:sectPr w:rsidR="00CB5409" w:rsidRPr="00CB5409" w:rsidSect="00220E22">
          <w:headerReference w:type="even" r:id="rId29"/>
          <w:footerReference w:type="default" r:id="rId30"/>
          <w:headerReference w:type="first" r:id="rId31"/>
          <w:pgSz w:w="15840" w:h="12240" w:orient="landscape" w:code="1"/>
          <w:pgMar w:top="1080" w:right="720" w:bottom="1080" w:left="720" w:header="1080" w:footer="720" w:gutter="0"/>
          <w:cols w:space="720"/>
          <w:docGrid w:linePitch="360"/>
        </w:sectPr>
      </w:pPr>
    </w:p>
    <w:p w14:paraId="5D165735" w14:textId="77777777" w:rsidR="000841A4" w:rsidRDefault="003D4257" w:rsidP="000841A4">
      <w:pPr>
        <w:pStyle w:val="Functions"/>
      </w:pPr>
      <w:bookmarkStart w:id="123" w:name="_Toc150169789"/>
      <w:r>
        <w:lastRenderedPageBreak/>
        <w:t xml:space="preserve">LICENSES, </w:t>
      </w:r>
      <w:r w:rsidR="000841A4">
        <w:t>PERMITS</w:t>
      </w:r>
      <w:r>
        <w:t xml:space="preserve">, </w:t>
      </w:r>
      <w:r w:rsidR="002605A5">
        <w:t>CREDENTIALS</w:t>
      </w:r>
      <w:bookmarkEnd w:id="123"/>
    </w:p>
    <w:p w14:paraId="5D165736" w14:textId="77777777" w:rsidR="000841A4" w:rsidRPr="00691F76" w:rsidRDefault="000841A4" w:rsidP="000841A4">
      <w:pPr>
        <w:overflowPunct w:val="0"/>
        <w:autoSpaceDE w:val="0"/>
        <w:autoSpaceDN w:val="0"/>
        <w:adjustRightInd w:val="0"/>
        <w:spacing w:after="120"/>
        <w:textAlignment w:val="baseline"/>
        <w:rPr>
          <w:color w:val="auto"/>
        </w:rPr>
      </w:pPr>
      <w:r w:rsidRPr="00691F76">
        <w:rPr>
          <w:color w:val="auto"/>
        </w:rPr>
        <w:t xml:space="preserve">This section covers records relating to </w:t>
      </w:r>
      <w:r w:rsidR="005B1F66" w:rsidRPr="00691F76">
        <w:rPr>
          <w:color w:val="auto"/>
        </w:rPr>
        <w:t xml:space="preserve">the credentialing </w:t>
      </w:r>
      <w:r w:rsidR="00AF5992" w:rsidRPr="00691F76">
        <w:rPr>
          <w:color w:val="auto"/>
        </w:rPr>
        <w:t>of facilities and individuals</w:t>
      </w:r>
      <w:r w:rsidR="00150807" w:rsidRPr="00691F76">
        <w:rPr>
          <w:color w:val="auto"/>
        </w:rPr>
        <w:t xml:space="preserve"> and the regulating of licensed facilities and individuals.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691F76" w:rsidRPr="00B64159" w14:paraId="5D165739"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737" w14:textId="77777777" w:rsidR="00691F76" w:rsidRPr="00491E94" w:rsidRDefault="00F21532" w:rsidP="00691F76">
            <w:pPr>
              <w:pStyle w:val="Activties"/>
              <w:spacing w:after="0"/>
              <w:ind w:left="864" w:hanging="864"/>
              <w:rPr>
                <w:color w:val="auto"/>
              </w:rPr>
            </w:pPr>
            <w:bookmarkStart w:id="124" w:name="_Toc150169790"/>
            <w:r>
              <w:rPr>
                <w:color w:val="auto"/>
              </w:rPr>
              <w:t>RECORD SERIES COMMON TO</w:t>
            </w:r>
            <w:r w:rsidR="00E44060">
              <w:rPr>
                <w:color w:val="auto"/>
              </w:rPr>
              <w:t xml:space="preserve"> ALL LICENSING, PERMITTING, </w:t>
            </w:r>
            <w:r w:rsidRPr="00333BBC">
              <w:rPr>
                <w:color w:val="auto"/>
              </w:rPr>
              <w:t>CERTIFYING</w:t>
            </w:r>
            <w:r w:rsidR="00E44060" w:rsidRPr="00333BBC">
              <w:rPr>
                <w:color w:val="auto"/>
              </w:rPr>
              <w:t xml:space="preserve"> AND INSPECTING</w:t>
            </w:r>
            <w:bookmarkEnd w:id="124"/>
          </w:p>
          <w:p w14:paraId="5D165738" w14:textId="77777777" w:rsidR="00691F76" w:rsidRPr="00B64159" w:rsidRDefault="00691F76">
            <w:pPr>
              <w:pStyle w:val="ActivityText"/>
              <w:ind w:left="871"/>
            </w:pPr>
            <w:r w:rsidRPr="00691F76">
              <w:rPr>
                <w:color w:val="auto"/>
              </w:rPr>
              <w:t>The activity relating to the credentialing of facilities and individuals.</w:t>
            </w:r>
          </w:p>
        </w:tc>
      </w:tr>
      <w:tr w:rsidR="00691F76" w:rsidRPr="004C34AF" w14:paraId="5D16573F"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3A" w14:textId="77777777" w:rsidR="00691F76" w:rsidRPr="004C34AF" w:rsidRDefault="00691F76" w:rsidP="00691F76">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3B" w14:textId="77777777" w:rsidR="00691F76" w:rsidRPr="004C34AF" w:rsidRDefault="00691F76" w:rsidP="00691F76">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3C" w14:textId="77777777" w:rsidR="00691F76" w:rsidRDefault="00691F76" w:rsidP="00691F76">
            <w:pPr>
              <w:jc w:val="center"/>
              <w:rPr>
                <w:rFonts w:eastAsia="Calibri" w:cs="Times New Roman"/>
                <w:b/>
                <w:sz w:val="20"/>
                <w:szCs w:val="20"/>
              </w:rPr>
            </w:pPr>
            <w:r>
              <w:rPr>
                <w:rFonts w:eastAsia="Calibri" w:cs="Times New Roman"/>
                <w:b/>
                <w:sz w:val="20"/>
                <w:szCs w:val="20"/>
              </w:rPr>
              <w:t>RETENTION AND</w:t>
            </w:r>
          </w:p>
          <w:p w14:paraId="5D16573D" w14:textId="77777777" w:rsidR="00691F76" w:rsidRPr="004C34AF" w:rsidRDefault="00691F76" w:rsidP="00691F76">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3E" w14:textId="77777777" w:rsidR="00691F76" w:rsidRPr="004C34AF" w:rsidRDefault="00691F76" w:rsidP="00691F76">
            <w:pPr>
              <w:jc w:val="center"/>
              <w:rPr>
                <w:rFonts w:eastAsia="Calibri" w:cs="Times New Roman"/>
                <w:b/>
                <w:sz w:val="20"/>
                <w:szCs w:val="20"/>
              </w:rPr>
            </w:pPr>
            <w:r w:rsidRPr="004C34AF">
              <w:rPr>
                <w:rFonts w:eastAsia="Calibri" w:cs="Times New Roman"/>
                <w:b/>
                <w:sz w:val="20"/>
                <w:szCs w:val="20"/>
              </w:rPr>
              <w:t>DESIGNATION</w:t>
            </w:r>
          </w:p>
        </w:tc>
      </w:tr>
      <w:tr w:rsidR="00001C01" w14:paraId="5D16575A"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4D" w14:textId="77777777" w:rsidR="00001C01" w:rsidRDefault="00001C01" w:rsidP="00861E73">
            <w:pPr>
              <w:spacing w:before="60" w:after="60"/>
              <w:jc w:val="center"/>
              <w:rPr>
                <w:rFonts w:cs="Calibri"/>
                <w:szCs w:val="22"/>
              </w:rPr>
            </w:pPr>
            <w:r>
              <w:rPr>
                <w:rFonts w:cs="Calibri"/>
                <w:szCs w:val="22"/>
              </w:rPr>
              <w:t>12-12-</w:t>
            </w:r>
            <w:r w:rsidR="006D209A">
              <w:rPr>
                <w:rFonts w:cs="Calibri"/>
                <w:szCs w:val="22"/>
              </w:rPr>
              <w:t>68393</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6D209A">
              <w:rPr>
                <w:rFonts w:cs="Calibri"/>
                <w:szCs w:val="22"/>
              </w:rPr>
              <w:instrText>68393</w:instrText>
            </w:r>
            <w:r>
              <w:instrText>" \f “dan”</w:instrText>
            </w:r>
            <w:r w:rsidR="00D71B8C">
              <w:rPr>
                <w:rFonts w:cs="Calibri"/>
                <w:szCs w:val="22"/>
              </w:rPr>
              <w:fldChar w:fldCharType="end"/>
            </w:r>
          </w:p>
          <w:p w14:paraId="5D16574E" w14:textId="77777777" w:rsidR="00001C01" w:rsidRDefault="00001C01" w:rsidP="009A147C">
            <w:pPr>
              <w:spacing w:before="60" w:after="60"/>
              <w:jc w:val="center"/>
              <w:rPr>
                <w:rFonts w:cs="Calibri"/>
                <w:szCs w:val="22"/>
              </w:rPr>
            </w:pPr>
            <w:r>
              <w:rPr>
                <w:rFonts w:cs="Calibri"/>
                <w:szCs w:val="22"/>
              </w:rPr>
              <w:t xml:space="preserve">Rev. </w:t>
            </w:r>
            <w:r w:rsidR="009A147C">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4F" w14:textId="77777777" w:rsidR="00001C01" w:rsidRPr="009A147C" w:rsidRDefault="00001C01" w:rsidP="00861E73">
            <w:pPr>
              <w:spacing w:before="60" w:after="60"/>
              <w:rPr>
                <w:color w:val="auto"/>
              </w:rPr>
            </w:pPr>
            <w:r w:rsidRPr="009A147C">
              <w:rPr>
                <w:b/>
                <w:bCs/>
                <w:i/>
                <w:iCs/>
                <w:color w:val="auto"/>
              </w:rPr>
              <w:t>Engineering/Planning Project Files – Disapproved/Withdrawn</w:t>
            </w:r>
          </w:p>
          <w:p w14:paraId="5D165750" w14:textId="77777777" w:rsidR="009A6A08" w:rsidRPr="009A147C" w:rsidRDefault="00001C01" w:rsidP="00861E73">
            <w:pPr>
              <w:spacing w:before="60" w:after="60"/>
              <w:rPr>
                <w:rFonts w:cs="Calibri"/>
                <w:color w:val="auto"/>
                <w:szCs w:val="22"/>
              </w:rPr>
            </w:pPr>
            <w:r w:rsidRPr="009A147C">
              <w:rPr>
                <w:color w:val="auto"/>
              </w:rPr>
              <w:t>Records relating to disapproved or withdrawn applications for engineering project/planning project files</w:t>
            </w:r>
            <w:r w:rsidR="00727470" w:rsidRPr="009A147C">
              <w:rPr>
                <w:color w:val="auto"/>
              </w:rPr>
              <w:t xml:space="preserve"> </w:t>
            </w:r>
            <w:r w:rsidRPr="009A147C">
              <w:rPr>
                <w:rFonts w:cs="Calibri"/>
                <w:color w:val="auto"/>
                <w:szCs w:val="22"/>
              </w:rPr>
              <w:t xml:space="preserve">and </w:t>
            </w:r>
            <w:r w:rsidRPr="0008636D">
              <w:rPr>
                <w:rFonts w:cs="Calibri"/>
                <w:b/>
                <w:color w:val="auto"/>
                <w:szCs w:val="22"/>
              </w:rPr>
              <w:t>where not covered by a more specific series</w:t>
            </w:r>
            <w:r w:rsidR="009A147C" w:rsidRPr="009A147C">
              <w:rPr>
                <w:rFonts w:cs="Calibri"/>
                <w:color w:val="auto"/>
                <w:szCs w:val="22"/>
              </w:rPr>
              <w:t>.</w:t>
            </w:r>
            <w:r w:rsidR="009A147C" w:rsidRPr="009A147C">
              <w:rPr>
                <w:rFonts w:cs="Calibri"/>
                <w:b/>
                <w:bCs/>
                <w:i/>
                <w:iCs/>
                <w:color w:val="auto"/>
                <w:szCs w:val="22"/>
              </w:rPr>
              <w:t xml:space="preserve"> </w:t>
            </w:r>
            <w:r w:rsidR="00D71B8C" w:rsidRPr="009A147C">
              <w:rPr>
                <w:rFonts w:cs="Calibri"/>
                <w:b/>
                <w:bCs/>
                <w:iCs/>
                <w:color w:val="auto"/>
                <w:szCs w:val="22"/>
              </w:rPr>
              <w:fldChar w:fldCharType="begin"/>
            </w:r>
            <w:r w:rsidR="009A147C" w:rsidRPr="009A147C">
              <w:rPr>
                <w:color w:val="auto"/>
              </w:rPr>
              <w:instrText xml:space="preserve"> XE "engineering/planning project files – disapproved/withdrawn"\f”subject” </w:instrText>
            </w:r>
            <w:r w:rsidR="00D71B8C" w:rsidRPr="009A147C">
              <w:rPr>
                <w:rFonts w:cs="Calibri"/>
                <w:b/>
                <w:bCs/>
                <w:iCs/>
                <w:color w:val="auto"/>
                <w:szCs w:val="22"/>
              </w:rPr>
              <w:fldChar w:fldCharType="end"/>
            </w:r>
            <w:r w:rsidR="00D71B8C" w:rsidRPr="009A147C">
              <w:rPr>
                <w:rFonts w:cs="Calibri"/>
                <w:b/>
                <w:bCs/>
                <w:iCs/>
                <w:color w:val="auto"/>
                <w:szCs w:val="22"/>
              </w:rPr>
              <w:fldChar w:fldCharType="begin"/>
            </w:r>
            <w:r w:rsidR="009A147C" w:rsidRPr="009A147C">
              <w:rPr>
                <w:color w:val="auto"/>
              </w:rPr>
              <w:instrText xml:space="preserve"> XE "wastewater:system facility files – disapproved/withdrawn"\f”subject” </w:instrText>
            </w:r>
            <w:r w:rsidR="00D71B8C" w:rsidRPr="009A147C">
              <w:rPr>
                <w:rFonts w:cs="Calibri"/>
                <w:b/>
                <w:bCs/>
                <w:iCs/>
                <w:color w:val="auto"/>
                <w:szCs w:val="22"/>
              </w:rPr>
              <w:fldChar w:fldCharType="end"/>
            </w:r>
            <w:r w:rsidR="00D71B8C" w:rsidRPr="009A147C">
              <w:rPr>
                <w:rFonts w:cs="Calibri"/>
                <w:b/>
                <w:bCs/>
                <w:iCs/>
                <w:color w:val="auto"/>
                <w:szCs w:val="22"/>
              </w:rPr>
              <w:fldChar w:fldCharType="begin"/>
            </w:r>
            <w:r w:rsidR="009A147C" w:rsidRPr="009A147C">
              <w:rPr>
                <w:color w:val="auto"/>
              </w:rPr>
              <w:instrText xml:space="preserve"> XE "drinking water systems:engineering/planning project files –disapproved/withdrawn"\f”subject” </w:instrText>
            </w:r>
            <w:r w:rsidR="00D71B8C" w:rsidRPr="009A147C">
              <w:rPr>
                <w:rFonts w:cs="Calibri"/>
                <w:b/>
                <w:bCs/>
                <w:iCs/>
                <w:color w:val="auto"/>
                <w:szCs w:val="22"/>
              </w:rPr>
              <w:fldChar w:fldCharType="end"/>
            </w:r>
          </w:p>
          <w:p w14:paraId="5D165751" w14:textId="77777777" w:rsidR="009A6A08" w:rsidRPr="009A147C" w:rsidRDefault="009A6A08" w:rsidP="009A6A08">
            <w:pPr>
              <w:spacing w:before="60" w:after="60"/>
              <w:rPr>
                <w:rFonts w:cs="Calibri"/>
                <w:color w:val="auto"/>
                <w:szCs w:val="22"/>
              </w:rPr>
            </w:pPr>
            <w:r w:rsidRPr="009A147C">
              <w:rPr>
                <w:rFonts w:cs="Calibri"/>
                <w:color w:val="auto"/>
                <w:szCs w:val="22"/>
              </w:rPr>
              <w:t>Includes, but is not limited to:</w:t>
            </w:r>
          </w:p>
          <w:p w14:paraId="5D165752" w14:textId="77777777" w:rsidR="00001C01" w:rsidRPr="009A147C" w:rsidRDefault="009A6A08" w:rsidP="00312B38">
            <w:pPr>
              <w:pStyle w:val="ListParagraph"/>
              <w:numPr>
                <w:ilvl w:val="0"/>
                <w:numId w:val="13"/>
              </w:numPr>
              <w:spacing w:before="60" w:after="60"/>
              <w:rPr>
                <w:rFonts w:cs="Calibri"/>
                <w:color w:val="auto"/>
                <w:szCs w:val="22"/>
              </w:rPr>
            </w:pPr>
            <w:r w:rsidRPr="009A147C">
              <w:rPr>
                <w:rFonts w:cs="Calibri"/>
                <w:color w:val="auto"/>
                <w:szCs w:val="22"/>
              </w:rPr>
              <w:t>Wastewater System Facility Files – Disapproved/Withdrawn</w:t>
            </w:r>
            <w:r w:rsidR="009A147C" w:rsidRPr="009A147C">
              <w:rPr>
                <w:rFonts w:cs="Calibri"/>
                <w:color w:val="auto"/>
                <w:szCs w:val="22"/>
              </w:rPr>
              <w:t>;</w:t>
            </w:r>
          </w:p>
          <w:p w14:paraId="5D165753" w14:textId="77777777" w:rsidR="003E5369" w:rsidRPr="009A147C" w:rsidRDefault="003E5369" w:rsidP="00312B38">
            <w:pPr>
              <w:pStyle w:val="ListParagraph"/>
              <w:numPr>
                <w:ilvl w:val="0"/>
                <w:numId w:val="13"/>
              </w:numPr>
              <w:spacing w:before="60" w:after="60"/>
              <w:rPr>
                <w:rFonts w:cs="Calibri"/>
                <w:color w:val="auto"/>
                <w:szCs w:val="22"/>
              </w:rPr>
            </w:pPr>
            <w:r w:rsidRPr="009A147C">
              <w:rPr>
                <w:rFonts w:cs="Calibri"/>
                <w:color w:val="auto"/>
                <w:szCs w:val="22"/>
              </w:rPr>
              <w:t>Drinking Water System Engineering and Planning Project Files – Disapproved/Withdrawn.</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54" w14:textId="77777777" w:rsidR="00001C01" w:rsidRDefault="00001C01" w:rsidP="00861E73">
            <w:pPr>
              <w:spacing w:before="60" w:after="60"/>
              <w:rPr>
                <w:rFonts w:cs="Calibri"/>
                <w:szCs w:val="22"/>
              </w:rPr>
            </w:pPr>
            <w:r w:rsidRPr="00EF2339">
              <w:rPr>
                <w:rFonts w:cs="Calibri"/>
                <w:b/>
                <w:szCs w:val="22"/>
              </w:rPr>
              <w:t>Retain</w:t>
            </w:r>
            <w:r>
              <w:rPr>
                <w:rFonts w:cs="Calibri"/>
                <w:szCs w:val="22"/>
              </w:rPr>
              <w:t xml:space="preserve"> until disapproved or withdrawn and no longer needed for administrative purposes</w:t>
            </w:r>
          </w:p>
          <w:p w14:paraId="5D165755" w14:textId="77777777" w:rsidR="00001C01" w:rsidRDefault="00001C01" w:rsidP="00861E73">
            <w:pPr>
              <w:spacing w:before="60" w:after="60"/>
              <w:rPr>
                <w:rFonts w:cs="Calibri"/>
                <w:szCs w:val="22"/>
              </w:rPr>
            </w:pPr>
            <w:r>
              <w:rPr>
                <w:rFonts w:cs="Calibri"/>
                <w:szCs w:val="22"/>
              </w:rPr>
              <w:t xml:space="preserve">   </w:t>
            </w:r>
            <w:r w:rsidRPr="00222356">
              <w:rPr>
                <w:rFonts w:cs="Calibri"/>
                <w:i/>
                <w:szCs w:val="22"/>
              </w:rPr>
              <w:t>then</w:t>
            </w:r>
          </w:p>
          <w:p w14:paraId="5D165756" w14:textId="77777777" w:rsidR="00001C01" w:rsidRDefault="00001C01" w:rsidP="00861E7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57" w14:textId="77777777" w:rsidR="00001C01" w:rsidRDefault="00001C01" w:rsidP="00861E73">
            <w:pPr>
              <w:pStyle w:val="Default"/>
              <w:spacing w:before="60"/>
              <w:jc w:val="center"/>
              <w:rPr>
                <w:sz w:val="20"/>
                <w:szCs w:val="20"/>
              </w:rPr>
            </w:pPr>
            <w:r>
              <w:rPr>
                <w:sz w:val="20"/>
                <w:szCs w:val="20"/>
              </w:rPr>
              <w:t>NON-ARCHIVAL</w:t>
            </w:r>
          </w:p>
          <w:p w14:paraId="5D165758" w14:textId="77777777" w:rsidR="00001C01" w:rsidRDefault="00001C01" w:rsidP="00861E73">
            <w:pPr>
              <w:pStyle w:val="Default"/>
              <w:jc w:val="center"/>
              <w:rPr>
                <w:sz w:val="20"/>
                <w:szCs w:val="20"/>
              </w:rPr>
            </w:pPr>
            <w:r>
              <w:rPr>
                <w:sz w:val="20"/>
                <w:szCs w:val="20"/>
              </w:rPr>
              <w:t>NON-ESSENTIAL</w:t>
            </w:r>
          </w:p>
          <w:p w14:paraId="5D165759" w14:textId="77777777" w:rsidR="00001C01" w:rsidRDefault="00001C01" w:rsidP="00861E73">
            <w:pPr>
              <w:jc w:val="center"/>
              <w:rPr>
                <w:rFonts w:cs="Calibri"/>
                <w:szCs w:val="22"/>
              </w:rPr>
            </w:pPr>
            <w:r>
              <w:rPr>
                <w:sz w:val="20"/>
                <w:szCs w:val="20"/>
              </w:rPr>
              <w:t>OPR</w:t>
            </w:r>
          </w:p>
        </w:tc>
      </w:tr>
      <w:tr w:rsidR="00E120F6" w14:paraId="5D165768"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5B" w14:textId="77777777" w:rsidR="009E5182" w:rsidRDefault="00F21532" w:rsidP="00F21532">
            <w:pPr>
              <w:spacing w:before="60" w:after="60"/>
              <w:jc w:val="center"/>
              <w:rPr>
                <w:rFonts w:cs="Calibri"/>
                <w:szCs w:val="22"/>
              </w:rPr>
            </w:pPr>
            <w:r>
              <w:rPr>
                <w:rFonts w:cs="Calibri"/>
                <w:szCs w:val="22"/>
              </w:rPr>
              <w:t>12-12-</w:t>
            </w:r>
            <w:r w:rsidR="006D209A">
              <w:rPr>
                <w:rFonts w:cs="Calibri"/>
                <w:szCs w:val="22"/>
              </w:rPr>
              <w:t>68399</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6D209A">
              <w:rPr>
                <w:rFonts w:cs="Calibri"/>
                <w:szCs w:val="22"/>
              </w:rPr>
              <w:instrText>68399</w:instrText>
            </w:r>
            <w:r w:rsidR="00F97275">
              <w:instrText>" \f “dan”</w:instrText>
            </w:r>
            <w:r w:rsidR="00D71B8C">
              <w:rPr>
                <w:rFonts w:cs="Calibri"/>
                <w:szCs w:val="22"/>
              </w:rPr>
              <w:fldChar w:fldCharType="end"/>
            </w:r>
          </w:p>
          <w:p w14:paraId="5D16575C" w14:textId="77777777" w:rsidR="00E120F6" w:rsidRDefault="009F1E49" w:rsidP="00F21532">
            <w:pPr>
              <w:spacing w:before="60" w:after="60"/>
              <w:jc w:val="center"/>
              <w:rPr>
                <w:rFonts w:cs="Calibri"/>
                <w:szCs w:val="22"/>
              </w:rPr>
            </w:pPr>
            <w:r>
              <w:rPr>
                <w:rFonts w:cs="Calibri"/>
                <w:szCs w:val="22"/>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5D" w14:textId="77777777" w:rsidR="0035368D" w:rsidRDefault="00F91945" w:rsidP="0035368D">
            <w:pPr>
              <w:spacing w:before="60" w:after="60"/>
              <w:rPr>
                <w:rFonts w:cs="Calibri"/>
                <w:b/>
                <w:bCs/>
                <w:szCs w:val="22"/>
              </w:rPr>
            </w:pPr>
            <w:r w:rsidRPr="00F91945">
              <w:rPr>
                <w:b/>
                <w:bCs/>
                <w:i/>
                <w:iCs/>
                <w:color w:val="auto"/>
              </w:rPr>
              <w:t xml:space="preserve">License, Permit, </w:t>
            </w:r>
            <w:r w:rsidR="00001C01">
              <w:rPr>
                <w:b/>
                <w:bCs/>
                <w:i/>
                <w:iCs/>
                <w:color w:val="auto"/>
              </w:rPr>
              <w:t xml:space="preserve">Product Review, and </w:t>
            </w:r>
            <w:r w:rsidRPr="00F91945">
              <w:rPr>
                <w:b/>
                <w:bCs/>
                <w:i/>
                <w:iCs/>
                <w:color w:val="auto"/>
              </w:rPr>
              <w:t xml:space="preserve">Credential Applications </w:t>
            </w:r>
            <w:r w:rsidR="00F21532">
              <w:rPr>
                <w:b/>
                <w:bCs/>
                <w:i/>
                <w:iCs/>
                <w:color w:val="auto"/>
              </w:rPr>
              <w:t>–</w:t>
            </w:r>
            <w:r w:rsidRPr="00F91945">
              <w:rPr>
                <w:b/>
                <w:bCs/>
                <w:i/>
                <w:iCs/>
                <w:color w:val="auto"/>
              </w:rPr>
              <w:t xml:space="preserve"> Disapproved/Withdrawn</w:t>
            </w:r>
          </w:p>
          <w:p w14:paraId="5D16575E" w14:textId="77777777" w:rsidR="00F91945" w:rsidRPr="00F91945" w:rsidRDefault="00F91945" w:rsidP="00F21532">
            <w:pPr>
              <w:spacing w:before="60" w:after="60"/>
              <w:rPr>
                <w:color w:val="auto"/>
              </w:rPr>
            </w:pPr>
            <w:r w:rsidRPr="00F91945">
              <w:rPr>
                <w:color w:val="auto"/>
              </w:rPr>
              <w:t xml:space="preserve">Records relating to disapproved or withdrawn applications for licenses, permits, </w:t>
            </w:r>
            <w:r w:rsidR="00001C01">
              <w:rPr>
                <w:color w:val="auto"/>
              </w:rPr>
              <w:t xml:space="preserve">product </w:t>
            </w:r>
            <w:r w:rsidR="00C01DE6">
              <w:rPr>
                <w:color w:val="auto"/>
              </w:rPr>
              <w:t>reviews</w:t>
            </w:r>
            <w:r w:rsidR="00001C01">
              <w:rPr>
                <w:color w:val="auto"/>
              </w:rPr>
              <w:t xml:space="preserve">, </w:t>
            </w:r>
            <w:r w:rsidRPr="00F91945">
              <w:rPr>
                <w:color w:val="auto"/>
              </w:rPr>
              <w:t>and credentials</w:t>
            </w:r>
            <w:r w:rsidR="00001C01">
              <w:rPr>
                <w:color w:val="auto"/>
              </w:rPr>
              <w:t xml:space="preserve">, and </w:t>
            </w:r>
            <w:r w:rsidRPr="00F91945">
              <w:rPr>
                <w:rFonts w:cs="Calibri"/>
                <w:color w:val="auto"/>
                <w:szCs w:val="22"/>
              </w:rPr>
              <w:t>where not covered by a more specific series.</w:t>
            </w:r>
            <w:r w:rsidR="009A147C">
              <w:rPr>
                <w:rFonts w:cs="Calibri"/>
                <w:b/>
                <w:bCs/>
                <w:i/>
                <w:iCs/>
                <w:szCs w:val="22"/>
              </w:rPr>
              <w:t xml:space="preserve"> </w:t>
            </w:r>
            <w:r w:rsidR="00D71B8C" w:rsidRPr="009A147C">
              <w:rPr>
                <w:rFonts w:cs="Calibri"/>
                <w:b/>
                <w:bCs/>
                <w:iCs/>
                <w:szCs w:val="22"/>
              </w:rPr>
              <w:fldChar w:fldCharType="begin"/>
            </w:r>
            <w:r w:rsidR="009A147C" w:rsidRPr="009A147C">
              <w:instrText xml:space="preserve"> XE "product review certifications – disapproved/withdrawn "\f”subject” </w:instrText>
            </w:r>
            <w:r w:rsidR="00D71B8C" w:rsidRPr="009A147C">
              <w:rPr>
                <w:rFonts w:cs="Calibri"/>
                <w:b/>
                <w:bCs/>
                <w:iCs/>
                <w:szCs w:val="22"/>
              </w:rPr>
              <w:fldChar w:fldCharType="end"/>
            </w:r>
          </w:p>
          <w:p w14:paraId="5D16575F" w14:textId="77777777" w:rsidR="009A147C" w:rsidRDefault="00E120F6" w:rsidP="00F21532">
            <w:pPr>
              <w:spacing w:before="60" w:after="60"/>
              <w:rPr>
                <w:rFonts w:cs="Calibri"/>
                <w:szCs w:val="22"/>
              </w:rPr>
            </w:pPr>
            <w:r w:rsidRPr="00E120F6">
              <w:rPr>
                <w:rFonts w:cs="Calibri"/>
                <w:szCs w:val="22"/>
              </w:rPr>
              <w:t>Excludes</w:t>
            </w:r>
            <w:r>
              <w:rPr>
                <w:rFonts w:cs="Calibri"/>
                <w:szCs w:val="22"/>
              </w:rPr>
              <w:t xml:space="preserve"> disapproved or withdrawn</w:t>
            </w:r>
            <w:r w:rsidRPr="00E120F6">
              <w:rPr>
                <w:rFonts w:cs="Calibri"/>
                <w:szCs w:val="22"/>
              </w:rPr>
              <w:t xml:space="preserve"> </w:t>
            </w:r>
            <w:r>
              <w:rPr>
                <w:rFonts w:cs="Calibri"/>
                <w:szCs w:val="22"/>
              </w:rPr>
              <w:t>a</w:t>
            </w:r>
            <w:r w:rsidRPr="00E120F6">
              <w:rPr>
                <w:rFonts w:cs="Calibri"/>
                <w:szCs w:val="22"/>
              </w:rPr>
              <w:t>pplications for</w:t>
            </w:r>
            <w:r w:rsidR="009A147C">
              <w:rPr>
                <w:rFonts w:cs="Calibri"/>
                <w:szCs w:val="22"/>
              </w:rPr>
              <w:t>:</w:t>
            </w:r>
          </w:p>
          <w:p w14:paraId="5D165760" w14:textId="77777777" w:rsidR="00E120F6" w:rsidRPr="009A147C" w:rsidRDefault="009A147C" w:rsidP="00312B38">
            <w:pPr>
              <w:pStyle w:val="ListParagraph"/>
              <w:numPr>
                <w:ilvl w:val="0"/>
                <w:numId w:val="26"/>
              </w:numPr>
              <w:spacing w:before="60" w:after="60"/>
              <w:rPr>
                <w:rFonts w:cs="Calibri"/>
                <w:b/>
                <w:bCs/>
                <w:iCs/>
                <w:szCs w:val="22"/>
              </w:rPr>
            </w:pPr>
            <w:r w:rsidRPr="009A147C">
              <w:rPr>
                <w:rFonts w:cs="Calibri"/>
                <w:bCs/>
                <w:iCs/>
                <w:szCs w:val="22"/>
              </w:rPr>
              <w:t>Pharmacy</w:t>
            </w:r>
            <w:r w:rsidR="00E120F6" w:rsidRPr="009A147C">
              <w:rPr>
                <w:rFonts w:cs="Calibri"/>
                <w:bCs/>
                <w:iCs/>
                <w:szCs w:val="22"/>
              </w:rPr>
              <w:t xml:space="preserve"> firms licenses covered </w:t>
            </w:r>
            <w:r w:rsidRPr="009A147C">
              <w:rPr>
                <w:rFonts w:cs="Calibri"/>
                <w:bCs/>
                <w:iCs/>
                <w:szCs w:val="22"/>
              </w:rPr>
              <w:t xml:space="preserve">by </w:t>
            </w:r>
            <w:r w:rsidR="00E120F6" w:rsidRPr="00E5480E">
              <w:rPr>
                <w:rFonts w:cs="Calibri"/>
                <w:bCs/>
                <w:i/>
                <w:iCs/>
                <w:szCs w:val="22"/>
              </w:rPr>
              <w:t>Pharmacy Firms License Applications – Incomplete/Closed</w:t>
            </w:r>
            <w:r w:rsidRPr="00E5480E">
              <w:rPr>
                <w:rFonts w:cs="Calibri"/>
                <w:bCs/>
                <w:i/>
                <w:iCs/>
                <w:szCs w:val="22"/>
              </w:rPr>
              <w:t xml:space="preserve"> (DAN </w:t>
            </w:r>
            <w:r w:rsidRPr="00E5480E">
              <w:rPr>
                <w:rFonts w:cs="Calibri"/>
                <w:i/>
                <w:szCs w:val="22"/>
              </w:rPr>
              <w:t>94-02-53598)</w:t>
            </w:r>
            <w:r w:rsidRPr="009A147C">
              <w:rPr>
                <w:rFonts w:cs="Calibri"/>
                <w:szCs w:val="22"/>
              </w:rPr>
              <w:t>;</w:t>
            </w:r>
          </w:p>
          <w:p w14:paraId="5D165761" w14:textId="77777777" w:rsidR="003C463B" w:rsidRPr="003C463B" w:rsidRDefault="00E120F6" w:rsidP="00312B38">
            <w:pPr>
              <w:pStyle w:val="ListParagraph"/>
              <w:numPr>
                <w:ilvl w:val="0"/>
                <w:numId w:val="26"/>
              </w:numPr>
              <w:spacing w:before="60" w:after="60"/>
              <w:rPr>
                <w:rFonts w:cs="Calibri"/>
                <w:szCs w:val="22"/>
              </w:rPr>
            </w:pPr>
            <w:r w:rsidRPr="009A147C">
              <w:rPr>
                <w:rFonts w:cs="Calibri"/>
                <w:bCs/>
                <w:iCs/>
                <w:szCs w:val="22"/>
              </w:rPr>
              <w:t xml:space="preserve">Healthcare Professional Credentials covered </w:t>
            </w:r>
            <w:r w:rsidR="009A147C" w:rsidRPr="009A147C">
              <w:rPr>
                <w:rFonts w:cs="Calibri"/>
                <w:bCs/>
                <w:iCs/>
                <w:szCs w:val="22"/>
              </w:rPr>
              <w:t>by</w:t>
            </w:r>
            <w:r w:rsidRPr="009A147C">
              <w:rPr>
                <w:rFonts w:cs="Calibri"/>
                <w:bCs/>
                <w:iCs/>
                <w:szCs w:val="22"/>
              </w:rPr>
              <w:t xml:space="preserve"> </w:t>
            </w:r>
            <w:r w:rsidRPr="00E5480E">
              <w:rPr>
                <w:rFonts w:cs="Calibri"/>
                <w:bCs/>
                <w:i/>
                <w:iCs/>
                <w:szCs w:val="22"/>
              </w:rPr>
              <w:t xml:space="preserve">Healthcare Professional Credential Applications </w:t>
            </w:r>
            <w:r w:rsidR="00F21532" w:rsidRPr="00E5480E">
              <w:rPr>
                <w:rFonts w:cs="Calibri"/>
                <w:bCs/>
                <w:i/>
                <w:iCs/>
                <w:szCs w:val="22"/>
              </w:rPr>
              <w:t xml:space="preserve">– </w:t>
            </w:r>
            <w:r w:rsidRPr="00E5480E">
              <w:rPr>
                <w:rFonts w:cs="Calibri"/>
                <w:bCs/>
                <w:i/>
                <w:iCs/>
                <w:szCs w:val="22"/>
              </w:rPr>
              <w:t>Incomplete/Rejected/Failed</w:t>
            </w:r>
            <w:r w:rsidR="009A147C" w:rsidRPr="00E5480E">
              <w:rPr>
                <w:rFonts w:cs="Calibri"/>
                <w:bCs/>
                <w:i/>
                <w:iCs/>
                <w:szCs w:val="22"/>
              </w:rPr>
              <w:t xml:space="preserve"> (DAN </w:t>
            </w:r>
            <w:r w:rsidR="009A147C" w:rsidRPr="00E5480E">
              <w:rPr>
                <w:rFonts w:cs="Calibri"/>
                <w:i/>
                <w:szCs w:val="22"/>
              </w:rPr>
              <w:t>92-06-50589)</w:t>
            </w:r>
            <w:r w:rsidR="00F21532" w:rsidRPr="009A147C">
              <w:rPr>
                <w:rFonts w:cs="Calibri"/>
                <w:bCs/>
                <w:iCs/>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62" w14:textId="77777777" w:rsidR="009E5182" w:rsidRDefault="00EF2339" w:rsidP="00F21532">
            <w:pPr>
              <w:spacing w:before="60" w:after="60"/>
              <w:rPr>
                <w:rFonts w:cs="Calibri"/>
                <w:szCs w:val="22"/>
              </w:rPr>
            </w:pPr>
            <w:r w:rsidRPr="00EF2339">
              <w:rPr>
                <w:rFonts w:cs="Calibri"/>
                <w:b/>
                <w:szCs w:val="22"/>
              </w:rPr>
              <w:t>Retain</w:t>
            </w:r>
            <w:r w:rsidR="00E120F6">
              <w:rPr>
                <w:rFonts w:cs="Calibri"/>
                <w:szCs w:val="22"/>
              </w:rPr>
              <w:t xml:space="preserve"> </w:t>
            </w:r>
            <w:r w:rsidR="00001C01">
              <w:rPr>
                <w:rFonts w:cs="Calibri"/>
                <w:szCs w:val="22"/>
              </w:rPr>
              <w:t>for 1 year after</w:t>
            </w:r>
            <w:r w:rsidR="00E120F6">
              <w:rPr>
                <w:rFonts w:cs="Calibri"/>
                <w:szCs w:val="22"/>
              </w:rPr>
              <w:t xml:space="preserve"> </w:t>
            </w:r>
            <w:r w:rsidR="000D5C07">
              <w:rPr>
                <w:rFonts w:cs="Calibri"/>
                <w:szCs w:val="22"/>
              </w:rPr>
              <w:t>d</w:t>
            </w:r>
            <w:r w:rsidR="00E120F6">
              <w:rPr>
                <w:rFonts w:cs="Calibri"/>
                <w:szCs w:val="22"/>
              </w:rPr>
              <w:t xml:space="preserve">isapproved or </w:t>
            </w:r>
            <w:r w:rsidR="000D5C07">
              <w:rPr>
                <w:rFonts w:cs="Calibri"/>
                <w:szCs w:val="22"/>
              </w:rPr>
              <w:t>w</w:t>
            </w:r>
            <w:r w:rsidR="00001C01">
              <w:rPr>
                <w:rFonts w:cs="Calibri"/>
                <w:szCs w:val="22"/>
              </w:rPr>
              <w:t>ithdrawn</w:t>
            </w:r>
          </w:p>
          <w:p w14:paraId="5D165763" w14:textId="77777777" w:rsidR="009E5182" w:rsidRDefault="00E120F6" w:rsidP="00F21532">
            <w:pPr>
              <w:spacing w:before="60" w:after="60"/>
              <w:rPr>
                <w:rFonts w:cs="Calibri"/>
                <w:szCs w:val="22"/>
              </w:rPr>
            </w:pPr>
            <w:r>
              <w:rPr>
                <w:rFonts w:cs="Calibri"/>
                <w:szCs w:val="22"/>
              </w:rPr>
              <w:t xml:space="preserve">   </w:t>
            </w:r>
            <w:r w:rsidR="009A3513" w:rsidRPr="00222356">
              <w:rPr>
                <w:rFonts w:cs="Calibri"/>
                <w:i/>
                <w:szCs w:val="22"/>
              </w:rPr>
              <w:t>t</w:t>
            </w:r>
            <w:r w:rsidRPr="00222356">
              <w:rPr>
                <w:rFonts w:cs="Calibri"/>
                <w:i/>
                <w:szCs w:val="22"/>
              </w:rPr>
              <w:t>hen</w:t>
            </w:r>
          </w:p>
          <w:p w14:paraId="5D165764" w14:textId="77777777" w:rsidR="00E120F6" w:rsidRDefault="00EF2339" w:rsidP="00F21532">
            <w:pPr>
              <w:spacing w:before="60" w:after="60"/>
              <w:rPr>
                <w:rFonts w:cs="Calibri"/>
                <w:szCs w:val="22"/>
              </w:rPr>
            </w:pPr>
            <w:r w:rsidRPr="00EF2339">
              <w:rPr>
                <w:rFonts w:cs="Calibri"/>
                <w:b/>
                <w:szCs w:val="22"/>
              </w:rPr>
              <w:t>Destroy</w:t>
            </w:r>
            <w:r w:rsidR="00E120F6">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65" w14:textId="77777777" w:rsidR="00E120F6" w:rsidRDefault="00E120F6" w:rsidP="00F21532">
            <w:pPr>
              <w:pStyle w:val="Default"/>
              <w:spacing w:before="60"/>
              <w:jc w:val="center"/>
              <w:rPr>
                <w:sz w:val="20"/>
                <w:szCs w:val="20"/>
              </w:rPr>
            </w:pPr>
            <w:r>
              <w:rPr>
                <w:sz w:val="20"/>
                <w:szCs w:val="20"/>
              </w:rPr>
              <w:t>NON-ARCHIVAL</w:t>
            </w:r>
          </w:p>
          <w:p w14:paraId="5D165766" w14:textId="77777777" w:rsidR="00E120F6" w:rsidRDefault="00E120F6" w:rsidP="00E120F6">
            <w:pPr>
              <w:pStyle w:val="Default"/>
              <w:jc w:val="center"/>
              <w:rPr>
                <w:sz w:val="20"/>
                <w:szCs w:val="20"/>
              </w:rPr>
            </w:pPr>
            <w:r>
              <w:rPr>
                <w:sz w:val="20"/>
                <w:szCs w:val="20"/>
              </w:rPr>
              <w:t>NON-ESSENTIAL</w:t>
            </w:r>
          </w:p>
          <w:p w14:paraId="5D165767" w14:textId="77777777" w:rsidR="00E120F6" w:rsidRDefault="00E120F6" w:rsidP="00E120F6">
            <w:pPr>
              <w:jc w:val="center"/>
              <w:rPr>
                <w:rFonts w:cs="Calibri"/>
                <w:szCs w:val="22"/>
              </w:rPr>
            </w:pPr>
            <w:r>
              <w:rPr>
                <w:sz w:val="20"/>
                <w:szCs w:val="20"/>
              </w:rPr>
              <w:t>OPR</w:t>
            </w:r>
          </w:p>
        </w:tc>
      </w:tr>
      <w:tr w:rsidR="00E44060" w14:paraId="5D165776"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69" w14:textId="77777777" w:rsidR="00E44060" w:rsidRPr="007B5DD1" w:rsidRDefault="00E44060" w:rsidP="00E44060">
            <w:pPr>
              <w:spacing w:before="60" w:after="60"/>
              <w:jc w:val="center"/>
              <w:rPr>
                <w:rFonts w:cs="Calibri"/>
                <w:color w:val="auto"/>
                <w:szCs w:val="22"/>
              </w:rPr>
            </w:pPr>
            <w:r w:rsidRPr="007B5DD1">
              <w:rPr>
                <w:rFonts w:cs="Calibri"/>
                <w:color w:val="auto"/>
                <w:szCs w:val="22"/>
              </w:rPr>
              <w:lastRenderedPageBreak/>
              <w:t>08-08-61830</w:t>
            </w:r>
            <w:r w:rsidRPr="007B5DD1">
              <w:rPr>
                <w:rFonts w:cs="Calibri"/>
                <w:color w:val="auto"/>
                <w:szCs w:val="22"/>
              </w:rPr>
              <w:fldChar w:fldCharType="begin"/>
            </w:r>
            <w:r w:rsidRPr="007B5DD1">
              <w:rPr>
                <w:color w:val="auto"/>
              </w:rPr>
              <w:instrText xml:space="preserve"> XE "08</w:instrText>
            </w:r>
            <w:r w:rsidRPr="007B5DD1">
              <w:rPr>
                <w:rFonts w:cs="Calibri"/>
                <w:color w:val="auto"/>
                <w:szCs w:val="22"/>
              </w:rPr>
              <w:instrText>-08-61830</w:instrText>
            </w:r>
            <w:r w:rsidRPr="007B5DD1">
              <w:rPr>
                <w:color w:val="auto"/>
              </w:rPr>
              <w:instrText>" \f “dan”</w:instrText>
            </w:r>
            <w:r w:rsidRPr="007B5DD1">
              <w:rPr>
                <w:rFonts w:cs="Calibri"/>
                <w:color w:val="auto"/>
                <w:szCs w:val="22"/>
              </w:rPr>
              <w:fldChar w:fldCharType="end"/>
            </w:r>
          </w:p>
          <w:p w14:paraId="5D16576A" w14:textId="77777777" w:rsidR="00E44060" w:rsidRPr="007B5DD1" w:rsidRDefault="00E44060" w:rsidP="00E44060">
            <w:pPr>
              <w:spacing w:before="60" w:after="60"/>
              <w:jc w:val="center"/>
              <w:rPr>
                <w:rFonts w:cs="Calibri"/>
                <w:color w:val="auto"/>
                <w:szCs w:val="22"/>
              </w:rPr>
            </w:pPr>
            <w:r w:rsidRPr="007B5DD1">
              <w:rPr>
                <w:rFonts w:cs="Calibri"/>
                <w:color w:val="auto"/>
                <w:szCs w:val="22"/>
              </w:rPr>
              <w:t>Rev. 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6B" w14:textId="77777777" w:rsidR="00E44060" w:rsidRPr="00333BBC" w:rsidRDefault="00E44060" w:rsidP="00E44060">
            <w:pPr>
              <w:spacing w:before="60" w:after="60"/>
              <w:rPr>
                <w:b/>
                <w:bCs/>
                <w:i/>
                <w:iCs/>
                <w:color w:val="auto"/>
              </w:rPr>
            </w:pPr>
            <w:r w:rsidRPr="00333BBC">
              <w:rPr>
                <w:b/>
                <w:bCs/>
                <w:i/>
                <w:iCs/>
                <w:color w:val="auto"/>
              </w:rPr>
              <w:t>Facility Inspection Reports</w:t>
            </w:r>
            <w:r w:rsidRPr="00333BBC">
              <w:rPr>
                <w:color w:val="auto"/>
              </w:rPr>
              <w:fldChar w:fldCharType="begin"/>
            </w:r>
            <w:r w:rsidRPr="00333BBC">
              <w:rPr>
                <w:color w:val="auto"/>
              </w:rPr>
              <w:instrText xml:space="preserve"> XE "healthcare facilities:facility inspection reports"</w:instrText>
            </w:r>
            <w:r w:rsidRPr="00333BBC">
              <w:rPr>
                <w:bCs/>
                <w:color w:val="auto"/>
                <w:szCs w:val="22"/>
              </w:rPr>
              <w:instrText>\f “subject”</w:instrText>
            </w:r>
            <w:r w:rsidRPr="00333BBC">
              <w:rPr>
                <w:color w:val="auto"/>
              </w:rPr>
              <w:instrText xml:space="preserve"> </w:instrText>
            </w:r>
            <w:r w:rsidRPr="00333BBC">
              <w:rPr>
                <w:color w:val="auto"/>
              </w:rPr>
              <w:fldChar w:fldCharType="end"/>
            </w:r>
            <w:r w:rsidRPr="00333BBC">
              <w:rPr>
                <w:color w:val="auto"/>
              </w:rPr>
              <w:fldChar w:fldCharType="begin"/>
            </w:r>
            <w:r w:rsidRPr="00333BBC">
              <w:rPr>
                <w:color w:val="auto"/>
              </w:rPr>
              <w:instrText xml:space="preserve"> XE "facility inspection reports"\</w:instrText>
            </w:r>
            <w:r w:rsidRPr="00333BBC">
              <w:rPr>
                <w:bCs/>
                <w:color w:val="auto"/>
                <w:szCs w:val="22"/>
              </w:rPr>
              <w:instrText>f “subject”</w:instrText>
            </w:r>
            <w:r w:rsidRPr="00333BBC">
              <w:rPr>
                <w:color w:val="auto"/>
              </w:rPr>
              <w:instrText xml:space="preserve"> </w:instrText>
            </w:r>
            <w:r w:rsidRPr="00333BBC">
              <w:rPr>
                <w:color w:val="auto"/>
              </w:rPr>
              <w:fldChar w:fldCharType="end"/>
            </w:r>
          </w:p>
          <w:p w14:paraId="5D16576C" w14:textId="77777777" w:rsidR="00E44060" w:rsidRPr="00333BBC" w:rsidRDefault="00E44060" w:rsidP="00E44060">
            <w:pPr>
              <w:spacing w:before="60" w:after="60"/>
              <w:rPr>
                <w:color w:val="auto"/>
              </w:rPr>
            </w:pPr>
            <w:r w:rsidRPr="00333BBC">
              <w:rPr>
                <w:color w:val="auto"/>
              </w:rPr>
              <w:t xml:space="preserve">Records relating to the inspection of facilities, </w:t>
            </w:r>
            <w:r w:rsidRPr="00333BBC">
              <w:rPr>
                <w:b/>
                <w:bCs/>
                <w:color w:val="auto"/>
              </w:rPr>
              <w:t>where not covered by a more specific record series</w:t>
            </w:r>
            <w:r w:rsidRPr="00333BBC">
              <w:rPr>
                <w:color w:val="auto"/>
              </w:rPr>
              <w:t xml:space="preserve">. Facilities are inspected to enforce safety standards. May include inspection reports, supporting documentation, </w:t>
            </w:r>
            <w:r w:rsidR="00434E4A" w:rsidRPr="00333BBC">
              <w:rPr>
                <w:color w:val="auto"/>
              </w:rPr>
              <w:t>recommendations</w:t>
            </w:r>
            <w:r w:rsidRPr="00333BBC">
              <w:rPr>
                <w:color w:val="auto"/>
              </w:rPr>
              <w:t xml:space="preserve"> for improvement, plans of correction, directed plans of correction, progress reports, and any correspondence related to inspections. </w:t>
            </w:r>
          </w:p>
          <w:p w14:paraId="5D16576D" w14:textId="77777777" w:rsidR="00E44060" w:rsidRPr="00333BBC" w:rsidRDefault="00E44060" w:rsidP="00E44060">
            <w:pPr>
              <w:spacing w:before="60" w:after="60"/>
              <w:rPr>
                <w:rFonts w:cs="Calibri"/>
                <w:color w:val="auto"/>
                <w:szCs w:val="22"/>
              </w:rPr>
            </w:pPr>
            <w:r w:rsidRPr="00333BBC">
              <w:rPr>
                <w:rFonts w:cs="Calibri"/>
                <w:color w:val="auto"/>
                <w:szCs w:val="22"/>
              </w:rPr>
              <w:t>Includes, but is not limited to:</w:t>
            </w:r>
          </w:p>
          <w:p w14:paraId="5D16576E" w14:textId="77777777" w:rsidR="00E44060" w:rsidRPr="00333BBC" w:rsidRDefault="00E44060" w:rsidP="00312B38">
            <w:pPr>
              <w:pStyle w:val="ListParagraph"/>
              <w:numPr>
                <w:ilvl w:val="0"/>
                <w:numId w:val="28"/>
              </w:numPr>
              <w:spacing w:before="60" w:after="60"/>
              <w:rPr>
                <w:b/>
                <w:bCs/>
                <w:i/>
                <w:iCs/>
                <w:color w:val="auto"/>
              </w:rPr>
            </w:pPr>
            <w:r w:rsidRPr="00333BBC">
              <w:rPr>
                <w:color w:val="auto"/>
              </w:rPr>
              <w:t>Health Facilities Inspections</w:t>
            </w:r>
            <w:r w:rsidR="007B5DD1">
              <w:rPr>
                <w:color w:val="auto"/>
              </w:rPr>
              <w:t>;</w:t>
            </w:r>
          </w:p>
          <w:p w14:paraId="5D16576F" w14:textId="77777777" w:rsidR="00E44060" w:rsidRPr="00333BBC" w:rsidRDefault="00E44060" w:rsidP="00312B38">
            <w:pPr>
              <w:pStyle w:val="ListParagraph"/>
              <w:numPr>
                <w:ilvl w:val="0"/>
                <w:numId w:val="28"/>
              </w:numPr>
              <w:spacing w:before="60" w:after="60"/>
              <w:rPr>
                <w:b/>
                <w:bCs/>
                <w:i/>
                <w:iCs/>
                <w:color w:val="auto"/>
              </w:rPr>
            </w:pPr>
            <w:r w:rsidRPr="00333BBC">
              <w:rPr>
                <w:color w:val="auto"/>
              </w:rPr>
              <w:t>Indoor Air Quality Site Visit Records to schools, state agencies and other facilities</w:t>
            </w:r>
            <w:r w:rsidR="007B5DD1">
              <w:rPr>
                <w:color w:val="auto"/>
              </w:rPr>
              <w:t>.</w:t>
            </w:r>
            <w:r w:rsidRPr="00333BBC">
              <w:rPr>
                <w:rFonts w:cs="Calibri"/>
                <w:b/>
                <w:bCs/>
                <w:iCs/>
                <w:color w:val="auto"/>
                <w:szCs w:val="22"/>
              </w:rPr>
              <w:fldChar w:fldCharType="begin"/>
            </w:r>
            <w:r w:rsidRPr="00333BBC">
              <w:rPr>
                <w:color w:val="auto"/>
              </w:rPr>
              <w:instrText xml:space="preserve"> XE "indoor air quality site visit records"\f”subject”</w:instrText>
            </w:r>
            <w:r w:rsidRPr="00333BBC">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70" w14:textId="77777777" w:rsidR="00E44060" w:rsidRPr="00333BBC" w:rsidRDefault="00E44060" w:rsidP="00E44060">
            <w:pPr>
              <w:spacing w:before="60" w:after="60"/>
              <w:rPr>
                <w:rFonts w:cs="Calibri"/>
                <w:color w:val="auto"/>
                <w:szCs w:val="22"/>
              </w:rPr>
            </w:pPr>
            <w:r w:rsidRPr="00333BBC">
              <w:rPr>
                <w:rFonts w:cs="Calibri"/>
                <w:b/>
                <w:color w:val="auto"/>
                <w:szCs w:val="22"/>
              </w:rPr>
              <w:t>Retain</w:t>
            </w:r>
            <w:r w:rsidRPr="00333BBC">
              <w:rPr>
                <w:rFonts w:cs="Calibri"/>
                <w:color w:val="auto"/>
                <w:szCs w:val="22"/>
              </w:rPr>
              <w:t xml:space="preserve"> for 6 years after date of document</w:t>
            </w:r>
          </w:p>
          <w:p w14:paraId="5D165771" w14:textId="77777777" w:rsidR="00E44060" w:rsidRPr="00333BBC" w:rsidRDefault="00E44060" w:rsidP="00E44060">
            <w:pPr>
              <w:spacing w:before="60" w:after="60"/>
              <w:rPr>
                <w:rFonts w:cs="Calibri"/>
                <w:color w:val="auto"/>
                <w:szCs w:val="22"/>
              </w:rPr>
            </w:pPr>
            <w:r w:rsidRPr="00333BBC">
              <w:rPr>
                <w:rFonts w:cs="Calibri"/>
                <w:i/>
                <w:color w:val="auto"/>
                <w:szCs w:val="22"/>
              </w:rPr>
              <w:t xml:space="preserve">   then</w:t>
            </w:r>
          </w:p>
          <w:p w14:paraId="5D165772" w14:textId="77777777" w:rsidR="00E44060" w:rsidRPr="00333BBC" w:rsidRDefault="00E44060" w:rsidP="00E44060">
            <w:pPr>
              <w:spacing w:before="60" w:after="60"/>
              <w:rPr>
                <w:rFonts w:cs="Calibri"/>
                <w:b/>
                <w:color w:val="auto"/>
                <w:szCs w:val="22"/>
              </w:rPr>
            </w:pPr>
            <w:r w:rsidRPr="00333BBC">
              <w:rPr>
                <w:rFonts w:cs="Calibri"/>
                <w:b/>
                <w:color w:val="auto"/>
                <w:szCs w:val="22"/>
              </w:rPr>
              <w:t>Destroy</w:t>
            </w:r>
            <w:r w:rsidRPr="00333BBC">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73" w14:textId="77777777" w:rsidR="00E44060" w:rsidRPr="00333BBC" w:rsidRDefault="00E44060" w:rsidP="00E44060">
            <w:pPr>
              <w:pStyle w:val="Default"/>
              <w:spacing w:before="60"/>
              <w:jc w:val="center"/>
              <w:rPr>
                <w:color w:val="auto"/>
                <w:sz w:val="20"/>
                <w:szCs w:val="20"/>
              </w:rPr>
            </w:pPr>
            <w:r w:rsidRPr="00333BBC">
              <w:rPr>
                <w:color w:val="auto"/>
                <w:sz w:val="20"/>
                <w:szCs w:val="20"/>
              </w:rPr>
              <w:t>NON-ARCHIVAL</w:t>
            </w:r>
          </w:p>
          <w:p w14:paraId="5D165774" w14:textId="77777777" w:rsidR="00E44060" w:rsidRPr="00333BBC" w:rsidRDefault="00E44060" w:rsidP="00E44060">
            <w:pPr>
              <w:pStyle w:val="Default"/>
              <w:jc w:val="center"/>
              <w:rPr>
                <w:color w:val="auto"/>
                <w:sz w:val="20"/>
                <w:szCs w:val="20"/>
              </w:rPr>
            </w:pPr>
            <w:r w:rsidRPr="00333BBC">
              <w:rPr>
                <w:color w:val="auto"/>
                <w:sz w:val="20"/>
                <w:szCs w:val="20"/>
              </w:rPr>
              <w:t>NON-ESSENTIAL</w:t>
            </w:r>
          </w:p>
          <w:p w14:paraId="5D165775" w14:textId="77777777" w:rsidR="00E44060" w:rsidRPr="00333BBC" w:rsidRDefault="00E44060" w:rsidP="007B5DD1">
            <w:pPr>
              <w:pStyle w:val="Default"/>
              <w:jc w:val="center"/>
              <w:rPr>
                <w:color w:val="auto"/>
                <w:sz w:val="20"/>
                <w:szCs w:val="20"/>
              </w:rPr>
            </w:pPr>
            <w:r w:rsidRPr="00333BBC">
              <w:rPr>
                <w:color w:val="auto"/>
                <w:sz w:val="20"/>
                <w:szCs w:val="20"/>
              </w:rPr>
              <w:t>OPR</w:t>
            </w:r>
          </w:p>
        </w:tc>
      </w:tr>
    </w:tbl>
    <w:p w14:paraId="5D165777" w14:textId="77777777" w:rsidR="00691F76" w:rsidRPr="00F21532" w:rsidRDefault="00691F76" w:rsidP="00F21532">
      <w:pPr>
        <w:overflowPunct w:val="0"/>
        <w:autoSpaceDE w:val="0"/>
        <w:autoSpaceDN w:val="0"/>
        <w:adjustRightInd w:val="0"/>
        <w:textAlignment w:val="baseline"/>
        <w:rPr>
          <w:color w:val="auto"/>
        </w:rPr>
      </w:pPr>
    </w:p>
    <w:p w14:paraId="5D165778" w14:textId="77777777" w:rsidR="00691F76" w:rsidRPr="00F21532" w:rsidRDefault="00691F76" w:rsidP="00F21532">
      <w:pPr>
        <w:rPr>
          <w:color w:val="auto"/>
        </w:rPr>
      </w:pPr>
      <w:r w:rsidRPr="00F21532">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0D006D" w:rsidRPr="00B64159" w14:paraId="5D16577B"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779" w14:textId="77777777" w:rsidR="000D006D" w:rsidRPr="00491E94" w:rsidRDefault="00BB066D" w:rsidP="000D006D">
            <w:pPr>
              <w:pStyle w:val="Activties"/>
              <w:spacing w:after="0"/>
              <w:ind w:left="864" w:hanging="864"/>
              <w:rPr>
                <w:color w:val="auto"/>
              </w:rPr>
            </w:pPr>
            <w:bookmarkStart w:id="125" w:name="_Toc150169791"/>
            <w:r w:rsidRPr="00491E94">
              <w:rPr>
                <w:color w:val="auto"/>
              </w:rPr>
              <w:lastRenderedPageBreak/>
              <w:t>DRINKING WATER FACILITIES</w:t>
            </w:r>
            <w:r>
              <w:rPr>
                <w:color w:val="auto"/>
              </w:rPr>
              <w:t xml:space="preserve"> AND PROFESSIONALS</w:t>
            </w:r>
            <w:bookmarkEnd w:id="125"/>
          </w:p>
          <w:p w14:paraId="5D16577A" w14:textId="77777777" w:rsidR="000D006D" w:rsidRPr="00B64159" w:rsidRDefault="000D006D" w:rsidP="00887687">
            <w:pPr>
              <w:pStyle w:val="ActivityText"/>
              <w:ind w:left="871"/>
              <w:rPr>
                <w:rFonts w:eastAsia="Times New Roman" w:cs="Times New Roman"/>
                <w:b/>
                <w:bCs/>
                <w:i w:val="0"/>
                <w:iCs/>
                <w:lang w:val="en-AU"/>
              </w:rPr>
            </w:pPr>
            <w:r w:rsidRPr="00491E94">
              <w:rPr>
                <w:color w:val="auto"/>
              </w:rPr>
              <w:t xml:space="preserve">The activity relating to licensing and </w:t>
            </w:r>
            <w:r w:rsidR="0003245C">
              <w:rPr>
                <w:color w:val="auto"/>
              </w:rPr>
              <w:t>working with</w:t>
            </w:r>
            <w:r w:rsidRPr="00491E94">
              <w:rPr>
                <w:color w:val="auto"/>
              </w:rPr>
              <w:t xml:space="preserve"> licensed drinking water facilities</w:t>
            </w:r>
            <w:r w:rsidR="001F3562">
              <w:rPr>
                <w:color w:val="auto"/>
              </w:rPr>
              <w:t xml:space="preserve"> and personnel</w:t>
            </w:r>
            <w:r w:rsidRPr="00491E94">
              <w:rPr>
                <w:color w:val="auto"/>
              </w:rPr>
              <w:t>.</w:t>
            </w:r>
          </w:p>
        </w:tc>
      </w:tr>
      <w:tr w:rsidR="000D006D" w:rsidRPr="004C34AF" w14:paraId="5D165781"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7C" w14:textId="77777777" w:rsidR="000D006D" w:rsidRPr="004C34AF" w:rsidRDefault="000D006D" w:rsidP="000D006D">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7D" w14:textId="77777777" w:rsidR="000D006D" w:rsidRPr="004C34AF" w:rsidRDefault="000D006D" w:rsidP="000D006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7E" w14:textId="77777777" w:rsidR="000D006D" w:rsidRDefault="000D006D" w:rsidP="000D006D">
            <w:pPr>
              <w:jc w:val="center"/>
              <w:rPr>
                <w:rFonts w:eastAsia="Calibri" w:cs="Times New Roman"/>
                <w:b/>
                <w:sz w:val="20"/>
                <w:szCs w:val="20"/>
              </w:rPr>
            </w:pPr>
            <w:r>
              <w:rPr>
                <w:rFonts w:eastAsia="Calibri" w:cs="Times New Roman"/>
                <w:b/>
                <w:sz w:val="20"/>
                <w:szCs w:val="20"/>
              </w:rPr>
              <w:t>RETENTION AND</w:t>
            </w:r>
          </w:p>
          <w:p w14:paraId="5D16577F" w14:textId="77777777" w:rsidR="000D006D" w:rsidRPr="004C34AF" w:rsidRDefault="000D006D" w:rsidP="000D006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80" w14:textId="77777777" w:rsidR="000D006D" w:rsidRPr="004C34AF" w:rsidRDefault="000D006D" w:rsidP="000D006D">
            <w:pPr>
              <w:jc w:val="center"/>
              <w:rPr>
                <w:rFonts w:eastAsia="Calibri" w:cs="Times New Roman"/>
                <w:b/>
                <w:sz w:val="20"/>
                <w:szCs w:val="20"/>
              </w:rPr>
            </w:pPr>
            <w:r w:rsidRPr="004C34AF">
              <w:rPr>
                <w:rFonts w:eastAsia="Calibri" w:cs="Times New Roman"/>
                <w:b/>
                <w:sz w:val="20"/>
                <w:szCs w:val="20"/>
              </w:rPr>
              <w:t>DESIGNATION</w:t>
            </w:r>
          </w:p>
        </w:tc>
      </w:tr>
      <w:tr w:rsidR="00352989" w14:paraId="5D16578C"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82" w14:textId="77777777" w:rsidR="009E5182" w:rsidRDefault="00352989" w:rsidP="009032FC">
            <w:pPr>
              <w:spacing w:before="60"/>
              <w:jc w:val="center"/>
              <w:rPr>
                <w:rFonts w:cs="Calibri"/>
                <w:szCs w:val="22"/>
              </w:rPr>
            </w:pPr>
            <w:r>
              <w:rPr>
                <w:rFonts w:cs="Calibri"/>
                <w:szCs w:val="22"/>
              </w:rPr>
              <w:t>05-10-61006</w:t>
            </w:r>
            <w:r w:rsidR="00D71B8C">
              <w:rPr>
                <w:rFonts w:cs="Calibri"/>
                <w:szCs w:val="22"/>
              </w:rPr>
              <w:fldChar w:fldCharType="begin"/>
            </w:r>
            <w:r w:rsidR="00F97275">
              <w:instrText xml:space="preserve"> XE "</w:instrText>
            </w:r>
            <w:r w:rsidR="009032FC">
              <w:instrText>05</w:instrText>
            </w:r>
            <w:r w:rsidR="00F97275" w:rsidRPr="00B0427A">
              <w:rPr>
                <w:rFonts w:cs="Calibri"/>
                <w:szCs w:val="22"/>
              </w:rPr>
              <w:instrText>-</w:instrText>
            </w:r>
            <w:r w:rsidR="00F97275">
              <w:rPr>
                <w:rFonts w:cs="Calibri"/>
                <w:szCs w:val="22"/>
              </w:rPr>
              <w:instrText>1</w:instrText>
            </w:r>
            <w:r w:rsidR="009032FC">
              <w:rPr>
                <w:rFonts w:cs="Calibri"/>
                <w:szCs w:val="22"/>
              </w:rPr>
              <w:instrText>0</w:instrText>
            </w:r>
            <w:r w:rsidR="00F97275" w:rsidRPr="00B0427A">
              <w:rPr>
                <w:rFonts w:cs="Calibri"/>
                <w:szCs w:val="22"/>
              </w:rPr>
              <w:instrText>-</w:instrText>
            </w:r>
            <w:r w:rsidR="009032FC">
              <w:rPr>
                <w:rFonts w:cs="Calibri"/>
                <w:szCs w:val="22"/>
              </w:rPr>
              <w:instrText>61006</w:instrText>
            </w:r>
            <w:r w:rsidR="00F97275">
              <w:instrText>" \f “dan”</w:instrText>
            </w:r>
            <w:r w:rsidR="00D71B8C">
              <w:rPr>
                <w:rFonts w:cs="Calibri"/>
                <w:szCs w:val="22"/>
              </w:rPr>
              <w:fldChar w:fldCharType="end"/>
            </w:r>
          </w:p>
          <w:p w14:paraId="5D165783" w14:textId="77777777" w:rsidR="00352989" w:rsidRDefault="009F1E49" w:rsidP="009032FC">
            <w:pPr>
              <w:spacing w:before="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84" w14:textId="77777777" w:rsidR="009E5182" w:rsidRDefault="00352989" w:rsidP="009032FC">
            <w:pPr>
              <w:spacing w:before="60"/>
              <w:rPr>
                <w:rFonts w:cs="Calibri"/>
                <w:szCs w:val="22"/>
              </w:rPr>
            </w:pPr>
            <w:r>
              <w:rPr>
                <w:rFonts w:cs="Calibri"/>
                <w:b/>
                <w:bCs/>
                <w:i/>
                <w:iCs/>
                <w:szCs w:val="22"/>
              </w:rPr>
              <w:t>Cross Connection Annual Summary Reports</w:t>
            </w:r>
          </w:p>
          <w:p w14:paraId="5D165785" w14:textId="77777777" w:rsidR="00352989" w:rsidRDefault="00352989" w:rsidP="009032FC">
            <w:pPr>
              <w:spacing w:before="60"/>
              <w:rPr>
                <w:rFonts w:cs="Calibri"/>
                <w:szCs w:val="22"/>
              </w:rPr>
            </w:pPr>
            <w:r>
              <w:rPr>
                <w:rFonts w:cs="Calibri"/>
                <w:szCs w:val="22"/>
              </w:rPr>
              <w:t>Reports received by the agency from water purveyors, on the current status of cross connection control program plans and their implementation, as required by WAC 246-290-490 and RCW 70.119</w:t>
            </w:r>
            <w:r w:rsidR="006D21A3">
              <w:rPr>
                <w:rFonts w:cs="Calibri"/>
                <w:szCs w:val="22"/>
              </w:rPr>
              <w:t xml:space="preserve">. </w:t>
            </w:r>
            <w:r>
              <w:rPr>
                <w:rFonts w:cs="Calibri"/>
                <w:szCs w:val="22"/>
              </w:rPr>
              <w:t>Cross connections are any actual or potential physical connections between a drinking water system and any other non-potable substance (liquid, solid, or gas) capable of contaminating the drinking water system.</w:t>
            </w:r>
            <w:r w:rsidR="009A147C" w:rsidRPr="009A6A08">
              <w:rPr>
                <w:rFonts w:cs="Calibri"/>
                <w:b/>
                <w:bCs/>
                <w:i/>
                <w:iCs/>
                <w:szCs w:val="22"/>
              </w:rPr>
              <w:t xml:space="preserve"> </w:t>
            </w:r>
            <w:r w:rsidR="00D71B8C" w:rsidRPr="009A6A08">
              <w:rPr>
                <w:rFonts w:cs="Calibri"/>
                <w:b/>
                <w:bCs/>
                <w:i/>
                <w:iCs/>
                <w:szCs w:val="22"/>
              </w:rPr>
              <w:fldChar w:fldCharType="begin"/>
            </w:r>
            <w:r w:rsidR="009A147C">
              <w:instrText xml:space="preserve"> XE "drinking water systems:cross connection annual summary reports"\f”subject” </w:instrText>
            </w:r>
            <w:r w:rsidR="00D71B8C" w:rsidRPr="009A6A08">
              <w:rPr>
                <w:rFonts w:cs="Calibri"/>
                <w:b/>
                <w:bCs/>
                <w:i/>
                <w:iCs/>
                <w:szCs w:val="22"/>
              </w:rPr>
              <w:fldChar w:fldCharType="end"/>
            </w:r>
            <w:r w:rsidR="00D71B8C" w:rsidRPr="009A6A08">
              <w:rPr>
                <w:rFonts w:cs="Calibri"/>
                <w:b/>
                <w:bCs/>
                <w:i/>
                <w:iCs/>
                <w:szCs w:val="22"/>
              </w:rPr>
              <w:fldChar w:fldCharType="begin"/>
            </w:r>
            <w:r w:rsidR="009A147C">
              <w:instrText xml:space="preserve"> XE "cross connection annual summary reports"\f”subject” </w:instrText>
            </w:r>
            <w:r w:rsidR="00D71B8C" w:rsidRPr="009A6A08">
              <w:rPr>
                <w:rFonts w:cs="Calibri"/>
                <w:b/>
                <w:bCs/>
                <w:i/>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86" w14:textId="77777777" w:rsidR="009E5182" w:rsidRDefault="00EF2339" w:rsidP="009032FC">
            <w:pPr>
              <w:spacing w:before="60"/>
              <w:rPr>
                <w:rFonts w:cs="Calibri"/>
                <w:szCs w:val="22"/>
              </w:rPr>
            </w:pPr>
            <w:r w:rsidRPr="00EF2339">
              <w:rPr>
                <w:rFonts w:cs="Calibri"/>
                <w:b/>
                <w:szCs w:val="22"/>
              </w:rPr>
              <w:t>Retain</w:t>
            </w:r>
            <w:r w:rsidR="00352989">
              <w:rPr>
                <w:rFonts w:cs="Calibri"/>
                <w:szCs w:val="22"/>
              </w:rPr>
              <w:t xml:space="preserve"> for 6 years after date of submission</w:t>
            </w:r>
          </w:p>
          <w:p w14:paraId="5D165787" w14:textId="77777777" w:rsidR="009E5182" w:rsidRDefault="000D5C07" w:rsidP="009032FC">
            <w:pPr>
              <w:spacing w:before="60"/>
              <w:rPr>
                <w:rFonts w:cs="Calibri"/>
                <w:szCs w:val="22"/>
              </w:rPr>
            </w:pPr>
            <w:r w:rsidRPr="000D5C07">
              <w:rPr>
                <w:rFonts w:cs="Calibri"/>
                <w:i/>
                <w:szCs w:val="22"/>
              </w:rPr>
              <w:t xml:space="preserve">   then</w:t>
            </w:r>
          </w:p>
          <w:p w14:paraId="5D165788" w14:textId="77777777" w:rsidR="00352989" w:rsidRDefault="00EF2339" w:rsidP="009032FC">
            <w:pPr>
              <w:spacing w:before="60"/>
              <w:rPr>
                <w:rFonts w:cs="Calibri"/>
                <w:szCs w:val="22"/>
              </w:rPr>
            </w:pPr>
            <w:r w:rsidRPr="00EF2339">
              <w:rPr>
                <w:rFonts w:cs="Calibri"/>
                <w:b/>
                <w:szCs w:val="22"/>
              </w:rPr>
              <w:t>Destroy</w:t>
            </w:r>
            <w:r w:rsidR="00352989">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89" w14:textId="77777777" w:rsidR="004D7560" w:rsidRDefault="004D7560" w:rsidP="009032FC">
            <w:pPr>
              <w:pStyle w:val="Default"/>
              <w:spacing w:before="60"/>
              <w:jc w:val="center"/>
              <w:rPr>
                <w:sz w:val="20"/>
                <w:szCs w:val="20"/>
              </w:rPr>
            </w:pPr>
            <w:r>
              <w:rPr>
                <w:sz w:val="20"/>
                <w:szCs w:val="20"/>
              </w:rPr>
              <w:t>NON-ARCHIVAL</w:t>
            </w:r>
          </w:p>
          <w:p w14:paraId="5D16578A" w14:textId="77777777" w:rsidR="004D7560" w:rsidRDefault="004D7560" w:rsidP="004D7560">
            <w:pPr>
              <w:pStyle w:val="Default"/>
              <w:jc w:val="center"/>
              <w:rPr>
                <w:sz w:val="20"/>
                <w:szCs w:val="20"/>
              </w:rPr>
            </w:pPr>
            <w:r>
              <w:rPr>
                <w:sz w:val="20"/>
                <w:szCs w:val="20"/>
              </w:rPr>
              <w:t>NON-ESSENTIAL</w:t>
            </w:r>
          </w:p>
          <w:p w14:paraId="5D16578B" w14:textId="77777777" w:rsidR="00352989" w:rsidRDefault="004D7560" w:rsidP="004D7560">
            <w:pPr>
              <w:jc w:val="center"/>
              <w:rPr>
                <w:rFonts w:cs="Calibri"/>
                <w:szCs w:val="22"/>
              </w:rPr>
            </w:pPr>
            <w:r>
              <w:rPr>
                <w:sz w:val="20"/>
                <w:szCs w:val="20"/>
              </w:rPr>
              <w:t>OPR</w:t>
            </w:r>
          </w:p>
        </w:tc>
      </w:tr>
      <w:tr w:rsidR="00C6079A" w14:paraId="5D16579A"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8D" w14:textId="77777777" w:rsidR="00C6079A" w:rsidRDefault="00C6079A" w:rsidP="006F641C">
            <w:pPr>
              <w:spacing w:before="60" w:after="60"/>
              <w:jc w:val="center"/>
              <w:rPr>
                <w:rFonts w:cs="Calibri"/>
                <w:szCs w:val="22"/>
              </w:rPr>
            </w:pPr>
            <w:r>
              <w:rPr>
                <w:rFonts w:cs="Calibri"/>
                <w:szCs w:val="22"/>
              </w:rPr>
              <w:t>12-12-</w:t>
            </w:r>
            <w:r w:rsidR="006D209A">
              <w:rPr>
                <w:rFonts w:cs="Calibri"/>
                <w:szCs w:val="22"/>
              </w:rPr>
              <w:t>68389</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6D209A">
              <w:rPr>
                <w:rFonts w:cs="Calibri"/>
                <w:szCs w:val="22"/>
              </w:rPr>
              <w:instrText>68389</w:instrText>
            </w:r>
            <w:r>
              <w:instrText>" \f “dan”</w:instrText>
            </w:r>
            <w:r w:rsidR="00D71B8C">
              <w:rPr>
                <w:rFonts w:cs="Calibri"/>
                <w:szCs w:val="22"/>
              </w:rPr>
              <w:fldChar w:fldCharType="end"/>
            </w:r>
          </w:p>
          <w:p w14:paraId="5D16578E" w14:textId="77777777" w:rsidR="00C6079A" w:rsidRDefault="00C6079A" w:rsidP="009A147C">
            <w:pPr>
              <w:spacing w:before="60" w:after="60"/>
              <w:jc w:val="center"/>
              <w:rPr>
                <w:rFonts w:cs="Calibri"/>
                <w:szCs w:val="22"/>
              </w:rPr>
            </w:pPr>
            <w:r>
              <w:rPr>
                <w:rFonts w:cs="Calibri"/>
                <w:szCs w:val="22"/>
              </w:rPr>
              <w:t xml:space="preserve">Rev. </w:t>
            </w:r>
            <w:r w:rsidR="009A147C">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8F" w14:textId="77777777" w:rsidR="00C6079A" w:rsidRDefault="00C6079A" w:rsidP="006F641C">
            <w:pPr>
              <w:spacing w:before="60" w:after="60"/>
              <w:rPr>
                <w:b/>
                <w:bCs/>
                <w:i/>
                <w:iCs/>
              </w:rPr>
            </w:pPr>
            <w:r>
              <w:rPr>
                <w:b/>
                <w:bCs/>
                <w:i/>
                <w:iCs/>
              </w:rPr>
              <w:t>Cultural Review Files</w:t>
            </w:r>
          </w:p>
          <w:p w14:paraId="5D165790" w14:textId="77777777" w:rsidR="00C6079A" w:rsidRDefault="00C6079A" w:rsidP="006F641C">
            <w:pPr>
              <w:spacing w:before="60" w:after="60"/>
            </w:pPr>
            <w:r>
              <w:t>Records relating to evaluation of the potential effects of capital infrastructure improvement projects on historic properties and cultural resources. May include project review sheets, archaeological surveys, monitoring plans, inadvertent discovery plans, reports, consultation letters, and other correspondence.</w:t>
            </w:r>
            <w:r w:rsidR="009A147C" w:rsidRPr="009A6A08">
              <w:rPr>
                <w:rFonts w:cs="Calibri"/>
                <w:b/>
                <w:bCs/>
                <w:i/>
                <w:iCs/>
                <w:szCs w:val="22"/>
              </w:rPr>
              <w:t xml:space="preserve"> </w:t>
            </w:r>
            <w:r w:rsidR="00D71B8C" w:rsidRPr="009A147C">
              <w:rPr>
                <w:rFonts w:cs="Calibri"/>
                <w:b/>
                <w:bCs/>
                <w:iCs/>
                <w:szCs w:val="22"/>
              </w:rPr>
              <w:fldChar w:fldCharType="begin"/>
            </w:r>
            <w:r w:rsidR="009A147C" w:rsidRPr="009A147C">
              <w:instrText xml:space="preserve"> XE "drinking water systems:cultural review files"\f”subject” </w:instrText>
            </w:r>
            <w:r w:rsidR="00D71B8C" w:rsidRPr="009A147C">
              <w:rPr>
                <w:rFonts w:cs="Calibri"/>
                <w:b/>
                <w:bCs/>
                <w:iCs/>
                <w:szCs w:val="22"/>
              </w:rPr>
              <w:fldChar w:fldCharType="end"/>
            </w:r>
            <w:r w:rsidR="00D71B8C" w:rsidRPr="009A147C">
              <w:rPr>
                <w:rFonts w:cs="Calibri"/>
                <w:b/>
                <w:bCs/>
                <w:iCs/>
                <w:szCs w:val="22"/>
              </w:rPr>
              <w:fldChar w:fldCharType="begin"/>
            </w:r>
            <w:r w:rsidR="009A147C" w:rsidRPr="009A147C">
              <w:instrText xml:space="preserve"> XE "cultural review files"\f”subject” </w:instrText>
            </w:r>
            <w:r w:rsidR="00D71B8C" w:rsidRPr="009A147C">
              <w:rPr>
                <w:rFonts w:cs="Calibri"/>
                <w:b/>
                <w:bCs/>
                <w:iCs/>
                <w:szCs w:val="22"/>
              </w:rPr>
              <w:fldChar w:fldCharType="end"/>
            </w:r>
            <w:r w:rsidR="00D71B8C" w:rsidRPr="009A147C">
              <w:rPr>
                <w:rFonts w:cs="Calibri"/>
                <w:b/>
                <w:bCs/>
                <w:iCs/>
                <w:szCs w:val="22"/>
              </w:rPr>
              <w:fldChar w:fldCharType="begin"/>
            </w:r>
            <w:r w:rsidR="009A147C" w:rsidRPr="009A147C">
              <w:instrText xml:space="preserve"> XE "Section 106 Cultural Reviews"\f”subject” </w:instrText>
            </w:r>
            <w:r w:rsidR="00D71B8C" w:rsidRPr="009A147C">
              <w:rPr>
                <w:rFonts w:cs="Calibri"/>
                <w:b/>
                <w:bCs/>
                <w:iCs/>
                <w:szCs w:val="22"/>
              </w:rPr>
              <w:fldChar w:fldCharType="end"/>
            </w:r>
          </w:p>
          <w:p w14:paraId="5D165791" w14:textId="77777777" w:rsidR="00C6079A" w:rsidRDefault="00C6079A" w:rsidP="006F641C">
            <w:pPr>
              <w:spacing w:before="60" w:after="60"/>
            </w:pPr>
            <w:r>
              <w:t>Includ</w:t>
            </w:r>
            <w:r w:rsidR="006F641C">
              <w:t>es</w:t>
            </w:r>
            <w:r>
              <w:t xml:space="preserve">, but </w:t>
            </w:r>
            <w:r w:rsidR="006F641C">
              <w:t xml:space="preserve">is </w:t>
            </w:r>
            <w:r>
              <w:t>not limited to:</w:t>
            </w:r>
          </w:p>
          <w:p w14:paraId="5D165792" w14:textId="77777777" w:rsidR="00C6079A" w:rsidRPr="006F641C" w:rsidRDefault="00C6079A" w:rsidP="00312B38">
            <w:pPr>
              <w:pStyle w:val="ListParagraph"/>
              <w:numPr>
                <w:ilvl w:val="0"/>
                <w:numId w:val="20"/>
              </w:numPr>
              <w:spacing w:before="60" w:after="60"/>
              <w:rPr>
                <w:rFonts w:cs="Calibri"/>
                <w:b/>
                <w:bCs/>
                <w:i/>
                <w:iCs/>
                <w:szCs w:val="22"/>
              </w:rPr>
            </w:pPr>
            <w:r>
              <w:t>National Historic Preservation Act Section 106 Process Cultural Reviews for Public Water System</w:t>
            </w:r>
            <w:r w:rsidR="00D9049E">
              <w:t>s</w:t>
            </w:r>
            <w:r w:rsidR="006F641C">
              <w:t>.</w:t>
            </w:r>
            <w:r w:rsidR="00D11DC6" w:rsidRPr="009A6A08">
              <w:rPr>
                <w:rFonts w:cs="Calibri"/>
                <w:b/>
                <w:bCs/>
                <w:i/>
                <w:iCs/>
                <w:szCs w:val="22"/>
              </w:rPr>
              <w:t xml:space="preserve"> </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93" w14:textId="77777777" w:rsidR="00C6079A" w:rsidRPr="009A147C" w:rsidRDefault="00C6079A" w:rsidP="006F641C">
            <w:pPr>
              <w:spacing w:before="60" w:after="60"/>
              <w:rPr>
                <w:color w:val="auto"/>
              </w:rPr>
            </w:pPr>
            <w:r w:rsidRPr="009A147C">
              <w:rPr>
                <w:b/>
                <w:bCs/>
                <w:color w:val="auto"/>
              </w:rPr>
              <w:t>Retain</w:t>
            </w:r>
            <w:r w:rsidRPr="009A147C">
              <w:rPr>
                <w:color w:val="auto"/>
              </w:rPr>
              <w:t xml:space="preserve"> for 15 years after final determination</w:t>
            </w:r>
          </w:p>
          <w:p w14:paraId="5D165794" w14:textId="77777777" w:rsidR="00C6079A" w:rsidRPr="009A147C" w:rsidRDefault="00C6079A" w:rsidP="006F641C">
            <w:pPr>
              <w:spacing w:before="60" w:after="60"/>
              <w:rPr>
                <w:i/>
                <w:iCs/>
                <w:color w:val="auto"/>
              </w:rPr>
            </w:pPr>
            <w:r w:rsidRPr="009A147C">
              <w:rPr>
                <w:i/>
                <w:iCs/>
                <w:color w:val="auto"/>
              </w:rPr>
              <w:t xml:space="preserve">   then</w:t>
            </w:r>
          </w:p>
          <w:p w14:paraId="5D165795" w14:textId="77777777" w:rsidR="00C6079A" w:rsidRPr="009A147C" w:rsidRDefault="00C6079A" w:rsidP="00D92567">
            <w:pPr>
              <w:spacing w:before="60" w:after="60"/>
              <w:rPr>
                <w:rFonts w:cs="Calibri"/>
                <w:b/>
                <w:color w:val="auto"/>
                <w:szCs w:val="22"/>
              </w:rPr>
            </w:pPr>
            <w:r w:rsidRPr="009A147C">
              <w:rPr>
                <w:b/>
                <w:bCs/>
                <w:color w:val="auto"/>
              </w:rPr>
              <w:t>Transfer</w:t>
            </w:r>
            <w:r w:rsidRPr="009A147C">
              <w:rPr>
                <w:color w:val="auto"/>
              </w:rPr>
              <w:t xml:space="preserve"> to Washington State Archives</w:t>
            </w:r>
            <w:r w:rsidR="006F641C" w:rsidRPr="009A147C">
              <w:rPr>
                <w:color w:val="auto"/>
              </w:rPr>
              <w:t xml:space="preserve"> for </w:t>
            </w:r>
            <w:r w:rsidR="00D92567" w:rsidRPr="009A147C">
              <w:rPr>
                <w:color w:val="auto"/>
              </w:rPr>
              <w:t xml:space="preserve">permanent </w:t>
            </w:r>
            <w:r w:rsidR="006F641C" w:rsidRPr="009A147C">
              <w:rPr>
                <w:color w:val="auto"/>
              </w:rPr>
              <w:t>retention</w:t>
            </w:r>
            <w:r w:rsidRPr="009A147C">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96" w14:textId="77777777" w:rsidR="00C6079A" w:rsidRPr="009A147C" w:rsidRDefault="00C6079A" w:rsidP="006F641C">
            <w:pPr>
              <w:pStyle w:val="Default"/>
              <w:spacing w:before="60"/>
              <w:jc w:val="center"/>
              <w:rPr>
                <w:color w:val="auto"/>
                <w:sz w:val="22"/>
                <w:szCs w:val="22"/>
              </w:rPr>
            </w:pPr>
            <w:r w:rsidRPr="009A147C">
              <w:rPr>
                <w:b/>
                <w:bCs/>
                <w:color w:val="auto"/>
                <w:sz w:val="22"/>
                <w:szCs w:val="22"/>
              </w:rPr>
              <w:t>ARCHIVAL</w:t>
            </w:r>
          </w:p>
          <w:p w14:paraId="5D165797" w14:textId="77777777" w:rsidR="00C6079A" w:rsidRPr="009A147C" w:rsidRDefault="00C6079A" w:rsidP="006F641C">
            <w:pPr>
              <w:pStyle w:val="Default"/>
              <w:jc w:val="center"/>
              <w:rPr>
                <w:color w:val="auto"/>
                <w:sz w:val="18"/>
                <w:szCs w:val="18"/>
              </w:rPr>
            </w:pPr>
            <w:r w:rsidRPr="009A147C">
              <w:rPr>
                <w:b/>
                <w:bCs/>
                <w:color w:val="auto"/>
                <w:sz w:val="16"/>
                <w:szCs w:val="16"/>
              </w:rPr>
              <w:t>(</w:t>
            </w:r>
            <w:r w:rsidR="00D92567" w:rsidRPr="009A147C">
              <w:rPr>
                <w:b/>
                <w:bCs/>
                <w:color w:val="auto"/>
                <w:sz w:val="16"/>
                <w:szCs w:val="16"/>
              </w:rPr>
              <w:t>Permanent</w:t>
            </w:r>
            <w:r w:rsidR="009A147C" w:rsidRPr="009A147C">
              <w:rPr>
                <w:b/>
                <w:bCs/>
                <w:color w:val="auto"/>
                <w:sz w:val="16"/>
                <w:szCs w:val="16"/>
              </w:rPr>
              <w:t xml:space="preserve"> Retention</w:t>
            </w:r>
            <w:r w:rsidRPr="009A147C">
              <w:rPr>
                <w:b/>
                <w:bCs/>
                <w:color w:val="auto"/>
                <w:sz w:val="16"/>
                <w:szCs w:val="16"/>
              </w:rPr>
              <w:t>)</w:t>
            </w:r>
            <w:r w:rsidR="00D71B8C" w:rsidRPr="009A147C">
              <w:rPr>
                <w:color w:val="auto"/>
                <w:sz w:val="22"/>
                <w:szCs w:val="22"/>
              </w:rPr>
              <w:fldChar w:fldCharType="begin"/>
            </w:r>
            <w:r w:rsidR="002E097E" w:rsidRPr="009A147C">
              <w:rPr>
                <w:color w:val="auto"/>
                <w:sz w:val="22"/>
                <w:szCs w:val="22"/>
              </w:rPr>
              <w:instrText xml:space="preserve"> XE "LICENSES, PERMITS, CREDENTIALS:Drinking Water Facilities and Professionals:Cultural Review Files” \f “archival”</w:instrText>
            </w:r>
            <w:r w:rsidR="00D71B8C" w:rsidRPr="009A147C">
              <w:rPr>
                <w:color w:val="auto"/>
                <w:sz w:val="22"/>
                <w:szCs w:val="22"/>
              </w:rPr>
              <w:fldChar w:fldCharType="end"/>
            </w:r>
          </w:p>
          <w:p w14:paraId="5D165798" w14:textId="77777777" w:rsidR="00C6079A" w:rsidRPr="009A147C" w:rsidRDefault="00C6079A" w:rsidP="006F641C">
            <w:pPr>
              <w:pStyle w:val="Default"/>
              <w:jc w:val="center"/>
              <w:rPr>
                <w:color w:val="auto"/>
                <w:sz w:val="20"/>
                <w:szCs w:val="20"/>
              </w:rPr>
            </w:pPr>
            <w:r w:rsidRPr="009A147C">
              <w:rPr>
                <w:color w:val="auto"/>
                <w:sz w:val="20"/>
                <w:szCs w:val="20"/>
              </w:rPr>
              <w:t>NON</w:t>
            </w:r>
            <w:r w:rsidRPr="009A147C">
              <w:rPr>
                <w:rFonts w:ascii="Arial" w:hAnsi="Arial" w:cs="Arial"/>
                <w:color w:val="auto"/>
                <w:sz w:val="20"/>
                <w:szCs w:val="20"/>
              </w:rPr>
              <w:t>-</w:t>
            </w:r>
            <w:r w:rsidRPr="009A147C">
              <w:rPr>
                <w:color w:val="auto"/>
                <w:sz w:val="20"/>
                <w:szCs w:val="20"/>
              </w:rPr>
              <w:t>ESSENTIAL</w:t>
            </w:r>
          </w:p>
          <w:p w14:paraId="5D165799" w14:textId="77777777" w:rsidR="00C6079A" w:rsidRPr="009A147C" w:rsidRDefault="00C6079A" w:rsidP="006F641C">
            <w:pPr>
              <w:jc w:val="center"/>
              <w:rPr>
                <w:color w:val="auto"/>
                <w:sz w:val="20"/>
                <w:szCs w:val="20"/>
              </w:rPr>
            </w:pPr>
            <w:r w:rsidRPr="009A147C">
              <w:rPr>
                <w:color w:val="auto"/>
                <w:sz w:val="20"/>
                <w:szCs w:val="20"/>
              </w:rPr>
              <w:t>OPR</w:t>
            </w:r>
          </w:p>
        </w:tc>
      </w:tr>
      <w:tr w:rsidR="001F3562" w14:paraId="5D1657A6"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9B" w14:textId="77777777" w:rsidR="009E5182" w:rsidRPr="00914711" w:rsidRDefault="001F3562" w:rsidP="009032FC">
            <w:pPr>
              <w:spacing w:before="60"/>
              <w:jc w:val="center"/>
              <w:rPr>
                <w:rFonts w:cs="Calibri"/>
                <w:color w:val="000000" w:themeColor="text1"/>
                <w:szCs w:val="22"/>
              </w:rPr>
            </w:pPr>
            <w:r w:rsidRPr="00914711">
              <w:rPr>
                <w:rFonts w:cs="Calibri"/>
                <w:color w:val="000000" w:themeColor="text1"/>
                <w:szCs w:val="22"/>
              </w:rPr>
              <w:t>05-10-61008</w:t>
            </w:r>
            <w:r w:rsidR="00D71B8C" w:rsidRPr="00914711">
              <w:rPr>
                <w:rFonts w:cs="Calibri"/>
                <w:color w:val="000000" w:themeColor="text1"/>
                <w:szCs w:val="22"/>
              </w:rPr>
              <w:fldChar w:fldCharType="begin"/>
            </w:r>
            <w:r w:rsidR="00F97275" w:rsidRPr="00914711">
              <w:rPr>
                <w:color w:val="000000" w:themeColor="text1"/>
              </w:rPr>
              <w:instrText xml:space="preserve"> XE "</w:instrText>
            </w:r>
            <w:r w:rsidR="00026F5A" w:rsidRPr="00914711">
              <w:rPr>
                <w:color w:val="000000" w:themeColor="text1"/>
              </w:rPr>
              <w:instrText>05</w:instrText>
            </w:r>
            <w:r w:rsidR="00F97275" w:rsidRPr="00914711">
              <w:rPr>
                <w:rFonts w:cs="Calibri"/>
                <w:color w:val="000000" w:themeColor="text1"/>
                <w:szCs w:val="22"/>
              </w:rPr>
              <w:instrText>-1</w:instrText>
            </w:r>
            <w:r w:rsidR="00026F5A" w:rsidRPr="00914711">
              <w:rPr>
                <w:rFonts w:cs="Calibri"/>
                <w:color w:val="000000" w:themeColor="text1"/>
                <w:szCs w:val="22"/>
              </w:rPr>
              <w:instrText>0</w:instrText>
            </w:r>
            <w:r w:rsidR="00F97275" w:rsidRPr="00914711">
              <w:rPr>
                <w:rFonts w:cs="Calibri"/>
                <w:color w:val="000000" w:themeColor="text1"/>
                <w:szCs w:val="22"/>
              </w:rPr>
              <w:instrText>-</w:instrText>
            </w:r>
            <w:r w:rsidR="00026F5A" w:rsidRPr="00914711">
              <w:rPr>
                <w:rFonts w:cs="Calibri"/>
                <w:color w:val="000000" w:themeColor="text1"/>
                <w:szCs w:val="22"/>
              </w:rPr>
              <w:instrText>61008</w:instrText>
            </w:r>
            <w:r w:rsidR="00F97275" w:rsidRPr="00914711">
              <w:rPr>
                <w:color w:val="000000" w:themeColor="text1"/>
              </w:rPr>
              <w:instrText>" \f “dan”</w:instrText>
            </w:r>
            <w:r w:rsidR="00D71B8C" w:rsidRPr="00914711">
              <w:rPr>
                <w:rFonts w:cs="Calibri"/>
                <w:color w:val="000000" w:themeColor="text1"/>
                <w:szCs w:val="22"/>
              </w:rPr>
              <w:fldChar w:fldCharType="end"/>
            </w:r>
          </w:p>
          <w:p w14:paraId="5D16579C" w14:textId="77777777" w:rsidR="001F3562" w:rsidRPr="00914711" w:rsidRDefault="009F1E49" w:rsidP="009A147C">
            <w:pPr>
              <w:spacing w:before="60"/>
              <w:jc w:val="center"/>
              <w:rPr>
                <w:rFonts w:cs="Calibri"/>
                <w:color w:val="000000" w:themeColor="text1"/>
                <w:szCs w:val="22"/>
              </w:rPr>
            </w:pPr>
            <w:r w:rsidRPr="00914711">
              <w:rPr>
                <w:rFonts w:cs="Calibri"/>
                <w:color w:val="000000" w:themeColor="text1"/>
                <w:szCs w:val="22"/>
              </w:rPr>
              <w:t xml:space="preserve">Rev. </w:t>
            </w:r>
            <w:r w:rsidR="009A147C" w:rsidRPr="00914711">
              <w:rPr>
                <w:rFonts w:cs="Calibri"/>
                <w:color w:val="000000" w:themeColor="text1"/>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9D" w14:textId="77777777" w:rsidR="009E5182" w:rsidRPr="00914711" w:rsidRDefault="001F3562" w:rsidP="009032FC">
            <w:pPr>
              <w:spacing w:before="60"/>
              <w:rPr>
                <w:rFonts w:cs="Calibri"/>
                <w:color w:val="000000" w:themeColor="text1"/>
                <w:szCs w:val="22"/>
              </w:rPr>
            </w:pPr>
            <w:r w:rsidRPr="00914711">
              <w:rPr>
                <w:rFonts w:cs="Calibri"/>
                <w:b/>
                <w:bCs/>
                <w:i/>
                <w:iCs/>
                <w:color w:val="000000" w:themeColor="text1"/>
                <w:szCs w:val="22"/>
              </w:rPr>
              <w:t xml:space="preserve">Drinking Water System Alternative </w:t>
            </w:r>
            <w:r w:rsidR="00876F9F" w:rsidRPr="00914711">
              <w:rPr>
                <w:rFonts w:cs="Calibri"/>
                <w:b/>
                <w:bCs/>
                <w:i/>
                <w:iCs/>
                <w:color w:val="000000" w:themeColor="text1"/>
                <w:szCs w:val="22"/>
              </w:rPr>
              <w:t xml:space="preserve">Filtration </w:t>
            </w:r>
            <w:r w:rsidRPr="00914711">
              <w:rPr>
                <w:rFonts w:cs="Calibri"/>
                <w:b/>
                <w:bCs/>
                <w:i/>
                <w:iCs/>
                <w:color w:val="000000" w:themeColor="text1"/>
                <w:szCs w:val="22"/>
              </w:rPr>
              <w:t>Technology Approvals</w:t>
            </w:r>
            <w:r w:rsidR="00691F76" w:rsidRPr="00914711">
              <w:rPr>
                <w:rFonts w:cs="Calibri"/>
                <w:b/>
                <w:bCs/>
                <w:i/>
                <w:iCs/>
                <w:color w:val="000000" w:themeColor="text1"/>
                <w:szCs w:val="22"/>
              </w:rPr>
              <w:t xml:space="preserve"> </w:t>
            </w:r>
            <w:r w:rsidR="00026F5A" w:rsidRPr="00914711">
              <w:rPr>
                <w:rFonts w:cs="Calibri"/>
                <w:b/>
                <w:bCs/>
                <w:i/>
                <w:iCs/>
                <w:color w:val="000000" w:themeColor="text1"/>
                <w:szCs w:val="22"/>
              </w:rPr>
              <w:t>–</w:t>
            </w:r>
            <w:r w:rsidR="00691F76" w:rsidRPr="00914711">
              <w:rPr>
                <w:rFonts w:cs="Calibri"/>
                <w:b/>
                <w:bCs/>
                <w:i/>
                <w:iCs/>
                <w:color w:val="000000" w:themeColor="text1"/>
                <w:szCs w:val="22"/>
              </w:rPr>
              <w:t xml:space="preserve"> Approved</w:t>
            </w:r>
          </w:p>
          <w:p w14:paraId="5D16579E" w14:textId="77777777" w:rsidR="001F3562" w:rsidRPr="00914711" w:rsidRDefault="001F3562" w:rsidP="009032FC">
            <w:pPr>
              <w:spacing w:before="60"/>
              <w:rPr>
                <w:rFonts w:cs="Calibri"/>
                <w:color w:val="000000" w:themeColor="text1"/>
                <w:szCs w:val="22"/>
              </w:rPr>
            </w:pPr>
            <w:r w:rsidRPr="00914711">
              <w:rPr>
                <w:rFonts w:cs="Calibri"/>
                <w:color w:val="000000" w:themeColor="text1"/>
                <w:szCs w:val="22"/>
              </w:rPr>
              <w:t xml:space="preserve">Records related to the approval of use of alternative </w:t>
            </w:r>
            <w:r w:rsidR="00876F9F" w:rsidRPr="00914711">
              <w:rPr>
                <w:rFonts w:cs="Calibri"/>
                <w:color w:val="000000" w:themeColor="text1"/>
                <w:szCs w:val="22"/>
              </w:rPr>
              <w:t xml:space="preserve">filtration </w:t>
            </w:r>
            <w:r w:rsidRPr="00914711">
              <w:rPr>
                <w:rFonts w:cs="Calibri"/>
                <w:color w:val="000000" w:themeColor="text1"/>
                <w:szCs w:val="22"/>
              </w:rPr>
              <w:t>technologies in drinking water systems.</w:t>
            </w:r>
            <w:r w:rsidR="009A147C" w:rsidRPr="00914711">
              <w:rPr>
                <w:rFonts w:cs="Calibri"/>
                <w:b/>
                <w:bCs/>
                <w:i/>
                <w:iCs/>
                <w:color w:val="000000" w:themeColor="text1"/>
                <w:szCs w:val="22"/>
              </w:rPr>
              <w:t xml:space="preserve"> </w:t>
            </w:r>
            <w:r w:rsidR="00D71B8C" w:rsidRPr="00914711">
              <w:rPr>
                <w:rFonts w:cs="Calibri"/>
                <w:b/>
                <w:bCs/>
                <w:iCs/>
                <w:color w:val="000000" w:themeColor="text1"/>
                <w:szCs w:val="22"/>
              </w:rPr>
              <w:fldChar w:fldCharType="begin"/>
            </w:r>
            <w:r w:rsidR="009A147C" w:rsidRPr="00914711">
              <w:rPr>
                <w:color w:val="000000" w:themeColor="text1"/>
              </w:rPr>
              <w:instrText xml:space="preserve"> XE "drinking water systems:alternative technology approvals” </w:instrText>
            </w:r>
            <w:r w:rsidR="00D71B8C" w:rsidRPr="00914711">
              <w:rPr>
                <w:rFonts w:cs="Calibri"/>
                <w:b/>
                <w:bCs/>
                <w:iCs/>
                <w:color w:val="000000" w:themeColor="text1"/>
                <w:szCs w:val="22"/>
              </w:rPr>
              <w:fldChar w:fldCharType="end"/>
            </w:r>
          </w:p>
          <w:p w14:paraId="5D16579F" w14:textId="77777777" w:rsidR="003C463B" w:rsidRPr="00914711" w:rsidRDefault="00816B25" w:rsidP="000D75B4">
            <w:pPr>
              <w:spacing w:before="60"/>
              <w:rPr>
                <w:i/>
                <w:iCs/>
                <w:color w:val="000000" w:themeColor="text1"/>
                <w:sz w:val="21"/>
                <w:szCs w:val="21"/>
              </w:rPr>
            </w:pPr>
            <w:r w:rsidRPr="00914711">
              <w:rPr>
                <w:i/>
                <w:iCs/>
                <w:color w:val="000000" w:themeColor="text1"/>
                <w:sz w:val="21"/>
                <w:szCs w:val="21"/>
              </w:rPr>
              <w:t>Note: 40</w:t>
            </w:r>
            <w:r w:rsidR="000D75B4" w:rsidRPr="00914711">
              <w:rPr>
                <w:i/>
                <w:iCs/>
                <w:color w:val="000000" w:themeColor="text1"/>
                <w:sz w:val="21"/>
                <w:szCs w:val="21"/>
              </w:rPr>
              <w:t xml:space="preserve"> </w:t>
            </w:r>
            <w:r w:rsidRPr="00914711">
              <w:rPr>
                <w:i/>
                <w:iCs/>
                <w:color w:val="000000" w:themeColor="text1"/>
                <w:sz w:val="21"/>
                <w:szCs w:val="21"/>
              </w:rPr>
              <w:t>CRF</w:t>
            </w:r>
            <w:r w:rsidR="000D75B4" w:rsidRPr="00914711">
              <w:rPr>
                <w:i/>
                <w:iCs/>
                <w:color w:val="000000" w:themeColor="text1"/>
                <w:sz w:val="21"/>
                <w:szCs w:val="21"/>
              </w:rPr>
              <w:t xml:space="preserve"> </w:t>
            </w:r>
            <w:r w:rsidRPr="00914711">
              <w:rPr>
                <w:rStyle w:val="ptext-05"/>
                <w:i/>
                <w:iCs/>
                <w:color w:val="000000" w:themeColor="text1"/>
                <w:sz w:val="21"/>
                <w:szCs w:val="21"/>
              </w:rPr>
              <w:t>14</w:t>
            </w:r>
            <w:r w:rsidR="000D75B4" w:rsidRPr="00914711">
              <w:rPr>
                <w:rStyle w:val="ptext-05"/>
                <w:i/>
                <w:iCs/>
                <w:color w:val="000000" w:themeColor="text1"/>
                <w:sz w:val="21"/>
                <w:szCs w:val="21"/>
              </w:rPr>
              <w:t>2</w:t>
            </w:r>
            <w:r w:rsidRPr="00914711">
              <w:rPr>
                <w:rStyle w:val="ptext-05"/>
                <w:i/>
                <w:iCs/>
                <w:color w:val="000000" w:themeColor="text1"/>
                <w:sz w:val="21"/>
                <w:szCs w:val="21"/>
              </w:rPr>
              <w:t>.14(a)(4)(ii)(C)(</w:t>
            </w:r>
            <w:r w:rsidRPr="00914711">
              <w:rPr>
                <w:rStyle w:val="Emphasis"/>
                <w:i w:val="0"/>
                <w:iCs w:val="0"/>
                <w:color w:val="000000" w:themeColor="text1"/>
                <w:sz w:val="21"/>
                <w:szCs w:val="21"/>
              </w:rPr>
              <w:t>11</w:t>
            </w:r>
            <w:r w:rsidRPr="00914711">
              <w:rPr>
                <w:rStyle w:val="ptext-05"/>
                <w:i/>
                <w:iCs/>
                <w:color w:val="000000" w:themeColor="text1"/>
                <w:sz w:val="21"/>
                <w:szCs w:val="21"/>
              </w:rPr>
              <w:t xml:space="preserve">) and </w:t>
            </w:r>
            <w:r w:rsidRPr="00914711">
              <w:rPr>
                <w:rStyle w:val="enumxml1"/>
                <w:b w:val="0"/>
                <w:bCs w:val="0"/>
                <w:i/>
                <w:iCs/>
                <w:color w:val="000000" w:themeColor="text1"/>
                <w:sz w:val="21"/>
                <w:szCs w:val="21"/>
              </w:rPr>
              <w:t>(a)(7)(ii)</w:t>
            </w:r>
            <w:r w:rsidRPr="00914711">
              <w:rPr>
                <w:rStyle w:val="enumxml1"/>
                <w:color w:val="000000" w:themeColor="text1"/>
                <w:sz w:val="21"/>
                <w:szCs w:val="21"/>
              </w:rPr>
              <w:t xml:space="preserve"> </w:t>
            </w:r>
            <w:r w:rsidRPr="00914711">
              <w:rPr>
                <w:rStyle w:val="ptext-05"/>
                <w:i/>
                <w:iCs/>
                <w:color w:val="000000" w:themeColor="text1"/>
                <w:sz w:val="21"/>
                <w:szCs w:val="21"/>
              </w:rPr>
              <w:t>requires these records be kept until decision to approve technology is reversed or revised.</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A0" w14:textId="77777777" w:rsidR="00816B25" w:rsidRPr="00914711" w:rsidRDefault="00816B25" w:rsidP="00816B25">
            <w:pPr>
              <w:spacing w:before="60"/>
              <w:rPr>
                <w:color w:val="000000" w:themeColor="text1"/>
              </w:rPr>
            </w:pPr>
            <w:r w:rsidRPr="00914711">
              <w:rPr>
                <w:b/>
                <w:bCs/>
                <w:color w:val="000000" w:themeColor="text1"/>
              </w:rPr>
              <w:t>Retain</w:t>
            </w:r>
            <w:r w:rsidRPr="00914711">
              <w:rPr>
                <w:color w:val="000000" w:themeColor="text1"/>
              </w:rPr>
              <w:t xml:space="preserve"> until decision is reversed or revised</w:t>
            </w:r>
          </w:p>
          <w:p w14:paraId="5D1657A1" w14:textId="77777777" w:rsidR="00816B25" w:rsidRPr="00914711" w:rsidRDefault="009A147C" w:rsidP="00816B25">
            <w:pPr>
              <w:spacing w:before="60"/>
              <w:rPr>
                <w:color w:val="000000" w:themeColor="text1"/>
              </w:rPr>
            </w:pPr>
            <w:r w:rsidRPr="00914711">
              <w:rPr>
                <w:i/>
                <w:iCs/>
                <w:color w:val="000000" w:themeColor="text1"/>
              </w:rPr>
              <w:t xml:space="preserve">  </w:t>
            </w:r>
            <w:r w:rsidR="00816B25" w:rsidRPr="00914711">
              <w:rPr>
                <w:i/>
                <w:iCs/>
                <w:color w:val="000000" w:themeColor="text1"/>
              </w:rPr>
              <w:t xml:space="preserve"> then</w:t>
            </w:r>
          </w:p>
          <w:p w14:paraId="5D1657A2" w14:textId="77777777" w:rsidR="001F3562" w:rsidRPr="00914711" w:rsidRDefault="00816B25" w:rsidP="00816B25">
            <w:pPr>
              <w:spacing w:before="60"/>
              <w:rPr>
                <w:rFonts w:cs="Calibri"/>
                <w:color w:val="000000" w:themeColor="text1"/>
                <w:szCs w:val="22"/>
              </w:rPr>
            </w:pPr>
            <w:r w:rsidRPr="00914711">
              <w:rPr>
                <w:b/>
                <w:bCs/>
                <w:color w:val="000000" w:themeColor="text1"/>
              </w:rPr>
              <w:t>Destroy</w:t>
            </w:r>
            <w:r w:rsidRPr="00914711">
              <w:rPr>
                <w:color w:val="000000" w:themeColor="text1"/>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A3" w14:textId="77777777" w:rsidR="004D7560" w:rsidRPr="00914711" w:rsidRDefault="004D7560" w:rsidP="009032FC">
            <w:pPr>
              <w:pStyle w:val="Default"/>
              <w:spacing w:before="60"/>
              <w:jc w:val="center"/>
              <w:rPr>
                <w:color w:val="000000" w:themeColor="text1"/>
                <w:sz w:val="20"/>
                <w:szCs w:val="20"/>
              </w:rPr>
            </w:pPr>
            <w:r w:rsidRPr="00914711">
              <w:rPr>
                <w:color w:val="000000" w:themeColor="text1"/>
                <w:sz w:val="20"/>
                <w:szCs w:val="20"/>
              </w:rPr>
              <w:t>NON-ARCHIVAL</w:t>
            </w:r>
          </w:p>
          <w:p w14:paraId="5D1657A4" w14:textId="77777777" w:rsidR="004D7560" w:rsidRPr="00914711" w:rsidRDefault="004D7560" w:rsidP="004D7560">
            <w:pPr>
              <w:pStyle w:val="Default"/>
              <w:jc w:val="center"/>
              <w:rPr>
                <w:color w:val="000000" w:themeColor="text1"/>
                <w:sz w:val="20"/>
                <w:szCs w:val="20"/>
              </w:rPr>
            </w:pPr>
            <w:r w:rsidRPr="00914711">
              <w:rPr>
                <w:color w:val="000000" w:themeColor="text1"/>
                <w:sz w:val="20"/>
                <w:szCs w:val="20"/>
              </w:rPr>
              <w:t>NON-ESSENTIAL</w:t>
            </w:r>
          </w:p>
          <w:p w14:paraId="5D1657A5" w14:textId="77777777" w:rsidR="001F3562" w:rsidRPr="00914711" w:rsidRDefault="004D7560" w:rsidP="004D7560">
            <w:pPr>
              <w:jc w:val="center"/>
              <w:rPr>
                <w:rFonts w:cs="Calibri"/>
                <w:color w:val="000000" w:themeColor="text1"/>
                <w:szCs w:val="22"/>
              </w:rPr>
            </w:pPr>
            <w:r w:rsidRPr="00914711">
              <w:rPr>
                <w:color w:val="000000" w:themeColor="text1"/>
                <w:sz w:val="20"/>
                <w:szCs w:val="20"/>
              </w:rPr>
              <w:t>OPR</w:t>
            </w:r>
          </w:p>
        </w:tc>
      </w:tr>
      <w:tr w:rsidR="00E95F8D" w14:paraId="5D1657B6" w14:textId="77777777" w:rsidTr="00D91613">
        <w:trPr>
          <w:cantSplit/>
          <w:trHeight w:val="2674"/>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A7" w14:textId="77777777" w:rsidR="00E95F8D" w:rsidRDefault="00E95F8D" w:rsidP="00E95F8D">
            <w:pPr>
              <w:spacing w:before="60" w:after="60"/>
              <w:jc w:val="center"/>
              <w:rPr>
                <w:rFonts w:cs="Calibri"/>
                <w:szCs w:val="22"/>
              </w:rPr>
            </w:pPr>
            <w:r>
              <w:rPr>
                <w:rFonts w:cs="Calibri"/>
                <w:szCs w:val="22"/>
              </w:rPr>
              <w:lastRenderedPageBreak/>
              <w:t>98-04-58376</w:t>
            </w:r>
            <w:r w:rsidR="00D71B8C">
              <w:rPr>
                <w:rFonts w:cs="Calibri"/>
                <w:szCs w:val="22"/>
              </w:rPr>
              <w:fldChar w:fldCharType="begin"/>
            </w:r>
            <w:r>
              <w:instrText xml:space="preserve"> XE "98</w:instrText>
            </w:r>
            <w:r w:rsidRPr="00B0427A">
              <w:rPr>
                <w:rFonts w:cs="Calibri"/>
                <w:szCs w:val="22"/>
              </w:rPr>
              <w:instrText>-</w:instrText>
            </w:r>
            <w:r>
              <w:rPr>
                <w:rFonts w:cs="Calibri"/>
                <w:szCs w:val="22"/>
              </w:rPr>
              <w:instrText>04</w:instrText>
            </w:r>
            <w:r w:rsidRPr="00B0427A">
              <w:rPr>
                <w:rFonts w:cs="Calibri"/>
                <w:szCs w:val="22"/>
              </w:rPr>
              <w:instrText>-</w:instrText>
            </w:r>
            <w:r>
              <w:rPr>
                <w:rFonts w:cs="Calibri"/>
                <w:szCs w:val="22"/>
              </w:rPr>
              <w:instrText>58376</w:instrText>
            </w:r>
            <w:r>
              <w:instrText>" \f “dan”</w:instrText>
            </w:r>
            <w:r w:rsidR="00D71B8C">
              <w:rPr>
                <w:rFonts w:cs="Calibri"/>
                <w:szCs w:val="22"/>
              </w:rPr>
              <w:fldChar w:fldCharType="end"/>
            </w:r>
          </w:p>
          <w:p w14:paraId="5D1657A8" w14:textId="77777777" w:rsidR="00E95F8D" w:rsidRDefault="00E95F8D" w:rsidP="00E95F8D">
            <w:pPr>
              <w:spacing w:before="60" w:after="60"/>
              <w:jc w:val="center"/>
              <w:rPr>
                <w:rFonts w:cs="Calibri"/>
                <w:szCs w:val="22"/>
              </w:rPr>
            </w:pPr>
            <w:r>
              <w:rPr>
                <w:rFonts w:cs="Calibri"/>
                <w:szCs w:val="22"/>
              </w:rPr>
              <w:t>Rev. 4</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A9" w14:textId="77777777" w:rsidR="00E95F8D" w:rsidRPr="00767FC5" w:rsidRDefault="00E95F8D" w:rsidP="00E95F8D">
            <w:pPr>
              <w:spacing w:before="60" w:after="60"/>
              <w:rPr>
                <w:rFonts w:cs="Calibri"/>
                <w:b/>
                <w:bCs/>
                <w:i/>
                <w:iCs/>
                <w:color w:val="auto"/>
                <w:szCs w:val="22"/>
              </w:rPr>
            </w:pPr>
            <w:r>
              <w:rPr>
                <w:rFonts w:cs="Calibri"/>
                <w:b/>
                <w:bCs/>
                <w:i/>
                <w:iCs/>
                <w:szCs w:val="22"/>
              </w:rPr>
              <w:t xml:space="preserve">Drinking Water </w:t>
            </w:r>
            <w:r w:rsidRPr="00767FC5">
              <w:rPr>
                <w:rFonts w:cs="Calibri"/>
                <w:b/>
                <w:bCs/>
                <w:i/>
                <w:iCs/>
                <w:color w:val="auto"/>
                <w:szCs w:val="22"/>
              </w:rPr>
              <w:t>System and Operating Permit Fee Statements</w:t>
            </w:r>
          </w:p>
          <w:p w14:paraId="5D1657AA" w14:textId="77777777" w:rsidR="00E95F8D" w:rsidRPr="00767FC5" w:rsidRDefault="00E95F8D" w:rsidP="00E95F8D">
            <w:pPr>
              <w:spacing w:before="60" w:after="60"/>
              <w:rPr>
                <w:rFonts w:cs="Calibri"/>
                <w:color w:val="auto"/>
                <w:szCs w:val="22"/>
              </w:rPr>
            </w:pPr>
            <w:r w:rsidRPr="00767FC5">
              <w:rPr>
                <w:rFonts w:cs="Calibri"/>
                <w:color w:val="auto"/>
                <w:szCs w:val="22"/>
              </w:rPr>
              <w:t>Records received from water purveyors documenting daily reconciliation of payments from all state water systems and refunds of overpayment. Statements are also used to update information on water systems.</w:t>
            </w:r>
            <w:r w:rsidR="00D71B8C" w:rsidRPr="007D4AE7">
              <w:rPr>
                <w:rFonts w:cs="Calibri"/>
                <w:b/>
                <w:bCs/>
                <w:iCs/>
                <w:color w:val="auto"/>
                <w:szCs w:val="22"/>
              </w:rPr>
              <w:fldChar w:fldCharType="begin"/>
            </w:r>
            <w:r w:rsidRPr="007D4AE7">
              <w:rPr>
                <w:color w:val="auto"/>
              </w:rPr>
              <w:instrText xml:space="preserve"> XE "drinking water systems:operating permit fee statements”\f”subject” </w:instrText>
            </w:r>
            <w:r w:rsidR="00D71B8C" w:rsidRPr="007D4AE7">
              <w:rPr>
                <w:rFonts w:cs="Calibri"/>
                <w:b/>
                <w:bCs/>
                <w:iCs/>
                <w:color w:val="auto"/>
                <w:szCs w:val="22"/>
              </w:rPr>
              <w:fldChar w:fldCharType="end"/>
            </w:r>
          </w:p>
          <w:p w14:paraId="5D1657AB" w14:textId="77777777" w:rsidR="00E95F8D" w:rsidRPr="00767FC5" w:rsidRDefault="00E95F8D" w:rsidP="00E95F8D">
            <w:pPr>
              <w:spacing w:before="60" w:after="60"/>
              <w:rPr>
                <w:rFonts w:cs="Calibri"/>
                <w:color w:val="auto"/>
                <w:szCs w:val="22"/>
              </w:rPr>
            </w:pPr>
            <w:r w:rsidRPr="00767FC5">
              <w:rPr>
                <w:rFonts w:cs="Calibri"/>
                <w:color w:val="auto"/>
                <w:szCs w:val="22"/>
              </w:rPr>
              <w:t xml:space="preserve">Includes, but </w:t>
            </w:r>
            <w:r w:rsidR="00D54CC5">
              <w:rPr>
                <w:rFonts w:cs="Calibri"/>
                <w:color w:val="auto"/>
                <w:szCs w:val="22"/>
              </w:rPr>
              <w:t xml:space="preserve">is </w:t>
            </w:r>
            <w:r w:rsidRPr="00767FC5">
              <w:rPr>
                <w:rFonts w:cs="Calibri"/>
                <w:color w:val="auto"/>
                <w:szCs w:val="22"/>
              </w:rPr>
              <w:t>not limited to:</w:t>
            </w:r>
          </w:p>
          <w:p w14:paraId="5D1657AC" w14:textId="77777777" w:rsidR="00E95F8D" w:rsidRPr="00767FC5" w:rsidRDefault="00E95F8D" w:rsidP="00312B38">
            <w:pPr>
              <w:pStyle w:val="ListParagraph"/>
              <w:numPr>
                <w:ilvl w:val="0"/>
                <w:numId w:val="7"/>
              </w:numPr>
              <w:spacing w:before="60" w:after="60"/>
              <w:rPr>
                <w:rFonts w:cs="Calibri"/>
                <w:color w:val="auto"/>
                <w:szCs w:val="22"/>
              </w:rPr>
            </w:pPr>
            <w:r w:rsidRPr="00767FC5">
              <w:rPr>
                <w:rFonts w:cs="Calibri"/>
                <w:color w:val="auto"/>
                <w:szCs w:val="22"/>
              </w:rPr>
              <w:t>Operating Permits;</w:t>
            </w:r>
          </w:p>
          <w:p w14:paraId="5D1657AD" w14:textId="77777777" w:rsidR="00E95F8D" w:rsidRPr="00767FC5" w:rsidRDefault="00E95F8D" w:rsidP="00312B38">
            <w:pPr>
              <w:pStyle w:val="ListParagraph"/>
              <w:numPr>
                <w:ilvl w:val="0"/>
                <w:numId w:val="7"/>
              </w:numPr>
              <w:spacing w:before="60" w:after="60"/>
              <w:rPr>
                <w:rFonts w:cs="Calibri"/>
                <w:color w:val="auto"/>
                <w:szCs w:val="22"/>
              </w:rPr>
            </w:pPr>
            <w:r w:rsidRPr="00767FC5">
              <w:rPr>
                <w:rFonts w:cs="Calibri"/>
                <w:color w:val="auto"/>
                <w:szCs w:val="22"/>
              </w:rPr>
              <w:t>Operator Certifications;</w:t>
            </w:r>
          </w:p>
          <w:p w14:paraId="5D1657AE" w14:textId="77777777" w:rsidR="00E95F8D" w:rsidRPr="00767FC5" w:rsidRDefault="00E95F8D" w:rsidP="00312B38">
            <w:pPr>
              <w:pStyle w:val="ListParagraph"/>
              <w:numPr>
                <w:ilvl w:val="0"/>
                <w:numId w:val="7"/>
              </w:numPr>
              <w:spacing w:before="60" w:after="60"/>
              <w:rPr>
                <w:rFonts w:cs="Calibri"/>
                <w:color w:val="auto"/>
                <w:szCs w:val="22"/>
              </w:rPr>
            </w:pPr>
            <w:r w:rsidRPr="00767FC5">
              <w:rPr>
                <w:rFonts w:cs="Calibri"/>
                <w:color w:val="auto"/>
                <w:szCs w:val="22"/>
              </w:rPr>
              <w:t>System Certifications;</w:t>
            </w:r>
          </w:p>
          <w:p w14:paraId="5D1657AF" w14:textId="77777777" w:rsidR="00E95F8D" w:rsidRPr="00816B25" w:rsidRDefault="00E95F8D" w:rsidP="00312B38">
            <w:pPr>
              <w:pStyle w:val="ListParagraph"/>
              <w:numPr>
                <w:ilvl w:val="0"/>
                <w:numId w:val="7"/>
              </w:numPr>
              <w:spacing w:before="60" w:after="60"/>
              <w:rPr>
                <w:rFonts w:cs="Calibri"/>
                <w:strike/>
                <w:szCs w:val="22"/>
              </w:rPr>
            </w:pPr>
            <w:r w:rsidRPr="00767FC5">
              <w:rPr>
                <w:rFonts w:cs="Calibri"/>
                <w:color w:val="auto"/>
                <w:szCs w:val="22"/>
              </w:rPr>
              <w:t>Waiver Payments.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B0" w14:textId="77777777" w:rsidR="00E95F8D" w:rsidRPr="00E95F8D" w:rsidRDefault="00E95F8D" w:rsidP="00E95F8D">
            <w:pPr>
              <w:spacing w:before="60" w:after="60"/>
              <w:rPr>
                <w:rFonts w:cs="Calibri"/>
                <w:color w:val="auto"/>
                <w:szCs w:val="22"/>
              </w:rPr>
            </w:pPr>
            <w:r w:rsidRPr="00E95F8D">
              <w:rPr>
                <w:rFonts w:cs="Calibri"/>
                <w:b/>
                <w:color w:val="auto"/>
                <w:szCs w:val="22"/>
              </w:rPr>
              <w:t>Retain</w:t>
            </w:r>
            <w:r w:rsidRPr="00E95F8D">
              <w:rPr>
                <w:rFonts w:cs="Calibri"/>
                <w:color w:val="auto"/>
                <w:szCs w:val="22"/>
              </w:rPr>
              <w:t xml:space="preserve"> for 6 years after received</w:t>
            </w:r>
          </w:p>
          <w:p w14:paraId="5D1657B1" w14:textId="77777777" w:rsidR="00E95F8D" w:rsidRPr="00E95F8D" w:rsidRDefault="00E95F8D" w:rsidP="00E95F8D">
            <w:pPr>
              <w:spacing w:before="60" w:after="60"/>
              <w:rPr>
                <w:rFonts w:cs="Calibri"/>
                <w:color w:val="auto"/>
                <w:szCs w:val="22"/>
              </w:rPr>
            </w:pPr>
            <w:r w:rsidRPr="00E95F8D">
              <w:rPr>
                <w:rFonts w:cs="Calibri"/>
                <w:i/>
                <w:color w:val="auto"/>
                <w:szCs w:val="22"/>
              </w:rPr>
              <w:t xml:space="preserve">   then</w:t>
            </w:r>
          </w:p>
          <w:p w14:paraId="5D1657B2" w14:textId="77777777" w:rsidR="00E95F8D" w:rsidRPr="00E95F8D" w:rsidRDefault="00E95F8D" w:rsidP="00E95F8D">
            <w:pPr>
              <w:spacing w:before="60" w:after="60"/>
              <w:rPr>
                <w:rFonts w:cs="Calibri"/>
                <w:color w:val="auto"/>
                <w:szCs w:val="22"/>
              </w:rPr>
            </w:pPr>
            <w:r w:rsidRPr="00E95F8D">
              <w:rPr>
                <w:rFonts w:cs="Calibri"/>
                <w:b/>
                <w:color w:val="auto"/>
                <w:szCs w:val="22"/>
              </w:rPr>
              <w:t>Destroy</w:t>
            </w:r>
            <w:r w:rsidRPr="00E95F8D">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B3" w14:textId="77777777" w:rsidR="00E95F8D" w:rsidRDefault="00E95F8D" w:rsidP="00E95F8D">
            <w:pPr>
              <w:pStyle w:val="Default"/>
              <w:spacing w:before="60"/>
              <w:jc w:val="center"/>
              <w:rPr>
                <w:sz w:val="20"/>
                <w:szCs w:val="20"/>
              </w:rPr>
            </w:pPr>
            <w:r>
              <w:rPr>
                <w:sz w:val="20"/>
                <w:szCs w:val="20"/>
              </w:rPr>
              <w:t>NON-ARCHIVAL</w:t>
            </w:r>
          </w:p>
          <w:p w14:paraId="5D1657B4" w14:textId="77777777" w:rsidR="00E95F8D" w:rsidRDefault="00E95F8D" w:rsidP="00E95F8D">
            <w:pPr>
              <w:pStyle w:val="Default"/>
              <w:jc w:val="center"/>
              <w:rPr>
                <w:sz w:val="20"/>
                <w:szCs w:val="20"/>
              </w:rPr>
            </w:pPr>
            <w:r>
              <w:rPr>
                <w:sz w:val="20"/>
                <w:szCs w:val="20"/>
              </w:rPr>
              <w:t>NON-ESSENTIAL</w:t>
            </w:r>
          </w:p>
          <w:p w14:paraId="5D1657B5" w14:textId="77777777" w:rsidR="00E95F8D" w:rsidRDefault="00E95F8D" w:rsidP="00E95F8D">
            <w:pPr>
              <w:jc w:val="center"/>
              <w:rPr>
                <w:rFonts w:cs="Calibri"/>
                <w:szCs w:val="22"/>
              </w:rPr>
            </w:pPr>
            <w:r>
              <w:rPr>
                <w:sz w:val="20"/>
                <w:szCs w:val="20"/>
              </w:rPr>
              <w:t>OPR</w:t>
            </w:r>
          </w:p>
        </w:tc>
      </w:tr>
      <w:tr w:rsidR="001A1336" w14:paraId="5D1657C5"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B7" w14:textId="77777777" w:rsidR="001A1336" w:rsidRDefault="001A1336" w:rsidP="00396F69">
            <w:pPr>
              <w:spacing w:before="60" w:after="60"/>
              <w:jc w:val="center"/>
              <w:rPr>
                <w:rFonts w:cs="Calibri"/>
                <w:szCs w:val="22"/>
              </w:rPr>
            </w:pPr>
            <w:r>
              <w:rPr>
                <w:rFonts w:cs="Calibri"/>
                <w:szCs w:val="22"/>
              </w:rPr>
              <w:t>12-12-</w:t>
            </w:r>
            <w:r w:rsidR="006D209A">
              <w:rPr>
                <w:rFonts w:cs="Calibri"/>
                <w:szCs w:val="22"/>
              </w:rPr>
              <w:t>68425</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6D209A">
              <w:rPr>
                <w:rFonts w:cs="Calibri"/>
                <w:szCs w:val="22"/>
              </w:rPr>
              <w:instrText>68425</w:instrText>
            </w:r>
            <w:r>
              <w:instrText>" \f “dan”</w:instrText>
            </w:r>
            <w:r w:rsidR="00D71B8C">
              <w:rPr>
                <w:rFonts w:cs="Calibri"/>
                <w:szCs w:val="22"/>
              </w:rPr>
              <w:fldChar w:fldCharType="end"/>
            </w:r>
          </w:p>
          <w:p w14:paraId="5D1657B8" w14:textId="77777777" w:rsidR="001A1336" w:rsidRDefault="001A1336" w:rsidP="00396F69">
            <w:pPr>
              <w:spacing w:before="60" w:after="60"/>
              <w:jc w:val="center"/>
              <w:rPr>
                <w:rFonts w:cs="Calibri"/>
                <w:szCs w:val="22"/>
              </w:rPr>
            </w:pPr>
            <w:r>
              <w:rPr>
                <w:rFonts w:cs="Calibri"/>
                <w:szCs w:val="22"/>
              </w:rPr>
              <w:t xml:space="preserve">Rev. </w:t>
            </w:r>
            <w:r w:rsidR="006204A5">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B9" w14:textId="77777777" w:rsidR="001A1336" w:rsidRPr="006204A5" w:rsidRDefault="001A1336" w:rsidP="00396F69">
            <w:pPr>
              <w:spacing w:before="60" w:after="60"/>
              <w:rPr>
                <w:rFonts w:cs="Calibri"/>
                <w:color w:val="auto"/>
                <w:szCs w:val="22"/>
              </w:rPr>
            </w:pPr>
            <w:r w:rsidRPr="006204A5">
              <w:rPr>
                <w:rFonts w:cs="Calibri"/>
                <w:b/>
                <w:bCs/>
                <w:i/>
                <w:iCs/>
                <w:color w:val="auto"/>
                <w:szCs w:val="22"/>
              </w:rPr>
              <w:t>Drinking Water System Data Tracking Systems</w:t>
            </w:r>
          </w:p>
          <w:p w14:paraId="5D1657BA" w14:textId="77777777" w:rsidR="001A1336" w:rsidRPr="006204A5" w:rsidRDefault="001A1336" w:rsidP="00396F69">
            <w:pPr>
              <w:spacing w:before="60" w:after="60"/>
              <w:rPr>
                <w:rFonts w:cs="Calibri"/>
                <w:color w:val="auto"/>
                <w:szCs w:val="22"/>
              </w:rPr>
            </w:pPr>
            <w:r w:rsidRPr="006204A5">
              <w:rPr>
                <w:rFonts w:cs="Calibri"/>
                <w:color w:val="auto"/>
                <w:szCs w:val="22"/>
              </w:rPr>
              <w:t xml:space="preserve">Systems which track information on public drinking water systems. Including </w:t>
            </w:r>
            <w:r w:rsidR="003E5EFD" w:rsidRPr="006204A5">
              <w:rPr>
                <w:color w:val="auto"/>
              </w:rPr>
              <w:t xml:space="preserve">review/approval of certain documents submitted to the program, </w:t>
            </w:r>
            <w:r w:rsidRPr="006204A5">
              <w:rPr>
                <w:rFonts w:cs="Calibri"/>
                <w:color w:val="auto"/>
                <w:szCs w:val="22"/>
              </w:rPr>
              <w:t xml:space="preserve">inventory, </w:t>
            </w:r>
            <w:r w:rsidR="00876F9F" w:rsidRPr="006204A5">
              <w:rPr>
                <w:rFonts w:cs="Calibri"/>
                <w:color w:val="auto"/>
                <w:szCs w:val="22"/>
              </w:rPr>
              <w:t xml:space="preserve">drinking water sampling data </w:t>
            </w:r>
            <w:r w:rsidRPr="006204A5">
              <w:rPr>
                <w:rFonts w:cs="Calibri"/>
                <w:color w:val="auto"/>
                <w:szCs w:val="22"/>
              </w:rPr>
              <w:t>analysis, water conservation</w:t>
            </w:r>
            <w:r w:rsidR="00E33FF6" w:rsidRPr="006204A5">
              <w:rPr>
                <w:rFonts w:cs="Calibri"/>
                <w:color w:val="auto"/>
                <w:szCs w:val="22"/>
              </w:rPr>
              <w:t xml:space="preserve"> reports</w:t>
            </w:r>
            <w:r w:rsidRPr="006204A5">
              <w:rPr>
                <w:rFonts w:cs="Calibri"/>
                <w:color w:val="auto"/>
                <w:szCs w:val="22"/>
              </w:rPr>
              <w:t xml:space="preserve">, </w:t>
            </w:r>
            <w:r w:rsidR="003E5EFD" w:rsidRPr="006204A5">
              <w:rPr>
                <w:color w:val="auto"/>
              </w:rPr>
              <w:t>consumer confidence reports, sanitary surveys</w:t>
            </w:r>
            <w:r w:rsidR="00133CD5" w:rsidRPr="006204A5">
              <w:rPr>
                <w:color w:val="auto"/>
              </w:rPr>
              <w:t>,</w:t>
            </w:r>
            <w:r w:rsidR="006204A5">
              <w:rPr>
                <w:color w:val="auto"/>
              </w:rPr>
              <w:t xml:space="preserve"> </w:t>
            </w:r>
            <w:r w:rsidR="003E5EFD" w:rsidRPr="006204A5">
              <w:rPr>
                <w:color w:val="auto"/>
              </w:rPr>
              <w:t>GIS data, cross-connection control data</w:t>
            </w:r>
            <w:r w:rsidR="006204A5">
              <w:rPr>
                <w:color w:val="auto"/>
              </w:rPr>
              <w:t xml:space="preserve">, </w:t>
            </w:r>
            <w:r w:rsidRPr="006204A5">
              <w:rPr>
                <w:rFonts w:cs="Calibri"/>
                <w:color w:val="auto"/>
                <w:szCs w:val="22"/>
              </w:rPr>
              <w:t>operator and owner</w:t>
            </w:r>
            <w:r w:rsidR="00E33FF6" w:rsidRPr="006204A5">
              <w:rPr>
                <w:rFonts w:cs="Calibri"/>
                <w:color w:val="auto"/>
                <w:szCs w:val="22"/>
              </w:rPr>
              <w:t xml:space="preserve"> information</w:t>
            </w:r>
            <w:r w:rsidRPr="006204A5">
              <w:rPr>
                <w:rFonts w:cs="Calibri"/>
                <w:color w:val="auto"/>
                <w:szCs w:val="22"/>
              </w:rPr>
              <w:t>, enforcement</w:t>
            </w:r>
            <w:r w:rsidR="00E33FF6" w:rsidRPr="006204A5">
              <w:rPr>
                <w:rFonts w:cs="Calibri"/>
                <w:color w:val="auto"/>
                <w:szCs w:val="22"/>
              </w:rPr>
              <w:t xml:space="preserve"> actions</w:t>
            </w:r>
            <w:r w:rsidRPr="006204A5">
              <w:rPr>
                <w:rFonts w:cs="Calibri"/>
                <w:color w:val="auto"/>
                <w:szCs w:val="22"/>
              </w:rPr>
              <w:t xml:space="preserve">, and operating permit </w:t>
            </w:r>
            <w:r w:rsidR="00E33FF6" w:rsidRPr="006204A5">
              <w:rPr>
                <w:rFonts w:cs="Calibri"/>
                <w:color w:val="auto"/>
                <w:szCs w:val="22"/>
              </w:rPr>
              <w:t>data</w:t>
            </w:r>
            <w:r w:rsidRPr="006204A5">
              <w:rPr>
                <w:rFonts w:cs="Calibri"/>
                <w:color w:val="auto"/>
                <w:szCs w:val="22"/>
              </w:rPr>
              <w:t>.</w:t>
            </w:r>
            <w:r w:rsidR="00D71B8C" w:rsidRPr="006204A5">
              <w:rPr>
                <w:rFonts w:cs="Calibri"/>
                <w:b/>
                <w:bCs/>
                <w:iCs/>
                <w:color w:val="auto"/>
                <w:szCs w:val="22"/>
              </w:rPr>
              <w:fldChar w:fldCharType="begin"/>
            </w:r>
            <w:r w:rsidR="006204A5" w:rsidRPr="006204A5">
              <w:rPr>
                <w:color w:val="auto"/>
              </w:rPr>
              <w:instrText xml:space="preserve"> XE "drinking water systems:data tracking systems"\f”subject”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"water conservation reports"\f”subject”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 reports:water conservation"\f”subject”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systems:water conservation reports"\f”subject”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"consumer confidence reports"\f”subject”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 reports:consumer confidence"\f”subject”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systems:consumer confidence reports"\f”subject”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systems:sanitary surveys"\f”subject”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 sanitary surveys (drinking water systems)"\f”subject”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systems:cross connection control data"\f”subject”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"cross connection control data"\f”subject”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systems:enforcement action tracking"\f”subject”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systems:operating permit data”\f”subject”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"SENTRY"\f”subject” </w:instrText>
            </w:r>
            <w:r w:rsidR="00D71B8C" w:rsidRPr="006204A5">
              <w:rPr>
                <w:rFonts w:cs="Calibri"/>
                <w:b/>
                <w:bCs/>
                <w:iCs/>
                <w:color w:val="auto"/>
                <w:szCs w:val="22"/>
              </w:rPr>
              <w:fldChar w:fldCharType="end"/>
            </w:r>
          </w:p>
          <w:p w14:paraId="5D1657BB" w14:textId="77777777" w:rsidR="001A1336" w:rsidRPr="006204A5" w:rsidRDefault="001A1336" w:rsidP="00396F69">
            <w:pPr>
              <w:spacing w:before="60" w:after="60"/>
              <w:rPr>
                <w:rFonts w:cs="Calibri"/>
                <w:color w:val="auto"/>
                <w:szCs w:val="22"/>
              </w:rPr>
            </w:pPr>
            <w:r w:rsidRPr="006204A5">
              <w:rPr>
                <w:rFonts w:cs="Calibri"/>
                <w:color w:val="auto"/>
                <w:szCs w:val="22"/>
              </w:rPr>
              <w:t xml:space="preserve">Includes, but </w:t>
            </w:r>
            <w:r w:rsidR="00D54CC5">
              <w:rPr>
                <w:rFonts w:cs="Calibri"/>
                <w:color w:val="auto"/>
                <w:szCs w:val="22"/>
              </w:rPr>
              <w:t xml:space="preserve">is </w:t>
            </w:r>
            <w:r w:rsidRPr="006204A5">
              <w:rPr>
                <w:rFonts w:cs="Calibri"/>
                <w:color w:val="auto"/>
                <w:szCs w:val="22"/>
              </w:rPr>
              <w:t>not limited to:</w:t>
            </w:r>
          </w:p>
          <w:p w14:paraId="5D1657BC" w14:textId="77777777" w:rsidR="001A1336" w:rsidRPr="00A66CCC" w:rsidRDefault="001A1336" w:rsidP="00312B38">
            <w:pPr>
              <w:pStyle w:val="ListParagraph"/>
              <w:numPr>
                <w:ilvl w:val="0"/>
                <w:numId w:val="8"/>
              </w:numPr>
              <w:spacing w:before="60" w:after="60"/>
              <w:rPr>
                <w:rFonts w:cs="Calibri"/>
                <w:color w:val="auto"/>
                <w:szCs w:val="22"/>
              </w:rPr>
            </w:pPr>
            <w:r w:rsidRPr="006204A5">
              <w:rPr>
                <w:rFonts w:cs="Calibri"/>
                <w:color w:val="auto"/>
                <w:szCs w:val="22"/>
              </w:rPr>
              <w:t>SENTRY database and all linked drinking water databases.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BD" w14:textId="77777777" w:rsidR="001A1336" w:rsidRPr="007D4AE7" w:rsidRDefault="001A1336" w:rsidP="00396F69">
            <w:pPr>
              <w:spacing w:before="60" w:after="60"/>
              <w:rPr>
                <w:rFonts w:cs="Calibri"/>
                <w:color w:val="auto"/>
                <w:szCs w:val="22"/>
              </w:rPr>
            </w:pPr>
            <w:r w:rsidRPr="007D4AE7">
              <w:rPr>
                <w:rFonts w:cs="Calibri"/>
                <w:b/>
                <w:color w:val="auto"/>
                <w:szCs w:val="22"/>
              </w:rPr>
              <w:t>Retain</w:t>
            </w:r>
            <w:r w:rsidRPr="007D4AE7">
              <w:rPr>
                <w:rFonts w:cs="Calibri"/>
                <w:color w:val="auto"/>
                <w:szCs w:val="22"/>
              </w:rPr>
              <w:t xml:space="preserve"> for 6 years </w:t>
            </w:r>
            <w:r w:rsidR="006204A5" w:rsidRPr="007D4AE7">
              <w:rPr>
                <w:rFonts w:cs="Calibri"/>
                <w:color w:val="auto"/>
                <w:szCs w:val="22"/>
              </w:rPr>
              <w:t xml:space="preserve">after </w:t>
            </w:r>
            <w:r w:rsidR="00133CD5" w:rsidRPr="007D4AE7">
              <w:rPr>
                <w:color w:val="auto"/>
                <w:szCs w:val="22"/>
              </w:rPr>
              <w:t>no longer needed for agency business</w:t>
            </w:r>
          </w:p>
          <w:p w14:paraId="5D1657BE" w14:textId="77777777" w:rsidR="001A1336" w:rsidRPr="007D4AE7" w:rsidRDefault="001A1336" w:rsidP="00396F69">
            <w:pPr>
              <w:spacing w:before="60" w:after="60"/>
              <w:rPr>
                <w:rFonts w:cs="Calibri"/>
                <w:color w:val="auto"/>
                <w:szCs w:val="22"/>
              </w:rPr>
            </w:pPr>
            <w:r w:rsidRPr="007D4AE7">
              <w:rPr>
                <w:rFonts w:cs="Calibri"/>
                <w:i/>
                <w:color w:val="auto"/>
                <w:szCs w:val="22"/>
              </w:rPr>
              <w:t xml:space="preserve">   then</w:t>
            </w:r>
          </w:p>
          <w:p w14:paraId="5D1657BF" w14:textId="77777777" w:rsidR="001A1336" w:rsidRPr="007D4AE7" w:rsidRDefault="001A1336" w:rsidP="00311664">
            <w:pPr>
              <w:spacing w:before="60" w:after="60"/>
              <w:rPr>
                <w:rFonts w:cs="Calibri"/>
                <w:color w:val="auto"/>
                <w:szCs w:val="22"/>
              </w:rPr>
            </w:pPr>
            <w:r w:rsidRPr="007D4AE7">
              <w:rPr>
                <w:rFonts w:cs="Calibri"/>
                <w:b/>
                <w:color w:val="auto"/>
                <w:szCs w:val="22"/>
              </w:rPr>
              <w:t>Transfer</w:t>
            </w:r>
            <w:r w:rsidRPr="007D4AE7">
              <w:rPr>
                <w:rFonts w:cs="Calibri"/>
                <w:color w:val="auto"/>
                <w:szCs w:val="22"/>
              </w:rPr>
              <w:t xml:space="preserve"> to Washington State Archives for </w:t>
            </w:r>
            <w:r w:rsidR="00311664" w:rsidRPr="007D4AE7">
              <w:rPr>
                <w:rFonts w:cs="Calibri"/>
                <w:color w:val="auto"/>
                <w:szCs w:val="22"/>
              </w:rPr>
              <w:t>permanent</w:t>
            </w:r>
            <w:r w:rsidRPr="007D4AE7">
              <w:rPr>
                <w:rFonts w:cs="Calibri"/>
                <w:color w:val="auto"/>
                <w:szCs w:val="22"/>
              </w:rPr>
              <w:t xml:space="preser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C0" w14:textId="77777777" w:rsidR="001A1336" w:rsidRPr="007D4AE7" w:rsidRDefault="001A1336" w:rsidP="00396F69">
            <w:pPr>
              <w:pStyle w:val="Default"/>
              <w:spacing w:before="60"/>
              <w:jc w:val="center"/>
              <w:rPr>
                <w:color w:val="auto"/>
                <w:sz w:val="22"/>
                <w:szCs w:val="22"/>
              </w:rPr>
            </w:pPr>
            <w:r w:rsidRPr="007D4AE7">
              <w:rPr>
                <w:b/>
                <w:bCs/>
                <w:color w:val="auto"/>
                <w:sz w:val="22"/>
                <w:szCs w:val="22"/>
              </w:rPr>
              <w:t>ARCHIVAL</w:t>
            </w:r>
          </w:p>
          <w:p w14:paraId="5D1657C1" w14:textId="77777777" w:rsidR="00311664" w:rsidRPr="007D4AE7" w:rsidRDefault="00311664" w:rsidP="00311664">
            <w:pPr>
              <w:pStyle w:val="Default"/>
              <w:jc w:val="center"/>
              <w:rPr>
                <w:color w:val="auto"/>
                <w:sz w:val="18"/>
                <w:szCs w:val="18"/>
              </w:rPr>
            </w:pPr>
            <w:r w:rsidRPr="007D4AE7">
              <w:rPr>
                <w:b/>
                <w:bCs/>
                <w:color w:val="auto"/>
                <w:sz w:val="16"/>
                <w:szCs w:val="16"/>
              </w:rPr>
              <w:t>(Permanent</w:t>
            </w:r>
            <w:r w:rsidR="007D4AE7" w:rsidRPr="007D4AE7">
              <w:rPr>
                <w:b/>
                <w:bCs/>
                <w:color w:val="auto"/>
                <w:sz w:val="16"/>
                <w:szCs w:val="16"/>
              </w:rPr>
              <w:t xml:space="preserve"> Retention</w:t>
            </w:r>
            <w:r w:rsidRPr="007D4AE7">
              <w:rPr>
                <w:b/>
                <w:bCs/>
                <w:color w:val="auto"/>
                <w:sz w:val="16"/>
                <w:szCs w:val="16"/>
              </w:rPr>
              <w:t>)</w:t>
            </w:r>
            <w:r w:rsidR="00D71B8C" w:rsidRPr="007D4AE7">
              <w:rPr>
                <w:color w:val="auto"/>
                <w:sz w:val="22"/>
                <w:szCs w:val="22"/>
              </w:rPr>
              <w:fldChar w:fldCharType="begin"/>
            </w:r>
            <w:r w:rsidRPr="007D4AE7">
              <w:rPr>
                <w:color w:val="auto"/>
                <w:sz w:val="22"/>
                <w:szCs w:val="22"/>
              </w:rPr>
              <w:instrText xml:space="preserve"> XE "LICENSES, PERMITS, CREDENTIALS:</w:instrText>
            </w:r>
            <w:r w:rsidR="00061B55">
              <w:rPr>
                <w:color w:val="auto"/>
                <w:sz w:val="22"/>
                <w:szCs w:val="22"/>
              </w:rPr>
              <w:instrText>Drinking Water Facilities and Professionals:</w:instrText>
            </w:r>
            <w:r w:rsidR="002D6010" w:rsidRPr="007D4AE7">
              <w:rPr>
                <w:color w:val="auto"/>
                <w:sz w:val="22"/>
                <w:szCs w:val="22"/>
              </w:rPr>
              <w:instrText>Drinking Water System Data Tracking Systems</w:instrText>
            </w:r>
            <w:r w:rsidRPr="007D4AE7">
              <w:rPr>
                <w:color w:val="auto"/>
                <w:sz w:val="22"/>
                <w:szCs w:val="22"/>
              </w:rPr>
              <w:instrText>” \f “archival”</w:instrText>
            </w:r>
            <w:r w:rsidR="00D71B8C" w:rsidRPr="007D4AE7">
              <w:rPr>
                <w:color w:val="auto"/>
                <w:sz w:val="22"/>
                <w:szCs w:val="22"/>
              </w:rPr>
              <w:fldChar w:fldCharType="end"/>
            </w:r>
          </w:p>
          <w:p w14:paraId="5D1657C2" w14:textId="77777777" w:rsidR="00504F20" w:rsidRDefault="002E097E" w:rsidP="00504F20">
            <w:pPr>
              <w:jc w:val="center"/>
              <w:rPr>
                <w:b/>
                <w:color w:val="auto"/>
                <w:szCs w:val="22"/>
              </w:rPr>
            </w:pPr>
            <w:r w:rsidRPr="007D4AE7">
              <w:rPr>
                <w:b/>
                <w:color w:val="auto"/>
                <w:szCs w:val="22"/>
              </w:rPr>
              <w:t>ESSENTIAL</w:t>
            </w:r>
          </w:p>
          <w:p w14:paraId="5D1657C3" w14:textId="77777777" w:rsidR="001A1336" w:rsidRPr="007D4AE7" w:rsidRDefault="00504F20" w:rsidP="00504F20">
            <w:pPr>
              <w:pStyle w:val="Default"/>
              <w:jc w:val="center"/>
              <w:rPr>
                <w:b/>
                <w:color w:val="auto"/>
                <w:sz w:val="20"/>
                <w:szCs w:val="20"/>
              </w:rPr>
            </w:pPr>
            <w:r w:rsidRPr="00504F20">
              <w:rPr>
                <w:b/>
                <w:color w:val="auto"/>
                <w:sz w:val="16"/>
                <w:szCs w:val="16"/>
              </w:rPr>
              <w:t>(for Disaster Recovery)</w:t>
            </w:r>
            <w:r w:rsidR="00D71B8C" w:rsidRPr="007D4AE7">
              <w:rPr>
                <w:color w:val="auto"/>
                <w:sz w:val="22"/>
                <w:szCs w:val="22"/>
              </w:rPr>
              <w:fldChar w:fldCharType="begin"/>
            </w:r>
            <w:r w:rsidR="002E097E" w:rsidRPr="007D4AE7">
              <w:rPr>
                <w:color w:val="auto"/>
                <w:sz w:val="22"/>
                <w:szCs w:val="22"/>
              </w:rPr>
              <w:instrText xml:space="preserve"> XE "LICENSES, PERMITS, CREDENTIALS:Drinking Water Facilities and Professionals:Drinking Water System Data Tracking Systems” \f “</w:instrText>
            </w:r>
            <w:r w:rsidR="00374AF9" w:rsidRPr="007D4AE7">
              <w:rPr>
                <w:color w:val="auto"/>
                <w:sz w:val="22"/>
                <w:szCs w:val="22"/>
              </w:rPr>
              <w:instrText>essential</w:instrText>
            </w:r>
            <w:r w:rsidR="002E097E" w:rsidRPr="007D4AE7">
              <w:rPr>
                <w:color w:val="auto"/>
                <w:sz w:val="22"/>
                <w:szCs w:val="22"/>
              </w:rPr>
              <w:instrText>”</w:instrText>
            </w:r>
            <w:r w:rsidR="00D71B8C" w:rsidRPr="007D4AE7">
              <w:rPr>
                <w:color w:val="auto"/>
                <w:sz w:val="22"/>
                <w:szCs w:val="22"/>
              </w:rPr>
              <w:fldChar w:fldCharType="end"/>
            </w:r>
          </w:p>
          <w:p w14:paraId="5D1657C4" w14:textId="77777777" w:rsidR="001A1336" w:rsidRPr="007D4AE7" w:rsidRDefault="001A1336" w:rsidP="001A1336">
            <w:pPr>
              <w:jc w:val="center"/>
              <w:rPr>
                <w:rFonts w:cs="Calibri"/>
                <w:color w:val="auto"/>
                <w:szCs w:val="22"/>
              </w:rPr>
            </w:pPr>
            <w:r w:rsidRPr="007D4AE7">
              <w:rPr>
                <w:color w:val="auto"/>
                <w:sz w:val="20"/>
                <w:szCs w:val="20"/>
              </w:rPr>
              <w:t>OPR</w:t>
            </w:r>
          </w:p>
        </w:tc>
      </w:tr>
      <w:tr w:rsidR="000D006D" w14:paraId="5D1657D1"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C6" w14:textId="77777777" w:rsidR="009E5182" w:rsidRDefault="000D006D" w:rsidP="009032FC">
            <w:pPr>
              <w:spacing w:before="60"/>
              <w:jc w:val="center"/>
              <w:rPr>
                <w:rFonts w:cs="Calibri"/>
                <w:szCs w:val="22"/>
              </w:rPr>
            </w:pPr>
            <w:r>
              <w:rPr>
                <w:rFonts w:cs="Calibri"/>
                <w:szCs w:val="22"/>
              </w:rPr>
              <w:lastRenderedPageBreak/>
              <w:t>05-08-60950</w:t>
            </w:r>
            <w:r w:rsidR="00D71B8C">
              <w:rPr>
                <w:rFonts w:cs="Calibri"/>
                <w:szCs w:val="22"/>
              </w:rPr>
              <w:fldChar w:fldCharType="begin"/>
            </w:r>
            <w:r w:rsidR="00F97275">
              <w:instrText xml:space="preserve"> XE "</w:instrText>
            </w:r>
            <w:r w:rsidR="00026F5A">
              <w:instrText>05</w:instrText>
            </w:r>
            <w:r w:rsidR="00F97275" w:rsidRPr="00B0427A">
              <w:rPr>
                <w:rFonts w:cs="Calibri"/>
                <w:szCs w:val="22"/>
              </w:rPr>
              <w:instrText>-</w:instrText>
            </w:r>
            <w:r w:rsidR="00026F5A">
              <w:rPr>
                <w:rFonts w:cs="Calibri"/>
                <w:szCs w:val="22"/>
              </w:rPr>
              <w:instrText>08</w:instrText>
            </w:r>
            <w:r w:rsidR="00F97275" w:rsidRPr="00B0427A">
              <w:rPr>
                <w:rFonts w:cs="Calibri"/>
                <w:szCs w:val="22"/>
              </w:rPr>
              <w:instrText>-</w:instrText>
            </w:r>
            <w:r w:rsidR="00026F5A">
              <w:rPr>
                <w:rFonts w:cs="Calibri"/>
                <w:szCs w:val="22"/>
              </w:rPr>
              <w:instrText>60950</w:instrText>
            </w:r>
            <w:r w:rsidR="00F97275">
              <w:instrText>" \f “dan”</w:instrText>
            </w:r>
            <w:r w:rsidR="00D71B8C">
              <w:rPr>
                <w:rFonts w:cs="Calibri"/>
                <w:szCs w:val="22"/>
              </w:rPr>
              <w:fldChar w:fldCharType="end"/>
            </w:r>
          </w:p>
          <w:p w14:paraId="5D1657C7" w14:textId="77777777" w:rsidR="000D006D" w:rsidRDefault="009F1E49" w:rsidP="007D4AE7">
            <w:pPr>
              <w:spacing w:before="60"/>
              <w:jc w:val="center"/>
              <w:rPr>
                <w:rFonts w:cs="Calibri"/>
                <w:szCs w:val="22"/>
              </w:rPr>
            </w:pPr>
            <w:r>
              <w:rPr>
                <w:rFonts w:cs="Calibri"/>
                <w:szCs w:val="22"/>
              </w:rPr>
              <w:t xml:space="preserve">Rev. </w:t>
            </w:r>
            <w:r w:rsidR="007D4AE7">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C8" w14:textId="77777777" w:rsidR="009E5182" w:rsidRDefault="000D006D" w:rsidP="009032FC">
            <w:pPr>
              <w:spacing w:before="60"/>
              <w:rPr>
                <w:rFonts w:cs="Calibri"/>
                <w:szCs w:val="22"/>
              </w:rPr>
            </w:pPr>
            <w:r>
              <w:rPr>
                <w:rFonts w:cs="Calibri"/>
                <w:b/>
                <w:bCs/>
                <w:i/>
                <w:iCs/>
                <w:szCs w:val="22"/>
              </w:rPr>
              <w:t xml:space="preserve">Drinking Water System Engineering and Planning Project Files </w:t>
            </w:r>
            <w:r w:rsidR="00026F5A">
              <w:rPr>
                <w:rFonts w:cs="Calibri"/>
                <w:b/>
                <w:bCs/>
                <w:i/>
                <w:iCs/>
                <w:szCs w:val="22"/>
              </w:rPr>
              <w:t>–</w:t>
            </w:r>
            <w:r>
              <w:rPr>
                <w:rFonts w:cs="Calibri"/>
                <w:b/>
                <w:bCs/>
                <w:i/>
                <w:iCs/>
                <w:szCs w:val="22"/>
              </w:rPr>
              <w:t xml:space="preserve"> Approved</w:t>
            </w:r>
          </w:p>
          <w:p w14:paraId="5D1657C9" w14:textId="77777777" w:rsidR="000D006D" w:rsidRDefault="000D006D" w:rsidP="00C01DE6">
            <w:pPr>
              <w:spacing w:before="60"/>
              <w:rPr>
                <w:rFonts w:cs="Calibri"/>
                <w:szCs w:val="22"/>
              </w:rPr>
            </w:pPr>
            <w:r>
              <w:rPr>
                <w:rFonts w:cs="Calibri"/>
                <w:szCs w:val="22"/>
              </w:rPr>
              <w:t>Records relating to the evaluation of the design, construction, and upgrade of wells, reservoirs, water distribution systems, and treatment facilities for groundwater and surface drinking water sy</w:t>
            </w:r>
            <w:r w:rsidR="00713206">
              <w:rPr>
                <w:rFonts w:cs="Calibri"/>
                <w:szCs w:val="22"/>
              </w:rPr>
              <w:t>stems to ensure they produce</w:t>
            </w:r>
            <w:r>
              <w:rPr>
                <w:rFonts w:cs="Calibri"/>
                <w:szCs w:val="22"/>
              </w:rPr>
              <w:t xml:space="preserve"> safe and reliable drinking water. May include blueprints, specifications, plans, reports, updates/amendments, correspondence, meeting notes, and other related documents contributing to their approval.</w:t>
            </w:r>
            <w:r w:rsidR="007D4AE7" w:rsidRPr="009A6A08">
              <w:rPr>
                <w:rFonts w:cs="Calibri"/>
                <w:b/>
                <w:bCs/>
                <w:i/>
                <w:iCs/>
                <w:szCs w:val="22"/>
              </w:rPr>
              <w:t xml:space="preserve"> </w:t>
            </w:r>
            <w:r w:rsidR="00D71B8C" w:rsidRPr="007D4AE7">
              <w:rPr>
                <w:rFonts w:cs="Calibri"/>
                <w:b/>
                <w:bCs/>
                <w:iCs/>
                <w:szCs w:val="22"/>
              </w:rPr>
              <w:fldChar w:fldCharType="begin"/>
            </w:r>
            <w:r w:rsidR="007D4AE7" w:rsidRPr="007D4AE7">
              <w:instrText xml:space="preserve"> XE "drinking water systems:engineering/planning project files – approved"\f”subject” </w:instrText>
            </w:r>
            <w:r w:rsidR="00D71B8C" w:rsidRPr="007D4AE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CA" w14:textId="77777777" w:rsidR="009E5182" w:rsidRPr="007D4AE7" w:rsidRDefault="00EF2339" w:rsidP="009032FC">
            <w:pPr>
              <w:spacing w:before="60"/>
              <w:rPr>
                <w:rFonts w:cs="Calibri"/>
                <w:color w:val="auto"/>
                <w:szCs w:val="22"/>
              </w:rPr>
            </w:pPr>
            <w:r w:rsidRPr="007D4AE7">
              <w:rPr>
                <w:rFonts w:cs="Calibri"/>
                <w:b/>
                <w:color w:val="auto"/>
                <w:szCs w:val="22"/>
              </w:rPr>
              <w:t>Retain</w:t>
            </w:r>
            <w:r w:rsidR="00217487" w:rsidRPr="007D4AE7">
              <w:rPr>
                <w:rFonts w:cs="Calibri"/>
                <w:color w:val="auto"/>
                <w:szCs w:val="22"/>
              </w:rPr>
              <w:t xml:space="preserve"> for 50 years after </w:t>
            </w:r>
            <w:r w:rsidR="00F72B68" w:rsidRPr="007D4AE7">
              <w:rPr>
                <w:rFonts w:cs="Calibri"/>
                <w:color w:val="auto"/>
                <w:szCs w:val="22"/>
              </w:rPr>
              <w:t>decommissioning of water source</w:t>
            </w:r>
          </w:p>
          <w:p w14:paraId="5D1657CB" w14:textId="77777777" w:rsidR="009E5182" w:rsidRPr="007D4AE7" w:rsidRDefault="000D5C07" w:rsidP="009032FC">
            <w:pPr>
              <w:spacing w:before="60"/>
              <w:rPr>
                <w:rFonts w:cs="Calibri"/>
                <w:color w:val="auto"/>
                <w:szCs w:val="22"/>
              </w:rPr>
            </w:pPr>
            <w:r w:rsidRPr="007D4AE7">
              <w:rPr>
                <w:rFonts w:cs="Calibri"/>
                <w:i/>
                <w:color w:val="auto"/>
                <w:szCs w:val="22"/>
              </w:rPr>
              <w:t xml:space="preserve">   then</w:t>
            </w:r>
          </w:p>
          <w:p w14:paraId="5D1657CC" w14:textId="77777777" w:rsidR="000D006D" w:rsidRPr="007D4AE7" w:rsidRDefault="00EF2339" w:rsidP="009032FC">
            <w:pPr>
              <w:spacing w:before="60"/>
              <w:rPr>
                <w:rFonts w:cs="Calibri"/>
                <w:color w:val="auto"/>
                <w:szCs w:val="22"/>
              </w:rPr>
            </w:pPr>
            <w:r w:rsidRPr="007D4AE7">
              <w:rPr>
                <w:rFonts w:cs="Calibri"/>
                <w:b/>
                <w:color w:val="auto"/>
                <w:szCs w:val="22"/>
              </w:rPr>
              <w:t>Transfer</w:t>
            </w:r>
            <w:r w:rsidR="00217487" w:rsidRPr="007D4AE7">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CD" w14:textId="77777777" w:rsidR="00217487" w:rsidRDefault="00217487" w:rsidP="009032FC">
            <w:pPr>
              <w:pStyle w:val="Default"/>
              <w:spacing w:before="60"/>
              <w:jc w:val="center"/>
              <w:rPr>
                <w:sz w:val="22"/>
                <w:szCs w:val="22"/>
              </w:rPr>
            </w:pPr>
            <w:r>
              <w:rPr>
                <w:b/>
                <w:bCs/>
                <w:sz w:val="22"/>
                <w:szCs w:val="22"/>
              </w:rPr>
              <w:t>ARCHIVAL</w:t>
            </w:r>
          </w:p>
          <w:p w14:paraId="5D1657CE" w14:textId="77777777" w:rsidR="00217487" w:rsidRPr="00B2227F" w:rsidRDefault="00217487" w:rsidP="00217487">
            <w:pPr>
              <w:pStyle w:val="Default"/>
              <w:jc w:val="center"/>
              <w:rPr>
                <w:sz w:val="18"/>
                <w:szCs w:val="18"/>
              </w:rPr>
            </w:pPr>
            <w:r w:rsidRPr="00B2227F">
              <w:rPr>
                <w:b/>
                <w:bCs/>
                <w:sz w:val="18"/>
                <w:szCs w:val="18"/>
              </w:rPr>
              <w:t>(</w:t>
            </w:r>
            <w:r w:rsidR="00B2227F">
              <w:rPr>
                <w:b/>
                <w:bCs/>
                <w:sz w:val="18"/>
                <w:szCs w:val="18"/>
              </w:rPr>
              <w:t>Appraisal Required</w:t>
            </w:r>
            <w:r w:rsidRPr="00B2227F">
              <w:rPr>
                <w:b/>
                <w:bCs/>
                <w:sz w:val="18"/>
                <w:szCs w:val="18"/>
              </w:rPr>
              <w:t>)</w:t>
            </w:r>
            <w:r w:rsidR="00D71B8C" w:rsidRPr="001E4335">
              <w:rPr>
                <w:sz w:val="22"/>
                <w:szCs w:val="22"/>
              </w:rPr>
              <w:fldChar w:fldCharType="begin"/>
            </w:r>
            <w:r w:rsidR="00B2227F" w:rsidRPr="001E4335">
              <w:rPr>
                <w:sz w:val="22"/>
                <w:szCs w:val="22"/>
              </w:rPr>
              <w:instrText xml:space="preserve"> XE "</w:instrText>
            </w:r>
            <w:r w:rsidR="00B2227F">
              <w:rPr>
                <w:sz w:val="22"/>
                <w:szCs w:val="22"/>
              </w:rPr>
              <w:instrText xml:space="preserve">LICENSES, PERMITS, CREDENTIALS:Drinking Water Facilities and Professionals:Drinking Water System Engineering and </w:instrText>
            </w:r>
            <w:r w:rsidR="001A1336">
              <w:rPr>
                <w:sz w:val="22"/>
                <w:szCs w:val="22"/>
              </w:rPr>
              <w:instrText>Planning</w:instrText>
            </w:r>
            <w:r w:rsidR="00B2227F">
              <w:rPr>
                <w:sz w:val="22"/>
                <w:szCs w:val="22"/>
              </w:rPr>
              <w:instrText xml:space="preserve"> Project Files – Approved”</w:instrText>
            </w:r>
            <w:r w:rsidR="00B2227F" w:rsidRPr="001E4335">
              <w:rPr>
                <w:sz w:val="22"/>
                <w:szCs w:val="22"/>
              </w:rPr>
              <w:instrText xml:space="preserve"> \f “</w:instrText>
            </w:r>
            <w:r w:rsidR="00B2227F">
              <w:rPr>
                <w:sz w:val="22"/>
                <w:szCs w:val="22"/>
              </w:rPr>
              <w:instrText>archival</w:instrText>
            </w:r>
            <w:r w:rsidR="00B2227F" w:rsidRPr="001E4335">
              <w:rPr>
                <w:sz w:val="22"/>
                <w:szCs w:val="22"/>
              </w:rPr>
              <w:instrText>”</w:instrText>
            </w:r>
            <w:r w:rsidR="00D71B8C" w:rsidRPr="001E4335">
              <w:rPr>
                <w:sz w:val="22"/>
                <w:szCs w:val="22"/>
              </w:rPr>
              <w:fldChar w:fldCharType="end"/>
            </w:r>
          </w:p>
          <w:p w14:paraId="5D1657CF" w14:textId="77777777" w:rsidR="00217487" w:rsidRDefault="00217487" w:rsidP="00217487">
            <w:pPr>
              <w:pStyle w:val="Default"/>
              <w:jc w:val="center"/>
              <w:rPr>
                <w:sz w:val="20"/>
                <w:szCs w:val="20"/>
              </w:rPr>
            </w:pPr>
            <w:r>
              <w:rPr>
                <w:sz w:val="20"/>
                <w:szCs w:val="20"/>
              </w:rPr>
              <w:t>NON</w:t>
            </w:r>
            <w:r>
              <w:rPr>
                <w:rFonts w:ascii="Arial" w:hAnsi="Arial" w:cs="Arial"/>
                <w:sz w:val="20"/>
                <w:szCs w:val="20"/>
              </w:rPr>
              <w:t>-</w:t>
            </w:r>
            <w:r w:rsidR="00B2227F">
              <w:rPr>
                <w:sz w:val="20"/>
                <w:szCs w:val="20"/>
              </w:rPr>
              <w:t>ESSENTIAL</w:t>
            </w:r>
          </w:p>
          <w:p w14:paraId="5D1657D0" w14:textId="77777777" w:rsidR="000D006D" w:rsidRDefault="00217487" w:rsidP="00B2227F">
            <w:pPr>
              <w:jc w:val="center"/>
              <w:rPr>
                <w:rFonts w:cs="Calibri"/>
                <w:sz w:val="20"/>
                <w:szCs w:val="20"/>
              </w:rPr>
            </w:pPr>
            <w:r>
              <w:rPr>
                <w:sz w:val="20"/>
                <w:szCs w:val="20"/>
              </w:rPr>
              <w:t>OPR</w:t>
            </w:r>
          </w:p>
        </w:tc>
      </w:tr>
      <w:tr w:rsidR="000D006D" w14:paraId="5D1657DD"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D2" w14:textId="77777777" w:rsidR="009E5182" w:rsidRDefault="000D006D" w:rsidP="00AE54E3">
            <w:pPr>
              <w:spacing w:before="60" w:after="60"/>
              <w:jc w:val="center"/>
              <w:rPr>
                <w:rFonts w:cs="Calibri"/>
                <w:szCs w:val="22"/>
              </w:rPr>
            </w:pPr>
            <w:r>
              <w:rPr>
                <w:rFonts w:cs="Calibri"/>
                <w:szCs w:val="22"/>
              </w:rPr>
              <w:t>96-10-57104</w:t>
            </w:r>
            <w:r w:rsidR="00D71B8C">
              <w:rPr>
                <w:rFonts w:cs="Calibri"/>
                <w:szCs w:val="22"/>
              </w:rPr>
              <w:fldChar w:fldCharType="begin"/>
            </w:r>
            <w:r w:rsidR="00F97275">
              <w:instrText xml:space="preserve"> XE "</w:instrText>
            </w:r>
            <w:r w:rsidR="00AE54E3">
              <w:instrText>96</w:instrText>
            </w:r>
            <w:r w:rsidR="00F97275" w:rsidRPr="00B0427A">
              <w:rPr>
                <w:rFonts w:cs="Calibri"/>
                <w:szCs w:val="22"/>
              </w:rPr>
              <w:instrText>-</w:instrText>
            </w:r>
            <w:r w:rsidR="00AE54E3">
              <w:rPr>
                <w:rFonts w:cs="Calibri"/>
                <w:szCs w:val="22"/>
              </w:rPr>
              <w:instrText>10</w:instrText>
            </w:r>
            <w:r w:rsidR="00F97275" w:rsidRPr="00B0427A">
              <w:rPr>
                <w:rFonts w:cs="Calibri"/>
                <w:szCs w:val="22"/>
              </w:rPr>
              <w:instrText>-</w:instrText>
            </w:r>
            <w:r w:rsidR="00AE54E3">
              <w:rPr>
                <w:rFonts w:cs="Calibri"/>
                <w:szCs w:val="22"/>
              </w:rPr>
              <w:instrText>57104</w:instrText>
            </w:r>
            <w:r w:rsidR="00F97275">
              <w:instrText>" \f “dan”</w:instrText>
            </w:r>
            <w:r w:rsidR="00D71B8C">
              <w:rPr>
                <w:rFonts w:cs="Calibri"/>
                <w:szCs w:val="22"/>
              </w:rPr>
              <w:fldChar w:fldCharType="end"/>
            </w:r>
          </w:p>
          <w:p w14:paraId="5D1657D3" w14:textId="77777777" w:rsidR="000D006D" w:rsidRDefault="000D006D" w:rsidP="007D4AE7">
            <w:pPr>
              <w:spacing w:before="60" w:after="60"/>
              <w:jc w:val="center"/>
              <w:rPr>
                <w:rFonts w:cs="Calibri"/>
                <w:szCs w:val="22"/>
              </w:rPr>
            </w:pPr>
            <w:r>
              <w:rPr>
                <w:rFonts w:cs="Calibri"/>
                <w:szCs w:val="22"/>
              </w:rPr>
              <w:t>Rev.</w:t>
            </w:r>
            <w:r w:rsidR="001B2876">
              <w:rPr>
                <w:rFonts w:cs="Calibri"/>
                <w:szCs w:val="22"/>
              </w:rPr>
              <w:t xml:space="preserve"> </w:t>
            </w:r>
            <w:r w:rsidR="007D4AE7">
              <w:rPr>
                <w:rFonts w:cs="Calibri"/>
                <w:szCs w:val="22"/>
              </w:rPr>
              <w:t>6</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D4" w14:textId="77777777" w:rsidR="00767FC5" w:rsidRPr="007B57BE" w:rsidRDefault="00767FC5" w:rsidP="00767FC5">
            <w:pPr>
              <w:spacing w:before="60" w:after="60"/>
              <w:rPr>
                <w:rFonts w:cs="Calibri"/>
                <w:b/>
                <w:bCs/>
                <w:color w:val="auto"/>
                <w:szCs w:val="22"/>
              </w:rPr>
            </w:pPr>
            <w:r w:rsidRPr="007B57BE">
              <w:rPr>
                <w:rFonts w:cs="Calibri"/>
                <w:b/>
                <w:bCs/>
                <w:i/>
                <w:iCs/>
                <w:color w:val="auto"/>
                <w:szCs w:val="22"/>
              </w:rPr>
              <w:t>Drinking Water System Monitoring Files (a.k.a. Water System Correspondence Files)</w:t>
            </w:r>
          </w:p>
          <w:p w14:paraId="5D1657D5" w14:textId="77777777" w:rsidR="003D19EC" w:rsidRPr="007B57BE" w:rsidRDefault="00767FC5" w:rsidP="007B57BE">
            <w:pPr>
              <w:spacing w:before="60" w:after="60"/>
              <w:rPr>
                <w:rFonts w:cs="Calibri"/>
                <w:b/>
                <w:bCs/>
                <w:color w:val="auto"/>
                <w:szCs w:val="22"/>
              </w:rPr>
            </w:pPr>
            <w:r w:rsidRPr="007B57BE">
              <w:rPr>
                <w:rFonts w:cs="Calibri"/>
                <w:color w:val="auto"/>
                <w:szCs w:val="22"/>
              </w:rPr>
              <w:t>Records relating to monitoring of drinking water systems ensuring facilities continue to produce safe and reliable drinking water. May include correspondence, directives, public notices, complaints, lab results, chemical reports, consumer confidence reports, information from local government agencies, compliance information, violations and enforcement actions.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D6" w14:textId="77777777" w:rsidR="009E5182" w:rsidRPr="007D4AE7" w:rsidRDefault="00EF2339" w:rsidP="00AE54E3">
            <w:pPr>
              <w:spacing w:before="60" w:after="60"/>
              <w:rPr>
                <w:rFonts w:cs="Calibri"/>
                <w:color w:val="auto"/>
                <w:szCs w:val="22"/>
              </w:rPr>
            </w:pPr>
            <w:r w:rsidRPr="007D4AE7">
              <w:rPr>
                <w:rFonts w:cs="Calibri"/>
                <w:b/>
                <w:color w:val="auto"/>
                <w:szCs w:val="22"/>
              </w:rPr>
              <w:t>Retain</w:t>
            </w:r>
            <w:r w:rsidR="000D006D" w:rsidRPr="007D4AE7">
              <w:rPr>
                <w:rFonts w:cs="Calibri"/>
                <w:color w:val="auto"/>
                <w:szCs w:val="22"/>
              </w:rPr>
              <w:t xml:space="preserve"> for </w:t>
            </w:r>
            <w:r w:rsidR="00876F9F" w:rsidRPr="007D4AE7">
              <w:rPr>
                <w:rFonts w:cs="Calibri"/>
                <w:color w:val="auto"/>
                <w:szCs w:val="22"/>
              </w:rPr>
              <w:t xml:space="preserve">50 years after </w:t>
            </w:r>
            <w:r w:rsidR="00F72B68" w:rsidRPr="007D4AE7">
              <w:rPr>
                <w:rFonts w:cs="Calibri"/>
                <w:color w:val="auto"/>
                <w:szCs w:val="22"/>
              </w:rPr>
              <w:t>decommissioning of water source</w:t>
            </w:r>
          </w:p>
          <w:p w14:paraId="5D1657D7" w14:textId="77777777" w:rsidR="009E5182" w:rsidRPr="007D4AE7" w:rsidRDefault="000D5C07" w:rsidP="00AE54E3">
            <w:pPr>
              <w:spacing w:before="60" w:after="60"/>
              <w:rPr>
                <w:rFonts w:cs="Calibri"/>
                <w:color w:val="auto"/>
                <w:szCs w:val="22"/>
              </w:rPr>
            </w:pPr>
            <w:r w:rsidRPr="007D4AE7">
              <w:rPr>
                <w:rFonts w:cs="Calibri"/>
                <w:i/>
                <w:color w:val="auto"/>
                <w:szCs w:val="22"/>
              </w:rPr>
              <w:t xml:space="preserve">   then</w:t>
            </w:r>
          </w:p>
          <w:p w14:paraId="5D1657D8" w14:textId="77777777" w:rsidR="000D006D" w:rsidRPr="007D4AE7" w:rsidRDefault="00EF2339" w:rsidP="00AE54E3">
            <w:pPr>
              <w:spacing w:before="60" w:after="60"/>
              <w:rPr>
                <w:color w:val="auto"/>
              </w:rPr>
            </w:pPr>
            <w:r w:rsidRPr="007D4AE7">
              <w:rPr>
                <w:rFonts w:cs="Calibri"/>
                <w:b/>
                <w:color w:val="auto"/>
                <w:szCs w:val="22"/>
              </w:rPr>
              <w:t>Transfer</w:t>
            </w:r>
            <w:r w:rsidR="00217487" w:rsidRPr="007D4AE7">
              <w:rPr>
                <w:rFonts w:cs="Calibri"/>
                <w:color w:val="auto"/>
                <w:szCs w:val="22"/>
              </w:rPr>
              <w:t xml:space="preserve"> to Washington State Archives for appraisal and selective retention</w:t>
            </w:r>
            <w:r w:rsidR="000D006D" w:rsidRPr="007D4AE7">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D9" w14:textId="77777777" w:rsidR="00217487" w:rsidRDefault="00217487" w:rsidP="00AE54E3">
            <w:pPr>
              <w:pStyle w:val="Default"/>
              <w:spacing w:before="60"/>
              <w:jc w:val="center"/>
              <w:rPr>
                <w:sz w:val="22"/>
                <w:szCs w:val="22"/>
              </w:rPr>
            </w:pPr>
            <w:r>
              <w:rPr>
                <w:b/>
                <w:bCs/>
                <w:sz w:val="22"/>
                <w:szCs w:val="22"/>
              </w:rPr>
              <w:t>ARCHIVAL</w:t>
            </w:r>
          </w:p>
          <w:p w14:paraId="5D1657DA" w14:textId="77777777" w:rsidR="00217487" w:rsidRPr="00AE54E3" w:rsidRDefault="00217487" w:rsidP="00217487">
            <w:pPr>
              <w:pStyle w:val="Default"/>
              <w:jc w:val="center"/>
              <w:rPr>
                <w:sz w:val="18"/>
                <w:szCs w:val="18"/>
              </w:rPr>
            </w:pPr>
            <w:r w:rsidRPr="00AE54E3">
              <w:rPr>
                <w:b/>
                <w:bCs/>
                <w:sz w:val="18"/>
                <w:szCs w:val="18"/>
              </w:rPr>
              <w:t>(Appraisal Required)</w:t>
            </w:r>
            <w:r w:rsidR="00D71B8C" w:rsidRPr="001E4335">
              <w:rPr>
                <w:sz w:val="22"/>
                <w:szCs w:val="22"/>
              </w:rPr>
              <w:fldChar w:fldCharType="begin"/>
            </w:r>
            <w:r w:rsidR="00AE54E3" w:rsidRPr="001E4335">
              <w:rPr>
                <w:sz w:val="22"/>
                <w:szCs w:val="22"/>
              </w:rPr>
              <w:instrText xml:space="preserve"> XE "</w:instrText>
            </w:r>
            <w:r w:rsidR="00AE54E3">
              <w:rPr>
                <w:sz w:val="22"/>
                <w:szCs w:val="22"/>
              </w:rPr>
              <w:instrText>LICENSES, PERMITS, CREDENTIALS:Drinking Water Facilities and Professionals:Drinking Water System Monitoring Files (a.k.a. Water System Correspondence Files)”</w:instrText>
            </w:r>
            <w:r w:rsidR="00AE54E3" w:rsidRPr="001E4335">
              <w:rPr>
                <w:sz w:val="22"/>
                <w:szCs w:val="22"/>
              </w:rPr>
              <w:instrText xml:space="preserve"> \f “</w:instrText>
            </w:r>
            <w:r w:rsidR="00AE54E3">
              <w:rPr>
                <w:sz w:val="22"/>
                <w:szCs w:val="22"/>
              </w:rPr>
              <w:instrText>archival</w:instrText>
            </w:r>
            <w:r w:rsidR="00AE54E3" w:rsidRPr="001E4335">
              <w:rPr>
                <w:sz w:val="22"/>
                <w:szCs w:val="22"/>
              </w:rPr>
              <w:instrText>”</w:instrText>
            </w:r>
            <w:r w:rsidR="00D71B8C" w:rsidRPr="001E4335">
              <w:rPr>
                <w:sz w:val="22"/>
                <w:szCs w:val="22"/>
              </w:rPr>
              <w:fldChar w:fldCharType="end"/>
            </w:r>
          </w:p>
          <w:p w14:paraId="5D1657DB" w14:textId="77777777" w:rsidR="00217487" w:rsidRDefault="00217487" w:rsidP="00217487">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7DC" w14:textId="77777777" w:rsidR="000D006D" w:rsidRDefault="00217487" w:rsidP="00AE54E3">
            <w:pPr>
              <w:jc w:val="center"/>
              <w:rPr>
                <w:rFonts w:cs="Calibri"/>
                <w:sz w:val="20"/>
                <w:szCs w:val="20"/>
              </w:rPr>
            </w:pPr>
            <w:r>
              <w:rPr>
                <w:sz w:val="20"/>
                <w:szCs w:val="20"/>
              </w:rPr>
              <w:t>OPR</w:t>
            </w:r>
          </w:p>
        </w:tc>
      </w:tr>
      <w:tr w:rsidR="001F3562" w14:paraId="5D1657E9"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DE" w14:textId="77777777" w:rsidR="009E5182" w:rsidRDefault="001F3562" w:rsidP="00147E0D">
            <w:pPr>
              <w:spacing w:before="60" w:after="60"/>
              <w:jc w:val="center"/>
              <w:rPr>
                <w:rFonts w:cs="Calibri"/>
                <w:szCs w:val="22"/>
              </w:rPr>
            </w:pPr>
            <w:r>
              <w:rPr>
                <w:rFonts w:cs="Calibri"/>
                <w:szCs w:val="22"/>
              </w:rPr>
              <w:t>05-10-61007</w:t>
            </w:r>
            <w:r w:rsidR="00D71B8C">
              <w:rPr>
                <w:rFonts w:cs="Calibri"/>
                <w:szCs w:val="22"/>
              </w:rPr>
              <w:fldChar w:fldCharType="begin"/>
            </w:r>
            <w:r w:rsidR="00F97275">
              <w:instrText xml:space="preserve"> XE "</w:instrText>
            </w:r>
            <w:r w:rsidR="00AD7D01">
              <w:instrText>05</w:instrText>
            </w:r>
            <w:r w:rsidR="00F97275" w:rsidRPr="00B0427A">
              <w:rPr>
                <w:rFonts w:cs="Calibri"/>
                <w:szCs w:val="22"/>
              </w:rPr>
              <w:instrText>-</w:instrText>
            </w:r>
            <w:r w:rsidR="00F97275">
              <w:rPr>
                <w:rFonts w:cs="Calibri"/>
                <w:szCs w:val="22"/>
              </w:rPr>
              <w:instrText>1</w:instrText>
            </w:r>
            <w:r w:rsidR="00AD7D01">
              <w:rPr>
                <w:rFonts w:cs="Calibri"/>
                <w:szCs w:val="22"/>
              </w:rPr>
              <w:instrText>0</w:instrText>
            </w:r>
            <w:r w:rsidR="00F97275" w:rsidRPr="00B0427A">
              <w:rPr>
                <w:rFonts w:cs="Calibri"/>
                <w:szCs w:val="22"/>
              </w:rPr>
              <w:instrText>-</w:instrText>
            </w:r>
            <w:r w:rsidR="00AD7D01">
              <w:rPr>
                <w:rFonts w:cs="Calibri"/>
                <w:szCs w:val="22"/>
              </w:rPr>
              <w:instrText>61007</w:instrText>
            </w:r>
            <w:r w:rsidR="00F97275">
              <w:instrText>" \f “dan”</w:instrText>
            </w:r>
            <w:r w:rsidR="00D71B8C">
              <w:rPr>
                <w:rFonts w:cs="Calibri"/>
                <w:szCs w:val="22"/>
              </w:rPr>
              <w:fldChar w:fldCharType="end"/>
            </w:r>
          </w:p>
          <w:p w14:paraId="5D1657DF" w14:textId="77777777" w:rsidR="001F3562" w:rsidRDefault="009F1E49" w:rsidP="00227E63">
            <w:pPr>
              <w:spacing w:before="60" w:after="60"/>
              <w:jc w:val="center"/>
              <w:rPr>
                <w:rFonts w:cs="Calibri"/>
                <w:szCs w:val="22"/>
              </w:rPr>
            </w:pPr>
            <w:r>
              <w:rPr>
                <w:rFonts w:cs="Calibri"/>
                <w:szCs w:val="22"/>
              </w:rPr>
              <w:t xml:space="preserve">Rev. </w:t>
            </w:r>
            <w:r w:rsidR="00227E63">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E0" w14:textId="77777777" w:rsidR="009E5182" w:rsidRPr="00227E63" w:rsidRDefault="001F3562" w:rsidP="00147E0D">
            <w:pPr>
              <w:spacing w:before="60" w:after="60"/>
              <w:rPr>
                <w:rFonts w:cs="Calibri"/>
                <w:b/>
                <w:bCs/>
                <w:i/>
                <w:iCs/>
                <w:color w:val="auto"/>
                <w:szCs w:val="22"/>
              </w:rPr>
            </w:pPr>
            <w:r w:rsidRPr="00227E63">
              <w:rPr>
                <w:rFonts w:cs="Calibri"/>
                <w:b/>
                <w:bCs/>
                <w:i/>
                <w:iCs/>
                <w:color w:val="auto"/>
                <w:szCs w:val="22"/>
              </w:rPr>
              <w:t>Drinking Water System Sampling Notifications</w:t>
            </w:r>
          </w:p>
          <w:p w14:paraId="5D1657E1" w14:textId="77777777" w:rsidR="00816B25" w:rsidRPr="00227E63" w:rsidRDefault="001F3562" w:rsidP="00816B25">
            <w:pPr>
              <w:spacing w:before="60" w:after="60"/>
              <w:rPr>
                <w:rFonts w:cs="Calibri"/>
                <w:color w:val="auto"/>
                <w:szCs w:val="22"/>
              </w:rPr>
            </w:pPr>
            <w:r w:rsidRPr="00227E63">
              <w:rPr>
                <w:rFonts w:cs="Calibri"/>
                <w:color w:val="auto"/>
                <w:szCs w:val="22"/>
              </w:rPr>
              <w:t>Communications sent to water purveyors informing them of their water sampling requirements per 40CFR141 and WAC 246-290-480. S</w:t>
            </w:r>
            <w:r w:rsidR="00D943A9" w:rsidRPr="00227E63">
              <w:rPr>
                <w:rFonts w:cs="Calibri"/>
                <w:color w:val="auto"/>
                <w:szCs w:val="22"/>
              </w:rPr>
              <w:t xml:space="preserve">ample test results are </w:t>
            </w:r>
            <w:r w:rsidR="00D00CBD" w:rsidRPr="00227E63">
              <w:rPr>
                <w:rFonts w:cs="Calibri"/>
                <w:color w:val="auto"/>
                <w:szCs w:val="22"/>
              </w:rPr>
              <w:t xml:space="preserve">sent to </w:t>
            </w:r>
            <w:r w:rsidR="00816B25" w:rsidRPr="00227E63">
              <w:rPr>
                <w:rFonts w:cs="Calibri"/>
                <w:color w:val="auto"/>
                <w:szCs w:val="22"/>
              </w:rPr>
              <w:t xml:space="preserve">the Department of Health </w:t>
            </w:r>
            <w:r w:rsidR="00574B60" w:rsidRPr="00227E63">
              <w:rPr>
                <w:rFonts w:cs="Calibri"/>
                <w:color w:val="auto"/>
                <w:szCs w:val="22"/>
              </w:rPr>
              <w:t xml:space="preserve">by </w:t>
            </w:r>
            <w:r w:rsidR="00CE0658" w:rsidRPr="00227E63">
              <w:rPr>
                <w:rFonts w:cs="Calibri"/>
                <w:color w:val="auto"/>
                <w:szCs w:val="22"/>
              </w:rPr>
              <w:t xml:space="preserve">water purveyors </w:t>
            </w:r>
            <w:r w:rsidR="00816B25" w:rsidRPr="00227E63">
              <w:rPr>
                <w:rFonts w:cs="Calibri"/>
                <w:color w:val="auto"/>
                <w:szCs w:val="22"/>
              </w:rPr>
              <w:t>and certified labs</w:t>
            </w:r>
            <w:r w:rsidR="00AC5DBF" w:rsidRPr="00227E63">
              <w:rPr>
                <w:rFonts w:cs="Calibri"/>
                <w:color w:val="auto"/>
                <w:szCs w:val="22"/>
              </w:rPr>
              <w:t>.</w:t>
            </w:r>
            <w:r w:rsidR="00AC5DBF" w:rsidRPr="00227E63">
              <w:rPr>
                <w:rFonts w:cs="Calibri"/>
                <w:b/>
                <w:bCs/>
                <w:i/>
                <w:iCs/>
                <w:color w:val="auto"/>
                <w:szCs w:val="22"/>
              </w:rPr>
              <w:t xml:space="preserve"> </w:t>
            </w:r>
            <w:r w:rsidR="00D71B8C" w:rsidRPr="00227E63">
              <w:rPr>
                <w:rFonts w:cs="Calibri"/>
                <w:b/>
                <w:bCs/>
                <w:iCs/>
                <w:color w:val="auto"/>
                <w:szCs w:val="22"/>
              </w:rPr>
              <w:fldChar w:fldCharType="begin"/>
            </w:r>
            <w:r w:rsidR="00AC5DBF" w:rsidRPr="00227E63">
              <w:rPr>
                <w:color w:val="auto"/>
              </w:rPr>
              <w:instrText xml:space="preserve"> XE "drinking water systems:sampling notifications"\f”subject” </w:instrText>
            </w:r>
            <w:r w:rsidR="00D71B8C" w:rsidRPr="00227E63">
              <w:rPr>
                <w:rFonts w:cs="Calibri"/>
                <w:b/>
                <w:bCs/>
                <w:iCs/>
                <w:color w:val="auto"/>
                <w:szCs w:val="22"/>
              </w:rPr>
              <w:fldChar w:fldCharType="end"/>
            </w:r>
          </w:p>
          <w:p w14:paraId="5D1657E2" w14:textId="77777777" w:rsidR="001F3562" w:rsidRPr="00227E63" w:rsidRDefault="001F3562" w:rsidP="00816B25">
            <w:pPr>
              <w:spacing w:before="60" w:after="60"/>
              <w:rPr>
                <w:color w:val="auto"/>
                <w:sz w:val="21"/>
                <w:szCs w:val="21"/>
              </w:rPr>
            </w:pPr>
            <w:r w:rsidRPr="00227E63">
              <w:rPr>
                <w:rFonts w:cs="Calibri"/>
                <w:i/>
                <w:color w:val="auto"/>
                <w:sz w:val="21"/>
                <w:szCs w:val="21"/>
              </w:rPr>
              <w:t>Note: Maintained three years for enforcement purposes.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E3" w14:textId="77777777" w:rsidR="009E5182" w:rsidRPr="00227E63" w:rsidRDefault="00EF2339" w:rsidP="00147E0D">
            <w:pPr>
              <w:spacing w:before="60" w:after="60"/>
              <w:rPr>
                <w:rFonts w:cs="Calibri"/>
                <w:color w:val="auto"/>
                <w:szCs w:val="22"/>
              </w:rPr>
            </w:pPr>
            <w:r w:rsidRPr="00227E63">
              <w:rPr>
                <w:rFonts w:cs="Calibri"/>
                <w:b/>
                <w:color w:val="auto"/>
                <w:szCs w:val="22"/>
              </w:rPr>
              <w:t>Retain</w:t>
            </w:r>
            <w:r w:rsidR="001F3562" w:rsidRPr="00227E63">
              <w:rPr>
                <w:rFonts w:cs="Calibri"/>
                <w:color w:val="auto"/>
                <w:szCs w:val="22"/>
              </w:rPr>
              <w:t xml:space="preserve"> for 3 years after </w:t>
            </w:r>
            <w:r w:rsidR="003D5601" w:rsidRPr="00227E63">
              <w:rPr>
                <w:rFonts w:cs="Calibri"/>
                <w:color w:val="auto"/>
                <w:szCs w:val="22"/>
              </w:rPr>
              <w:t>received</w:t>
            </w:r>
          </w:p>
          <w:p w14:paraId="5D1657E4" w14:textId="77777777" w:rsidR="00217487" w:rsidRPr="00227E63" w:rsidRDefault="000D5C07" w:rsidP="00147E0D">
            <w:pPr>
              <w:spacing w:before="60" w:after="60"/>
              <w:rPr>
                <w:rFonts w:cs="Calibri"/>
                <w:color w:val="auto"/>
                <w:szCs w:val="22"/>
              </w:rPr>
            </w:pPr>
            <w:r w:rsidRPr="00227E63">
              <w:rPr>
                <w:rFonts w:cs="Calibri"/>
                <w:i/>
                <w:color w:val="auto"/>
                <w:szCs w:val="22"/>
              </w:rPr>
              <w:t xml:space="preserve">   then</w:t>
            </w:r>
          </w:p>
          <w:p w14:paraId="5D1657E5" w14:textId="77777777" w:rsidR="001F3562" w:rsidRPr="00227E63" w:rsidRDefault="00EF2339" w:rsidP="00147E0D">
            <w:pPr>
              <w:spacing w:before="60" w:after="60"/>
              <w:rPr>
                <w:rFonts w:cs="Calibri"/>
                <w:color w:val="auto"/>
                <w:szCs w:val="22"/>
              </w:rPr>
            </w:pPr>
            <w:r w:rsidRPr="00227E63">
              <w:rPr>
                <w:rFonts w:cs="Calibri"/>
                <w:b/>
                <w:color w:val="auto"/>
                <w:szCs w:val="22"/>
              </w:rPr>
              <w:t>Destroy</w:t>
            </w:r>
            <w:r w:rsidR="001F3562" w:rsidRPr="00227E63">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E6" w14:textId="77777777" w:rsidR="004D7560" w:rsidRDefault="004D7560" w:rsidP="00147E0D">
            <w:pPr>
              <w:pStyle w:val="Default"/>
              <w:spacing w:before="60"/>
              <w:jc w:val="center"/>
              <w:rPr>
                <w:sz w:val="20"/>
                <w:szCs w:val="20"/>
              </w:rPr>
            </w:pPr>
            <w:r>
              <w:rPr>
                <w:sz w:val="20"/>
                <w:szCs w:val="20"/>
              </w:rPr>
              <w:t>NON-ARCHIVAL</w:t>
            </w:r>
          </w:p>
          <w:p w14:paraId="5D1657E7" w14:textId="77777777" w:rsidR="004D7560" w:rsidRDefault="004D7560" w:rsidP="004D7560">
            <w:pPr>
              <w:pStyle w:val="Default"/>
              <w:jc w:val="center"/>
              <w:rPr>
                <w:sz w:val="20"/>
                <w:szCs w:val="20"/>
              </w:rPr>
            </w:pPr>
            <w:r>
              <w:rPr>
                <w:sz w:val="20"/>
                <w:szCs w:val="20"/>
              </w:rPr>
              <w:t>NON-ESSENTIAL</w:t>
            </w:r>
          </w:p>
          <w:p w14:paraId="5D1657E8" w14:textId="77777777" w:rsidR="001F3562" w:rsidRDefault="004D7560" w:rsidP="004D7560">
            <w:pPr>
              <w:jc w:val="center"/>
              <w:rPr>
                <w:rFonts w:cs="Calibri"/>
                <w:szCs w:val="22"/>
              </w:rPr>
            </w:pPr>
            <w:r>
              <w:rPr>
                <w:sz w:val="20"/>
                <w:szCs w:val="20"/>
              </w:rPr>
              <w:t>OPR</w:t>
            </w:r>
          </w:p>
        </w:tc>
      </w:tr>
      <w:tr w:rsidR="00713206" w14:paraId="5D1657F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EA" w14:textId="77777777" w:rsidR="009E5182" w:rsidRDefault="00713206" w:rsidP="00147FE3">
            <w:pPr>
              <w:spacing w:before="60" w:after="60"/>
              <w:jc w:val="center"/>
              <w:rPr>
                <w:rFonts w:cs="Calibri"/>
                <w:szCs w:val="22"/>
              </w:rPr>
            </w:pPr>
            <w:r>
              <w:rPr>
                <w:rFonts w:cs="Calibri"/>
                <w:szCs w:val="22"/>
              </w:rPr>
              <w:lastRenderedPageBreak/>
              <w:t>95-06-55048</w:t>
            </w:r>
            <w:r w:rsidR="00D71B8C">
              <w:rPr>
                <w:rFonts w:cs="Calibri"/>
                <w:szCs w:val="22"/>
              </w:rPr>
              <w:fldChar w:fldCharType="begin"/>
            </w:r>
            <w:r w:rsidR="00F97275">
              <w:instrText xml:space="preserve"> XE "</w:instrText>
            </w:r>
            <w:r w:rsidR="00396F69">
              <w:instrText>95</w:instrText>
            </w:r>
            <w:r w:rsidR="00F97275" w:rsidRPr="00B0427A">
              <w:rPr>
                <w:rFonts w:cs="Calibri"/>
                <w:szCs w:val="22"/>
              </w:rPr>
              <w:instrText>-</w:instrText>
            </w:r>
            <w:r w:rsidR="00396F69">
              <w:rPr>
                <w:rFonts w:cs="Calibri"/>
                <w:szCs w:val="22"/>
              </w:rPr>
              <w:instrText>06</w:instrText>
            </w:r>
            <w:r w:rsidR="00F97275" w:rsidRPr="00B0427A">
              <w:rPr>
                <w:rFonts w:cs="Calibri"/>
                <w:szCs w:val="22"/>
              </w:rPr>
              <w:instrText>-</w:instrText>
            </w:r>
            <w:r w:rsidR="00396F69">
              <w:rPr>
                <w:rFonts w:cs="Calibri"/>
                <w:szCs w:val="22"/>
              </w:rPr>
              <w:instrText>55048</w:instrText>
            </w:r>
            <w:r w:rsidR="00F97275">
              <w:instrText>" \f “dan”</w:instrText>
            </w:r>
            <w:r w:rsidR="00D71B8C">
              <w:rPr>
                <w:rFonts w:cs="Calibri"/>
                <w:szCs w:val="22"/>
              </w:rPr>
              <w:fldChar w:fldCharType="end"/>
            </w:r>
          </w:p>
          <w:p w14:paraId="5D1657EB" w14:textId="77777777" w:rsidR="00713206" w:rsidRDefault="00713206" w:rsidP="00147FE3">
            <w:pPr>
              <w:spacing w:before="60" w:after="60"/>
              <w:jc w:val="center"/>
              <w:rPr>
                <w:rFonts w:cs="Calibri"/>
                <w:szCs w:val="22"/>
              </w:rPr>
            </w:pPr>
            <w:r>
              <w:rPr>
                <w:rFonts w:cs="Calibri"/>
                <w:szCs w:val="22"/>
              </w:rPr>
              <w:t>Rev.</w:t>
            </w:r>
            <w:r w:rsidR="001B2876">
              <w:rPr>
                <w:rFonts w:cs="Calibri"/>
                <w:szCs w:val="22"/>
              </w:rPr>
              <w:t xml:space="preserve"> </w:t>
            </w:r>
            <w:r>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EC" w14:textId="77777777" w:rsidR="009E5182" w:rsidRDefault="00713206" w:rsidP="00147FE3">
            <w:pPr>
              <w:spacing w:before="60" w:after="60"/>
              <w:rPr>
                <w:rFonts w:cs="Calibri"/>
                <w:szCs w:val="22"/>
              </w:rPr>
            </w:pPr>
            <w:r>
              <w:rPr>
                <w:rFonts w:cs="Calibri"/>
                <w:b/>
                <w:bCs/>
                <w:i/>
                <w:iCs/>
                <w:szCs w:val="22"/>
              </w:rPr>
              <w:t xml:space="preserve">Waterworks Operators Applications </w:t>
            </w:r>
            <w:r w:rsidR="00396F69">
              <w:rPr>
                <w:rFonts w:cs="Calibri"/>
                <w:b/>
                <w:bCs/>
                <w:i/>
                <w:iCs/>
                <w:szCs w:val="22"/>
              </w:rPr>
              <w:t xml:space="preserve">– </w:t>
            </w:r>
            <w:r>
              <w:rPr>
                <w:rFonts w:cs="Calibri"/>
                <w:b/>
                <w:bCs/>
                <w:i/>
                <w:iCs/>
                <w:szCs w:val="22"/>
              </w:rPr>
              <w:t>Approved</w:t>
            </w:r>
          </w:p>
          <w:p w14:paraId="5D1657ED" w14:textId="77777777" w:rsidR="00713206" w:rsidRDefault="00713206" w:rsidP="00147FE3">
            <w:pPr>
              <w:spacing w:before="60" w:after="60"/>
              <w:rPr>
                <w:rFonts w:cs="Calibri"/>
                <w:szCs w:val="22"/>
              </w:rPr>
            </w:pPr>
            <w:r>
              <w:rPr>
                <w:rFonts w:cs="Calibri"/>
                <w:szCs w:val="22"/>
              </w:rPr>
              <w:t>Records relating to the certification of drinking water system operators</w:t>
            </w:r>
            <w:r w:rsidR="00396F69">
              <w:rPr>
                <w:rFonts w:cs="Calibri"/>
                <w:szCs w:val="22"/>
              </w:rPr>
              <w:t xml:space="preserve">. </w:t>
            </w:r>
            <w:r>
              <w:rPr>
                <w:rFonts w:cs="Calibri"/>
                <w:szCs w:val="22"/>
              </w:rPr>
              <w:t>May include rating forms, class, size, and ma</w:t>
            </w:r>
            <w:r w:rsidR="00D00CBD">
              <w:rPr>
                <w:rFonts w:cs="Calibri"/>
                <w:szCs w:val="22"/>
              </w:rPr>
              <w:t>ndatory operator information.</w:t>
            </w:r>
            <w:r w:rsidR="007122CB" w:rsidRPr="009A6A08">
              <w:rPr>
                <w:rFonts w:cs="Calibri"/>
                <w:b/>
                <w:bCs/>
                <w:i/>
                <w:iCs/>
                <w:szCs w:val="22"/>
              </w:rPr>
              <w:t xml:space="preserve"> </w:t>
            </w:r>
            <w:r w:rsidR="00D71B8C" w:rsidRPr="009A6A08">
              <w:rPr>
                <w:rFonts w:cs="Calibri"/>
                <w:b/>
                <w:bCs/>
                <w:i/>
                <w:iCs/>
                <w:szCs w:val="22"/>
              </w:rPr>
              <w:fldChar w:fldCharType="begin"/>
            </w:r>
            <w:r w:rsidR="007122CB">
              <w:instrText xml:space="preserve"> XE "drinking water systems:waterworks operator applications-approved"\f”subject” </w:instrText>
            </w:r>
            <w:r w:rsidR="00D71B8C" w:rsidRPr="009A6A08">
              <w:rPr>
                <w:rFonts w:cs="Calibri"/>
                <w:b/>
                <w:bCs/>
                <w:i/>
                <w:iCs/>
                <w:szCs w:val="22"/>
              </w:rPr>
              <w:fldChar w:fldCharType="end"/>
            </w:r>
            <w:r w:rsidR="00D71B8C" w:rsidRPr="009A6A08">
              <w:rPr>
                <w:rFonts w:cs="Calibri"/>
                <w:b/>
                <w:bCs/>
                <w:i/>
                <w:iCs/>
                <w:szCs w:val="22"/>
              </w:rPr>
              <w:fldChar w:fldCharType="begin"/>
            </w:r>
            <w:r w:rsidR="007122CB">
              <w:instrText xml:space="preserve"> XE "waterworks operator applications-approved"\f”subject” </w:instrText>
            </w:r>
            <w:r w:rsidR="00D71B8C" w:rsidRPr="009A6A08">
              <w:rPr>
                <w:rFonts w:cs="Calibri"/>
                <w:b/>
                <w:bCs/>
                <w:i/>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EE" w14:textId="77777777" w:rsidR="009E5182" w:rsidRDefault="00EF2339" w:rsidP="00147FE3">
            <w:pPr>
              <w:spacing w:before="60" w:after="60"/>
              <w:rPr>
                <w:rFonts w:cs="Calibri"/>
                <w:szCs w:val="22"/>
              </w:rPr>
            </w:pPr>
            <w:r w:rsidRPr="00EF2339">
              <w:rPr>
                <w:rFonts w:cs="Calibri"/>
                <w:b/>
                <w:szCs w:val="22"/>
              </w:rPr>
              <w:t>Retain</w:t>
            </w:r>
            <w:r w:rsidR="00713206">
              <w:rPr>
                <w:rFonts w:cs="Calibri"/>
                <w:szCs w:val="22"/>
              </w:rPr>
              <w:t xml:space="preserve"> for 6 </w:t>
            </w:r>
            <w:r w:rsidR="00340B6E">
              <w:rPr>
                <w:rFonts w:cs="Calibri"/>
                <w:szCs w:val="22"/>
              </w:rPr>
              <w:t xml:space="preserve">years after </w:t>
            </w:r>
            <w:r w:rsidR="00713206">
              <w:rPr>
                <w:rFonts w:cs="Calibri"/>
                <w:szCs w:val="22"/>
              </w:rPr>
              <w:t>credential inactive</w:t>
            </w:r>
          </w:p>
          <w:p w14:paraId="5D1657EF" w14:textId="77777777" w:rsidR="009E5182" w:rsidRDefault="000D5C07" w:rsidP="00147FE3">
            <w:pPr>
              <w:spacing w:before="60" w:after="60"/>
              <w:rPr>
                <w:rFonts w:cs="Calibri"/>
                <w:szCs w:val="22"/>
              </w:rPr>
            </w:pPr>
            <w:r w:rsidRPr="000D5C07">
              <w:rPr>
                <w:rFonts w:cs="Calibri"/>
                <w:i/>
                <w:szCs w:val="22"/>
              </w:rPr>
              <w:t xml:space="preserve">   then</w:t>
            </w:r>
          </w:p>
          <w:p w14:paraId="5D1657F0" w14:textId="77777777" w:rsidR="00713206" w:rsidRDefault="00EF2339" w:rsidP="00147FE3">
            <w:pPr>
              <w:spacing w:before="60" w:after="60"/>
              <w:rPr>
                <w:rFonts w:cs="Calibri"/>
                <w:szCs w:val="22"/>
              </w:rPr>
            </w:pPr>
            <w:r w:rsidRPr="00EF2339">
              <w:rPr>
                <w:rFonts w:cs="Calibri"/>
                <w:b/>
                <w:szCs w:val="22"/>
              </w:rPr>
              <w:t>Destroy</w:t>
            </w:r>
            <w:r w:rsidR="00713206">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F1" w14:textId="77777777" w:rsidR="004D7560" w:rsidRDefault="004D7560" w:rsidP="00147FE3">
            <w:pPr>
              <w:pStyle w:val="Default"/>
              <w:spacing w:before="60"/>
              <w:jc w:val="center"/>
              <w:rPr>
                <w:sz w:val="20"/>
                <w:szCs w:val="20"/>
              </w:rPr>
            </w:pPr>
            <w:r>
              <w:rPr>
                <w:sz w:val="20"/>
                <w:szCs w:val="20"/>
              </w:rPr>
              <w:t>NON-ARCHIVAL</w:t>
            </w:r>
          </w:p>
          <w:p w14:paraId="5D1657F2" w14:textId="77777777" w:rsidR="004D7560" w:rsidRDefault="004D7560" w:rsidP="004D7560">
            <w:pPr>
              <w:pStyle w:val="Default"/>
              <w:jc w:val="center"/>
              <w:rPr>
                <w:sz w:val="20"/>
                <w:szCs w:val="20"/>
              </w:rPr>
            </w:pPr>
            <w:r>
              <w:rPr>
                <w:sz w:val="20"/>
                <w:szCs w:val="20"/>
              </w:rPr>
              <w:t>NON-ESSENTIAL</w:t>
            </w:r>
          </w:p>
          <w:p w14:paraId="5D1657F3" w14:textId="77777777" w:rsidR="00713206" w:rsidRDefault="004D7560" w:rsidP="004D7560">
            <w:pPr>
              <w:jc w:val="center"/>
              <w:rPr>
                <w:rFonts w:cs="Calibri"/>
                <w:szCs w:val="22"/>
              </w:rPr>
            </w:pPr>
            <w:r>
              <w:rPr>
                <w:sz w:val="20"/>
                <w:szCs w:val="20"/>
              </w:rPr>
              <w:t>OPR</w:t>
            </w:r>
          </w:p>
        </w:tc>
      </w:tr>
    </w:tbl>
    <w:p w14:paraId="5D1657F5" w14:textId="77777777" w:rsidR="000D006D" w:rsidRPr="00BB066D" w:rsidRDefault="000D006D" w:rsidP="00BB066D">
      <w:pPr>
        <w:overflowPunct w:val="0"/>
        <w:autoSpaceDE w:val="0"/>
        <w:autoSpaceDN w:val="0"/>
        <w:adjustRightInd w:val="0"/>
        <w:textAlignment w:val="baseline"/>
        <w:rPr>
          <w:color w:val="auto"/>
        </w:rPr>
      </w:pPr>
    </w:p>
    <w:p w14:paraId="5D1657F6" w14:textId="77777777" w:rsidR="000D006D" w:rsidRPr="00BB066D" w:rsidRDefault="000D006D" w:rsidP="00BB066D">
      <w:pPr>
        <w:rPr>
          <w:color w:val="auto"/>
        </w:rPr>
      </w:pPr>
      <w:r w:rsidRPr="00BB066D">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D516B9" w:rsidRPr="00B64159" w14:paraId="5D1657FA"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7F7" w14:textId="77777777" w:rsidR="00D516B9" w:rsidRPr="00491E94" w:rsidRDefault="001B2876" w:rsidP="00D516B9">
            <w:pPr>
              <w:pStyle w:val="Activties"/>
              <w:spacing w:after="0"/>
              <w:ind w:left="864" w:hanging="864"/>
              <w:rPr>
                <w:color w:val="auto"/>
              </w:rPr>
            </w:pPr>
            <w:bookmarkStart w:id="126" w:name="_Toc150169792"/>
            <w:r w:rsidRPr="00491E94">
              <w:rPr>
                <w:color w:val="auto"/>
              </w:rPr>
              <w:lastRenderedPageBreak/>
              <w:t>HEALTHCARE FACILITIES</w:t>
            </w:r>
            <w:bookmarkEnd w:id="126"/>
          </w:p>
          <w:p w14:paraId="5D1657F8" w14:textId="77777777" w:rsidR="0013790C" w:rsidRDefault="00D516B9" w:rsidP="001B2876">
            <w:pPr>
              <w:pStyle w:val="ActivityText"/>
              <w:ind w:left="871"/>
              <w:jc w:val="left"/>
              <w:rPr>
                <w:color w:val="auto"/>
              </w:rPr>
            </w:pPr>
            <w:r w:rsidRPr="00491E94">
              <w:rPr>
                <w:color w:val="auto"/>
              </w:rPr>
              <w:t xml:space="preserve">The activity relating to licensing and permitting </w:t>
            </w:r>
            <w:r w:rsidR="00AF5992" w:rsidRPr="00491E94">
              <w:rPr>
                <w:color w:val="auto"/>
              </w:rPr>
              <w:t xml:space="preserve">healthcare </w:t>
            </w:r>
            <w:r w:rsidR="00AF7F87" w:rsidRPr="00491E94">
              <w:rPr>
                <w:color w:val="auto"/>
              </w:rPr>
              <w:t>facilities.</w:t>
            </w:r>
          </w:p>
          <w:p w14:paraId="5D1657F9" w14:textId="77777777" w:rsidR="00D516B9" w:rsidRPr="00B64159" w:rsidRDefault="00973C2B" w:rsidP="001B2876">
            <w:pPr>
              <w:pStyle w:val="ActivityText"/>
              <w:ind w:left="871"/>
              <w:jc w:val="left"/>
            </w:pPr>
            <w:r>
              <w:rPr>
                <w:color w:val="auto"/>
              </w:rPr>
              <w:t>See the Public Health and Healthcare Provider section for the activity of working with Healthcare Facilities</w:t>
            </w:r>
            <w:r w:rsidR="008D2971">
              <w:rPr>
                <w:color w:val="auto"/>
              </w:rPr>
              <w:t xml:space="preserve"> and Pharmacies</w:t>
            </w:r>
            <w:r>
              <w:rPr>
                <w:color w:val="auto"/>
              </w:rPr>
              <w:t>.</w:t>
            </w:r>
          </w:p>
        </w:tc>
      </w:tr>
      <w:tr w:rsidR="00D516B9" w:rsidRPr="004C34AF" w14:paraId="5D165800"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FB" w14:textId="77777777" w:rsidR="00D516B9" w:rsidRPr="004C34AF" w:rsidRDefault="00D516B9" w:rsidP="00D516B9">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FC" w14:textId="77777777" w:rsidR="00D516B9" w:rsidRPr="004C34AF" w:rsidRDefault="00D516B9" w:rsidP="00D516B9">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FD" w14:textId="77777777" w:rsidR="00D516B9" w:rsidRDefault="00D516B9" w:rsidP="00D516B9">
            <w:pPr>
              <w:jc w:val="center"/>
              <w:rPr>
                <w:rFonts w:eastAsia="Calibri" w:cs="Times New Roman"/>
                <w:b/>
                <w:sz w:val="20"/>
                <w:szCs w:val="20"/>
              </w:rPr>
            </w:pPr>
            <w:r>
              <w:rPr>
                <w:rFonts w:eastAsia="Calibri" w:cs="Times New Roman"/>
                <w:b/>
                <w:sz w:val="20"/>
                <w:szCs w:val="20"/>
              </w:rPr>
              <w:t>RETENTION AND</w:t>
            </w:r>
          </w:p>
          <w:p w14:paraId="5D1657FE" w14:textId="77777777" w:rsidR="00D516B9" w:rsidRPr="004C34AF" w:rsidRDefault="00D516B9" w:rsidP="00D516B9">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FF" w14:textId="77777777" w:rsidR="00D516B9" w:rsidRPr="004C34AF" w:rsidRDefault="00D516B9" w:rsidP="00D516B9">
            <w:pPr>
              <w:jc w:val="center"/>
              <w:rPr>
                <w:rFonts w:eastAsia="Calibri" w:cs="Times New Roman"/>
                <w:b/>
                <w:sz w:val="20"/>
                <w:szCs w:val="20"/>
              </w:rPr>
            </w:pPr>
            <w:r w:rsidRPr="004C34AF">
              <w:rPr>
                <w:rFonts w:eastAsia="Calibri" w:cs="Times New Roman"/>
                <w:b/>
                <w:sz w:val="20"/>
                <w:szCs w:val="20"/>
              </w:rPr>
              <w:t>DESIGNATION</w:t>
            </w:r>
          </w:p>
        </w:tc>
      </w:tr>
      <w:tr w:rsidR="004E7073" w:rsidRPr="003D4257" w14:paraId="5D16580B"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01" w14:textId="77777777" w:rsidR="009E5182" w:rsidRDefault="004E7073" w:rsidP="001B2876">
            <w:pPr>
              <w:spacing w:before="60" w:after="60"/>
              <w:jc w:val="center"/>
              <w:rPr>
                <w:rFonts w:cs="Calibri"/>
                <w:szCs w:val="22"/>
              </w:rPr>
            </w:pPr>
            <w:r>
              <w:rPr>
                <w:rFonts w:cs="Calibri"/>
                <w:szCs w:val="22"/>
              </w:rPr>
              <w:t>93-06-52573</w:t>
            </w:r>
            <w:r w:rsidR="00D71B8C">
              <w:rPr>
                <w:rFonts w:cs="Calibri"/>
                <w:szCs w:val="22"/>
              </w:rPr>
              <w:fldChar w:fldCharType="begin"/>
            </w:r>
            <w:r w:rsidR="00F97275">
              <w:instrText xml:space="preserve"> XE "</w:instrText>
            </w:r>
            <w:r w:rsidR="001B2876">
              <w:instrText>93</w:instrText>
            </w:r>
            <w:r w:rsidR="00F97275" w:rsidRPr="00B0427A">
              <w:rPr>
                <w:rFonts w:cs="Calibri"/>
                <w:szCs w:val="22"/>
              </w:rPr>
              <w:instrText>-</w:instrText>
            </w:r>
            <w:r w:rsidR="001B2876">
              <w:rPr>
                <w:rFonts w:cs="Calibri"/>
                <w:szCs w:val="22"/>
              </w:rPr>
              <w:instrText>06</w:instrText>
            </w:r>
            <w:r w:rsidR="00F97275" w:rsidRPr="00B0427A">
              <w:rPr>
                <w:rFonts w:cs="Calibri"/>
                <w:szCs w:val="22"/>
              </w:rPr>
              <w:instrText>-</w:instrText>
            </w:r>
            <w:r w:rsidR="001B2876">
              <w:rPr>
                <w:rFonts w:cs="Calibri"/>
                <w:szCs w:val="22"/>
              </w:rPr>
              <w:instrText>52573</w:instrText>
            </w:r>
            <w:r w:rsidR="00F97275">
              <w:instrText>" \f “dan”</w:instrText>
            </w:r>
            <w:r w:rsidR="00D71B8C">
              <w:rPr>
                <w:rFonts w:cs="Calibri"/>
                <w:szCs w:val="22"/>
              </w:rPr>
              <w:fldChar w:fldCharType="end"/>
            </w:r>
          </w:p>
          <w:p w14:paraId="5D165802" w14:textId="77777777" w:rsidR="004E7073" w:rsidRDefault="009F1E49" w:rsidP="001B2876">
            <w:pPr>
              <w:spacing w:before="60" w:after="60"/>
              <w:jc w:val="center"/>
              <w:rPr>
                <w:rFonts w:cs="Calibri"/>
                <w:szCs w:val="22"/>
              </w:rPr>
            </w:pPr>
            <w:r>
              <w:rPr>
                <w:rFonts w:cs="Calibri"/>
                <w:szCs w:val="22"/>
              </w:rPr>
              <w:t xml:space="preserve">Rev. </w:t>
            </w:r>
            <w:r w:rsidR="001C5127">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03" w14:textId="77777777" w:rsidR="009E5182" w:rsidRDefault="004E7073" w:rsidP="001B2876">
            <w:pPr>
              <w:spacing w:before="60" w:after="60"/>
              <w:rPr>
                <w:rFonts w:cs="Calibri"/>
                <w:szCs w:val="22"/>
              </w:rPr>
            </w:pPr>
            <w:r>
              <w:rPr>
                <w:rFonts w:cs="Calibri"/>
                <w:b/>
                <w:bCs/>
                <w:i/>
                <w:iCs/>
                <w:szCs w:val="22"/>
              </w:rPr>
              <w:t>Certificate of Need Application Files</w:t>
            </w:r>
          </w:p>
          <w:p w14:paraId="5D165804" w14:textId="77777777" w:rsidR="004E7073" w:rsidRDefault="004E7073" w:rsidP="001B2876">
            <w:pPr>
              <w:spacing w:before="60" w:after="60"/>
              <w:rPr>
                <w:rFonts w:cs="Calibri"/>
                <w:szCs w:val="22"/>
              </w:rPr>
            </w:pPr>
            <w:r>
              <w:rPr>
                <w:rFonts w:cs="Calibri"/>
                <w:szCs w:val="22"/>
              </w:rPr>
              <w:t>Applications of Certificate of Need regulated entities, providing services or facilities for provision of health care</w:t>
            </w:r>
            <w:r w:rsidR="001C5127">
              <w:rPr>
                <w:rFonts w:cs="Calibri"/>
                <w:szCs w:val="22"/>
              </w:rPr>
              <w:t xml:space="preserve">. </w:t>
            </w:r>
            <w:r>
              <w:rPr>
                <w:rFonts w:cs="Calibri"/>
                <w:szCs w:val="22"/>
              </w:rPr>
              <w:t>Files may include Letter of Intent, initial application, screening questions/responses, correspondence, public hearing requests, public comments, decisions with written analysis, and adjudicative/judicial hearing filings, if appealed.</w:t>
            </w:r>
            <w:r w:rsidR="007122CB" w:rsidRPr="004C5EED">
              <w:t xml:space="preserve"> </w:t>
            </w:r>
            <w:r w:rsidR="00D71B8C" w:rsidRPr="004C5EED">
              <w:fldChar w:fldCharType="begin"/>
            </w:r>
            <w:r w:rsidR="007122CB" w:rsidRPr="004C5EED">
              <w:instrText xml:space="preserve"> XE "</w:instrText>
            </w:r>
            <w:r w:rsidR="007122CB">
              <w:instrText>healthcare facilities:certificate of need application files</w:instrText>
            </w:r>
            <w:r w:rsidR="007122CB" w:rsidRPr="004C5EED">
              <w:instrText>"</w:instrText>
            </w:r>
            <w:r w:rsidR="007122CB">
              <w:rPr>
                <w:bCs/>
                <w:szCs w:val="22"/>
              </w:rPr>
              <w:instrText>\f “subject”</w:instrText>
            </w:r>
            <w:r w:rsidR="007122CB" w:rsidRPr="004C5EED">
              <w:instrText xml:space="preserve"> </w:instrText>
            </w:r>
            <w:r w:rsidR="00D71B8C" w:rsidRPr="004C5EED">
              <w:fldChar w:fldCharType="end"/>
            </w:r>
            <w:r w:rsidR="00D71B8C">
              <w:fldChar w:fldCharType="begin"/>
            </w:r>
            <w:r w:rsidR="007122CB">
              <w:instrText xml:space="preserve"> XE "certificate of need:application files"\</w:instrText>
            </w:r>
            <w:r w:rsidR="007122CB">
              <w:rPr>
                <w:bCs/>
                <w:szCs w:val="22"/>
              </w:rPr>
              <w:instrText>f “subject”</w:instrText>
            </w:r>
            <w:r w:rsidR="007122CB">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05" w14:textId="77777777" w:rsidR="009E5182" w:rsidRDefault="00EF2339" w:rsidP="001B2876">
            <w:pPr>
              <w:spacing w:before="60" w:after="60"/>
              <w:rPr>
                <w:rFonts w:cs="Calibri"/>
                <w:szCs w:val="22"/>
              </w:rPr>
            </w:pPr>
            <w:r w:rsidRPr="00EF2339">
              <w:rPr>
                <w:rFonts w:cs="Calibri"/>
                <w:b/>
                <w:szCs w:val="22"/>
              </w:rPr>
              <w:t>Retain</w:t>
            </w:r>
            <w:r w:rsidR="004E7073">
              <w:rPr>
                <w:rFonts w:cs="Calibri"/>
                <w:szCs w:val="22"/>
              </w:rPr>
              <w:t xml:space="preserve"> for 25 </w:t>
            </w:r>
            <w:r w:rsidR="00340B6E">
              <w:rPr>
                <w:rFonts w:cs="Calibri"/>
                <w:szCs w:val="22"/>
              </w:rPr>
              <w:t xml:space="preserve">years after </w:t>
            </w:r>
            <w:r w:rsidR="00361BB1">
              <w:rPr>
                <w:rFonts w:cs="Calibri"/>
                <w:szCs w:val="22"/>
              </w:rPr>
              <w:t>decision</w:t>
            </w:r>
          </w:p>
          <w:p w14:paraId="5D165806" w14:textId="77777777" w:rsidR="009E5182" w:rsidRDefault="000D5C07" w:rsidP="001B2876">
            <w:pPr>
              <w:spacing w:before="60" w:after="60"/>
              <w:rPr>
                <w:rFonts w:cs="Calibri"/>
                <w:szCs w:val="22"/>
              </w:rPr>
            </w:pPr>
            <w:r w:rsidRPr="000D5C07">
              <w:rPr>
                <w:rFonts w:cs="Calibri"/>
                <w:i/>
                <w:szCs w:val="22"/>
              </w:rPr>
              <w:t xml:space="preserve">   then</w:t>
            </w:r>
          </w:p>
          <w:p w14:paraId="5D165807" w14:textId="77777777" w:rsidR="004E7073" w:rsidRDefault="00EF2339" w:rsidP="001B2876">
            <w:pPr>
              <w:spacing w:before="60" w:after="60"/>
              <w:rPr>
                <w:rFonts w:cs="Calibri"/>
                <w:szCs w:val="22"/>
              </w:rPr>
            </w:pPr>
            <w:r w:rsidRPr="00EF2339">
              <w:rPr>
                <w:rFonts w:cs="Calibri"/>
                <w:b/>
                <w:szCs w:val="22"/>
              </w:rPr>
              <w:t>Destroy</w:t>
            </w:r>
            <w:r w:rsidR="004E7073">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08" w14:textId="77777777" w:rsidR="004D7560" w:rsidRDefault="004D7560" w:rsidP="001C5127">
            <w:pPr>
              <w:pStyle w:val="Default"/>
              <w:spacing w:before="60"/>
              <w:jc w:val="center"/>
              <w:rPr>
                <w:sz w:val="20"/>
                <w:szCs w:val="20"/>
              </w:rPr>
            </w:pPr>
            <w:r>
              <w:rPr>
                <w:sz w:val="20"/>
                <w:szCs w:val="20"/>
              </w:rPr>
              <w:t>NON-ARCHIVAL</w:t>
            </w:r>
          </w:p>
          <w:p w14:paraId="5D165809" w14:textId="77777777" w:rsidR="004D7560" w:rsidRDefault="004D7560" w:rsidP="004D7560">
            <w:pPr>
              <w:pStyle w:val="Default"/>
              <w:jc w:val="center"/>
              <w:rPr>
                <w:sz w:val="20"/>
                <w:szCs w:val="20"/>
              </w:rPr>
            </w:pPr>
            <w:r>
              <w:rPr>
                <w:sz w:val="20"/>
                <w:szCs w:val="20"/>
              </w:rPr>
              <w:t>NON-ESSENTIAL</w:t>
            </w:r>
          </w:p>
          <w:p w14:paraId="5D16580A" w14:textId="77777777" w:rsidR="004E7073" w:rsidRDefault="004D7560" w:rsidP="004D7560">
            <w:pPr>
              <w:jc w:val="center"/>
              <w:rPr>
                <w:rFonts w:cs="Calibri"/>
                <w:szCs w:val="22"/>
              </w:rPr>
            </w:pPr>
            <w:r>
              <w:rPr>
                <w:sz w:val="20"/>
                <w:szCs w:val="20"/>
              </w:rPr>
              <w:t>OPR</w:t>
            </w:r>
          </w:p>
        </w:tc>
      </w:tr>
      <w:tr w:rsidR="004E7073" w:rsidRPr="003D4257" w14:paraId="5D16581E"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0C" w14:textId="77777777" w:rsidR="009E5182" w:rsidRDefault="004E7073" w:rsidP="001B2876">
            <w:pPr>
              <w:spacing w:before="60" w:after="60"/>
              <w:jc w:val="center"/>
              <w:rPr>
                <w:rFonts w:cs="Calibri"/>
                <w:szCs w:val="22"/>
              </w:rPr>
            </w:pPr>
            <w:r>
              <w:rPr>
                <w:rFonts w:cs="Calibri"/>
                <w:szCs w:val="22"/>
              </w:rPr>
              <w:t>06-05-61195</w:t>
            </w:r>
            <w:r w:rsidR="00D71B8C">
              <w:rPr>
                <w:rFonts w:cs="Calibri"/>
                <w:szCs w:val="22"/>
              </w:rPr>
              <w:fldChar w:fldCharType="begin"/>
            </w:r>
            <w:r w:rsidR="00F97275">
              <w:instrText xml:space="preserve"> XE "</w:instrText>
            </w:r>
            <w:r w:rsidR="001C5127">
              <w:instrText>06</w:instrText>
            </w:r>
            <w:r w:rsidR="00F97275" w:rsidRPr="00B0427A">
              <w:rPr>
                <w:rFonts w:cs="Calibri"/>
                <w:szCs w:val="22"/>
              </w:rPr>
              <w:instrText>-</w:instrText>
            </w:r>
            <w:r w:rsidR="001C5127">
              <w:rPr>
                <w:rFonts w:cs="Calibri"/>
                <w:szCs w:val="22"/>
              </w:rPr>
              <w:instrText>05</w:instrText>
            </w:r>
            <w:r w:rsidR="00F97275" w:rsidRPr="00B0427A">
              <w:rPr>
                <w:rFonts w:cs="Calibri"/>
                <w:szCs w:val="22"/>
              </w:rPr>
              <w:instrText>-</w:instrText>
            </w:r>
            <w:r w:rsidR="001C5127">
              <w:rPr>
                <w:rFonts w:cs="Calibri"/>
                <w:szCs w:val="22"/>
              </w:rPr>
              <w:instrText>61195</w:instrText>
            </w:r>
            <w:r w:rsidR="00F97275">
              <w:instrText>" \f “dan”</w:instrText>
            </w:r>
            <w:r w:rsidR="00D71B8C">
              <w:rPr>
                <w:rFonts w:cs="Calibri"/>
                <w:szCs w:val="22"/>
              </w:rPr>
              <w:fldChar w:fldCharType="end"/>
            </w:r>
          </w:p>
          <w:p w14:paraId="5D16580D" w14:textId="77777777" w:rsidR="004E7073" w:rsidRDefault="009F1E49" w:rsidP="001B2876">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0E" w14:textId="77777777" w:rsidR="009E5182" w:rsidRDefault="004E7073" w:rsidP="001B2876">
            <w:pPr>
              <w:spacing w:before="60" w:after="60"/>
              <w:rPr>
                <w:rFonts w:cs="Calibri"/>
                <w:szCs w:val="22"/>
              </w:rPr>
            </w:pPr>
            <w:r>
              <w:rPr>
                <w:rFonts w:cs="Calibri"/>
                <w:b/>
                <w:bCs/>
                <w:i/>
                <w:iCs/>
                <w:szCs w:val="22"/>
              </w:rPr>
              <w:t>Certificate of Need Facility Files</w:t>
            </w:r>
          </w:p>
          <w:p w14:paraId="5D16580F" w14:textId="77777777" w:rsidR="009E5182" w:rsidRDefault="004E7073" w:rsidP="001B2876">
            <w:pPr>
              <w:spacing w:before="60" w:after="60"/>
              <w:rPr>
                <w:rFonts w:cs="Calibri"/>
                <w:szCs w:val="22"/>
              </w:rPr>
            </w:pPr>
            <w:r>
              <w:rPr>
                <w:rFonts w:cs="Calibri"/>
                <w:szCs w:val="22"/>
              </w:rPr>
              <w:t>Files of certificate of need regulated entities containing historical information about the facility and significant certificate of need actions related to it.</w:t>
            </w:r>
            <w:r w:rsidR="007122CB" w:rsidRPr="004C5EED">
              <w:t xml:space="preserve"> </w:t>
            </w:r>
            <w:r w:rsidR="00D71B8C" w:rsidRPr="004C5EED">
              <w:fldChar w:fldCharType="begin"/>
            </w:r>
            <w:r w:rsidR="007122CB" w:rsidRPr="004C5EED">
              <w:instrText xml:space="preserve"> XE "</w:instrText>
            </w:r>
            <w:r w:rsidR="007122CB">
              <w:instrText>healthcare facilities:certificate of need facility files</w:instrText>
            </w:r>
            <w:r w:rsidR="007122CB" w:rsidRPr="004C5EED">
              <w:instrText>"</w:instrText>
            </w:r>
            <w:r w:rsidR="007122CB">
              <w:rPr>
                <w:bCs/>
                <w:szCs w:val="22"/>
              </w:rPr>
              <w:instrText>\f “subject”</w:instrText>
            </w:r>
            <w:r w:rsidR="007122CB" w:rsidRPr="004C5EED">
              <w:instrText xml:space="preserve"> </w:instrText>
            </w:r>
            <w:r w:rsidR="00D71B8C" w:rsidRPr="004C5EED">
              <w:fldChar w:fldCharType="end"/>
            </w:r>
            <w:r w:rsidR="00D71B8C">
              <w:fldChar w:fldCharType="begin"/>
            </w:r>
            <w:r w:rsidR="007122CB">
              <w:instrText xml:space="preserve"> XE "certificate of need:facility files"\</w:instrText>
            </w:r>
            <w:r w:rsidR="007122CB">
              <w:rPr>
                <w:bCs/>
                <w:szCs w:val="22"/>
              </w:rPr>
              <w:instrText>f “subject”</w:instrText>
            </w:r>
            <w:r w:rsidR="007122CB">
              <w:instrText xml:space="preserve"> </w:instrText>
            </w:r>
            <w:r w:rsidR="00D71B8C">
              <w:fldChar w:fldCharType="end"/>
            </w:r>
          </w:p>
          <w:p w14:paraId="5D165810" w14:textId="77777777" w:rsidR="009E5182" w:rsidRDefault="004E7073" w:rsidP="001B2876">
            <w:pPr>
              <w:spacing w:before="60" w:after="60"/>
              <w:rPr>
                <w:rFonts w:cs="Calibri"/>
                <w:szCs w:val="22"/>
              </w:rPr>
            </w:pPr>
            <w:r>
              <w:rPr>
                <w:rFonts w:cs="Calibri"/>
                <w:szCs w:val="22"/>
              </w:rPr>
              <w:t>Files may include:</w:t>
            </w:r>
          </w:p>
          <w:p w14:paraId="5D165811"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Determinations of Reviewability</w:t>
            </w:r>
            <w:r w:rsidR="001C5127">
              <w:rPr>
                <w:rFonts w:cs="Calibri"/>
                <w:szCs w:val="22"/>
              </w:rPr>
              <w:t>;</w:t>
            </w:r>
          </w:p>
          <w:p w14:paraId="5D165812"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Decisions with supporting written analysis</w:t>
            </w:r>
            <w:r w:rsidR="001C5127">
              <w:rPr>
                <w:rFonts w:cs="Calibri"/>
                <w:szCs w:val="22"/>
              </w:rPr>
              <w:t>;</w:t>
            </w:r>
          </w:p>
          <w:p w14:paraId="5D165813"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Certificate of Need, if application is approved</w:t>
            </w:r>
            <w:r w:rsidR="001C5127">
              <w:rPr>
                <w:rFonts w:cs="Calibri"/>
                <w:szCs w:val="22"/>
              </w:rPr>
              <w:t>;</w:t>
            </w:r>
          </w:p>
          <w:p w14:paraId="5D165814"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Final adjudicative/judicial decisions, if the agency's decision is appealed</w:t>
            </w:r>
            <w:r w:rsidR="001C5127">
              <w:rPr>
                <w:rFonts w:cs="Calibri"/>
                <w:szCs w:val="22"/>
              </w:rPr>
              <w:t>;</w:t>
            </w:r>
          </w:p>
          <w:p w14:paraId="5D165815"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Changes in ownership information</w:t>
            </w:r>
            <w:r w:rsidR="001C5127">
              <w:rPr>
                <w:rFonts w:cs="Calibri"/>
                <w:szCs w:val="22"/>
              </w:rPr>
              <w:t>;</w:t>
            </w:r>
          </w:p>
          <w:p w14:paraId="5D165816"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Approved service area(s)</w:t>
            </w:r>
            <w:r w:rsidR="001C5127">
              <w:rPr>
                <w:rFonts w:cs="Calibri"/>
                <w:szCs w:val="22"/>
              </w:rPr>
              <w:t>;</w:t>
            </w:r>
          </w:p>
          <w:p w14:paraId="5D165817" w14:textId="77777777" w:rsidR="004E7073" w:rsidRPr="001C5127" w:rsidRDefault="004E7073" w:rsidP="00312B38">
            <w:pPr>
              <w:pStyle w:val="ListParagraph"/>
              <w:numPr>
                <w:ilvl w:val="0"/>
                <w:numId w:val="10"/>
              </w:numPr>
              <w:spacing w:before="60" w:after="60"/>
              <w:rPr>
                <w:rFonts w:cs="Calibri"/>
                <w:szCs w:val="22"/>
              </w:rPr>
            </w:pPr>
            <w:r w:rsidRPr="001C5127">
              <w:rPr>
                <w:rFonts w:cs="Calibri"/>
                <w:szCs w:val="22"/>
              </w:rPr>
              <w:t>Approved bed/station counts and uses</w:t>
            </w:r>
            <w:r w:rsidR="001C5127">
              <w:rPr>
                <w:rFonts w:cs="Calibri"/>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18" w14:textId="77777777" w:rsidR="009E5182" w:rsidRDefault="00EF2339" w:rsidP="001B2876">
            <w:pPr>
              <w:spacing w:before="60" w:after="60"/>
              <w:rPr>
                <w:rFonts w:cs="Calibri"/>
                <w:szCs w:val="22"/>
              </w:rPr>
            </w:pPr>
            <w:r w:rsidRPr="00EF2339">
              <w:rPr>
                <w:rFonts w:cs="Calibri"/>
                <w:b/>
                <w:szCs w:val="22"/>
              </w:rPr>
              <w:t>Retain</w:t>
            </w:r>
            <w:r w:rsidR="004E7073">
              <w:rPr>
                <w:rFonts w:cs="Calibri"/>
                <w:szCs w:val="22"/>
              </w:rPr>
              <w:t xml:space="preserve"> for 75 </w:t>
            </w:r>
            <w:r w:rsidR="00340B6E">
              <w:rPr>
                <w:rFonts w:cs="Calibri"/>
                <w:szCs w:val="22"/>
              </w:rPr>
              <w:t xml:space="preserve">years after </w:t>
            </w:r>
            <w:r w:rsidR="000D5C07">
              <w:rPr>
                <w:rFonts w:cs="Calibri"/>
                <w:szCs w:val="22"/>
              </w:rPr>
              <w:t>f</w:t>
            </w:r>
            <w:r w:rsidR="004E7073">
              <w:rPr>
                <w:rFonts w:cs="Calibri"/>
                <w:szCs w:val="22"/>
              </w:rPr>
              <w:t xml:space="preserve">inal </w:t>
            </w:r>
            <w:r w:rsidR="000D5C07">
              <w:rPr>
                <w:rFonts w:cs="Calibri"/>
                <w:szCs w:val="22"/>
              </w:rPr>
              <w:t>a</w:t>
            </w:r>
            <w:r w:rsidR="004E7073">
              <w:rPr>
                <w:rFonts w:cs="Calibri"/>
                <w:szCs w:val="22"/>
              </w:rPr>
              <w:t>ction</w:t>
            </w:r>
          </w:p>
          <w:p w14:paraId="5D165819" w14:textId="77777777" w:rsidR="009E5182" w:rsidRDefault="000D5C07" w:rsidP="001B2876">
            <w:pPr>
              <w:spacing w:before="60" w:after="60"/>
              <w:rPr>
                <w:rFonts w:cs="Calibri"/>
                <w:szCs w:val="22"/>
              </w:rPr>
            </w:pPr>
            <w:r w:rsidRPr="000D5C07">
              <w:rPr>
                <w:rFonts w:cs="Calibri"/>
                <w:i/>
                <w:szCs w:val="22"/>
              </w:rPr>
              <w:t xml:space="preserve">   then</w:t>
            </w:r>
          </w:p>
          <w:p w14:paraId="5D16581A" w14:textId="77777777" w:rsidR="004E7073" w:rsidRDefault="00EF2339" w:rsidP="001B2876">
            <w:pPr>
              <w:spacing w:before="60" w:after="60"/>
              <w:rPr>
                <w:rFonts w:cs="Calibri"/>
                <w:szCs w:val="22"/>
              </w:rPr>
            </w:pPr>
            <w:r w:rsidRPr="00EF2339">
              <w:rPr>
                <w:rFonts w:cs="Calibri"/>
                <w:b/>
                <w:szCs w:val="22"/>
              </w:rPr>
              <w:t>Destroy</w:t>
            </w:r>
            <w:r w:rsidR="004E7073">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1B" w14:textId="77777777" w:rsidR="004D7560" w:rsidRDefault="004D7560" w:rsidP="001C5127">
            <w:pPr>
              <w:pStyle w:val="Default"/>
              <w:spacing w:before="60"/>
              <w:jc w:val="center"/>
              <w:rPr>
                <w:sz w:val="20"/>
                <w:szCs w:val="20"/>
              </w:rPr>
            </w:pPr>
            <w:r>
              <w:rPr>
                <w:sz w:val="20"/>
                <w:szCs w:val="20"/>
              </w:rPr>
              <w:t>NON-ARCHIVAL</w:t>
            </w:r>
          </w:p>
          <w:p w14:paraId="5D16581C" w14:textId="77777777" w:rsidR="004D7560" w:rsidRDefault="004D7560" w:rsidP="004D7560">
            <w:pPr>
              <w:pStyle w:val="Default"/>
              <w:jc w:val="center"/>
              <w:rPr>
                <w:sz w:val="20"/>
                <w:szCs w:val="20"/>
              </w:rPr>
            </w:pPr>
            <w:r>
              <w:rPr>
                <w:sz w:val="20"/>
                <w:szCs w:val="20"/>
              </w:rPr>
              <w:t>NON-ESSENTIAL</w:t>
            </w:r>
          </w:p>
          <w:p w14:paraId="5D16581D" w14:textId="77777777" w:rsidR="004E7073" w:rsidRDefault="004D7560" w:rsidP="004D7560">
            <w:pPr>
              <w:jc w:val="center"/>
              <w:rPr>
                <w:rFonts w:cs="Calibri"/>
                <w:szCs w:val="22"/>
              </w:rPr>
            </w:pPr>
            <w:r>
              <w:rPr>
                <w:sz w:val="20"/>
                <w:szCs w:val="20"/>
              </w:rPr>
              <w:t>OPR</w:t>
            </w:r>
          </w:p>
        </w:tc>
      </w:tr>
      <w:tr w:rsidR="00366BA1" w:rsidRPr="003D4257" w14:paraId="5D165837"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2D" w14:textId="77777777" w:rsidR="009E5182" w:rsidRDefault="00366BA1" w:rsidP="008B5CB7">
            <w:pPr>
              <w:spacing w:before="60" w:after="60"/>
              <w:jc w:val="center"/>
              <w:rPr>
                <w:rFonts w:cs="Calibri"/>
                <w:szCs w:val="22"/>
              </w:rPr>
            </w:pPr>
            <w:r>
              <w:rPr>
                <w:rFonts w:cs="Calibri"/>
                <w:szCs w:val="22"/>
              </w:rPr>
              <w:lastRenderedPageBreak/>
              <w:t>70-11-</w:t>
            </w:r>
            <w:r w:rsidR="008B5CB7">
              <w:rPr>
                <w:rFonts w:cs="Calibri"/>
                <w:szCs w:val="22"/>
              </w:rPr>
              <w:t>0</w:t>
            </w:r>
            <w:r>
              <w:rPr>
                <w:rFonts w:cs="Calibri"/>
                <w:szCs w:val="22"/>
              </w:rPr>
              <w:t>1200</w:t>
            </w:r>
            <w:r w:rsidR="00D71B8C">
              <w:rPr>
                <w:rFonts w:cs="Calibri"/>
                <w:szCs w:val="22"/>
              </w:rPr>
              <w:fldChar w:fldCharType="begin"/>
            </w:r>
            <w:r w:rsidR="00F97275">
              <w:instrText xml:space="preserve"> XE "</w:instrText>
            </w:r>
            <w:r w:rsidR="008B5CB7">
              <w:instrText>70</w:instrText>
            </w:r>
            <w:r w:rsidR="00F97275" w:rsidRPr="00B0427A">
              <w:rPr>
                <w:rFonts w:cs="Calibri"/>
                <w:szCs w:val="22"/>
              </w:rPr>
              <w:instrText>-</w:instrText>
            </w:r>
            <w:r w:rsidR="00F97275">
              <w:rPr>
                <w:rFonts w:cs="Calibri"/>
                <w:szCs w:val="22"/>
              </w:rPr>
              <w:instrText>1</w:instrText>
            </w:r>
            <w:r w:rsidR="008B5CB7">
              <w:rPr>
                <w:rFonts w:cs="Calibri"/>
                <w:szCs w:val="22"/>
              </w:rPr>
              <w:instrText>1</w:instrText>
            </w:r>
            <w:r w:rsidR="00F97275" w:rsidRPr="00B0427A">
              <w:rPr>
                <w:rFonts w:cs="Calibri"/>
                <w:szCs w:val="22"/>
              </w:rPr>
              <w:instrText>-</w:instrText>
            </w:r>
            <w:r w:rsidR="008B5CB7">
              <w:rPr>
                <w:rFonts w:cs="Calibri"/>
                <w:szCs w:val="22"/>
              </w:rPr>
              <w:instrText>01200</w:instrText>
            </w:r>
            <w:r w:rsidR="00F97275">
              <w:instrText>" \f “dan”</w:instrText>
            </w:r>
            <w:r w:rsidR="00D71B8C">
              <w:rPr>
                <w:rFonts w:cs="Calibri"/>
                <w:szCs w:val="22"/>
              </w:rPr>
              <w:fldChar w:fldCharType="end"/>
            </w:r>
          </w:p>
          <w:p w14:paraId="5D16582E" w14:textId="77777777" w:rsidR="00366BA1" w:rsidRDefault="00366BA1" w:rsidP="00227E63">
            <w:pPr>
              <w:spacing w:before="60" w:after="60"/>
              <w:jc w:val="center"/>
              <w:rPr>
                <w:rFonts w:cs="Calibri"/>
                <w:szCs w:val="22"/>
              </w:rPr>
            </w:pPr>
            <w:r>
              <w:rPr>
                <w:rFonts w:cs="Calibri"/>
                <w:szCs w:val="22"/>
              </w:rPr>
              <w:t>Rev.</w:t>
            </w:r>
            <w:r w:rsidR="009D506C">
              <w:rPr>
                <w:rFonts w:cs="Calibri"/>
                <w:szCs w:val="22"/>
              </w:rPr>
              <w:t xml:space="preserve"> </w:t>
            </w:r>
            <w:r w:rsidR="00227E63">
              <w:rPr>
                <w:rFonts w:cs="Calibri"/>
                <w:szCs w:val="22"/>
              </w:rPr>
              <w:t>6</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2F" w14:textId="77777777" w:rsidR="009E5182" w:rsidRDefault="00366BA1" w:rsidP="008B5CB7">
            <w:pPr>
              <w:spacing w:before="60" w:after="60"/>
              <w:rPr>
                <w:rFonts w:cs="Calibri"/>
                <w:szCs w:val="22"/>
              </w:rPr>
            </w:pPr>
            <w:r>
              <w:rPr>
                <w:rFonts w:cs="Calibri"/>
                <w:b/>
                <w:bCs/>
                <w:i/>
                <w:iCs/>
                <w:szCs w:val="22"/>
              </w:rPr>
              <w:t>Construction Review Files</w:t>
            </w:r>
          </w:p>
          <w:p w14:paraId="5D165830" w14:textId="77777777" w:rsidR="00366BA1" w:rsidRDefault="00366BA1" w:rsidP="008B5CB7">
            <w:pPr>
              <w:spacing w:before="60" w:after="60"/>
              <w:rPr>
                <w:rFonts w:cs="Calibri"/>
                <w:szCs w:val="22"/>
              </w:rPr>
            </w:pPr>
            <w:r>
              <w:rPr>
                <w:rFonts w:cs="Calibri"/>
                <w:szCs w:val="22"/>
              </w:rPr>
              <w:t>Records documenting the construction review process. Healthcare facility construction projects are reviewed to verify compliance with minimum standard</w:t>
            </w:r>
            <w:r w:rsidR="009D506C">
              <w:rPr>
                <w:rFonts w:cs="Calibri"/>
                <w:szCs w:val="22"/>
              </w:rPr>
              <w:t>s and encourage best practices –</w:t>
            </w:r>
            <w:r>
              <w:rPr>
                <w:rFonts w:cs="Calibri"/>
                <w:szCs w:val="22"/>
              </w:rPr>
              <w:t xml:space="preserve"> ensuring facilities with safe and healthy physical environments. May include facility blue prints, specifications, completion reports, exemption requests, and plan reviews.</w:t>
            </w:r>
            <w:r w:rsidR="007122CB" w:rsidRPr="004C5EED">
              <w:t xml:space="preserve"> </w:t>
            </w:r>
            <w:r w:rsidR="00D71B8C" w:rsidRPr="004C5EED">
              <w:fldChar w:fldCharType="begin"/>
            </w:r>
            <w:r w:rsidR="007122CB" w:rsidRPr="004C5EED">
              <w:instrText xml:space="preserve"> XE "</w:instrText>
            </w:r>
            <w:r w:rsidR="007122CB">
              <w:instrText>healthcare facilities:construction review files</w:instrText>
            </w:r>
            <w:r w:rsidR="007122CB" w:rsidRPr="004C5EED">
              <w:instrText>"</w:instrText>
            </w:r>
            <w:r w:rsidR="007122CB">
              <w:rPr>
                <w:bCs/>
                <w:szCs w:val="22"/>
              </w:rPr>
              <w:instrText>\f “subject”</w:instrText>
            </w:r>
            <w:r w:rsidR="007122CB" w:rsidRPr="004C5EED">
              <w:instrText xml:space="preserve"> </w:instrText>
            </w:r>
            <w:r w:rsidR="00D71B8C" w:rsidRPr="004C5EED">
              <w:fldChar w:fldCharType="end"/>
            </w:r>
            <w:r w:rsidR="00D71B8C">
              <w:fldChar w:fldCharType="begin"/>
            </w:r>
            <w:r w:rsidR="007122CB">
              <w:instrText xml:space="preserve"> XE "construction review files"\</w:instrText>
            </w:r>
            <w:r w:rsidR="007122CB">
              <w:rPr>
                <w:bCs/>
                <w:szCs w:val="22"/>
              </w:rPr>
              <w:instrText>f “subject”</w:instrText>
            </w:r>
            <w:r w:rsidR="007122CB">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31" w14:textId="77777777" w:rsidR="009E5182" w:rsidRPr="00227E63" w:rsidRDefault="00EF2339" w:rsidP="008B5CB7">
            <w:pPr>
              <w:spacing w:before="60" w:after="60"/>
              <w:rPr>
                <w:rFonts w:cs="Calibri"/>
                <w:color w:val="auto"/>
                <w:szCs w:val="22"/>
              </w:rPr>
            </w:pPr>
            <w:r w:rsidRPr="00227E63">
              <w:rPr>
                <w:rFonts w:cs="Calibri"/>
                <w:b/>
                <w:color w:val="auto"/>
                <w:szCs w:val="22"/>
              </w:rPr>
              <w:t>Retain</w:t>
            </w:r>
            <w:r w:rsidR="00366BA1" w:rsidRPr="00227E63">
              <w:rPr>
                <w:rFonts w:cs="Calibri"/>
                <w:color w:val="auto"/>
                <w:szCs w:val="22"/>
              </w:rPr>
              <w:t xml:space="preserve"> for 50 </w:t>
            </w:r>
            <w:r w:rsidR="00340B6E" w:rsidRPr="00227E63">
              <w:rPr>
                <w:rFonts w:cs="Calibri"/>
                <w:color w:val="auto"/>
                <w:szCs w:val="22"/>
              </w:rPr>
              <w:t xml:space="preserve">years after </w:t>
            </w:r>
            <w:r w:rsidR="003D5601" w:rsidRPr="00227E63">
              <w:rPr>
                <w:rFonts w:cs="Calibri"/>
                <w:color w:val="auto"/>
                <w:szCs w:val="22"/>
              </w:rPr>
              <w:t>review completed</w:t>
            </w:r>
          </w:p>
          <w:p w14:paraId="5D165832" w14:textId="77777777" w:rsidR="009E5182" w:rsidRPr="00227E63" w:rsidRDefault="000D5C07" w:rsidP="008B5CB7">
            <w:pPr>
              <w:spacing w:before="60" w:after="60"/>
              <w:rPr>
                <w:rFonts w:cs="Calibri"/>
                <w:color w:val="auto"/>
                <w:szCs w:val="22"/>
              </w:rPr>
            </w:pPr>
            <w:r w:rsidRPr="00227E63">
              <w:rPr>
                <w:rFonts w:cs="Calibri"/>
                <w:i/>
                <w:color w:val="auto"/>
                <w:szCs w:val="22"/>
              </w:rPr>
              <w:t xml:space="preserve">   then</w:t>
            </w:r>
          </w:p>
          <w:p w14:paraId="5D165833" w14:textId="77777777" w:rsidR="00366BA1" w:rsidRPr="00227E63" w:rsidRDefault="00EF2339" w:rsidP="008B5CB7">
            <w:pPr>
              <w:spacing w:before="60" w:after="60"/>
              <w:rPr>
                <w:rFonts w:cs="Calibri"/>
                <w:color w:val="auto"/>
                <w:szCs w:val="22"/>
              </w:rPr>
            </w:pPr>
            <w:r w:rsidRPr="00227E63">
              <w:rPr>
                <w:rFonts w:cs="Calibri"/>
                <w:b/>
                <w:color w:val="auto"/>
                <w:szCs w:val="22"/>
              </w:rPr>
              <w:t>Destroy</w:t>
            </w:r>
            <w:r w:rsidR="00366BA1" w:rsidRPr="00227E63">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34" w14:textId="77777777" w:rsidR="004D7560" w:rsidRDefault="004D7560" w:rsidP="009D506C">
            <w:pPr>
              <w:pStyle w:val="Default"/>
              <w:spacing w:before="60"/>
              <w:jc w:val="center"/>
              <w:rPr>
                <w:sz w:val="20"/>
                <w:szCs w:val="20"/>
              </w:rPr>
            </w:pPr>
            <w:r>
              <w:rPr>
                <w:sz w:val="20"/>
                <w:szCs w:val="20"/>
              </w:rPr>
              <w:t>NON-ARCHIVAL</w:t>
            </w:r>
          </w:p>
          <w:p w14:paraId="5D165835" w14:textId="77777777" w:rsidR="004D7560" w:rsidRDefault="004D7560" w:rsidP="004D7560">
            <w:pPr>
              <w:pStyle w:val="Default"/>
              <w:jc w:val="center"/>
              <w:rPr>
                <w:sz w:val="20"/>
                <w:szCs w:val="20"/>
              </w:rPr>
            </w:pPr>
            <w:r>
              <w:rPr>
                <w:sz w:val="20"/>
                <w:szCs w:val="20"/>
              </w:rPr>
              <w:t>NON-ESSENTIAL</w:t>
            </w:r>
          </w:p>
          <w:p w14:paraId="5D165836" w14:textId="77777777" w:rsidR="00366BA1" w:rsidRDefault="004D7560" w:rsidP="004D7560">
            <w:pPr>
              <w:jc w:val="center"/>
              <w:rPr>
                <w:rFonts w:cs="Calibri"/>
                <w:szCs w:val="22"/>
              </w:rPr>
            </w:pPr>
            <w:r>
              <w:rPr>
                <w:sz w:val="20"/>
                <w:szCs w:val="20"/>
              </w:rPr>
              <w:t>OPR</w:t>
            </w:r>
          </w:p>
        </w:tc>
      </w:tr>
      <w:tr w:rsidR="00366BA1" w:rsidRPr="003D4257" w14:paraId="5D165842"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38" w14:textId="77777777" w:rsidR="009E5182" w:rsidRDefault="00366BA1" w:rsidP="008B5CB7">
            <w:pPr>
              <w:spacing w:before="60" w:after="60"/>
              <w:jc w:val="center"/>
              <w:rPr>
                <w:rFonts w:cs="Calibri"/>
                <w:szCs w:val="22"/>
              </w:rPr>
            </w:pPr>
            <w:r>
              <w:rPr>
                <w:rFonts w:cs="Calibri"/>
                <w:szCs w:val="22"/>
              </w:rPr>
              <w:t>03-07-60567</w:t>
            </w:r>
            <w:r w:rsidR="00D71B8C">
              <w:rPr>
                <w:rFonts w:cs="Calibri"/>
                <w:szCs w:val="22"/>
              </w:rPr>
              <w:fldChar w:fldCharType="begin"/>
            </w:r>
            <w:r w:rsidR="00F97275">
              <w:instrText xml:space="preserve"> XE "</w:instrText>
            </w:r>
            <w:r w:rsidR="009D506C">
              <w:instrText>03</w:instrText>
            </w:r>
            <w:r w:rsidR="00F97275" w:rsidRPr="00B0427A">
              <w:rPr>
                <w:rFonts w:cs="Calibri"/>
                <w:szCs w:val="22"/>
              </w:rPr>
              <w:instrText>-</w:instrText>
            </w:r>
            <w:r w:rsidR="009D506C">
              <w:rPr>
                <w:rFonts w:cs="Calibri"/>
                <w:szCs w:val="22"/>
              </w:rPr>
              <w:instrText>07</w:instrText>
            </w:r>
            <w:r w:rsidR="00F97275" w:rsidRPr="00B0427A">
              <w:rPr>
                <w:rFonts w:cs="Calibri"/>
                <w:szCs w:val="22"/>
              </w:rPr>
              <w:instrText>-</w:instrText>
            </w:r>
            <w:r w:rsidR="009D506C">
              <w:rPr>
                <w:rFonts w:cs="Calibri"/>
                <w:szCs w:val="22"/>
              </w:rPr>
              <w:instrText>60567</w:instrText>
            </w:r>
            <w:r w:rsidR="00F97275">
              <w:instrText>" \f “dan”</w:instrText>
            </w:r>
            <w:r w:rsidR="00D71B8C">
              <w:rPr>
                <w:rFonts w:cs="Calibri"/>
                <w:szCs w:val="22"/>
              </w:rPr>
              <w:fldChar w:fldCharType="end"/>
            </w:r>
          </w:p>
          <w:p w14:paraId="5D165839" w14:textId="77777777" w:rsidR="00366BA1" w:rsidRDefault="009F1E49" w:rsidP="008B5CB7">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3A" w14:textId="77777777" w:rsidR="009E5182" w:rsidRDefault="00366BA1" w:rsidP="008B5CB7">
            <w:pPr>
              <w:spacing w:before="60" w:after="60"/>
              <w:rPr>
                <w:rFonts w:cs="Calibri"/>
                <w:szCs w:val="22"/>
              </w:rPr>
            </w:pPr>
            <w:r>
              <w:rPr>
                <w:rFonts w:cs="Calibri"/>
                <w:b/>
                <w:bCs/>
                <w:i/>
                <w:iCs/>
                <w:szCs w:val="22"/>
              </w:rPr>
              <w:t>Coordinated Quality Improvement Plans</w:t>
            </w:r>
          </w:p>
          <w:p w14:paraId="5D16583B" w14:textId="77777777" w:rsidR="00366BA1" w:rsidRDefault="00366BA1" w:rsidP="008B5CB7">
            <w:pPr>
              <w:spacing w:before="60" w:after="60"/>
              <w:rPr>
                <w:rFonts w:cs="Calibri"/>
                <w:szCs w:val="22"/>
              </w:rPr>
            </w:pPr>
            <w:r>
              <w:rPr>
                <w:rFonts w:cs="Calibri"/>
                <w:szCs w:val="22"/>
              </w:rPr>
              <w:t>Quality improvement plans received from healthcare entities and reviewed by the agency per RCW 43.70.510 and WAC 246-50-001. These plans are designed to improve the quality of health care services and prevent healthcare malpractice.</w:t>
            </w:r>
            <w:r w:rsidR="00A654E7" w:rsidRPr="004C5EED">
              <w:t xml:space="preserve"> </w:t>
            </w:r>
            <w:r w:rsidR="00D71B8C" w:rsidRPr="004C5EED">
              <w:fldChar w:fldCharType="begin"/>
            </w:r>
            <w:r w:rsidR="00A654E7" w:rsidRPr="004C5EED">
              <w:instrText xml:space="preserve"> XE "</w:instrText>
            </w:r>
            <w:r w:rsidR="00A654E7">
              <w:instrText>healthcare facilities:coordinated quality improvement plans</w:instrText>
            </w:r>
            <w:r w:rsidR="00A654E7" w:rsidRPr="004C5EED">
              <w:instrText>"</w:instrText>
            </w:r>
            <w:r w:rsidR="00A654E7">
              <w:rPr>
                <w:bCs/>
                <w:szCs w:val="22"/>
              </w:rPr>
              <w:instrText>\f “subject”</w:instrText>
            </w:r>
            <w:r w:rsidR="00A654E7" w:rsidRPr="004C5EED">
              <w:instrText xml:space="preserve"> </w:instrText>
            </w:r>
            <w:r w:rsidR="00D71B8C" w:rsidRPr="004C5EED">
              <w:fldChar w:fldCharType="end"/>
            </w:r>
            <w:r w:rsidR="00D71B8C">
              <w:fldChar w:fldCharType="begin"/>
            </w:r>
            <w:r w:rsidR="00A654E7">
              <w:instrText xml:space="preserve"> XE "coordinated quality improvement plans"\</w:instrText>
            </w:r>
            <w:r w:rsidR="00A654E7">
              <w:rPr>
                <w:bCs/>
                <w:szCs w:val="22"/>
              </w:rPr>
              <w:instrText>f “subject”</w:instrText>
            </w:r>
            <w:r w:rsidR="00A654E7">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3C" w14:textId="77777777" w:rsidR="009E5182" w:rsidRDefault="00EF2339" w:rsidP="008B5CB7">
            <w:pPr>
              <w:spacing w:before="60" w:after="60"/>
              <w:rPr>
                <w:rFonts w:cs="Calibri"/>
                <w:szCs w:val="22"/>
              </w:rPr>
            </w:pPr>
            <w:r w:rsidRPr="00EF2339">
              <w:rPr>
                <w:rFonts w:cs="Calibri"/>
                <w:b/>
                <w:szCs w:val="22"/>
              </w:rPr>
              <w:t>Retain</w:t>
            </w:r>
            <w:r w:rsidR="00366BA1">
              <w:rPr>
                <w:rFonts w:cs="Calibri"/>
                <w:szCs w:val="22"/>
              </w:rPr>
              <w:t xml:space="preserve"> for 6 </w:t>
            </w:r>
            <w:r w:rsidR="00340B6E">
              <w:rPr>
                <w:rFonts w:cs="Calibri"/>
                <w:szCs w:val="22"/>
              </w:rPr>
              <w:t xml:space="preserve">years after </w:t>
            </w:r>
            <w:r w:rsidR="000D5C07">
              <w:rPr>
                <w:rFonts w:cs="Calibri"/>
                <w:szCs w:val="22"/>
              </w:rPr>
              <w:t>t</w:t>
            </w:r>
            <w:r w:rsidR="00366BA1">
              <w:rPr>
                <w:rFonts w:cs="Calibri"/>
                <w:szCs w:val="22"/>
              </w:rPr>
              <w:t xml:space="preserve">ermination of </w:t>
            </w:r>
            <w:r w:rsidR="000D5C07">
              <w:rPr>
                <w:rFonts w:cs="Calibri"/>
                <w:szCs w:val="22"/>
              </w:rPr>
              <w:t>p</w:t>
            </w:r>
            <w:r w:rsidR="00366BA1">
              <w:rPr>
                <w:rFonts w:cs="Calibri"/>
                <w:szCs w:val="22"/>
              </w:rPr>
              <w:t>lan</w:t>
            </w:r>
          </w:p>
          <w:p w14:paraId="5D16583D" w14:textId="77777777" w:rsidR="009E5182" w:rsidRDefault="000D5C07" w:rsidP="008B5CB7">
            <w:pPr>
              <w:spacing w:before="60" w:after="60"/>
              <w:rPr>
                <w:rFonts w:cs="Calibri"/>
                <w:szCs w:val="22"/>
              </w:rPr>
            </w:pPr>
            <w:r w:rsidRPr="000D5C07">
              <w:rPr>
                <w:rFonts w:cs="Calibri"/>
                <w:i/>
                <w:szCs w:val="22"/>
              </w:rPr>
              <w:t xml:space="preserve">   then</w:t>
            </w:r>
          </w:p>
          <w:p w14:paraId="5D16583E" w14:textId="77777777" w:rsidR="00366BA1" w:rsidRDefault="00EF2339" w:rsidP="008B5CB7">
            <w:pPr>
              <w:spacing w:before="60" w:after="60"/>
              <w:rPr>
                <w:rFonts w:cs="Calibri"/>
                <w:szCs w:val="22"/>
              </w:rPr>
            </w:pPr>
            <w:r w:rsidRPr="00EF2339">
              <w:rPr>
                <w:rFonts w:cs="Calibri"/>
                <w:b/>
                <w:szCs w:val="22"/>
              </w:rPr>
              <w:t>Destroy</w:t>
            </w:r>
            <w:r w:rsidR="00366BA1">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3F" w14:textId="77777777" w:rsidR="004D7560" w:rsidRDefault="004D7560" w:rsidP="009D506C">
            <w:pPr>
              <w:pStyle w:val="Default"/>
              <w:spacing w:before="60"/>
              <w:jc w:val="center"/>
              <w:rPr>
                <w:sz w:val="20"/>
                <w:szCs w:val="20"/>
              </w:rPr>
            </w:pPr>
            <w:r>
              <w:rPr>
                <w:sz w:val="20"/>
                <w:szCs w:val="20"/>
              </w:rPr>
              <w:t>NON-ARCHIVAL</w:t>
            </w:r>
          </w:p>
          <w:p w14:paraId="5D165840" w14:textId="77777777" w:rsidR="004D7560" w:rsidRDefault="004D7560" w:rsidP="004D7560">
            <w:pPr>
              <w:pStyle w:val="Default"/>
              <w:jc w:val="center"/>
              <w:rPr>
                <w:sz w:val="20"/>
                <w:szCs w:val="20"/>
              </w:rPr>
            </w:pPr>
            <w:r>
              <w:rPr>
                <w:sz w:val="20"/>
                <w:szCs w:val="20"/>
              </w:rPr>
              <w:t>NON-ESSENTIAL</w:t>
            </w:r>
          </w:p>
          <w:p w14:paraId="5D165841" w14:textId="77777777" w:rsidR="00366BA1" w:rsidRDefault="004D7560" w:rsidP="004D7560">
            <w:pPr>
              <w:jc w:val="center"/>
              <w:rPr>
                <w:rFonts w:cs="Calibri"/>
                <w:szCs w:val="22"/>
              </w:rPr>
            </w:pPr>
            <w:r>
              <w:rPr>
                <w:sz w:val="20"/>
                <w:szCs w:val="20"/>
              </w:rPr>
              <w:t>OPR</w:t>
            </w:r>
          </w:p>
        </w:tc>
      </w:tr>
      <w:tr w:rsidR="00366BA1" w:rsidRPr="003D4257" w14:paraId="5D16584D"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43" w14:textId="77777777" w:rsidR="009E5182" w:rsidRDefault="00366BA1" w:rsidP="008B5CB7">
            <w:pPr>
              <w:spacing w:before="60" w:after="60"/>
              <w:jc w:val="center"/>
              <w:rPr>
                <w:rFonts w:cs="Calibri"/>
                <w:szCs w:val="22"/>
              </w:rPr>
            </w:pPr>
            <w:r>
              <w:rPr>
                <w:rFonts w:cs="Calibri"/>
                <w:szCs w:val="22"/>
              </w:rPr>
              <w:t>00-07-59817</w:t>
            </w:r>
            <w:r w:rsidR="00D71B8C">
              <w:rPr>
                <w:rFonts w:cs="Calibri"/>
                <w:szCs w:val="22"/>
              </w:rPr>
              <w:fldChar w:fldCharType="begin"/>
            </w:r>
            <w:r w:rsidR="00F97275">
              <w:instrText xml:space="preserve"> XE "</w:instrText>
            </w:r>
            <w:r w:rsidR="009D506C">
              <w:instrText>00</w:instrText>
            </w:r>
            <w:r w:rsidR="00F97275" w:rsidRPr="00B0427A">
              <w:rPr>
                <w:rFonts w:cs="Calibri"/>
                <w:szCs w:val="22"/>
              </w:rPr>
              <w:instrText>-</w:instrText>
            </w:r>
            <w:r w:rsidR="009D506C">
              <w:rPr>
                <w:rFonts w:cs="Calibri"/>
                <w:szCs w:val="22"/>
              </w:rPr>
              <w:instrText>07</w:instrText>
            </w:r>
            <w:r w:rsidR="00F97275" w:rsidRPr="00B0427A">
              <w:rPr>
                <w:rFonts w:cs="Calibri"/>
                <w:szCs w:val="22"/>
              </w:rPr>
              <w:instrText>-</w:instrText>
            </w:r>
            <w:r w:rsidR="009D506C">
              <w:rPr>
                <w:rFonts w:cs="Calibri"/>
                <w:szCs w:val="22"/>
              </w:rPr>
              <w:instrText>59817</w:instrText>
            </w:r>
            <w:r w:rsidR="00F97275">
              <w:instrText>" \f “dan”</w:instrText>
            </w:r>
            <w:r w:rsidR="00D71B8C">
              <w:rPr>
                <w:rFonts w:cs="Calibri"/>
                <w:szCs w:val="22"/>
              </w:rPr>
              <w:fldChar w:fldCharType="end"/>
            </w:r>
          </w:p>
          <w:p w14:paraId="5D165844" w14:textId="77777777" w:rsidR="00366BA1" w:rsidRDefault="00366BA1" w:rsidP="008B5CB7">
            <w:pPr>
              <w:spacing w:before="60" w:after="60"/>
              <w:jc w:val="center"/>
              <w:rPr>
                <w:rFonts w:cs="Calibri"/>
                <w:szCs w:val="22"/>
              </w:rPr>
            </w:pPr>
            <w:r>
              <w:rPr>
                <w:rFonts w:cs="Calibri"/>
                <w:szCs w:val="22"/>
              </w:rPr>
              <w:t>Rev.</w:t>
            </w:r>
            <w:r w:rsidR="00227E63">
              <w:rPr>
                <w:rFonts w:cs="Calibri"/>
                <w:szCs w:val="22"/>
              </w:rPr>
              <w:t xml:space="preserve"> </w:t>
            </w:r>
            <w:r>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45" w14:textId="77777777" w:rsidR="009E5182" w:rsidRDefault="00366BA1" w:rsidP="008B5CB7">
            <w:pPr>
              <w:spacing w:before="60" w:after="60"/>
              <w:rPr>
                <w:rFonts w:cs="Calibri"/>
                <w:szCs w:val="22"/>
              </w:rPr>
            </w:pPr>
            <w:r>
              <w:rPr>
                <w:rFonts w:cs="Calibri"/>
                <w:b/>
                <w:bCs/>
                <w:i/>
                <w:iCs/>
                <w:szCs w:val="22"/>
              </w:rPr>
              <w:t>Facility Credentialing Files</w:t>
            </w:r>
          </w:p>
          <w:p w14:paraId="5D165846" w14:textId="77777777" w:rsidR="00366BA1" w:rsidRDefault="00366BA1" w:rsidP="008B5CB7">
            <w:pPr>
              <w:spacing w:before="60" w:after="60"/>
              <w:rPr>
                <w:rFonts w:cs="Calibri"/>
                <w:szCs w:val="22"/>
              </w:rPr>
            </w:pPr>
            <w:r>
              <w:rPr>
                <w:rFonts w:cs="Calibri"/>
                <w:szCs w:val="22"/>
              </w:rPr>
              <w:t>Documentation about licensing a facility where not covered by a more specific record series</w:t>
            </w:r>
            <w:r w:rsidR="009D506C">
              <w:rPr>
                <w:rFonts w:cs="Calibri"/>
                <w:szCs w:val="22"/>
              </w:rPr>
              <w:t xml:space="preserve">. </w:t>
            </w:r>
            <w:r>
              <w:rPr>
                <w:rFonts w:cs="Calibri"/>
                <w:szCs w:val="22"/>
              </w:rPr>
              <w:t>File may include initial application and associated correspondenc</w:t>
            </w:r>
            <w:r w:rsidR="004E7073">
              <w:rPr>
                <w:rFonts w:cs="Calibri"/>
                <w:szCs w:val="22"/>
              </w:rPr>
              <w:t xml:space="preserve">e, waivers, exemptions, </w:t>
            </w:r>
            <w:r w:rsidR="00A94668">
              <w:rPr>
                <w:rFonts w:cs="Calibri"/>
                <w:szCs w:val="22"/>
              </w:rPr>
              <w:t xml:space="preserve">variances, </w:t>
            </w:r>
            <w:r w:rsidR="004E7073">
              <w:rPr>
                <w:rFonts w:cs="Calibri"/>
                <w:szCs w:val="22"/>
              </w:rPr>
              <w:t xml:space="preserve">change </w:t>
            </w:r>
            <w:r>
              <w:rPr>
                <w:rFonts w:cs="Calibri"/>
                <w:szCs w:val="22"/>
              </w:rPr>
              <w:t>approval, change of ownership and final merger documents.</w:t>
            </w:r>
            <w:r w:rsidR="00A654E7" w:rsidRPr="004C5EED">
              <w:t xml:space="preserve"> </w:t>
            </w:r>
            <w:r w:rsidR="00D71B8C" w:rsidRPr="004C5EED">
              <w:fldChar w:fldCharType="begin"/>
            </w:r>
            <w:r w:rsidR="00A654E7" w:rsidRPr="004C5EED">
              <w:instrText xml:space="preserve"> XE "</w:instrText>
            </w:r>
            <w:r w:rsidR="00A654E7">
              <w:instrText>healthcare facilities:facility credentialing file</w:instrText>
            </w:r>
            <w:r w:rsidR="00A654E7" w:rsidRPr="004C5EED">
              <w:instrText>"</w:instrText>
            </w:r>
            <w:r w:rsidR="00A654E7">
              <w:rPr>
                <w:bCs/>
                <w:szCs w:val="22"/>
              </w:rPr>
              <w:instrText>\f “subject”</w:instrText>
            </w:r>
            <w:r w:rsidR="00A654E7" w:rsidRPr="004C5EED">
              <w:instrText xml:space="preserve"> </w:instrText>
            </w:r>
            <w:r w:rsidR="00D71B8C" w:rsidRPr="004C5EED">
              <w:fldChar w:fldCharType="end"/>
            </w:r>
            <w:r w:rsidR="00D71B8C">
              <w:fldChar w:fldCharType="begin"/>
            </w:r>
            <w:r w:rsidR="00A654E7">
              <w:instrText xml:space="preserve"> XE "facility credentialing file"\</w:instrText>
            </w:r>
            <w:r w:rsidR="00A654E7">
              <w:rPr>
                <w:bCs/>
                <w:szCs w:val="22"/>
              </w:rPr>
              <w:instrText>f “subject”</w:instrText>
            </w:r>
            <w:r w:rsidR="00A654E7">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47" w14:textId="77777777" w:rsidR="009E5182" w:rsidRDefault="00EF2339" w:rsidP="008B5CB7">
            <w:pPr>
              <w:spacing w:before="60" w:after="60"/>
              <w:rPr>
                <w:rFonts w:cs="Calibri"/>
                <w:szCs w:val="22"/>
              </w:rPr>
            </w:pPr>
            <w:r w:rsidRPr="00EF2339">
              <w:rPr>
                <w:rFonts w:cs="Calibri"/>
                <w:b/>
                <w:szCs w:val="22"/>
              </w:rPr>
              <w:t>Retain</w:t>
            </w:r>
            <w:r w:rsidR="00366BA1">
              <w:rPr>
                <w:rFonts w:cs="Calibri"/>
                <w:szCs w:val="22"/>
              </w:rPr>
              <w:t xml:space="preserve"> for 10 </w:t>
            </w:r>
            <w:r w:rsidR="00340B6E">
              <w:rPr>
                <w:rFonts w:cs="Calibri"/>
                <w:szCs w:val="22"/>
              </w:rPr>
              <w:t xml:space="preserve">years after </w:t>
            </w:r>
            <w:r w:rsidR="00366BA1">
              <w:rPr>
                <w:rFonts w:cs="Calibri"/>
                <w:szCs w:val="22"/>
              </w:rPr>
              <w:t>credentialed</w:t>
            </w:r>
          </w:p>
          <w:p w14:paraId="5D165848" w14:textId="77777777" w:rsidR="009E5182" w:rsidRDefault="000D5C07" w:rsidP="008B5CB7">
            <w:pPr>
              <w:spacing w:before="60" w:after="60"/>
              <w:rPr>
                <w:rFonts w:cs="Calibri"/>
                <w:szCs w:val="22"/>
              </w:rPr>
            </w:pPr>
            <w:r w:rsidRPr="000D5C07">
              <w:rPr>
                <w:rFonts w:cs="Calibri"/>
                <w:i/>
                <w:szCs w:val="22"/>
              </w:rPr>
              <w:t xml:space="preserve">   then</w:t>
            </w:r>
          </w:p>
          <w:p w14:paraId="5D165849" w14:textId="77777777" w:rsidR="00366BA1" w:rsidRDefault="00EF2339" w:rsidP="008B5CB7">
            <w:pPr>
              <w:spacing w:before="60" w:after="60"/>
              <w:rPr>
                <w:rFonts w:cs="Calibri"/>
                <w:szCs w:val="22"/>
              </w:rPr>
            </w:pPr>
            <w:r w:rsidRPr="00EF2339">
              <w:rPr>
                <w:rFonts w:cs="Calibri"/>
                <w:b/>
                <w:szCs w:val="22"/>
              </w:rPr>
              <w:t>Destroy</w:t>
            </w:r>
            <w:r w:rsidR="00366BA1">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4A" w14:textId="77777777" w:rsidR="004D7560" w:rsidRDefault="004D7560" w:rsidP="009D506C">
            <w:pPr>
              <w:pStyle w:val="Default"/>
              <w:spacing w:before="60"/>
              <w:jc w:val="center"/>
              <w:rPr>
                <w:sz w:val="20"/>
                <w:szCs w:val="20"/>
              </w:rPr>
            </w:pPr>
            <w:r>
              <w:rPr>
                <w:sz w:val="20"/>
                <w:szCs w:val="20"/>
              </w:rPr>
              <w:t>NON-ARCHIVAL</w:t>
            </w:r>
          </w:p>
          <w:p w14:paraId="5D16584B" w14:textId="77777777" w:rsidR="004D7560" w:rsidRDefault="004D7560" w:rsidP="004D7560">
            <w:pPr>
              <w:pStyle w:val="Default"/>
              <w:jc w:val="center"/>
              <w:rPr>
                <w:sz w:val="20"/>
                <w:szCs w:val="20"/>
              </w:rPr>
            </w:pPr>
            <w:r>
              <w:rPr>
                <w:sz w:val="20"/>
                <w:szCs w:val="20"/>
              </w:rPr>
              <w:t>NON-ESSENTIAL</w:t>
            </w:r>
          </w:p>
          <w:p w14:paraId="5D16584C" w14:textId="77777777" w:rsidR="00366BA1" w:rsidRDefault="004D7560" w:rsidP="004D7560">
            <w:pPr>
              <w:jc w:val="center"/>
              <w:rPr>
                <w:rFonts w:cs="Calibri"/>
                <w:szCs w:val="22"/>
              </w:rPr>
            </w:pPr>
            <w:r>
              <w:rPr>
                <w:sz w:val="20"/>
                <w:szCs w:val="20"/>
              </w:rPr>
              <w:t>OPR</w:t>
            </w:r>
          </w:p>
        </w:tc>
      </w:tr>
      <w:tr w:rsidR="00366BA1" w:rsidRPr="003D4257" w14:paraId="5D16586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5A" w14:textId="77777777" w:rsidR="009E5182" w:rsidRDefault="00366BA1" w:rsidP="00BF5547">
            <w:pPr>
              <w:spacing w:before="60" w:after="60"/>
              <w:jc w:val="center"/>
              <w:rPr>
                <w:rFonts w:cs="Calibri"/>
                <w:szCs w:val="22"/>
              </w:rPr>
            </w:pPr>
            <w:r>
              <w:rPr>
                <w:rFonts w:cs="Calibri"/>
                <w:szCs w:val="22"/>
              </w:rPr>
              <w:t>94-02-53597</w:t>
            </w:r>
            <w:r w:rsidR="00D71B8C">
              <w:rPr>
                <w:rFonts w:cs="Calibri"/>
                <w:szCs w:val="22"/>
              </w:rPr>
              <w:fldChar w:fldCharType="begin"/>
            </w:r>
            <w:r w:rsidR="00F97275">
              <w:instrText xml:space="preserve"> XE "</w:instrText>
            </w:r>
            <w:r w:rsidR="00BF5547">
              <w:instrText>94</w:instrText>
            </w:r>
            <w:r w:rsidR="00F97275" w:rsidRPr="00B0427A">
              <w:rPr>
                <w:rFonts w:cs="Calibri"/>
                <w:szCs w:val="22"/>
              </w:rPr>
              <w:instrText>-</w:instrText>
            </w:r>
            <w:r w:rsidR="00BF5547">
              <w:rPr>
                <w:rFonts w:cs="Calibri"/>
                <w:szCs w:val="22"/>
              </w:rPr>
              <w:instrText>02</w:instrText>
            </w:r>
            <w:r w:rsidR="00F97275" w:rsidRPr="00B0427A">
              <w:rPr>
                <w:rFonts w:cs="Calibri"/>
                <w:szCs w:val="22"/>
              </w:rPr>
              <w:instrText>-</w:instrText>
            </w:r>
            <w:r w:rsidR="00BF5547">
              <w:rPr>
                <w:rFonts w:cs="Calibri"/>
                <w:szCs w:val="22"/>
              </w:rPr>
              <w:instrText>53597</w:instrText>
            </w:r>
            <w:r w:rsidR="00F97275">
              <w:instrText>" \f “dan”</w:instrText>
            </w:r>
            <w:r w:rsidR="00D71B8C">
              <w:rPr>
                <w:rFonts w:cs="Calibri"/>
                <w:szCs w:val="22"/>
              </w:rPr>
              <w:fldChar w:fldCharType="end"/>
            </w:r>
          </w:p>
          <w:p w14:paraId="5D16585B" w14:textId="77777777" w:rsidR="00366BA1" w:rsidRDefault="009F1E49" w:rsidP="00BF5547">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5C" w14:textId="77777777" w:rsidR="009E5182" w:rsidRDefault="00366BA1" w:rsidP="00BF5547">
            <w:pPr>
              <w:spacing w:before="60" w:after="60"/>
              <w:rPr>
                <w:rFonts w:cs="Calibri"/>
                <w:szCs w:val="22"/>
              </w:rPr>
            </w:pPr>
            <w:r>
              <w:rPr>
                <w:rFonts w:cs="Calibri"/>
                <w:b/>
                <w:bCs/>
                <w:i/>
                <w:iCs/>
                <w:szCs w:val="22"/>
              </w:rPr>
              <w:t xml:space="preserve">Pharmacy Firms License </w:t>
            </w:r>
            <w:r w:rsidR="00691F76">
              <w:rPr>
                <w:rFonts w:cs="Calibri"/>
                <w:b/>
                <w:bCs/>
                <w:i/>
                <w:iCs/>
                <w:szCs w:val="22"/>
              </w:rPr>
              <w:t>Applications</w:t>
            </w:r>
            <w:r>
              <w:rPr>
                <w:rFonts w:cs="Calibri"/>
                <w:b/>
                <w:bCs/>
                <w:i/>
                <w:iCs/>
                <w:szCs w:val="22"/>
              </w:rPr>
              <w:t xml:space="preserve"> </w:t>
            </w:r>
            <w:r w:rsidR="00BF5547">
              <w:rPr>
                <w:rFonts w:cs="Calibri"/>
                <w:b/>
                <w:bCs/>
                <w:i/>
                <w:iCs/>
                <w:szCs w:val="22"/>
              </w:rPr>
              <w:t>–</w:t>
            </w:r>
            <w:r>
              <w:rPr>
                <w:rFonts w:cs="Calibri"/>
                <w:b/>
                <w:bCs/>
                <w:i/>
                <w:iCs/>
                <w:szCs w:val="22"/>
              </w:rPr>
              <w:t xml:space="preserve"> Approved</w:t>
            </w:r>
          </w:p>
          <w:p w14:paraId="5D16585D" w14:textId="77777777" w:rsidR="00366BA1" w:rsidRDefault="00366BA1" w:rsidP="00BF5547">
            <w:pPr>
              <w:spacing w:before="60" w:after="60"/>
              <w:rPr>
                <w:rFonts w:cs="Calibri"/>
                <w:szCs w:val="22"/>
              </w:rPr>
            </w:pPr>
            <w:r>
              <w:rPr>
                <w:rFonts w:cs="Calibri"/>
                <w:szCs w:val="22"/>
              </w:rPr>
              <w:t>Provides documentation of licensing pharmacies, manufacturers and wholesalers to ensure standards in the practice of pharmacy and patient safety. May include inventories of controlled substances and distribution of prescriptions.</w:t>
            </w:r>
            <w:r w:rsidR="00A654E7" w:rsidRPr="004C5EED">
              <w:t xml:space="preserve"> </w:t>
            </w:r>
            <w:r w:rsidR="00D71B8C" w:rsidRPr="004C5EED">
              <w:fldChar w:fldCharType="begin"/>
            </w:r>
            <w:r w:rsidR="00A654E7" w:rsidRPr="004C5EED">
              <w:instrText xml:space="preserve"> XE "</w:instrText>
            </w:r>
            <w:r w:rsidR="00A654E7">
              <w:instrText>healthcare facilities:pharmacy license applications-approved</w:instrText>
            </w:r>
            <w:r w:rsidR="00A654E7" w:rsidRPr="004C5EED">
              <w:instrText>"</w:instrText>
            </w:r>
            <w:r w:rsidR="00A654E7">
              <w:rPr>
                <w:bCs/>
                <w:szCs w:val="22"/>
              </w:rPr>
              <w:instrText>\f “subject”</w:instrText>
            </w:r>
            <w:r w:rsidR="00A654E7" w:rsidRPr="004C5EED">
              <w:instrText xml:space="preserve"> </w:instrText>
            </w:r>
            <w:r w:rsidR="00D71B8C" w:rsidRPr="004C5EED">
              <w:fldChar w:fldCharType="end"/>
            </w:r>
            <w:r w:rsidR="00D71B8C">
              <w:fldChar w:fldCharType="begin"/>
            </w:r>
            <w:r w:rsidR="00A654E7">
              <w:instrText xml:space="preserve"> XE "pharmacies:license applications-approved"\</w:instrText>
            </w:r>
            <w:r w:rsidR="00A654E7">
              <w:rPr>
                <w:bCs/>
                <w:szCs w:val="22"/>
              </w:rPr>
              <w:instrText>f “subject”</w:instrText>
            </w:r>
            <w:r w:rsidR="00A654E7">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5E" w14:textId="77777777" w:rsidR="009E5182" w:rsidRDefault="00EF2339" w:rsidP="00BF5547">
            <w:pPr>
              <w:spacing w:before="60" w:after="60"/>
              <w:rPr>
                <w:rFonts w:cs="Calibri"/>
                <w:szCs w:val="22"/>
              </w:rPr>
            </w:pPr>
            <w:r w:rsidRPr="00EF2339">
              <w:rPr>
                <w:rFonts w:cs="Calibri"/>
                <w:b/>
                <w:szCs w:val="22"/>
              </w:rPr>
              <w:t>Retain</w:t>
            </w:r>
            <w:r w:rsidR="00366BA1">
              <w:rPr>
                <w:rFonts w:cs="Calibri"/>
                <w:szCs w:val="22"/>
              </w:rPr>
              <w:t xml:space="preserve"> for 60 </w:t>
            </w:r>
            <w:r w:rsidR="00340B6E">
              <w:rPr>
                <w:rFonts w:cs="Calibri"/>
                <w:szCs w:val="22"/>
              </w:rPr>
              <w:t xml:space="preserve">years after </w:t>
            </w:r>
            <w:r w:rsidR="000D5C07">
              <w:rPr>
                <w:rFonts w:cs="Calibri"/>
                <w:szCs w:val="22"/>
              </w:rPr>
              <w:t>c</w:t>
            </w:r>
            <w:r w:rsidR="00366BA1">
              <w:rPr>
                <w:rFonts w:cs="Calibri"/>
                <w:szCs w:val="22"/>
              </w:rPr>
              <w:t>redentialed</w:t>
            </w:r>
          </w:p>
          <w:p w14:paraId="5D16585F" w14:textId="77777777" w:rsidR="009E5182" w:rsidRDefault="000D5C07" w:rsidP="00BF5547">
            <w:pPr>
              <w:spacing w:before="60" w:after="60"/>
              <w:rPr>
                <w:rFonts w:cs="Calibri"/>
                <w:szCs w:val="22"/>
              </w:rPr>
            </w:pPr>
            <w:r w:rsidRPr="000D5C07">
              <w:rPr>
                <w:rFonts w:cs="Calibri"/>
                <w:i/>
                <w:szCs w:val="22"/>
              </w:rPr>
              <w:t xml:space="preserve">   then</w:t>
            </w:r>
          </w:p>
          <w:p w14:paraId="5D165860" w14:textId="77777777" w:rsidR="00366BA1" w:rsidRDefault="00EF2339" w:rsidP="00BF5547">
            <w:pPr>
              <w:spacing w:before="60" w:after="60"/>
              <w:rPr>
                <w:rFonts w:cs="Calibri"/>
                <w:szCs w:val="22"/>
              </w:rPr>
            </w:pPr>
            <w:r w:rsidRPr="00EF2339">
              <w:rPr>
                <w:rFonts w:cs="Calibri"/>
                <w:b/>
                <w:szCs w:val="22"/>
              </w:rPr>
              <w:t>Destroy</w:t>
            </w:r>
            <w:r w:rsidR="00366BA1">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61" w14:textId="77777777" w:rsidR="004D7560" w:rsidRDefault="004D7560" w:rsidP="00BF5547">
            <w:pPr>
              <w:pStyle w:val="Default"/>
              <w:spacing w:before="60"/>
              <w:jc w:val="center"/>
              <w:rPr>
                <w:sz w:val="20"/>
                <w:szCs w:val="20"/>
              </w:rPr>
            </w:pPr>
            <w:r>
              <w:rPr>
                <w:sz w:val="20"/>
                <w:szCs w:val="20"/>
              </w:rPr>
              <w:t>NON-ARCHIVAL</w:t>
            </w:r>
          </w:p>
          <w:p w14:paraId="5D165862" w14:textId="77777777" w:rsidR="004D7560" w:rsidRDefault="004D7560" w:rsidP="004D7560">
            <w:pPr>
              <w:pStyle w:val="Default"/>
              <w:jc w:val="center"/>
              <w:rPr>
                <w:sz w:val="20"/>
                <w:szCs w:val="20"/>
              </w:rPr>
            </w:pPr>
            <w:r>
              <w:rPr>
                <w:sz w:val="20"/>
                <w:szCs w:val="20"/>
              </w:rPr>
              <w:t>NON-ESSENTIAL</w:t>
            </w:r>
          </w:p>
          <w:p w14:paraId="5D165863" w14:textId="77777777" w:rsidR="00366BA1" w:rsidRDefault="004D7560" w:rsidP="004D7560">
            <w:pPr>
              <w:jc w:val="center"/>
              <w:rPr>
                <w:rFonts w:cs="Calibri"/>
                <w:szCs w:val="22"/>
              </w:rPr>
            </w:pPr>
            <w:r>
              <w:rPr>
                <w:sz w:val="20"/>
                <w:szCs w:val="20"/>
              </w:rPr>
              <w:t>OPR</w:t>
            </w:r>
          </w:p>
        </w:tc>
      </w:tr>
      <w:tr w:rsidR="00366BA1" w:rsidRPr="003D4257" w14:paraId="5D16586F"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65" w14:textId="77777777" w:rsidR="009E5182" w:rsidRDefault="00366BA1" w:rsidP="00BF5547">
            <w:pPr>
              <w:spacing w:before="60" w:after="60"/>
              <w:jc w:val="center"/>
              <w:rPr>
                <w:rFonts w:cs="Calibri"/>
                <w:szCs w:val="22"/>
              </w:rPr>
            </w:pPr>
            <w:r>
              <w:rPr>
                <w:rFonts w:cs="Calibri"/>
                <w:szCs w:val="22"/>
              </w:rPr>
              <w:lastRenderedPageBreak/>
              <w:t>94-02-53598</w:t>
            </w:r>
            <w:r w:rsidR="00D71B8C">
              <w:rPr>
                <w:rFonts w:cs="Calibri"/>
                <w:szCs w:val="22"/>
              </w:rPr>
              <w:fldChar w:fldCharType="begin"/>
            </w:r>
            <w:r w:rsidR="00F97275">
              <w:instrText xml:space="preserve"> XE "</w:instrText>
            </w:r>
            <w:r w:rsidR="00CA1661">
              <w:instrText>94</w:instrText>
            </w:r>
            <w:r w:rsidR="00F97275" w:rsidRPr="00B0427A">
              <w:rPr>
                <w:rFonts w:cs="Calibri"/>
                <w:szCs w:val="22"/>
              </w:rPr>
              <w:instrText>-</w:instrText>
            </w:r>
            <w:r w:rsidR="00CA1661">
              <w:rPr>
                <w:rFonts w:cs="Calibri"/>
                <w:szCs w:val="22"/>
              </w:rPr>
              <w:instrText>0</w:instrText>
            </w:r>
            <w:r w:rsidR="00F97275">
              <w:rPr>
                <w:rFonts w:cs="Calibri"/>
                <w:szCs w:val="22"/>
              </w:rPr>
              <w:instrText>2</w:instrText>
            </w:r>
            <w:r w:rsidR="00F97275" w:rsidRPr="00B0427A">
              <w:rPr>
                <w:rFonts w:cs="Calibri"/>
                <w:szCs w:val="22"/>
              </w:rPr>
              <w:instrText>-</w:instrText>
            </w:r>
            <w:r w:rsidR="00CA1661">
              <w:rPr>
                <w:rFonts w:cs="Calibri"/>
                <w:szCs w:val="22"/>
              </w:rPr>
              <w:instrText>53598</w:instrText>
            </w:r>
            <w:r w:rsidR="00F97275">
              <w:instrText>" \f “dan”</w:instrText>
            </w:r>
            <w:r w:rsidR="00D71B8C">
              <w:rPr>
                <w:rFonts w:cs="Calibri"/>
                <w:szCs w:val="22"/>
              </w:rPr>
              <w:fldChar w:fldCharType="end"/>
            </w:r>
          </w:p>
          <w:p w14:paraId="5D165866" w14:textId="77777777" w:rsidR="00366BA1" w:rsidRDefault="009F1E49" w:rsidP="00BF5547">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67" w14:textId="77777777" w:rsidR="009E5182" w:rsidRDefault="00366BA1" w:rsidP="00DF008A">
            <w:pPr>
              <w:spacing w:before="60" w:after="60"/>
              <w:rPr>
                <w:rFonts w:cs="Calibri"/>
                <w:szCs w:val="22"/>
              </w:rPr>
            </w:pPr>
            <w:r>
              <w:rPr>
                <w:rFonts w:cs="Calibri"/>
                <w:b/>
                <w:bCs/>
                <w:i/>
                <w:iCs/>
                <w:szCs w:val="22"/>
              </w:rPr>
              <w:t xml:space="preserve">Pharmacy Firms License </w:t>
            </w:r>
            <w:r w:rsidR="00691F76">
              <w:rPr>
                <w:rFonts w:cs="Calibri"/>
                <w:b/>
                <w:bCs/>
                <w:i/>
                <w:iCs/>
                <w:szCs w:val="22"/>
              </w:rPr>
              <w:t>Applications</w:t>
            </w:r>
            <w:r>
              <w:rPr>
                <w:rFonts w:cs="Calibri"/>
                <w:b/>
                <w:bCs/>
                <w:i/>
                <w:iCs/>
                <w:szCs w:val="22"/>
              </w:rPr>
              <w:t xml:space="preserve"> </w:t>
            </w:r>
            <w:r w:rsidR="00CA1661">
              <w:rPr>
                <w:rFonts w:cs="Calibri"/>
                <w:b/>
                <w:bCs/>
                <w:i/>
                <w:iCs/>
                <w:szCs w:val="22"/>
              </w:rPr>
              <w:t>–</w:t>
            </w:r>
            <w:r>
              <w:rPr>
                <w:rFonts w:cs="Calibri"/>
                <w:b/>
                <w:bCs/>
                <w:i/>
                <w:iCs/>
                <w:szCs w:val="22"/>
              </w:rPr>
              <w:t xml:space="preserve"> Incomplete and Closed</w:t>
            </w:r>
            <w:r w:rsidR="00D71B8C" w:rsidRPr="004C5EED">
              <w:fldChar w:fldCharType="begin"/>
            </w:r>
            <w:r w:rsidR="006C678B" w:rsidRPr="004C5EED">
              <w:instrText xml:space="preserve"> XE "</w:instrText>
            </w:r>
            <w:r w:rsidR="006C678B">
              <w:instrText>healthcare facilities:pharmacy license applications-incomplete/closed</w:instrText>
            </w:r>
            <w:r w:rsidR="006C678B" w:rsidRPr="004C5EED">
              <w:instrText>"</w:instrText>
            </w:r>
            <w:r w:rsidR="006C678B">
              <w:rPr>
                <w:bCs/>
                <w:szCs w:val="22"/>
              </w:rPr>
              <w:instrText>\f “subject”</w:instrText>
            </w:r>
            <w:r w:rsidR="006C678B" w:rsidRPr="004C5EED">
              <w:instrText xml:space="preserve"> </w:instrText>
            </w:r>
            <w:r w:rsidR="00D71B8C" w:rsidRPr="004C5EED">
              <w:fldChar w:fldCharType="end"/>
            </w:r>
            <w:r w:rsidR="00D71B8C">
              <w:fldChar w:fldCharType="begin"/>
            </w:r>
            <w:r w:rsidR="006C678B">
              <w:instrText xml:space="preserve"> XE "pharmacies:license applications-incomplete/closed"\</w:instrText>
            </w:r>
            <w:r w:rsidR="006C678B">
              <w:rPr>
                <w:bCs/>
                <w:szCs w:val="22"/>
              </w:rPr>
              <w:instrText>f “subject”</w:instrText>
            </w:r>
            <w:r w:rsidR="006C678B">
              <w:instrText xml:space="preserve"> </w:instrText>
            </w:r>
            <w:r w:rsidR="00D71B8C">
              <w:fldChar w:fldCharType="end"/>
            </w:r>
          </w:p>
          <w:p w14:paraId="5D165868" w14:textId="77777777" w:rsidR="00F632BD" w:rsidRPr="00BF081D" w:rsidRDefault="00366BA1" w:rsidP="005C625C">
            <w:pPr>
              <w:spacing w:before="60" w:after="60"/>
              <w:rPr>
                <w:rFonts w:cs="Calibri"/>
                <w:szCs w:val="22"/>
              </w:rPr>
            </w:pPr>
            <w:r>
              <w:rPr>
                <w:rFonts w:cs="Calibri"/>
                <w:szCs w:val="22"/>
              </w:rPr>
              <w:t>Provides documentation of firms who have started and never completed the application process.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69" w14:textId="77777777" w:rsidR="009E5182" w:rsidRDefault="00EF2339" w:rsidP="00BF5547">
            <w:pPr>
              <w:spacing w:before="60" w:after="60"/>
              <w:rPr>
                <w:rFonts w:cs="Calibri"/>
                <w:szCs w:val="22"/>
              </w:rPr>
            </w:pPr>
            <w:r w:rsidRPr="00EF2339">
              <w:rPr>
                <w:rFonts w:cs="Calibri"/>
                <w:b/>
                <w:szCs w:val="22"/>
              </w:rPr>
              <w:t>Retain</w:t>
            </w:r>
            <w:r w:rsidR="00366BA1">
              <w:rPr>
                <w:rFonts w:cs="Calibri"/>
                <w:szCs w:val="22"/>
              </w:rPr>
              <w:t xml:space="preserve"> for 6 </w:t>
            </w:r>
            <w:r w:rsidR="00340B6E">
              <w:rPr>
                <w:rFonts w:cs="Calibri"/>
                <w:szCs w:val="22"/>
              </w:rPr>
              <w:t xml:space="preserve">years after </w:t>
            </w:r>
            <w:r w:rsidR="00366BA1">
              <w:rPr>
                <w:rFonts w:cs="Calibri"/>
                <w:szCs w:val="22"/>
              </w:rPr>
              <w:t>received</w:t>
            </w:r>
          </w:p>
          <w:p w14:paraId="5D16586A" w14:textId="77777777" w:rsidR="009E5182" w:rsidRDefault="000D5C07" w:rsidP="00BF5547">
            <w:pPr>
              <w:spacing w:before="60" w:after="60"/>
              <w:rPr>
                <w:rFonts w:cs="Calibri"/>
                <w:szCs w:val="22"/>
              </w:rPr>
            </w:pPr>
            <w:r w:rsidRPr="000D5C07">
              <w:rPr>
                <w:rFonts w:cs="Calibri"/>
                <w:i/>
                <w:szCs w:val="22"/>
              </w:rPr>
              <w:t xml:space="preserve">   then</w:t>
            </w:r>
          </w:p>
          <w:p w14:paraId="5D16586B" w14:textId="77777777" w:rsidR="00366BA1" w:rsidRDefault="00EF2339" w:rsidP="00BF5547">
            <w:pPr>
              <w:spacing w:before="60" w:after="60"/>
              <w:rPr>
                <w:rFonts w:cs="Calibri"/>
                <w:szCs w:val="22"/>
              </w:rPr>
            </w:pPr>
            <w:r w:rsidRPr="00EF2339">
              <w:rPr>
                <w:rFonts w:cs="Calibri"/>
                <w:b/>
                <w:szCs w:val="22"/>
              </w:rPr>
              <w:t>Destroy</w:t>
            </w:r>
            <w:r w:rsidR="00366BA1">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6C" w14:textId="77777777" w:rsidR="004D7560" w:rsidRDefault="004D7560" w:rsidP="00BF5547">
            <w:pPr>
              <w:pStyle w:val="Default"/>
              <w:spacing w:before="60"/>
              <w:jc w:val="center"/>
              <w:rPr>
                <w:sz w:val="20"/>
                <w:szCs w:val="20"/>
              </w:rPr>
            </w:pPr>
            <w:r>
              <w:rPr>
                <w:sz w:val="20"/>
                <w:szCs w:val="20"/>
              </w:rPr>
              <w:t>NON-ARCHIVAL</w:t>
            </w:r>
          </w:p>
          <w:p w14:paraId="5D16586D" w14:textId="77777777" w:rsidR="004D7560" w:rsidRDefault="004D7560" w:rsidP="004D7560">
            <w:pPr>
              <w:pStyle w:val="Default"/>
              <w:jc w:val="center"/>
              <w:rPr>
                <w:sz w:val="20"/>
                <w:szCs w:val="20"/>
              </w:rPr>
            </w:pPr>
            <w:r>
              <w:rPr>
                <w:sz w:val="20"/>
                <w:szCs w:val="20"/>
              </w:rPr>
              <w:t>NON-ESSENTIAL</w:t>
            </w:r>
          </w:p>
          <w:p w14:paraId="5D16586E" w14:textId="77777777" w:rsidR="00366BA1" w:rsidRDefault="004D7560" w:rsidP="004D7560">
            <w:pPr>
              <w:jc w:val="center"/>
              <w:rPr>
                <w:rFonts w:cs="Calibri"/>
                <w:szCs w:val="22"/>
              </w:rPr>
            </w:pPr>
            <w:r>
              <w:rPr>
                <w:sz w:val="20"/>
                <w:szCs w:val="20"/>
              </w:rPr>
              <w:t>OPR</w:t>
            </w:r>
          </w:p>
        </w:tc>
      </w:tr>
    </w:tbl>
    <w:p w14:paraId="5D165870" w14:textId="77777777" w:rsidR="00D516B9" w:rsidRPr="001B2876" w:rsidRDefault="00D516B9" w:rsidP="001B2876">
      <w:pPr>
        <w:rPr>
          <w:color w:val="auto"/>
        </w:rPr>
      </w:pPr>
    </w:p>
    <w:p w14:paraId="5D165871" w14:textId="77777777" w:rsidR="001B2876" w:rsidRDefault="001B2876" w:rsidP="001B2876">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AF7F87" w:rsidRPr="00B64159" w14:paraId="5D165875"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872" w14:textId="77777777" w:rsidR="00AF7F87" w:rsidRPr="00491E94" w:rsidRDefault="0013790C" w:rsidP="00AF7F87">
            <w:pPr>
              <w:pStyle w:val="Activties"/>
              <w:spacing w:after="0"/>
              <w:ind w:left="864" w:hanging="864"/>
              <w:rPr>
                <w:color w:val="auto"/>
              </w:rPr>
            </w:pPr>
            <w:bookmarkStart w:id="127" w:name="_Toc150169793"/>
            <w:r w:rsidRPr="00491E94">
              <w:rPr>
                <w:color w:val="auto"/>
              </w:rPr>
              <w:lastRenderedPageBreak/>
              <w:t>HEALTHCARE PROFESSIONS</w:t>
            </w:r>
            <w:bookmarkEnd w:id="127"/>
          </w:p>
          <w:p w14:paraId="5D165873" w14:textId="77777777" w:rsidR="0013790C" w:rsidRDefault="00AF7F87" w:rsidP="0013790C">
            <w:pPr>
              <w:pStyle w:val="ActivityText"/>
              <w:ind w:left="871"/>
              <w:jc w:val="left"/>
              <w:rPr>
                <w:color w:val="auto"/>
              </w:rPr>
            </w:pPr>
            <w:r w:rsidRPr="00491E94">
              <w:rPr>
                <w:color w:val="auto"/>
              </w:rPr>
              <w:t>The activity rela</w:t>
            </w:r>
            <w:r w:rsidR="00B15483" w:rsidRPr="00491E94">
              <w:rPr>
                <w:color w:val="auto"/>
              </w:rPr>
              <w:t>ting to the credentialing of healthcare professio</w:t>
            </w:r>
            <w:r w:rsidR="007657EF" w:rsidRPr="00491E94">
              <w:rPr>
                <w:color w:val="auto"/>
              </w:rPr>
              <w:t>nals and health</w:t>
            </w:r>
            <w:r w:rsidR="00B15483" w:rsidRPr="00491E94">
              <w:rPr>
                <w:color w:val="auto"/>
              </w:rPr>
              <w:t>care professional education programs</w:t>
            </w:r>
            <w:r w:rsidRPr="00491E94">
              <w:rPr>
                <w:color w:val="auto"/>
              </w:rPr>
              <w:t>.</w:t>
            </w:r>
          </w:p>
          <w:p w14:paraId="5D165874" w14:textId="77777777" w:rsidR="00AF7F87" w:rsidRPr="00887687" w:rsidRDefault="00973C2B" w:rsidP="0013790C">
            <w:pPr>
              <w:pStyle w:val="ActivityText"/>
              <w:ind w:left="871"/>
              <w:jc w:val="left"/>
              <w:rPr>
                <w:color w:val="auto"/>
              </w:rPr>
            </w:pPr>
            <w:r>
              <w:rPr>
                <w:color w:val="auto"/>
              </w:rPr>
              <w:t>See the Public Health and Healthcare Provider section for the activity of working with Healthcare Professionals.</w:t>
            </w:r>
          </w:p>
        </w:tc>
      </w:tr>
      <w:tr w:rsidR="00AF7F87" w:rsidRPr="004C34AF" w14:paraId="5D16587B"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876" w14:textId="77777777" w:rsidR="00AF7F87" w:rsidRPr="004C34AF" w:rsidRDefault="00AF7F87" w:rsidP="00AF7F87">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877" w14:textId="77777777" w:rsidR="00AF7F87" w:rsidRPr="004C34AF" w:rsidRDefault="00AF7F87" w:rsidP="00AF7F87">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878" w14:textId="77777777" w:rsidR="00AF7F87" w:rsidRDefault="00AF7F87" w:rsidP="00AF7F87">
            <w:pPr>
              <w:jc w:val="center"/>
              <w:rPr>
                <w:rFonts w:eastAsia="Calibri" w:cs="Times New Roman"/>
                <w:b/>
                <w:sz w:val="20"/>
                <w:szCs w:val="20"/>
              </w:rPr>
            </w:pPr>
            <w:r>
              <w:rPr>
                <w:rFonts w:eastAsia="Calibri" w:cs="Times New Roman"/>
                <w:b/>
                <w:sz w:val="20"/>
                <w:szCs w:val="20"/>
              </w:rPr>
              <w:t>RETENTION AND</w:t>
            </w:r>
          </w:p>
          <w:p w14:paraId="5D165879" w14:textId="77777777" w:rsidR="00AF7F87" w:rsidRPr="004C34AF" w:rsidRDefault="00AF7F87" w:rsidP="00AF7F87">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87A" w14:textId="77777777" w:rsidR="00AF7F87" w:rsidRPr="004C34AF" w:rsidRDefault="00AF7F87" w:rsidP="00AF7F87">
            <w:pPr>
              <w:jc w:val="center"/>
              <w:rPr>
                <w:rFonts w:eastAsia="Calibri" w:cs="Times New Roman"/>
                <w:b/>
                <w:sz w:val="20"/>
                <w:szCs w:val="20"/>
              </w:rPr>
            </w:pPr>
            <w:r w:rsidRPr="004C34AF">
              <w:rPr>
                <w:rFonts w:eastAsia="Calibri" w:cs="Times New Roman"/>
                <w:b/>
                <w:sz w:val="20"/>
                <w:szCs w:val="20"/>
              </w:rPr>
              <w:t>DESIGNATION</w:t>
            </w:r>
          </w:p>
        </w:tc>
      </w:tr>
      <w:tr w:rsidR="00FD15FA" w:rsidRPr="003D4257" w14:paraId="5D165893"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89" w14:textId="77777777" w:rsidR="00FD15FA" w:rsidRDefault="00FD15FA" w:rsidP="00FD15FA">
            <w:pPr>
              <w:spacing w:before="60" w:after="60"/>
              <w:jc w:val="center"/>
              <w:rPr>
                <w:rFonts w:cs="Calibri"/>
                <w:szCs w:val="22"/>
              </w:rPr>
            </w:pPr>
            <w:r>
              <w:rPr>
                <w:rFonts w:cs="Calibri"/>
                <w:szCs w:val="22"/>
              </w:rPr>
              <w:t>92-06-50592</w:t>
            </w:r>
            <w:r w:rsidR="00D71B8C">
              <w:rPr>
                <w:rFonts w:cs="Calibri"/>
                <w:szCs w:val="22"/>
              </w:rPr>
              <w:fldChar w:fldCharType="begin"/>
            </w:r>
            <w:r>
              <w:instrText xml:space="preserve"> XE "92</w:instrText>
            </w:r>
            <w:r w:rsidRPr="00B0427A">
              <w:rPr>
                <w:rFonts w:cs="Calibri"/>
                <w:szCs w:val="22"/>
              </w:rPr>
              <w:instrText>-</w:instrText>
            </w:r>
            <w:r>
              <w:rPr>
                <w:rFonts w:cs="Calibri"/>
                <w:szCs w:val="22"/>
              </w:rPr>
              <w:instrText>06</w:instrText>
            </w:r>
            <w:r w:rsidRPr="00B0427A">
              <w:rPr>
                <w:rFonts w:cs="Calibri"/>
                <w:szCs w:val="22"/>
              </w:rPr>
              <w:instrText>-</w:instrText>
            </w:r>
            <w:r>
              <w:rPr>
                <w:rFonts w:cs="Calibri"/>
                <w:szCs w:val="22"/>
              </w:rPr>
              <w:instrText>50592</w:instrText>
            </w:r>
            <w:r>
              <w:instrText>" \f “dan”</w:instrText>
            </w:r>
            <w:r w:rsidR="00D71B8C">
              <w:rPr>
                <w:rFonts w:cs="Calibri"/>
                <w:szCs w:val="22"/>
              </w:rPr>
              <w:fldChar w:fldCharType="end"/>
            </w:r>
          </w:p>
          <w:p w14:paraId="5D16588A" w14:textId="77777777" w:rsidR="00FD15FA" w:rsidRDefault="00FD15FA" w:rsidP="00FD15FA">
            <w:pPr>
              <w:spacing w:before="60" w:after="60"/>
              <w:jc w:val="center"/>
              <w:rPr>
                <w:rFonts w:cs="Calibri"/>
                <w:szCs w:val="22"/>
              </w:rPr>
            </w:pPr>
            <w:r>
              <w:rPr>
                <w:rFonts w:cs="Calibri"/>
                <w:szCs w:val="22"/>
              </w:rPr>
              <w:t>Rev. 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8B" w14:textId="77777777" w:rsidR="00FD15FA" w:rsidRPr="00FD15FA" w:rsidRDefault="00FD15FA" w:rsidP="00FD15FA">
            <w:pPr>
              <w:spacing w:before="60" w:after="60"/>
              <w:rPr>
                <w:rFonts w:cs="Calibri"/>
                <w:color w:val="auto"/>
                <w:szCs w:val="22"/>
              </w:rPr>
            </w:pPr>
            <w:r w:rsidRPr="00FD15FA">
              <w:rPr>
                <w:rFonts w:cs="Calibri"/>
                <w:b/>
                <w:bCs/>
                <w:i/>
                <w:iCs/>
                <w:color w:val="auto"/>
                <w:szCs w:val="22"/>
              </w:rPr>
              <w:t>Credential Renewal File Notices</w:t>
            </w:r>
          </w:p>
          <w:p w14:paraId="5D16588C" w14:textId="77777777" w:rsidR="00FD15FA" w:rsidRPr="00FD15FA" w:rsidRDefault="00FD15FA" w:rsidP="00FD15FA">
            <w:pPr>
              <w:spacing w:before="60" w:after="60"/>
              <w:rPr>
                <w:rFonts w:cs="Calibri"/>
                <w:color w:val="auto"/>
                <w:szCs w:val="22"/>
              </w:rPr>
            </w:pPr>
            <w:r w:rsidRPr="00FD15FA">
              <w:rPr>
                <w:rFonts w:cs="Calibri"/>
                <w:color w:val="auto"/>
                <w:szCs w:val="22"/>
              </w:rPr>
              <w:t>Documentation of licensees renewing expiring credentials. May include audits of continuing education experience reported by the applicant.</w:t>
            </w:r>
            <w:r w:rsidRPr="00FD15FA">
              <w:rPr>
                <w:color w:val="auto"/>
              </w:rPr>
              <w:t xml:space="preserve"> </w:t>
            </w:r>
            <w:r w:rsidR="00D71B8C" w:rsidRPr="00FD15FA">
              <w:rPr>
                <w:color w:val="auto"/>
              </w:rPr>
              <w:fldChar w:fldCharType="begin"/>
            </w:r>
            <w:r w:rsidRPr="00FD15FA">
              <w:rPr>
                <w:color w:val="auto"/>
              </w:rPr>
              <w:instrText xml:space="preserve"> XE "healthcare professionals:renewal notices"\</w:instrText>
            </w:r>
            <w:r w:rsidRPr="00FD15FA">
              <w:rPr>
                <w:bCs/>
                <w:color w:val="auto"/>
                <w:szCs w:val="22"/>
              </w:rPr>
              <w:instrText>f “subject”</w:instrText>
            </w:r>
            <w:r w:rsidRPr="00FD15FA">
              <w:rPr>
                <w:color w:val="auto"/>
              </w:rPr>
              <w:instrText xml:space="preserve"> </w:instrText>
            </w:r>
            <w:r w:rsidR="00D71B8C" w:rsidRPr="00FD15FA">
              <w:rPr>
                <w:color w:val="auto"/>
              </w:rPr>
              <w:fldChar w:fldCharType="end"/>
            </w:r>
            <w:r w:rsidR="00D71B8C" w:rsidRPr="00FD15FA">
              <w:rPr>
                <w:color w:val="auto"/>
              </w:rPr>
              <w:fldChar w:fldCharType="begin"/>
            </w:r>
            <w:r w:rsidRPr="00FD15FA">
              <w:rPr>
                <w:color w:val="auto"/>
              </w:rPr>
              <w:instrText xml:space="preserve"> XE "renewal notices (healthcare professional credentials)"\</w:instrText>
            </w:r>
            <w:r w:rsidRPr="00FD15FA">
              <w:rPr>
                <w:bCs/>
                <w:color w:val="auto"/>
                <w:szCs w:val="22"/>
              </w:rPr>
              <w:instrText>f “subject”</w:instrText>
            </w:r>
            <w:r w:rsidRPr="00FD15FA">
              <w:rPr>
                <w:color w:val="auto"/>
              </w:rPr>
              <w:instrText xml:space="preserve"> </w:instrText>
            </w:r>
            <w:r w:rsidR="00D71B8C" w:rsidRPr="00FD15FA">
              <w:rPr>
                <w:color w:val="auto"/>
              </w:rPr>
              <w:fldChar w:fldCharType="end"/>
            </w:r>
            <w:r w:rsidR="00D71B8C" w:rsidRPr="00FD15FA">
              <w:rPr>
                <w:color w:val="auto"/>
              </w:rPr>
              <w:fldChar w:fldCharType="begin"/>
            </w:r>
            <w:r w:rsidRPr="00FD15FA">
              <w:rPr>
                <w:color w:val="auto"/>
              </w:rPr>
              <w:instrText xml:space="preserve"> XE "credential renewal notices (healthcare professionals)"\</w:instrText>
            </w:r>
            <w:r w:rsidRPr="00FD15FA">
              <w:rPr>
                <w:bCs/>
                <w:color w:val="auto"/>
                <w:szCs w:val="22"/>
              </w:rPr>
              <w:instrText>f “subject”</w:instrText>
            </w:r>
            <w:r w:rsidRPr="00FD15FA">
              <w:rPr>
                <w:color w:val="auto"/>
              </w:rPr>
              <w:instrText xml:space="preserve"> </w:instrText>
            </w:r>
            <w:r w:rsidR="00D71B8C" w:rsidRPr="00FD15FA">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8D" w14:textId="77777777" w:rsidR="00FD15FA" w:rsidRDefault="00FD15FA" w:rsidP="00FD15FA">
            <w:pPr>
              <w:spacing w:before="60" w:after="60"/>
              <w:rPr>
                <w:rFonts w:cs="Calibri"/>
                <w:szCs w:val="22"/>
              </w:rPr>
            </w:pPr>
            <w:r w:rsidRPr="00EF2339">
              <w:rPr>
                <w:rFonts w:cs="Calibri"/>
                <w:b/>
                <w:szCs w:val="22"/>
              </w:rPr>
              <w:t>Retain</w:t>
            </w:r>
            <w:r>
              <w:rPr>
                <w:rFonts w:cs="Calibri"/>
                <w:szCs w:val="22"/>
              </w:rPr>
              <w:t xml:space="preserve"> </w:t>
            </w:r>
            <w:r w:rsidRPr="0083084A">
              <w:rPr>
                <w:rFonts w:cs="Calibri"/>
                <w:color w:val="auto"/>
                <w:szCs w:val="22"/>
              </w:rPr>
              <w:t>until end of renewal cycle</w:t>
            </w:r>
          </w:p>
          <w:p w14:paraId="5D16588E" w14:textId="77777777" w:rsidR="00FD15FA" w:rsidRDefault="00FD15FA" w:rsidP="00FD15FA">
            <w:pPr>
              <w:spacing w:before="60" w:after="60"/>
              <w:rPr>
                <w:rFonts w:cs="Calibri"/>
                <w:szCs w:val="22"/>
              </w:rPr>
            </w:pPr>
            <w:r w:rsidRPr="000D5C07">
              <w:rPr>
                <w:rFonts w:cs="Calibri"/>
                <w:i/>
                <w:szCs w:val="22"/>
              </w:rPr>
              <w:t xml:space="preserve">   then</w:t>
            </w:r>
          </w:p>
          <w:p w14:paraId="5D16588F" w14:textId="77777777" w:rsidR="00FD15FA" w:rsidRDefault="00FD15FA" w:rsidP="00FD15FA">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90" w14:textId="77777777" w:rsidR="00FD15FA" w:rsidRDefault="00FD15FA" w:rsidP="00FD15FA">
            <w:pPr>
              <w:pStyle w:val="Default"/>
              <w:spacing w:before="60"/>
              <w:jc w:val="center"/>
              <w:rPr>
                <w:sz w:val="20"/>
                <w:szCs w:val="20"/>
              </w:rPr>
            </w:pPr>
            <w:r>
              <w:rPr>
                <w:sz w:val="20"/>
                <w:szCs w:val="20"/>
              </w:rPr>
              <w:t>NON-ARCHIVAL</w:t>
            </w:r>
          </w:p>
          <w:p w14:paraId="5D165891" w14:textId="77777777" w:rsidR="00FD15FA" w:rsidRDefault="00FD15FA" w:rsidP="00FD15FA">
            <w:pPr>
              <w:pStyle w:val="Default"/>
              <w:jc w:val="center"/>
              <w:rPr>
                <w:sz w:val="20"/>
                <w:szCs w:val="20"/>
              </w:rPr>
            </w:pPr>
            <w:r>
              <w:rPr>
                <w:sz w:val="20"/>
                <w:szCs w:val="20"/>
              </w:rPr>
              <w:t>NON-ESSENTIAL</w:t>
            </w:r>
          </w:p>
          <w:p w14:paraId="5D165892" w14:textId="77777777" w:rsidR="00FD15FA" w:rsidRDefault="00FD15FA" w:rsidP="00FD15FA">
            <w:pPr>
              <w:jc w:val="center"/>
              <w:rPr>
                <w:rFonts w:cs="Calibri"/>
                <w:szCs w:val="22"/>
              </w:rPr>
            </w:pPr>
            <w:r>
              <w:rPr>
                <w:sz w:val="20"/>
                <w:szCs w:val="20"/>
              </w:rPr>
              <w:t>OPR</w:t>
            </w:r>
          </w:p>
        </w:tc>
      </w:tr>
      <w:tr w:rsidR="002958E0" w:rsidRPr="003D4257" w14:paraId="5D16589E"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94" w14:textId="77777777" w:rsidR="009E5182" w:rsidRDefault="002958E0" w:rsidP="00834A31">
            <w:pPr>
              <w:spacing w:before="60" w:after="60"/>
              <w:jc w:val="center"/>
              <w:rPr>
                <w:rFonts w:cs="Calibri"/>
                <w:szCs w:val="22"/>
              </w:rPr>
            </w:pPr>
            <w:r>
              <w:rPr>
                <w:rFonts w:cs="Calibri"/>
                <w:szCs w:val="22"/>
              </w:rPr>
              <w:t>94-08-54000</w:t>
            </w:r>
            <w:r w:rsidR="00D71B8C">
              <w:rPr>
                <w:rFonts w:cs="Calibri"/>
                <w:szCs w:val="22"/>
              </w:rPr>
              <w:fldChar w:fldCharType="begin"/>
            </w:r>
            <w:r w:rsidR="00F97275">
              <w:instrText xml:space="preserve"> XE "</w:instrText>
            </w:r>
            <w:r w:rsidR="00834A31">
              <w:instrText>94</w:instrText>
            </w:r>
            <w:r w:rsidR="00F97275" w:rsidRPr="00B0427A">
              <w:rPr>
                <w:rFonts w:cs="Calibri"/>
                <w:szCs w:val="22"/>
              </w:rPr>
              <w:instrText>-</w:instrText>
            </w:r>
            <w:r w:rsidR="00834A31">
              <w:rPr>
                <w:rFonts w:cs="Calibri"/>
                <w:szCs w:val="22"/>
              </w:rPr>
              <w:instrText>08</w:instrText>
            </w:r>
            <w:r w:rsidR="00F97275" w:rsidRPr="00B0427A">
              <w:rPr>
                <w:rFonts w:cs="Calibri"/>
                <w:szCs w:val="22"/>
              </w:rPr>
              <w:instrText>-</w:instrText>
            </w:r>
            <w:r w:rsidR="00834A31">
              <w:rPr>
                <w:rFonts w:cs="Calibri"/>
                <w:szCs w:val="22"/>
              </w:rPr>
              <w:instrText>54000</w:instrText>
            </w:r>
            <w:r w:rsidR="00F97275">
              <w:instrText>" \f “dan”</w:instrText>
            </w:r>
            <w:r w:rsidR="00D71B8C">
              <w:rPr>
                <w:rFonts w:cs="Calibri"/>
                <w:szCs w:val="22"/>
              </w:rPr>
              <w:fldChar w:fldCharType="end"/>
            </w:r>
          </w:p>
          <w:p w14:paraId="5D165895" w14:textId="77777777" w:rsidR="002958E0" w:rsidRDefault="009F1E49" w:rsidP="00834A31">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96" w14:textId="77777777" w:rsidR="009E5182" w:rsidRDefault="002958E0" w:rsidP="00834A31">
            <w:pPr>
              <w:spacing w:before="60" w:after="60"/>
              <w:rPr>
                <w:rFonts w:cs="Calibri"/>
                <w:szCs w:val="22"/>
              </w:rPr>
            </w:pPr>
            <w:r>
              <w:rPr>
                <w:rFonts w:cs="Calibri"/>
                <w:b/>
                <w:bCs/>
                <w:i/>
                <w:iCs/>
                <w:szCs w:val="22"/>
              </w:rPr>
              <w:t xml:space="preserve">Drug Lab Cleanup Credential Applications </w:t>
            </w:r>
            <w:r w:rsidR="00834A31">
              <w:rPr>
                <w:rFonts w:cs="Calibri"/>
                <w:b/>
                <w:bCs/>
                <w:i/>
                <w:iCs/>
                <w:szCs w:val="22"/>
              </w:rPr>
              <w:t xml:space="preserve">– </w:t>
            </w:r>
            <w:r>
              <w:rPr>
                <w:rFonts w:cs="Calibri"/>
                <w:b/>
                <w:bCs/>
                <w:i/>
                <w:iCs/>
                <w:szCs w:val="22"/>
              </w:rPr>
              <w:t>Approved</w:t>
            </w:r>
          </w:p>
          <w:p w14:paraId="5D165897" w14:textId="77777777" w:rsidR="002958E0" w:rsidRDefault="002958E0" w:rsidP="00834A31">
            <w:pPr>
              <w:spacing w:before="60" w:after="60"/>
              <w:rPr>
                <w:rFonts w:eastAsia="Times New Roman" w:cs="Calibri"/>
                <w:b/>
                <w:bCs/>
                <w:i/>
                <w:iCs/>
                <w:szCs w:val="22"/>
                <w:lang w:val="en-AU"/>
              </w:rPr>
            </w:pPr>
            <w:r>
              <w:rPr>
                <w:rFonts w:cs="Calibri"/>
                <w:szCs w:val="22"/>
              </w:rPr>
              <w:t xml:space="preserve">Records relating to the licensing and certifying of </w:t>
            </w:r>
            <w:r w:rsidR="00CE0658">
              <w:rPr>
                <w:rFonts w:cs="Calibri"/>
                <w:szCs w:val="22"/>
              </w:rPr>
              <w:t xml:space="preserve">workers, supervisors, contractors, or training providers who decontaminate </w:t>
            </w:r>
            <w:r>
              <w:rPr>
                <w:rFonts w:cs="Calibri"/>
                <w:szCs w:val="22"/>
              </w:rPr>
              <w:t>clandestine drug lab</w:t>
            </w:r>
            <w:r w:rsidR="00CE0658">
              <w:rPr>
                <w:rFonts w:cs="Calibri"/>
                <w:szCs w:val="22"/>
              </w:rPr>
              <w:t>s</w:t>
            </w:r>
            <w:r>
              <w:rPr>
                <w:rFonts w:cs="Calibri"/>
                <w:szCs w:val="22"/>
              </w:rPr>
              <w:t>.</w:t>
            </w:r>
            <w:r w:rsidR="00A654E7">
              <w:t xml:space="preserve"> </w:t>
            </w:r>
            <w:r w:rsidR="00D71B8C">
              <w:fldChar w:fldCharType="begin"/>
            </w:r>
            <w:r w:rsidR="00A654E7">
              <w:instrText xml:space="preserve"> XE "</w:instrText>
            </w:r>
            <w:r w:rsidR="00A654E7" w:rsidRPr="00FC579E">
              <w:instrText xml:space="preserve">healthcare </w:instrText>
            </w:r>
            <w:r w:rsidR="00A654E7">
              <w:instrText>professionals:drug lab cleanup credential applications"\</w:instrText>
            </w:r>
            <w:r w:rsidR="00A654E7">
              <w:rPr>
                <w:bCs/>
                <w:szCs w:val="22"/>
              </w:rPr>
              <w:instrText>f “subject”</w:instrText>
            </w:r>
            <w:r w:rsidR="00A654E7">
              <w:instrText xml:space="preserve"> </w:instrText>
            </w:r>
            <w:r w:rsidR="00D71B8C">
              <w:fldChar w:fldCharType="end"/>
            </w:r>
            <w:r w:rsidR="00D71B8C">
              <w:fldChar w:fldCharType="begin"/>
            </w:r>
            <w:r w:rsidR="00A654E7">
              <w:instrText xml:space="preserve"> XE "drug lab cleanup credential applications"\</w:instrText>
            </w:r>
            <w:r w:rsidR="00A654E7">
              <w:rPr>
                <w:bCs/>
                <w:szCs w:val="22"/>
              </w:rPr>
              <w:instrText>f “subject”</w:instrText>
            </w:r>
            <w:r w:rsidR="00A654E7">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98" w14:textId="77777777" w:rsidR="009E5182" w:rsidRDefault="00EF2339" w:rsidP="00834A31">
            <w:pPr>
              <w:spacing w:before="60" w:after="60"/>
              <w:rPr>
                <w:rFonts w:cs="Calibri"/>
                <w:szCs w:val="22"/>
              </w:rPr>
            </w:pPr>
            <w:r w:rsidRPr="00EF2339">
              <w:rPr>
                <w:rFonts w:cs="Calibri"/>
                <w:b/>
                <w:szCs w:val="22"/>
              </w:rPr>
              <w:t>Retain</w:t>
            </w:r>
            <w:r w:rsidR="002958E0">
              <w:rPr>
                <w:rFonts w:cs="Calibri"/>
                <w:szCs w:val="22"/>
              </w:rPr>
              <w:t xml:space="preserve"> for 6 </w:t>
            </w:r>
            <w:r w:rsidR="00340B6E">
              <w:rPr>
                <w:rFonts w:cs="Calibri"/>
                <w:szCs w:val="22"/>
              </w:rPr>
              <w:t xml:space="preserve">years after </w:t>
            </w:r>
            <w:r w:rsidR="002958E0">
              <w:rPr>
                <w:rFonts w:cs="Calibri"/>
                <w:szCs w:val="22"/>
              </w:rPr>
              <w:t>credentialed</w:t>
            </w:r>
          </w:p>
          <w:p w14:paraId="5D165899" w14:textId="77777777" w:rsidR="009E5182" w:rsidRDefault="000D5C07" w:rsidP="00834A31">
            <w:pPr>
              <w:spacing w:before="60" w:after="60"/>
              <w:rPr>
                <w:rFonts w:cs="Calibri"/>
                <w:szCs w:val="22"/>
              </w:rPr>
            </w:pPr>
            <w:r w:rsidRPr="000D5C07">
              <w:rPr>
                <w:rFonts w:cs="Calibri"/>
                <w:i/>
                <w:szCs w:val="22"/>
              </w:rPr>
              <w:t xml:space="preserve">   then</w:t>
            </w:r>
          </w:p>
          <w:p w14:paraId="5D16589A" w14:textId="77777777" w:rsidR="002958E0" w:rsidRDefault="00EF2339" w:rsidP="00834A31">
            <w:pPr>
              <w:spacing w:before="60" w:after="60"/>
              <w:rPr>
                <w:rFonts w:cs="Calibri"/>
                <w:szCs w:val="22"/>
              </w:rPr>
            </w:pPr>
            <w:r w:rsidRPr="00EF2339">
              <w:rPr>
                <w:rFonts w:cs="Calibri"/>
                <w:b/>
                <w:szCs w:val="22"/>
              </w:rPr>
              <w:t>Destroy</w:t>
            </w:r>
            <w:r w:rsidR="002958E0">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9B" w14:textId="77777777" w:rsidR="004D7560" w:rsidRDefault="004D7560" w:rsidP="00834A31">
            <w:pPr>
              <w:pStyle w:val="Default"/>
              <w:spacing w:before="60"/>
              <w:jc w:val="center"/>
              <w:rPr>
                <w:sz w:val="20"/>
                <w:szCs w:val="20"/>
              </w:rPr>
            </w:pPr>
            <w:r>
              <w:rPr>
                <w:sz w:val="20"/>
                <w:szCs w:val="20"/>
              </w:rPr>
              <w:t>NON-ARCHIVAL</w:t>
            </w:r>
          </w:p>
          <w:p w14:paraId="5D16589C" w14:textId="77777777" w:rsidR="004D7560" w:rsidRDefault="004D7560" w:rsidP="004D7560">
            <w:pPr>
              <w:pStyle w:val="Default"/>
              <w:jc w:val="center"/>
              <w:rPr>
                <w:sz w:val="20"/>
                <w:szCs w:val="20"/>
              </w:rPr>
            </w:pPr>
            <w:r>
              <w:rPr>
                <w:sz w:val="20"/>
                <w:szCs w:val="20"/>
              </w:rPr>
              <w:t>NON-ESSENTIAL</w:t>
            </w:r>
          </w:p>
          <w:p w14:paraId="5D16589D" w14:textId="77777777" w:rsidR="002958E0" w:rsidRDefault="004D7560" w:rsidP="004D7560">
            <w:pPr>
              <w:jc w:val="center"/>
              <w:rPr>
                <w:rFonts w:cs="Calibri"/>
                <w:szCs w:val="22"/>
              </w:rPr>
            </w:pPr>
            <w:r>
              <w:rPr>
                <w:sz w:val="20"/>
                <w:szCs w:val="20"/>
              </w:rPr>
              <w:t>OPR</w:t>
            </w:r>
          </w:p>
        </w:tc>
      </w:tr>
      <w:tr w:rsidR="00B15483" w:rsidRPr="003D4257" w14:paraId="5D1658A9"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9F" w14:textId="77777777" w:rsidR="009E5182" w:rsidRDefault="008F6CAF" w:rsidP="00834A31">
            <w:pPr>
              <w:spacing w:before="60" w:after="60"/>
              <w:jc w:val="center"/>
              <w:rPr>
                <w:rFonts w:cs="Calibri"/>
                <w:szCs w:val="22"/>
              </w:rPr>
            </w:pPr>
            <w:r>
              <w:rPr>
                <w:rFonts w:cs="Calibri"/>
                <w:szCs w:val="22"/>
              </w:rPr>
              <w:t>12-12-</w:t>
            </w:r>
            <w:r w:rsidR="006D209A">
              <w:rPr>
                <w:rFonts w:cs="Calibri"/>
                <w:szCs w:val="22"/>
              </w:rPr>
              <w:t>68392</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6D209A">
              <w:rPr>
                <w:rFonts w:cs="Calibri"/>
                <w:szCs w:val="22"/>
              </w:rPr>
              <w:instrText>68392</w:instrText>
            </w:r>
            <w:r w:rsidR="00F97275">
              <w:instrText>" \f “dan”</w:instrText>
            </w:r>
            <w:r w:rsidR="00D71B8C">
              <w:rPr>
                <w:rFonts w:cs="Calibri"/>
                <w:szCs w:val="22"/>
              </w:rPr>
              <w:fldChar w:fldCharType="end"/>
            </w:r>
          </w:p>
          <w:p w14:paraId="5D1658A0" w14:textId="77777777" w:rsidR="00B15483" w:rsidRDefault="009F1E49" w:rsidP="008D20E7">
            <w:pPr>
              <w:spacing w:before="60" w:after="60"/>
              <w:jc w:val="center"/>
              <w:rPr>
                <w:rFonts w:cs="Calibri"/>
                <w:szCs w:val="22"/>
              </w:rPr>
            </w:pPr>
            <w:r>
              <w:rPr>
                <w:rFonts w:cs="Calibri"/>
                <w:szCs w:val="22"/>
              </w:rPr>
              <w:t xml:space="preserve">Rev. </w:t>
            </w:r>
            <w:r w:rsidR="008D20E7">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A1" w14:textId="77777777" w:rsidR="009E5182" w:rsidRPr="008D20E7" w:rsidRDefault="00B15483" w:rsidP="00834A31">
            <w:pPr>
              <w:spacing w:before="60" w:after="60"/>
              <w:rPr>
                <w:rFonts w:cs="Calibri"/>
                <w:color w:val="auto"/>
                <w:szCs w:val="22"/>
              </w:rPr>
            </w:pPr>
            <w:r w:rsidRPr="008D20E7">
              <w:rPr>
                <w:rFonts w:cs="Calibri"/>
                <w:b/>
                <w:bCs/>
                <w:i/>
                <w:iCs/>
                <w:color w:val="auto"/>
                <w:szCs w:val="22"/>
              </w:rPr>
              <w:t xml:space="preserve">EMS Training Course Files </w:t>
            </w:r>
            <w:r w:rsidR="008F6CAF" w:rsidRPr="008D20E7">
              <w:rPr>
                <w:rFonts w:cs="Calibri"/>
                <w:b/>
                <w:bCs/>
                <w:i/>
                <w:iCs/>
                <w:color w:val="auto"/>
                <w:szCs w:val="22"/>
              </w:rPr>
              <w:t xml:space="preserve">– </w:t>
            </w:r>
            <w:r w:rsidRPr="008D20E7">
              <w:rPr>
                <w:rFonts w:cs="Calibri"/>
                <w:b/>
                <w:bCs/>
                <w:i/>
                <w:iCs/>
                <w:color w:val="auto"/>
                <w:szCs w:val="22"/>
              </w:rPr>
              <w:t>Approved</w:t>
            </w:r>
          </w:p>
          <w:p w14:paraId="5D1658A2" w14:textId="77777777" w:rsidR="00B15483" w:rsidRPr="008D20E7" w:rsidRDefault="00927892" w:rsidP="00927892">
            <w:pPr>
              <w:spacing w:before="60" w:after="60"/>
              <w:rPr>
                <w:rFonts w:cs="Calibri"/>
                <w:color w:val="auto"/>
                <w:szCs w:val="22"/>
              </w:rPr>
            </w:pPr>
            <w:r w:rsidRPr="008D20E7">
              <w:rPr>
                <w:rFonts w:cs="Calibri"/>
                <w:color w:val="auto"/>
                <w:szCs w:val="22"/>
              </w:rPr>
              <w:t xml:space="preserve">Department of Health </w:t>
            </w:r>
            <w:r w:rsidR="00B15483" w:rsidRPr="008D20E7">
              <w:rPr>
                <w:rFonts w:cs="Calibri"/>
                <w:color w:val="auto"/>
                <w:szCs w:val="22"/>
              </w:rPr>
              <w:t>approves all initial EMS training courses that are taught by EMS Training Programs</w:t>
            </w:r>
            <w:r w:rsidR="008F6CAF" w:rsidRPr="008D20E7">
              <w:rPr>
                <w:rFonts w:cs="Calibri"/>
                <w:color w:val="auto"/>
                <w:szCs w:val="22"/>
              </w:rPr>
              <w:t xml:space="preserve">. </w:t>
            </w:r>
            <w:r w:rsidR="00B15483" w:rsidRPr="008D20E7">
              <w:rPr>
                <w:rFonts w:cs="Calibri"/>
                <w:color w:val="auto"/>
                <w:szCs w:val="22"/>
              </w:rPr>
              <w:t>The EMS training course applications are reviewed to assure that education standards and instructional guidelines are followed for each course</w:t>
            </w:r>
            <w:r w:rsidR="008F6CAF" w:rsidRPr="008D20E7">
              <w:rPr>
                <w:rFonts w:cs="Calibri"/>
                <w:color w:val="auto"/>
                <w:szCs w:val="22"/>
              </w:rPr>
              <w:t xml:space="preserve">. </w:t>
            </w:r>
            <w:r w:rsidR="00B15483" w:rsidRPr="008D20E7">
              <w:rPr>
                <w:rFonts w:cs="Calibri"/>
                <w:color w:val="auto"/>
                <w:szCs w:val="22"/>
              </w:rPr>
              <w:t>Records to be maintained include the application, correspondence and course completion rosters.</w:t>
            </w:r>
            <w:r w:rsidR="00A654E7" w:rsidRPr="008D20E7">
              <w:rPr>
                <w:color w:val="auto"/>
              </w:rPr>
              <w:t xml:space="preserve"> </w:t>
            </w:r>
            <w:r w:rsidR="00D71B8C" w:rsidRPr="008D20E7">
              <w:rPr>
                <w:color w:val="auto"/>
              </w:rPr>
              <w:fldChar w:fldCharType="begin"/>
            </w:r>
            <w:r w:rsidR="00A654E7" w:rsidRPr="008D20E7">
              <w:rPr>
                <w:color w:val="auto"/>
              </w:rPr>
              <w:instrText xml:space="preserve"> XE "healthcare professionals:EMS training course files - approved"\</w:instrText>
            </w:r>
            <w:r w:rsidR="00A654E7" w:rsidRPr="008D20E7">
              <w:rPr>
                <w:bCs/>
                <w:color w:val="auto"/>
                <w:szCs w:val="22"/>
              </w:rPr>
              <w:instrText>f “subject”</w:instrText>
            </w:r>
            <w:r w:rsidR="00A654E7" w:rsidRPr="008D20E7">
              <w:rPr>
                <w:color w:val="auto"/>
              </w:rPr>
              <w:instrText xml:space="preserve"> </w:instrText>
            </w:r>
            <w:r w:rsidR="00D71B8C" w:rsidRPr="008D20E7">
              <w:rPr>
                <w:color w:val="auto"/>
              </w:rPr>
              <w:fldChar w:fldCharType="end"/>
            </w:r>
            <w:r w:rsidR="00D71B8C" w:rsidRPr="008D20E7">
              <w:rPr>
                <w:color w:val="auto"/>
              </w:rPr>
              <w:fldChar w:fldCharType="begin"/>
            </w:r>
            <w:r w:rsidR="00A654E7" w:rsidRPr="008D20E7">
              <w:rPr>
                <w:color w:val="auto"/>
              </w:rPr>
              <w:instrText xml:space="preserve"> XE "EMS training course files - approved"\</w:instrText>
            </w:r>
            <w:r w:rsidR="00A654E7" w:rsidRPr="008D20E7">
              <w:rPr>
                <w:bCs/>
                <w:color w:val="auto"/>
                <w:szCs w:val="22"/>
              </w:rPr>
              <w:instrText>f “subject”</w:instrText>
            </w:r>
            <w:r w:rsidR="00A654E7" w:rsidRPr="008D20E7">
              <w:rPr>
                <w:color w:val="auto"/>
              </w:rPr>
              <w:instrText xml:space="preserve"> </w:instrText>
            </w:r>
            <w:r w:rsidR="00D71B8C" w:rsidRPr="008D20E7">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A3" w14:textId="77777777" w:rsidR="009E5182" w:rsidRDefault="00EF2339" w:rsidP="00834A31">
            <w:pPr>
              <w:spacing w:before="60" w:after="60"/>
              <w:rPr>
                <w:rFonts w:cs="Calibri"/>
                <w:szCs w:val="22"/>
              </w:rPr>
            </w:pPr>
            <w:r w:rsidRPr="00EF2339">
              <w:rPr>
                <w:rFonts w:cs="Calibri"/>
                <w:b/>
                <w:szCs w:val="22"/>
              </w:rPr>
              <w:t>Retain</w:t>
            </w:r>
            <w:r w:rsidR="00B15483">
              <w:rPr>
                <w:rFonts w:cs="Calibri"/>
                <w:szCs w:val="22"/>
              </w:rPr>
              <w:t xml:space="preserve"> for 7 </w:t>
            </w:r>
            <w:r w:rsidR="007657EF">
              <w:rPr>
                <w:rFonts w:cs="Calibri"/>
                <w:szCs w:val="22"/>
              </w:rPr>
              <w:t xml:space="preserve">years </w:t>
            </w:r>
            <w:r w:rsidR="00B15483">
              <w:rPr>
                <w:rFonts w:cs="Calibri"/>
                <w:szCs w:val="22"/>
              </w:rPr>
              <w:t xml:space="preserve">after </w:t>
            </w:r>
            <w:r w:rsidR="000D5C07">
              <w:rPr>
                <w:rFonts w:cs="Calibri"/>
                <w:szCs w:val="22"/>
              </w:rPr>
              <w:t>a</w:t>
            </w:r>
            <w:r w:rsidR="00B15483">
              <w:rPr>
                <w:rFonts w:cs="Calibri"/>
                <w:szCs w:val="22"/>
              </w:rPr>
              <w:t>pproval</w:t>
            </w:r>
          </w:p>
          <w:p w14:paraId="5D1658A4" w14:textId="77777777" w:rsidR="009E5182" w:rsidRDefault="000D5C07" w:rsidP="00834A31">
            <w:pPr>
              <w:spacing w:before="60" w:after="60"/>
              <w:rPr>
                <w:rFonts w:cs="Calibri"/>
                <w:szCs w:val="22"/>
              </w:rPr>
            </w:pPr>
            <w:r w:rsidRPr="000D5C07">
              <w:rPr>
                <w:rFonts w:cs="Calibri"/>
                <w:i/>
                <w:szCs w:val="22"/>
              </w:rPr>
              <w:t xml:space="preserve">   then</w:t>
            </w:r>
          </w:p>
          <w:p w14:paraId="5D1658A5" w14:textId="77777777" w:rsidR="00B15483" w:rsidRDefault="00EF2339" w:rsidP="00834A31">
            <w:pPr>
              <w:spacing w:before="60" w:after="60"/>
              <w:rPr>
                <w:rFonts w:cs="Calibri"/>
                <w:szCs w:val="22"/>
              </w:rPr>
            </w:pPr>
            <w:r w:rsidRPr="00EF2339">
              <w:rPr>
                <w:rFonts w:cs="Calibri"/>
                <w:b/>
                <w:szCs w:val="22"/>
              </w:rPr>
              <w:t>Destroy</w:t>
            </w:r>
            <w:r w:rsidR="00B15483">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A6" w14:textId="77777777" w:rsidR="004D7560" w:rsidRDefault="004D7560" w:rsidP="00834A31">
            <w:pPr>
              <w:pStyle w:val="Default"/>
              <w:spacing w:before="60"/>
              <w:jc w:val="center"/>
              <w:rPr>
                <w:sz w:val="20"/>
                <w:szCs w:val="20"/>
              </w:rPr>
            </w:pPr>
            <w:r>
              <w:rPr>
                <w:sz w:val="20"/>
                <w:szCs w:val="20"/>
              </w:rPr>
              <w:t>NON-ARCHIVAL</w:t>
            </w:r>
          </w:p>
          <w:p w14:paraId="5D1658A7" w14:textId="77777777" w:rsidR="004D7560" w:rsidRDefault="004D7560" w:rsidP="004D7560">
            <w:pPr>
              <w:pStyle w:val="Default"/>
              <w:jc w:val="center"/>
              <w:rPr>
                <w:sz w:val="20"/>
                <w:szCs w:val="20"/>
              </w:rPr>
            </w:pPr>
            <w:r>
              <w:rPr>
                <w:sz w:val="20"/>
                <w:szCs w:val="20"/>
              </w:rPr>
              <w:t>NON-ESSENTIAL</w:t>
            </w:r>
          </w:p>
          <w:p w14:paraId="5D1658A8" w14:textId="77777777" w:rsidR="00B15483" w:rsidRDefault="004D7560" w:rsidP="004D7560">
            <w:pPr>
              <w:jc w:val="center"/>
              <w:rPr>
                <w:rFonts w:cs="Calibri"/>
                <w:szCs w:val="22"/>
              </w:rPr>
            </w:pPr>
            <w:r>
              <w:rPr>
                <w:sz w:val="20"/>
                <w:szCs w:val="20"/>
              </w:rPr>
              <w:t>OPR</w:t>
            </w:r>
          </w:p>
        </w:tc>
      </w:tr>
      <w:tr w:rsidR="00B15483" w:rsidRPr="003D4257" w14:paraId="5D1658B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AA" w14:textId="77777777" w:rsidR="009E5182" w:rsidRDefault="00B15483" w:rsidP="00834A31">
            <w:pPr>
              <w:spacing w:before="60" w:after="60"/>
              <w:jc w:val="center"/>
              <w:rPr>
                <w:rFonts w:cs="Calibri"/>
                <w:szCs w:val="22"/>
              </w:rPr>
            </w:pPr>
            <w:r>
              <w:rPr>
                <w:rFonts w:cs="Calibri"/>
                <w:szCs w:val="22"/>
              </w:rPr>
              <w:t>80-12-26515</w:t>
            </w:r>
            <w:r w:rsidR="00D71B8C">
              <w:rPr>
                <w:rFonts w:cs="Calibri"/>
                <w:szCs w:val="22"/>
              </w:rPr>
              <w:fldChar w:fldCharType="begin"/>
            </w:r>
            <w:r w:rsidR="00F97275">
              <w:instrText xml:space="preserve"> XE "</w:instrText>
            </w:r>
            <w:r w:rsidR="00C712BF">
              <w:instrText>80</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C712BF">
              <w:rPr>
                <w:rFonts w:cs="Calibri"/>
                <w:szCs w:val="22"/>
              </w:rPr>
              <w:instrText>26515</w:instrText>
            </w:r>
            <w:r w:rsidR="00F97275">
              <w:instrText>" \f “dan”</w:instrText>
            </w:r>
            <w:r w:rsidR="00D71B8C">
              <w:rPr>
                <w:rFonts w:cs="Calibri"/>
                <w:szCs w:val="22"/>
              </w:rPr>
              <w:fldChar w:fldCharType="end"/>
            </w:r>
          </w:p>
          <w:p w14:paraId="5D1658AB" w14:textId="77777777" w:rsidR="00B15483" w:rsidRDefault="00B15483" w:rsidP="008D20E7">
            <w:pPr>
              <w:spacing w:before="60" w:after="60"/>
              <w:jc w:val="center"/>
              <w:rPr>
                <w:rFonts w:cs="Calibri"/>
                <w:szCs w:val="22"/>
              </w:rPr>
            </w:pPr>
            <w:r>
              <w:rPr>
                <w:rFonts w:cs="Calibri"/>
                <w:szCs w:val="22"/>
              </w:rPr>
              <w:t>Rev.</w:t>
            </w:r>
            <w:r w:rsidR="00692DAA">
              <w:rPr>
                <w:rFonts w:cs="Calibri"/>
                <w:szCs w:val="22"/>
              </w:rPr>
              <w:t xml:space="preserve"> </w:t>
            </w:r>
            <w:r w:rsidR="008D20E7">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AC" w14:textId="77777777" w:rsidR="009E5182" w:rsidRPr="008D20E7" w:rsidRDefault="00B15483" w:rsidP="00834A31">
            <w:pPr>
              <w:spacing w:before="60" w:after="60"/>
              <w:rPr>
                <w:rFonts w:cs="Calibri"/>
                <w:color w:val="auto"/>
                <w:szCs w:val="22"/>
              </w:rPr>
            </w:pPr>
            <w:r w:rsidRPr="008D20E7">
              <w:rPr>
                <w:rFonts w:cs="Calibri"/>
                <w:b/>
                <w:bCs/>
                <w:i/>
                <w:iCs/>
                <w:color w:val="auto"/>
                <w:szCs w:val="22"/>
              </w:rPr>
              <w:t xml:space="preserve">EMS Training Program Files </w:t>
            </w:r>
            <w:r w:rsidR="00C712BF" w:rsidRPr="008D20E7">
              <w:rPr>
                <w:rFonts w:cs="Calibri"/>
                <w:b/>
                <w:bCs/>
                <w:i/>
                <w:iCs/>
                <w:color w:val="auto"/>
                <w:szCs w:val="22"/>
              </w:rPr>
              <w:t xml:space="preserve">– </w:t>
            </w:r>
            <w:r w:rsidRPr="008D20E7">
              <w:rPr>
                <w:rFonts w:cs="Calibri"/>
                <w:b/>
                <w:bCs/>
                <w:i/>
                <w:iCs/>
                <w:color w:val="auto"/>
                <w:szCs w:val="22"/>
              </w:rPr>
              <w:t>Approved</w:t>
            </w:r>
          </w:p>
          <w:p w14:paraId="5D1658AD" w14:textId="77777777" w:rsidR="00B15483" w:rsidRPr="008D20E7" w:rsidRDefault="00B15483" w:rsidP="00927892">
            <w:pPr>
              <w:spacing w:before="60" w:after="60"/>
              <w:rPr>
                <w:rFonts w:cs="Calibri"/>
                <w:color w:val="auto"/>
                <w:szCs w:val="22"/>
              </w:rPr>
            </w:pPr>
            <w:r w:rsidRPr="008D20E7">
              <w:rPr>
                <w:rFonts w:cs="Calibri"/>
                <w:color w:val="auto"/>
                <w:szCs w:val="22"/>
              </w:rPr>
              <w:t xml:space="preserve">Training programs are </w:t>
            </w:r>
            <w:r w:rsidR="00927892" w:rsidRPr="008D20E7">
              <w:rPr>
                <w:rFonts w:cs="Calibri"/>
                <w:color w:val="auto"/>
                <w:szCs w:val="22"/>
              </w:rPr>
              <w:t>Department of Health</w:t>
            </w:r>
            <w:r w:rsidRPr="008D20E7">
              <w:rPr>
                <w:rFonts w:cs="Calibri"/>
                <w:color w:val="auto"/>
                <w:szCs w:val="22"/>
              </w:rPr>
              <w:t xml:space="preserve"> approved organizations that coordinate and conduct initial EMS training courses</w:t>
            </w:r>
            <w:r w:rsidR="00C712BF" w:rsidRPr="008D20E7">
              <w:rPr>
                <w:rFonts w:cs="Calibri"/>
                <w:color w:val="auto"/>
                <w:szCs w:val="22"/>
              </w:rPr>
              <w:t xml:space="preserve">. </w:t>
            </w:r>
            <w:r w:rsidRPr="008D20E7">
              <w:rPr>
                <w:rFonts w:cs="Calibri"/>
                <w:color w:val="auto"/>
                <w:szCs w:val="22"/>
              </w:rPr>
              <w:t>A training program is responsible for how initial EMS training is provided to assure quality education</w:t>
            </w:r>
            <w:r w:rsidR="00C712BF" w:rsidRPr="008D20E7">
              <w:rPr>
                <w:rFonts w:cs="Calibri"/>
                <w:color w:val="auto"/>
                <w:szCs w:val="22"/>
              </w:rPr>
              <w:t xml:space="preserve">. </w:t>
            </w:r>
            <w:r w:rsidRPr="008D20E7">
              <w:rPr>
                <w:rFonts w:cs="Calibri"/>
                <w:color w:val="auto"/>
                <w:szCs w:val="22"/>
              </w:rPr>
              <w:t>Records to include the application, supporting documents (e.g., student handbook, facility description, equipment), correspondence and performance reporting.</w:t>
            </w:r>
            <w:r w:rsidR="00A654E7" w:rsidRPr="008D20E7">
              <w:rPr>
                <w:color w:val="auto"/>
              </w:rPr>
              <w:t xml:space="preserve"> </w:t>
            </w:r>
            <w:r w:rsidR="00D71B8C" w:rsidRPr="008D20E7">
              <w:rPr>
                <w:color w:val="auto"/>
              </w:rPr>
              <w:fldChar w:fldCharType="begin"/>
            </w:r>
            <w:r w:rsidR="00A654E7" w:rsidRPr="008D20E7">
              <w:rPr>
                <w:color w:val="auto"/>
              </w:rPr>
              <w:instrText xml:space="preserve"> XE "healthcare professionals:EMS training program files - approved"\</w:instrText>
            </w:r>
            <w:r w:rsidR="00A654E7" w:rsidRPr="008D20E7">
              <w:rPr>
                <w:bCs/>
                <w:color w:val="auto"/>
                <w:szCs w:val="22"/>
              </w:rPr>
              <w:instrText>f “subject”</w:instrText>
            </w:r>
            <w:r w:rsidR="00A654E7" w:rsidRPr="008D20E7">
              <w:rPr>
                <w:color w:val="auto"/>
              </w:rPr>
              <w:instrText xml:space="preserve"> </w:instrText>
            </w:r>
            <w:r w:rsidR="00D71B8C" w:rsidRPr="008D20E7">
              <w:rPr>
                <w:color w:val="auto"/>
              </w:rPr>
              <w:fldChar w:fldCharType="end"/>
            </w:r>
            <w:r w:rsidR="00D71B8C" w:rsidRPr="008D20E7">
              <w:rPr>
                <w:color w:val="auto"/>
              </w:rPr>
              <w:fldChar w:fldCharType="begin"/>
            </w:r>
            <w:r w:rsidR="00A654E7" w:rsidRPr="008D20E7">
              <w:rPr>
                <w:color w:val="auto"/>
              </w:rPr>
              <w:instrText xml:space="preserve"> XE "EMS training program files - approved"\</w:instrText>
            </w:r>
            <w:r w:rsidR="00A654E7" w:rsidRPr="008D20E7">
              <w:rPr>
                <w:bCs/>
                <w:color w:val="auto"/>
                <w:szCs w:val="22"/>
              </w:rPr>
              <w:instrText>f “subject”</w:instrText>
            </w:r>
            <w:r w:rsidR="00A654E7" w:rsidRPr="008D20E7">
              <w:rPr>
                <w:color w:val="auto"/>
              </w:rPr>
              <w:instrText xml:space="preserve"> </w:instrText>
            </w:r>
            <w:r w:rsidR="00D71B8C" w:rsidRPr="008D20E7">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AE" w14:textId="77777777" w:rsidR="009E5182" w:rsidRDefault="00EF2339" w:rsidP="00834A31">
            <w:pPr>
              <w:spacing w:before="60" w:after="60"/>
              <w:rPr>
                <w:rFonts w:cs="Calibri"/>
                <w:szCs w:val="22"/>
              </w:rPr>
            </w:pPr>
            <w:r w:rsidRPr="00EF2339">
              <w:rPr>
                <w:rFonts w:cs="Calibri"/>
                <w:b/>
                <w:szCs w:val="22"/>
              </w:rPr>
              <w:t>Retain</w:t>
            </w:r>
            <w:r w:rsidR="00B15483">
              <w:rPr>
                <w:rFonts w:cs="Calibri"/>
                <w:szCs w:val="22"/>
              </w:rPr>
              <w:t xml:space="preserve"> for 15 </w:t>
            </w:r>
            <w:r w:rsidR="007657EF">
              <w:rPr>
                <w:rFonts w:cs="Calibri"/>
                <w:szCs w:val="22"/>
              </w:rPr>
              <w:t xml:space="preserve">years </w:t>
            </w:r>
            <w:r w:rsidR="00B15483">
              <w:rPr>
                <w:rFonts w:cs="Calibri"/>
                <w:szCs w:val="22"/>
              </w:rPr>
              <w:t xml:space="preserve">after </w:t>
            </w:r>
            <w:r w:rsidR="000D5C07">
              <w:rPr>
                <w:rFonts w:cs="Calibri"/>
                <w:szCs w:val="22"/>
              </w:rPr>
              <w:t>a</w:t>
            </w:r>
            <w:r w:rsidR="00B15483">
              <w:rPr>
                <w:rFonts w:cs="Calibri"/>
                <w:szCs w:val="22"/>
              </w:rPr>
              <w:t>pproval</w:t>
            </w:r>
          </w:p>
          <w:p w14:paraId="5D1658AF" w14:textId="77777777" w:rsidR="009E5182" w:rsidRDefault="000D5C07" w:rsidP="00834A31">
            <w:pPr>
              <w:spacing w:before="60" w:after="60"/>
              <w:rPr>
                <w:rFonts w:cs="Calibri"/>
                <w:szCs w:val="22"/>
              </w:rPr>
            </w:pPr>
            <w:r w:rsidRPr="000D5C07">
              <w:rPr>
                <w:rFonts w:cs="Calibri"/>
                <w:i/>
                <w:szCs w:val="22"/>
              </w:rPr>
              <w:t xml:space="preserve">   then</w:t>
            </w:r>
          </w:p>
          <w:p w14:paraId="5D1658B0" w14:textId="77777777" w:rsidR="00B15483" w:rsidRDefault="00EF2339" w:rsidP="00834A31">
            <w:pPr>
              <w:spacing w:before="60" w:after="60"/>
              <w:rPr>
                <w:rFonts w:cs="Calibri"/>
                <w:szCs w:val="22"/>
              </w:rPr>
            </w:pPr>
            <w:r w:rsidRPr="00EF2339">
              <w:rPr>
                <w:rFonts w:cs="Calibri"/>
                <w:b/>
                <w:szCs w:val="22"/>
              </w:rPr>
              <w:t>Destroy</w:t>
            </w:r>
            <w:r w:rsidR="00B15483">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B1" w14:textId="77777777" w:rsidR="004D7560" w:rsidRDefault="004D7560" w:rsidP="00834A31">
            <w:pPr>
              <w:pStyle w:val="Default"/>
              <w:spacing w:before="60"/>
              <w:jc w:val="center"/>
              <w:rPr>
                <w:sz w:val="20"/>
                <w:szCs w:val="20"/>
              </w:rPr>
            </w:pPr>
            <w:r>
              <w:rPr>
                <w:sz w:val="20"/>
                <w:szCs w:val="20"/>
              </w:rPr>
              <w:t>NON-ARCHIVAL</w:t>
            </w:r>
          </w:p>
          <w:p w14:paraId="5D1658B2" w14:textId="77777777" w:rsidR="004D7560" w:rsidRDefault="004D7560" w:rsidP="004D7560">
            <w:pPr>
              <w:pStyle w:val="Default"/>
              <w:jc w:val="center"/>
              <w:rPr>
                <w:sz w:val="20"/>
                <w:szCs w:val="20"/>
              </w:rPr>
            </w:pPr>
            <w:r>
              <w:rPr>
                <w:sz w:val="20"/>
                <w:szCs w:val="20"/>
              </w:rPr>
              <w:t>NON-ESSENTIAL</w:t>
            </w:r>
          </w:p>
          <w:p w14:paraId="5D1658B3" w14:textId="77777777" w:rsidR="00B15483" w:rsidRDefault="004D7560" w:rsidP="004D7560">
            <w:pPr>
              <w:jc w:val="center"/>
              <w:rPr>
                <w:rFonts w:cs="Calibri"/>
                <w:szCs w:val="22"/>
              </w:rPr>
            </w:pPr>
            <w:r>
              <w:rPr>
                <w:sz w:val="20"/>
                <w:szCs w:val="20"/>
              </w:rPr>
              <w:t>OPR</w:t>
            </w:r>
          </w:p>
        </w:tc>
      </w:tr>
      <w:tr w:rsidR="00697EAC" w:rsidRPr="003D4257" w14:paraId="5D1658C0"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B5" w14:textId="77777777" w:rsidR="009E5182" w:rsidRDefault="00697EAC" w:rsidP="00C712BF">
            <w:pPr>
              <w:spacing w:before="60" w:after="60"/>
              <w:jc w:val="center"/>
              <w:rPr>
                <w:rFonts w:cs="Calibri"/>
                <w:szCs w:val="22"/>
              </w:rPr>
            </w:pPr>
            <w:r>
              <w:rPr>
                <w:rFonts w:cs="Calibri"/>
                <w:szCs w:val="22"/>
              </w:rPr>
              <w:lastRenderedPageBreak/>
              <w:t>94-02-53608</w:t>
            </w:r>
            <w:r w:rsidR="00D71B8C">
              <w:rPr>
                <w:rFonts w:cs="Calibri"/>
                <w:szCs w:val="22"/>
              </w:rPr>
              <w:fldChar w:fldCharType="begin"/>
            </w:r>
            <w:r w:rsidR="00F97275">
              <w:instrText xml:space="preserve"> XE "</w:instrText>
            </w:r>
            <w:r w:rsidR="00C712BF">
              <w:instrText>94</w:instrText>
            </w:r>
            <w:r w:rsidR="00F97275" w:rsidRPr="00B0427A">
              <w:rPr>
                <w:rFonts w:cs="Calibri"/>
                <w:szCs w:val="22"/>
              </w:rPr>
              <w:instrText>-</w:instrText>
            </w:r>
            <w:r w:rsidR="00C712BF">
              <w:rPr>
                <w:rFonts w:cs="Calibri"/>
                <w:szCs w:val="22"/>
              </w:rPr>
              <w:instrText>0</w:instrText>
            </w:r>
            <w:r w:rsidR="00F97275">
              <w:rPr>
                <w:rFonts w:cs="Calibri"/>
                <w:szCs w:val="22"/>
              </w:rPr>
              <w:instrText>2</w:instrText>
            </w:r>
            <w:r w:rsidR="00F97275" w:rsidRPr="00B0427A">
              <w:rPr>
                <w:rFonts w:cs="Calibri"/>
                <w:szCs w:val="22"/>
              </w:rPr>
              <w:instrText>-</w:instrText>
            </w:r>
            <w:r w:rsidR="00C712BF">
              <w:rPr>
                <w:rFonts w:cs="Calibri"/>
                <w:szCs w:val="22"/>
              </w:rPr>
              <w:instrText>53608</w:instrText>
            </w:r>
            <w:r w:rsidR="00F97275">
              <w:instrText>" \f “dan”</w:instrText>
            </w:r>
            <w:r w:rsidR="00D71B8C">
              <w:rPr>
                <w:rFonts w:cs="Calibri"/>
                <w:szCs w:val="22"/>
              </w:rPr>
              <w:fldChar w:fldCharType="end"/>
            </w:r>
          </w:p>
          <w:p w14:paraId="5D1658B6" w14:textId="77777777" w:rsidR="00697EAC" w:rsidRDefault="009F1E49" w:rsidP="00C712BF">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B7" w14:textId="77777777" w:rsidR="009E5182" w:rsidRDefault="00697EAC" w:rsidP="00C712BF">
            <w:pPr>
              <w:spacing w:before="60" w:after="60"/>
              <w:rPr>
                <w:rFonts w:cs="Calibri"/>
                <w:szCs w:val="22"/>
              </w:rPr>
            </w:pPr>
            <w:r>
              <w:rPr>
                <w:rFonts w:cs="Calibri"/>
                <w:b/>
                <w:bCs/>
                <w:i/>
                <w:iCs/>
                <w:szCs w:val="22"/>
              </w:rPr>
              <w:t>Healthcare Profession</w:t>
            </w:r>
            <w:r w:rsidR="00554E84">
              <w:rPr>
                <w:rFonts w:cs="Calibri"/>
                <w:b/>
                <w:bCs/>
                <w:i/>
                <w:iCs/>
                <w:szCs w:val="22"/>
              </w:rPr>
              <w:t>al Continuing Education Program Approval Records</w:t>
            </w:r>
          </w:p>
          <w:p w14:paraId="5D1658B8" w14:textId="77777777" w:rsidR="00C712BF" w:rsidRDefault="00F429B1" w:rsidP="00C712BF">
            <w:pPr>
              <w:spacing w:before="60" w:after="60"/>
              <w:rPr>
                <w:rFonts w:cs="Calibri"/>
                <w:szCs w:val="22"/>
              </w:rPr>
            </w:pPr>
            <w:r>
              <w:rPr>
                <w:rFonts w:cs="Calibri"/>
                <w:szCs w:val="22"/>
              </w:rPr>
              <w:t>Records d</w:t>
            </w:r>
            <w:r w:rsidR="00697EAC">
              <w:rPr>
                <w:rFonts w:cs="Calibri"/>
                <w:szCs w:val="22"/>
              </w:rPr>
              <w:t>ocument</w:t>
            </w:r>
            <w:r>
              <w:rPr>
                <w:rFonts w:cs="Calibri"/>
                <w:szCs w:val="22"/>
              </w:rPr>
              <w:t>ing</w:t>
            </w:r>
            <w:r w:rsidR="00697EAC">
              <w:rPr>
                <w:rFonts w:cs="Calibri"/>
                <w:szCs w:val="22"/>
              </w:rPr>
              <w:t xml:space="preserve"> </w:t>
            </w:r>
            <w:r w:rsidR="005F727E">
              <w:rPr>
                <w:rFonts w:cs="Calibri"/>
                <w:szCs w:val="22"/>
              </w:rPr>
              <w:t>those requirements</w:t>
            </w:r>
            <w:r w:rsidR="00697EAC">
              <w:rPr>
                <w:rFonts w:cs="Calibri"/>
                <w:szCs w:val="22"/>
              </w:rPr>
              <w:t xml:space="preserve"> have been met for qualifications as</w:t>
            </w:r>
            <w:r w:rsidR="00C712BF">
              <w:rPr>
                <w:rFonts w:cs="Calibri"/>
                <w:szCs w:val="22"/>
              </w:rPr>
              <w:t xml:space="preserve"> a continuing education course.</w:t>
            </w:r>
            <w:r w:rsidR="00A654E7">
              <w:t xml:space="preserve"> </w:t>
            </w:r>
            <w:r w:rsidR="00D71B8C">
              <w:fldChar w:fldCharType="begin"/>
            </w:r>
            <w:r w:rsidR="00A654E7">
              <w:instrText xml:space="preserve"> XE "</w:instrText>
            </w:r>
            <w:r w:rsidR="00A654E7" w:rsidRPr="00FC579E">
              <w:instrText xml:space="preserve">healthcare </w:instrText>
            </w:r>
            <w:r w:rsidR="00A654E7">
              <w:instrText>professionals:continuing education program approvals"\</w:instrText>
            </w:r>
            <w:r w:rsidR="00A654E7">
              <w:rPr>
                <w:bCs/>
                <w:szCs w:val="22"/>
              </w:rPr>
              <w:instrText>f “subject”</w:instrText>
            </w:r>
            <w:r w:rsidR="00A654E7">
              <w:instrText xml:space="preserve"> </w:instrText>
            </w:r>
            <w:r w:rsidR="00D71B8C">
              <w:fldChar w:fldCharType="end"/>
            </w:r>
            <w:r w:rsidR="00D71B8C">
              <w:fldChar w:fldCharType="begin"/>
            </w:r>
            <w:r w:rsidR="00A654E7">
              <w:instrText xml:space="preserve"> XE " continuing education program approvals (</w:instrText>
            </w:r>
            <w:r w:rsidR="00A654E7" w:rsidRPr="00FC579E">
              <w:instrText xml:space="preserve">healthcare </w:instrText>
            </w:r>
            <w:r w:rsidR="00A654E7">
              <w:instrText>professionals)"\</w:instrText>
            </w:r>
            <w:r w:rsidR="00A654E7">
              <w:rPr>
                <w:bCs/>
                <w:szCs w:val="22"/>
              </w:rPr>
              <w:instrText>f “subject”</w:instrText>
            </w:r>
            <w:r w:rsidR="00A654E7">
              <w:instrText xml:space="preserve"> </w:instrText>
            </w:r>
            <w:r w:rsidR="00D71B8C">
              <w:fldChar w:fldCharType="end"/>
            </w:r>
          </w:p>
          <w:p w14:paraId="5D1658B9" w14:textId="77777777" w:rsidR="00697EAC" w:rsidRPr="00C712BF" w:rsidRDefault="00C712BF" w:rsidP="00C712BF">
            <w:pPr>
              <w:spacing w:before="60" w:after="60"/>
              <w:rPr>
                <w:rFonts w:cs="Calibri"/>
                <w:i/>
                <w:sz w:val="21"/>
                <w:szCs w:val="21"/>
              </w:rPr>
            </w:pPr>
            <w:r w:rsidRPr="00C712BF">
              <w:rPr>
                <w:rFonts w:cs="Calibri"/>
                <w:i/>
                <w:sz w:val="21"/>
                <w:szCs w:val="21"/>
              </w:rPr>
              <w:t>Note</w:t>
            </w:r>
            <w:r w:rsidR="00697EAC" w:rsidRPr="00C712BF">
              <w:rPr>
                <w:rFonts w:cs="Calibri"/>
                <w:i/>
                <w:sz w:val="21"/>
                <w:szCs w:val="21"/>
              </w:rPr>
              <w:t>: Individual files reflect approval information.</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BA" w14:textId="77777777" w:rsidR="009E5182" w:rsidRDefault="00EF2339" w:rsidP="00C712BF">
            <w:pPr>
              <w:spacing w:before="60" w:after="60"/>
              <w:rPr>
                <w:rFonts w:cs="Calibri"/>
                <w:szCs w:val="22"/>
              </w:rPr>
            </w:pPr>
            <w:r w:rsidRPr="00EF2339">
              <w:rPr>
                <w:rFonts w:cs="Calibri"/>
                <w:b/>
                <w:szCs w:val="22"/>
              </w:rPr>
              <w:t>Retain</w:t>
            </w:r>
            <w:r w:rsidR="00697EAC">
              <w:rPr>
                <w:rFonts w:cs="Calibri"/>
                <w:szCs w:val="22"/>
              </w:rPr>
              <w:t xml:space="preserve"> for 2 </w:t>
            </w:r>
            <w:r w:rsidR="00340B6E">
              <w:rPr>
                <w:rFonts w:cs="Calibri"/>
                <w:szCs w:val="22"/>
              </w:rPr>
              <w:t xml:space="preserve">years after </w:t>
            </w:r>
            <w:r w:rsidR="000D5C07">
              <w:rPr>
                <w:rFonts w:cs="Calibri"/>
                <w:szCs w:val="22"/>
              </w:rPr>
              <w:t>r</w:t>
            </w:r>
            <w:r w:rsidR="00697EAC">
              <w:rPr>
                <w:rFonts w:cs="Calibri"/>
                <w:szCs w:val="22"/>
              </w:rPr>
              <w:t>eceived</w:t>
            </w:r>
          </w:p>
          <w:p w14:paraId="5D1658BB" w14:textId="77777777" w:rsidR="009E5182" w:rsidRDefault="000D5C07" w:rsidP="00C712BF">
            <w:pPr>
              <w:spacing w:before="60" w:after="60"/>
              <w:rPr>
                <w:rFonts w:cs="Calibri"/>
                <w:szCs w:val="22"/>
              </w:rPr>
            </w:pPr>
            <w:r w:rsidRPr="000D5C07">
              <w:rPr>
                <w:rFonts w:cs="Calibri"/>
                <w:i/>
                <w:szCs w:val="22"/>
              </w:rPr>
              <w:t xml:space="preserve">   then</w:t>
            </w:r>
          </w:p>
          <w:p w14:paraId="5D1658BC" w14:textId="77777777" w:rsidR="00697EAC" w:rsidRDefault="00EF2339" w:rsidP="00C712BF">
            <w:pPr>
              <w:spacing w:before="60" w:after="60"/>
              <w:rPr>
                <w:rFonts w:cs="Calibri"/>
                <w:szCs w:val="22"/>
              </w:rPr>
            </w:pPr>
            <w:r w:rsidRPr="00EF2339">
              <w:rPr>
                <w:rFonts w:cs="Calibri"/>
                <w:b/>
                <w:szCs w:val="22"/>
              </w:rPr>
              <w:t>Destroy</w:t>
            </w:r>
            <w:r w:rsidR="00697EAC">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BD" w14:textId="77777777" w:rsidR="004D7560" w:rsidRDefault="004D7560" w:rsidP="00C712BF">
            <w:pPr>
              <w:pStyle w:val="Default"/>
              <w:spacing w:before="60"/>
              <w:jc w:val="center"/>
              <w:rPr>
                <w:sz w:val="20"/>
                <w:szCs w:val="20"/>
              </w:rPr>
            </w:pPr>
            <w:r>
              <w:rPr>
                <w:sz w:val="20"/>
                <w:szCs w:val="20"/>
              </w:rPr>
              <w:t>NON-ARCHIVAL</w:t>
            </w:r>
          </w:p>
          <w:p w14:paraId="5D1658BE" w14:textId="77777777" w:rsidR="004D7560" w:rsidRDefault="004D7560" w:rsidP="004D7560">
            <w:pPr>
              <w:pStyle w:val="Default"/>
              <w:jc w:val="center"/>
              <w:rPr>
                <w:sz w:val="20"/>
                <w:szCs w:val="20"/>
              </w:rPr>
            </w:pPr>
            <w:r>
              <w:rPr>
                <w:sz w:val="20"/>
                <w:szCs w:val="20"/>
              </w:rPr>
              <w:t>NON-ESSENTIAL</w:t>
            </w:r>
          </w:p>
          <w:p w14:paraId="5D1658BF" w14:textId="77777777" w:rsidR="00697EAC" w:rsidRDefault="004D7560" w:rsidP="004D7560">
            <w:pPr>
              <w:jc w:val="center"/>
              <w:rPr>
                <w:rFonts w:cs="Calibri"/>
                <w:szCs w:val="22"/>
              </w:rPr>
            </w:pPr>
            <w:r>
              <w:rPr>
                <w:sz w:val="20"/>
                <w:szCs w:val="20"/>
              </w:rPr>
              <w:t>OPR</w:t>
            </w:r>
          </w:p>
        </w:tc>
      </w:tr>
      <w:tr w:rsidR="00697EAC" w:rsidRPr="003D4257" w14:paraId="5D1658D2"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C1" w14:textId="77777777" w:rsidR="009E5182" w:rsidRDefault="00697EAC" w:rsidP="00C712BF">
            <w:pPr>
              <w:spacing w:before="60" w:after="60"/>
              <w:jc w:val="center"/>
              <w:rPr>
                <w:rFonts w:cs="Calibri"/>
                <w:szCs w:val="22"/>
              </w:rPr>
            </w:pPr>
            <w:r>
              <w:rPr>
                <w:rFonts w:cs="Calibri"/>
                <w:szCs w:val="22"/>
              </w:rPr>
              <w:t>92-06-50588</w:t>
            </w:r>
            <w:r w:rsidR="00D71B8C">
              <w:rPr>
                <w:rFonts w:cs="Calibri"/>
                <w:szCs w:val="22"/>
              </w:rPr>
              <w:fldChar w:fldCharType="begin"/>
            </w:r>
            <w:r w:rsidR="00F97275">
              <w:instrText xml:space="preserve"> XE "</w:instrText>
            </w:r>
            <w:r w:rsidR="00615FE4">
              <w:instrText>92</w:instrText>
            </w:r>
            <w:r w:rsidR="00F97275" w:rsidRPr="00B0427A">
              <w:rPr>
                <w:rFonts w:cs="Calibri"/>
                <w:szCs w:val="22"/>
              </w:rPr>
              <w:instrText>-</w:instrText>
            </w:r>
            <w:r w:rsidR="00615FE4">
              <w:rPr>
                <w:rFonts w:cs="Calibri"/>
                <w:szCs w:val="22"/>
              </w:rPr>
              <w:instrText>06</w:instrText>
            </w:r>
            <w:r w:rsidR="00F97275" w:rsidRPr="00B0427A">
              <w:rPr>
                <w:rFonts w:cs="Calibri"/>
                <w:szCs w:val="22"/>
              </w:rPr>
              <w:instrText>-</w:instrText>
            </w:r>
            <w:r w:rsidR="00615FE4">
              <w:rPr>
                <w:rFonts w:cs="Calibri"/>
                <w:szCs w:val="22"/>
              </w:rPr>
              <w:instrText>50588</w:instrText>
            </w:r>
            <w:r w:rsidR="00F97275">
              <w:instrText>" \f “dan”</w:instrText>
            </w:r>
            <w:r w:rsidR="00D71B8C">
              <w:rPr>
                <w:rFonts w:cs="Calibri"/>
                <w:szCs w:val="22"/>
              </w:rPr>
              <w:fldChar w:fldCharType="end"/>
            </w:r>
          </w:p>
          <w:p w14:paraId="5D1658C2" w14:textId="77777777" w:rsidR="00697EAC" w:rsidRDefault="009F1E49" w:rsidP="00E81FD6">
            <w:pPr>
              <w:spacing w:before="60" w:after="60"/>
              <w:jc w:val="center"/>
              <w:rPr>
                <w:rFonts w:cs="Calibri"/>
                <w:szCs w:val="22"/>
              </w:rPr>
            </w:pPr>
            <w:r>
              <w:rPr>
                <w:rFonts w:cs="Calibri"/>
                <w:szCs w:val="22"/>
              </w:rPr>
              <w:t xml:space="preserve">Rev. </w:t>
            </w:r>
            <w:r w:rsidR="00E81FD6">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C3" w14:textId="77777777" w:rsidR="009E5182" w:rsidRPr="00717A8D" w:rsidRDefault="00697EAC" w:rsidP="00C220A4">
            <w:pPr>
              <w:spacing w:before="60" w:after="60"/>
              <w:rPr>
                <w:rFonts w:cs="Calibri"/>
                <w:color w:val="auto"/>
                <w:szCs w:val="22"/>
              </w:rPr>
            </w:pPr>
            <w:r w:rsidRPr="00717A8D">
              <w:rPr>
                <w:rFonts w:cs="Calibri"/>
                <w:b/>
                <w:bCs/>
                <w:i/>
                <w:iCs/>
                <w:color w:val="auto"/>
                <w:szCs w:val="22"/>
              </w:rPr>
              <w:t xml:space="preserve">Healthcare Professional Credential Applications </w:t>
            </w:r>
            <w:r w:rsidR="00615FE4" w:rsidRPr="00717A8D">
              <w:rPr>
                <w:rFonts w:cs="Calibri"/>
                <w:b/>
                <w:bCs/>
                <w:i/>
                <w:iCs/>
                <w:color w:val="auto"/>
                <w:szCs w:val="22"/>
              </w:rPr>
              <w:t xml:space="preserve">– </w:t>
            </w:r>
            <w:r w:rsidRPr="00717A8D">
              <w:rPr>
                <w:rFonts w:cs="Calibri"/>
                <w:b/>
                <w:bCs/>
                <w:i/>
                <w:iCs/>
                <w:color w:val="auto"/>
                <w:szCs w:val="22"/>
              </w:rPr>
              <w:t>Approved</w:t>
            </w:r>
          </w:p>
          <w:p w14:paraId="5D1658C4" w14:textId="77777777" w:rsidR="000416CA" w:rsidRPr="00717A8D" w:rsidRDefault="000416CA" w:rsidP="00C220A4">
            <w:pPr>
              <w:spacing w:before="60" w:after="60"/>
              <w:rPr>
                <w:color w:val="auto"/>
              </w:rPr>
            </w:pPr>
            <w:r w:rsidRPr="00717A8D">
              <w:rPr>
                <w:color w:val="auto"/>
              </w:rPr>
              <w:t>Records relating to the approval of healthcare professional credential applications by the Department of Health.</w:t>
            </w:r>
            <w:r w:rsidR="00A654E7" w:rsidRPr="00717A8D">
              <w:rPr>
                <w:color w:val="auto"/>
              </w:rPr>
              <w:t xml:space="preserve"> </w:t>
            </w:r>
            <w:r w:rsidR="00D71B8C" w:rsidRPr="00717A8D">
              <w:rPr>
                <w:color w:val="auto"/>
              </w:rPr>
              <w:fldChar w:fldCharType="begin"/>
            </w:r>
            <w:r w:rsidR="00A654E7" w:rsidRPr="00717A8D">
              <w:rPr>
                <w:color w:val="auto"/>
              </w:rPr>
              <w:instrText xml:space="preserve"> XE "healthcare professionals:credential applications – approved"\</w:instrText>
            </w:r>
            <w:r w:rsidR="00A654E7" w:rsidRPr="00717A8D">
              <w:rPr>
                <w:bCs/>
                <w:color w:val="auto"/>
                <w:szCs w:val="22"/>
              </w:rPr>
              <w:instrText>f “subject”</w:instrText>
            </w:r>
            <w:r w:rsidR="00A654E7" w:rsidRPr="00717A8D">
              <w:rPr>
                <w:color w:val="auto"/>
              </w:rPr>
              <w:instrText xml:space="preserve"> </w:instrText>
            </w:r>
            <w:r w:rsidR="00D71B8C" w:rsidRPr="00717A8D">
              <w:rPr>
                <w:color w:val="auto"/>
              </w:rPr>
              <w:fldChar w:fldCharType="end"/>
            </w:r>
          </w:p>
          <w:p w14:paraId="5D1658C5" w14:textId="77777777" w:rsidR="000416CA" w:rsidRPr="00717A8D" w:rsidRDefault="000416CA" w:rsidP="00C220A4">
            <w:pPr>
              <w:spacing w:before="60" w:after="60"/>
              <w:rPr>
                <w:color w:val="auto"/>
              </w:rPr>
            </w:pPr>
            <w:r w:rsidRPr="00717A8D">
              <w:rPr>
                <w:color w:val="auto"/>
              </w:rPr>
              <w:t>Includes, but is not limited to:</w:t>
            </w:r>
          </w:p>
          <w:p w14:paraId="5D1658C6" w14:textId="77777777" w:rsidR="000416CA" w:rsidRPr="00717A8D" w:rsidRDefault="000416CA" w:rsidP="00312B38">
            <w:pPr>
              <w:pStyle w:val="ListParagraph"/>
              <w:numPr>
                <w:ilvl w:val="0"/>
                <w:numId w:val="24"/>
              </w:numPr>
              <w:spacing w:before="60"/>
              <w:contextualSpacing w:val="0"/>
              <w:rPr>
                <w:color w:val="auto"/>
              </w:rPr>
            </w:pPr>
            <w:r w:rsidRPr="00717A8D">
              <w:rPr>
                <w:color w:val="auto"/>
              </w:rPr>
              <w:t>Applications;</w:t>
            </w:r>
          </w:p>
          <w:p w14:paraId="5D1658C7" w14:textId="77777777" w:rsidR="000416CA" w:rsidRPr="00717A8D" w:rsidRDefault="000416CA" w:rsidP="00312B38">
            <w:pPr>
              <w:pStyle w:val="ListParagraph"/>
              <w:numPr>
                <w:ilvl w:val="0"/>
                <w:numId w:val="24"/>
              </w:numPr>
              <w:spacing w:after="60"/>
              <w:contextualSpacing w:val="0"/>
              <w:rPr>
                <w:color w:val="auto"/>
              </w:rPr>
            </w:pPr>
            <w:r w:rsidRPr="00717A8D">
              <w:rPr>
                <w:color w:val="auto"/>
              </w:rPr>
              <w:t>Supporting documentation used to determine that credentialing standards have been met (such as academic transcripts, AIDS training, verification of national exams, reference forms, out-of-state verification, work experience documentation, etc.).</w:t>
            </w:r>
          </w:p>
          <w:p w14:paraId="5D1658C8" w14:textId="77777777" w:rsidR="000416CA" w:rsidRPr="00717A8D" w:rsidRDefault="000416CA" w:rsidP="00C220A4">
            <w:pPr>
              <w:spacing w:before="60" w:after="60"/>
              <w:rPr>
                <w:color w:val="auto"/>
              </w:rPr>
            </w:pPr>
            <w:r w:rsidRPr="00717A8D">
              <w:rPr>
                <w:color w:val="auto"/>
              </w:rPr>
              <w:t xml:space="preserve">Excludes applications and supporting documentation covered by </w:t>
            </w:r>
            <w:r w:rsidRPr="00E5480E">
              <w:rPr>
                <w:i/>
                <w:color w:val="auto"/>
              </w:rPr>
              <w:t>Healthcare Professional Credential Applications – Imaged Source Records</w:t>
            </w:r>
            <w:r w:rsidR="00717A8D" w:rsidRPr="00E5480E">
              <w:rPr>
                <w:i/>
                <w:color w:val="auto"/>
              </w:rPr>
              <w:t xml:space="preserve"> (DAN 13-12-</w:t>
            </w:r>
            <w:r w:rsidR="000F7F4A" w:rsidRPr="00E5480E">
              <w:rPr>
                <w:i/>
                <w:color w:val="auto"/>
              </w:rPr>
              <w:t>68475</w:t>
            </w:r>
            <w:r w:rsidRPr="00E5480E">
              <w:rPr>
                <w:i/>
                <w:color w:val="auto"/>
              </w:rPr>
              <w:t>)</w:t>
            </w:r>
            <w:r w:rsidRPr="00717A8D">
              <w:rPr>
                <w:color w:val="auto"/>
              </w:rPr>
              <w:t>.</w:t>
            </w:r>
          </w:p>
          <w:p w14:paraId="5D1658C9" w14:textId="77777777" w:rsidR="006815A4" w:rsidRPr="00717A8D" w:rsidRDefault="000416CA" w:rsidP="00C220A4">
            <w:pPr>
              <w:spacing w:before="60" w:after="60"/>
              <w:rPr>
                <w:rFonts w:cs="Calibri"/>
                <w:i/>
                <w:color w:val="auto"/>
                <w:sz w:val="21"/>
                <w:szCs w:val="21"/>
              </w:rPr>
            </w:pPr>
            <w:r w:rsidRPr="00717A8D">
              <w:rPr>
                <w:i/>
                <w:color w:val="auto"/>
                <w:sz w:val="21"/>
                <w:szCs w:val="21"/>
              </w:rPr>
              <w:t>Note: May contain personal medical information of the applicant.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CA" w14:textId="77777777" w:rsidR="009E5182" w:rsidRPr="00717A8D" w:rsidRDefault="00EF2339" w:rsidP="00C712BF">
            <w:pPr>
              <w:spacing w:before="60" w:after="60"/>
              <w:rPr>
                <w:rFonts w:cs="Calibri"/>
                <w:color w:val="auto"/>
                <w:szCs w:val="22"/>
              </w:rPr>
            </w:pPr>
            <w:r w:rsidRPr="00717A8D">
              <w:rPr>
                <w:rFonts w:cs="Calibri"/>
                <w:b/>
                <w:color w:val="auto"/>
                <w:szCs w:val="22"/>
              </w:rPr>
              <w:t>Retain</w:t>
            </w:r>
            <w:r w:rsidR="00697EAC" w:rsidRPr="00717A8D">
              <w:rPr>
                <w:rFonts w:cs="Calibri"/>
                <w:color w:val="auto"/>
                <w:szCs w:val="22"/>
              </w:rPr>
              <w:t xml:space="preserve"> for </w:t>
            </w:r>
            <w:r w:rsidR="00533E86" w:rsidRPr="00717A8D">
              <w:rPr>
                <w:rFonts w:cs="Calibri"/>
                <w:color w:val="auto"/>
                <w:szCs w:val="22"/>
              </w:rPr>
              <w:t>40</w:t>
            </w:r>
            <w:r w:rsidR="00697EAC" w:rsidRPr="00717A8D">
              <w:rPr>
                <w:rFonts w:cs="Calibri"/>
                <w:color w:val="auto"/>
                <w:szCs w:val="22"/>
              </w:rPr>
              <w:t xml:space="preserve"> </w:t>
            </w:r>
            <w:r w:rsidR="00340B6E" w:rsidRPr="00717A8D">
              <w:rPr>
                <w:rFonts w:cs="Calibri"/>
                <w:color w:val="auto"/>
                <w:szCs w:val="22"/>
              </w:rPr>
              <w:t xml:space="preserve">years after </w:t>
            </w:r>
            <w:r w:rsidR="00697EAC" w:rsidRPr="00717A8D">
              <w:rPr>
                <w:rFonts w:cs="Calibri"/>
                <w:color w:val="auto"/>
                <w:szCs w:val="22"/>
              </w:rPr>
              <w:t>credentialed</w:t>
            </w:r>
          </w:p>
          <w:p w14:paraId="5D1658CB" w14:textId="77777777" w:rsidR="009E5182" w:rsidRPr="00717A8D" w:rsidRDefault="000D5C07" w:rsidP="00C712BF">
            <w:pPr>
              <w:spacing w:before="60" w:after="60"/>
              <w:rPr>
                <w:rFonts w:cs="Calibri"/>
                <w:color w:val="auto"/>
                <w:szCs w:val="22"/>
              </w:rPr>
            </w:pPr>
            <w:r w:rsidRPr="00717A8D">
              <w:rPr>
                <w:rFonts w:cs="Calibri"/>
                <w:i/>
                <w:color w:val="auto"/>
                <w:szCs w:val="22"/>
              </w:rPr>
              <w:t xml:space="preserve">   then</w:t>
            </w:r>
          </w:p>
          <w:p w14:paraId="5D1658CC" w14:textId="77777777" w:rsidR="00697EAC" w:rsidRPr="00717A8D" w:rsidRDefault="00EF2339" w:rsidP="002706BB">
            <w:pPr>
              <w:spacing w:before="60" w:after="60"/>
              <w:rPr>
                <w:rFonts w:cs="Calibri"/>
                <w:color w:val="auto"/>
                <w:szCs w:val="22"/>
              </w:rPr>
            </w:pPr>
            <w:r w:rsidRPr="00717A8D">
              <w:rPr>
                <w:rFonts w:cs="Calibri"/>
                <w:b/>
                <w:color w:val="auto"/>
                <w:szCs w:val="22"/>
              </w:rPr>
              <w:t>Transfer</w:t>
            </w:r>
            <w:r w:rsidR="00697EAC" w:rsidRPr="00717A8D">
              <w:rPr>
                <w:rFonts w:cs="Calibri"/>
                <w:color w:val="auto"/>
                <w:szCs w:val="22"/>
              </w:rPr>
              <w:t xml:space="preserve"> to Washington State Archives for </w:t>
            </w:r>
            <w:r w:rsidR="002706BB" w:rsidRPr="00717A8D">
              <w:rPr>
                <w:rFonts w:cs="Calibri"/>
                <w:color w:val="auto"/>
                <w:szCs w:val="22"/>
              </w:rPr>
              <w:t xml:space="preserve">permanent </w:t>
            </w:r>
            <w:r w:rsidR="00615FE4" w:rsidRPr="00717A8D">
              <w:rPr>
                <w:rFonts w:cs="Calibri"/>
                <w:color w:val="auto"/>
                <w:szCs w:val="22"/>
              </w:rPr>
              <w:t>retention</w:t>
            </w:r>
            <w:r w:rsidR="00697EAC" w:rsidRPr="00717A8D">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CD" w14:textId="77777777" w:rsidR="00217487" w:rsidRPr="00717A8D" w:rsidRDefault="00217487" w:rsidP="00C712BF">
            <w:pPr>
              <w:pStyle w:val="Default"/>
              <w:spacing w:before="60"/>
              <w:jc w:val="center"/>
              <w:rPr>
                <w:color w:val="auto"/>
                <w:sz w:val="22"/>
                <w:szCs w:val="22"/>
              </w:rPr>
            </w:pPr>
            <w:r w:rsidRPr="00717A8D">
              <w:rPr>
                <w:b/>
                <w:bCs/>
                <w:color w:val="auto"/>
                <w:sz w:val="22"/>
                <w:szCs w:val="22"/>
              </w:rPr>
              <w:t>ARCHIVAL</w:t>
            </w:r>
          </w:p>
          <w:p w14:paraId="5D1658CE" w14:textId="77777777" w:rsidR="00AD1004" w:rsidRPr="00717A8D" w:rsidRDefault="00AD1004" w:rsidP="00AD1004">
            <w:pPr>
              <w:pStyle w:val="Default"/>
              <w:jc w:val="center"/>
              <w:rPr>
                <w:color w:val="auto"/>
                <w:sz w:val="18"/>
                <w:szCs w:val="18"/>
              </w:rPr>
            </w:pPr>
            <w:r w:rsidRPr="00717A8D">
              <w:rPr>
                <w:b/>
                <w:bCs/>
                <w:color w:val="auto"/>
                <w:sz w:val="16"/>
                <w:szCs w:val="16"/>
              </w:rPr>
              <w:t>(Permanent Retention)</w:t>
            </w:r>
            <w:r w:rsidR="00D71B8C" w:rsidRPr="00717A8D">
              <w:rPr>
                <w:color w:val="auto"/>
                <w:sz w:val="22"/>
                <w:szCs w:val="22"/>
              </w:rPr>
              <w:fldChar w:fldCharType="begin"/>
            </w:r>
            <w:r w:rsidR="005641C2" w:rsidRPr="00717A8D">
              <w:rPr>
                <w:color w:val="auto"/>
                <w:sz w:val="22"/>
                <w:szCs w:val="22"/>
              </w:rPr>
              <w:instrText xml:space="preserve"> XE "LICENSES, PERMITS, CREDENTIALS:Healthcare Professions:Healthcare Professional Credential Applications</w:instrText>
            </w:r>
            <w:r w:rsidR="00061B55">
              <w:rPr>
                <w:color w:val="auto"/>
                <w:sz w:val="22"/>
                <w:szCs w:val="22"/>
              </w:rPr>
              <w:instrText xml:space="preserve"> – Approved</w:instrText>
            </w:r>
            <w:r w:rsidR="005641C2" w:rsidRPr="00717A8D">
              <w:rPr>
                <w:color w:val="auto"/>
                <w:sz w:val="22"/>
                <w:szCs w:val="22"/>
              </w:rPr>
              <w:instrText>” \f “archival”</w:instrText>
            </w:r>
            <w:r w:rsidR="00D71B8C" w:rsidRPr="00717A8D">
              <w:rPr>
                <w:color w:val="auto"/>
                <w:sz w:val="22"/>
                <w:szCs w:val="22"/>
              </w:rPr>
              <w:fldChar w:fldCharType="end"/>
            </w:r>
          </w:p>
          <w:p w14:paraId="5D1658CF" w14:textId="77777777" w:rsidR="00504F20" w:rsidRDefault="00511D69" w:rsidP="00504F20">
            <w:pPr>
              <w:jc w:val="center"/>
              <w:rPr>
                <w:b/>
                <w:color w:val="auto"/>
                <w:szCs w:val="22"/>
              </w:rPr>
            </w:pPr>
            <w:r w:rsidRPr="00717A8D">
              <w:rPr>
                <w:b/>
                <w:color w:val="auto"/>
                <w:szCs w:val="22"/>
              </w:rPr>
              <w:t>ESSENTIAL</w:t>
            </w:r>
          </w:p>
          <w:p w14:paraId="5D1658D0" w14:textId="77777777" w:rsidR="00511D69" w:rsidRPr="00717A8D" w:rsidRDefault="00504F20" w:rsidP="00504F20">
            <w:pPr>
              <w:pStyle w:val="Default"/>
              <w:jc w:val="center"/>
              <w:rPr>
                <w:b/>
                <w:color w:val="auto"/>
                <w:sz w:val="20"/>
                <w:szCs w:val="20"/>
              </w:rPr>
            </w:pPr>
            <w:r w:rsidRPr="00504F20">
              <w:rPr>
                <w:b/>
                <w:color w:val="auto"/>
                <w:sz w:val="16"/>
                <w:szCs w:val="16"/>
              </w:rPr>
              <w:t>(for Disaster Recovery)</w:t>
            </w:r>
            <w:r w:rsidR="00D71B8C" w:rsidRPr="00717A8D">
              <w:rPr>
                <w:color w:val="auto"/>
                <w:sz w:val="22"/>
                <w:szCs w:val="22"/>
              </w:rPr>
              <w:fldChar w:fldCharType="begin"/>
            </w:r>
            <w:r w:rsidR="00374AF9" w:rsidRPr="00717A8D">
              <w:rPr>
                <w:color w:val="auto"/>
                <w:sz w:val="22"/>
                <w:szCs w:val="22"/>
              </w:rPr>
              <w:instrText xml:space="preserve"> XE "LICENSES, PERMITS, CREDENTIALS:Healthcare Professions:Healthcare Professional Credential Applications</w:instrText>
            </w:r>
            <w:r w:rsidR="00061B55">
              <w:rPr>
                <w:color w:val="auto"/>
                <w:sz w:val="22"/>
                <w:szCs w:val="22"/>
              </w:rPr>
              <w:instrText xml:space="preserve"> – Approved</w:instrText>
            </w:r>
            <w:r w:rsidR="00374AF9" w:rsidRPr="00717A8D">
              <w:rPr>
                <w:color w:val="auto"/>
                <w:sz w:val="22"/>
                <w:szCs w:val="22"/>
              </w:rPr>
              <w:instrText>” \f “essential”</w:instrText>
            </w:r>
            <w:r w:rsidR="00D71B8C" w:rsidRPr="00717A8D">
              <w:rPr>
                <w:color w:val="auto"/>
                <w:sz w:val="22"/>
                <w:szCs w:val="22"/>
              </w:rPr>
              <w:fldChar w:fldCharType="end"/>
            </w:r>
          </w:p>
          <w:p w14:paraId="5D1658D1" w14:textId="77777777" w:rsidR="00697EAC" w:rsidRPr="00717A8D" w:rsidRDefault="00217487" w:rsidP="00615FE4">
            <w:pPr>
              <w:jc w:val="center"/>
              <w:rPr>
                <w:rFonts w:cs="Calibri"/>
                <w:color w:val="auto"/>
                <w:szCs w:val="22"/>
              </w:rPr>
            </w:pPr>
            <w:r w:rsidRPr="00717A8D">
              <w:rPr>
                <w:color w:val="auto"/>
                <w:sz w:val="20"/>
                <w:szCs w:val="20"/>
              </w:rPr>
              <w:t>OPR</w:t>
            </w:r>
          </w:p>
        </w:tc>
      </w:tr>
      <w:tr w:rsidR="0043177A" w:rsidRPr="003D4257" w14:paraId="5D1658E1"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D3" w14:textId="77777777" w:rsidR="0043177A" w:rsidRPr="0043177A" w:rsidRDefault="0043177A" w:rsidP="0043177A">
            <w:pPr>
              <w:spacing w:before="60" w:after="60"/>
              <w:jc w:val="center"/>
              <w:rPr>
                <w:rFonts w:cs="Calibri"/>
                <w:color w:val="auto"/>
                <w:szCs w:val="22"/>
              </w:rPr>
            </w:pPr>
            <w:r w:rsidRPr="0043177A">
              <w:rPr>
                <w:rFonts w:cs="Calibri"/>
                <w:color w:val="auto"/>
                <w:szCs w:val="22"/>
              </w:rPr>
              <w:lastRenderedPageBreak/>
              <w:t>13-12-</w:t>
            </w:r>
            <w:r w:rsidR="000F7F4A">
              <w:rPr>
                <w:rFonts w:cs="Calibri"/>
                <w:color w:val="auto"/>
                <w:szCs w:val="22"/>
              </w:rPr>
              <w:t>68475</w:t>
            </w:r>
            <w:r w:rsidR="00D71B8C" w:rsidRPr="0043177A">
              <w:rPr>
                <w:rFonts w:cs="Calibri"/>
                <w:color w:val="auto"/>
                <w:szCs w:val="22"/>
              </w:rPr>
              <w:fldChar w:fldCharType="begin"/>
            </w:r>
            <w:r w:rsidRPr="0043177A">
              <w:rPr>
                <w:color w:val="auto"/>
              </w:rPr>
              <w:instrText xml:space="preserve"> XE "13</w:instrText>
            </w:r>
            <w:r w:rsidRPr="0043177A">
              <w:rPr>
                <w:rFonts w:cs="Calibri"/>
                <w:color w:val="auto"/>
                <w:szCs w:val="22"/>
              </w:rPr>
              <w:instrText>-12-</w:instrText>
            </w:r>
            <w:r w:rsidR="000F7F4A">
              <w:rPr>
                <w:rFonts w:cs="Calibri"/>
                <w:color w:val="auto"/>
                <w:szCs w:val="22"/>
              </w:rPr>
              <w:instrText>68475</w:instrText>
            </w:r>
            <w:r w:rsidRPr="0043177A">
              <w:rPr>
                <w:color w:val="auto"/>
              </w:rPr>
              <w:instrText>" \f “dan”</w:instrText>
            </w:r>
            <w:r w:rsidR="00D71B8C" w:rsidRPr="0043177A">
              <w:rPr>
                <w:rFonts w:cs="Calibri"/>
                <w:color w:val="auto"/>
                <w:szCs w:val="22"/>
              </w:rPr>
              <w:fldChar w:fldCharType="end"/>
            </w:r>
          </w:p>
          <w:p w14:paraId="5D1658D4" w14:textId="77777777" w:rsidR="0043177A" w:rsidRPr="0043177A" w:rsidRDefault="0043177A" w:rsidP="0043177A">
            <w:pPr>
              <w:spacing w:before="60" w:after="60"/>
              <w:jc w:val="center"/>
              <w:rPr>
                <w:rFonts w:cs="Calibri"/>
                <w:color w:val="auto"/>
                <w:szCs w:val="22"/>
              </w:rPr>
            </w:pPr>
            <w:r w:rsidRPr="0043177A">
              <w:rPr>
                <w:rFonts w:cs="Calibri"/>
                <w:color w:val="auto"/>
                <w:szCs w:val="22"/>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D5" w14:textId="77777777" w:rsidR="0043177A" w:rsidRPr="00C220A4" w:rsidRDefault="0043177A" w:rsidP="00C220A4">
            <w:pPr>
              <w:spacing w:before="60" w:after="60"/>
              <w:rPr>
                <w:color w:val="auto"/>
              </w:rPr>
            </w:pPr>
            <w:r w:rsidRPr="00C220A4">
              <w:rPr>
                <w:b/>
                <w:bCs/>
                <w:i/>
                <w:iCs/>
                <w:color w:val="auto"/>
              </w:rPr>
              <w:t>Healthcare Professional Credential Applications – Imaged Source Records</w:t>
            </w:r>
          </w:p>
          <w:p w14:paraId="5D1658D6" w14:textId="77777777" w:rsidR="0043177A" w:rsidRPr="00C220A4" w:rsidRDefault="0043177A" w:rsidP="00C220A4">
            <w:pPr>
              <w:spacing w:before="60" w:after="60"/>
              <w:rPr>
                <w:rFonts w:asciiTheme="minorHAnsi" w:hAnsiTheme="minorHAnsi" w:cstheme="minorBidi"/>
                <w:color w:val="auto"/>
              </w:rPr>
            </w:pPr>
            <w:r w:rsidRPr="00C220A4">
              <w:rPr>
                <w:color w:val="auto"/>
              </w:rPr>
              <w:t xml:space="preserve">Paper-based applications and supporting documents relating to healthcare professional credential applications that have been imaged provided that: </w:t>
            </w:r>
            <w:r w:rsidR="00D71B8C" w:rsidRPr="00C220A4">
              <w:rPr>
                <w:color w:val="auto"/>
              </w:rPr>
              <w:fldChar w:fldCharType="begin"/>
            </w:r>
            <w:r w:rsidRPr="00C220A4">
              <w:rPr>
                <w:color w:val="auto"/>
              </w:rPr>
              <w:instrText xml:space="preserve"> XE "healthcare professionals:credential applications – imaged source records"\</w:instrText>
            </w:r>
            <w:r w:rsidRPr="00C220A4">
              <w:rPr>
                <w:bCs/>
                <w:color w:val="auto"/>
                <w:szCs w:val="22"/>
              </w:rPr>
              <w:instrText>f “subject”</w:instrText>
            </w:r>
            <w:r w:rsidR="00D71B8C" w:rsidRPr="00C220A4">
              <w:rPr>
                <w:color w:val="auto"/>
              </w:rPr>
              <w:fldChar w:fldCharType="end"/>
            </w:r>
          </w:p>
          <w:p w14:paraId="5D1658D7" w14:textId="77777777" w:rsidR="0043177A" w:rsidRPr="00C220A4" w:rsidRDefault="0043177A" w:rsidP="00312B38">
            <w:pPr>
              <w:pStyle w:val="ListParagraph"/>
              <w:numPr>
                <w:ilvl w:val="0"/>
                <w:numId w:val="23"/>
              </w:numPr>
              <w:spacing w:before="60" w:after="60"/>
              <w:rPr>
                <w:color w:val="auto"/>
              </w:rPr>
            </w:pPr>
            <w:r w:rsidRPr="00C220A4">
              <w:rPr>
                <w:color w:val="auto"/>
              </w:rPr>
              <w:t xml:space="preserve">Source records are imaged in accordance with Washington State Archives’ </w:t>
            </w:r>
            <w:r w:rsidRPr="00C220A4">
              <w:rPr>
                <w:i/>
                <w:color w:val="auto"/>
              </w:rPr>
              <w:t>Requirements for the Destruction of Non-Archival Paper Records after Imaging</w:t>
            </w:r>
            <w:r w:rsidRPr="00C220A4">
              <w:rPr>
                <w:color w:val="auto"/>
              </w:rPr>
              <w:t>;</w:t>
            </w:r>
          </w:p>
          <w:p w14:paraId="5D1658D8" w14:textId="77777777" w:rsidR="0043177A" w:rsidRPr="00C220A4" w:rsidRDefault="0043177A" w:rsidP="00312B38">
            <w:pPr>
              <w:pStyle w:val="ListParagraph"/>
              <w:numPr>
                <w:ilvl w:val="0"/>
                <w:numId w:val="23"/>
              </w:numPr>
              <w:spacing w:before="60" w:after="60"/>
              <w:rPr>
                <w:color w:val="auto"/>
              </w:rPr>
            </w:pPr>
            <w:r w:rsidRPr="00C220A4">
              <w:rPr>
                <w:color w:val="auto"/>
              </w:rPr>
              <w:t xml:space="preserve">Digital images of approved applications are retained in accordance with </w:t>
            </w:r>
            <w:r w:rsidRPr="00E5480E">
              <w:rPr>
                <w:i/>
                <w:color w:val="auto"/>
              </w:rPr>
              <w:t>Healthcare Professional Credential Applications – Approved (DAN 92-06-50588)</w:t>
            </w:r>
            <w:r w:rsidRPr="00C220A4">
              <w:rPr>
                <w:color w:val="auto"/>
              </w:rPr>
              <w:t>; and</w:t>
            </w:r>
          </w:p>
          <w:p w14:paraId="5D1658D9" w14:textId="77777777" w:rsidR="0043177A" w:rsidRPr="00C220A4" w:rsidRDefault="0043177A" w:rsidP="00312B38">
            <w:pPr>
              <w:pStyle w:val="ListParagraph"/>
              <w:numPr>
                <w:ilvl w:val="0"/>
                <w:numId w:val="23"/>
              </w:numPr>
              <w:spacing w:before="60" w:after="60"/>
              <w:rPr>
                <w:color w:val="auto"/>
              </w:rPr>
            </w:pPr>
            <w:r w:rsidRPr="00C220A4">
              <w:rPr>
                <w:color w:val="auto"/>
              </w:rPr>
              <w:t xml:space="preserve">Digital images of incomplete/rejected/failed applications are retained in accordance with </w:t>
            </w:r>
            <w:r w:rsidRPr="00E5480E">
              <w:rPr>
                <w:i/>
                <w:color w:val="auto"/>
              </w:rPr>
              <w:t>Healthcare Professional Credential Applications – Incomplete/Rejected/ Failed (DAN 92-06-50589)</w:t>
            </w:r>
            <w:r w:rsidRPr="00C220A4">
              <w:rPr>
                <w:color w:val="auto"/>
              </w:rPr>
              <w:t>.</w:t>
            </w:r>
          </w:p>
          <w:p w14:paraId="5D1658DA" w14:textId="77777777" w:rsidR="0043177A" w:rsidRPr="00C220A4" w:rsidRDefault="0043177A" w:rsidP="00C220A4">
            <w:pPr>
              <w:spacing w:before="60" w:after="60"/>
              <w:rPr>
                <w:rFonts w:cs="Calibri"/>
                <w:color w:val="auto"/>
                <w:szCs w:val="22"/>
              </w:rPr>
            </w:pPr>
            <w:r w:rsidRPr="00C220A4">
              <w:rPr>
                <w:i/>
                <w:color w:val="auto"/>
                <w:sz w:val="21"/>
                <w:szCs w:val="21"/>
              </w:rPr>
              <w:t>Note: The “Archival” records series for approved applications was appraised by Washington State Archives in May 2013 and determined that the digital images could be retained in lieu of the paper source records.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DB" w14:textId="77777777" w:rsidR="0043177A" w:rsidRPr="00C220A4" w:rsidRDefault="0043177A" w:rsidP="00C220A4">
            <w:pPr>
              <w:spacing w:before="60" w:after="60"/>
              <w:rPr>
                <w:color w:val="auto"/>
              </w:rPr>
            </w:pPr>
            <w:r w:rsidRPr="00C220A4">
              <w:rPr>
                <w:b/>
                <w:color w:val="auto"/>
              </w:rPr>
              <w:t>Retain</w:t>
            </w:r>
            <w:r w:rsidRPr="00C220A4">
              <w:rPr>
                <w:color w:val="auto"/>
              </w:rPr>
              <w:t xml:space="preserve"> until verification of successful conversion</w:t>
            </w:r>
          </w:p>
          <w:p w14:paraId="5D1658DC" w14:textId="77777777" w:rsidR="0043177A" w:rsidRPr="00C220A4" w:rsidRDefault="0043177A" w:rsidP="00C220A4">
            <w:pPr>
              <w:spacing w:before="60" w:after="60"/>
              <w:rPr>
                <w:i/>
                <w:color w:val="auto"/>
              </w:rPr>
            </w:pPr>
            <w:r w:rsidRPr="00C220A4">
              <w:rPr>
                <w:color w:val="auto"/>
              </w:rPr>
              <w:t xml:space="preserve"> </w:t>
            </w:r>
            <w:r w:rsidRPr="00C220A4">
              <w:rPr>
                <w:i/>
                <w:color w:val="auto"/>
              </w:rPr>
              <w:t xml:space="preserve"> </w:t>
            </w:r>
            <w:r w:rsidR="00C220A4" w:rsidRPr="00C220A4">
              <w:rPr>
                <w:i/>
                <w:color w:val="auto"/>
              </w:rPr>
              <w:t xml:space="preserve"> </w:t>
            </w:r>
            <w:r w:rsidRPr="00C220A4">
              <w:rPr>
                <w:i/>
                <w:color w:val="auto"/>
              </w:rPr>
              <w:t>then</w:t>
            </w:r>
          </w:p>
          <w:p w14:paraId="5D1658DD" w14:textId="77777777" w:rsidR="0043177A" w:rsidRPr="00C220A4" w:rsidRDefault="0043177A" w:rsidP="00C220A4">
            <w:pPr>
              <w:spacing w:before="60" w:after="60"/>
              <w:rPr>
                <w:rFonts w:cs="Calibri"/>
                <w:b/>
                <w:color w:val="auto"/>
                <w:szCs w:val="22"/>
              </w:rPr>
            </w:pPr>
            <w:r w:rsidRPr="00C220A4">
              <w:rPr>
                <w:b/>
                <w:color w:val="auto"/>
              </w:rPr>
              <w:t>Destroy</w:t>
            </w:r>
            <w:r w:rsidRPr="00291B3F">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DE" w14:textId="77777777" w:rsidR="0043177A" w:rsidRPr="00C220A4" w:rsidRDefault="0043177A" w:rsidP="0043177A">
            <w:pPr>
              <w:pStyle w:val="Default"/>
              <w:spacing w:before="60"/>
              <w:jc w:val="center"/>
              <w:rPr>
                <w:color w:val="auto"/>
                <w:sz w:val="20"/>
                <w:szCs w:val="20"/>
              </w:rPr>
            </w:pPr>
            <w:r w:rsidRPr="00C220A4">
              <w:rPr>
                <w:color w:val="auto"/>
                <w:sz w:val="20"/>
                <w:szCs w:val="20"/>
              </w:rPr>
              <w:t>NON-ARCHIVAL</w:t>
            </w:r>
          </w:p>
          <w:p w14:paraId="5D1658DF" w14:textId="77777777" w:rsidR="0043177A" w:rsidRPr="00C220A4" w:rsidRDefault="0043177A" w:rsidP="0043177A">
            <w:pPr>
              <w:pStyle w:val="Default"/>
              <w:jc w:val="center"/>
              <w:rPr>
                <w:color w:val="auto"/>
                <w:sz w:val="20"/>
                <w:szCs w:val="20"/>
              </w:rPr>
            </w:pPr>
            <w:r w:rsidRPr="00C220A4">
              <w:rPr>
                <w:color w:val="auto"/>
                <w:sz w:val="20"/>
                <w:szCs w:val="20"/>
              </w:rPr>
              <w:t>NON-ESSENTIAL</w:t>
            </w:r>
          </w:p>
          <w:p w14:paraId="5D1658E0" w14:textId="77777777" w:rsidR="0043177A" w:rsidRPr="00C220A4" w:rsidRDefault="0043177A" w:rsidP="00C220A4">
            <w:pPr>
              <w:pStyle w:val="Default"/>
              <w:jc w:val="center"/>
              <w:rPr>
                <w:color w:val="auto"/>
                <w:sz w:val="20"/>
                <w:szCs w:val="20"/>
              </w:rPr>
            </w:pPr>
            <w:r w:rsidRPr="00C220A4">
              <w:rPr>
                <w:color w:val="auto"/>
                <w:sz w:val="20"/>
                <w:szCs w:val="20"/>
              </w:rPr>
              <w:t>OPR</w:t>
            </w:r>
          </w:p>
        </w:tc>
      </w:tr>
      <w:tr w:rsidR="00697EAC" w:rsidRPr="003D4257" w14:paraId="5D1658ED"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E2" w14:textId="77777777" w:rsidR="009E5182" w:rsidRDefault="00697EAC" w:rsidP="00160FD4">
            <w:pPr>
              <w:spacing w:before="60" w:after="60"/>
              <w:jc w:val="center"/>
              <w:rPr>
                <w:rFonts w:cs="Calibri"/>
                <w:szCs w:val="22"/>
              </w:rPr>
            </w:pPr>
            <w:r>
              <w:rPr>
                <w:rFonts w:cs="Calibri"/>
                <w:szCs w:val="22"/>
              </w:rPr>
              <w:t>92-06-50589</w:t>
            </w:r>
            <w:r w:rsidR="00D71B8C">
              <w:rPr>
                <w:rFonts w:cs="Calibri"/>
                <w:szCs w:val="22"/>
              </w:rPr>
              <w:fldChar w:fldCharType="begin"/>
            </w:r>
            <w:r w:rsidR="00F97275">
              <w:instrText xml:space="preserve"> XE "</w:instrText>
            </w:r>
            <w:r w:rsidR="00160FD4">
              <w:instrText>92</w:instrText>
            </w:r>
            <w:r w:rsidR="00F97275" w:rsidRPr="00B0427A">
              <w:rPr>
                <w:rFonts w:cs="Calibri"/>
                <w:szCs w:val="22"/>
              </w:rPr>
              <w:instrText>-</w:instrText>
            </w:r>
            <w:r w:rsidR="00160FD4">
              <w:rPr>
                <w:rFonts w:cs="Calibri"/>
                <w:szCs w:val="22"/>
              </w:rPr>
              <w:instrText>06</w:instrText>
            </w:r>
            <w:r w:rsidR="00F97275" w:rsidRPr="00B0427A">
              <w:rPr>
                <w:rFonts w:cs="Calibri"/>
                <w:szCs w:val="22"/>
              </w:rPr>
              <w:instrText>-</w:instrText>
            </w:r>
            <w:r w:rsidR="00160FD4">
              <w:rPr>
                <w:rFonts w:cs="Calibri"/>
                <w:szCs w:val="22"/>
              </w:rPr>
              <w:instrText>50589</w:instrText>
            </w:r>
            <w:r w:rsidR="00F97275">
              <w:instrText>" \f “dan”</w:instrText>
            </w:r>
            <w:r w:rsidR="00D71B8C">
              <w:rPr>
                <w:rFonts w:cs="Calibri"/>
                <w:szCs w:val="22"/>
              </w:rPr>
              <w:fldChar w:fldCharType="end"/>
            </w:r>
          </w:p>
          <w:p w14:paraId="5D1658E3" w14:textId="77777777" w:rsidR="00697EAC" w:rsidRDefault="009F1E49" w:rsidP="00717A8D">
            <w:pPr>
              <w:spacing w:before="60" w:after="60"/>
              <w:jc w:val="center"/>
              <w:rPr>
                <w:rFonts w:cs="Calibri"/>
                <w:szCs w:val="22"/>
              </w:rPr>
            </w:pPr>
            <w:r>
              <w:rPr>
                <w:rFonts w:cs="Calibri"/>
                <w:szCs w:val="22"/>
              </w:rPr>
              <w:t xml:space="preserve">Rev. </w:t>
            </w:r>
            <w:r w:rsidR="00717A8D">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E4" w14:textId="77777777" w:rsidR="00E33FF6" w:rsidRPr="0043177A" w:rsidRDefault="000416CA" w:rsidP="00B17064">
            <w:pPr>
              <w:spacing w:before="60" w:after="60"/>
              <w:rPr>
                <w:color w:val="auto"/>
              </w:rPr>
            </w:pPr>
            <w:r w:rsidRPr="0043177A">
              <w:rPr>
                <w:b/>
                <w:bCs/>
                <w:i/>
                <w:iCs/>
                <w:color w:val="auto"/>
              </w:rPr>
              <w:t>Healthcare Professional Credential Appl</w:t>
            </w:r>
            <w:r w:rsidR="00927892" w:rsidRPr="0043177A">
              <w:rPr>
                <w:b/>
                <w:bCs/>
                <w:i/>
                <w:iCs/>
                <w:color w:val="auto"/>
              </w:rPr>
              <w:t>ications – Incomplete/Rejected/</w:t>
            </w:r>
            <w:r w:rsidRPr="0043177A">
              <w:rPr>
                <w:b/>
                <w:bCs/>
                <w:i/>
                <w:iCs/>
                <w:color w:val="auto"/>
              </w:rPr>
              <w:t>Failed</w:t>
            </w:r>
          </w:p>
          <w:p w14:paraId="5D1658E5" w14:textId="77777777" w:rsidR="00697EAC" w:rsidRPr="0043177A" w:rsidRDefault="000416CA" w:rsidP="00B17064">
            <w:pPr>
              <w:spacing w:before="60" w:after="60"/>
              <w:rPr>
                <w:color w:val="auto"/>
              </w:rPr>
            </w:pPr>
            <w:r w:rsidRPr="0043177A">
              <w:rPr>
                <w:color w:val="auto"/>
              </w:rPr>
              <w:t>Records relating to the disapproval of healthcare professional credential applications by the Department of Health where the applicants submitted an incomplete application, failed their examinations, or did not meet the minimum credentialing requirement.</w:t>
            </w:r>
            <w:r w:rsidR="00A654E7" w:rsidRPr="0043177A">
              <w:rPr>
                <w:color w:val="auto"/>
              </w:rPr>
              <w:t xml:space="preserve"> </w:t>
            </w:r>
            <w:r w:rsidR="00D71B8C" w:rsidRPr="0043177A">
              <w:rPr>
                <w:color w:val="auto"/>
              </w:rPr>
              <w:fldChar w:fldCharType="begin"/>
            </w:r>
            <w:r w:rsidR="00A654E7" w:rsidRPr="0043177A">
              <w:rPr>
                <w:color w:val="auto"/>
              </w:rPr>
              <w:instrText xml:space="preserve"> XE "healthcare professionals:credential applications – incomplete/rejected/failed"\</w:instrText>
            </w:r>
            <w:r w:rsidR="00A654E7" w:rsidRPr="0043177A">
              <w:rPr>
                <w:bCs/>
                <w:color w:val="auto"/>
                <w:szCs w:val="22"/>
              </w:rPr>
              <w:instrText>f “subject”</w:instrText>
            </w:r>
            <w:r w:rsidR="00A654E7" w:rsidRPr="0043177A">
              <w:rPr>
                <w:color w:val="auto"/>
              </w:rPr>
              <w:instrText xml:space="preserve"> </w:instrText>
            </w:r>
            <w:r w:rsidR="00D71B8C" w:rsidRPr="0043177A">
              <w:rPr>
                <w:color w:val="auto"/>
              </w:rPr>
              <w:fldChar w:fldCharType="end"/>
            </w:r>
          </w:p>
          <w:p w14:paraId="5D1658E6" w14:textId="77777777" w:rsidR="00767FC5" w:rsidRPr="0043177A" w:rsidRDefault="00767FC5" w:rsidP="00B17064">
            <w:pPr>
              <w:spacing w:before="60" w:after="60"/>
              <w:rPr>
                <w:rFonts w:cs="Calibri"/>
                <w:color w:val="auto"/>
                <w:szCs w:val="22"/>
              </w:rPr>
            </w:pPr>
            <w:r w:rsidRPr="0043177A">
              <w:rPr>
                <w:i/>
                <w:color w:val="auto"/>
                <w:sz w:val="21"/>
                <w:szCs w:val="21"/>
              </w:rPr>
              <w:t>Note: May contain personal medical information of the applicant.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E7" w14:textId="77777777" w:rsidR="009E5182" w:rsidRPr="0043177A" w:rsidRDefault="00EF2339" w:rsidP="00160FD4">
            <w:pPr>
              <w:spacing w:before="60" w:after="60"/>
              <w:rPr>
                <w:rFonts w:cs="Calibri"/>
                <w:color w:val="auto"/>
                <w:szCs w:val="22"/>
              </w:rPr>
            </w:pPr>
            <w:r w:rsidRPr="0043177A">
              <w:rPr>
                <w:rFonts w:cs="Calibri"/>
                <w:b/>
                <w:color w:val="auto"/>
                <w:szCs w:val="22"/>
              </w:rPr>
              <w:t>Retain</w:t>
            </w:r>
            <w:r w:rsidR="00697EAC" w:rsidRPr="0043177A">
              <w:rPr>
                <w:rFonts w:cs="Calibri"/>
                <w:color w:val="auto"/>
                <w:szCs w:val="22"/>
              </w:rPr>
              <w:t xml:space="preserve"> for </w:t>
            </w:r>
            <w:r w:rsidR="0094507D" w:rsidRPr="0043177A">
              <w:rPr>
                <w:rFonts w:cs="Calibri"/>
                <w:color w:val="auto"/>
                <w:szCs w:val="22"/>
              </w:rPr>
              <w:t>10</w:t>
            </w:r>
            <w:r w:rsidR="00697EAC" w:rsidRPr="0043177A">
              <w:rPr>
                <w:rFonts w:cs="Calibri"/>
                <w:color w:val="auto"/>
                <w:szCs w:val="22"/>
              </w:rPr>
              <w:t xml:space="preserve"> </w:t>
            </w:r>
            <w:r w:rsidR="00340B6E" w:rsidRPr="0043177A">
              <w:rPr>
                <w:rFonts w:cs="Calibri"/>
                <w:color w:val="auto"/>
                <w:szCs w:val="22"/>
              </w:rPr>
              <w:t xml:space="preserve">years after </w:t>
            </w:r>
            <w:r w:rsidR="00697EAC" w:rsidRPr="0043177A">
              <w:rPr>
                <w:rFonts w:cs="Calibri"/>
                <w:color w:val="auto"/>
                <w:szCs w:val="22"/>
              </w:rPr>
              <w:t>disapproval</w:t>
            </w:r>
          </w:p>
          <w:p w14:paraId="5D1658E8" w14:textId="77777777" w:rsidR="009E5182" w:rsidRPr="0043177A" w:rsidRDefault="000D5C07" w:rsidP="00160FD4">
            <w:pPr>
              <w:spacing w:before="60" w:after="60"/>
              <w:rPr>
                <w:rFonts w:cs="Calibri"/>
                <w:color w:val="auto"/>
                <w:szCs w:val="22"/>
              </w:rPr>
            </w:pPr>
            <w:r w:rsidRPr="0043177A">
              <w:rPr>
                <w:rFonts w:cs="Calibri"/>
                <w:i/>
                <w:color w:val="auto"/>
                <w:szCs w:val="22"/>
              </w:rPr>
              <w:t xml:space="preserve">   then</w:t>
            </w:r>
          </w:p>
          <w:p w14:paraId="5D1658E9" w14:textId="77777777" w:rsidR="00697EAC" w:rsidRPr="0043177A" w:rsidRDefault="00EF2339" w:rsidP="00160FD4">
            <w:pPr>
              <w:spacing w:before="60" w:after="60"/>
              <w:rPr>
                <w:rFonts w:cs="Calibri"/>
                <w:color w:val="auto"/>
                <w:szCs w:val="22"/>
              </w:rPr>
            </w:pPr>
            <w:r w:rsidRPr="0043177A">
              <w:rPr>
                <w:rFonts w:cs="Calibri"/>
                <w:b/>
                <w:color w:val="auto"/>
                <w:szCs w:val="22"/>
              </w:rPr>
              <w:t>Destroy</w:t>
            </w:r>
            <w:r w:rsidR="00697EAC" w:rsidRPr="0043177A">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EA" w14:textId="77777777" w:rsidR="004D7560" w:rsidRDefault="004D7560" w:rsidP="00160FD4">
            <w:pPr>
              <w:pStyle w:val="Default"/>
              <w:spacing w:before="60"/>
              <w:jc w:val="center"/>
              <w:rPr>
                <w:sz w:val="20"/>
                <w:szCs w:val="20"/>
              </w:rPr>
            </w:pPr>
            <w:r>
              <w:rPr>
                <w:sz w:val="20"/>
                <w:szCs w:val="20"/>
              </w:rPr>
              <w:t>NON-ARCHIVAL</w:t>
            </w:r>
          </w:p>
          <w:p w14:paraId="5D1658EB" w14:textId="77777777" w:rsidR="004D7560" w:rsidRDefault="004D7560" w:rsidP="004D7560">
            <w:pPr>
              <w:pStyle w:val="Default"/>
              <w:jc w:val="center"/>
              <w:rPr>
                <w:sz w:val="20"/>
                <w:szCs w:val="20"/>
              </w:rPr>
            </w:pPr>
            <w:r>
              <w:rPr>
                <w:sz w:val="20"/>
                <w:szCs w:val="20"/>
              </w:rPr>
              <w:t>NON-ESSENTIAL</w:t>
            </w:r>
          </w:p>
          <w:p w14:paraId="5D1658EC" w14:textId="77777777" w:rsidR="00697EAC" w:rsidRDefault="004D7560" w:rsidP="004D7560">
            <w:pPr>
              <w:jc w:val="center"/>
              <w:rPr>
                <w:rFonts w:cs="Calibri"/>
                <w:szCs w:val="22"/>
              </w:rPr>
            </w:pPr>
            <w:r>
              <w:rPr>
                <w:sz w:val="20"/>
                <w:szCs w:val="20"/>
              </w:rPr>
              <w:t>OPR</w:t>
            </w:r>
          </w:p>
        </w:tc>
      </w:tr>
      <w:tr w:rsidR="00EF3A25" w:rsidRPr="003D4257" w14:paraId="5D1658F9"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EE" w14:textId="77777777" w:rsidR="00EF3A25" w:rsidRPr="00ED21C9" w:rsidRDefault="00EF3A25" w:rsidP="00EF3A25">
            <w:pPr>
              <w:spacing w:before="60" w:after="60"/>
              <w:jc w:val="center"/>
              <w:rPr>
                <w:rFonts w:cs="Calibri"/>
                <w:color w:val="auto"/>
                <w:szCs w:val="22"/>
              </w:rPr>
            </w:pPr>
            <w:r w:rsidRPr="00ED21C9">
              <w:rPr>
                <w:rFonts w:cs="Calibri"/>
                <w:color w:val="auto"/>
                <w:szCs w:val="22"/>
              </w:rPr>
              <w:lastRenderedPageBreak/>
              <w:t>15-06-</w:t>
            </w:r>
            <w:r w:rsidR="0083543E" w:rsidRPr="00ED21C9">
              <w:rPr>
                <w:rFonts w:cs="Calibri"/>
                <w:color w:val="auto"/>
                <w:szCs w:val="22"/>
              </w:rPr>
              <w:t>68753</w:t>
            </w:r>
            <w:r w:rsidRPr="00ED21C9">
              <w:rPr>
                <w:rFonts w:cs="Calibri"/>
                <w:color w:val="auto"/>
                <w:szCs w:val="22"/>
              </w:rPr>
              <w:fldChar w:fldCharType="begin"/>
            </w:r>
            <w:r w:rsidRPr="00ED21C9">
              <w:rPr>
                <w:color w:val="auto"/>
              </w:rPr>
              <w:instrText xml:space="preserve"> XE "15</w:instrText>
            </w:r>
            <w:r w:rsidRPr="00ED21C9">
              <w:rPr>
                <w:rFonts w:cs="Calibri"/>
                <w:color w:val="auto"/>
                <w:szCs w:val="22"/>
              </w:rPr>
              <w:instrText>-06-</w:instrText>
            </w:r>
            <w:r w:rsidR="0083543E" w:rsidRPr="00ED21C9">
              <w:rPr>
                <w:rFonts w:cs="Calibri"/>
                <w:color w:val="auto"/>
                <w:szCs w:val="22"/>
              </w:rPr>
              <w:instrText>68753</w:instrText>
            </w:r>
            <w:r w:rsidRPr="00ED21C9">
              <w:rPr>
                <w:color w:val="auto"/>
              </w:rPr>
              <w:instrText>" \f “dan”</w:instrText>
            </w:r>
            <w:r w:rsidRPr="00ED21C9">
              <w:rPr>
                <w:rFonts w:cs="Calibri"/>
                <w:color w:val="auto"/>
                <w:szCs w:val="22"/>
              </w:rPr>
              <w:fldChar w:fldCharType="end"/>
            </w:r>
          </w:p>
          <w:p w14:paraId="5D1658EF" w14:textId="77777777" w:rsidR="00EF3A25" w:rsidRPr="00ED21C9" w:rsidRDefault="00EF3A25" w:rsidP="00E5480E">
            <w:pPr>
              <w:spacing w:before="60" w:after="60"/>
              <w:jc w:val="center"/>
              <w:rPr>
                <w:rFonts w:cs="Calibri"/>
                <w:color w:val="auto"/>
                <w:szCs w:val="22"/>
              </w:rPr>
            </w:pPr>
            <w:r w:rsidRPr="00ED21C9">
              <w:rPr>
                <w:rFonts w:cs="Calibri"/>
                <w:color w:val="auto"/>
                <w:szCs w:val="22"/>
              </w:rPr>
              <w:t xml:space="preserve">Rev. </w:t>
            </w:r>
            <w:r w:rsidR="00E5480E" w:rsidRPr="00ED21C9">
              <w:rPr>
                <w:rFonts w:cs="Calibri"/>
                <w:color w:val="auto"/>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F0" w14:textId="77777777" w:rsidR="00EF3A25" w:rsidRPr="00EF3A25" w:rsidRDefault="00EF3A25" w:rsidP="00EF3A25">
            <w:pPr>
              <w:spacing w:before="60" w:after="60"/>
              <w:rPr>
                <w:rFonts w:eastAsiaTheme="minorHAnsi" w:cs="Calibri"/>
                <w:b/>
                <w:bCs/>
                <w:i/>
                <w:iCs/>
                <w:color w:val="auto"/>
                <w:szCs w:val="22"/>
              </w:rPr>
            </w:pPr>
            <w:r w:rsidRPr="00EF3A25">
              <w:rPr>
                <w:b/>
                <w:bCs/>
                <w:i/>
                <w:iCs/>
                <w:color w:val="auto"/>
              </w:rPr>
              <w:t>Healthcare Professional Credential Background Check – History Found</w:t>
            </w:r>
          </w:p>
          <w:p w14:paraId="5D1658F1" w14:textId="77777777" w:rsidR="00EF3A25" w:rsidRPr="00EF3A25" w:rsidRDefault="00EF3A25" w:rsidP="00EF3A25">
            <w:pPr>
              <w:spacing w:before="60" w:after="60"/>
              <w:rPr>
                <w:color w:val="auto"/>
              </w:rPr>
            </w:pPr>
            <w:r w:rsidRPr="00EF3A25">
              <w:rPr>
                <w:color w:val="auto"/>
              </w:rPr>
              <w:t xml:space="preserve">Results and summaries of background checks of healthcare professional credential applicants where a criminal or non-conviction history is found. Washington State Law (RCW 18.130.064) requires the agency conduct background checks as part of the credentialing process. </w:t>
            </w:r>
            <w:r w:rsidRPr="00EF3A25">
              <w:rPr>
                <w:color w:val="auto"/>
              </w:rPr>
              <w:fldChar w:fldCharType="begin"/>
            </w:r>
            <w:r w:rsidRPr="00EF3A25">
              <w:rPr>
                <w:color w:val="auto"/>
              </w:rPr>
              <w:instrText xml:space="preserve"> XE "healthcare professionals:background checks"\</w:instrText>
            </w:r>
            <w:r w:rsidRPr="00EF3A25">
              <w:rPr>
                <w:bCs/>
                <w:color w:val="auto"/>
                <w:szCs w:val="22"/>
              </w:rPr>
              <w:instrText>f “subject”</w:instrText>
            </w:r>
            <w:r w:rsidRPr="00EF3A25">
              <w:rPr>
                <w:color w:val="auto"/>
              </w:rPr>
              <w:instrText xml:space="preserve"> </w:instrText>
            </w:r>
            <w:r w:rsidRPr="00EF3A25">
              <w:rPr>
                <w:color w:val="auto"/>
              </w:rPr>
              <w:fldChar w:fldCharType="end"/>
            </w:r>
            <w:r w:rsidRPr="00EF3A25">
              <w:rPr>
                <w:color w:val="auto"/>
              </w:rPr>
              <w:fldChar w:fldCharType="begin"/>
            </w:r>
            <w:r w:rsidRPr="00EF3A25">
              <w:rPr>
                <w:color w:val="auto"/>
              </w:rPr>
              <w:instrText xml:space="preserve"> XE "background checks”\</w:instrText>
            </w:r>
            <w:r w:rsidRPr="00EF3A25">
              <w:rPr>
                <w:bCs/>
                <w:color w:val="auto"/>
                <w:szCs w:val="22"/>
              </w:rPr>
              <w:instrText>f “subject”</w:instrText>
            </w:r>
            <w:r w:rsidRPr="00EF3A25">
              <w:rPr>
                <w:color w:val="auto"/>
              </w:rPr>
              <w:instrText xml:space="preserve"> </w:instrText>
            </w:r>
            <w:r w:rsidRPr="00EF3A25">
              <w:rPr>
                <w:color w:val="auto"/>
              </w:rPr>
              <w:fldChar w:fldCharType="end"/>
            </w:r>
          </w:p>
          <w:p w14:paraId="5D1658F2" w14:textId="77777777" w:rsidR="00EF3A25" w:rsidRPr="00DF67B2" w:rsidRDefault="00DF67B2" w:rsidP="00DF67B2">
            <w:pPr>
              <w:spacing w:before="60" w:after="60"/>
              <w:rPr>
                <w:b/>
                <w:bCs/>
                <w:i/>
                <w:iCs/>
                <w:color w:val="auto"/>
                <w:szCs w:val="22"/>
              </w:rPr>
            </w:pPr>
            <w:r w:rsidRPr="00DF67B2">
              <w:rPr>
                <w:iCs/>
                <w:color w:val="auto"/>
                <w:szCs w:val="22"/>
              </w:rPr>
              <w:t xml:space="preserve">Excludes </w:t>
            </w:r>
            <w:r w:rsidR="00EF3A25" w:rsidRPr="00DF67B2">
              <w:rPr>
                <w:iCs/>
                <w:color w:val="auto"/>
                <w:szCs w:val="22"/>
              </w:rPr>
              <w:t xml:space="preserve">Results of FBI Background Check </w:t>
            </w:r>
            <w:r w:rsidR="00EF3A25" w:rsidRPr="00DF67B2">
              <w:rPr>
                <w:b/>
                <w:bCs/>
                <w:iCs/>
                <w:color w:val="auto"/>
                <w:szCs w:val="22"/>
              </w:rPr>
              <w:t>where no history is found</w:t>
            </w:r>
            <w:r w:rsidRPr="00DF67B2">
              <w:rPr>
                <w:b/>
                <w:bCs/>
                <w:iCs/>
                <w:color w:val="auto"/>
                <w:szCs w:val="22"/>
              </w:rPr>
              <w:t xml:space="preserve">. </w:t>
            </w:r>
            <w:r w:rsidRPr="00DF67B2">
              <w:rPr>
                <w:bCs/>
                <w:iCs/>
                <w:color w:val="auto"/>
                <w:szCs w:val="22"/>
              </w:rPr>
              <w:t xml:space="preserve">These </w:t>
            </w:r>
            <w:r w:rsidR="00EF3A25" w:rsidRPr="00DF67B2">
              <w:rPr>
                <w:iCs/>
                <w:color w:val="auto"/>
                <w:szCs w:val="22"/>
              </w:rPr>
              <w:t>are covered by</w:t>
            </w:r>
            <w:r w:rsidR="00EF3A25" w:rsidRPr="00DF67B2">
              <w:rPr>
                <w:i/>
                <w:iCs/>
                <w:color w:val="auto"/>
                <w:szCs w:val="22"/>
              </w:rPr>
              <w:t xml:space="preserve"> </w:t>
            </w:r>
            <w:r w:rsidR="00E5480E" w:rsidRPr="00DF67B2">
              <w:rPr>
                <w:i/>
                <w:iCs/>
                <w:color w:val="auto"/>
                <w:szCs w:val="22"/>
              </w:rPr>
              <w:t xml:space="preserve">Records Documented as Part of More Formalized Records </w:t>
            </w:r>
            <w:r w:rsidR="00EF3A25" w:rsidRPr="00DF67B2">
              <w:rPr>
                <w:i/>
                <w:iCs/>
                <w:color w:val="auto"/>
                <w:szCs w:val="22"/>
              </w:rPr>
              <w:t>(</w:t>
            </w:r>
            <w:r w:rsidR="00E5480E" w:rsidRPr="00DF67B2">
              <w:rPr>
                <w:i/>
                <w:iCs/>
                <w:color w:val="auto"/>
                <w:szCs w:val="22"/>
              </w:rPr>
              <w:t>GS 50012</w:t>
            </w:r>
            <w:r w:rsidR="00EF3A25" w:rsidRPr="00DF67B2">
              <w:rPr>
                <w:i/>
                <w:iCs/>
                <w:color w:val="auto"/>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F3" w14:textId="77777777" w:rsidR="00EF3A25" w:rsidRPr="00EF3A25" w:rsidRDefault="00EF3A25" w:rsidP="00EF3A25">
            <w:pPr>
              <w:spacing w:before="60" w:after="60"/>
              <w:rPr>
                <w:rFonts w:eastAsiaTheme="minorHAnsi" w:cs="Calibri"/>
                <w:color w:val="auto"/>
                <w:szCs w:val="22"/>
              </w:rPr>
            </w:pPr>
            <w:r w:rsidRPr="00EF3A25">
              <w:rPr>
                <w:b/>
                <w:bCs/>
                <w:color w:val="auto"/>
              </w:rPr>
              <w:t>Retain</w:t>
            </w:r>
            <w:r w:rsidRPr="00EF3A25">
              <w:rPr>
                <w:color w:val="auto"/>
              </w:rPr>
              <w:t xml:space="preserve"> until the decision to approve/disapprove the credential is made and can no longer be appealed</w:t>
            </w:r>
          </w:p>
          <w:p w14:paraId="5D1658F4" w14:textId="77777777" w:rsidR="00EF3A25" w:rsidRPr="00EF3A25" w:rsidRDefault="00EF3A25" w:rsidP="00EF3A25">
            <w:pPr>
              <w:spacing w:before="60" w:after="60"/>
              <w:rPr>
                <w:color w:val="auto"/>
              </w:rPr>
            </w:pPr>
            <w:r>
              <w:rPr>
                <w:i/>
                <w:iCs/>
                <w:color w:val="auto"/>
              </w:rPr>
              <w:t xml:space="preserve">  </w:t>
            </w:r>
            <w:r w:rsidRPr="00EF3A25">
              <w:rPr>
                <w:i/>
                <w:iCs/>
                <w:color w:val="auto"/>
              </w:rPr>
              <w:t xml:space="preserve"> then</w:t>
            </w:r>
          </w:p>
          <w:p w14:paraId="5D1658F5" w14:textId="77777777" w:rsidR="00EF3A25" w:rsidRPr="00EF3A25" w:rsidRDefault="00EF3A25" w:rsidP="00EF3A25">
            <w:pPr>
              <w:spacing w:before="60" w:after="60"/>
              <w:rPr>
                <w:rFonts w:cs="Calibri"/>
                <w:b/>
                <w:color w:val="auto"/>
                <w:szCs w:val="22"/>
              </w:rPr>
            </w:pPr>
            <w:r w:rsidRPr="00EF3A25">
              <w:rPr>
                <w:b/>
                <w:bCs/>
                <w:color w:val="auto"/>
              </w:rPr>
              <w:t>Destroy</w:t>
            </w:r>
            <w:r w:rsidRPr="00EF3A25">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F6" w14:textId="77777777" w:rsidR="00EF3A25" w:rsidRPr="00EF3A25" w:rsidRDefault="00EF3A25" w:rsidP="00EF3A25">
            <w:pPr>
              <w:pStyle w:val="Default"/>
              <w:spacing w:before="60"/>
              <w:jc w:val="center"/>
              <w:rPr>
                <w:color w:val="auto"/>
                <w:sz w:val="20"/>
                <w:szCs w:val="20"/>
              </w:rPr>
            </w:pPr>
            <w:r w:rsidRPr="00EF3A25">
              <w:rPr>
                <w:color w:val="auto"/>
                <w:sz w:val="20"/>
                <w:szCs w:val="20"/>
              </w:rPr>
              <w:t>NON-ARCHIVAL</w:t>
            </w:r>
          </w:p>
          <w:p w14:paraId="5D1658F7" w14:textId="77777777" w:rsidR="00EF3A25" w:rsidRPr="00EF3A25" w:rsidRDefault="00EF3A25" w:rsidP="00EF3A25">
            <w:pPr>
              <w:pStyle w:val="Default"/>
              <w:jc w:val="center"/>
              <w:rPr>
                <w:color w:val="auto"/>
                <w:sz w:val="20"/>
                <w:szCs w:val="20"/>
              </w:rPr>
            </w:pPr>
            <w:r w:rsidRPr="00EF3A25">
              <w:rPr>
                <w:color w:val="auto"/>
                <w:sz w:val="20"/>
                <w:szCs w:val="20"/>
              </w:rPr>
              <w:t>NON-ESSENTIAL</w:t>
            </w:r>
          </w:p>
          <w:p w14:paraId="5D1658F8" w14:textId="77777777" w:rsidR="00EF3A25" w:rsidRDefault="00EF3A25" w:rsidP="00EF3A25">
            <w:pPr>
              <w:pStyle w:val="Default"/>
              <w:jc w:val="center"/>
              <w:rPr>
                <w:sz w:val="20"/>
                <w:szCs w:val="20"/>
              </w:rPr>
            </w:pPr>
            <w:r w:rsidRPr="00EF3A25">
              <w:rPr>
                <w:color w:val="auto"/>
                <w:sz w:val="20"/>
                <w:szCs w:val="20"/>
              </w:rPr>
              <w:t>OPR</w:t>
            </w:r>
          </w:p>
        </w:tc>
      </w:tr>
      <w:tr w:rsidR="00EF3A25" w:rsidRPr="003D4257" w14:paraId="5D16590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FA" w14:textId="77777777" w:rsidR="00EF3A25" w:rsidRDefault="00EF3A25" w:rsidP="00EF3A25">
            <w:pPr>
              <w:spacing w:before="60" w:after="60"/>
              <w:jc w:val="center"/>
              <w:rPr>
                <w:rFonts w:cs="Calibri"/>
                <w:szCs w:val="22"/>
              </w:rPr>
            </w:pPr>
            <w:r>
              <w:rPr>
                <w:rFonts w:cs="Calibri"/>
                <w:szCs w:val="22"/>
              </w:rPr>
              <w:t>95-06-55063</w:t>
            </w:r>
            <w:r>
              <w:rPr>
                <w:rFonts w:cs="Calibri"/>
                <w:szCs w:val="22"/>
              </w:rPr>
              <w:fldChar w:fldCharType="begin"/>
            </w:r>
            <w:r>
              <w:instrText xml:space="preserve"> XE "95</w:instrText>
            </w:r>
            <w:r w:rsidRPr="00B0427A">
              <w:rPr>
                <w:rFonts w:cs="Calibri"/>
                <w:szCs w:val="22"/>
              </w:rPr>
              <w:instrText>-</w:instrText>
            </w:r>
            <w:r>
              <w:rPr>
                <w:rFonts w:cs="Calibri"/>
                <w:szCs w:val="22"/>
              </w:rPr>
              <w:instrText>06</w:instrText>
            </w:r>
            <w:r w:rsidRPr="00B0427A">
              <w:rPr>
                <w:rFonts w:cs="Calibri"/>
                <w:szCs w:val="22"/>
              </w:rPr>
              <w:instrText>-</w:instrText>
            </w:r>
            <w:r>
              <w:rPr>
                <w:rFonts w:cs="Calibri"/>
                <w:szCs w:val="22"/>
              </w:rPr>
              <w:instrText>55063</w:instrText>
            </w:r>
            <w:r>
              <w:instrText>" \f “dan”</w:instrText>
            </w:r>
            <w:r>
              <w:rPr>
                <w:rFonts w:cs="Calibri"/>
                <w:szCs w:val="22"/>
              </w:rPr>
              <w:fldChar w:fldCharType="end"/>
            </w:r>
          </w:p>
          <w:p w14:paraId="5D1658FB" w14:textId="77777777" w:rsidR="00EF3A25" w:rsidRDefault="00EF3A25" w:rsidP="00EF3A25">
            <w:pPr>
              <w:spacing w:before="60" w:after="60"/>
              <w:jc w:val="center"/>
              <w:rPr>
                <w:rFonts w:cs="Calibri"/>
                <w:szCs w:val="22"/>
              </w:rPr>
            </w:pPr>
            <w:r>
              <w:rPr>
                <w:rFonts w:cs="Calibri"/>
                <w:szCs w:val="22"/>
              </w:rPr>
              <w:t>Rev. 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FC" w14:textId="77777777" w:rsidR="00EF3A25" w:rsidRDefault="00EF3A25" w:rsidP="00EF3A25">
            <w:pPr>
              <w:spacing w:before="60" w:after="60"/>
              <w:rPr>
                <w:rFonts w:cs="Calibri"/>
                <w:szCs w:val="22"/>
              </w:rPr>
            </w:pPr>
            <w:r>
              <w:rPr>
                <w:rFonts w:cs="Calibri"/>
                <w:b/>
                <w:bCs/>
                <w:i/>
                <w:iCs/>
                <w:szCs w:val="22"/>
              </w:rPr>
              <w:t>Healthcare Professional Education Provider Accreditation Records</w:t>
            </w:r>
          </w:p>
          <w:p w14:paraId="5D1658FD" w14:textId="77777777" w:rsidR="00EF3A25" w:rsidRDefault="00EF3A25" w:rsidP="00EF3A25">
            <w:pPr>
              <w:spacing w:before="60" w:after="60"/>
              <w:rPr>
                <w:rFonts w:cs="Calibri"/>
                <w:szCs w:val="22"/>
              </w:rPr>
            </w:pPr>
            <w:r>
              <w:rPr>
                <w:rFonts w:cs="Calibri"/>
                <w:szCs w:val="22"/>
              </w:rPr>
              <w:t>Documents site visits and accreditation reports. Per RCW 46.01.260</w:t>
            </w:r>
            <w:r>
              <w:fldChar w:fldCharType="begin"/>
            </w:r>
            <w:r>
              <w:instrText xml:space="preserve"> XE "</w:instrText>
            </w:r>
            <w:r w:rsidRPr="00FC579E">
              <w:instrText xml:space="preserve">healthcare </w:instrText>
            </w:r>
            <w:r>
              <w:instrText>professional education provider accreditations"\</w:instrText>
            </w:r>
            <w:r>
              <w:rPr>
                <w:bCs/>
                <w:szCs w:val="22"/>
              </w:rPr>
              <w:instrText>f “subject”</w:instrText>
            </w:r>
            <w:r>
              <w:instrText xml:space="preserve"> </w:instrText>
            </w:r>
            <w:r>
              <w:fldChar w:fldCharType="end"/>
            </w:r>
            <w:r>
              <w:fldChar w:fldCharType="begin"/>
            </w:r>
            <w:r>
              <w:instrText xml:space="preserve"> XE "accreditations:healthcare professional education providers"\</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FE" w14:textId="77777777" w:rsidR="00EF3A25" w:rsidRPr="00673EB4" w:rsidRDefault="00EF3A25" w:rsidP="00EF3A25">
            <w:pPr>
              <w:spacing w:before="60" w:after="60"/>
              <w:rPr>
                <w:rFonts w:cs="Calibri"/>
                <w:color w:val="auto"/>
                <w:szCs w:val="22"/>
              </w:rPr>
            </w:pPr>
            <w:r w:rsidRPr="00673EB4">
              <w:rPr>
                <w:rFonts w:cs="Calibri"/>
                <w:b/>
                <w:color w:val="auto"/>
                <w:szCs w:val="22"/>
              </w:rPr>
              <w:t>Retain</w:t>
            </w:r>
            <w:r w:rsidRPr="00673EB4">
              <w:rPr>
                <w:rFonts w:cs="Calibri"/>
                <w:color w:val="auto"/>
                <w:szCs w:val="22"/>
              </w:rPr>
              <w:t xml:space="preserve"> for 10 years after site visit or report completed</w:t>
            </w:r>
          </w:p>
          <w:p w14:paraId="5D1658FF" w14:textId="77777777" w:rsidR="00EF3A25" w:rsidRPr="00673EB4" w:rsidRDefault="00EF3A25" w:rsidP="00EF3A25">
            <w:pPr>
              <w:spacing w:before="60" w:after="60"/>
              <w:rPr>
                <w:rFonts w:cs="Calibri"/>
                <w:color w:val="auto"/>
                <w:szCs w:val="22"/>
              </w:rPr>
            </w:pPr>
            <w:r w:rsidRPr="00673EB4">
              <w:rPr>
                <w:rFonts w:cs="Calibri"/>
                <w:i/>
                <w:color w:val="auto"/>
                <w:szCs w:val="22"/>
              </w:rPr>
              <w:t xml:space="preserve">   then</w:t>
            </w:r>
          </w:p>
          <w:p w14:paraId="5D165900" w14:textId="77777777" w:rsidR="00EF3A25" w:rsidRPr="00673EB4" w:rsidRDefault="00EF3A25" w:rsidP="00EF3A25">
            <w:pPr>
              <w:spacing w:before="60" w:after="60"/>
              <w:rPr>
                <w:rFonts w:cs="Calibri"/>
                <w:color w:val="auto"/>
                <w:szCs w:val="22"/>
              </w:rPr>
            </w:pPr>
            <w:r w:rsidRPr="00673EB4">
              <w:rPr>
                <w:rFonts w:cs="Calibri"/>
                <w:b/>
                <w:color w:val="auto"/>
                <w:szCs w:val="22"/>
              </w:rPr>
              <w:t>Destroy</w:t>
            </w:r>
            <w:r w:rsidRPr="00673EB4">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01" w14:textId="77777777" w:rsidR="00EF3A25" w:rsidRDefault="00EF3A25" w:rsidP="00EF3A25">
            <w:pPr>
              <w:pStyle w:val="Default"/>
              <w:spacing w:before="60"/>
              <w:jc w:val="center"/>
              <w:rPr>
                <w:sz w:val="20"/>
                <w:szCs w:val="20"/>
              </w:rPr>
            </w:pPr>
            <w:r>
              <w:rPr>
                <w:sz w:val="20"/>
                <w:szCs w:val="20"/>
              </w:rPr>
              <w:t>NON-ARCHIVAL</w:t>
            </w:r>
          </w:p>
          <w:p w14:paraId="5D165902" w14:textId="77777777" w:rsidR="00EF3A25" w:rsidRDefault="00EF3A25" w:rsidP="00EF3A25">
            <w:pPr>
              <w:pStyle w:val="Default"/>
              <w:jc w:val="center"/>
              <w:rPr>
                <w:sz w:val="20"/>
                <w:szCs w:val="20"/>
              </w:rPr>
            </w:pPr>
            <w:r>
              <w:rPr>
                <w:sz w:val="20"/>
                <w:szCs w:val="20"/>
              </w:rPr>
              <w:t>NON-ESSENTIAL</w:t>
            </w:r>
          </w:p>
          <w:p w14:paraId="5D165903" w14:textId="77777777" w:rsidR="00EF3A25" w:rsidRDefault="00EF3A25" w:rsidP="00EF3A25">
            <w:pPr>
              <w:jc w:val="center"/>
              <w:rPr>
                <w:rFonts w:cs="Calibri"/>
                <w:szCs w:val="22"/>
              </w:rPr>
            </w:pPr>
            <w:r>
              <w:rPr>
                <w:sz w:val="20"/>
                <w:szCs w:val="20"/>
              </w:rPr>
              <w:t>OPR</w:t>
            </w:r>
          </w:p>
        </w:tc>
      </w:tr>
      <w:tr w:rsidR="00EF3A25" w:rsidRPr="003D4257" w14:paraId="5D16590F"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05" w14:textId="77777777" w:rsidR="00EF3A25" w:rsidRDefault="00EF3A25" w:rsidP="00EF3A25">
            <w:pPr>
              <w:spacing w:before="60" w:after="60"/>
              <w:jc w:val="center"/>
              <w:rPr>
                <w:rFonts w:cs="Calibri"/>
                <w:szCs w:val="22"/>
              </w:rPr>
            </w:pPr>
            <w:r>
              <w:rPr>
                <w:rFonts w:cs="Calibri"/>
                <w:szCs w:val="22"/>
              </w:rPr>
              <w:t>92-06-50590</w:t>
            </w:r>
            <w:r>
              <w:rPr>
                <w:rFonts w:cs="Calibri"/>
                <w:szCs w:val="22"/>
              </w:rPr>
              <w:fldChar w:fldCharType="begin"/>
            </w:r>
            <w:r>
              <w:instrText xml:space="preserve"> XE "92</w:instrText>
            </w:r>
            <w:r w:rsidRPr="00B0427A">
              <w:rPr>
                <w:rFonts w:cs="Calibri"/>
                <w:szCs w:val="22"/>
              </w:rPr>
              <w:instrText>-</w:instrText>
            </w:r>
            <w:r>
              <w:rPr>
                <w:rFonts w:cs="Calibri"/>
                <w:szCs w:val="22"/>
              </w:rPr>
              <w:instrText>06</w:instrText>
            </w:r>
            <w:r w:rsidRPr="00B0427A">
              <w:rPr>
                <w:rFonts w:cs="Calibri"/>
                <w:szCs w:val="22"/>
              </w:rPr>
              <w:instrText>-</w:instrText>
            </w:r>
            <w:r>
              <w:rPr>
                <w:rFonts w:cs="Calibri"/>
                <w:szCs w:val="22"/>
              </w:rPr>
              <w:instrText>50590</w:instrText>
            </w:r>
            <w:r>
              <w:instrText>" \f “dan”</w:instrText>
            </w:r>
            <w:r>
              <w:rPr>
                <w:rFonts w:cs="Calibri"/>
                <w:szCs w:val="22"/>
              </w:rPr>
              <w:fldChar w:fldCharType="end"/>
            </w:r>
          </w:p>
          <w:p w14:paraId="5D165906" w14:textId="77777777" w:rsidR="00EF3A25" w:rsidRDefault="00EF3A25" w:rsidP="00EF3A25">
            <w:pPr>
              <w:spacing w:before="60" w:after="60"/>
              <w:jc w:val="center"/>
              <w:rPr>
                <w:rFonts w:cs="Calibri"/>
                <w:szCs w:val="22"/>
              </w:rPr>
            </w:pPr>
            <w:r>
              <w:rPr>
                <w:rFonts w:cs="Calibri"/>
                <w:szCs w:val="22"/>
              </w:rPr>
              <w:t>Rev. 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07" w14:textId="77777777" w:rsidR="00EF3A25" w:rsidRDefault="00EF3A25" w:rsidP="00EF3A25">
            <w:pPr>
              <w:spacing w:before="60" w:after="60"/>
              <w:rPr>
                <w:rFonts w:cs="Calibri"/>
                <w:szCs w:val="22"/>
              </w:rPr>
            </w:pPr>
            <w:r>
              <w:rPr>
                <w:rFonts w:cs="Calibri"/>
                <w:b/>
                <w:bCs/>
                <w:i/>
                <w:iCs/>
                <w:szCs w:val="22"/>
              </w:rPr>
              <w:t>Healthcare Professional Examinations</w:t>
            </w:r>
          </w:p>
          <w:p w14:paraId="5D165908" w14:textId="77777777" w:rsidR="00EF3A25" w:rsidRDefault="00EF3A25" w:rsidP="00EF3A25">
            <w:pPr>
              <w:spacing w:before="60" w:after="60"/>
              <w:rPr>
                <w:rFonts w:cs="Calibri"/>
                <w:szCs w:val="22"/>
              </w:rPr>
            </w:pPr>
            <w:r>
              <w:rPr>
                <w:rFonts w:cs="Calibri"/>
                <w:szCs w:val="22"/>
              </w:rPr>
              <w:t>Provides a record of a professional competency examination completed by an applicant. Examination may be given by the Department of Health.</w:t>
            </w:r>
            <w:r>
              <w:t xml:space="preserve"> </w:t>
            </w:r>
            <w:r>
              <w:fldChar w:fldCharType="begin"/>
            </w:r>
            <w:r>
              <w:instrText xml:space="preserve"> XE "</w:instrText>
            </w:r>
            <w:r w:rsidRPr="00FC579E">
              <w:instrText xml:space="preserve">healthcare </w:instrText>
            </w:r>
            <w:r>
              <w:instrText>professionals:examinations"\</w:instrText>
            </w:r>
            <w:r>
              <w:rPr>
                <w:bCs/>
                <w:szCs w:val="22"/>
              </w:rPr>
              <w:instrText>f “subject”</w:instrText>
            </w:r>
            <w:r>
              <w:instrText xml:space="preserve"> </w:instrText>
            </w:r>
            <w:r>
              <w:fldChar w:fldCharType="end"/>
            </w:r>
            <w:r>
              <w:fldChar w:fldCharType="begin"/>
            </w:r>
            <w:r>
              <w:instrText xml:space="preserve"> XE "examinations (healthcare professionals)"\</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09" w14:textId="77777777" w:rsidR="00EF3A25" w:rsidRDefault="00EF3A25" w:rsidP="00EF3A25">
            <w:pPr>
              <w:spacing w:before="60" w:after="60"/>
              <w:rPr>
                <w:rFonts w:cs="Calibri"/>
                <w:szCs w:val="22"/>
              </w:rPr>
            </w:pPr>
            <w:r w:rsidRPr="00EF2339">
              <w:rPr>
                <w:rFonts w:cs="Calibri"/>
                <w:b/>
                <w:szCs w:val="22"/>
              </w:rPr>
              <w:t>Retain</w:t>
            </w:r>
            <w:r>
              <w:rPr>
                <w:rFonts w:cs="Calibri"/>
                <w:szCs w:val="22"/>
              </w:rPr>
              <w:t xml:space="preserve"> for 25 years after exam taken</w:t>
            </w:r>
          </w:p>
          <w:p w14:paraId="5D16590A" w14:textId="77777777" w:rsidR="00EF3A25" w:rsidRDefault="00EF3A25" w:rsidP="00EF3A25">
            <w:pPr>
              <w:spacing w:before="60" w:after="60"/>
              <w:rPr>
                <w:rFonts w:cs="Calibri"/>
                <w:szCs w:val="22"/>
              </w:rPr>
            </w:pPr>
            <w:r w:rsidRPr="000D5C07">
              <w:rPr>
                <w:rFonts w:cs="Calibri"/>
                <w:i/>
                <w:szCs w:val="22"/>
              </w:rPr>
              <w:t xml:space="preserve">   then</w:t>
            </w:r>
          </w:p>
          <w:p w14:paraId="5D16590B" w14:textId="77777777" w:rsidR="00EF3A25" w:rsidRDefault="00EF3A25" w:rsidP="00EF3A25">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0C" w14:textId="77777777" w:rsidR="00EF3A25" w:rsidRDefault="00EF3A25" w:rsidP="00EF3A25">
            <w:pPr>
              <w:pStyle w:val="Default"/>
              <w:spacing w:before="60"/>
              <w:jc w:val="center"/>
              <w:rPr>
                <w:sz w:val="20"/>
                <w:szCs w:val="20"/>
              </w:rPr>
            </w:pPr>
            <w:r>
              <w:rPr>
                <w:sz w:val="20"/>
                <w:szCs w:val="20"/>
              </w:rPr>
              <w:t>NON-ARCHIVAL</w:t>
            </w:r>
          </w:p>
          <w:p w14:paraId="5D16590D" w14:textId="77777777" w:rsidR="00EF3A25" w:rsidRDefault="00EF3A25" w:rsidP="00EF3A25">
            <w:pPr>
              <w:pStyle w:val="Default"/>
              <w:jc w:val="center"/>
              <w:rPr>
                <w:sz w:val="20"/>
                <w:szCs w:val="20"/>
              </w:rPr>
            </w:pPr>
            <w:r>
              <w:rPr>
                <w:sz w:val="20"/>
                <w:szCs w:val="20"/>
              </w:rPr>
              <w:t>NON-ESSENTIAL</w:t>
            </w:r>
          </w:p>
          <w:p w14:paraId="5D16590E" w14:textId="77777777" w:rsidR="00EF3A25" w:rsidRDefault="00EF3A25" w:rsidP="00EF3A25">
            <w:pPr>
              <w:jc w:val="center"/>
              <w:rPr>
                <w:rFonts w:cs="Calibri"/>
                <w:szCs w:val="22"/>
              </w:rPr>
            </w:pPr>
            <w:r>
              <w:rPr>
                <w:sz w:val="20"/>
                <w:szCs w:val="20"/>
              </w:rPr>
              <w:t>OPR</w:t>
            </w:r>
          </w:p>
        </w:tc>
      </w:tr>
      <w:tr w:rsidR="00520051" w:rsidRPr="003D4257" w14:paraId="5012F3B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8D6D30" w14:textId="0F90FA0C" w:rsidR="00520051" w:rsidRDefault="00520051" w:rsidP="0077150C">
            <w:pPr>
              <w:spacing w:before="60" w:after="60"/>
              <w:jc w:val="center"/>
              <w:rPr>
                <w:rFonts w:cs="Calibri"/>
                <w:szCs w:val="22"/>
              </w:rPr>
            </w:pPr>
            <w:r w:rsidRPr="002D6AFD">
              <w:rPr>
                <w:rFonts w:cs="Calibri"/>
                <w:szCs w:val="22"/>
              </w:rPr>
              <w:t>20-</w:t>
            </w:r>
            <w:r w:rsidR="006859F3" w:rsidRPr="002D6AFD">
              <w:rPr>
                <w:rFonts w:cs="Calibri"/>
                <w:szCs w:val="22"/>
              </w:rPr>
              <w:t>12</w:t>
            </w:r>
            <w:r w:rsidRPr="002D6AFD">
              <w:rPr>
                <w:rFonts w:cs="Calibri"/>
                <w:szCs w:val="22"/>
              </w:rPr>
              <w:t>-</w:t>
            </w:r>
            <w:r w:rsidR="001A1284">
              <w:rPr>
                <w:rFonts w:cs="Calibri"/>
                <w:szCs w:val="22"/>
              </w:rPr>
              <w:t>69602</w:t>
            </w:r>
            <w:r w:rsidR="00C5715A">
              <w:rPr>
                <w:rFonts w:cs="Calibri"/>
                <w:szCs w:val="22"/>
              </w:rPr>
              <w:fldChar w:fldCharType="begin"/>
            </w:r>
            <w:r w:rsidR="00C5715A">
              <w:instrText xml:space="preserve"> XE "20-12-</w:instrText>
            </w:r>
            <w:r w:rsidR="00540488">
              <w:instrText>69602</w:instrText>
            </w:r>
            <w:r w:rsidR="00C5715A">
              <w:instrText>" \f “dan”</w:instrText>
            </w:r>
            <w:r w:rsidR="00C5715A">
              <w:rPr>
                <w:rFonts w:cs="Calibri"/>
                <w:szCs w:val="22"/>
              </w:rPr>
              <w:fldChar w:fldCharType="end"/>
            </w:r>
          </w:p>
          <w:p w14:paraId="70EB2D11" w14:textId="46A2A95F" w:rsidR="00C5715A" w:rsidRPr="00DB3570" w:rsidRDefault="00C5715A" w:rsidP="0077150C">
            <w:pPr>
              <w:spacing w:before="60" w:after="60"/>
              <w:jc w:val="center"/>
              <w:rPr>
                <w:rFonts w:cs="Calibri"/>
                <w:szCs w:val="22"/>
                <w:highlight w:val="yellow"/>
              </w:rPr>
            </w:pPr>
            <w:r>
              <w:rPr>
                <w:rFonts w:cs="Calibri"/>
                <w:szCs w:val="22"/>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215CC6" w14:textId="77777777" w:rsidR="00520051" w:rsidRPr="00520051" w:rsidRDefault="00520051" w:rsidP="001A32BF">
            <w:pPr>
              <w:spacing w:before="60" w:after="60"/>
              <w:rPr>
                <w:b/>
                <w:bCs/>
                <w:i/>
                <w:color w:val="auto"/>
                <w:szCs w:val="22"/>
              </w:rPr>
            </w:pPr>
            <w:r w:rsidRPr="00520051">
              <w:rPr>
                <w:b/>
                <w:bCs/>
                <w:i/>
              </w:rPr>
              <w:t>Health Care Professional Examinations – Examination Devices</w:t>
            </w:r>
          </w:p>
          <w:p w14:paraId="3EFE1DA0" w14:textId="77777777" w:rsidR="00CA6A5B" w:rsidRDefault="00520051" w:rsidP="001A32BF">
            <w:pPr>
              <w:spacing w:before="60" w:after="60"/>
            </w:pPr>
            <w:r>
              <w:t>Physical devices created by an applicant during a competency examination.</w:t>
            </w:r>
          </w:p>
          <w:p w14:paraId="092CDDBD" w14:textId="47402285" w:rsidR="00520051" w:rsidRPr="0095040D" w:rsidRDefault="00520051" w:rsidP="001A32BF">
            <w:pPr>
              <w:spacing w:before="60" w:after="60"/>
            </w:pPr>
            <w:r>
              <w:t>Includes</w:t>
            </w:r>
            <w:r w:rsidR="00C81523">
              <w:t>,</w:t>
            </w:r>
            <w:r>
              <w:t xml:space="preserve"> but</w:t>
            </w:r>
            <w:r w:rsidR="00C81523">
              <w:t xml:space="preserve"> is</w:t>
            </w:r>
            <w:r>
              <w:t xml:space="preserve"> not limited to</w:t>
            </w:r>
            <w:r w:rsidR="008B2F2C">
              <w:t>, dental molds.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892F2C" w14:textId="514F3917" w:rsidR="00520051" w:rsidRPr="00520051" w:rsidRDefault="00520051" w:rsidP="00520051">
            <w:pPr>
              <w:spacing w:before="60" w:after="60"/>
              <w:rPr>
                <w:b/>
                <w:bCs/>
                <w:color w:val="auto"/>
              </w:rPr>
            </w:pPr>
            <w:r w:rsidRPr="00520051">
              <w:rPr>
                <w:b/>
                <w:bCs/>
                <w:color w:val="auto"/>
              </w:rPr>
              <w:t xml:space="preserve">Retain </w:t>
            </w:r>
            <w:r w:rsidRPr="00520051">
              <w:rPr>
                <w:bCs/>
                <w:color w:val="auto"/>
              </w:rPr>
              <w:t>for 1 year after exam date</w:t>
            </w:r>
          </w:p>
          <w:p w14:paraId="20E3850D" w14:textId="2477ED53" w:rsidR="00520051" w:rsidRPr="00520051" w:rsidRDefault="00520051" w:rsidP="00520051">
            <w:pPr>
              <w:spacing w:before="60" w:after="60"/>
              <w:rPr>
                <w:bCs/>
                <w:i/>
                <w:color w:val="auto"/>
              </w:rPr>
            </w:pPr>
            <w:r w:rsidRPr="00520051">
              <w:rPr>
                <w:b/>
                <w:bCs/>
                <w:color w:val="auto"/>
              </w:rPr>
              <w:t xml:space="preserve">  </w:t>
            </w:r>
            <w:r w:rsidR="00CA6A5B">
              <w:rPr>
                <w:b/>
                <w:bCs/>
                <w:color w:val="auto"/>
              </w:rPr>
              <w:t xml:space="preserve"> </w:t>
            </w:r>
            <w:r>
              <w:rPr>
                <w:bCs/>
                <w:i/>
                <w:color w:val="auto"/>
              </w:rPr>
              <w:t>t</w:t>
            </w:r>
            <w:r w:rsidRPr="00520051">
              <w:rPr>
                <w:bCs/>
                <w:i/>
                <w:color w:val="auto"/>
              </w:rPr>
              <w:t>hen</w:t>
            </w:r>
          </w:p>
          <w:p w14:paraId="1943592E" w14:textId="64A55821" w:rsidR="00520051" w:rsidRPr="0077150C" w:rsidRDefault="00520051" w:rsidP="00520051">
            <w:pPr>
              <w:spacing w:before="60" w:after="60"/>
              <w:rPr>
                <w:b/>
                <w:bCs/>
                <w:color w:val="auto"/>
              </w:rPr>
            </w:pPr>
            <w:r w:rsidRPr="00520051">
              <w:rPr>
                <w:b/>
                <w:bCs/>
                <w:color w:val="auto"/>
              </w:rPr>
              <w:t>Destroy</w:t>
            </w:r>
            <w:r w:rsidRPr="001A32BF">
              <w:rPr>
                <w:bCs/>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31F0D5" w14:textId="77777777" w:rsidR="00520051" w:rsidRDefault="00520051" w:rsidP="00520051">
            <w:pPr>
              <w:pStyle w:val="Default"/>
              <w:spacing w:before="60"/>
              <w:jc w:val="center"/>
              <w:rPr>
                <w:sz w:val="20"/>
                <w:szCs w:val="20"/>
              </w:rPr>
            </w:pPr>
            <w:r>
              <w:rPr>
                <w:sz w:val="20"/>
                <w:szCs w:val="20"/>
              </w:rPr>
              <w:t>NON-ARCHIVAL</w:t>
            </w:r>
          </w:p>
          <w:p w14:paraId="50F0C962" w14:textId="77777777" w:rsidR="00520051" w:rsidRDefault="00520051" w:rsidP="00520051">
            <w:pPr>
              <w:pStyle w:val="Default"/>
              <w:jc w:val="center"/>
              <w:rPr>
                <w:sz w:val="20"/>
                <w:szCs w:val="20"/>
              </w:rPr>
            </w:pPr>
            <w:r>
              <w:rPr>
                <w:sz w:val="20"/>
                <w:szCs w:val="20"/>
              </w:rPr>
              <w:t>NON-ESSENTIAL</w:t>
            </w:r>
          </w:p>
          <w:p w14:paraId="47C0F20F" w14:textId="406AA2AD" w:rsidR="00520051" w:rsidRPr="0077150C" w:rsidRDefault="00520051" w:rsidP="001A32BF">
            <w:pPr>
              <w:pStyle w:val="Default"/>
              <w:jc w:val="center"/>
              <w:rPr>
                <w:color w:val="auto"/>
                <w:sz w:val="20"/>
                <w:szCs w:val="20"/>
              </w:rPr>
            </w:pPr>
            <w:r>
              <w:rPr>
                <w:sz w:val="20"/>
                <w:szCs w:val="20"/>
              </w:rPr>
              <w:t>OPR</w:t>
            </w:r>
          </w:p>
        </w:tc>
      </w:tr>
      <w:tr w:rsidR="00EF3A25" w:rsidRPr="003D4257" w14:paraId="5D16591A"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0" w14:textId="77777777" w:rsidR="0077150C" w:rsidRDefault="0077150C" w:rsidP="0077150C">
            <w:pPr>
              <w:spacing w:before="60" w:after="60"/>
              <w:jc w:val="center"/>
              <w:rPr>
                <w:rFonts w:cs="Calibri"/>
                <w:szCs w:val="22"/>
              </w:rPr>
            </w:pPr>
            <w:r>
              <w:rPr>
                <w:rFonts w:cs="Calibri"/>
                <w:szCs w:val="22"/>
              </w:rPr>
              <w:lastRenderedPageBreak/>
              <w:t>15-06-</w:t>
            </w:r>
            <w:r w:rsidR="0083543E">
              <w:rPr>
                <w:rFonts w:cs="Calibri"/>
                <w:szCs w:val="22"/>
              </w:rPr>
              <w:t>68754</w:t>
            </w:r>
            <w:r>
              <w:rPr>
                <w:rFonts w:cs="Calibri"/>
                <w:szCs w:val="22"/>
              </w:rPr>
              <w:fldChar w:fldCharType="begin"/>
            </w:r>
            <w:r>
              <w:instrText xml:space="preserve"> XE "15</w:instrText>
            </w:r>
            <w:r w:rsidRPr="00B0427A">
              <w:rPr>
                <w:rFonts w:cs="Calibri"/>
                <w:szCs w:val="22"/>
              </w:rPr>
              <w:instrText>-</w:instrText>
            </w:r>
            <w:r>
              <w:rPr>
                <w:rFonts w:cs="Calibri"/>
                <w:szCs w:val="22"/>
              </w:rPr>
              <w:instrText>06</w:instrText>
            </w:r>
            <w:r w:rsidRPr="00B0427A">
              <w:rPr>
                <w:rFonts w:cs="Calibri"/>
                <w:szCs w:val="22"/>
              </w:rPr>
              <w:instrText>-</w:instrText>
            </w:r>
            <w:r w:rsidR="0083543E">
              <w:rPr>
                <w:rFonts w:cs="Calibri"/>
                <w:szCs w:val="22"/>
              </w:rPr>
              <w:instrText>68754</w:instrText>
            </w:r>
            <w:r>
              <w:instrText>" \f “dan”</w:instrText>
            </w:r>
            <w:r>
              <w:rPr>
                <w:rFonts w:cs="Calibri"/>
                <w:szCs w:val="22"/>
              </w:rPr>
              <w:fldChar w:fldCharType="end"/>
            </w:r>
          </w:p>
          <w:p w14:paraId="5D165911" w14:textId="77777777" w:rsidR="00EF3A25" w:rsidRDefault="0077150C" w:rsidP="0077150C">
            <w:pPr>
              <w:spacing w:before="60" w:after="60"/>
              <w:jc w:val="center"/>
              <w:rPr>
                <w:rFonts w:cs="Calibri"/>
                <w:szCs w:val="22"/>
              </w:rPr>
            </w:pPr>
            <w:r>
              <w:rPr>
                <w:rFonts w:cs="Calibri"/>
                <w:szCs w:val="22"/>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2" w14:textId="77777777" w:rsidR="00EF3A25" w:rsidRPr="0077150C" w:rsidRDefault="00EF3A25" w:rsidP="0077150C">
            <w:pPr>
              <w:spacing w:before="60" w:after="60"/>
              <w:rPr>
                <w:rFonts w:eastAsiaTheme="minorHAnsi" w:cs="Calibri"/>
                <w:b/>
                <w:bCs/>
                <w:i/>
                <w:iCs/>
                <w:color w:val="auto"/>
                <w:szCs w:val="22"/>
              </w:rPr>
            </w:pPr>
            <w:r w:rsidRPr="0077150C">
              <w:rPr>
                <w:b/>
                <w:bCs/>
                <w:i/>
                <w:iCs/>
                <w:color w:val="auto"/>
              </w:rPr>
              <w:t>Healthcare Professional Fingerprint Images</w:t>
            </w:r>
          </w:p>
          <w:p w14:paraId="5D165913" w14:textId="77777777" w:rsidR="00EF3A25" w:rsidRPr="0077150C" w:rsidRDefault="00EF3A25" w:rsidP="0077150C">
            <w:pPr>
              <w:spacing w:before="60" w:after="60"/>
              <w:rPr>
                <w:color w:val="auto"/>
              </w:rPr>
            </w:pPr>
            <w:r w:rsidRPr="0077150C">
              <w:rPr>
                <w:color w:val="auto"/>
              </w:rPr>
              <w:t xml:space="preserve">Fingerprint images provided to the agency by healthcare professional credential applicants. These images are used by the Washington State Patrol and FBI to perform background checks on applicants. Washington State Law (RCW 18.130.064) requires the agency conduct background checks as part of the credentialing process. </w:t>
            </w:r>
            <w:r w:rsidRPr="0077150C">
              <w:rPr>
                <w:color w:val="auto"/>
              </w:rPr>
              <w:fldChar w:fldCharType="begin"/>
            </w:r>
            <w:r w:rsidRPr="0077150C">
              <w:rPr>
                <w:color w:val="auto"/>
              </w:rPr>
              <w:instrText xml:space="preserve"> XE "healthcare professionals:fingerprint images"\</w:instrText>
            </w:r>
            <w:r w:rsidRPr="0077150C">
              <w:rPr>
                <w:bCs/>
                <w:color w:val="auto"/>
                <w:szCs w:val="22"/>
              </w:rPr>
              <w:instrText>f “subject”</w:instrText>
            </w:r>
            <w:r w:rsidRPr="0077150C">
              <w:rPr>
                <w:color w:val="auto"/>
              </w:rPr>
              <w:instrText xml:space="preserve"> </w:instrText>
            </w:r>
            <w:r w:rsidRPr="0077150C">
              <w:rPr>
                <w:color w:val="auto"/>
              </w:rPr>
              <w:fldChar w:fldCharType="end"/>
            </w:r>
            <w:r w:rsidRPr="0077150C">
              <w:rPr>
                <w:color w:val="auto"/>
              </w:rPr>
              <w:fldChar w:fldCharType="begin"/>
            </w:r>
            <w:r w:rsidRPr="0077150C">
              <w:rPr>
                <w:color w:val="auto"/>
              </w:rPr>
              <w:instrText xml:space="preserve"> XE "fingerprint images”\</w:instrText>
            </w:r>
            <w:r w:rsidRPr="0077150C">
              <w:rPr>
                <w:bCs/>
                <w:color w:val="auto"/>
                <w:szCs w:val="22"/>
              </w:rPr>
              <w:instrText>f “subject”</w:instrText>
            </w:r>
            <w:r w:rsidRPr="0077150C">
              <w:rPr>
                <w:color w:val="auto"/>
              </w:rPr>
              <w:instrText xml:space="preserve"> </w:instrText>
            </w:r>
            <w:r w:rsidRPr="0077150C">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4" w14:textId="77777777" w:rsidR="00EF3A25" w:rsidRPr="0077150C" w:rsidRDefault="00EF3A25" w:rsidP="00EF3A25">
            <w:pPr>
              <w:spacing w:before="60" w:after="60"/>
              <w:rPr>
                <w:rFonts w:eastAsiaTheme="minorHAnsi" w:cs="Calibri"/>
                <w:color w:val="auto"/>
                <w:szCs w:val="22"/>
              </w:rPr>
            </w:pPr>
            <w:r w:rsidRPr="0077150C">
              <w:rPr>
                <w:b/>
                <w:bCs/>
                <w:color w:val="auto"/>
              </w:rPr>
              <w:t>Retain</w:t>
            </w:r>
            <w:r w:rsidRPr="0077150C">
              <w:rPr>
                <w:color w:val="auto"/>
              </w:rPr>
              <w:t xml:space="preserve"> until confirmation of receipt by the Washington State Patrol </w:t>
            </w:r>
          </w:p>
          <w:p w14:paraId="5D165915" w14:textId="77777777" w:rsidR="00EF3A25" w:rsidRPr="0077150C" w:rsidRDefault="0077150C" w:rsidP="00EF3A25">
            <w:pPr>
              <w:spacing w:before="60" w:after="60"/>
              <w:rPr>
                <w:color w:val="auto"/>
              </w:rPr>
            </w:pPr>
            <w:r>
              <w:rPr>
                <w:i/>
                <w:iCs/>
                <w:color w:val="auto"/>
              </w:rPr>
              <w:t xml:space="preserve">  </w:t>
            </w:r>
            <w:r w:rsidR="00EF3A25" w:rsidRPr="0077150C">
              <w:rPr>
                <w:i/>
                <w:iCs/>
                <w:color w:val="auto"/>
              </w:rPr>
              <w:t xml:space="preserve"> then</w:t>
            </w:r>
          </w:p>
          <w:p w14:paraId="5D165916" w14:textId="77777777" w:rsidR="00EF3A25" w:rsidRPr="0077150C" w:rsidRDefault="00EF3A25" w:rsidP="00EF3A25">
            <w:pPr>
              <w:spacing w:before="60" w:after="60"/>
              <w:rPr>
                <w:rFonts w:cs="Calibri"/>
                <w:b/>
                <w:color w:val="auto"/>
                <w:szCs w:val="22"/>
              </w:rPr>
            </w:pPr>
            <w:r w:rsidRPr="0077150C">
              <w:rPr>
                <w:b/>
                <w:bCs/>
                <w:color w:val="auto"/>
              </w:rPr>
              <w:t>Destroy</w:t>
            </w:r>
            <w:r w:rsidRPr="0077150C">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17" w14:textId="77777777" w:rsidR="00EF3A25" w:rsidRPr="0077150C" w:rsidRDefault="00EF3A25" w:rsidP="00EF3A25">
            <w:pPr>
              <w:pStyle w:val="Default"/>
              <w:spacing w:before="60"/>
              <w:jc w:val="center"/>
              <w:rPr>
                <w:color w:val="auto"/>
                <w:sz w:val="20"/>
                <w:szCs w:val="20"/>
              </w:rPr>
            </w:pPr>
            <w:r w:rsidRPr="0077150C">
              <w:rPr>
                <w:color w:val="auto"/>
                <w:sz w:val="20"/>
                <w:szCs w:val="20"/>
              </w:rPr>
              <w:t>NON-ARCHIVAL</w:t>
            </w:r>
          </w:p>
          <w:p w14:paraId="5D165918" w14:textId="77777777" w:rsidR="00EF3A25" w:rsidRPr="0077150C" w:rsidRDefault="00EF3A25" w:rsidP="00EF3A25">
            <w:pPr>
              <w:pStyle w:val="Default"/>
              <w:jc w:val="center"/>
              <w:rPr>
                <w:color w:val="auto"/>
                <w:sz w:val="20"/>
                <w:szCs w:val="20"/>
              </w:rPr>
            </w:pPr>
            <w:r w:rsidRPr="0077150C">
              <w:rPr>
                <w:color w:val="auto"/>
                <w:sz w:val="20"/>
                <w:szCs w:val="20"/>
              </w:rPr>
              <w:t>NON-ESSENTIAL</w:t>
            </w:r>
          </w:p>
          <w:p w14:paraId="5D165919" w14:textId="77777777" w:rsidR="00EF3A25" w:rsidRPr="0077150C" w:rsidRDefault="00EF3A25" w:rsidP="0077150C">
            <w:pPr>
              <w:pStyle w:val="Default"/>
              <w:jc w:val="center"/>
              <w:rPr>
                <w:color w:val="auto"/>
                <w:sz w:val="20"/>
                <w:szCs w:val="20"/>
              </w:rPr>
            </w:pPr>
            <w:r w:rsidRPr="0077150C">
              <w:rPr>
                <w:color w:val="auto"/>
                <w:sz w:val="20"/>
                <w:szCs w:val="20"/>
              </w:rPr>
              <w:t>OPR</w:t>
            </w:r>
          </w:p>
        </w:tc>
      </w:tr>
      <w:tr w:rsidR="00EF3A25" w:rsidRPr="003D4257" w14:paraId="5D165925"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B" w14:textId="77777777" w:rsidR="00EF3A25" w:rsidRDefault="00EF3A25" w:rsidP="00EF3A25">
            <w:pPr>
              <w:spacing w:before="60" w:after="60"/>
              <w:jc w:val="center"/>
              <w:rPr>
                <w:rFonts w:cs="Calibri"/>
                <w:szCs w:val="22"/>
              </w:rPr>
            </w:pPr>
            <w:r>
              <w:rPr>
                <w:rFonts w:cs="Calibri"/>
                <w:szCs w:val="22"/>
              </w:rPr>
              <w:t>03-01-60411</w:t>
            </w:r>
            <w:r>
              <w:rPr>
                <w:rFonts w:cs="Calibri"/>
                <w:szCs w:val="22"/>
              </w:rPr>
              <w:fldChar w:fldCharType="begin"/>
            </w:r>
            <w:r>
              <w:instrText xml:space="preserve"> XE "03</w:instrText>
            </w:r>
            <w:r w:rsidRPr="00B0427A">
              <w:rPr>
                <w:rFonts w:cs="Calibri"/>
                <w:szCs w:val="22"/>
              </w:rPr>
              <w:instrText>-</w:instrText>
            </w:r>
            <w:r>
              <w:rPr>
                <w:rFonts w:cs="Calibri"/>
                <w:szCs w:val="22"/>
              </w:rPr>
              <w:instrText>01</w:instrText>
            </w:r>
            <w:r w:rsidRPr="00B0427A">
              <w:rPr>
                <w:rFonts w:cs="Calibri"/>
                <w:szCs w:val="22"/>
              </w:rPr>
              <w:instrText>-</w:instrText>
            </w:r>
            <w:r>
              <w:rPr>
                <w:rFonts w:cs="Calibri"/>
                <w:szCs w:val="22"/>
              </w:rPr>
              <w:instrText>60411</w:instrText>
            </w:r>
            <w:r>
              <w:instrText>" \f “dan”</w:instrText>
            </w:r>
            <w:r>
              <w:rPr>
                <w:rFonts w:cs="Calibri"/>
                <w:szCs w:val="22"/>
              </w:rPr>
              <w:fldChar w:fldCharType="end"/>
            </w:r>
          </w:p>
          <w:p w14:paraId="5D16591C" w14:textId="77777777" w:rsidR="00EF3A25" w:rsidRDefault="00EF3A25" w:rsidP="00EF3A25">
            <w:pPr>
              <w:spacing w:before="60" w:after="60"/>
              <w:jc w:val="center"/>
              <w:rPr>
                <w:rFonts w:cs="Calibri"/>
                <w:szCs w:val="22"/>
              </w:rPr>
            </w:pPr>
            <w:r>
              <w:rPr>
                <w:rFonts w:cs="Calibri"/>
                <w:szCs w:val="22"/>
              </w:rPr>
              <w:t xml:space="preserve">Rev. </w:t>
            </w:r>
            <w:r w:rsidRPr="00A02E40">
              <w:rPr>
                <w:rFonts w:cs="Calibri"/>
                <w:color w:val="auto"/>
                <w:szCs w:val="22"/>
              </w:rPr>
              <w:t>4</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D" w14:textId="77777777" w:rsidR="00EF3A25" w:rsidRDefault="00EF3A25" w:rsidP="00EF3A25">
            <w:pPr>
              <w:spacing w:before="60" w:after="60"/>
              <w:rPr>
                <w:rFonts w:cs="Calibri"/>
                <w:szCs w:val="22"/>
              </w:rPr>
            </w:pPr>
            <w:r>
              <w:rPr>
                <w:rFonts w:cs="Calibri"/>
                <w:b/>
                <w:bCs/>
                <w:i/>
                <w:iCs/>
                <w:szCs w:val="22"/>
              </w:rPr>
              <w:t>Healthcare Professional Name Change Documents</w:t>
            </w:r>
          </w:p>
          <w:p w14:paraId="5D16591E" w14:textId="77777777" w:rsidR="00EF3A25" w:rsidRDefault="00EF3A25" w:rsidP="00EF3A25">
            <w:pPr>
              <w:spacing w:before="60" w:after="60"/>
              <w:rPr>
                <w:rFonts w:cs="Calibri"/>
                <w:b/>
                <w:bCs/>
                <w:i/>
                <w:iCs/>
                <w:szCs w:val="22"/>
              </w:rPr>
            </w:pPr>
            <w:r>
              <w:rPr>
                <w:rFonts w:cs="Calibri"/>
                <w:szCs w:val="22"/>
              </w:rPr>
              <w:t>Legal documents authorizing credential holders name changes. Must be kept as long as the original application for licensure.</w:t>
            </w:r>
            <w:r>
              <w:t xml:space="preserve"> </w:t>
            </w:r>
            <w:r>
              <w:fldChar w:fldCharType="begin"/>
            </w:r>
            <w:r>
              <w:instrText xml:space="preserve"> XE "</w:instrText>
            </w:r>
            <w:r w:rsidRPr="00FC579E">
              <w:instrText xml:space="preserve">healthcare </w:instrText>
            </w:r>
            <w:r>
              <w:instrText>professionals:name changes"\</w:instrText>
            </w:r>
            <w:r>
              <w:rPr>
                <w:bCs/>
                <w:szCs w:val="22"/>
              </w:rPr>
              <w:instrText>f “subject”</w:instrText>
            </w:r>
            <w:r>
              <w:instrText xml:space="preserve"> </w:instrText>
            </w:r>
            <w:r>
              <w:fldChar w:fldCharType="end"/>
            </w:r>
            <w:r>
              <w:fldChar w:fldCharType="begin"/>
            </w:r>
            <w:r>
              <w:instrText xml:space="preserve"> XE "name changes (healthcare professionals)"\</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F" w14:textId="77777777" w:rsidR="00EF3A25" w:rsidRPr="00673EB4" w:rsidRDefault="00EF3A25" w:rsidP="00EF3A25">
            <w:pPr>
              <w:spacing w:before="60" w:after="60"/>
              <w:rPr>
                <w:rFonts w:cs="Calibri"/>
                <w:color w:val="auto"/>
                <w:szCs w:val="22"/>
              </w:rPr>
            </w:pPr>
            <w:r w:rsidRPr="00673EB4">
              <w:rPr>
                <w:rFonts w:cs="Calibri"/>
                <w:b/>
                <w:color w:val="auto"/>
                <w:szCs w:val="22"/>
              </w:rPr>
              <w:t>Retain</w:t>
            </w:r>
            <w:r w:rsidRPr="00673EB4">
              <w:rPr>
                <w:rFonts w:cs="Calibri"/>
                <w:color w:val="auto"/>
                <w:szCs w:val="22"/>
              </w:rPr>
              <w:t xml:space="preserve"> for 40 years after received</w:t>
            </w:r>
          </w:p>
          <w:p w14:paraId="5D165920" w14:textId="77777777" w:rsidR="00EF3A25" w:rsidRPr="00673EB4" w:rsidRDefault="00EF3A25" w:rsidP="00EF3A25">
            <w:pPr>
              <w:spacing w:before="60" w:after="60"/>
              <w:rPr>
                <w:rFonts w:cs="Calibri"/>
                <w:color w:val="auto"/>
                <w:szCs w:val="22"/>
              </w:rPr>
            </w:pPr>
            <w:r w:rsidRPr="00673EB4">
              <w:rPr>
                <w:rFonts w:cs="Calibri"/>
                <w:i/>
                <w:color w:val="auto"/>
                <w:szCs w:val="22"/>
              </w:rPr>
              <w:t xml:space="preserve">   then</w:t>
            </w:r>
          </w:p>
          <w:p w14:paraId="5D165921" w14:textId="77777777" w:rsidR="00EF3A25" w:rsidRPr="00EF2339" w:rsidRDefault="00EF3A25" w:rsidP="00EF3A25">
            <w:pPr>
              <w:spacing w:before="60" w:after="60"/>
              <w:rPr>
                <w:rFonts w:cs="Calibri"/>
                <w:b/>
                <w:szCs w:val="22"/>
              </w:rPr>
            </w:pPr>
            <w:r w:rsidRPr="00673EB4">
              <w:rPr>
                <w:rFonts w:cs="Calibri"/>
                <w:b/>
                <w:color w:val="auto"/>
                <w:szCs w:val="22"/>
              </w:rPr>
              <w:t>Destroy</w:t>
            </w:r>
            <w:r w:rsidRPr="00673EB4">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22" w14:textId="77777777" w:rsidR="00EF3A25" w:rsidRDefault="00EF3A25" w:rsidP="00EF3A25">
            <w:pPr>
              <w:pStyle w:val="Default"/>
              <w:spacing w:before="60"/>
              <w:jc w:val="center"/>
              <w:rPr>
                <w:sz w:val="20"/>
                <w:szCs w:val="20"/>
              </w:rPr>
            </w:pPr>
            <w:r>
              <w:rPr>
                <w:sz w:val="20"/>
                <w:szCs w:val="20"/>
              </w:rPr>
              <w:t>NON-ARCHIVAL</w:t>
            </w:r>
          </w:p>
          <w:p w14:paraId="5D165923" w14:textId="77777777" w:rsidR="00EF3A25" w:rsidRDefault="00EF3A25" w:rsidP="00EF3A25">
            <w:pPr>
              <w:pStyle w:val="Default"/>
              <w:jc w:val="center"/>
              <w:rPr>
                <w:sz w:val="20"/>
                <w:szCs w:val="20"/>
              </w:rPr>
            </w:pPr>
            <w:r>
              <w:rPr>
                <w:sz w:val="20"/>
                <w:szCs w:val="20"/>
              </w:rPr>
              <w:t>NON-ESSENTIAL</w:t>
            </w:r>
          </w:p>
          <w:p w14:paraId="5D165924" w14:textId="77777777" w:rsidR="00EF3A25" w:rsidRDefault="00EF3A25" w:rsidP="0077150C">
            <w:pPr>
              <w:pStyle w:val="Default"/>
              <w:jc w:val="center"/>
              <w:rPr>
                <w:sz w:val="20"/>
                <w:szCs w:val="20"/>
              </w:rPr>
            </w:pPr>
            <w:r>
              <w:rPr>
                <w:sz w:val="20"/>
                <w:szCs w:val="20"/>
              </w:rPr>
              <w:t>OPR</w:t>
            </w:r>
          </w:p>
        </w:tc>
      </w:tr>
      <w:tr w:rsidR="00EF3A25" w:rsidRPr="003D4257" w14:paraId="5D165930"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26" w14:textId="77777777" w:rsidR="00EF3A25" w:rsidRDefault="00EF3A25" w:rsidP="00EF3A25">
            <w:pPr>
              <w:spacing w:before="60" w:after="60"/>
              <w:jc w:val="center"/>
              <w:rPr>
                <w:rFonts w:cs="Calibri"/>
                <w:szCs w:val="22"/>
              </w:rPr>
            </w:pPr>
            <w:r>
              <w:rPr>
                <w:rFonts w:cs="Calibri"/>
                <w:szCs w:val="22"/>
              </w:rPr>
              <w:t>03-02-60440</w:t>
            </w:r>
            <w:r>
              <w:rPr>
                <w:rFonts w:cs="Calibri"/>
                <w:szCs w:val="22"/>
              </w:rPr>
              <w:fldChar w:fldCharType="begin"/>
            </w:r>
            <w:r>
              <w:instrText xml:space="preserve"> XE "03</w:instrText>
            </w:r>
            <w:r w:rsidRPr="00B0427A">
              <w:rPr>
                <w:rFonts w:cs="Calibri"/>
                <w:szCs w:val="22"/>
              </w:rPr>
              <w:instrText>-</w:instrText>
            </w:r>
            <w:r>
              <w:rPr>
                <w:rFonts w:cs="Calibri"/>
                <w:szCs w:val="22"/>
              </w:rPr>
              <w:instrText>02</w:instrText>
            </w:r>
            <w:r w:rsidRPr="00B0427A">
              <w:rPr>
                <w:rFonts w:cs="Calibri"/>
                <w:szCs w:val="22"/>
              </w:rPr>
              <w:instrText>-</w:instrText>
            </w:r>
            <w:r>
              <w:rPr>
                <w:rFonts w:cs="Calibri"/>
                <w:szCs w:val="22"/>
              </w:rPr>
              <w:instrText>60440</w:instrText>
            </w:r>
            <w:r>
              <w:instrText>" \f “dan”</w:instrText>
            </w:r>
            <w:r>
              <w:rPr>
                <w:rFonts w:cs="Calibri"/>
                <w:szCs w:val="22"/>
              </w:rPr>
              <w:fldChar w:fldCharType="end"/>
            </w:r>
          </w:p>
          <w:p w14:paraId="5D165927" w14:textId="77777777" w:rsidR="00EF3A25" w:rsidRDefault="00EF3A25" w:rsidP="00EF3A25">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28" w14:textId="77777777" w:rsidR="00EF3A25" w:rsidRDefault="00EF3A25" w:rsidP="00EF3A25">
            <w:pPr>
              <w:spacing w:before="60" w:after="60"/>
              <w:rPr>
                <w:rFonts w:cs="Calibri"/>
                <w:szCs w:val="22"/>
              </w:rPr>
            </w:pPr>
            <w:r>
              <w:rPr>
                <w:rFonts w:cs="Calibri"/>
                <w:b/>
                <w:bCs/>
                <w:i/>
                <w:iCs/>
                <w:szCs w:val="22"/>
              </w:rPr>
              <w:t>Pharmacy Preceptor Credential Applications</w:t>
            </w:r>
          </w:p>
          <w:p w14:paraId="5D165929" w14:textId="77777777" w:rsidR="00EF3A25" w:rsidRDefault="00EF3A25" w:rsidP="00EF3A25">
            <w:pPr>
              <w:spacing w:before="60" w:after="60"/>
              <w:rPr>
                <w:rFonts w:cs="Calibri"/>
                <w:szCs w:val="22"/>
              </w:rPr>
            </w:pPr>
            <w:r>
              <w:rPr>
                <w:rFonts w:cs="Calibri"/>
                <w:szCs w:val="22"/>
              </w:rPr>
              <w:t>Records relating to the credentialing of preceptors. A preceptor is pharmacist who provides practical training and experience to interns. May include application, exam and certificate of continuing education.</w:t>
            </w:r>
            <w:r>
              <w:t xml:space="preserve"> </w:t>
            </w:r>
            <w:r>
              <w:fldChar w:fldCharType="begin"/>
            </w:r>
            <w:r>
              <w:instrText xml:space="preserve"> XE "pharmacies:preceptor credential applications"\</w:instrText>
            </w:r>
            <w:r>
              <w:rPr>
                <w:bCs/>
                <w:szCs w:val="22"/>
              </w:rPr>
              <w:instrText>f “subject”</w:instrText>
            </w:r>
            <w:r>
              <w:instrText xml:space="preserve"> </w:instrText>
            </w:r>
            <w:r>
              <w:fldChar w:fldCharType="end"/>
            </w:r>
            <w:r>
              <w:fldChar w:fldCharType="begin"/>
            </w:r>
            <w:r>
              <w:instrText xml:space="preserve"> XE "preceptor credential applications"\</w:instrText>
            </w:r>
            <w:r>
              <w:rPr>
                <w:bCs/>
                <w:szCs w:val="22"/>
              </w:rPr>
              <w:instrText>f “subject”</w:instrText>
            </w:r>
            <w:r>
              <w:instrText xml:space="preserve"> </w:instrText>
            </w:r>
            <w:r>
              <w:fldChar w:fldCharType="end"/>
            </w:r>
            <w:r>
              <w:fldChar w:fldCharType="begin"/>
            </w:r>
            <w:r>
              <w:instrText xml:space="preserve"> XE "</w:instrText>
            </w:r>
            <w:r w:rsidRPr="00FC579E">
              <w:instrText xml:space="preserve">healthcare </w:instrText>
            </w:r>
            <w:r>
              <w:instrText>professionals:pharmacy preceptor credential applications"\</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2A" w14:textId="77777777" w:rsidR="00EF3A25" w:rsidRDefault="00EF3A25" w:rsidP="00EF3A25">
            <w:pPr>
              <w:spacing w:before="60" w:after="60"/>
              <w:rPr>
                <w:rFonts w:cs="Calibri"/>
                <w:szCs w:val="22"/>
              </w:rPr>
            </w:pPr>
            <w:r w:rsidRPr="00EF2339">
              <w:rPr>
                <w:rFonts w:cs="Calibri"/>
                <w:b/>
                <w:szCs w:val="22"/>
              </w:rPr>
              <w:t>Retain</w:t>
            </w:r>
            <w:r>
              <w:rPr>
                <w:rFonts w:cs="Calibri"/>
                <w:szCs w:val="22"/>
              </w:rPr>
              <w:t xml:space="preserve"> for 6 years after completed</w:t>
            </w:r>
          </w:p>
          <w:p w14:paraId="5D16592B" w14:textId="77777777" w:rsidR="00EF3A25" w:rsidRDefault="00EF3A25" w:rsidP="00EF3A25">
            <w:pPr>
              <w:spacing w:before="60" w:after="60"/>
              <w:rPr>
                <w:rFonts w:cs="Calibri"/>
                <w:szCs w:val="22"/>
              </w:rPr>
            </w:pPr>
            <w:r w:rsidRPr="000D5C07">
              <w:rPr>
                <w:rFonts w:cs="Calibri"/>
                <w:i/>
                <w:szCs w:val="22"/>
              </w:rPr>
              <w:t xml:space="preserve">   then</w:t>
            </w:r>
          </w:p>
          <w:p w14:paraId="5D16592C" w14:textId="77777777" w:rsidR="00EF3A25" w:rsidRDefault="00EF3A25" w:rsidP="00EF3A25">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2D" w14:textId="77777777" w:rsidR="00EF3A25" w:rsidRDefault="00EF3A25" w:rsidP="00EF3A25">
            <w:pPr>
              <w:pStyle w:val="Default"/>
              <w:spacing w:before="60"/>
              <w:jc w:val="center"/>
              <w:rPr>
                <w:sz w:val="20"/>
                <w:szCs w:val="20"/>
              </w:rPr>
            </w:pPr>
            <w:r>
              <w:rPr>
                <w:sz w:val="20"/>
                <w:szCs w:val="20"/>
              </w:rPr>
              <w:t>NON-ARCHIVAL</w:t>
            </w:r>
          </w:p>
          <w:p w14:paraId="5D16592E" w14:textId="77777777" w:rsidR="00EF3A25" w:rsidRDefault="00EF3A25" w:rsidP="00EF3A25">
            <w:pPr>
              <w:pStyle w:val="Default"/>
              <w:jc w:val="center"/>
              <w:rPr>
                <w:sz w:val="20"/>
                <w:szCs w:val="20"/>
              </w:rPr>
            </w:pPr>
            <w:r>
              <w:rPr>
                <w:sz w:val="20"/>
                <w:szCs w:val="20"/>
              </w:rPr>
              <w:t>NON-ESSENTIAL</w:t>
            </w:r>
          </w:p>
          <w:p w14:paraId="5D16592F" w14:textId="77777777" w:rsidR="00EF3A25" w:rsidRDefault="00EF3A25" w:rsidP="00EF3A25">
            <w:pPr>
              <w:jc w:val="center"/>
              <w:rPr>
                <w:rFonts w:cs="Calibri"/>
                <w:szCs w:val="22"/>
              </w:rPr>
            </w:pPr>
            <w:r>
              <w:rPr>
                <w:sz w:val="20"/>
                <w:szCs w:val="20"/>
              </w:rPr>
              <w:t>OPR</w:t>
            </w:r>
          </w:p>
        </w:tc>
      </w:tr>
      <w:tr w:rsidR="00EF3A25" w:rsidRPr="003D4257" w14:paraId="5D16593B"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31" w14:textId="77777777" w:rsidR="00EF3A25" w:rsidRDefault="00EF3A25" w:rsidP="00EF3A25">
            <w:pPr>
              <w:spacing w:before="60" w:after="60"/>
              <w:jc w:val="center"/>
              <w:rPr>
                <w:rFonts w:cs="Calibri"/>
                <w:szCs w:val="22"/>
              </w:rPr>
            </w:pPr>
            <w:r>
              <w:rPr>
                <w:rFonts w:cs="Calibri"/>
                <w:szCs w:val="22"/>
              </w:rPr>
              <w:t>94-02-53609</w:t>
            </w:r>
            <w:r>
              <w:rPr>
                <w:rFonts w:cs="Calibri"/>
                <w:szCs w:val="22"/>
              </w:rPr>
              <w:fldChar w:fldCharType="begin"/>
            </w:r>
            <w:r>
              <w:instrText xml:space="preserve"> XE "94</w:instrText>
            </w:r>
            <w:r w:rsidRPr="00B0427A">
              <w:rPr>
                <w:rFonts w:cs="Calibri"/>
                <w:szCs w:val="22"/>
              </w:rPr>
              <w:instrText>-</w:instrText>
            </w:r>
            <w:r>
              <w:rPr>
                <w:rFonts w:cs="Calibri"/>
                <w:szCs w:val="22"/>
              </w:rPr>
              <w:instrText>02</w:instrText>
            </w:r>
            <w:r w:rsidRPr="00B0427A">
              <w:rPr>
                <w:rFonts w:cs="Calibri"/>
                <w:szCs w:val="22"/>
              </w:rPr>
              <w:instrText>-</w:instrText>
            </w:r>
            <w:r>
              <w:rPr>
                <w:rFonts w:cs="Calibri"/>
                <w:szCs w:val="22"/>
              </w:rPr>
              <w:instrText>53609</w:instrText>
            </w:r>
            <w:r>
              <w:instrText>" \f “dan”</w:instrText>
            </w:r>
            <w:r>
              <w:rPr>
                <w:rFonts w:cs="Calibri"/>
                <w:szCs w:val="22"/>
              </w:rPr>
              <w:fldChar w:fldCharType="end"/>
            </w:r>
          </w:p>
          <w:p w14:paraId="5D165932" w14:textId="77777777" w:rsidR="00EF3A25" w:rsidRDefault="00EF3A25" w:rsidP="00EF3A25">
            <w:pPr>
              <w:spacing w:before="60" w:after="60"/>
              <w:jc w:val="center"/>
              <w:rPr>
                <w:rFonts w:cs="Calibri"/>
                <w:szCs w:val="22"/>
              </w:rPr>
            </w:pPr>
            <w:r>
              <w:rPr>
                <w:rFonts w:cs="Calibri"/>
                <w:szCs w:val="22"/>
              </w:rPr>
              <w:t>Rev. 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33" w14:textId="77777777" w:rsidR="00EF3A25" w:rsidRDefault="00EF3A25" w:rsidP="00EF3A25">
            <w:pPr>
              <w:spacing w:before="60" w:after="60"/>
              <w:rPr>
                <w:rFonts w:cs="Calibri"/>
                <w:szCs w:val="22"/>
              </w:rPr>
            </w:pPr>
            <w:r>
              <w:rPr>
                <w:rFonts w:cs="Calibri"/>
                <w:b/>
                <w:bCs/>
                <w:i/>
                <w:iCs/>
                <w:szCs w:val="22"/>
              </w:rPr>
              <w:t>Pharmacy Technician Training Programs</w:t>
            </w:r>
          </w:p>
          <w:p w14:paraId="5D165934" w14:textId="77777777" w:rsidR="00EF3A25" w:rsidRDefault="00EF3A25" w:rsidP="00EF3A25">
            <w:pPr>
              <w:spacing w:before="60" w:after="60"/>
              <w:rPr>
                <w:rFonts w:cs="Calibri"/>
                <w:szCs w:val="22"/>
              </w:rPr>
            </w:pPr>
            <w:r>
              <w:rPr>
                <w:rFonts w:cs="Calibri"/>
                <w:szCs w:val="22"/>
              </w:rPr>
              <w:t>Records documenting the board approval process of programs that pharmacy technicians attend to obtain certification. May include a letter of approval.</w:t>
            </w:r>
            <w:r>
              <w:t xml:space="preserve"> </w:t>
            </w:r>
            <w:r>
              <w:fldChar w:fldCharType="begin"/>
            </w:r>
            <w:r>
              <w:instrText xml:space="preserve"> XE "pharmacies:technician training programs"\</w:instrText>
            </w:r>
            <w:r>
              <w:rPr>
                <w:bCs/>
                <w:szCs w:val="22"/>
              </w:rPr>
              <w:instrText>f “subject”</w:instrText>
            </w:r>
            <w:r>
              <w:instrText xml:space="preserve"> </w:instrText>
            </w:r>
            <w:r>
              <w:fldChar w:fldCharType="end"/>
            </w:r>
            <w:r>
              <w:fldChar w:fldCharType="begin"/>
            </w:r>
            <w:r>
              <w:instrText xml:space="preserve"> XE "</w:instrText>
            </w:r>
            <w:r w:rsidRPr="00FC579E">
              <w:instrText xml:space="preserve">healthcare </w:instrText>
            </w:r>
            <w:r>
              <w:instrText>professionals: pharmacy technician training programs "\</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35" w14:textId="77777777" w:rsidR="00EF3A25" w:rsidRDefault="00EF3A25" w:rsidP="00EF3A25">
            <w:pPr>
              <w:spacing w:before="60" w:after="60"/>
              <w:rPr>
                <w:rFonts w:cs="Calibri"/>
                <w:szCs w:val="22"/>
              </w:rPr>
            </w:pPr>
            <w:r w:rsidRPr="00EF2339">
              <w:rPr>
                <w:rFonts w:cs="Calibri"/>
                <w:b/>
                <w:szCs w:val="22"/>
              </w:rPr>
              <w:t>Retain</w:t>
            </w:r>
            <w:r>
              <w:rPr>
                <w:rFonts w:cs="Calibri"/>
                <w:szCs w:val="22"/>
              </w:rPr>
              <w:t xml:space="preserve"> for 6 years after approval</w:t>
            </w:r>
          </w:p>
          <w:p w14:paraId="5D165936" w14:textId="77777777" w:rsidR="00EF3A25" w:rsidRDefault="00EF3A25" w:rsidP="00EF3A25">
            <w:pPr>
              <w:spacing w:before="60" w:after="60"/>
              <w:rPr>
                <w:rFonts w:cs="Calibri"/>
                <w:szCs w:val="22"/>
              </w:rPr>
            </w:pPr>
            <w:r w:rsidRPr="000D5C07">
              <w:rPr>
                <w:rFonts w:cs="Calibri"/>
                <w:i/>
                <w:szCs w:val="22"/>
              </w:rPr>
              <w:t xml:space="preserve">   then</w:t>
            </w:r>
          </w:p>
          <w:p w14:paraId="5D165937" w14:textId="77777777" w:rsidR="00EF3A25" w:rsidRDefault="00EF3A25" w:rsidP="00EF3A25">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38" w14:textId="77777777" w:rsidR="00EF3A25" w:rsidRDefault="00EF3A25" w:rsidP="00EF3A25">
            <w:pPr>
              <w:pStyle w:val="Default"/>
              <w:spacing w:before="60"/>
              <w:jc w:val="center"/>
              <w:rPr>
                <w:sz w:val="20"/>
                <w:szCs w:val="20"/>
              </w:rPr>
            </w:pPr>
            <w:r>
              <w:rPr>
                <w:sz w:val="20"/>
                <w:szCs w:val="20"/>
              </w:rPr>
              <w:t>NON-ARCHIVAL</w:t>
            </w:r>
          </w:p>
          <w:p w14:paraId="5D165939" w14:textId="77777777" w:rsidR="00EF3A25" w:rsidRDefault="00EF3A25" w:rsidP="00EF3A25">
            <w:pPr>
              <w:pStyle w:val="Default"/>
              <w:jc w:val="center"/>
              <w:rPr>
                <w:sz w:val="20"/>
                <w:szCs w:val="20"/>
              </w:rPr>
            </w:pPr>
            <w:r>
              <w:rPr>
                <w:sz w:val="20"/>
                <w:szCs w:val="20"/>
              </w:rPr>
              <w:t>NON-ESSENTIAL</w:t>
            </w:r>
          </w:p>
          <w:p w14:paraId="5D16593A" w14:textId="77777777" w:rsidR="00EF3A25" w:rsidRDefault="00EF3A25" w:rsidP="00EF3A25">
            <w:pPr>
              <w:jc w:val="center"/>
              <w:rPr>
                <w:rFonts w:cs="Calibri"/>
                <w:szCs w:val="22"/>
              </w:rPr>
            </w:pPr>
            <w:r>
              <w:rPr>
                <w:sz w:val="20"/>
                <w:szCs w:val="20"/>
              </w:rPr>
              <w:t>OPR</w:t>
            </w:r>
          </w:p>
        </w:tc>
      </w:tr>
      <w:tr w:rsidR="00EF3A25" w:rsidRPr="003D4257" w14:paraId="5D165946"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3C" w14:textId="77777777" w:rsidR="00EF3A25" w:rsidRDefault="00EF3A25" w:rsidP="00EF3A25">
            <w:pPr>
              <w:spacing w:before="60" w:after="60"/>
              <w:jc w:val="center"/>
              <w:rPr>
                <w:rFonts w:cs="Calibri"/>
                <w:szCs w:val="22"/>
              </w:rPr>
            </w:pPr>
            <w:r>
              <w:rPr>
                <w:rFonts w:cs="Calibri"/>
                <w:szCs w:val="22"/>
              </w:rPr>
              <w:lastRenderedPageBreak/>
              <w:t>96-02-56414</w:t>
            </w:r>
            <w:r>
              <w:rPr>
                <w:rFonts w:cs="Calibri"/>
                <w:szCs w:val="22"/>
              </w:rPr>
              <w:fldChar w:fldCharType="begin"/>
            </w:r>
            <w:r>
              <w:instrText xml:space="preserve"> XE "96</w:instrText>
            </w:r>
            <w:r w:rsidRPr="00B0427A">
              <w:rPr>
                <w:rFonts w:cs="Calibri"/>
                <w:szCs w:val="22"/>
              </w:rPr>
              <w:instrText>-</w:instrText>
            </w:r>
            <w:r>
              <w:rPr>
                <w:rFonts w:cs="Calibri"/>
                <w:szCs w:val="22"/>
              </w:rPr>
              <w:instrText>02</w:instrText>
            </w:r>
            <w:r w:rsidRPr="00B0427A">
              <w:rPr>
                <w:rFonts w:cs="Calibri"/>
                <w:szCs w:val="22"/>
              </w:rPr>
              <w:instrText>-</w:instrText>
            </w:r>
            <w:r>
              <w:rPr>
                <w:rFonts w:cs="Calibri"/>
                <w:szCs w:val="22"/>
              </w:rPr>
              <w:instrText>56414</w:instrText>
            </w:r>
            <w:r>
              <w:instrText>" \f “dan”</w:instrText>
            </w:r>
            <w:r>
              <w:rPr>
                <w:rFonts w:cs="Calibri"/>
                <w:szCs w:val="22"/>
              </w:rPr>
              <w:fldChar w:fldCharType="end"/>
            </w:r>
          </w:p>
          <w:p w14:paraId="5D16593D" w14:textId="77777777" w:rsidR="00EF3A25" w:rsidRDefault="00EF3A25" w:rsidP="00EF3A25">
            <w:pPr>
              <w:spacing w:before="60" w:after="60"/>
              <w:jc w:val="center"/>
              <w:rPr>
                <w:rFonts w:cs="Calibri"/>
                <w:szCs w:val="22"/>
              </w:rPr>
            </w:pPr>
            <w:r>
              <w:rPr>
                <w:rFonts w:cs="Calibri"/>
                <w:szCs w:val="22"/>
              </w:rPr>
              <w:t>Rev. 4</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3E" w14:textId="77777777" w:rsidR="00EF3A25" w:rsidRDefault="00EF3A25" w:rsidP="00EF3A25">
            <w:pPr>
              <w:spacing w:before="60" w:after="60"/>
              <w:rPr>
                <w:rFonts w:cs="Calibri"/>
                <w:szCs w:val="22"/>
              </w:rPr>
            </w:pPr>
            <w:r>
              <w:rPr>
                <w:rFonts w:cs="Calibri"/>
                <w:b/>
                <w:bCs/>
                <w:i/>
                <w:iCs/>
                <w:szCs w:val="22"/>
              </w:rPr>
              <w:t>Washington Health Professional Service Compliance Monitoring Files</w:t>
            </w:r>
          </w:p>
          <w:p w14:paraId="5D16593F" w14:textId="77777777" w:rsidR="00EF3A25" w:rsidRDefault="00EF3A25" w:rsidP="00EF3A25">
            <w:pPr>
              <w:spacing w:before="60" w:after="60"/>
              <w:rPr>
                <w:rFonts w:cs="Calibri"/>
                <w:szCs w:val="22"/>
              </w:rPr>
            </w:pPr>
            <w:r>
              <w:rPr>
                <w:rFonts w:cs="Calibri"/>
                <w:szCs w:val="22"/>
              </w:rPr>
              <w:t>A participant is a Health Care Professional with a substance abuse problem. Information retained documents compliance of participants to the programs monitored by law. Includes contract, lab reports, prescription forms, meeting attendance verification cards, work site monitoring monthly reports, yearly tracking system compliance screen, other participant information and graduation letter and/or referred back letter.</w:t>
            </w:r>
            <w:r>
              <w:t xml:space="preserve"> </w:t>
            </w:r>
            <w:r>
              <w:fldChar w:fldCharType="begin"/>
            </w:r>
            <w:r>
              <w:instrText xml:space="preserve"> XE "</w:instrText>
            </w:r>
            <w:r w:rsidRPr="00FC579E">
              <w:instrText xml:space="preserve">healthcare </w:instrText>
            </w:r>
            <w:r>
              <w:instrText>professionals:compliance monitoring files"\</w:instrText>
            </w:r>
            <w:r>
              <w:rPr>
                <w:bCs/>
                <w:szCs w:val="22"/>
              </w:rPr>
              <w:instrText>f “subject”</w:instrText>
            </w:r>
            <w:r>
              <w:instrText xml:space="preserve"> </w:instrText>
            </w:r>
            <w:r>
              <w:fldChar w:fldCharType="end"/>
            </w:r>
            <w:r>
              <w:fldChar w:fldCharType="begin"/>
            </w:r>
            <w:r>
              <w:instrText xml:space="preserve"> XE "washington health professional service compliance monitoring files"\</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40" w14:textId="77777777" w:rsidR="00EF3A25" w:rsidRDefault="00EF3A25" w:rsidP="00EF3A25">
            <w:pPr>
              <w:spacing w:before="60" w:after="60"/>
              <w:rPr>
                <w:rFonts w:cs="Calibri"/>
                <w:szCs w:val="22"/>
              </w:rPr>
            </w:pPr>
            <w:r w:rsidRPr="00EF2339">
              <w:rPr>
                <w:rFonts w:cs="Calibri"/>
                <w:b/>
                <w:szCs w:val="22"/>
              </w:rPr>
              <w:t>Retain</w:t>
            </w:r>
            <w:r>
              <w:rPr>
                <w:rFonts w:cs="Calibri"/>
                <w:szCs w:val="22"/>
              </w:rPr>
              <w:t xml:space="preserve"> for 30 years after case closed</w:t>
            </w:r>
          </w:p>
          <w:p w14:paraId="5D165941" w14:textId="77777777" w:rsidR="00EF3A25" w:rsidRDefault="00EF3A25" w:rsidP="00EF3A25">
            <w:pPr>
              <w:spacing w:before="60" w:after="60"/>
              <w:rPr>
                <w:rFonts w:cs="Calibri"/>
                <w:szCs w:val="22"/>
              </w:rPr>
            </w:pPr>
            <w:r w:rsidRPr="000D5C07">
              <w:rPr>
                <w:rFonts w:cs="Calibri"/>
                <w:i/>
                <w:szCs w:val="22"/>
              </w:rPr>
              <w:t xml:space="preserve">   then</w:t>
            </w:r>
          </w:p>
          <w:p w14:paraId="5D165942" w14:textId="77777777" w:rsidR="00EF3A25" w:rsidRDefault="00EF3A25" w:rsidP="00EF3A25">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43" w14:textId="77777777" w:rsidR="00EF3A25" w:rsidRDefault="00EF3A25" w:rsidP="00EF3A25">
            <w:pPr>
              <w:pStyle w:val="Default"/>
              <w:spacing w:before="60"/>
              <w:jc w:val="center"/>
              <w:rPr>
                <w:sz w:val="20"/>
                <w:szCs w:val="20"/>
              </w:rPr>
            </w:pPr>
            <w:r>
              <w:rPr>
                <w:sz w:val="20"/>
                <w:szCs w:val="20"/>
              </w:rPr>
              <w:t>NON-ARCHIVAL</w:t>
            </w:r>
          </w:p>
          <w:p w14:paraId="5D165944" w14:textId="77777777" w:rsidR="00EF3A25" w:rsidRDefault="00EF3A25" w:rsidP="00EF3A25">
            <w:pPr>
              <w:pStyle w:val="Default"/>
              <w:jc w:val="center"/>
              <w:rPr>
                <w:sz w:val="20"/>
                <w:szCs w:val="20"/>
              </w:rPr>
            </w:pPr>
            <w:r>
              <w:rPr>
                <w:sz w:val="20"/>
                <w:szCs w:val="20"/>
              </w:rPr>
              <w:t>NON-ESSENTIAL</w:t>
            </w:r>
          </w:p>
          <w:p w14:paraId="5D165945" w14:textId="77777777" w:rsidR="00EF3A25" w:rsidRDefault="00EF3A25" w:rsidP="00EF3A25">
            <w:pPr>
              <w:jc w:val="center"/>
              <w:rPr>
                <w:rFonts w:cs="Calibri"/>
                <w:szCs w:val="22"/>
              </w:rPr>
            </w:pPr>
            <w:r>
              <w:rPr>
                <w:sz w:val="20"/>
                <w:szCs w:val="20"/>
              </w:rPr>
              <w:t>OPR</w:t>
            </w:r>
          </w:p>
        </w:tc>
      </w:tr>
    </w:tbl>
    <w:p w14:paraId="5D165947" w14:textId="77777777" w:rsidR="00AF5992" w:rsidRPr="00834A31" w:rsidRDefault="000E5E5D">
      <w:pPr>
        <w:rPr>
          <w:color w:val="auto"/>
        </w:rPr>
      </w:pPr>
      <w:r w:rsidRPr="00834A3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7D6659" w:rsidRPr="00B64159" w14:paraId="5D16594A"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948" w14:textId="77777777" w:rsidR="007D6659" w:rsidRPr="00333BBC" w:rsidRDefault="005A5D9E" w:rsidP="00C612CD">
            <w:pPr>
              <w:pStyle w:val="Activties"/>
              <w:spacing w:after="0"/>
              <w:ind w:left="864" w:hanging="864"/>
              <w:rPr>
                <w:color w:val="auto"/>
              </w:rPr>
            </w:pPr>
            <w:bookmarkStart w:id="128" w:name="_Toc150169794"/>
            <w:r w:rsidRPr="00333BBC">
              <w:rPr>
                <w:color w:val="auto"/>
              </w:rPr>
              <w:lastRenderedPageBreak/>
              <w:t xml:space="preserve">FOOD AND </w:t>
            </w:r>
            <w:r w:rsidR="00C612CD" w:rsidRPr="00333BBC">
              <w:rPr>
                <w:color w:val="auto"/>
              </w:rPr>
              <w:t>PRODUCT CERTIFYING</w:t>
            </w:r>
            <w:bookmarkEnd w:id="128"/>
          </w:p>
          <w:p w14:paraId="5D165949" w14:textId="77777777" w:rsidR="007D6659" w:rsidRPr="00B64159" w:rsidRDefault="007D6659" w:rsidP="007D6659">
            <w:pPr>
              <w:pStyle w:val="ActivityText"/>
              <w:ind w:left="871"/>
            </w:pPr>
            <w:r w:rsidRPr="00333BBC">
              <w:rPr>
                <w:color w:val="auto"/>
              </w:rPr>
              <w:t xml:space="preserve">The activity relating to the certifying of </w:t>
            </w:r>
            <w:r w:rsidR="005A5D9E" w:rsidRPr="00333BBC">
              <w:rPr>
                <w:color w:val="auto"/>
              </w:rPr>
              <w:t xml:space="preserve">food and </w:t>
            </w:r>
            <w:r w:rsidRPr="00333BBC">
              <w:rPr>
                <w:color w:val="auto"/>
              </w:rPr>
              <w:t>products for public use.</w:t>
            </w:r>
          </w:p>
        </w:tc>
      </w:tr>
      <w:tr w:rsidR="007D6659" w:rsidRPr="004C34AF" w14:paraId="5D165950"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4B" w14:textId="77777777" w:rsidR="007D6659" w:rsidRPr="004C34AF" w:rsidRDefault="007D6659" w:rsidP="007D6659">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4C" w14:textId="77777777" w:rsidR="007D6659" w:rsidRPr="004C34AF" w:rsidRDefault="007D6659" w:rsidP="007D6659">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4D" w14:textId="77777777" w:rsidR="007D6659" w:rsidRDefault="007D6659" w:rsidP="007D6659">
            <w:pPr>
              <w:jc w:val="center"/>
              <w:rPr>
                <w:rFonts w:eastAsia="Calibri" w:cs="Times New Roman"/>
                <w:b/>
                <w:sz w:val="20"/>
                <w:szCs w:val="20"/>
              </w:rPr>
            </w:pPr>
            <w:r>
              <w:rPr>
                <w:rFonts w:eastAsia="Calibri" w:cs="Times New Roman"/>
                <w:b/>
                <w:sz w:val="20"/>
                <w:szCs w:val="20"/>
              </w:rPr>
              <w:t>RETENTION AND</w:t>
            </w:r>
          </w:p>
          <w:p w14:paraId="5D16594E" w14:textId="77777777" w:rsidR="007D6659" w:rsidRPr="004C34AF" w:rsidRDefault="007D6659" w:rsidP="007D6659">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4F" w14:textId="77777777" w:rsidR="007D6659" w:rsidRPr="004C34AF" w:rsidRDefault="007D6659" w:rsidP="007D6659">
            <w:pPr>
              <w:jc w:val="center"/>
              <w:rPr>
                <w:rFonts w:eastAsia="Calibri" w:cs="Times New Roman"/>
                <w:b/>
                <w:sz w:val="20"/>
                <w:szCs w:val="20"/>
              </w:rPr>
            </w:pPr>
            <w:r w:rsidRPr="004C34AF">
              <w:rPr>
                <w:rFonts w:eastAsia="Calibri" w:cs="Times New Roman"/>
                <w:b/>
                <w:sz w:val="20"/>
                <w:szCs w:val="20"/>
              </w:rPr>
              <w:t>DESIGNATION</w:t>
            </w:r>
          </w:p>
        </w:tc>
      </w:tr>
      <w:tr w:rsidR="00275580" w:rsidRPr="003D4257" w14:paraId="5D16595E"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51" w14:textId="77777777" w:rsidR="00275580" w:rsidRPr="002575F9" w:rsidRDefault="00275580" w:rsidP="00275580">
            <w:pPr>
              <w:spacing w:before="60" w:after="60"/>
              <w:jc w:val="center"/>
              <w:rPr>
                <w:rFonts w:cs="Calibri"/>
                <w:color w:val="auto"/>
                <w:szCs w:val="22"/>
              </w:rPr>
            </w:pPr>
            <w:r w:rsidRPr="002575F9">
              <w:rPr>
                <w:rFonts w:cs="Calibri"/>
                <w:color w:val="auto"/>
                <w:szCs w:val="22"/>
              </w:rPr>
              <w:t>96-06-56880</w:t>
            </w:r>
            <w:r w:rsidRPr="002575F9">
              <w:rPr>
                <w:rFonts w:cs="Calibri"/>
                <w:color w:val="auto"/>
                <w:szCs w:val="22"/>
              </w:rPr>
              <w:fldChar w:fldCharType="begin"/>
            </w:r>
            <w:r w:rsidRPr="002575F9">
              <w:rPr>
                <w:color w:val="auto"/>
              </w:rPr>
              <w:instrText xml:space="preserve"> XE "96</w:instrText>
            </w:r>
            <w:r w:rsidRPr="002575F9">
              <w:rPr>
                <w:rFonts w:cs="Calibri"/>
                <w:color w:val="auto"/>
                <w:szCs w:val="22"/>
              </w:rPr>
              <w:instrText>-06-56880</w:instrText>
            </w:r>
            <w:r w:rsidRPr="002575F9">
              <w:rPr>
                <w:color w:val="auto"/>
              </w:rPr>
              <w:instrText>" \f “dan”</w:instrText>
            </w:r>
            <w:r w:rsidRPr="002575F9">
              <w:rPr>
                <w:rFonts w:cs="Calibri"/>
                <w:color w:val="auto"/>
                <w:szCs w:val="22"/>
              </w:rPr>
              <w:fldChar w:fldCharType="end"/>
            </w:r>
          </w:p>
          <w:p w14:paraId="5D165952" w14:textId="77777777" w:rsidR="00275580" w:rsidRPr="002575F9" w:rsidRDefault="00275580" w:rsidP="00275580">
            <w:pPr>
              <w:spacing w:before="60" w:after="60"/>
              <w:jc w:val="center"/>
              <w:rPr>
                <w:rFonts w:cs="Calibri"/>
                <w:color w:val="auto"/>
                <w:szCs w:val="22"/>
              </w:rPr>
            </w:pPr>
            <w:r w:rsidRPr="002575F9">
              <w:rPr>
                <w:rFonts w:cs="Calibri"/>
                <w:color w:val="auto"/>
                <w:szCs w:val="22"/>
              </w:rPr>
              <w:t>Rev. 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53" w14:textId="77777777" w:rsidR="00275580" w:rsidRPr="00333BBC" w:rsidRDefault="00275580" w:rsidP="00275580">
            <w:pPr>
              <w:spacing w:before="60" w:after="60"/>
              <w:rPr>
                <w:rFonts w:cs="Calibri"/>
                <w:color w:val="auto"/>
                <w:szCs w:val="22"/>
              </w:rPr>
            </w:pPr>
            <w:r w:rsidRPr="00333BBC">
              <w:rPr>
                <w:rFonts w:cs="Calibri"/>
                <w:b/>
                <w:bCs/>
                <w:i/>
                <w:iCs/>
                <w:color w:val="auto"/>
                <w:szCs w:val="22"/>
              </w:rPr>
              <w:t>Food Safety Export Certifications</w:t>
            </w:r>
            <w:r w:rsidR="007F520D" w:rsidRPr="00333BBC">
              <w:rPr>
                <w:rFonts w:cs="Calibri"/>
                <w:b/>
                <w:bCs/>
                <w:iCs/>
                <w:color w:val="auto"/>
                <w:szCs w:val="22"/>
              </w:rPr>
              <w:fldChar w:fldCharType="begin"/>
            </w:r>
            <w:r w:rsidR="007F520D" w:rsidRPr="00333BBC">
              <w:rPr>
                <w:color w:val="auto"/>
              </w:rPr>
              <w:instrText xml:space="preserve"> XE "food safety export certifications"\f”subject” </w:instrText>
            </w:r>
            <w:r w:rsidR="007F520D" w:rsidRPr="00333BBC">
              <w:rPr>
                <w:rFonts w:cs="Calibri"/>
                <w:b/>
                <w:bCs/>
                <w:iCs/>
                <w:color w:val="auto"/>
                <w:szCs w:val="22"/>
              </w:rPr>
              <w:fldChar w:fldCharType="end"/>
            </w:r>
          </w:p>
          <w:p w14:paraId="5D165954" w14:textId="77777777" w:rsidR="000A18D1" w:rsidRPr="00333BBC" w:rsidRDefault="000A18D1" w:rsidP="000A18D1">
            <w:pPr>
              <w:spacing w:before="60" w:after="60"/>
              <w:rPr>
                <w:rFonts w:cs="Calibri"/>
                <w:color w:val="auto"/>
                <w:szCs w:val="22"/>
              </w:rPr>
            </w:pPr>
            <w:r w:rsidRPr="00333BBC">
              <w:rPr>
                <w:rFonts w:cs="Calibri"/>
                <w:color w:val="auto"/>
                <w:szCs w:val="22"/>
              </w:rPr>
              <w:t xml:space="preserve">Certifies that export food products are free from hazardous health contaminant such as radionuclides or biotoxins. </w:t>
            </w:r>
          </w:p>
          <w:p w14:paraId="5D165955" w14:textId="77777777" w:rsidR="00275580" w:rsidRPr="00333BBC" w:rsidRDefault="00275580" w:rsidP="00275580">
            <w:pPr>
              <w:spacing w:before="60" w:after="60"/>
              <w:rPr>
                <w:rFonts w:cs="Calibri"/>
                <w:color w:val="auto"/>
                <w:szCs w:val="22"/>
              </w:rPr>
            </w:pPr>
            <w:r w:rsidRPr="00333BBC">
              <w:rPr>
                <w:rFonts w:cs="Calibri"/>
                <w:color w:val="auto"/>
                <w:szCs w:val="22"/>
              </w:rPr>
              <w:t>Include, but are not limited to:</w:t>
            </w:r>
          </w:p>
          <w:p w14:paraId="5D165956" w14:textId="77777777" w:rsidR="00275580" w:rsidRPr="00333BBC" w:rsidRDefault="00275580" w:rsidP="00312B38">
            <w:pPr>
              <w:pStyle w:val="ListParagraph"/>
              <w:numPr>
                <w:ilvl w:val="0"/>
                <w:numId w:val="9"/>
              </w:numPr>
              <w:spacing w:before="60" w:after="60"/>
              <w:rPr>
                <w:rFonts w:cs="Calibri"/>
                <w:color w:val="auto"/>
                <w:szCs w:val="22"/>
              </w:rPr>
            </w:pPr>
            <w:r w:rsidRPr="00333BBC">
              <w:rPr>
                <w:rFonts w:cs="Calibri"/>
                <w:color w:val="auto"/>
                <w:szCs w:val="22"/>
              </w:rPr>
              <w:t>Radionuclide Free Export Certifications</w:t>
            </w:r>
            <w:r w:rsidR="007F520D" w:rsidRPr="00333BBC">
              <w:rPr>
                <w:bCs/>
                <w:color w:val="auto"/>
                <w:szCs w:val="22"/>
              </w:rPr>
              <w:fldChar w:fldCharType="begin"/>
            </w:r>
            <w:r w:rsidR="007F520D" w:rsidRPr="00333BBC">
              <w:rPr>
                <w:bCs/>
                <w:color w:val="auto"/>
                <w:szCs w:val="22"/>
              </w:rPr>
              <w:instrText xml:space="preserve"> xe "radiation protection:radionuclide free export certification files"\f “subject” </w:instrText>
            </w:r>
            <w:r w:rsidR="007F520D" w:rsidRPr="00333BBC">
              <w:rPr>
                <w:bCs/>
                <w:color w:val="auto"/>
                <w:szCs w:val="22"/>
              </w:rPr>
              <w:fldChar w:fldCharType="end"/>
            </w:r>
          </w:p>
          <w:p w14:paraId="5D165957" w14:textId="77777777" w:rsidR="00275580" w:rsidRPr="00333BBC" w:rsidRDefault="00275580" w:rsidP="00312B38">
            <w:pPr>
              <w:pStyle w:val="ListParagraph"/>
              <w:numPr>
                <w:ilvl w:val="0"/>
                <w:numId w:val="9"/>
              </w:numPr>
              <w:spacing w:before="60" w:after="60"/>
              <w:rPr>
                <w:rFonts w:cs="Calibri"/>
                <w:color w:val="FF0000"/>
                <w:szCs w:val="22"/>
              </w:rPr>
            </w:pPr>
            <w:r w:rsidRPr="00333BBC">
              <w:rPr>
                <w:rFonts w:cs="Calibri"/>
                <w:color w:val="auto"/>
                <w:szCs w:val="22"/>
              </w:rPr>
              <w:t>Commercial Shellfish Export Certifications</w:t>
            </w:r>
            <w:r w:rsidR="007F520D" w:rsidRPr="007F520D">
              <w:rPr>
                <w:rFonts w:cs="Calibri"/>
                <w:b/>
                <w:bCs/>
                <w:iCs/>
                <w:color w:val="auto"/>
                <w:szCs w:val="22"/>
              </w:rPr>
              <w:fldChar w:fldCharType="begin"/>
            </w:r>
            <w:r w:rsidR="007F520D" w:rsidRPr="007F520D">
              <w:rPr>
                <w:color w:val="auto"/>
              </w:rPr>
              <w:instrText xml:space="preserve"> XE "shellfish:commercial export list"\f”subject” </w:instrText>
            </w:r>
            <w:r w:rsidR="007F520D" w:rsidRPr="007F520D">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58" w14:textId="77777777" w:rsidR="00275580" w:rsidRPr="0066105E" w:rsidRDefault="00275580" w:rsidP="00275580">
            <w:pPr>
              <w:spacing w:before="60" w:after="60"/>
              <w:rPr>
                <w:rFonts w:cs="Calibri"/>
                <w:color w:val="auto"/>
                <w:szCs w:val="22"/>
              </w:rPr>
            </w:pPr>
            <w:r w:rsidRPr="0066105E">
              <w:rPr>
                <w:rFonts w:cs="Calibri"/>
                <w:b/>
                <w:color w:val="auto"/>
                <w:szCs w:val="22"/>
              </w:rPr>
              <w:t>Retain</w:t>
            </w:r>
            <w:r w:rsidRPr="0066105E">
              <w:rPr>
                <w:rFonts w:cs="Calibri"/>
                <w:color w:val="auto"/>
                <w:szCs w:val="22"/>
              </w:rPr>
              <w:t xml:space="preserve"> for 6 years </w:t>
            </w:r>
            <w:r w:rsidRPr="0066105E">
              <w:rPr>
                <w:rFonts w:cs="Calibri"/>
                <w:color w:val="auto"/>
              </w:rPr>
              <w:t xml:space="preserve">after </w:t>
            </w:r>
            <w:r w:rsidRPr="0066105E">
              <w:rPr>
                <w:rFonts w:cs="Calibri"/>
                <w:color w:val="auto"/>
                <w:szCs w:val="22"/>
              </w:rPr>
              <w:t>date of document</w:t>
            </w:r>
          </w:p>
          <w:p w14:paraId="5D165959" w14:textId="77777777" w:rsidR="00275580" w:rsidRPr="0066105E" w:rsidRDefault="00275580" w:rsidP="00275580">
            <w:pPr>
              <w:spacing w:before="60" w:after="60"/>
              <w:rPr>
                <w:rFonts w:cs="Calibri"/>
                <w:color w:val="auto"/>
                <w:szCs w:val="22"/>
              </w:rPr>
            </w:pPr>
            <w:r w:rsidRPr="0066105E">
              <w:rPr>
                <w:rFonts w:cs="Calibri"/>
                <w:i/>
                <w:color w:val="auto"/>
                <w:szCs w:val="22"/>
              </w:rPr>
              <w:t xml:space="preserve">   then</w:t>
            </w:r>
          </w:p>
          <w:p w14:paraId="5D16595A" w14:textId="77777777" w:rsidR="00275580" w:rsidRPr="0066105E" w:rsidRDefault="00275580" w:rsidP="00275580">
            <w:pPr>
              <w:spacing w:before="60" w:after="60"/>
              <w:rPr>
                <w:rFonts w:cs="Calibri"/>
                <w:b/>
                <w:color w:val="auto"/>
                <w:szCs w:val="22"/>
              </w:rPr>
            </w:pPr>
            <w:r w:rsidRPr="0066105E">
              <w:rPr>
                <w:rFonts w:cs="Calibri"/>
                <w:b/>
                <w:color w:val="auto"/>
                <w:szCs w:val="22"/>
              </w:rPr>
              <w:t>Destroy</w:t>
            </w:r>
            <w:r w:rsidRPr="0066105E">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5B" w14:textId="77777777" w:rsidR="00275580" w:rsidRDefault="00275580" w:rsidP="002575F9">
            <w:pPr>
              <w:pStyle w:val="Default"/>
              <w:spacing w:before="60"/>
              <w:jc w:val="center"/>
              <w:rPr>
                <w:sz w:val="20"/>
                <w:szCs w:val="20"/>
              </w:rPr>
            </w:pPr>
            <w:r>
              <w:rPr>
                <w:sz w:val="20"/>
                <w:szCs w:val="20"/>
              </w:rPr>
              <w:t>NON-ARCHIVAL</w:t>
            </w:r>
          </w:p>
          <w:p w14:paraId="5D16595C" w14:textId="77777777" w:rsidR="00275580" w:rsidRDefault="00275580" w:rsidP="00275580">
            <w:pPr>
              <w:pStyle w:val="Default"/>
              <w:jc w:val="center"/>
              <w:rPr>
                <w:sz w:val="20"/>
                <w:szCs w:val="20"/>
              </w:rPr>
            </w:pPr>
            <w:r>
              <w:rPr>
                <w:sz w:val="20"/>
                <w:szCs w:val="20"/>
              </w:rPr>
              <w:t>NON-ESSENTIAL</w:t>
            </w:r>
          </w:p>
          <w:p w14:paraId="5D16595D" w14:textId="77777777" w:rsidR="00275580" w:rsidRDefault="00275580" w:rsidP="003A6C44">
            <w:pPr>
              <w:pStyle w:val="Default"/>
              <w:jc w:val="center"/>
              <w:rPr>
                <w:sz w:val="20"/>
                <w:szCs w:val="20"/>
              </w:rPr>
            </w:pPr>
            <w:r>
              <w:rPr>
                <w:sz w:val="20"/>
                <w:szCs w:val="20"/>
              </w:rPr>
              <w:t>OPR</w:t>
            </w:r>
          </w:p>
        </w:tc>
      </w:tr>
      <w:tr w:rsidR="00275580" w:rsidRPr="003D4257" w14:paraId="5D16596F"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5F" w14:textId="77777777" w:rsidR="00275580" w:rsidRPr="002575F9" w:rsidRDefault="00275580" w:rsidP="00275580">
            <w:pPr>
              <w:spacing w:before="60" w:after="60"/>
              <w:jc w:val="center"/>
              <w:rPr>
                <w:rFonts w:cs="Calibri"/>
                <w:color w:val="auto"/>
                <w:szCs w:val="22"/>
              </w:rPr>
            </w:pPr>
            <w:r w:rsidRPr="002575F9">
              <w:rPr>
                <w:rFonts w:cs="Calibri"/>
                <w:color w:val="auto"/>
                <w:szCs w:val="22"/>
              </w:rPr>
              <w:t>12-12-68405</w:t>
            </w:r>
            <w:r w:rsidRPr="002575F9">
              <w:rPr>
                <w:rFonts w:cs="Calibri"/>
                <w:color w:val="auto"/>
                <w:szCs w:val="22"/>
              </w:rPr>
              <w:fldChar w:fldCharType="begin"/>
            </w:r>
            <w:r w:rsidRPr="002575F9">
              <w:rPr>
                <w:color w:val="auto"/>
              </w:rPr>
              <w:instrText xml:space="preserve"> XE "12</w:instrText>
            </w:r>
            <w:r w:rsidRPr="002575F9">
              <w:rPr>
                <w:rFonts w:cs="Calibri"/>
                <w:color w:val="auto"/>
                <w:szCs w:val="22"/>
              </w:rPr>
              <w:instrText>-12-68405</w:instrText>
            </w:r>
            <w:r w:rsidRPr="002575F9">
              <w:rPr>
                <w:color w:val="auto"/>
              </w:rPr>
              <w:instrText>" \f “dan”</w:instrText>
            </w:r>
            <w:r w:rsidRPr="002575F9">
              <w:rPr>
                <w:rFonts w:cs="Calibri"/>
                <w:color w:val="auto"/>
                <w:szCs w:val="22"/>
              </w:rPr>
              <w:fldChar w:fldCharType="end"/>
            </w:r>
          </w:p>
          <w:p w14:paraId="5D165960" w14:textId="77777777" w:rsidR="00275580" w:rsidRPr="002575F9" w:rsidRDefault="00275580" w:rsidP="00275580">
            <w:pPr>
              <w:spacing w:before="60" w:after="60"/>
              <w:jc w:val="center"/>
              <w:rPr>
                <w:rFonts w:cs="Calibri"/>
                <w:color w:val="auto"/>
                <w:szCs w:val="22"/>
              </w:rPr>
            </w:pPr>
            <w:r w:rsidRPr="002575F9">
              <w:rPr>
                <w:rFonts w:cs="Calibri"/>
                <w:color w:val="auto"/>
                <w:szCs w:val="22"/>
              </w:rPr>
              <w:t xml:space="preserve">Rev. </w:t>
            </w:r>
            <w:r w:rsidR="005A5D9E" w:rsidRPr="002575F9">
              <w:rPr>
                <w:rFonts w:cs="Calibri"/>
                <w:color w:val="auto"/>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61" w14:textId="77777777" w:rsidR="00275580" w:rsidRDefault="00275580" w:rsidP="00275580">
            <w:pPr>
              <w:spacing w:before="60" w:after="60"/>
              <w:rPr>
                <w:rFonts w:cs="Calibri"/>
                <w:b/>
                <w:bCs/>
                <w:szCs w:val="22"/>
              </w:rPr>
            </w:pPr>
            <w:r>
              <w:rPr>
                <w:rFonts w:cs="Calibri"/>
                <w:b/>
                <w:bCs/>
                <w:i/>
                <w:iCs/>
                <w:szCs w:val="22"/>
              </w:rPr>
              <w:t>Product Review Certifications – Approved</w:t>
            </w:r>
          </w:p>
          <w:p w14:paraId="5D165962" w14:textId="77777777" w:rsidR="00275580" w:rsidRDefault="00275580" w:rsidP="00275580">
            <w:pPr>
              <w:spacing w:before="60" w:after="60"/>
              <w:rPr>
                <w:rFonts w:cs="Calibri"/>
                <w:szCs w:val="22"/>
              </w:rPr>
            </w:pPr>
            <w:r>
              <w:rPr>
                <w:rFonts w:cs="Calibri"/>
                <w:szCs w:val="22"/>
              </w:rPr>
              <w:t>Records documenting the approval of products reviewed by the agency. May includes product descriptions, specifications and designs, testing results, photographs, correspondence, and approval documents.</w:t>
            </w:r>
            <w:r>
              <w:rPr>
                <w:rFonts w:cs="Calibri"/>
                <w:b/>
                <w:bCs/>
                <w:i/>
                <w:iCs/>
                <w:szCs w:val="22"/>
              </w:rPr>
              <w:t xml:space="preserve"> </w:t>
            </w:r>
            <w:r w:rsidRPr="009919C0">
              <w:rPr>
                <w:rFonts w:cs="Calibri"/>
                <w:b/>
                <w:bCs/>
                <w:iCs/>
                <w:szCs w:val="22"/>
              </w:rPr>
              <w:fldChar w:fldCharType="begin"/>
            </w:r>
            <w:r w:rsidRPr="009919C0">
              <w:instrText xml:space="preserve"> XE "product review certifications - approved "\f”subject” </w:instrText>
            </w:r>
            <w:r w:rsidRPr="009919C0">
              <w:rPr>
                <w:rFonts w:cs="Calibri"/>
                <w:b/>
                <w:bCs/>
                <w:iCs/>
                <w:szCs w:val="22"/>
              </w:rPr>
              <w:fldChar w:fldCharType="end"/>
            </w:r>
            <w:r w:rsidRPr="009919C0">
              <w:rPr>
                <w:rFonts w:cs="Calibri"/>
                <w:b/>
                <w:bCs/>
                <w:iCs/>
                <w:szCs w:val="22"/>
              </w:rPr>
              <w:fldChar w:fldCharType="begin"/>
            </w:r>
            <w:r w:rsidRPr="009919C0">
              <w:instrText xml:space="preserve"> XE "recreational water device product approvals "\f”subject” </w:instrText>
            </w:r>
            <w:r w:rsidRPr="009919C0">
              <w:rPr>
                <w:rFonts w:cs="Calibri"/>
                <w:b/>
                <w:bCs/>
                <w:iCs/>
                <w:szCs w:val="22"/>
              </w:rPr>
              <w:fldChar w:fldCharType="end"/>
            </w:r>
            <w:r w:rsidRPr="009919C0">
              <w:rPr>
                <w:rFonts w:cs="Calibri"/>
                <w:b/>
                <w:bCs/>
                <w:iCs/>
                <w:szCs w:val="22"/>
              </w:rPr>
              <w:fldChar w:fldCharType="begin"/>
            </w:r>
            <w:r w:rsidRPr="009919C0">
              <w:instrText xml:space="preserve"> XE "wastewater: distribution and treatment product approvals "\f”subject” </w:instrText>
            </w:r>
            <w:r w:rsidRPr="009919C0">
              <w:rPr>
                <w:rFonts w:cs="Calibri"/>
                <w:b/>
                <w:bCs/>
                <w:iCs/>
                <w:szCs w:val="22"/>
              </w:rPr>
              <w:fldChar w:fldCharType="end"/>
            </w:r>
            <w:r w:rsidRPr="009919C0">
              <w:rPr>
                <w:rFonts w:cs="Calibri"/>
                <w:b/>
                <w:bCs/>
                <w:iCs/>
                <w:szCs w:val="22"/>
              </w:rPr>
              <w:fldChar w:fldCharType="begin"/>
            </w:r>
            <w:r w:rsidRPr="009919C0">
              <w:instrText xml:space="preserve"> XE "wastewater: alternative treatment technology approvals "\f”subject” </w:instrText>
            </w:r>
            <w:r w:rsidRPr="009919C0">
              <w:rPr>
                <w:rFonts w:cs="Calibri"/>
                <w:b/>
                <w:bCs/>
                <w:iCs/>
                <w:szCs w:val="22"/>
              </w:rPr>
              <w:fldChar w:fldCharType="end"/>
            </w:r>
          </w:p>
          <w:p w14:paraId="5D165963" w14:textId="77777777" w:rsidR="00275580" w:rsidRDefault="00275580" w:rsidP="00275580">
            <w:pPr>
              <w:spacing w:before="60" w:after="60"/>
              <w:rPr>
                <w:rFonts w:cs="Calibri"/>
                <w:szCs w:val="22"/>
              </w:rPr>
            </w:pPr>
            <w:r>
              <w:rPr>
                <w:rFonts w:cs="Calibri"/>
                <w:szCs w:val="22"/>
              </w:rPr>
              <w:t>Products include, but are not limited to:</w:t>
            </w:r>
          </w:p>
          <w:p w14:paraId="5D165964" w14:textId="77777777" w:rsidR="00275580" w:rsidRPr="00AE6C10" w:rsidRDefault="00275580" w:rsidP="00312B38">
            <w:pPr>
              <w:pStyle w:val="ListParagraph"/>
              <w:numPr>
                <w:ilvl w:val="0"/>
                <w:numId w:val="9"/>
              </w:numPr>
              <w:spacing w:before="60" w:after="60"/>
              <w:rPr>
                <w:rFonts w:cs="Calibri"/>
                <w:szCs w:val="22"/>
              </w:rPr>
            </w:pPr>
            <w:r w:rsidRPr="00AE6C10">
              <w:rPr>
                <w:rFonts w:cs="Calibri"/>
                <w:szCs w:val="22"/>
              </w:rPr>
              <w:t>Recreational Water Devices</w:t>
            </w:r>
            <w:r>
              <w:rPr>
                <w:rFonts w:cs="Calibri"/>
                <w:szCs w:val="22"/>
              </w:rPr>
              <w:t>;</w:t>
            </w:r>
            <w:r>
              <w:rPr>
                <w:rFonts w:cs="Calibri"/>
                <w:b/>
                <w:bCs/>
                <w:i/>
                <w:iCs/>
                <w:szCs w:val="22"/>
              </w:rPr>
              <w:t xml:space="preserve"> </w:t>
            </w:r>
          </w:p>
          <w:p w14:paraId="5D165965" w14:textId="77777777" w:rsidR="00275580" w:rsidRPr="00AE6C10" w:rsidRDefault="00275580" w:rsidP="00312B38">
            <w:pPr>
              <w:pStyle w:val="ListParagraph"/>
              <w:numPr>
                <w:ilvl w:val="0"/>
                <w:numId w:val="9"/>
              </w:numPr>
              <w:spacing w:before="60" w:after="60"/>
              <w:rPr>
                <w:rFonts w:cs="Calibri"/>
                <w:szCs w:val="22"/>
              </w:rPr>
            </w:pPr>
            <w:r w:rsidRPr="00AE6C10">
              <w:rPr>
                <w:rFonts w:cs="Calibri"/>
                <w:szCs w:val="22"/>
              </w:rPr>
              <w:t>Wastewater Distribution or Treatment Products and Sewage Tanks</w:t>
            </w:r>
            <w:r>
              <w:rPr>
                <w:rFonts w:cs="Calibri"/>
                <w:szCs w:val="22"/>
              </w:rPr>
              <w:t>;</w:t>
            </w:r>
            <w:r>
              <w:rPr>
                <w:rFonts w:cs="Calibri"/>
                <w:b/>
                <w:bCs/>
                <w:i/>
                <w:iCs/>
                <w:szCs w:val="22"/>
              </w:rPr>
              <w:t xml:space="preserve"> </w:t>
            </w:r>
          </w:p>
          <w:p w14:paraId="5D165966" w14:textId="77777777" w:rsidR="00275580" w:rsidRPr="00AE6C10" w:rsidRDefault="00275580" w:rsidP="00312B38">
            <w:pPr>
              <w:pStyle w:val="ListParagraph"/>
              <w:numPr>
                <w:ilvl w:val="0"/>
                <w:numId w:val="9"/>
              </w:numPr>
              <w:spacing w:before="60" w:after="60"/>
              <w:rPr>
                <w:rFonts w:eastAsia="Times New Roman" w:cs="Calibri"/>
                <w:b/>
                <w:bCs/>
                <w:i/>
                <w:iCs/>
                <w:szCs w:val="22"/>
                <w:lang w:val="en-AU"/>
              </w:rPr>
            </w:pPr>
            <w:r w:rsidRPr="00AE6C10">
              <w:rPr>
                <w:rFonts w:cs="Calibri"/>
                <w:szCs w:val="22"/>
              </w:rPr>
              <w:t>Wastewater Treatment Alternative Technology</w:t>
            </w:r>
            <w:r>
              <w:rPr>
                <w:rFonts w:cs="Calibri"/>
                <w:szCs w:val="22"/>
              </w:rPr>
              <w:t>.</w:t>
            </w:r>
            <w:r>
              <w:rPr>
                <w:rFonts w:cs="Calibri"/>
                <w:b/>
                <w:bCs/>
                <w:i/>
                <w:iCs/>
                <w:szCs w:val="22"/>
              </w:rPr>
              <w:t xml:space="preserve"> </w:t>
            </w:r>
          </w:p>
          <w:p w14:paraId="5D165967" w14:textId="77777777" w:rsidR="00275580" w:rsidRPr="00333BBC" w:rsidRDefault="00275580" w:rsidP="00E5480E">
            <w:pPr>
              <w:spacing w:before="60" w:after="60"/>
              <w:rPr>
                <w:rFonts w:cs="Calibri"/>
                <w:szCs w:val="22"/>
              </w:rPr>
            </w:pPr>
            <w:r w:rsidRPr="00333BBC">
              <w:rPr>
                <w:rFonts w:cs="Calibri"/>
                <w:color w:val="auto"/>
                <w:szCs w:val="22"/>
              </w:rPr>
              <w:t xml:space="preserve">Excludes the certifying of food as radionuclide free covered under </w:t>
            </w:r>
            <w:r w:rsidR="005A5D9E" w:rsidRPr="00333BBC">
              <w:rPr>
                <w:rFonts w:cs="Calibri"/>
                <w:bCs/>
                <w:i/>
                <w:iCs/>
                <w:color w:val="auto"/>
                <w:szCs w:val="22"/>
              </w:rPr>
              <w:t xml:space="preserve">Food Safety </w:t>
            </w:r>
            <w:r w:rsidRPr="00333BBC">
              <w:rPr>
                <w:rFonts w:cs="Calibri"/>
                <w:bCs/>
                <w:i/>
                <w:iCs/>
                <w:color w:val="auto"/>
                <w:szCs w:val="22"/>
              </w:rPr>
              <w:t>Export Certifications</w:t>
            </w:r>
            <w:r w:rsidR="00E5480E">
              <w:rPr>
                <w:rFonts w:cs="Calibri"/>
                <w:bCs/>
                <w:i/>
                <w:iCs/>
                <w:color w:val="auto"/>
                <w:szCs w:val="22"/>
              </w:rPr>
              <w:t xml:space="preserve"> (DAN 96-06-56880)</w:t>
            </w:r>
            <w:r w:rsidRPr="00333BBC">
              <w:rPr>
                <w:rFonts w:cs="Calibri"/>
                <w:color w:val="auto"/>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68" w14:textId="77777777" w:rsidR="00275580" w:rsidRPr="00EE135F" w:rsidRDefault="00275580" w:rsidP="00275580">
            <w:pPr>
              <w:spacing w:before="60" w:after="60"/>
              <w:rPr>
                <w:rFonts w:cs="Calibri"/>
                <w:color w:val="auto"/>
                <w:szCs w:val="22"/>
              </w:rPr>
            </w:pPr>
            <w:r w:rsidRPr="00EE135F">
              <w:rPr>
                <w:rFonts w:cs="Calibri"/>
                <w:b/>
                <w:color w:val="auto"/>
                <w:szCs w:val="22"/>
              </w:rPr>
              <w:t>Retain</w:t>
            </w:r>
            <w:r w:rsidRPr="00EE135F">
              <w:rPr>
                <w:rFonts w:cs="Calibri"/>
                <w:color w:val="auto"/>
                <w:szCs w:val="22"/>
              </w:rPr>
              <w:t xml:space="preserve"> for life of product</w:t>
            </w:r>
          </w:p>
          <w:p w14:paraId="5D165969" w14:textId="77777777" w:rsidR="00275580" w:rsidRPr="00EE135F" w:rsidRDefault="00275580" w:rsidP="00275580">
            <w:pPr>
              <w:spacing w:before="60" w:after="60"/>
              <w:rPr>
                <w:rFonts w:cs="Calibri"/>
                <w:color w:val="auto"/>
                <w:szCs w:val="22"/>
              </w:rPr>
            </w:pPr>
            <w:r w:rsidRPr="00EE135F">
              <w:rPr>
                <w:rFonts w:cs="Calibri"/>
                <w:i/>
                <w:color w:val="auto"/>
                <w:szCs w:val="22"/>
              </w:rPr>
              <w:t xml:space="preserve">   then</w:t>
            </w:r>
          </w:p>
          <w:p w14:paraId="5D16596A" w14:textId="77777777" w:rsidR="00275580" w:rsidRPr="00EE135F" w:rsidRDefault="00275580" w:rsidP="00275580">
            <w:pPr>
              <w:spacing w:before="60" w:after="60"/>
              <w:rPr>
                <w:rFonts w:cs="Calibri"/>
                <w:color w:val="auto"/>
                <w:szCs w:val="22"/>
              </w:rPr>
            </w:pPr>
            <w:r w:rsidRPr="00EE135F">
              <w:rPr>
                <w:rFonts w:cs="Calibri"/>
                <w:b/>
                <w:color w:val="auto"/>
                <w:szCs w:val="22"/>
              </w:rPr>
              <w:t>Transfer</w:t>
            </w:r>
            <w:r w:rsidRPr="00EE135F">
              <w:rPr>
                <w:rFonts w:cs="Calibri"/>
                <w:color w:val="auto"/>
                <w:szCs w:val="22"/>
              </w:rPr>
              <w:t xml:space="preserve"> 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6B" w14:textId="77777777" w:rsidR="00275580" w:rsidRPr="00AF565B" w:rsidRDefault="00275580" w:rsidP="00275580">
            <w:pPr>
              <w:pStyle w:val="Default"/>
              <w:spacing w:before="60"/>
              <w:jc w:val="center"/>
              <w:rPr>
                <w:color w:val="auto"/>
                <w:sz w:val="22"/>
                <w:szCs w:val="22"/>
              </w:rPr>
            </w:pPr>
            <w:r w:rsidRPr="00AF565B">
              <w:rPr>
                <w:b/>
                <w:bCs/>
                <w:color w:val="auto"/>
                <w:sz w:val="22"/>
                <w:szCs w:val="22"/>
              </w:rPr>
              <w:t>ARCHIVAL</w:t>
            </w:r>
          </w:p>
          <w:p w14:paraId="5D16596C" w14:textId="77777777" w:rsidR="00275580" w:rsidRPr="00AF565B" w:rsidRDefault="00275580" w:rsidP="00275580">
            <w:pPr>
              <w:pStyle w:val="Default"/>
              <w:jc w:val="center"/>
              <w:rPr>
                <w:color w:val="auto"/>
                <w:sz w:val="18"/>
                <w:szCs w:val="18"/>
              </w:rPr>
            </w:pPr>
            <w:r w:rsidRPr="00AF565B">
              <w:rPr>
                <w:b/>
                <w:bCs/>
                <w:color w:val="auto"/>
                <w:sz w:val="16"/>
                <w:szCs w:val="16"/>
              </w:rPr>
              <w:t>(Permanent Retention)</w:t>
            </w:r>
            <w:r w:rsidRPr="00AF565B">
              <w:rPr>
                <w:color w:val="auto"/>
                <w:sz w:val="22"/>
                <w:szCs w:val="22"/>
              </w:rPr>
              <w:fldChar w:fldCharType="begin"/>
            </w:r>
            <w:r w:rsidRPr="00AF565B">
              <w:rPr>
                <w:color w:val="auto"/>
                <w:sz w:val="22"/>
                <w:szCs w:val="22"/>
              </w:rPr>
              <w:instrText xml:space="preserve"> XE "LICENSES, PERMITS, CREDENTIALS:</w:instrText>
            </w:r>
            <w:r>
              <w:rPr>
                <w:color w:val="auto"/>
                <w:sz w:val="22"/>
                <w:szCs w:val="22"/>
              </w:rPr>
              <w:instrText>Product Certifying:Product Review Certifications – Approved</w:instrText>
            </w:r>
            <w:r w:rsidRPr="00AF565B">
              <w:rPr>
                <w:color w:val="auto"/>
                <w:sz w:val="22"/>
                <w:szCs w:val="22"/>
              </w:rPr>
              <w:instrText>” \f “archival”</w:instrText>
            </w:r>
            <w:r w:rsidRPr="00AF565B">
              <w:rPr>
                <w:color w:val="auto"/>
                <w:sz w:val="22"/>
                <w:szCs w:val="22"/>
              </w:rPr>
              <w:fldChar w:fldCharType="end"/>
            </w:r>
          </w:p>
          <w:p w14:paraId="5D16596D" w14:textId="77777777" w:rsidR="00275580" w:rsidRPr="00AF565B" w:rsidRDefault="00275580" w:rsidP="00275580">
            <w:pPr>
              <w:pStyle w:val="Default"/>
              <w:jc w:val="center"/>
              <w:rPr>
                <w:color w:val="auto"/>
                <w:sz w:val="20"/>
                <w:szCs w:val="20"/>
              </w:rPr>
            </w:pPr>
            <w:r w:rsidRPr="00AF565B">
              <w:rPr>
                <w:color w:val="auto"/>
                <w:sz w:val="20"/>
                <w:szCs w:val="20"/>
              </w:rPr>
              <w:t>NON</w:t>
            </w:r>
            <w:r w:rsidRPr="00AF565B">
              <w:rPr>
                <w:rFonts w:ascii="Arial" w:hAnsi="Arial" w:cs="Arial"/>
                <w:color w:val="auto"/>
                <w:sz w:val="20"/>
                <w:szCs w:val="20"/>
              </w:rPr>
              <w:t>-</w:t>
            </w:r>
            <w:r w:rsidRPr="00AF565B">
              <w:rPr>
                <w:color w:val="auto"/>
                <w:sz w:val="20"/>
                <w:szCs w:val="20"/>
              </w:rPr>
              <w:t>ESSENTIAL</w:t>
            </w:r>
          </w:p>
          <w:p w14:paraId="5D16596E" w14:textId="77777777" w:rsidR="00275580" w:rsidRPr="00AF565B" w:rsidRDefault="00275580" w:rsidP="00275580">
            <w:pPr>
              <w:jc w:val="center"/>
              <w:rPr>
                <w:rFonts w:cs="Calibri"/>
                <w:color w:val="auto"/>
                <w:szCs w:val="22"/>
              </w:rPr>
            </w:pPr>
            <w:r w:rsidRPr="00AF565B">
              <w:rPr>
                <w:color w:val="auto"/>
                <w:sz w:val="20"/>
                <w:szCs w:val="20"/>
              </w:rPr>
              <w:t>OPR</w:t>
            </w:r>
          </w:p>
        </w:tc>
      </w:tr>
    </w:tbl>
    <w:p w14:paraId="5D165970" w14:textId="77777777" w:rsidR="00E73002" w:rsidRPr="00C612CD" w:rsidRDefault="00E73002">
      <w:pPr>
        <w:rPr>
          <w:color w:val="auto"/>
        </w:rPr>
      </w:pPr>
      <w:r w:rsidRPr="00C612CD">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E73002" w:rsidRPr="00B64159" w14:paraId="5D165973"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971" w14:textId="77777777" w:rsidR="00E73002" w:rsidRPr="00491E94" w:rsidRDefault="00D87214" w:rsidP="00E73002">
            <w:pPr>
              <w:pStyle w:val="Activties"/>
              <w:spacing w:after="0"/>
              <w:ind w:left="864" w:hanging="864"/>
              <w:rPr>
                <w:color w:val="auto"/>
              </w:rPr>
            </w:pPr>
            <w:bookmarkStart w:id="129" w:name="_Toc150169795"/>
            <w:r>
              <w:rPr>
                <w:color w:val="auto"/>
              </w:rPr>
              <w:lastRenderedPageBreak/>
              <w:t>RADIATION</w:t>
            </w:r>
            <w:r w:rsidRPr="00491E94">
              <w:rPr>
                <w:color w:val="auto"/>
              </w:rPr>
              <w:t xml:space="preserve"> FACILIT</w:t>
            </w:r>
            <w:r>
              <w:rPr>
                <w:color w:val="auto"/>
              </w:rPr>
              <w:t>Y AND PROFESSIONAL LICENSING</w:t>
            </w:r>
            <w:bookmarkEnd w:id="129"/>
          </w:p>
          <w:p w14:paraId="5D165972" w14:textId="77777777" w:rsidR="00E73002" w:rsidRPr="00B64159" w:rsidRDefault="00E73002" w:rsidP="00333BBC">
            <w:pPr>
              <w:pStyle w:val="ActivityText"/>
              <w:ind w:left="871"/>
              <w:jc w:val="left"/>
            </w:pPr>
            <w:r w:rsidRPr="00491E94">
              <w:rPr>
                <w:color w:val="auto"/>
              </w:rPr>
              <w:t>The act</w:t>
            </w:r>
            <w:r w:rsidR="00713206">
              <w:rPr>
                <w:color w:val="auto"/>
              </w:rPr>
              <w:t xml:space="preserve">ivity relating to the licensing, </w:t>
            </w:r>
            <w:r w:rsidRPr="00491E94">
              <w:rPr>
                <w:color w:val="auto"/>
              </w:rPr>
              <w:t>monitoring</w:t>
            </w:r>
            <w:r w:rsidR="00713206">
              <w:rPr>
                <w:color w:val="auto"/>
              </w:rPr>
              <w:t>, and regulating</w:t>
            </w:r>
            <w:r w:rsidRPr="00491E94">
              <w:rPr>
                <w:color w:val="auto"/>
              </w:rPr>
              <w:t xml:space="preserve"> of licensed </w:t>
            </w:r>
            <w:r>
              <w:rPr>
                <w:color w:val="auto"/>
              </w:rPr>
              <w:t>radiation facilities and professionals</w:t>
            </w:r>
            <w:r w:rsidR="00902AAB">
              <w:rPr>
                <w:color w:val="auto"/>
              </w:rPr>
              <w:t>.</w:t>
            </w:r>
          </w:p>
        </w:tc>
      </w:tr>
      <w:tr w:rsidR="00E73002" w:rsidRPr="004C34AF" w14:paraId="5D165979"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74" w14:textId="77777777" w:rsidR="00E73002" w:rsidRPr="004C34AF" w:rsidRDefault="00E73002" w:rsidP="00E73002">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75" w14:textId="77777777" w:rsidR="00E73002" w:rsidRPr="004C34AF" w:rsidRDefault="00E73002" w:rsidP="00E73002">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76" w14:textId="77777777" w:rsidR="00E73002" w:rsidRDefault="00E73002" w:rsidP="00E73002">
            <w:pPr>
              <w:jc w:val="center"/>
              <w:rPr>
                <w:rFonts w:eastAsia="Calibri" w:cs="Times New Roman"/>
                <w:b/>
                <w:sz w:val="20"/>
                <w:szCs w:val="20"/>
              </w:rPr>
            </w:pPr>
            <w:r>
              <w:rPr>
                <w:rFonts w:eastAsia="Calibri" w:cs="Times New Roman"/>
                <w:b/>
                <w:sz w:val="20"/>
                <w:szCs w:val="20"/>
              </w:rPr>
              <w:t>RETENTION AND</w:t>
            </w:r>
          </w:p>
          <w:p w14:paraId="5D165977" w14:textId="77777777" w:rsidR="00E73002" w:rsidRPr="004C34AF" w:rsidRDefault="00E73002" w:rsidP="00E73002">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78" w14:textId="77777777" w:rsidR="00E73002" w:rsidRPr="004C34AF" w:rsidRDefault="00E73002" w:rsidP="00E73002">
            <w:pPr>
              <w:jc w:val="center"/>
              <w:rPr>
                <w:rFonts w:eastAsia="Calibri" w:cs="Times New Roman"/>
                <w:b/>
                <w:sz w:val="20"/>
                <w:szCs w:val="20"/>
              </w:rPr>
            </w:pPr>
            <w:r w:rsidRPr="004C34AF">
              <w:rPr>
                <w:rFonts w:eastAsia="Calibri" w:cs="Times New Roman"/>
                <w:b/>
                <w:sz w:val="20"/>
                <w:szCs w:val="20"/>
              </w:rPr>
              <w:t>DESIGNATION</w:t>
            </w:r>
          </w:p>
        </w:tc>
      </w:tr>
      <w:tr w:rsidR="00D87214" w14:paraId="5D16598F"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7A" w14:textId="77777777" w:rsidR="00D87214" w:rsidRPr="002575F9" w:rsidRDefault="00D87214" w:rsidP="00D87214">
            <w:pPr>
              <w:spacing w:before="60" w:after="60"/>
              <w:jc w:val="center"/>
              <w:rPr>
                <w:rFonts w:cs="Calibri"/>
                <w:color w:val="auto"/>
                <w:szCs w:val="22"/>
              </w:rPr>
            </w:pPr>
            <w:r w:rsidRPr="002575F9">
              <w:rPr>
                <w:rFonts w:cs="Calibri"/>
                <w:color w:val="auto"/>
                <w:szCs w:val="22"/>
              </w:rPr>
              <w:t>98-09-58679</w:t>
            </w:r>
            <w:r w:rsidR="00D71B8C" w:rsidRPr="002575F9">
              <w:rPr>
                <w:rFonts w:cs="Calibri"/>
                <w:color w:val="auto"/>
                <w:szCs w:val="22"/>
              </w:rPr>
              <w:fldChar w:fldCharType="begin"/>
            </w:r>
            <w:r w:rsidRPr="002575F9">
              <w:rPr>
                <w:color w:val="auto"/>
              </w:rPr>
              <w:instrText xml:space="preserve"> XE "98</w:instrText>
            </w:r>
            <w:r w:rsidRPr="002575F9">
              <w:rPr>
                <w:rFonts w:cs="Calibri"/>
                <w:color w:val="auto"/>
                <w:szCs w:val="22"/>
              </w:rPr>
              <w:instrText>-09-58679</w:instrText>
            </w:r>
            <w:r w:rsidRPr="002575F9">
              <w:rPr>
                <w:color w:val="auto"/>
              </w:rPr>
              <w:instrText>" \f “dan”</w:instrText>
            </w:r>
            <w:r w:rsidR="00D71B8C" w:rsidRPr="002575F9">
              <w:rPr>
                <w:rFonts w:cs="Calibri"/>
                <w:color w:val="auto"/>
                <w:szCs w:val="22"/>
              </w:rPr>
              <w:fldChar w:fldCharType="end"/>
            </w:r>
          </w:p>
          <w:p w14:paraId="5D16597B" w14:textId="77777777" w:rsidR="00D87214" w:rsidRPr="002575F9" w:rsidRDefault="00D87214" w:rsidP="00400343">
            <w:pPr>
              <w:spacing w:before="60" w:after="60"/>
              <w:jc w:val="center"/>
              <w:rPr>
                <w:rFonts w:cs="Calibri"/>
                <w:color w:val="auto"/>
                <w:szCs w:val="22"/>
              </w:rPr>
            </w:pPr>
            <w:r w:rsidRPr="002575F9">
              <w:rPr>
                <w:rFonts w:cs="Calibri"/>
                <w:color w:val="auto"/>
                <w:szCs w:val="22"/>
              </w:rPr>
              <w:t xml:space="preserve">Rev. </w:t>
            </w:r>
            <w:r w:rsidR="00400343" w:rsidRPr="002575F9">
              <w:rPr>
                <w:rFonts w:cs="Calibri"/>
                <w:color w:val="auto"/>
                <w:szCs w:val="22"/>
              </w:rPr>
              <w:t>5</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7C" w14:textId="77777777" w:rsidR="00D87214" w:rsidRPr="001D002B" w:rsidRDefault="00D87214" w:rsidP="00D87214">
            <w:pPr>
              <w:spacing w:before="60" w:after="60"/>
              <w:rPr>
                <w:rFonts w:cs="Calibri"/>
                <w:color w:val="auto"/>
                <w:szCs w:val="22"/>
              </w:rPr>
            </w:pPr>
            <w:r w:rsidRPr="001D002B">
              <w:rPr>
                <w:rFonts w:cs="Calibri"/>
                <w:b/>
                <w:bCs/>
                <w:i/>
                <w:iCs/>
                <w:color w:val="auto"/>
                <w:szCs w:val="22"/>
              </w:rPr>
              <w:t xml:space="preserve">Correspondence – </w:t>
            </w:r>
            <w:r w:rsidR="008D208F" w:rsidRPr="001D002B">
              <w:rPr>
                <w:rFonts w:cs="Calibri"/>
                <w:b/>
                <w:bCs/>
                <w:i/>
                <w:iCs/>
                <w:color w:val="auto"/>
                <w:szCs w:val="22"/>
              </w:rPr>
              <w:t>Radiation Protection</w:t>
            </w:r>
            <w:r w:rsidRPr="001D002B">
              <w:rPr>
                <w:rFonts w:cs="Calibri"/>
                <w:b/>
                <w:bCs/>
                <w:i/>
                <w:iCs/>
                <w:color w:val="auto"/>
                <w:szCs w:val="22"/>
              </w:rPr>
              <w:t xml:space="preserve"> Program</w:t>
            </w:r>
          </w:p>
          <w:p w14:paraId="5D16597D" w14:textId="77777777" w:rsidR="00D87214" w:rsidRPr="001D002B" w:rsidRDefault="00D87214" w:rsidP="00D87214">
            <w:pPr>
              <w:spacing w:before="60" w:after="60"/>
              <w:rPr>
                <w:rFonts w:cs="Calibri"/>
                <w:color w:val="auto"/>
                <w:szCs w:val="22"/>
              </w:rPr>
            </w:pPr>
            <w:r w:rsidRPr="001D002B">
              <w:rPr>
                <w:rFonts w:cs="Calibri"/>
                <w:color w:val="auto"/>
                <w:szCs w:val="22"/>
              </w:rPr>
              <w:t>Internal and external communication</w:t>
            </w:r>
            <w:r w:rsidR="008D208F" w:rsidRPr="001D002B">
              <w:rPr>
                <w:rFonts w:cs="Calibri"/>
                <w:color w:val="auto"/>
                <w:szCs w:val="22"/>
              </w:rPr>
              <w:t>s to or from employees (including</w:t>
            </w:r>
            <w:r w:rsidRPr="001D002B">
              <w:rPr>
                <w:rFonts w:cs="Calibri"/>
                <w:color w:val="auto"/>
                <w:szCs w:val="22"/>
              </w:rPr>
              <w:t xml:space="preserve"> contractors and volunteers), that are made or received </w:t>
            </w:r>
            <w:r w:rsidR="008D208F" w:rsidRPr="001D002B">
              <w:rPr>
                <w:rFonts w:cs="Calibri"/>
                <w:color w:val="auto"/>
                <w:szCs w:val="22"/>
              </w:rPr>
              <w:t xml:space="preserve">by a radiation protection program </w:t>
            </w:r>
            <w:r w:rsidRPr="001D002B">
              <w:rPr>
                <w:rFonts w:cs="Calibri"/>
                <w:color w:val="auto"/>
                <w:szCs w:val="22"/>
              </w:rPr>
              <w:t xml:space="preserve">that is </w:t>
            </w:r>
            <w:r w:rsidRPr="001D002B">
              <w:rPr>
                <w:rFonts w:cs="Calibri"/>
                <w:b/>
                <w:color w:val="auto"/>
                <w:szCs w:val="22"/>
              </w:rPr>
              <w:t>not covered by a more specific records series</w:t>
            </w:r>
            <w:r w:rsidRPr="001D002B">
              <w:rPr>
                <w:rFonts w:cs="Calibri"/>
                <w:color w:val="auto"/>
                <w:szCs w:val="22"/>
              </w:rPr>
              <w:t>.</w:t>
            </w:r>
            <w:r w:rsidR="009919C0" w:rsidRPr="001D002B">
              <w:rPr>
                <w:bCs/>
                <w:color w:val="auto"/>
                <w:szCs w:val="22"/>
              </w:rPr>
              <w:t xml:space="preserve"> </w:t>
            </w:r>
            <w:r w:rsidR="00D71B8C" w:rsidRPr="001D002B">
              <w:rPr>
                <w:bCs/>
                <w:color w:val="auto"/>
                <w:szCs w:val="22"/>
              </w:rPr>
              <w:fldChar w:fldCharType="begin"/>
            </w:r>
            <w:r w:rsidR="009919C0" w:rsidRPr="001D002B">
              <w:rPr>
                <w:bCs/>
                <w:color w:val="auto"/>
                <w:szCs w:val="22"/>
              </w:rPr>
              <w:instrText xml:space="preserve"> xe "correspondence:</w:instrText>
            </w:r>
            <w:r w:rsidR="00C01798" w:rsidRPr="001D002B">
              <w:rPr>
                <w:bCs/>
                <w:color w:val="auto"/>
                <w:szCs w:val="22"/>
              </w:rPr>
              <w:instrText>radiation protection</w:instrText>
            </w:r>
            <w:r w:rsidR="009919C0" w:rsidRPr="001D002B">
              <w:rPr>
                <w:bCs/>
                <w:color w:val="auto"/>
                <w:szCs w:val="22"/>
              </w:rPr>
              <w:instrText xml:space="preserve"> program" \f “subject” </w:instrText>
            </w:r>
            <w:r w:rsidR="00D71B8C" w:rsidRPr="001D002B">
              <w:rPr>
                <w:bCs/>
                <w:color w:val="auto"/>
                <w:szCs w:val="22"/>
              </w:rPr>
              <w:fldChar w:fldCharType="end"/>
            </w:r>
            <w:r w:rsidR="00D71B8C" w:rsidRPr="001D002B">
              <w:rPr>
                <w:bCs/>
                <w:color w:val="auto"/>
                <w:szCs w:val="22"/>
              </w:rPr>
              <w:fldChar w:fldCharType="begin"/>
            </w:r>
            <w:r w:rsidR="009919C0" w:rsidRPr="001D002B">
              <w:rPr>
                <w:bCs/>
                <w:color w:val="auto"/>
                <w:szCs w:val="22"/>
              </w:rPr>
              <w:instrText xml:space="preserve"> xe "radiation protection:program correspondence"\f “subject” </w:instrText>
            </w:r>
            <w:r w:rsidR="00D71B8C" w:rsidRPr="001D002B">
              <w:rPr>
                <w:bCs/>
                <w:color w:val="auto"/>
                <w:szCs w:val="22"/>
              </w:rPr>
              <w:fldChar w:fldCharType="end"/>
            </w:r>
          </w:p>
          <w:p w14:paraId="5D16597E" w14:textId="77777777" w:rsidR="00D87214" w:rsidRPr="001D002B" w:rsidRDefault="00D87214" w:rsidP="00D87214">
            <w:pPr>
              <w:spacing w:before="60" w:after="60"/>
              <w:rPr>
                <w:rFonts w:cs="Calibri"/>
                <w:color w:val="auto"/>
                <w:szCs w:val="22"/>
              </w:rPr>
            </w:pPr>
            <w:r w:rsidRPr="001D002B">
              <w:rPr>
                <w:rFonts w:cs="Calibri"/>
                <w:color w:val="auto"/>
                <w:szCs w:val="22"/>
              </w:rPr>
              <w:t>Includes, but is not limited to:</w:t>
            </w:r>
          </w:p>
          <w:p w14:paraId="5D16597F" w14:textId="77777777" w:rsidR="00400343" w:rsidRPr="00B64159" w:rsidRDefault="00400343" w:rsidP="00312B38">
            <w:pPr>
              <w:pStyle w:val="Bullet"/>
              <w:numPr>
                <w:ilvl w:val="0"/>
                <w:numId w:val="11"/>
              </w:numPr>
              <w:spacing w:before="60" w:after="60"/>
              <w:contextualSpacing/>
            </w:pPr>
            <w:r>
              <w:t>Internal and external correspondence/communications (regardless of format) relating to the request/agency-initiated advice, assistance or information</w:t>
            </w:r>
            <w:r w:rsidRPr="00B64159">
              <w:t>.</w:t>
            </w:r>
          </w:p>
          <w:p w14:paraId="5D165980" w14:textId="77777777" w:rsidR="00D87214" w:rsidRPr="001D002B" w:rsidRDefault="00D87214" w:rsidP="00312B38">
            <w:pPr>
              <w:pStyle w:val="ListParagraph"/>
              <w:numPr>
                <w:ilvl w:val="0"/>
                <w:numId w:val="11"/>
              </w:numPr>
              <w:spacing w:before="60" w:after="60"/>
              <w:rPr>
                <w:rFonts w:cs="Calibri"/>
                <w:color w:val="auto"/>
                <w:szCs w:val="22"/>
              </w:rPr>
            </w:pPr>
            <w:r w:rsidRPr="001D002B">
              <w:rPr>
                <w:rFonts w:cs="Calibri"/>
                <w:color w:val="auto"/>
                <w:szCs w:val="22"/>
              </w:rPr>
              <w:t>Announcements of changes to rules and regulations.</w:t>
            </w:r>
          </w:p>
          <w:p w14:paraId="5D165981" w14:textId="77777777" w:rsidR="00400343" w:rsidRPr="00E71E63" w:rsidRDefault="00400343" w:rsidP="00400343">
            <w:pPr>
              <w:pStyle w:val="Excludes"/>
              <w:spacing w:after="60"/>
              <w:rPr>
                <w:sz w:val="22"/>
                <w:szCs w:val="22"/>
              </w:rPr>
            </w:pPr>
            <w:r w:rsidRPr="00E71E63">
              <w:rPr>
                <w:sz w:val="22"/>
                <w:szCs w:val="22"/>
              </w:rPr>
              <w:t xml:space="preserve">Excludes </w:t>
            </w:r>
            <w:r>
              <w:rPr>
                <w:sz w:val="22"/>
                <w:szCs w:val="22"/>
              </w:rPr>
              <w:t>correspondence</w:t>
            </w:r>
            <w:r w:rsidRPr="00E71E63">
              <w:rPr>
                <w:sz w:val="22"/>
                <w:szCs w:val="22"/>
              </w:rPr>
              <w:t xml:space="preserve"> covered by:</w:t>
            </w:r>
          </w:p>
          <w:p w14:paraId="5D165982" w14:textId="77777777" w:rsidR="00400343" w:rsidRPr="00400343" w:rsidRDefault="00400343" w:rsidP="00400343">
            <w:pPr>
              <w:pStyle w:val="Bullet"/>
              <w:spacing w:before="60" w:after="60"/>
              <w:contextualSpacing/>
              <w:rPr>
                <w:i/>
              </w:rPr>
            </w:pPr>
            <w:r w:rsidRPr="00E61547">
              <w:rPr>
                <w:i/>
              </w:rPr>
              <w:t>Public Disclosure/Records Requests (DAN GS 05001)</w:t>
            </w:r>
            <w:r w:rsidRPr="00400343">
              <w:rPr>
                <w:i/>
              </w:rPr>
              <w:t>;</w:t>
            </w:r>
          </w:p>
          <w:p w14:paraId="5D165983" w14:textId="77777777" w:rsidR="00400343" w:rsidRPr="00400343" w:rsidRDefault="00400343" w:rsidP="00400343">
            <w:pPr>
              <w:pStyle w:val="Bullet"/>
              <w:spacing w:before="60" w:after="60"/>
              <w:contextualSpacing/>
              <w:rPr>
                <w:i/>
              </w:rPr>
            </w:pPr>
            <w:r w:rsidRPr="00E61547">
              <w:rPr>
                <w:i/>
              </w:rPr>
              <w:t>State Publications (DAN GS 15008)</w:t>
            </w:r>
            <w:r w:rsidRPr="00400343">
              <w:rPr>
                <w:i/>
              </w:rPr>
              <w:t>;</w:t>
            </w:r>
          </w:p>
          <w:p w14:paraId="5D165984" w14:textId="77777777" w:rsidR="00400343" w:rsidRPr="00400343" w:rsidRDefault="00400343" w:rsidP="00400343">
            <w:pPr>
              <w:pStyle w:val="Bullet"/>
              <w:spacing w:before="60" w:after="60"/>
              <w:contextualSpacing/>
              <w:rPr>
                <w:i/>
              </w:rPr>
            </w:pPr>
            <w:r w:rsidRPr="00E61547">
              <w:rPr>
                <w:i/>
              </w:rPr>
              <w:t>Requests for Basic/Routine Agency Information (DAN GS 50002)</w:t>
            </w:r>
            <w:r>
              <w:rPr>
                <w:i/>
              </w:rPr>
              <w:t>;</w:t>
            </w:r>
          </w:p>
          <w:p w14:paraId="5D165985" w14:textId="77777777" w:rsidR="00D87214" w:rsidRPr="00400343" w:rsidRDefault="00D87214" w:rsidP="00400343">
            <w:pPr>
              <w:pStyle w:val="Bullet"/>
              <w:spacing w:before="60" w:after="60"/>
              <w:contextualSpacing/>
              <w:rPr>
                <w:i/>
              </w:rPr>
            </w:pPr>
            <w:r w:rsidRPr="00400343">
              <w:rPr>
                <w:i/>
              </w:rPr>
              <w:t>Radiation Facility Licensing, Registration, and Regulating Files</w:t>
            </w:r>
            <w:r w:rsidR="00400343" w:rsidRPr="00400343">
              <w:rPr>
                <w:i/>
              </w:rPr>
              <w:t xml:space="preserve"> </w:t>
            </w:r>
            <w:r w:rsidRPr="00400343">
              <w:rPr>
                <w:i/>
              </w:rPr>
              <w:t xml:space="preserve">(DAN </w:t>
            </w:r>
            <w:r w:rsidR="00B70E31" w:rsidRPr="00400343">
              <w:rPr>
                <w:i/>
              </w:rPr>
              <w:t>12-12-68407</w:t>
            </w:r>
            <w:r w:rsidRPr="00400343">
              <w:rPr>
                <w:i/>
              </w:rPr>
              <w:t>)</w:t>
            </w:r>
            <w:r w:rsidR="001D002B" w:rsidRPr="00400343">
              <w:rPr>
                <w:i/>
              </w:rPr>
              <w:t>;</w:t>
            </w:r>
          </w:p>
          <w:p w14:paraId="5D165986" w14:textId="77777777" w:rsidR="00400343" w:rsidRPr="00400343" w:rsidRDefault="008D208F" w:rsidP="00400343">
            <w:pPr>
              <w:pStyle w:val="Bullet"/>
              <w:spacing w:before="60" w:after="60"/>
              <w:contextualSpacing/>
              <w:rPr>
                <w:i/>
              </w:rPr>
            </w:pPr>
            <w:r w:rsidRPr="00400343">
              <w:rPr>
                <w:i/>
              </w:rPr>
              <w:t>Radioactive Air Emission Facility Licensing, Registration, and Regulating Files (DAN 13-12-68477)</w:t>
            </w:r>
            <w:r w:rsidR="001D002B" w:rsidRPr="00400343">
              <w:rPr>
                <w:i/>
              </w:rPr>
              <w:t>;</w:t>
            </w:r>
          </w:p>
          <w:p w14:paraId="5D165987" w14:textId="77777777" w:rsidR="008D208F" w:rsidRPr="00400343" w:rsidRDefault="008D208F" w:rsidP="00400343">
            <w:pPr>
              <w:pStyle w:val="Bullet"/>
              <w:spacing w:before="60" w:after="60"/>
              <w:contextualSpacing/>
              <w:rPr>
                <w:i/>
              </w:rPr>
            </w:pPr>
            <w:r w:rsidRPr="00400343">
              <w:rPr>
                <w:i/>
              </w:rPr>
              <w:t>Radioactive Waste Related Facility Licensing and Regulating Files (DAN 12-12-68408)</w:t>
            </w:r>
            <w:r w:rsidR="001D002B" w:rsidRPr="00400343">
              <w:rPr>
                <w:i/>
              </w:rPr>
              <w:t>.</w:t>
            </w:r>
          </w:p>
          <w:p w14:paraId="5D165988" w14:textId="77777777" w:rsidR="00D87214" w:rsidRPr="001D002B" w:rsidRDefault="00D87214" w:rsidP="00D87214">
            <w:pPr>
              <w:spacing w:before="60" w:after="60"/>
              <w:rPr>
                <w:rFonts w:cs="Calibri"/>
                <w:i/>
                <w:color w:val="auto"/>
                <w:sz w:val="21"/>
                <w:szCs w:val="21"/>
              </w:rPr>
            </w:pPr>
            <w:r w:rsidRPr="001D002B">
              <w:rPr>
                <w:rFonts w:cs="Calibri"/>
                <w:i/>
                <w:color w:val="auto"/>
                <w:sz w:val="21"/>
                <w:szCs w:val="21"/>
              </w:rPr>
              <w:t>Note: Records must be kept six years per Nuclear Regulatory Commission requirements.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89" w14:textId="77777777" w:rsidR="00D87214" w:rsidRPr="004D0C4F" w:rsidRDefault="00D87214" w:rsidP="00D87214">
            <w:pPr>
              <w:spacing w:before="60" w:after="60"/>
              <w:rPr>
                <w:rFonts w:cs="Calibri"/>
                <w:color w:val="auto"/>
                <w:szCs w:val="22"/>
              </w:rPr>
            </w:pPr>
            <w:r w:rsidRPr="004D0C4F">
              <w:rPr>
                <w:rFonts w:cs="Calibri"/>
                <w:b/>
                <w:color w:val="auto"/>
                <w:szCs w:val="22"/>
              </w:rPr>
              <w:t>Retain</w:t>
            </w:r>
            <w:r w:rsidRPr="004D0C4F">
              <w:rPr>
                <w:rFonts w:cs="Calibri"/>
                <w:color w:val="auto"/>
                <w:szCs w:val="22"/>
              </w:rPr>
              <w:t xml:space="preserve"> for 6 years after</w:t>
            </w:r>
            <w:r w:rsidR="0027431D" w:rsidRPr="004D0C4F">
              <w:rPr>
                <w:rFonts w:cs="Calibri"/>
                <w:color w:val="auto"/>
              </w:rPr>
              <w:t xml:space="preserve"> communication is sent or received</w:t>
            </w:r>
          </w:p>
          <w:p w14:paraId="5D16598A" w14:textId="77777777" w:rsidR="00D87214" w:rsidRPr="004D0C4F" w:rsidRDefault="00D87214" w:rsidP="00D87214">
            <w:pPr>
              <w:spacing w:before="60" w:after="60"/>
              <w:rPr>
                <w:rFonts w:cs="Calibri"/>
                <w:color w:val="auto"/>
                <w:szCs w:val="22"/>
              </w:rPr>
            </w:pPr>
            <w:r w:rsidRPr="004D0C4F">
              <w:rPr>
                <w:rFonts w:cs="Calibri"/>
                <w:i/>
                <w:color w:val="auto"/>
                <w:szCs w:val="22"/>
              </w:rPr>
              <w:t xml:space="preserve">   then</w:t>
            </w:r>
          </w:p>
          <w:p w14:paraId="5D16598B" w14:textId="77777777" w:rsidR="00D87214" w:rsidRPr="004D0C4F" w:rsidRDefault="00D87214" w:rsidP="00D87214">
            <w:pPr>
              <w:spacing w:before="60" w:after="60"/>
              <w:rPr>
                <w:rFonts w:cs="Calibri"/>
                <w:color w:val="auto"/>
                <w:szCs w:val="22"/>
              </w:rPr>
            </w:pPr>
            <w:r w:rsidRPr="004D0C4F">
              <w:rPr>
                <w:rFonts w:cs="Calibri"/>
                <w:b/>
                <w:color w:val="auto"/>
                <w:szCs w:val="22"/>
              </w:rPr>
              <w:t>Destroy</w:t>
            </w:r>
            <w:r w:rsidRPr="004D0C4F">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8C" w14:textId="77777777" w:rsidR="00D87214" w:rsidRDefault="00D87214" w:rsidP="00D87214">
            <w:pPr>
              <w:pStyle w:val="Default"/>
              <w:spacing w:before="60"/>
              <w:jc w:val="center"/>
              <w:rPr>
                <w:sz w:val="20"/>
                <w:szCs w:val="20"/>
              </w:rPr>
            </w:pPr>
            <w:r>
              <w:rPr>
                <w:sz w:val="20"/>
                <w:szCs w:val="20"/>
              </w:rPr>
              <w:t>NON-ARCHIVAL</w:t>
            </w:r>
          </w:p>
          <w:p w14:paraId="5D16598D" w14:textId="77777777" w:rsidR="00D87214" w:rsidRDefault="00D87214" w:rsidP="00D87214">
            <w:pPr>
              <w:pStyle w:val="Default"/>
              <w:jc w:val="center"/>
              <w:rPr>
                <w:sz w:val="20"/>
                <w:szCs w:val="20"/>
              </w:rPr>
            </w:pPr>
            <w:r>
              <w:rPr>
                <w:sz w:val="20"/>
                <w:szCs w:val="20"/>
              </w:rPr>
              <w:t>NON-ESSENTIAL</w:t>
            </w:r>
          </w:p>
          <w:p w14:paraId="5D16598E" w14:textId="77777777" w:rsidR="00D87214" w:rsidRDefault="00D87214" w:rsidP="00D87214">
            <w:pPr>
              <w:jc w:val="center"/>
              <w:rPr>
                <w:rFonts w:cs="Calibri"/>
                <w:szCs w:val="22"/>
              </w:rPr>
            </w:pPr>
            <w:r>
              <w:rPr>
                <w:sz w:val="20"/>
                <w:szCs w:val="20"/>
              </w:rPr>
              <w:t>OPR</w:t>
            </w:r>
          </w:p>
        </w:tc>
      </w:tr>
      <w:tr w:rsidR="00E73002" w14:paraId="5D16599A"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0" w14:textId="77777777" w:rsidR="009E5182" w:rsidRDefault="00E73002" w:rsidP="00D87214">
            <w:pPr>
              <w:spacing w:before="60" w:after="60"/>
              <w:jc w:val="center"/>
              <w:rPr>
                <w:rFonts w:cs="Calibri"/>
                <w:szCs w:val="22"/>
              </w:rPr>
            </w:pPr>
            <w:r>
              <w:rPr>
                <w:rFonts w:cs="Calibri"/>
                <w:szCs w:val="22"/>
              </w:rPr>
              <w:t>98-09-58683</w:t>
            </w:r>
            <w:r w:rsidR="00D71B8C">
              <w:rPr>
                <w:rFonts w:cs="Calibri"/>
                <w:szCs w:val="22"/>
              </w:rPr>
              <w:fldChar w:fldCharType="begin"/>
            </w:r>
            <w:r w:rsidR="00F97275">
              <w:instrText xml:space="preserve"> XE "</w:instrText>
            </w:r>
            <w:r w:rsidR="0099425E">
              <w:instrText>98</w:instrText>
            </w:r>
            <w:r w:rsidR="00F97275" w:rsidRPr="00B0427A">
              <w:rPr>
                <w:rFonts w:cs="Calibri"/>
                <w:szCs w:val="22"/>
              </w:rPr>
              <w:instrText>-</w:instrText>
            </w:r>
            <w:r w:rsidR="0099425E">
              <w:rPr>
                <w:rFonts w:cs="Calibri"/>
                <w:szCs w:val="22"/>
              </w:rPr>
              <w:instrText>09</w:instrText>
            </w:r>
            <w:r w:rsidR="00F97275" w:rsidRPr="00B0427A">
              <w:rPr>
                <w:rFonts w:cs="Calibri"/>
                <w:szCs w:val="22"/>
              </w:rPr>
              <w:instrText>-</w:instrText>
            </w:r>
            <w:r w:rsidR="0099425E">
              <w:rPr>
                <w:rFonts w:cs="Calibri"/>
                <w:szCs w:val="22"/>
              </w:rPr>
              <w:instrText>58683</w:instrText>
            </w:r>
            <w:r w:rsidR="00F97275">
              <w:instrText>" \f “dan”</w:instrText>
            </w:r>
            <w:r w:rsidR="00D71B8C">
              <w:rPr>
                <w:rFonts w:cs="Calibri"/>
                <w:szCs w:val="22"/>
              </w:rPr>
              <w:fldChar w:fldCharType="end"/>
            </w:r>
          </w:p>
          <w:p w14:paraId="5D165991" w14:textId="77777777" w:rsidR="00E73002" w:rsidRDefault="009F1E49" w:rsidP="004D0C4F">
            <w:pPr>
              <w:spacing w:before="60" w:after="60"/>
              <w:jc w:val="center"/>
              <w:rPr>
                <w:rFonts w:cs="Calibri"/>
                <w:szCs w:val="22"/>
              </w:rPr>
            </w:pPr>
            <w:r>
              <w:rPr>
                <w:rFonts w:cs="Calibri"/>
                <w:szCs w:val="22"/>
              </w:rPr>
              <w:t xml:space="preserve">Rev. </w:t>
            </w:r>
            <w:r w:rsidR="004D0C4F">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2" w14:textId="77777777" w:rsidR="009E5182" w:rsidRDefault="00E73002" w:rsidP="00D87214">
            <w:pPr>
              <w:spacing w:before="60" w:after="60"/>
              <w:rPr>
                <w:rFonts w:cs="Calibri"/>
                <w:szCs w:val="22"/>
              </w:rPr>
            </w:pPr>
            <w:r>
              <w:rPr>
                <w:rFonts w:cs="Calibri"/>
                <w:b/>
                <w:bCs/>
                <w:i/>
                <w:iCs/>
                <w:szCs w:val="22"/>
              </w:rPr>
              <w:t>Equipment Calibration and Testing</w:t>
            </w:r>
            <w:r w:rsidR="0099425E">
              <w:rPr>
                <w:rFonts w:cs="Calibri"/>
                <w:b/>
                <w:bCs/>
                <w:i/>
                <w:iCs/>
                <w:szCs w:val="22"/>
              </w:rPr>
              <w:t xml:space="preserve"> –</w:t>
            </w:r>
            <w:r>
              <w:rPr>
                <w:rFonts w:cs="Calibri"/>
                <w:b/>
                <w:bCs/>
                <w:i/>
                <w:iCs/>
                <w:szCs w:val="22"/>
              </w:rPr>
              <w:t xml:space="preserve"> Radiation Detection and Measurement</w:t>
            </w:r>
          </w:p>
          <w:p w14:paraId="5D165993" w14:textId="77777777" w:rsidR="00E73002" w:rsidRDefault="00E73002" w:rsidP="00D87214">
            <w:pPr>
              <w:spacing w:before="60" w:after="60"/>
              <w:rPr>
                <w:rFonts w:cs="Calibri"/>
                <w:szCs w:val="22"/>
              </w:rPr>
            </w:pPr>
            <w:r>
              <w:rPr>
                <w:rFonts w:cs="Calibri"/>
                <w:szCs w:val="22"/>
              </w:rPr>
              <w:t>Records relating to the calibration and/or testing of radiation detection and me</w:t>
            </w:r>
            <w:r w:rsidR="00A56750">
              <w:rPr>
                <w:rFonts w:cs="Calibri"/>
                <w:szCs w:val="22"/>
              </w:rPr>
              <w:t xml:space="preserve">asurement equipment used for </w:t>
            </w:r>
            <w:r>
              <w:rPr>
                <w:rFonts w:cs="Calibri"/>
                <w:szCs w:val="22"/>
              </w:rPr>
              <w:t>monitoring licensee compliance.</w:t>
            </w:r>
            <w:r w:rsidR="009919C0" w:rsidRPr="00466075">
              <w:rPr>
                <w:bCs/>
                <w:szCs w:val="22"/>
              </w:rPr>
              <w:t xml:space="preserve"> </w:t>
            </w:r>
            <w:r w:rsidR="00D71B8C" w:rsidRPr="00466075">
              <w:rPr>
                <w:bCs/>
                <w:szCs w:val="22"/>
              </w:rPr>
              <w:fldChar w:fldCharType="begin"/>
            </w:r>
            <w:r w:rsidR="009919C0" w:rsidRPr="00466075">
              <w:rPr>
                <w:bCs/>
                <w:szCs w:val="22"/>
              </w:rPr>
              <w:instrText xml:space="preserve"> xe "</w:instrText>
            </w:r>
            <w:r w:rsidR="009919C0">
              <w:rPr>
                <w:bCs/>
                <w:szCs w:val="22"/>
              </w:rPr>
              <w:instrText>radiation protection:equipment calibration and testing</w:instrText>
            </w:r>
            <w:r w:rsidR="009919C0" w:rsidRPr="00466075">
              <w:rPr>
                <w:bCs/>
                <w:szCs w:val="22"/>
              </w:rPr>
              <w:instrText>"</w:instrText>
            </w:r>
            <w:r w:rsidR="009919C0">
              <w:rPr>
                <w:bCs/>
                <w:szCs w:val="22"/>
              </w:rPr>
              <w:instrText>\</w:instrText>
            </w:r>
            <w:r w:rsidR="009919C0" w:rsidRPr="00466075">
              <w:rPr>
                <w:bCs/>
                <w:szCs w:val="22"/>
              </w:rPr>
              <w:instrText xml:space="preserve">f “subject” </w:instrText>
            </w:r>
            <w:r w:rsidR="00D71B8C" w:rsidRPr="00466075">
              <w:rPr>
                <w:bCs/>
                <w:szCs w:val="22"/>
              </w:rPr>
              <w:fldChar w:fldCharType="end"/>
            </w:r>
            <w:r w:rsidR="00D71B8C" w:rsidRPr="00466075">
              <w:rPr>
                <w:bCs/>
                <w:szCs w:val="22"/>
              </w:rPr>
              <w:fldChar w:fldCharType="begin"/>
            </w:r>
            <w:r w:rsidR="009919C0" w:rsidRPr="00466075">
              <w:rPr>
                <w:bCs/>
                <w:szCs w:val="22"/>
              </w:rPr>
              <w:instrText xml:space="preserve"> xe "</w:instrText>
            </w:r>
            <w:r w:rsidR="009919C0">
              <w:rPr>
                <w:bCs/>
                <w:szCs w:val="22"/>
              </w:rPr>
              <w:instrText>equipment calibration and testing (radiation protection)</w:instrText>
            </w:r>
            <w:r w:rsidR="009919C0" w:rsidRPr="00466075">
              <w:rPr>
                <w:bCs/>
                <w:szCs w:val="22"/>
              </w:rPr>
              <w:instrText>"</w:instrText>
            </w:r>
            <w:r w:rsidR="009919C0">
              <w:rPr>
                <w:bCs/>
                <w:szCs w:val="22"/>
              </w:rPr>
              <w:instrText>\</w:instrText>
            </w:r>
            <w:r w:rsidR="009919C0" w:rsidRPr="00466075">
              <w:rPr>
                <w:bCs/>
                <w:szCs w:val="22"/>
              </w:rPr>
              <w:instrText xml:space="preserve">f “subject” </w:instrText>
            </w:r>
            <w:r w:rsidR="00D71B8C" w:rsidRPr="00466075">
              <w:rPr>
                <w:b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4" w14:textId="77777777" w:rsidR="009E5182" w:rsidRPr="004D0C4F" w:rsidRDefault="00EF2339" w:rsidP="00D87214">
            <w:pPr>
              <w:spacing w:before="60" w:after="60"/>
              <w:rPr>
                <w:rFonts w:cs="Calibri"/>
                <w:color w:val="auto"/>
                <w:szCs w:val="22"/>
              </w:rPr>
            </w:pPr>
            <w:r w:rsidRPr="004D0C4F">
              <w:rPr>
                <w:rFonts w:cs="Calibri"/>
                <w:b/>
                <w:color w:val="auto"/>
                <w:szCs w:val="22"/>
              </w:rPr>
              <w:t>Retain</w:t>
            </w:r>
            <w:r w:rsidR="00E73002" w:rsidRPr="004D0C4F">
              <w:rPr>
                <w:rFonts w:cs="Calibri"/>
                <w:color w:val="auto"/>
                <w:szCs w:val="22"/>
              </w:rPr>
              <w:t xml:space="preserve"> for 7 </w:t>
            </w:r>
            <w:r w:rsidR="00340B6E" w:rsidRPr="004D0C4F">
              <w:rPr>
                <w:rFonts w:cs="Calibri"/>
                <w:color w:val="auto"/>
                <w:szCs w:val="22"/>
              </w:rPr>
              <w:t xml:space="preserve">years after </w:t>
            </w:r>
            <w:r w:rsidR="0027431D" w:rsidRPr="004D0C4F">
              <w:rPr>
                <w:rFonts w:cs="Calibri"/>
                <w:color w:val="auto"/>
              </w:rPr>
              <w:t>calibration and/or testing</w:t>
            </w:r>
          </w:p>
          <w:p w14:paraId="5D165995" w14:textId="77777777" w:rsidR="009E5182" w:rsidRPr="004D0C4F" w:rsidRDefault="000D5C07" w:rsidP="00D87214">
            <w:pPr>
              <w:spacing w:before="60" w:after="60"/>
              <w:rPr>
                <w:rFonts w:cs="Calibri"/>
                <w:color w:val="auto"/>
                <w:szCs w:val="22"/>
              </w:rPr>
            </w:pPr>
            <w:r w:rsidRPr="004D0C4F">
              <w:rPr>
                <w:rFonts w:cs="Calibri"/>
                <w:i/>
                <w:color w:val="auto"/>
                <w:szCs w:val="22"/>
              </w:rPr>
              <w:t xml:space="preserve">   then</w:t>
            </w:r>
          </w:p>
          <w:p w14:paraId="5D165996" w14:textId="77777777" w:rsidR="00E73002" w:rsidRPr="004D0C4F" w:rsidRDefault="00EF2339" w:rsidP="00D87214">
            <w:pPr>
              <w:spacing w:before="60" w:after="60"/>
              <w:rPr>
                <w:rFonts w:cs="Calibri"/>
                <w:color w:val="auto"/>
                <w:szCs w:val="22"/>
              </w:rPr>
            </w:pPr>
            <w:r w:rsidRPr="004D0C4F">
              <w:rPr>
                <w:rFonts w:cs="Calibri"/>
                <w:b/>
                <w:color w:val="auto"/>
                <w:szCs w:val="22"/>
              </w:rPr>
              <w:t>Destroy</w:t>
            </w:r>
            <w:r w:rsidR="00E73002" w:rsidRPr="004D0C4F">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97" w14:textId="77777777" w:rsidR="004D7560" w:rsidRDefault="004D7560" w:rsidP="00D87214">
            <w:pPr>
              <w:pStyle w:val="Default"/>
              <w:spacing w:before="60"/>
              <w:jc w:val="center"/>
              <w:rPr>
                <w:sz w:val="20"/>
                <w:szCs w:val="20"/>
              </w:rPr>
            </w:pPr>
            <w:r>
              <w:rPr>
                <w:sz w:val="20"/>
                <w:szCs w:val="20"/>
              </w:rPr>
              <w:t>NON-ARCHIVAL</w:t>
            </w:r>
          </w:p>
          <w:p w14:paraId="5D165998" w14:textId="77777777" w:rsidR="004D7560" w:rsidRDefault="004D7560" w:rsidP="004D7560">
            <w:pPr>
              <w:pStyle w:val="Default"/>
              <w:jc w:val="center"/>
              <w:rPr>
                <w:sz w:val="20"/>
                <w:szCs w:val="20"/>
              </w:rPr>
            </w:pPr>
            <w:r>
              <w:rPr>
                <w:sz w:val="20"/>
                <w:szCs w:val="20"/>
              </w:rPr>
              <w:t>NON-ESSENTIAL</w:t>
            </w:r>
          </w:p>
          <w:p w14:paraId="5D165999" w14:textId="77777777" w:rsidR="00E73002" w:rsidRDefault="004D7560" w:rsidP="004D7560">
            <w:pPr>
              <w:jc w:val="center"/>
              <w:rPr>
                <w:rFonts w:cs="Calibri"/>
                <w:szCs w:val="22"/>
              </w:rPr>
            </w:pPr>
            <w:r>
              <w:rPr>
                <w:sz w:val="20"/>
                <w:szCs w:val="20"/>
              </w:rPr>
              <w:t>OPR</w:t>
            </w:r>
          </w:p>
        </w:tc>
      </w:tr>
      <w:tr w:rsidR="00E73002" w14:paraId="5D1659A5"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B" w14:textId="77777777" w:rsidR="009E5182" w:rsidRDefault="00E73002" w:rsidP="003E188A">
            <w:pPr>
              <w:spacing w:before="60" w:after="60"/>
              <w:jc w:val="center"/>
              <w:rPr>
                <w:rFonts w:cs="Calibri"/>
                <w:szCs w:val="22"/>
              </w:rPr>
            </w:pPr>
            <w:r>
              <w:rPr>
                <w:rFonts w:cs="Calibri"/>
                <w:szCs w:val="22"/>
              </w:rPr>
              <w:lastRenderedPageBreak/>
              <w:t>98-09-58687</w:t>
            </w:r>
            <w:r w:rsidR="00D71B8C">
              <w:rPr>
                <w:rFonts w:cs="Calibri"/>
                <w:szCs w:val="22"/>
              </w:rPr>
              <w:fldChar w:fldCharType="begin"/>
            </w:r>
            <w:r w:rsidR="00F97275">
              <w:instrText xml:space="preserve"> XE "</w:instrText>
            </w:r>
            <w:r w:rsidR="003E188A">
              <w:instrText>98</w:instrText>
            </w:r>
            <w:r w:rsidR="00F97275" w:rsidRPr="00B0427A">
              <w:rPr>
                <w:rFonts w:cs="Calibri"/>
                <w:szCs w:val="22"/>
              </w:rPr>
              <w:instrText>-</w:instrText>
            </w:r>
            <w:r w:rsidR="003E188A">
              <w:rPr>
                <w:rFonts w:cs="Calibri"/>
                <w:szCs w:val="22"/>
              </w:rPr>
              <w:instrText>09</w:instrText>
            </w:r>
            <w:r w:rsidR="00F97275" w:rsidRPr="00B0427A">
              <w:rPr>
                <w:rFonts w:cs="Calibri"/>
                <w:szCs w:val="22"/>
              </w:rPr>
              <w:instrText>-</w:instrText>
            </w:r>
            <w:r w:rsidR="003E188A">
              <w:rPr>
                <w:rFonts w:cs="Calibri"/>
                <w:szCs w:val="22"/>
              </w:rPr>
              <w:instrText>58687</w:instrText>
            </w:r>
            <w:r w:rsidR="00F97275">
              <w:instrText>" \f “dan”</w:instrText>
            </w:r>
            <w:r w:rsidR="00D71B8C">
              <w:rPr>
                <w:rFonts w:cs="Calibri"/>
                <w:szCs w:val="22"/>
              </w:rPr>
              <w:fldChar w:fldCharType="end"/>
            </w:r>
          </w:p>
          <w:p w14:paraId="5D16599C" w14:textId="77777777" w:rsidR="00E73002" w:rsidRDefault="009F1E49" w:rsidP="003E188A">
            <w:pPr>
              <w:spacing w:before="60" w:after="60"/>
              <w:jc w:val="center"/>
              <w:rPr>
                <w:rFonts w:cs="Calibri"/>
                <w:szCs w:val="22"/>
              </w:rPr>
            </w:pPr>
            <w:r>
              <w:rPr>
                <w:rFonts w:cs="Calibri"/>
                <w:szCs w:val="22"/>
              </w:rPr>
              <w:t>Rev. 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D" w14:textId="77777777" w:rsidR="009E5182" w:rsidRDefault="00E73002" w:rsidP="003E188A">
            <w:pPr>
              <w:spacing w:before="60" w:after="60"/>
              <w:rPr>
                <w:rFonts w:cs="Calibri"/>
                <w:szCs w:val="22"/>
              </w:rPr>
            </w:pPr>
            <w:r>
              <w:rPr>
                <w:rFonts w:cs="Calibri"/>
                <w:b/>
                <w:bCs/>
                <w:i/>
                <w:iCs/>
                <w:szCs w:val="22"/>
              </w:rPr>
              <w:t>In Vitro Testing Certifications</w:t>
            </w:r>
          </w:p>
          <w:p w14:paraId="5D16599E" w14:textId="77777777" w:rsidR="00E73002" w:rsidRDefault="00E73002" w:rsidP="003E188A">
            <w:pPr>
              <w:spacing w:before="60" w:after="60"/>
              <w:rPr>
                <w:rFonts w:cs="Calibri"/>
                <w:szCs w:val="22"/>
              </w:rPr>
            </w:pPr>
            <w:r>
              <w:rPr>
                <w:rFonts w:cs="Calibri"/>
                <w:szCs w:val="22"/>
              </w:rPr>
              <w:t>Records related to the issuing of certifications to clinical laboratories using less than 10 micro curies/kit of radioactive material</w:t>
            </w:r>
            <w:r w:rsidR="007D351E">
              <w:rPr>
                <w:rFonts w:cs="Calibri"/>
                <w:szCs w:val="22"/>
              </w:rPr>
              <w:t>.</w:t>
            </w:r>
            <w:r w:rsidR="009919C0" w:rsidRPr="00466075">
              <w:rPr>
                <w:bCs/>
                <w:szCs w:val="22"/>
              </w:rPr>
              <w:t xml:space="preserve"> </w:t>
            </w:r>
            <w:r w:rsidR="00D71B8C" w:rsidRPr="00466075">
              <w:rPr>
                <w:bCs/>
                <w:szCs w:val="22"/>
              </w:rPr>
              <w:fldChar w:fldCharType="begin"/>
            </w:r>
            <w:r w:rsidR="009919C0" w:rsidRPr="00466075">
              <w:rPr>
                <w:bCs/>
                <w:szCs w:val="22"/>
              </w:rPr>
              <w:instrText xml:space="preserve"> xe "</w:instrText>
            </w:r>
            <w:r w:rsidR="009919C0">
              <w:rPr>
                <w:bCs/>
                <w:szCs w:val="22"/>
              </w:rPr>
              <w:instrText>radiation protection:in vitro testing certifications</w:instrText>
            </w:r>
            <w:r w:rsidR="009919C0" w:rsidRPr="00466075">
              <w:rPr>
                <w:bCs/>
                <w:szCs w:val="22"/>
              </w:rPr>
              <w:instrText>"</w:instrText>
            </w:r>
            <w:r w:rsidR="009919C0">
              <w:rPr>
                <w:bCs/>
                <w:szCs w:val="22"/>
              </w:rPr>
              <w:instrText>\</w:instrText>
            </w:r>
            <w:r w:rsidR="009919C0" w:rsidRPr="00466075">
              <w:rPr>
                <w:bCs/>
                <w:szCs w:val="22"/>
              </w:rPr>
              <w:instrText xml:space="preserve">f “subject” </w:instrText>
            </w:r>
            <w:r w:rsidR="00D71B8C" w:rsidRPr="00466075">
              <w:rPr>
                <w:bCs/>
                <w:szCs w:val="22"/>
              </w:rPr>
              <w:fldChar w:fldCharType="end"/>
            </w:r>
            <w:r w:rsidR="00D71B8C" w:rsidRPr="00466075">
              <w:rPr>
                <w:bCs/>
                <w:szCs w:val="22"/>
              </w:rPr>
              <w:fldChar w:fldCharType="begin"/>
            </w:r>
            <w:r w:rsidR="009919C0" w:rsidRPr="00466075">
              <w:rPr>
                <w:bCs/>
                <w:szCs w:val="22"/>
              </w:rPr>
              <w:instrText xml:space="preserve"> xe "</w:instrText>
            </w:r>
            <w:r w:rsidR="009919C0">
              <w:rPr>
                <w:bCs/>
                <w:szCs w:val="22"/>
              </w:rPr>
              <w:instrText>in vitro testing certifications</w:instrText>
            </w:r>
            <w:r w:rsidR="009919C0" w:rsidRPr="00466075">
              <w:rPr>
                <w:bCs/>
                <w:szCs w:val="22"/>
              </w:rPr>
              <w:instrText>"</w:instrText>
            </w:r>
            <w:r w:rsidR="009919C0">
              <w:rPr>
                <w:bCs/>
                <w:szCs w:val="22"/>
              </w:rPr>
              <w:instrText>\</w:instrText>
            </w:r>
            <w:r w:rsidR="009919C0" w:rsidRPr="00466075">
              <w:rPr>
                <w:bCs/>
                <w:szCs w:val="22"/>
              </w:rPr>
              <w:instrText xml:space="preserve">f “subject” </w:instrText>
            </w:r>
            <w:r w:rsidR="00D71B8C" w:rsidRPr="00466075">
              <w:rPr>
                <w:b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F" w14:textId="77777777" w:rsidR="009E5182" w:rsidRDefault="00EF2339" w:rsidP="003E188A">
            <w:pPr>
              <w:spacing w:before="60" w:after="60"/>
              <w:rPr>
                <w:rFonts w:cs="Calibri"/>
                <w:szCs w:val="22"/>
              </w:rPr>
            </w:pPr>
            <w:r w:rsidRPr="00EF2339">
              <w:rPr>
                <w:rFonts w:cs="Calibri"/>
                <w:b/>
                <w:szCs w:val="22"/>
              </w:rPr>
              <w:t>Retain</w:t>
            </w:r>
            <w:r w:rsidR="00E73002">
              <w:rPr>
                <w:rFonts w:cs="Calibri"/>
                <w:szCs w:val="22"/>
              </w:rPr>
              <w:t xml:space="preserve"> for 2 </w:t>
            </w:r>
            <w:r w:rsidR="00340B6E">
              <w:rPr>
                <w:rFonts w:cs="Calibri"/>
                <w:szCs w:val="22"/>
              </w:rPr>
              <w:t xml:space="preserve">years after </w:t>
            </w:r>
            <w:r w:rsidR="00E73002">
              <w:rPr>
                <w:rFonts w:cs="Calibri"/>
                <w:szCs w:val="22"/>
              </w:rPr>
              <w:t>expiration of certificate</w:t>
            </w:r>
          </w:p>
          <w:p w14:paraId="5D1659A0" w14:textId="77777777" w:rsidR="009E5182" w:rsidRDefault="000D5C07" w:rsidP="003E188A">
            <w:pPr>
              <w:spacing w:before="60" w:after="60"/>
              <w:rPr>
                <w:rFonts w:cs="Calibri"/>
                <w:szCs w:val="22"/>
              </w:rPr>
            </w:pPr>
            <w:r w:rsidRPr="000D5C07">
              <w:rPr>
                <w:rFonts w:cs="Calibri"/>
                <w:i/>
                <w:szCs w:val="22"/>
              </w:rPr>
              <w:t xml:space="preserve">   then</w:t>
            </w:r>
          </w:p>
          <w:p w14:paraId="5D1659A1" w14:textId="77777777" w:rsidR="00E73002" w:rsidRDefault="00EF2339" w:rsidP="003E188A">
            <w:pPr>
              <w:spacing w:before="60" w:after="60"/>
              <w:rPr>
                <w:rFonts w:cs="Calibri"/>
                <w:szCs w:val="22"/>
              </w:rPr>
            </w:pPr>
            <w:r w:rsidRPr="00EF2339">
              <w:rPr>
                <w:rFonts w:cs="Calibri"/>
                <w:b/>
                <w:szCs w:val="22"/>
              </w:rPr>
              <w:t>Destroy</w:t>
            </w:r>
            <w:r w:rsidR="00E73002">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A2" w14:textId="77777777" w:rsidR="004D7560" w:rsidRDefault="004D7560" w:rsidP="003E188A">
            <w:pPr>
              <w:pStyle w:val="Default"/>
              <w:spacing w:before="60"/>
              <w:jc w:val="center"/>
              <w:rPr>
                <w:sz w:val="20"/>
                <w:szCs w:val="20"/>
              </w:rPr>
            </w:pPr>
            <w:r>
              <w:rPr>
                <w:sz w:val="20"/>
                <w:szCs w:val="20"/>
              </w:rPr>
              <w:t>NON-ARCHIVAL</w:t>
            </w:r>
          </w:p>
          <w:p w14:paraId="5D1659A3" w14:textId="77777777" w:rsidR="004D7560" w:rsidRDefault="004D7560" w:rsidP="004D7560">
            <w:pPr>
              <w:pStyle w:val="Default"/>
              <w:jc w:val="center"/>
              <w:rPr>
                <w:sz w:val="20"/>
                <w:szCs w:val="20"/>
              </w:rPr>
            </w:pPr>
            <w:r>
              <w:rPr>
                <w:sz w:val="20"/>
                <w:szCs w:val="20"/>
              </w:rPr>
              <w:t>NON-ESSENTIAL</w:t>
            </w:r>
          </w:p>
          <w:p w14:paraId="5D1659A4" w14:textId="77777777" w:rsidR="00E73002" w:rsidRDefault="004D7560" w:rsidP="004D7560">
            <w:pPr>
              <w:jc w:val="center"/>
              <w:rPr>
                <w:rFonts w:cs="Calibri"/>
                <w:szCs w:val="22"/>
              </w:rPr>
            </w:pPr>
            <w:r>
              <w:rPr>
                <w:sz w:val="20"/>
                <w:szCs w:val="20"/>
              </w:rPr>
              <w:t>OPR</w:t>
            </w:r>
          </w:p>
        </w:tc>
      </w:tr>
      <w:tr w:rsidR="003E188A" w14:paraId="5D1659B3"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A6" w14:textId="77777777" w:rsidR="003E188A" w:rsidRDefault="003E188A" w:rsidP="003E188A">
            <w:pPr>
              <w:spacing w:before="60" w:after="60"/>
              <w:jc w:val="center"/>
              <w:rPr>
                <w:rFonts w:cs="Calibri"/>
                <w:szCs w:val="22"/>
              </w:rPr>
            </w:pPr>
            <w:r>
              <w:rPr>
                <w:rFonts w:cs="Calibri"/>
                <w:szCs w:val="22"/>
              </w:rPr>
              <w:t>12-12-</w:t>
            </w:r>
            <w:r w:rsidR="00857E4F">
              <w:rPr>
                <w:rFonts w:cs="Calibri"/>
                <w:szCs w:val="22"/>
              </w:rPr>
              <w:t>68407</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857E4F">
              <w:rPr>
                <w:rFonts w:cs="Calibri"/>
                <w:szCs w:val="22"/>
              </w:rPr>
              <w:instrText>68407</w:instrText>
            </w:r>
            <w:r>
              <w:instrText>" \f “dan”</w:instrText>
            </w:r>
            <w:r w:rsidR="00D71B8C">
              <w:rPr>
                <w:rFonts w:cs="Calibri"/>
                <w:szCs w:val="22"/>
              </w:rPr>
              <w:fldChar w:fldCharType="end"/>
            </w:r>
          </w:p>
          <w:p w14:paraId="5D1659A7" w14:textId="77777777" w:rsidR="003E188A" w:rsidRDefault="003E188A" w:rsidP="004D0C4F">
            <w:pPr>
              <w:spacing w:before="60" w:after="60"/>
              <w:jc w:val="center"/>
              <w:rPr>
                <w:rFonts w:cs="Calibri"/>
                <w:szCs w:val="22"/>
              </w:rPr>
            </w:pPr>
            <w:r>
              <w:rPr>
                <w:rFonts w:cs="Calibri"/>
                <w:szCs w:val="22"/>
              </w:rPr>
              <w:t xml:space="preserve">Rev. </w:t>
            </w:r>
            <w:r w:rsidR="004D0C4F">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A8" w14:textId="77777777" w:rsidR="003E188A" w:rsidRPr="00C06F0E" w:rsidRDefault="003E188A" w:rsidP="003E188A">
            <w:pPr>
              <w:spacing w:before="60" w:after="60"/>
              <w:rPr>
                <w:rFonts w:cs="Calibri"/>
                <w:b/>
                <w:bCs/>
                <w:color w:val="auto"/>
                <w:szCs w:val="22"/>
              </w:rPr>
            </w:pPr>
            <w:r w:rsidRPr="00C06F0E">
              <w:rPr>
                <w:rFonts w:cs="Calibri"/>
                <w:b/>
                <w:bCs/>
                <w:i/>
                <w:iCs/>
                <w:color w:val="auto"/>
                <w:szCs w:val="22"/>
              </w:rPr>
              <w:t>Radiation Facility Licensing, Registration, and Regulating Files</w:t>
            </w:r>
          </w:p>
          <w:p w14:paraId="5D1659A9" w14:textId="77777777" w:rsidR="003E188A" w:rsidRPr="00C06F0E" w:rsidRDefault="003E188A" w:rsidP="003E188A">
            <w:pPr>
              <w:spacing w:before="60" w:after="60"/>
              <w:rPr>
                <w:rFonts w:cs="Calibri"/>
                <w:color w:val="auto"/>
                <w:szCs w:val="22"/>
              </w:rPr>
            </w:pPr>
            <w:r w:rsidRPr="00C06F0E">
              <w:rPr>
                <w:rFonts w:cs="Calibri"/>
                <w:color w:val="auto"/>
                <w:szCs w:val="22"/>
              </w:rPr>
              <w:t>Documentation relating to the licensing, registering, and regulation of a facilities processing</w:t>
            </w:r>
            <w:r w:rsidR="0027431D" w:rsidRPr="00C06F0E">
              <w:rPr>
                <w:rFonts w:cs="Calibri"/>
                <w:color w:val="auto"/>
                <w:szCs w:val="22"/>
              </w:rPr>
              <w:t xml:space="preserve"> </w:t>
            </w:r>
            <w:r w:rsidRPr="00C06F0E">
              <w:rPr>
                <w:rFonts w:cs="Calibri"/>
                <w:color w:val="auto"/>
                <w:szCs w:val="22"/>
              </w:rPr>
              <w:t xml:space="preserve">or </w:t>
            </w:r>
            <w:r w:rsidR="0027431D" w:rsidRPr="00C06F0E">
              <w:rPr>
                <w:rFonts w:cs="Calibri"/>
                <w:color w:val="auto"/>
                <w:szCs w:val="22"/>
              </w:rPr>
              <w:t xml:space="preserve">using </w:t>
            </w:r>
            <w:r w:rsidRPr="00C06F0E">
              <w:rPr>
                <w:rFonts w:cs="Calibri"/>
                <w:color w:val="auto"/>
                <w:szCs w:val="22"/>
              </w:rPr>
              <w:t>radioactive materials. May includes applications, licenses, registrations, amendment requests, amendments, billings, correspondence, inspection reports, compliance records, licensee responses, and acknowledgments.</w:t>
            </w:r>
            <w:r w:rsidR="009919C0" w:rsidRPr="00C06F0E">
              <w:rPr>
                <w:bCs/>
                <w:color w:val="auto"/>
                <w:szCs w:val="22"/>
              </w:rPr>
              <w:t xml:space="preserve"> </w:t>
            </w:r>
            <w:r w:rsidR="00D71B8C" w:rsidRPr="00C06F0E">
              <w:rPr>
                <w:bCs/>
                <w:color w:val="auto"/>
                <w:szCs w:val="22"/>
              </w:rPr>
              <w:fldChar w:fldCharType="begin"/>
            </w:r>
            <w:r w:rsidR="009919C0" w:rsidRPr="00C06F0E">
              <w:rPr>
                <w:bCs/>
                <w:color w:val="auto"/>
                <w:szCs w:val="22"/>
              </w:rPr>
              <w:instrText xml:space="preserve"> xe "radiation protection:radioactive materials facility files"\f “subject” </w:instrText>
            </w:r>
            <w:r w:rsidR="00D71B8C" w:rsidRPr="00C06F0E">
              <w:rPr>
                <w:bCs/>
                <w:color w:val="auto"/>
                <w:szCs w:val="22"/>
              </w:rPr>
              <w:fldChar w:fldCharType="end"/>
            </w:r>
            <w:r w:rsidR="00D71B8C" w:rsidRPr="00C06F0E">
              <w:rPr>
                <w:bCs/>
                <w:color w:val="auto"/>
                <w:szCs w:val="22"/>
              </w:rPr>
              <w:fldChar w:fldCharType="begin"/>
            </w:r>
            <w:r w:rsidR="009919C0" w:rsidRPr="00C06F0E">
              <w:rPr>
                <w:bCs/>
                <w:color w:val="auto"/>
                <w:szCs w:val="22"/>
              </w:rPr>
              <w:instrText xml:space="preserve"> xe "radiation protection:x-ray equipment facilities"\f “subject” </w:instrText>
            </w:r>
            <w:r w:rsidR="00D71B8C" w:rsidRPr="00C06F0E">
              <w:rPr>
                <w:bCs/>
                <w:color w:val="auto"/>
                <w:szCs w:val="22"/>
              </w:rPr>
              <w:fldChar w:fldCharType="end"/>
            </w:r>
            <w:r w:rsidR="00D71B8C" w:rsidRPr="00C06F0E">
              <w:rPr>
                <w:bCs/>
                <w:color w:val="auto"/>
                <w:szCs w:val="22"/>
              </w:rPr>
              <w:fldChar w:fldCharType="begin"/>
            </w:r>
            <w:r w:rsidR="009919C0" w:rsidRPr="00C06F0E">
              <w:rPr>
                <w:bCs/>
                <w:color w:val="auto"/>
                <w:szCs w:val="22"/>
              </w:rPr>
              <w:instrText xml:space="preserve"> xe "x-ray equipment facility files"\f “subject” </w:instrText>
            </w:r>
            <w:r w:rsidR="00D71B8C" w:rsidRPr="00C06F0E">
              <w:rPr>
                <w:bCs/>
                <w:color w:val="auto"/>
                <w:szCs w:val="22"/>
              </w:rPr>
              <w:fldChar w:fldCharType="end"/>
            </w:r>
          </w:p>
          <w:p w14:paraId="5D1659AA" w14:textId="77777777" w:rsidR="003E188A" w:rsidRPr="00C06F0E" w:rsidRDefault="003E188A" w:rsidP="003E188A">
            <w:pPr>
              <w:spacing w:before="60" w:after="60"/>
              <w:rPr>
                <w:rFonts w:cs="Calibri"/>
                <w:color w:val="auto"/>
                <w:szCs w:val="22"/>
              </w:rPr>
            </w:pPr>
            <w:r w:rsidRPr="00C06F0E">
              <w:rPr>
                <w:rFonts w:cs="Calibri"/>
                <w:color w:val="auto"/>
                <w:szCs w:val="22"/>
              </w:rPr>
              <w:t>Includes, but is not limited to:</w:t>
            </w:r>
          </w:p>
          <w:p w14:paraId="5D1659AB" w14:textId="77777777" w:rsidR="003E188A" w:rsidRPr="00C06F0E" w:rsidRDefault="003E188A" w:rsidP="00312B38">
            <w:pPr>
              <w:pStyle w:val="ListParagraph"/>
              <w:numPr>
                <w:ilvl w:val="0"/>
                <w:numId w:val="12"/>
              </w:numPr>
              <w:spacing w:before="60" w:after="60"/>
              <w:rPr>
                <w:rFonts w:cs="Calibri"/>
                <w:color w:val="auto"/>
                <w:szCs w:val="22"/>
              </w:rPr>
            </w:pPr>
            <w:r w:rsidRPr="00C06F0E">
              <w:rPr>
                <w:rFonts w:cs="Calibri"/>
                <w:color w:val="auto"/>
                <w:szCs w:val="22"/>
              </w:rPr>
              <w:t>Facilities using or possessing radioactive materials;</w:t>
            </w:r>
          </w:p>
          <w:p w14:paraId="5D1659AC" w14:textId="77777777" w:rsidR="003E188A" w:rsidRPr="00C06F0E" w:rsidRDefault="003E188A" w:rsidP="00312B38">
            <w:pPr>
              <w:pStyle w:val="ListParagraph"/>
              <w:numPr>
                <w:ilvl w:val="0"/>
                <w:numId w:val="12"/>
              </w:numPr>
              <w:spacing w:before="60" w:after="60"/>
              <w:rPr>
                <w:rFonts w:cs="Calibri"/>
                <w:color w:val="auto"/>
                <w:szCs w:val="22"/>
              </w:rPr>
            </w:pPr>
            <w:r w:rsidRPr="00C06F0E">
              <w:rPr>
                <w:rFonts w:cs="Calibri"/>
                <w:color w:val="auto"/>
                <w:szCs w:val="22"/>
              </w:rPr>
              <w:t>Facilities using x-ray equipment.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AD" w14:textId="77777777" w:rsidR="003E188A" w:rsidRPr="00C06F0E" w:rsidRDefault="003E188A" w:rsidP="003E188A">
            <w:pPr>
              <w:spacing w:before="60" w:after="60"/>
              <w:rPr>
                <w:rFonts w:cs="Calibri"/>
                <w:color w:val="auto"/>
                <w:szCs w:val="22"/>
              </w:rPr>
            </w:pPr>
            <w:r w:rsidRPr="00C06F0E">
              <w:rPr>
                <w:rFonts w:cs="Calibri"/>
                <w:b/>
                <w:color w:val="auto"/>
                <w:szCs w:val="22"/>
              </w:rPr>
              <w:t>Retain</w:t>
            </w:r>
            <w:r w:rsidRPr="00C06F0E">
              <w:rPr>
                <w:rFonts w:cs="Calibri"/>
                <w:color w:val="auto"/>
                <w:szCs w:val="22"/>
              </w:rPr>
              <w:t xml:space="preserve"> for </w:t>
            </w:r>
            <w:r w:rsidR="0027431D" w:rsidRPr="00C06F0E">
              <w:rPr>
                <w:rFonts w:cs="Calibri"/>
                <w:color w:val="auto"/>
                <w:szCs w:val="22"/>
              </w:rPr>
              <w:t>20</w:t>
            </w:r>
            <w:r w:rsidRPr="00C06F0E">
              <w:rPr>
                <w:rFonts w:cs="Calibri"/>
                <w:color w:val="auto"/>
                <w:szCs w:val="22"/>
              </w:rPr>
              <w:t xml:space="preserve"> years after</w:t>
            </w:r>
            <w:r w:rsidR="0027431D" w:rsidRPr="00C06F0E">
              <w:rPr>
                <w:rFonts w:cs="Calibri"/>
                <w:color w:val="auto"/>
              </w:rPr>
              <w:t xml:space="preserve"> date of document</w:t>
            </w:r>
          </w:p>
          <w:p w14:paraId="5D1659AE" w14:textId="77777777" w:rsidR="003E188A" w:rsidRPr="00C06F0E" w:rsidRDefault="003E188A" w:rsidP="003E188A">
            <w:pPr>
              <w:spacing w:before="60" w:after="60"/>
              <w:rPr>
                <w:rFonts w:cs="Calibri"/>
                <w:color w:val="auto"/>
                <w:szCs w:val="22"/>
              </w:rPr>
            </w:pPr>
            <w:r w:rsidRPr="00C06F0E">
              <w:rPr>
                <w:rFonts w:cs="Calibri"/>
                <w:i/>
                <w:color w:val="auto"/>
                <w:szCs w:val="22"/>
              </w:rPr>
              <w:t xml:space="preserve">   then</w:t>
            </w:r>
          </w:p>
          <w:p w14:paraId="5D1659AF" w14:textId="77777777" w:rsidR="003E188A" w:rsidRPr="00C06F0E" w:rsidRDefault="003E188A" w:rsidP="003E188A">
            <w:pPr>
              <w:spacing w:before="60" w:after="60"/>
              <w:rPr>
                <w:rFonts w:cs="Calibri"/>
                <w:color w:val="auto"/>
                <w:szCs w:val="22"/>
              </w:rPr>
            </w:pPr>
            <w:r w:rsidRPr="00C06F0E">
              <w:rPr>
                <w:rFonts w:cs="Calibri"/>
                <w:b/>
                <w:color w:val="auto"/>
                <w:szCs w:val="22"/>
              </w:rPr>
              <w:t>Destroy</w:t>
            </w:r>
            <w:r w:rsidRPr="00C06F0E">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B0" w14:textId="77777777" w:rsidR="003E188A" w:rsidRDefault="003E188A" w:rsidP="003E188A">
            <w:pPr>
              <w:pStyle w:val="Default"/>
              <w:spacing w:before="60"/>
              <w:jc w:val="center"/>
              <w:rPr>
                <w:sz w:val="20"/>
                <w:szCs w:val="20"/>
              </w:rPr>
            </w:pPr>
            <w:r>
              <w:rPr>
                <w:sz w:val="20"/>
                <w:szCs w:val="20"/>
              </w:rPr>
              <w:t>NON-ARCHIVAL</w:t>
            </w:r>
          </w:p>
          <w:p w14:paraId="5D1659B1" w14:textId="77777777" w:rsidR="003E188A" w:rsidRDefault="003E188A" w:rsidP="003E188A">
            <w:pPr>
              <w:pStyle w:val="Default"/>
              <w:jc w:val="center"/>
              <w:rPr>
                <w:sz w:val="20"/>
                <w:szCs w:val="20"/>
              </w:rPr>
            </w:pPr>
            <w:r>
              <w:rPr>
                <w:sz w:val="20"/>
                <w:szCs w:val="20"/>
              </w:rPr>
              <w:t>NON-ESSENTIAL</w:t>
            </w:r>
          </w:p>
          <w:p w14:paraId="5D1659B2" w14:textId="77777777" w:rsidR="003E188A" w:rsidRDefault="003E188A" w:rsidP="003E188A">
            <w:pPr>
              <w:jc w:val="center"/>
              <w:rPr>
                <w:rFonts w:cs="Calibri"/>
                <w:szCs w:val="22"/>
              </w:rPr>
            </w:pPr>
            <w:r>
              <w:rPr>
                <w:sz w:val="20"/>
                <w:szCs w:val="20"/>
              </w:rPr>
              <w:t>OPR</w:t>
            </w:r>
          </w:p>
        </w:tc>
      </w:tr>
      <w:tr w:rsidR="00E73002" w14:paraId="5D1659BE"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B4" w14:textId="77777777" w:rsidR="009E5182" w:rsidRDefault="00E73002" w:rsidP="00472696">
            <w:pPr>
              <w:spacing w:before="60" w:after="60"/>
              <w:jc w:val="center"/>
              <w:rPr>
                <w:rFonts w:cs="Calibri"/>
                <w:szCs w:val="22"/>
              </w:rPr>
            </w:pPr>
            <w:r>
              <w:rPr>
                <w:rFonts w:cs="Calibri"/>
                <w:szCs w:val="22"/>
              </w:rPr>
              <w:t>98-09-58685</w:t>
            </w:r>
            <w:r w:rsidR="00D71B8C">
              <w:rPr>
                <w:rFonts w:cs="Calibri"/>
                <w:szCs w:val="22"/>
              </w:rPr>
              <w:fldChar w:fldCharType="begin"/>
            </w:r>
            <w:r w:rsidR="00F97275">
              <w:instrText xml:space="preserve"> XE "</w:instrText>
            </w:r>
            <w:r w:rsidR="00472696">
              <w:instrText>98</w:instrText>
            </w:r>
            <w:r w:rsidR="00F97275" w:rsidRPr="00B0427A">
              <w:rPr>
                <w:rFonts w:cs="Calibri"/>
                <w:szCs w:val="22"/>
              </w:rPr>
              <w:instrText>-</w:instrText>
            </w:r>
            <w:r w:rsidR="00472696">
              <w:rPr>
                <w:rFonts w:cs="Calibri"/>
                <w:szCs w:val="22"/>
              </w:rPr>
              <w:instrText>09</w:instrText>
            </w:r>
            <w:r w:rsidR="00F97275" w:rsidRPr="00B0427A">
              <w:rPr>
                <w:rFonts w:cs="Calibri"/>
                <w:szCs w:val="22"/>
              </w:rPr>
              <w:instrText>-</w:instrText>
            </w:r>
            <w:r w:rsidR="00472696">
              <w:rPr>
                <w:rFonts w:cs="Calibri"/>
                <w:szCs w:val="22"/>
              </w:rPr>
              <w:instrText>58685</w:instrText>
            </w:r>
            <w:r w:rsidR="00F97275">
              <w:instrText>" \f “dan”</w:instrText>
            </w:r>
            <w:r w:rsidR="00D71B8C">
              <w:rPr>
                <w:rFonts w:cs="Calibri"/>
                <w:szCs w:val="22"/>
              </w:rPr>
              <w:fldChar w:fldCharType="end"/>
            </w:r>
          </w:p>
          <w:p w14:paraId="5D1659B5" w14:textId="77777777" w:rsidR="00E73002" w:rsidRDefault="009F1E49" w:rsidP="008D208F">
            <w:pPr>
              <w:spacing w:before="60" w:after="60"/>
              <w:jc w:val="center"/>
              <w:rPr>
                <w:rFonts w:cs="Calibri"/>
                <w:szCs w:val="22"/>
              </w:rPr>
            </w:pPr>
            <w:r>
              <w:rPr>
                <w:rFonts w:cs="Calibri"/>
                <w:szCs w:val="22"/>
              </w:rPr>
              <w:t xml:space="preserve">Rev. </w:t>
            </w:r>
            <w:r w:rsidR="008D208F" w:rsidRPr="00342B3A">
              <w:rPr>
                <w:rFonts w:cs="Calibri"/>
                <w:color w:val="auto"/>
                <w:szCs w:val="22"/>
              </w:rPr>
              <w:t>4</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B6" w14:textId="77777777" w:rsidR="009E5182" w:rsidRDefault="00E73002" w:rsidP="00472696">
            <w:pPr>
              <w:spacing w:before="60" w:after="60"/>
              <w:rPr>
                <w:rFonts w:cs="Calibri"/>
                <w:szCs w:val="22"/>
              </w:rPr>
            </w:pPr>
            <w:r>
              <w:rPr>
                <w:rFonts w:cs="Calibri"/>
                <w:b/>
                <w:bCs/>
                <w:i/>
                <w:iCs/>
                <w:szCs w:val="22"/>
              </w:rPr>
              <w:t>Radiation Safety Officer Files</w:t>
            </w:r>
          </w:p>
          <w:p w14:paraId="5D1659B7" w14:textId="77777777" w:rsidR="00E73002" w:rsidRPr="00E362CB" w:rsidRDefault="0035463B" w:rsidP="00472696">
            <w:pPr>
              <w:spacing w:before="60" w:after="60"/>
              <w:rPr>
                <w:color w:val="auto"/>
              </w:rPr>
            </w:pPr>
            <w:r w:rsidRPr="0035463B">
              <w:rPr>
                <w:color w:val="auto"/>
              </w:rPr>
              <w:t>Records relating to authority, duties, and responsibilities of office radiation safety officer or his/her delegates, as required by the office’s Radioactive Materials License. Duties may include maintaining staff training records, conducting leak tests, inventorying equipment, surveying the office, maintaining records of radioactive waste disposal records and office audits, and issuing and reviewing personnel radiation dosimeters.</w:t>
            </w:r>
            <w:r w:rsidR="009919C0" w:rsidRPr="00466075">
              <w:rPr>
                <w:bCs/>
                <w:szCs w:val="22"/>
              </w:rPr>
              <w:t xml:space="preserve"> </w:t>
            </w:r>
            <w:r w:rsidR="00D71B8C" w:rsidRPr="00466075">
              <w:rPr>
                <w:bCs/>
                <w:szCs w:val="22"/>
              </w:rPr>
              <w:fldChar w:fldCharType="begin"/>
            </w:r>
            <w:r w:rsidR="009919C0" w:rsidRPr="00466075">
              <w:rPr>
                <w:bCs/>
                <w:szCs w:val="22"/>
              </w:rPr>
              <w:instrText xml:space="preserve"> xe "</w:instrText>
            </w:r>
            <w:r w:rsidR="009919C0">
              <w:rPr>
                <w:bCs/>
                <w:szCs w:val="22"/>
              </w:rPr>
              <w:instrText>radiation protection:safety officer files</w:instrText>
            </w:r>
            <w:r w:rsidR="009919C0" w:rsidRPr="00466075">
              <w:rPr>
                <w:bCs/>
                <w:szCs w:val="22"/>
              </w:rPr>
              <w:instrText>"</w:instrText>
            </w:r>
            <w:r w:rsidR="009919C0">
              <w:rPr>
                <w:bCs/>
                <w:szCs w:val="22"/>
              </w:rPr>
              <w:instrText>\</w:instrText>
            </w:r>
            <w:r w:rsidR="009919C0" w:rsidRPr="00466075">
              <w:rPr>
                <w:bCs/>
                <w:szCs w:val="22"/>
              </w:rPr>
              <w:instrText xml:space="preserve">f “subject” </w:instrText>
            </w:r>
            <w:r w:rsidR="00D71B8C" w:rsidRPr="00466075">
              <w:rPr>
                <w:b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B8" w14:textId="77777777" w:rsidR="009E5182" w:rsidRPr="00342B3A" w:rsidRDefault="00EF2339" w:rsidP="00472696">
            <w:pPr>
              <w:spacing w:before="60" w:after="60"/>
              <w:rPr>
                <w:rFonts w:cs="Calibri"/>
                <w:color w:val="auto"/>
                <w:szCs w:val="22"/>
              </w:rPr>
            </w:pPr>
            <w:r w:rsidRPr="00342B3A">
              <w:rPr>
                <w:rFonts w:cs="Calibri"/>
                <w:b/>
                <w:color w:val="auto"/>
                <w:szCs w:val="22"/>
              </w:rPr>
              <w:t>Retain</w:t>
            </w:r>
            <w:r w:rsidR="00E73002" w:rsidRPr="00342B3A">
              <w:rPr>
                <w:rFonts w:cs="Calibri"/>
                <w:color w:val="auto"/>
                <w:szCs w:val="22"/>
              </w:rPr>
              <w:t xml:space="preserve"> for </w:t>
            </w:r>
            <w:r w:rsidR="008D208F" w:rsidRPr="00342B3A">
              <w:rPr>
                <w:rFonts w:cs="Calibri"/>
                <w:color w:val="auto"/>
                <w:szCs w:val="22"/>
              </w:rPr>
              <w:t xml:space="preserve">30 </w:t>
            </w:r>
            <w:r w:rsidR="00340B6E" w:rsidRPr="00342B3A">
              <w:rPr>
                <w:rFonts w:cs="Calibri"/>
                <w:color w:val="auto"/>
                <w:szCs w:val="22"/>
              </w:rPr>
              <w:t>years after</w:t>
            </w:r>
            <w:r w:rsidR="0027431D" w:rsidRPr="00342B3A">
              <w:rPr>
                <w:rFonts w:cs="Calibri"/>
                <w:color w:val="auto"/>
              </w:rPr>
              <w:t xml:space="preserve"> date of document</w:t>
            </w:r>
          </w:p>
          <w:p w14:paraId="5D1659B9" w14:textId="77777777" w:rsidR="009E5182" w:rsidRPr="00342B3A" w:rsidRDefault="000D5C07" w:rsidP="00472696">
            <w:pPr>
              <w:spacing w:before="60" w:after="60"/>
              <w:rPr>
                <w:rFonts w:cs="Calibri"/>
                <w:color w:val="auto"/>
                <w:szCs w:val="22"/>
              </w:rPr>
            </w:pPr>
            <w:r w:rsidRPr="00342B3A">
              <w:rPr>
                <w:rFonts w:cs="Calibri"/>
                <w:i/>
                <w:color w:val="auto"/>
                <w:szCs w:val="22"/>
              </w:rPr>
              <w:t xml:space="preserve">   then</w:t>
            </w:r>
          </w:p>
          <w:p w14:paraId="5D1659BA" w14:textId="77777777" w:rsidR="00E73002" w:rsidRPr="00342B3A" w:rsidRDefault="00EF2339" w:rsidP="00472696">
            <w:pPr>
              <w:spacing w:before="60" w:after="60"/>
              <w:rPr>
                <w:rFonts w:cs="Calibri"/>
                <w:color w:val="auto"/>
                <w:szCs w:val="22"/>
              </w:rPr>
            </w:pPr>
            <w:r w:rsidRPr="00342B3A">
              <w:rPr>
                <w:rFonts w:cs="Calibri"/>
                <w:b/>
                <w:color w:val="auto"/>
                <w:szCs w:val="22"/>
              </w:rPr>
              <w:t>Destroy</w:t>
            </w:r>
            <w:r w:rsidR="00E73002" w:rsidRPr="00342B3A">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BB" w14:textId="77777777" w:rsidR="004D7560" w:rsidRDefault="004D7560" w:rsidP="00472696">
            <w:pPr>
              <w:pStyle w:val="Default"/>
              <w:spacing w:before="60"/>
              <w:jc w:val="center"/>
              <w:rPr>
                <w:sz w:val="20"/>
                <w:szCs w:val="20"/>
              </w:rPr>
            </w:pPr>
            <w:r>
              <w:rPr>
                <w:sz w:val="20"/>
                <w:szCs w:val="20"/>
              </w:rPr>
              <w:t>NON-ARCHIVAL</w:t>
            </w:r>
          </w:p>
          <w:p w14:paraId="5D1659BC" w14:textId="77777777" w:rsidR="004D7560" w:rsidRDefault="004D7560" w:rsidP="004D7560">
            <w:pPr>
              <w:pStyle w:val="Default"/>
              <w:jc w:val="center"/>
              <w:rPr>
                <w:sz w:val="20"/>
                <w:szCs w:val="20"/>
              </w:rPr>
            </w:pPr>
            <w:r>
              <w:rPr>
                <w:sz w:val="20"/>
                <w:szCs w:val="20"/>
              </w:rPr>
              <w:t>NON-ESSENTIAL</w:t>
            </w:r>
          </w:p>
          <w:p w14:paraId="5D1659BD" w14:textId="77777777" w:rsidR="00E73002" w:rsidRDefault="004D7560" w:rsidP="004D7560">
            <w:pPr>
              <w:jc w:val="center"/>
              <w:rPr>
                <w:rFonts w:cs="Calibri"/>
                <w:szCs w:val="22"/>
              </w:rPr>
            </w:pPr>
            <w:r>
              <w:rPr>
                <w:sz w:val="20"/>
                <w:szCs w:val="20"/>
              </w:rPr>
              <w:t>OPR</w:t>
            </w:r>
          </w:p>
        </w:tc>
      </w:tr>
      <w:tr w:rsidR="0027431D" w14:paraId="5D1659C9"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BF" w14:textId="77777777" w:rsidR="00C06F0E" w:rsidRPr="00C06F0E" w:rsidRDefault="00C06F0E">
            <w:pPr>
              <w:spacing w:before="60" w:after="60"/>
              <w:jc w:val="center"/>
              <w:rPr>
                <w:color w:val="auto"/>
              </w:rPr>
            </w:pPr>
            <w:r w:rsidRPr="00C06F0E">
              <w:rPr>
                <w:color w:val="auto"/>
              </w:rPr>
              <w:lastRenderedPageBreak/>
              <w:t>13-12-</w:t>
            </w:r>
            <w:r w:rsidR="000F7F4A">
              <w:rPr>
                <w:color w:val="auto"/>
              </w:rPr>
              <w:t>68477</w:t>
            </w:r>
            <w:r w:rsidR="00D71B8C" w:rsidRPr="00C06F0E">
              <w:rPr>
                <w:rFonts w:cs="Calibri"/>
                <w:color w:val="auto"/>
                <w:szCs w:val="22"/>
              </w:rPr>
              <w:fldChar w:fldCharType="begin"/>
            </w:r>
            <w:r w:rsidRPr="00C06F0E">
              <w:rPr>
                <w:color w:val="auto"/>
              </w:rPr>
              <w:instrText xml:space="preserve"> XE "13</w:instrText>
            </w:r>
            <w:r w:rsidRPr="00C06F0E">
              <w:rPr>
                <w:rFonts w:cs="Calibri"/>
                <w:color w:val="auto"/>
                <w:szCs w:val="22"/>
              </w:rPr>
              <w:instrText>-12-</w:instrText>
            </w:r>
            <w:r w:rsidR="000F7F4A">
              <w:rPr>
                <w:rFonts w:cs="Calibri"/>
                <w:color w:val="auto"/>
                <w:szCs w:val="22"/>
              </w:rPr>
              <w:instrText>68477</w:instrText>
            </w:r>
            <w:r w:rsidRPr="00C06F0E">
              <w:rPr>
                <w:color w:val="auto"/>
              </w:rPr>
              <w:instrText>" \f “dan”</w:instrText>
            </w:r>
            <w:r w:rsidR="00D71B8C" w:rsidRPr="00C06F0E">
              <w:rPr>
                <w:rFonts w:cs="Calibri"/>
                <w:color w:val="auto"/>
                <w:szCs w:val="22"/>
              </w:rPr>
              <w:fldChar w:fldCharType="end"/>
            </w:r>
          </w:p>
          <w:p w14:paraId="5D1659C0" w14:textId="77777777" w:rsidR="0027431D" w:rsidRPr="00C06F0E" w:rsidRDefault="0027431D">
            <w:pPr>
              <w:spacing w:before="60" w:after="60"/>
              <w:jc w:val="center"/>
              <w:rPr>
                <w:rFonts w:eastAsiaTheme="minorHAnsi"/>
                <w:color w:val="auto"/>
                <w:szCs w:val="22"/>
              </w:rPr>
            </w:pPr>
            <w:r w:rsidRPr="00C06F0E">
              <w:rPr>
                <w:color w:val="auto"/>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C1" w14:textId="77777777" w:rsidR="0027431D" w:rsidRPr="0066105E" w:rsidRDefault="009919C0">
            <w:pPr>
              <w:spacing w:before="60" w:after="60"/>
              <w:rPr>
                <w:rFonts w:eastAsiaTheme="minorHAnsi"/>
                <w:b/>
                <w:bCs/>
                <w:color w:val="auto"/>
                <w:szCs w:val="22"/>
              </w:rPr>
            </w:pPr>
            <w:r w:rsidRPr="0066105E">
              <w:rPr>
                <w:b/>
                <w:bCs/>
                <w:i/>
                <w:iCs/>
                <w:color w:val="auto"/>
              </w:rPr>
              <w:t xml:space="preserve">Radioactive Air Emission </w:t>
            </w:r>
            <w:r w:rsidR="0027431D" w:rsidRPr="0066105E">
              <w:rPr>
                <w:b/>
                <w:bCs/>
                <w:i/>
                <w:iCs/>
                <w:color w:val="auto"/>
              </w:rPr>
              <w:t>Facility Licensing, Registration, and Regulating Files</w:t>
            </w:r>
          </w:p>
          <w:p w14:paraId="5D1659C2" w14:textId="77777777" w:rsidR="0027431D" w:rsidRPr="0066105E" w:rsidRDefault="0027431D">
            <w:pPr>
              <w:spacing w:before="60" w:after="60"/>
              <w:rPr>
                <w:rFonts w:eastAsiaTheme="minorHAnsi"/>
                <w:color w:val="auto"/>
                <w:szCs w:val="22"/>
              </w:rPr>
            </w:pPr>
            <w:r w:rsidRPr="0066105E">
              <w:rPr>
                <w:color w:val="auto"/>
              </w:rPr>
              <w:t>Documentation relating to registering and regulating of facilities potentially emitting radioactive materials. May include applications, licenses, registrations, amendment requests, amendments, billings, correspondence, inspection reports, compliance records, licensee responses, and acknowledgments.</w:t>
            </w:r>
            <w:r w:rsidR="009919C0" w:rsidRPr="0066105E">
              <w:rPr>
                <w:bCs/>
                <w:color w:val="auto"/>
                <w:szCs w:val="22"/>
              </w:rPr>
              <w:t xml:space="preserve"> </w:t>
            </w:r>
            <w:r w:rsidR="00D71B8C" w:rsidRPr="0066105E">
              <w:rPr>
                <w:bCs/>
                <w:color w:val="auto"/>
                <w:szCs w:val="22"/>
              </w:rPr>
              <w:fldChar w:fldCharType="begin"/>
            </w:r>
            <w:r w:rsidR="009919C0" w:rsidRPr="0066105E">
              <w:rPr>
                <w:bCs/>
                <w:color w:val="auto"/>
                <w:szCs w:val="22"/>
              </w:rPr>
              <w:instrText xml:space="preserve"> xe "radiation protection:radioactive air emissions facility files"\f “subject” </w:instrText>
            </w:r>
            <w:r w:rsidR="00D71B8C" w:rsidRPr="0066105E">
              <w:rPr>
                <w:bCs/>
                <w:color w:val="auto"/>
                <w:szCs w:val="22"/>
              </w:rPr>
              <w:fldChar w:fldCharType="end"/>
            </w:r>
            <w:r w:rsidR="00D71B8C" w:rsidRPr="0066105E">
              <w:rPr>
                <w:bCs/>
                <w:color w:val="auto"/>
                <w:szCs w:val="22"/>
              </w:rPr>
              <w:fldChar w:fldCharType="begin"/>
            </w:r>
            <w:r w:rsidR="009919C0" w:rsidRPr="0066105E">
              <w:rPr>
                <w:bCs/>
                <w:color w:val="auto"/>
                <w:szCs w:val="22"/>
              </w:rPr>
              <w:instrText xml:space="preserve"> xe “air emissions (radioactive) facility files"\f “subject” </w:instrText>
            </w:r>
            <w:r w:rsidR="00D71B8C" w:rsidRPr="0066105E">
              <w:rPr>
                <w:b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C3" w14:textId="77777777" w:rsidR="0027431D" w:rsidRPr="0066105E" w:rsidRDefault="0027431D">
            <w:pPr>
              <w:spacing w:before="60" w:after="60"/>
              <w:rPr>
                <w:rFonts w:eastAsiaTheme="minorHAnsi"/>
                <w:color w:val="auto"/>
                <w:szCs w:val="22"/>
              </w:rPr>
            </w:pPr>
            <w:r w:rsidRPr="0066105E">
              <w:rPr>
                <w:b/>
                <w:bCs/>
                <w:color w:val="auto"/>
              </w:rPr>
              <w:t>Retain</w:t>
            </w:r>
            <w:r w:rsidRPr="0066105E">
              <w:rPr>
                <w:color w:val="auto"/>
              </w:rPr>
              <w:t xml:space="preserve"> for 75 years after date of document</w:t>
            </w:r>
          </w:p>
          <w:p w14:paraId="5D1659C4" w14:textId="77777777" w:rsidR="0027431D" w:rsidRPr="0066105E" w:rsidRDefault="0066105E">
            <w:pPr>
              <w:spacing w:before="60" w:after="60"/>
              <w:rPr>
                <w:color w:val="auto"/>
              </w:rPr>
            </w:pPr>
            <w:r w:rsidRPr="0066105E">
              <w:rPr>
                <w:i/>
                <w:iCs/>
                <w:color w:val="auto"/>
              </w:rPr>
              <w:t xml:space="preserve">  </w:t>
            </w:r>
            <w:r w:rsidR="0027431D" w:rsidRPr="0066105E">
              <w:rPr>
                <w:i/>
                <w:iCs/>
                <w:color w:val="auto"/>
              </w:rPr>
              <w:t xml:space="preserve"> then</w:t>
            </w:r>
          </w:p>
          <w:p w14:paraId="5D1659C5" w14:textId="77777777" w:rsidR="0027431D" w:rsidRPr="0066105E" w:rsidRDefault="0027431D">
            <w:pPr>
              <w:spacing w:before="60" w:after="60"/>
              <w:rPr>
                <w:rFonts w:eastAsiaTheme="minorHAnsi"/>
                <w:color w:val="auto"/>
                <w:szCs w:val="22"/>
              </w:rPr>
            </w:pPr>
            <w:r w:rsidRPr="0066105E">
              <w:rPr>
                <w:b/>
                <w:bCs/>
                <w:color w:val="auto"/>
              </w:rPr>
              <w:t>Destroy</w:t>
            </w:r>
            <w:r w:rsidRPr="0066105E">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C6" w14:textId="77777777" w:rsidR="0027431D" w:rsidRPr="0066105E" w:rsidRDefault="0027431D">
            <w:pPr>
              <w:pStyle w:val="Default"/>
              <w:spacing w:before="60"/>
              <w:jc w:val="center"/>
              <w:rPr>
                <w:rFonts w:eastAsiaTheme="minorHAnsi"/>
                <w:color w:val="auto"/>
                <w:sz w:val="20"/>
                <w:szCs w:val="20"/>
              </w:rPr>
            </w:pPr>
            <w:r w:rsidRPr="0066105E">
              <w:rPr>
                <w:color w:val="auto"/>
                <w:sz w:val="20"/>
                <w:szCs w:val="20"/>
              </w:rPr>
              <w:t>NON-ARCHIVAL</w:t>
            </w:r>
          </w:p>
          <w:p w14:paraId="5D1659C7" w14:textId="77777777" w:rsidR="0027431D" w:rsidRPr="0066105E" w:rsidRDefault="0027431D">
            <w:pPr>
              <w:pStyle w:val="Default"/>
              <w:jc w:val="center"/>
              <w:rPr>
                <w:color w:val="auto"/>
                <w:sz w:val="20"/>
                <w:szCs w:val="20"/>
              </w:rPr>
            </w:pPr>
            <w:r w:rsidRPr="0066105E">
              <w:rPr>
                <w:color w:val="auto"/>
                <w:sz w:val="20"/>
                <w:szCs w:val="20"/>
              </w:rPr>
              <w:t>NON-ESSENTIAL</w:t>
            </w:r>
          </w:p>
          <w:p w14:paraId="5D1659C8" w14:textId="77777777" w:rsidR="0027431D" w:rsidRPr="0066105E" w:rsidRDefault="0027431D">
            <w:pPr>
              <w:jc w:val="center"/>
              <w:rPr>
                <w:rFonts w:eastAsiaTheme="minorHAnsi"/>
                <w:color w:val="auto"/>
                <w:szCs w:val="22"/>
              </w:rPr>
            </w:pPr>
            <w:r w:rsidRPr="0066105E">
              <w:rPr>
                <w:color w:val="auto"/>
                <w:sz w:val="20"/>
                <w:szCs w:val="20"/>
              </w:rPr>
              <w:t>OPR</w:t>
            </w:r>
          </w:p>
        </w:tc>
      </w:tr>
      <w:tr w:rsidR="008D2971" w14:paraId="5D1659DA"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CA" w14:textId="77777777" w:rsidR="009E5182" w:rsidRDefault="00750CFC" w:rsidP="00472696">
            <w:pPr>
              <w:spacing w:before="60" w:after="60"/>
              <w:jc w:val="center"/>
              <w:rPr>
                <w:rFonts w:cs="Calibri"/>
                <w:szCs w:val="22"/>
              </w:rPr>
            </w:pPr>
            <w:r>
              <w:rPr>
                <w:rFonts w:cs="Calibri"/>
                <w:szCs w:val="22"/>
              </w:rPr>
              <w:t>12-12-</w:t>
            </w:r>
            <w:r w:rsidR="00857E4F">
              <w:rPr>
                <w:rFonts w:cs="Calibri"/>
                <w:szCs w:val="22"/>
              </w:rPr>
              <w:t>68408</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857E4F">
              <w:rPr>
                <w:rFonts w:cs="Calibri"/>
                <w:szCs w:val="22"/>
              </w:rPr>
              <w:instrText>68408</w:instrText>
            </w:r>
            <w:r w:rsidR="00F97275">
              <w:instrText>" \f “dan”</w:instrText>
            </w:r>
            <w:r w:rsidR="00D71B8C">
              <w:rPr>
                <w:rFonts w:cs="Calibri"/>
                <w:szCs w:val="22"/>
              </w:rPr>
              <w:fldChar w:fldCharType="end"/>
            </w:r>
          </w:p>
          <w:p w14:paraId="5D1659CB" w14:textId="674E0EE7" w:rsidR="008D2971" w:rsidRDefault="009F1E49" w:rsidP="008B2F2C">
            <w:pPr>
              <w:spacing w:before="60" w:after="60"/>
              <w:jc w:val="center"/>
              <w:rPr>
                <w:rFonts w:cs="Calibri"/>
                <w:szCs w:val="22"/>
              </w:rPr>
            </w:pPr>
            <w:r>
              <w:rPr>
                <w:rFonts w:cs="Calibri"/>
                <w:szCs w:val="22"/>
              </w:rPr>
              <w:t xml:space="preserve">Rev. </w:t>
            </w:r>
            <w:r w:rsidR="008B2F2C">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CC" w14:textId="77777777" w:rsidR="009E5182" w:rsidRDefault="008D2971" w:rsidP="00472696">
            <w:pPr>
              <w:spacing w:before="60" w:after="60"/>
              <w:rPr>
                <w:rFonts w:cs="Calibri"/>
                <w:szCs w:val="22"/>
              </w:rPr>
            </w:pPr>
            <w:r>
              <w:rPr>
                <w:rFonts w:cs="Calibri"/>
                <w:b/>
                <w:bCs/>
                <w:i/>
                <w:iCs/>
                <w:szCs w:val="22"/>
              </w:rPr>
              <w:t>Radioactive Waste Related Facility Licensing and Regulating Files</w:t>
            </w:r>
          </w:p>
          <w:p w14:paraId="34F67BEE" w14:textId="77777777" w:rsidR="0095040D" w:rsidRDefault="0095040D" w:rsidP="0095040D">
            <w:pPr>
              <w:spacing w:before="60" w:after="60"/>
              <w:rPr>
                <w:color w:val="auto"/>
                <w:szCs w:val="22"/>
              </w:rPr>
            </w:pPr>
            <w:r>
              <w:t>Records relating to the regulation of a facility which produces, handles, or disposes of radioactive waste, such as:</w:t>
            </w:r>
          </w:p>
          <w:p w14:paraId="6EFD3146" w14:textId="77777777" w:rsidR="0095040D" w:rsidRDefault="0095040D" w:rsidP="0095040D">
            <w:pPr>
              <w:pStyle w:val="ListParagraph"/>
              <w:numPr>
                <w:ilvl w:val="0"/>
                <w:numId w:val="34"/>
              </w:numPr>
              <w:spacing w:before="60" w:after="60"/>
            </w:pPr>
            <w:r>
              <w:t>Low Level Radioactive Waste Disposal Facilities;</w:t>
            </w:r>
          </w:p>
          <w:p w14:paraId="02584624" w14:textId="77777777" w:rsidR="0095040D" w:rsidRDefault="0095040D" w:rsidP="0095040D">
            <w:pPr>
              <w:pStyle w:val="ListParagraph"/>
              <w:numPr>
                <w:ilvl w:val="0"/>
                <w:numId w:val="34"/>
              </w:numPr>
              <w:spacing w:before="60" w:after="60"/>
            </w:pPr>
            <w:r>
              <w:t>Radioactive Waste Processing Facilities;</w:t>
            </w:r>
          </w:p>
          <w:p w14:paraId="0F87825C" w14:textId="77777777" w:rsidR="0095040D" w:rsidRDefault="0095040D" w:rsidP="0095040D">
            <w:pPr>
              <w:pStyle w:val="ListParagraph"/>
              <w:numPr>
                <w:ilvl w:val="0"/>
                <w:numId w:val="34"/>
              </w:numPr>
            </w:pPr>
            <w:r>
              <w:t>Uranium Mills.</w:t>
            </w:r>
          </w:p>
          <w:p w14:paraId="5CA0CE80" w14:textId="77777777" w:rsidR="0095040D" w:rsidRDefault="0095040D" w:rsidP="0095040D">
            <w:pPr>
              <w:spacing w:before="60" w:after="60"/>
            </w:pPr>
            <w:r>
              <w:t>Includes, but is not limited to:</w:t>
            </w:r>
          </w:p>
          <w:p w14:paraId="201EF57E" w14:textId="77777777" w:rsidR="0095040D" w:rsidRDefault="0095040D" w:rsidP="0095040D">
            <w:pPr>
              <w:pStyle w:val="ListParagraph"/>
              <w:numPr>
                <w:ilvl w:val="0"/>
                <w:numId w:val="35"/>
              </w:numPr>
            </w:pPr>
            <w:r>
              <w:t>Applications;</w:t>
            </w:r>
          </w:p>
          <w:p w14:paraId="5EBCB950" w14:textId="77777777" w:rsidR="0095040D" w:rsidRDefault="0095040D" w:rsidP="0095040D">
            <w:pPr>
              <w:pStyle w:val="ListParagraph"/>
              <w:numPr>
                <w:ilvl w:val="0"/>
                <w:numId w:val="35"/>
              </w:numPr>
            </w:pPr>
            <w:r>
              <w:t>Licenses;</w:t>
            </w:r>
          </w:p>
          <w:p w14:paraId="091E2A67" w14:textId="77777777" w:rsidR="0095040D" w:rsidRDefault="0095040D" w:rsidP="0095040D">
            <w:pPr>
              <w:pStyle w:val="ListParagraph"/>
              <w:numPr>
                <w:ilvl w:val="0"/>
                <w:numId w:val="35"/>
              </w:numPr>
            </w:pPr>
            <w:r>
              <w:t>Amendment requests;</w:t>
            </w:r>
          </w:p>
          <w:p w14:paraId="654D59F4" w14:textId="77777777" w:rsidR="0095040D" w:rsidRDefault="0095040D" w:rsidP="0095040D">
            <w:pPr>
              <w:pStyle w:val="ListParagraph"/>
              <w:numPr>
                <w:ilvl w:val="0"/>
                <w:numId w:val="35"/>
              </w:numPr>
            </w:pPr>
            <w:r>
              <w:t>Amendments;</w:t>
            </w:r>
          </w:p>
          <w:p w14:paraId="6380C9BE" w14:textId="77777777" w:rsidR="0095040D" w:rsidRDefault="0095040D" w:rsidP="0095040D">
            <w:pPr>
              <w:pStyle w:val="ListParagraph"/>
              <w:numPr>
                <w:ilvl w:val="0"/>
                <w:numId w:val="35"/>
              </w:numPr>
            </w:pPr>
            <w:r>
              <w:t>Site use permits;</w:t>
            </w:r>
          </w:p>
          <w:p w14:paraId="5EC871A3" w14:textId="77777777" w:rsidR="0095040D" w:rsidRDefault="0095040D" w:rsidP="0095040D">
            <w:pPr>
              <w:pStyle w:val="ListParagraph"/>
              <w:numPr>
                <w:ilvl w:val="0"/>
                <w:numId w:val="35"/>
              </w:numPr>
            </w:pPr>
            <w:r>
              <w:t>General/technical correspondence;</w:t>
            </w:r>
          </w:p>
          <w:p w14:paraId="4ABC5E78" w14:textId="77777777" w:rsidR="0095040D" w:rsidRDefault="0095040D" w:rsidP="0095040D">
            <w:pPr>
              <w:pStyle w:val="ListParagraph"/>
              <w:numPr>
                <w:ilvl w:val="0"/>
                <w:numId w:val="35"/>
              </w:numPr>
            </w:pPr>
            <w:r>
              <w:t>Inspection reports;</w:t>
            </w:r>
          </w:p>
          <w:p w14:paraId="3780FCC8" w14:textId="77777777" w:rsidR="0095040D" w:rsidRDefault="0095040D" w:rsidP="0095040D">
            <w:pPr>
              <w:pStyle w:val="ListParagraph"/>
              <w:numPr>
                <w:ilvl w:val="0"/>
                <w:numId w:val="35"/>
              </w:numPr>
            </w:pPr>
            <w:r>
              <w:t>Compliance reports;</w:t>
            </w:r>
          </w:p>
          <w:p w14:paraId="6A6E60AA" w14:textId="77777777" w:rsidR="0095040D" w:rsidRDefault="0095040D" w:rsidP="0095040D">
            <w:pPr>
              <w:pStyle w:val="ListParagraph"/>
              <w:numPr>
                <w:ilvl w:val="0"/>
                <w:numId w:val="35"/>
              </w:numPr>
            </w:pPr>
            <w:r>
              <w:t>Waste management files;</w:t>
            </w:r>
          </w:p>
          <w:p w14:paraId="5D1659D1" w14:textId="72DC5207" w:rsidR="008D2971" w:rsidRPr="0095040D" w:rsidRDefault="0095040D" w:rsidP="0095040D">
            <w:pPr>
              <w:pStyle w:val="ListParagraph"/>
              <w:numPr>
                <w:ilvl w:val="0"/>
                <w:numId w:val="35"/>
              </w:numPr>
              <w:spacing w:after="60"/>
            </w:pPr>
            <w:r>
              <w:t>Closure plans.</w:t>
            </w:r>
            <w:r w:rsidR="00D71B8C" w:rsidRPr="0095040D">
              <w:rPr>
                <w:bCs/>
                <w:szCs w:val="22"/>
              </w:rPr>
              <w:fldChar w:fldCharType="begin"/>
            </w:r>
            <w:r w:rsidR="004630B5" w:rsidRPr="0095040D">
              <w:rPr>
                <w:bCs/>
                <w:szCs w:val="22"/>
              </w:rPr>
              <w:instrText xml:space="preserve"> xe "radiation protection:uranium milles files"\f “subject” </w:instrText>
            </w:r>
            <w:r w:rsidR="00D71B8C" w:rsidRPr="0095040D">
              <w:rPr>
                <w:bCs/>
                <w:szCs w:val="22"/>
              </w:rPr>
              <w:fldChar w:fldCharType="end"/>
            </w:r>
            <w:r w:rsidR="00D71B8C" w:rsidRPr="0095040D">
              <w:rPr>
                <w:bCs/>
                <w:szCs w:val="22"/>
              </w:rPr>
              <w:fldChar w:fldCharType="begin"/>
            </w:r>
            <w:r w:rsidR="004630B5" w:rsidRPr="0095040D">
              <w:rPr>
                <w:bCs/>
                <w:szCs w:val="22"/>
              </w:rPr>
              <w:instrText xml:space="preserve"> xe “uranium milles files"\f “subject” </w:instrText>
            </w:r>
            <w:r w:rsidR="00D71B8C" w:rsidRPr="0095040D">
              <w:rPr>
                <w:b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D2" w14:textId="77777777" w:rsidR="009E5182" w:rsidRDefault="008D2971" w:rsidP="00472696">
            <w:pPr>
              <w:spacing w:before="60" w:after="60"/>
              <w:rPr>
                <w:rFonts w:cs="Calibri"/>
                <w:szCs w:val="22"/>
              </w:rPr>
            </w:pPr>
            <w:r w:rsidRPr="00EF2339">
              <w:rPr>
                <w:rFonts w:cs="Calibri"/>
                <w:b/>
                <w:szCs w:val="22"/>
              </w:rPr>
              <w:t>Retain</w:t>
            </w:r>
            <w:r>
              <w:rPr>
                <w:rFonts w:cs="Calibri"/>
                <w:szCs w:val="22"/>
              </w:rPr>
              <w:t xml:space="preserve"> for 75 years after close of facility</w:t>
            </w:r>
          </w:p>
          <w:p w14:paraId="5D1659D3" w14:textId="77777777" w:rsidR="009E5182" w:rsidRDefault="000D5C07" w:rsidP="00472696">
            <w:pPr>
              <w:spacing w:before="60" w:after="60"/>
              <w:rPr>
                <w:rFonts w:cs="Calibri"/>
                <w:szCs w:val="22"/>
              </w:rPr>
            </w:pPr>
            <w:r w:rsidRPr="000D5C07">
              <w:rPr>
                <w:rFonts w:cs="Calibri"/>
                <w:i/>
                <w:szCs w:val="22"/>
              </w:rPr>
              <w:t xml:space="preserve">   then</w:t>
            </w:r>
          </w:p>
          <w:p w14:paraId="5D1659D4" w14:textId="77777777" w:rsidR="008D2971" w:rsidRPr="00EF2339" w:rsidRDefault="008D2971" w:rsidP="00472696">
            <w:pPr>
              <w:spacing w:before="60" w:after="60"/>
              <w:rPr>
                <w:rFonts w:cs="Calibri"/>
                <w:b/>
                <w:szCs w:val="22"/>
              </w:rPr>
            </w:pPr>
            <w:r w:rsidRPr="00EF2339">
              <w:rPr>
                <w:rFonts w:cs="Calibri"/>
                <w:b/>
                <w:szCs w:val="22"/>
              </w:rPr>
              <w:t>Transfer</w:t>
            </w:r>
            <w:r>
              <w:rPr>
                <w:rFonts w:cs="Calibri"/>
                <w:szCs w:val="22"/>
              </w:rPr>
              <w:t xml:space="preserve"> to Washington State Archives</w:t>
            </w:r>
            <w:r w:rsidR="00750CFC">
              <w:rPr>
                <w:rFonts w:cs="Calibri"/>
                <w:szCs w:val="22"/>
              </w:rPr>
              <w:t xml:space="preserve"> for appraisal and selective retention</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D5" w14:textId="77777777" w:rsidR="008D2971" w:rsidRPr="0066105E" w:rsidRDefault="008D2971" w:rsidP="00472696">
            <w:pPr>
              <w:pStyle w:val="Default"/>
              <w:spacing w:before="60"/>
              <w:jc w:val="center"/>
              <w:rPr>
                <w:color w:val="auto"/>
                <w:sz w:val="22"/>
                <w:szCs w:val="22"/>
              </w:rPr>
            </w:pPr>
            <w:r w:rsidRPr="0066105E">
              <w:rPr>
                <w:b/>
                <w:bCs/>
                <w:color w:val="auto"/>
                <w:sz w:val="22"/>
                <w:szCs w:val="22"/>
              </w:rPr>
              <w:t>ARCHIVAL</w:t>
            </w:r>
          </w:p>
          <w:p w14:paraId="5D1659D6" w14:textId="77777777" w:rsidR="008D2971" w:rsidRPr="0066105E" w:rsidRDefault="008D2971" w:rsidP="00CE046B">
            <w:pPr>
              <w:pStyle w:val="Default"/>
              <w:jc w:val="center"/>
              <w:rPr>
                <w:color w:val="auto"/>
                <w:sz w:val="18"/>
                <w:szCs w:val="18"/>
              </w:rPr>
            </w:pPr>
            <w:r w:rsidRPr="0066105E">
              <w:rPr>
                <w:b/>
                <w:bCs/>
                <w:color w:val="auto"/>
                <w:sz w:val="18"/>
                <w:szCs w:val="18"/>
              </w:rPr>
              <w:t>(</w:t>
            </w:r>
            <w:r w:rsidR="00750CFC" w:rsidRPr="0066105E">
              <w:rPr>
                <w:b/>
                <w:bCs/>
                <w:color w:val="auto"/>
                <w:sz w:val="18"/>
                <w:szCs w:val="18"/>
              </w:rPr>
              <w:t>Appraisal Required</w:t>
            </w:r>
            <w:r w:rsidRPr="0066105E">
              <w:rPr>
                <w:b/>
                <w:bCs/>
                <w:color w:val="auto"/>
                <w:sz w:val="18"/>
                <w:szCs w:val="18"/>
              </w:rPr>
              <w:t>)</w:t>
            </w:r>
            <w:r w:rsidR="00D71B8C" w:rsidRPr="0066105E">
              <w:rPr>
                <w:color w:val="auto"/>
                <w:sz w:val="22"/>
                <w:szCs w:val="22"/>
              </w:rPr>
              <w:fldChar w:fldCharType="begin"/>
            </w:r>
            <w:r w:rsidR="00F9043D" w:rsidRPr="0066105E">
              <w:rPr>
                <w:color w:val="auto"/>
                <w:sz w:val="22"/>
                <w:szCs w:val="22"/>
              </w:rPr>
              <w:instrText xml:space="preserve"> XE "LICENSES, PERMITS, CREDENTIALS:Radiation Facility and Professional </w:instrText>
            </w:r>
            <w:r w:rsidR="00FE2E6B" w:rsidRPr="0066105E">
              <w:rPr>
                <w:color w:val="auto"/>
                <w:sz w:val="22"/>
                <w:szCs w:val="22"/>
              </w:rPr>
              <w:instrText>Licensing</w:instrText>
            </w:r>
            <w:r w:rsidR="00F9043D" w:rsidRPr="0066105E">
              <w:rPr>
                <w:color w:val="auto"/>
                <w:sz w:val="22"/>
                <w:szCs w:val="22"/>
              </w:rPr>
              <w:instrText xml:space="preserve"> and Radionuclide Free </w:instrText>
            </w:r>
            <w:r w:rsidR="0066105E">
              <w:rPr>
                <w:color w:val="auto"/>
                <w:sz w:val="22"/>
                <w:szCs w:val="22"/>
              </w:rPr>
              <w:instrText xml:space="preserve">Food </w:instrText>
            </w:r>
            <w:r w:rsidR="00F9043D" w:rsidRPr="0066105E">
              <w:rPr>
                <w:color w:val="auto"/>
                <w:sz w:val="22"/>
                <w:szCs w:val="22"/>
              </w:rPr>
              <w:instrText>Certifying:Radioactive Waste Related Facility Licensing and Regulating Files” \f “archival”</w:instrText>
            </w:r>
            <w:r w:rsidR="00D71B8C" w:rsidRPr="0066105E">
              <w:rPr>
                <w:color w:val="auto"/>
                <w:sz w:val="22"/>
                <w:szCs w:val="22"/>
              </w:rPr>
              <w:fldChar w:fldCharType="end"/>
            </w:r>
          </w:p>
          <w:p w14:paraId="5D1659D7" w14:textId="77777777" w:rsidR="00504F20" w:rsidRDefault="008D2971" w:rsidP="00504F20">
            <w:pPr>
              <w:jc w:val="center"/>
              <w:rPr>
                <w:b/>
                <w:color w:val="auto"/>
                <w:szCs w:val="22"/>
              </w:rPr>
            </w:pPr>
            <w:r w:rsidRPr="0066105E">
              <w:rPr>
                <w:b/>
                <w:color w:val="auto"/>
                <w:szCs w:val="22"/>
              </w:rPr>
              <w:t>ESSENTIAL</w:t>
            </w:r>
          </w:p>
          <w:p w14:paraId="5D1659D8" w14:textId="77777777" w:rsidR="008D2971" w:rsidRPr="0066105E" w:rsidRDefault="00504F20" w:rsidP="00504F20">
            <w:pPr>
              <w:pStyle w:val="Default"/>
              <w:jc w:val="center"/>
              <w:rPr>
                <w:b/>
                <w:color w:val="auto"/>
                <w:sz w:val="20"/>
                <w:szCs w:val="20"/>
              </w:rPr>
            </w:pPr>
            <w:r w:rsidRPr="00504F20">
              <w:rPr>
                <w:b/>
                <w:color w:val="auto"/>
                <w:sz w:val="16"/>
                <w:szCs w:val="16"/>
              </w:rPr>
              <w:t>(for Disaster Recovery)</w:t>
            </w:r>
            <w:r w:rsidR="00D71B8C" w:rsidRPr="0066105E">
              <w:rPr>
                <w:color w:val="auto"/>
                <w:sz w:val="22"/>
                <w:szCs w:val="22"/>
              </w:rPr>
              <w:fldChar w:fldCharType="begin"/>
            </w:r>
            <w:r w:rsidR="00374AF9" w:rsidRPr="0066105E">
              <w:rPr>
                <w:color w:val="auto"/>
                <w:sz w:val="22"/>
                <w:szCs w:val="22"/>
              </w:rPr>
              <w:instrText xml:space="preserve"> XE "LICENSES, PERMITS, CREDENTIALS:Radiation Facility and Professional Licensing and Radionuclide Free </w:instrText>
            </w:r>
            <w:r w:rsidR="0066105E">
              <w:rPr>
                <w:color w:val="auto"/>
                <w:sz w:val="22"/>
                <w:szCs w:val="22"/>
              </w:rPr>
              <w:instrText xml:space="preserve">Food </w:instrText>
            </w:r>
            <w:r w:rsidR="00374AF9" w:rsidRPr="0066105E">
              <w:rPr>
                <w:color w:val="auto"/>
                <w:sz w:val="22"/>
                <w:szCs w:val="22"/>
              </w:rPr>
              <w:instrText>Certifying:Radioactive Waste Related Facility Licensing and Regulating Files” \f “essential”</w:instrText>
            </w:r>
            <w:r w:rsidR="00D71B8C" w:rsidRPr="0066105E">
              <w:rPr>
                <w:color w:val="auto"/>
                <w:sz w:val="22"/>
                <w:szCs w:val="22"/>
              </w:rPr>
              <w:fldChar w:fldCharType="end"/>
            </w:r>
          </w:p>
          <w:p w14:paraId="5D1659D9" w14:textId="77777777" w:rsidR="008D2971" w:rsidRPr="0066105E" w:rsidRDefault="008D2971" w:rsidP="00750CFC">
            <w:pPr>
              <w:jc w:val="center"/>
              <w:rPr>
                <w:color w:val="auto"/>
                <w:sz w:val="20"/>
                <w:szCs w:val="20"/>
              </w:rPr>
            </w:pPr>
            <w:r w:rsidRPr="0066105E">
              <w:rPr>
                <w:color w:val="auto"/>
                <w:sz w:val="20"/>
                <w:szCs w:val="20"/>
              </w:rPr>
              <w:t>OPR</w:t>
            </w:r>
          </w:p>
        </w:tc>
      </w:tr>
    </w:tbl>
    <w:p w14:paraId="5D1659DB" w14:textId="77777777" w:rsidR="004C04FD" w:rsidRDefault="004C04FD">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E1795C" w:rsidRPr="00B64159" w14:paraId="5D1659DE" w14:textId="77777777" w:rsidTr="004C04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9DC" w14:textId="77777777" w:rsidR="00E1795C" w:rsidRPr="00491E94" w:rsidRDefault="001F0FFE" w:rsidP="00E1795C">
            <w:pPr>
              <w:pStyle w:val="Activties"/>
              <w:spacing w:after="0"/>
              <w:ind w:left="864" w:hanging="864"/>
              <w:rPr>
                <w:color w:val="auto"/>
              </w:rPr>
            </w:pPr>
            <w:bookmarkStart w:id="130" w:name="_Toc150169796"/>
            <w:r>
              <w:rPr>
                <w:color w:val="auto"/>
              </w:rPr>
              <w:lastRenderedPageBreak/>
              <w:t>SHELLFISH OPERATIONS</w:t>
            </w:r>
            <w:bookmarkEnd w:id="130"/>
          </w:p>
          <w:p w14:paraId="5D1659DD" w14:textId="77777777" w:rsidR="00E1795C" w:rsidRPr="00B64159" w:rsidRDefault="00E1795C" w:rsidP="001F0FFE">
            <w:pPr>
              <w:pStyle w:val="ActivityText"/>
              <w:ind w:left="871"/>
              <w:jc w:val="left"/>
              <w:rPr>
                <w:rFonts w:eastAsia="Times New Roman" w:cs="Times New Roman"/>
                <w:b/>
                <w:bCs/>
                <w:i w:val="0"/>
                <w:iCs/>
                <w:lang w:val="en-AU"/>
              </w:rPr>
            </w:pPr>
            <w:r w:rsidRPr="00491E94">
              <w:rPr>
                <w:color w:val="auto"/>
              </w:rPr>
              <w:t>The act</w:t>
            </w:r>
            <w:r>
              <w:rPr>
                <w:color w:val="auto"/>
              </w:rPr>
              <w:t>ivity relating to the licensing and regulating</w:t>
            </w:r>
            <w:r w:rsidRPr="00491E94">
              <w:rPr>
                <w:color w:val="auto"/>
              </w:rPr>
              <w:t xml:space="preserve"> </w:t>
            </w:r>
            <w:r w:rsidR="00D20D03">
              <w:rPr>
                <w:color w:val="auto"/>
              </w:rPr>
              <w:t xml:space="preserve">of </w:t>
            </w:r>
            <w:r>
              <w:rPr>
                <w:color w:val="auto"/>
              </w:rPr>
              <w:t>companies that commercially harvest and sell shellfish</w:t>
            </w:r>
            <w:r w:rsidR="00D20D03">
              <w:rPr>
                <w:color w:val="auto"/>
              </w:rPr>
              <w:t xml:space="preserve"> or </w:t>
            </w:r>
            <w:r w:rsidR="006E0F7B">
              <w:rPr>
                <w:color w:val="auto"/>
              </w:rPr>
              <w:t>of working with</w:t>
            </w:r>
            <w:r w:rsidR="00D20D03">
              <w:rPr>
                <w:color w:val="auto"/>
              </w:rPr>
              <w:t xml:space="preserve"> marinas or wastewater facilities that may affect shellfish</w:t>
            </w:r>
            <w:r>
              <w:rPr>
                <w:color w:val="auto"/>
              </w:rPr>
              <w:t>.</w:t>
            </w:r>
          </w:p>
        </w:tc>
      </w:tr>
      <w:tr w:rsidR="00E1795C" w:rsidRPr="004C34AF" w14:paraId="5D1659E4" w14:textId="77777777" w:rsidTr="004C04F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DF" w14:textId="77777777" w:rsidR="00E1795C" w:rsidRPr="004C34AF" w:rsidRDefault="00E1795C" w:rsidP="00E1795C">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E0" w14:textId="77777777" w:rsidR="00E1795C" w:rsidRPr="004C34AF" w:rsidRDefault="00E1795C" w:rsidP="00E1795C">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E1" w14:textId="77777777" w:rsidR="00E1795C" w:rsidRDefault="00E1795C" w:rsidP="00E1795C">
            <w:pPr>
              <w:jc w:val="center"/>
              <w:rPr>
                <w:rFonts w:eastAsia="Calibri" w:cs="Times New Roman"/>
                <w:b/>
                <w:sz w:val="20"/>
                <w:szCs w:val="20"/>
              </w:rPr>
            </w:pPr>
            <w:r>
              <w:rPr>
                <w:rFonts w:eastAsia="Calibri" w:cs="Times New Roman"/>
                <w:b/>
                <w:sz w:val="20"/>
                <w:szCs w:val="20"/>
              </w:rPr>
              <w:t>RETENTION AND</w:t>
            </w:r>
          </w:p>
          <w:p w14:paraId="5D1659E2" w14:textId="77777777" w:rsidR="00E1795C" w:rsidRPr="004C34AF" w:rsidRDefault="00E1795C" w:rsidP="00E1795C">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E3" w14:textId="77777777" w:rsidR="00E1795C" w:rsidRPr="004C34AF" w:rsidRDefault="00E1795C" w:rsidP="00E1795C">
            <w:pPr>
              <w:jc w:val="center"/>
              <w:rPr>
                <w:rFonts w:eastAsia="Calibri" w:cs="Times New Roman"/>
                <w:b/>
                <w:sz w:val="20"/>
                <w:szCs w:val="20"/>
              </w:rPr>
            </w:pPr>
            <w:r w:rsidRPr="004C34AF">
              <w:rPr>
                <w:rFonts w:eastAsia="Calibri" w:cs="Times New Roman"/>
                <w:b/>
                <w:sz w:val="20"/>
                <w:szCs w:val="20"/>
              </w:rPr>
              <w:t>DESIGNATION</w:t>
            </w:r>
          </w:p>
        </w:tc>
      </w:tr>
      <w:tr w:rsidR="00352E6D" w14:paraId="5D1659EF"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E5" w14:textId="77777777" w:rsidR="009E5182" w:rsidRDefault="00352E6D" w:rsidP="001F0FFE">
            <w:pPr>
              <w:spacing w:before="60" w:after="60"/>
              <w:jc w:val="center"/>
              <w:rPr>
                <w:rFonts w:cs="Calibri"/>
                <w:szCs w:val="22"/>
              </w:rPr>
            </w:pPr>
            <w:r>
              <w:rPr>
                <w:rFonts w:cs="Calibri"/>
                <w:szCs w:val="22"/>
              </w:rPr>
              <w:t>03-07-60554</w:t>
            </w:r>
            <w:r w:rsidR="00D71B8C">
              <w:rPr>
                <w:rFonts w:cs="Calibri"/>
                <w:szCs w:val="22"/>
              </w:rPr>
              <w:fldChar w:fldCharType="begin"/>
            </w:r>
            <w:r w:rsidR="00F97275">
              <w:instrText xml:space="preserve"> XE "</w:instrText>
            </w:r>
            <w:r w:rsidR="001F0FFE">
              <w:instrText>03</w:instrText>
            </w:r>
            <w:r w:rsidR="00F97275" w:rsidRPr="00B0427A">
              <w:rPr>
                <w:rFonts w:cs="Calibri"/>
                <w:szCs w:val="22"/>
              </w:rPr>
              <w:instrText>-</w:instrText>
            </w:r>
            <w:r w:rsidR="001F0FFE">
              <w:rPr>
                <w:rFonts w:cs="Calibri"/>
                <w:szCs w:val="22"/>
              </w:rPr>
              <w:instrText>07</w:instrText>
            </w:r>
            <w:r w:rsidR="00F97275" w:rsidRPr="00B0427A">
              <w:rPr>
                <w:rFonts w:cs="Calibri"/>
                <w:szCs w:val="22"/>
              </w:rPr>
              <w:instrText>-</w:instrText>
            </w:r>
            <w:r w:rsidR="001F0FFE">
              <w:rPr>
                <w:rFonts w:cs="Calibri"/>
                <w:szCs w:val="22"/>
              </w:rPr>
              <w:instrText>60554</w:instrText>
            </w:r>
            <w:r w:rsidR="00F97275">
              <w:instrText>" \f “dan”</w:instrText>
            </w:r>
            <w:r w:rsidR="00D71B8C">
              <w:rPr>
                <w:rFonts w:cs="Calibri"/>
                <w:szCs w:val="22"/>
              </w:rPr>
              <w:fldChar w:fldCharType="end"/>
            </w:r>
          </w:p>
          <w:p w14:paraId="5D1659E6" w14:textId="77777777" w:rsidR="00352E6D" w:rsidRDefault="009F1E49" w:rsidP="001F0FFE">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E7" w14:textId="77777777" w:rsidR="009E5182" w:rsidRDefault="00352E6D" w:rsidP="001F0FFE">
            <w:pPr>
              <w:spacing w:before="60" w:after="60"/>
              <w:rPr>
                <w:rFonts w:cs="Calibri"/>
                <w:szCs w:val="22"/>
              </w:rPr>
            </w:pPr>
            <w:r>
              <w:rPr>
                <w:rFonts w:cs="Calibri"/>
                <w:b/>
                <w:bCs/>
                <w:i/>
                <w:iCs/>
                <w:szCs w:val="22"/>
              </w:rPr>
              <w:t xml:space="preserve">Commercial Shellfish Harvest Site Certificate Applications </w:t>
            </w:r>
            <w:r w:rsidR="001F0FFE">
              <w:rPr>
                <w:rFonts w:cs="Calibri"/>
                <w:b/>
                <w:bCs/>
                <w:i/>
                <w:iCs/>
                <w:szCs w:val="22"/>
              </w:rPr>
              <w:t>–</w:t>
            </w:r>
            <w:r>
              <w:rPr>
                <w:rFonts w:cs="Calibri"/>
                <w:b/>
                <w:bCs/>
                <w:i/>
                <w:iCs/>
                <w:szCs w:val="22"/>
              </w:rPr>
              <w:t xml:space="preserve"> Approved</w:t>
            </w:r>
          </w:p>
          <w:p w14:paraId="5D1659E8" w14:textId="77777777" w:rsidR="00352E6D" w:rsidRDefault="00352E6D" w:rsidP="001F0FFE">
            <w:pPr>
              <w:spacing w:before="60" w:after="60"/>
              <w:rPr>
                <w:rFonts w:cs="Calibri"/>
                <w:szCs w:val="22"/>
              </w:rPr>
            </w:pPr>
            <w:r>
              <w:rPr>
                <w:rFonts w:cs="Calibri"/>
                <w:szCs w:val="22"/>
              </w:rPr>
              <w:t>Applications received from licensed commercial shellfish operations to harvest a given site. May include harvest site applications, correspondence, maps of harvest locations, legal descriptions, and lease agreements.</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"shellfish:commercial harvest site applications - approved"\f”subject”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E9" w14:textId="77777777" w:rsidR="009E5182" w:rsidRDefault="00EF2339" w:rsidP="001F0FFE">
            <w:pPr>
              <w:spacing w:before="60" w:after="60"/>
              <w:rPr>
                <w:rFonts w:cs="Calibri"/>
                <w:szCs w:val="22"/>
              </w:rPr>
            </w:pPr>
            <w:r w:rsidRPr="00EF2339">
              <w:rPr>
                <w:rFonts w:cs="Calibri"/>
                <w:b/>
                <w:szCs w:val="22"/>
              </w:rPr>
              <w:t>Retain</w:t>
            </w:r>
            <w:r w:rsidR="00352E6D">
              <w:rPr>
                <w:rFonts w:cs="Calibri"/>
                <w:szCs w:val="22"/>
              </w:rPr>
              <w:t xml:space="preserve"> for 6 years after inactive</w:t>
            </w:r>
          </w:p>
          <w:p w14:paraId="5D1659EA" w14:textId="77777777" w:rsidR="009E5182" w:rsidRDefault="000D5C07" w:rsidP="001F0FFE">
            <w:pPr>
              <w:spacing w:before="60" w:after="60"/>
              <w:rPr>
                <w:rFonts w:cs="Calibri"/>
                <w:szCs w:val="22"/>
              </w:rPr>
            </w:pPr>
            <w:r w:rsidRPr="000D5C07">
              <w:rPr>
                <w:rFonts w:cs="Calibri"/>
                <w:i/>
                <w:szCs w:val="22"/>
              </w:rPr>
              <w:t xml:space="preserve">   then</w:t>
            </w:r>
          </w:p>
          <w:p w14:paraId="5D1659EB" w14:textId="77777777" w:rsidR="00352E6D" w:rsidRDefault="00EF2339" w:rsidP="001F0FFE">
            <w:pPr>
              <w:spacing w:before="60" w:after="60"/>
              <w:rPr>
                <w:rFonts w:cs="Calibri"/>
                <w:szCs w:val="22"/>
              </w:rPr>
            </w:pPr>
            <w:r w:rsidRPr="00EF2339">
              <w:rPr>
                <w:rFonts w:cs="Calibri"/>
                <w:b/>
                <w:szCs w:val="22"/>
              </w:rPr>
              <w:t>Destroy</w:t>
            </w:r>
            <w:r w:rsidR="00352E6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EC" w14:textId="77777777" w:rsidR="00BD4E1C" w:rsidRDefault="00BD4E1C" w:rsidP="001F0FFE">
            <w:pPr>
              <w:pStyle w:val="Default"/>
              <w:spacing w:before="60"/>
              <w:jc w:val="center"/>
              <w:rPr>
                <w:sz w:val="20"/>
                <w:szCs w:val="20"/>
              </w:rPr>
            </w:pPr>
            <w:r>
              <w:rPr>
                <w:sz w:val="20"/>
                <w:szCs w:val="20"/>
              </w:rPr>
              <w:t>NON-ARCHIVAL</w:t>
            </w:r>
          </w:p>
          <w:p w14:paraId="5D1659ED" w14:textId="77777777" w:rsidR="00BD4E1C" w:rsidRDefault="00BD4E1C" w:rsidP="00BD4E1C">
            <w:pPr>
              <w:pStyle w:val="Default"/>
              <w:jc w:val="center"/>
              <w:rPr>
                <w:sz w:val="20"/>
                <w:szCs w:val="20"/>
              </w:rPr>
            </w:pPr>
            <w:r>
              <w:rPr>
                <w:sz w:val="20"/>
                <w:szCs w:val="20"/>
              </w:rPr>
              <w:t>NON-ESSENTIAL</w:t>
            </w:r>
          </w:p>
          <w:p w14:paraId="5D1659EE" w14:textId="77777777" w:rsidR="00352E6D" w:rsidRDefault="00BD4E1C" w:rsidP="00BD4E1C">
            <w:pPr>
              <w:jc w:val="center"/>
              <w:rPr>
                <w:rFonts w:cs="Calibri"/>
                <w:szCs w:val="22"/>
              </w:rPr>
            </w:pPr>
            <w:r>
              <w:rPr>
                <w:sz w:val="20"/>
                <w:szCs w:val="20"/>
              </w:rPr>
              <w:t>OPR</w:t>
            </w:r>
          </w:p>
        </w:tc>
      </w:tr>
      <w:tr w:rsidR="00352E6D" w14:paraId="5D1659FA"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F0" w14:textId="77777777" w:rsidR="009E5182" w:rsidRDefault="00352E6D" w:rsidP="0041528E">
            <w:pPr>
              <w:spacing w:before="60" w:after="60"/>
              <w:jc w:val="center"/>
              <w:rPr>
                <w:rFonts w:cs="Calibri"/>
                <w:szCs w:val="22"/>
              </w:rPr>
            </w:pPr>
            <w:r>
              <w:rPr>
                <w:rFonts w:cs="Calibri"/>
                <w:szCs w:val="22"/>
              </w:rPr>
              <w:t>97-02-57470</w:t>
            </w:r>
            <w:r w:rsidR="00D71B8C">
              <w:rPr>
                <w:rFonts w:cs="Calibri"/>
                <w:szCs w:val="22"/>
              </w:rPr>
              <w:fldChar w:fldCharType="begin"/>
            </w:r>
            <w:r w:rsidR="00F97275">
              <w:instrText xml:space="preserve"> XE "</w:instrText>
            </w:r>
            <w:r w:rsidR="0041528E">
              <w:instrText>97</w:instrText>
            </w:r>
            <w:r w:rsidR="00F97275" w:rsidRPr="00B0427A">
              <w:rPr>
                <w:rFonts w:cs="Calibri"/>
                <w:szCs w:val="22"/>
              </w:rPr>
              <w:instrText>-</w:instrText>
            </w:r>
            <w:r w:rsidR="0041528E">
              <w:rPr>
                <w:rFonts w:cs="Calibri"/>
                <w:szCs w:val="22"/>
              </w:rPr>
              <w:instrText>02</w:instrText>
            </w:r>
            <w:r w:rsidR="00F97275" w:rsidRPr="00B0427A">
              <w:rPr>
                <w:rFonts w:cs="Calibri"/>
                <w:szCs w:val="22"/>
              </w:rPr>
              <w:instrText>-</w:instrText>
            </w:r>
            <w:r w:rsidR="0041528E">
              <w:rPr>
                <w:rFonts w:cs="Calibri"/>
                <w:szCs w:val="22"/>
              </w:rPr>
              <w:instrText>57470</w:instrText>
            </w:r>
            <w:r w:rsidR="00F97275">
              <w:instrText>" \f “dan”</w:instrText>
            </w:r>
            <w:r w:rsidR="00D71B8C">
              <w:rPr>
                <w:rFonts w:cs="Calibri"/>
                <w:szCs w:val="22"/>
              </w:rPr>
              <w:fldChar w:fldCharType="end"/>
            </w:r>
          </w:p>
          <w:p w14:paraId="5D1659F1" w14:textId="77777777" w:rsidR="00352E6D" w:rsidRDefault="009F1E49" w:rsidP="0041528E">
            <w:pPr>
              <w:spacing w:before="60" w:after="60"/>
              <w:jc w:val="center"/>
              <w:rPr>
                <w:rFonts w:cs="Calibri"/>
                <w:szCs w:val="22"/>
              </w:rPr>
            </w:pPr>
            <w:r>
              <w:rPr>
                <w:rFonts w:cs="Calibri"/>
                <w:szCs w:val="22"/>
              </w:rPr>
              <w:t>Rev. 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F2" w14:textId="77777777" w:rsidR="009E5182" w:rsidRDefault="00352E6D" w:rsidP="0041528E">
            <w:pPr>
              <w:spacing w:before="60" w:after="60"/>
              <w:rPr>
                <w:rFonts w:cs="Calibri"/>
                <w:szCs w:val="22"/>
              </w:rPr>
            </w:pPr>
            <w:r>
              <w:rPr>
                <w:rFonts w:cs="Calibri"/>
                <w:b/>
                <w:bCs/>
                <w:i/>
                <w:iCs/>
                <w:szCs w:val="22"/>
              </w:rPr>
              <w:t xml:space="preserve">Commercial Shellfish Licensing Applications </w:t>
            </w:r>
            <w:r w:rsidR="0041528E">
              <w:rPr>
                <w:rFonts w:cs="Calibri"/>
                <w:b/>
                <w:bCs/>
                <w:i/>
                <w:iCs/>
                <w:szCs w:val="22"/>
              </w:rPr>
              <w:t>–</w:t>
            </w:r>
            <w:r>
              <w:rPr>
                <w:rFonts w:cs="Calibri"/>
                <w:b/>
                <w:bCs/>
                <w:i/>
                <w:iCs/>
                <w:szCs w:val="22"/>
              </w:rPr>
              <w:t xml:space="preserve"> Approved</w:t>
            </w:r>
          </w:p>
          <w:p w14:paraId="5D1659F3" w14:textId="77777777" w:rsidR="00352E6D" w:rsidRDefault="00352E6D" w:rsidP="0041528E">
            <w:pPr>
              <w:spacing w:before="60" w:after="60"/>
              <w:rPr>
                <w:rFonts w:cs="Calibri"/>
                <w:szCs w:val="22"/>
              </w:rPr>
            </w:pPr>
            <w:r>
              <w:rPr>
                <w:rFonts w:cs="Calibri"/>
                <w:szCs w:val="22"/>
              </w:rPr>
              <w:t xml:space="preserve">Records relating to the licensing of </w:t>
            </w:r>
            <w:r w:rsidR="0041528E">
              <w:rPr>
                <w:rFonts w:cs="Calibri"/>
                <w:szCs w:val="22"/>
              </w:rPr>
              <w:t>s</w:t>
            </w:r>
            <w:r>
              <w:rPr>
                <w:rFonts w:cs="Calibri"/>
                <w:szCs w:val="22"/>
              </w:rPr>
              <w:t>hellfish growers and harvesters. May include proof of payment, shellfish operating certificate, application, inspection forms, actual layout of the shellfish operation, and correspondence.</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"shellfish:commercial licensing applications - approved"\f”subject”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F4" w14:textId="77777777" w:rsidR="009E5182" w:rsidRDefault="00EF2339" w:rsidP="0041528E">
            <w:pPr>
              <w:spacing w:before="60" w:after="60"/>
              <w:rPr>
                <w:rFonts w:cs="Calibri"/>
                <w:szCs w:val="22"/>
              </w:rPr>
            </w:pPr>
            <w:r w:rsidRPr="00EF2339">
              <w:rPr>
                <w:rFonts w:cs="Calibri"/>
                <w:b/>
                <w:szCs w:val="22"/>
              </w:rPr>
              <w:t>Retain</w:t>
            </w:r>
            <w:r w:rsidR="00352E6D">
              <w:rPr>
                <w:rFonts w:cs="Calibri"/>
                <w:szCs w:val="22"/>
              </w:rPr>
              <w:t xml:space="preserve"> for 6 years after renewal or inactivity</w:t>
            </w:r>
          </w:p>
          <w:p w14:paraId="5D1659F5" w14:textId="77777777" w:rsidR="009E5182" w:rsidRDefault="000D5C07" w:rsidP="0041528E">
            <w:pPr>
              <w:spacing w:before="60" w:after="60"/>
              <w:rPr>
                <w:rFonts w:cs="Calibri"/>
                <w:szCs w:val="22"/>
              </w:rPr>
            </w:pPr>
            <w:r w:rsidRPr="000D5C07">
              <w:rPr>
                <w:rFonts w:cs="Calibri"/>
                <w:i/>
                <w:szCs w:val="22"/>
              </w:rPr>
              <w:t xml:space="preserve">   then</w:t>
            </w:r>
          </w:p>
          <w:p w14:paraId="5D1659F6" w14:textId="77777777" w:rsidR="00352E6D" w:rsidRDefault="00EF2339" w:rsidP="0041528E">
            <w:pPr>
              <w:spacing w:before="60" w:after="60"/>
              <w:rPr>
                <w:rFonts w:cs="Calibri"/>
                <w:szCs w:val="22"/>
              </w:rPr>
            </w:pPr>
            <w:r w:rsidRPr="00EF2339">
              <w:rPr>
                <w:rFonts w:cs="Calibri"/>
                <w:b/>
                <w:szCs w:val="22"/>
              </w:rPr>
              <w:t>Destroy</w:t>
            </w:r>
            <w:r w:rsidR="00352E6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F7" w14:textId="77777777" w:rsidR="00BD4E1C" w:rsidRDefault="00BD4E1C" w:rsidP="0041528E">
            <w:pPr>
              <w:pStyle w:val="Default"/>
              <w:spacing w:before="60"/>
              <w:jc w:val="center"/>
              <w:rPr>
                <w:sz w:val="20"/>
                <w:szCs w:val="20"/>
              </w:rPr>
            </w:pPr>
            <w:r>
              <w:rPr>
                <w:sz w:val="20"/>
                <w:szCs w:val="20"/>
              </w:rPr>
              <w:t>NON-ARCHIVAL</w:t>
            </w:r>
          </w:p>
          <w:p w14:paraId="5D1659F8" w14:textId="77777777" w:rsidR="00BD4E1C" w:rsidRDefault="00BD4E1C" w:rsidP="00BD4E1C">
            <w:pPr>
              <w:pStyle w:val="Default"/>
              <w:jc w:val="center"/>
              <w:rPr>
                <w:sz w:val="20"/>
                <w:szCs w:val="20"/>
              </w:rPr>
            </w:pPr>
            <w:r>
              <w:rPr>
                <w:sz w:val="20"/>
                <w:szCs w:val="20"/>
              </w:rPr>
              <w:t>NON-ESSENTIAL</w:t>
            </w:r>
          </w:p>
          <w:p w14:paraId="5D1659F9" w14:textId="77777777" w:rsidR="00352E6D" w:rsidRDefault="00BD4E1C" w:rsidP="00BD4E1C">
            <w:pPr>
              <w:jc w:val="center"/>
              <w:rPr>
                <w:rFonts w:cs="Calibri"/>
                <w:szCs w:val="22"/>
              </w:rPr>
            </w:pPr>
            <w:r>
              <w:rPr>
                <w:sz w:val="20"/>
                <w:szCs w:val="20"/>
              </w:rPr>
              <w:t>OPR</w:t>
            </w:r>
          </w:p>
        </w:tc>
      </w:tr>
      <w:tr w:rsidR="00F94E2F" w14:paraId="5D165A08"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FB" w14:textId="77777777" w:rsidR="00F94E2F" w:rsidRPr="0066105E" w:rsidRDefault="0066105E">
            <w:pPr>
              <w:spacing w:before="60" w:after="60"/>
              <w:jc w:val="center"/>
              <w:rPr>
                <w:rFonts w:eastAsiaTheme="minorHAnsi"/>
                <w:bCs/>
                <w:color w:val="auto"/>
                <w:szCs w:val="22"/>
              </w:rPr>
            </w:pPr>
            <w:r w:rsidRPr="0066105E">
              <w:rPr>
                <w:bCs/>
                <w:color w:val="auto"/>
                <w:szCs w:val="22"/>
              </w:rPr>
              <w:t>13-12-</w:t>
            </w:r>
            <w:r w:rsidR="000F7F4A">
              <w:rPr>
                <w:bCs/>
                <w:color w:val="auto"/>
                <w:szCs w:val="22"/>
              </w:rPr>
              <w:t>68474</w:t>
            </w:r>
            <w:r w:rsidR="00D71B8C" w:rsidRPr="0066105E">
              <w:rPr>
                <w:rFonts w:cs="Calibri"/>
                <w:color w:val="auto"/>
                <w:szCs w:val="22"/>
              </w:rPr>
              <w:fldChar w:fldCharType="begin"/>
            </w:r>
            <w:r w:rsidRPr="0066105E">
              <w:rPr>
                <w:color w:val="auto"/>
              </w:rPr>
              <w:instrText xml:space="preserve"> XE "13</w:instrText>
            </w:r>
            <w:r w:rsidRPr="0066105E">
              <w:rPr>
                <w:rFonts w:cs="Calibri"/>
                <w:color w:val="auto"/>
                <w:szCs w:val="22"/>
              </w:rPr>
              <w:instrText>-12-</w:instrText>
            </w:r>
            <w:r w:rsidR="000F7F4A">
              <w:rPr>
                <w:rFonts w:cs="Calibri"/>
                <w:color w:val="auto"/>
                <w:szCs w:val="22"/>
              </w:rPr>
              <w:instrText>68474</w:instrText>
            </w:r>
            <w:r w:rsidRPr="0066105E">
              <w:rPr>
                <w:color w:val="auto"/>
              </w:rPr>
              <w:instrText>" \f “dan”</w:instrText>
            </w:r>
            <w:r w:rsidR="00D71B8C" w:rsidRPr="0066105E">
              <w:rPr>
                <w:rFonts w:cs="Calibri"/>
                <w:color w:val="auto"/>
                <w:szCs w:val="22"/>
              </w:rPr>
              <w:fldChar w:fldCharType="end"/>
            </w:r>
          </w:p>
          <w:p w14:paraId="5D1659FC" w14:textId="77777777" w:rsidR="00F94E2F" w:rsidRPr="0066105E" w:rsidRDefault="00F94E2F">
            <w:pPr>
              <w:spacing w:before="60" w:after="60"/>
              <w:jc w:val="center"/>
              <w:rPr>
                <w:rFonts w:eastAsiaTheme="minorHAnsi"/>
                <w:color w:val="auto"/>
                <w:szCs w:val="22"/>
              </w:rPr>
            </w:pPr>
            <w:r w:rsidRPr="0066105E">
              <w:rPr>
                <w:color w:val="auto"/>
                <w:szCs w:val="22"/>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FD" w14:textId="77777777" w:rsidR="00F94E2F" w:rsidRPr="0066105E" w:rsidRDefault="00F94E2F">
            <w:pPr>
              <w:spacing w:before="60" w:after="60"/>
              <w:rPr>
                <w:rFonts w:eastAsiaTheme="minorHAnsi"/>
                <w:color w:val="auto"/>
                <w:szCs w:val="22"/>
              </w:rPr>
            </w:pPr>
            <w:r w:rsidRPr="0066105E">
              <w:rPr>
                <w:b/>
                <w:bCs/>
                <w:i/>
                <w:iCs/>
                <w:color w:val="auto"/>
                <w:szCs w:val="22"/>
              </w:rPr>
              <w:t>Commercial Shellfish Licensing Applications – Summary</w:t>
            </w:r>
          </w:p>
          <w:p w14:paraId="5D1659FE" w14:textId="77777777" w:rsidR="00F94E2F" w:rsidRPr="0066105E" w:rsidRDefault="00F94E2F">
            <w:pPr>
              <w:spacing w:before="60" w:after="60"/>
              <w:rPr>
                <w:color w:val="auto"/>
                <w:szCs w:val="22"/>
              </w:rPr>
            </w:pPr>
            <w:r w:rsidRPr="0066105E">
              <w:rPr>
                <w:color w:val="auto"/>
                <w:szCs w:val="22"/>
              </w:rPr>
              <w:t>Summary records relating to the licensing of sh</w:t>
            </w:r>
            <w:r w:rsidR="006A4627" w:rsidRPr="0066105E">
              <w:rPr>
                <w:color w:val="auto"/>
                <w:szCs w:val="22"/>
              </w:rPr>
              <w:t>ellfish growers and harvesters.</w:t>
            </w:r>
            <w:r w:rsidR="006A4627" w:rsidRPr="0066105E">
              <w:rPr>
                <w:rFonts w:cs="Calibri"/>
                <w:b/>
                <w:bCs/>
                <w:i/>
                <w:iCs/>
                <w:color w:val="auto"/>
                <w:szCs w:val="22"/>
              </w:rPr>
              <w:t xml:space="preserve"> </w:t>
            </w:r>
            <w:r w:rsidR="00D71B8C" w:rsidRPr="0066105E">
              <w:rPr>
                <w:rFonts w:cs="Calibri"/>
                <w:b/>
                <w:bCs/>
                <w:iCs/>
                <w:color w:val="auto"/>
                <w:szCs w:val="22"/>
              </w:rPr>
              <w:fldChar w:fldCharType="begin"/>
            </w:r>
            <w:r w:rsidR="006A4627" w:rsidRPr="0066105E">
              <w:rPr>
                <w:color w:val="auto"/>
              </w:rPr>
              <w:instrText xml:space="preserve"> XE "shellfish:commercial licensing applications - summary"\f”subject” </w:instrText>
            </w:r>
            <w:r w:rsidR="00D71B8C" w:rsidRPr="0066105E">
              <w:rPr>
                <w:rFonts w:cs="Calibri"/>
                <w:b/>
                <w:bCs/>
                <w:iCs/>
                <w:color w:val="auto"/>
                <w:szCs w:val="22"/>
              </w:rPr>
              <w:fldChar w:fldCharType="end"/>
            </w:r>
          </w:p>
          <w:p w14:paraId="5D1659FF" w14:textId="77777777" w:rsidR="00F94E2F" w:rsidRPr="0066105E" w:rsidRDefault="00F94E2F">
            <w:pPr>
              <w:spacing w:before="60" w:after="60"/>
              <w:rPr>
                <w:color w:val="auto"/>
                <w:szCs w:val="22"/>
              </w:rPr>
            </w:pPr>
            <w:r w:rsidRPr="0066105E">
              <w:rPr>
                <w:color w:val="auto"/>
                <w:szCs w:val="22"/>
              </w:rPr>
              <w:t>Including, but not limited to:</w:t>
            </w:r>
          </w:p>
          <w:p w14:paraId="5D165A00" w14:textId="77777777" w:rsidR="00F94E2F" w:rsidRPr="0066105E" w:rsidRDefault="003B14EB" w:rsidP="00312B38">
            <w:pPr>
              <w:pStyle w:val="ListParagraph"/>
              <w:numPr>
                <w:ilvl w:val="0"/>
                <w:numId w:val="21"/>
              </w:numPr>
              <w:spacing w:before="60" w:after="60"/>
              <w:contextualSpacing w:val="0"/>
              <w:rPr>
                <w:color w:val="auto"/>
              </w:rPr>
            </w:pPr>
            <w:r w:rsidRPr="0066105E">
              <w:rPr>
                <w:color w:val="auto"/>
              </w:rPr>
              <w:t>Envision Inspection Database</w:t>
            </w:r>
            <w:r w:rsidR="0066105E" w:rsidRPr="0066105E">
              <w:rPr>
                <w:color w:val="auto"/>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01" w14:textId="77777777" w:rsidR="00F94E2F" w:rsidRPr="0066105E" w:rsidRDefault="00F94E2F" w:rsidP="0066105E">
            <w:pPr>
              <w:pStyle w:val="Default"/>
              <w:spacing w:before="60" w:after="60"/>
              <w:rPr>
                <w:rFonts w:eastAsiaTheme="minorHAnsi"/>
                <w:color w:val="auto"/>
                <w:sz w:val="22"/>
                <w:szCs w:val="22"/>
              </w:rPr>
            </w:pPr>
            <w:r w:rsidRPr="0066105E">
              <w:rPr>
                <w:b/>
                <w:bCs/>
                <w:color w:val="auto"/>
                <w:sz w:val="22"/>
                <w:szCs w:val="22"/>
              </w:rPr>
              <w:t xml:space="preserve">Retain </w:t>
            </w:r>
            <w:r w:rsidRPr="0066105E">
              <w:rPr>
                <w:color w:val="auto"/>
                <w:sz w:val="22"/>
                <w:szCs w:val="22"/>
              </w:rPr>
              <w:t>until no lo</w:t>
            </w:r>
            <w:r w:rsidR="0066105E" w:rsidRPr="0066105E">
              <w:rPr>
                <w:color w:val="auto"/>
                <w:sz w:val="22"/>
                <w:szCs w:val="22"/>
              </w:rPr>
              <w:t>nger needed for agency business</w:t>
            </w:r>
          </w:p>
          <w:p w14:paraId="5D165A02" w14:textId="77777777" w:rsidR="00F94E2F" w:rsidRPr="0066105E" w:rsidRDefault="0066105E" w:rsidP="0066105E">
            <w:pPr>
              <w:pStyle w:val="Default"/>
              <w:spacing w:before="60" w:after="60"/>
              <w:rPr>
                <w:i/>
                <w:iCs/>
                <w:color w:val="auto"/>
                <w:sz w:val="22"/>
                <w:szCs w:val="22"/>
              </w:rPr>
            </w:pPr>
            <w:r w:rsidRPr="0066105E">
              <w:rPr>
                <w:color w:val="auto"/>
                <w:sz w:val="22"/>
                <w:szCs w:val="22"/>
              </w:rPr>
              <w:t xml:space="preserve">   </w:t>
            </w:r>
            <w:r w:rsidRPr="0066105E">
              <w:rPr>
                <w:i/>
                <w:iCs/>
                <w:color w:val="auto"/>
                <w:sz w:val="22"/>
                <w:szCs w:val="22"/>
              </w:rPr>
              <w:t>then</w:t>
            </w:r>
          </w:p>
          <w:p w14:paraId="5D165A03" w14:textId="77777777" w:rsidR="00F94E2F" w:rsidRPr="0066105E" w:rsidRDefault="00F94E2F" w:rsidP="0066105E">
            <w:pPr>
              <w:spacing w:before="60" w:after="60"/>
              <w:rPr>
                <w:rFonts w:eastAsiaTheme="minorHAnsi"/>
                <w:color w:val="auto"/>
                <w:szCs w:val="22"/>
              </w:rPr>
            </w:pPr>
            <w:r w:rsidRPr="0066105E">
              <w:rPr>
                <w:b/>
                <w:bCs/>
                <w:color w:val="auto"/>
                <w:szCs w:val="22"/>
              </w:rPr>
              <w:t xml:space="preserve">Transfer </w:t>
            </w:r>
            <w:r w:rsidRPr="0066105E">
              <w:rPr>
                <w:color w:val="auto"/>
                <w:szCs w:val="22"/>
              </w:rPr>
              <w:t>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04" w14:textId="77777777" w:rsidR="00F94E2F" w:rsidRPr="0066105E" w:rsidRDefault="00F94E2F" w:rsidP="00F94E2F">
            <w:pPr>
              <w:pStyle w:val="Default"/>
              <w:spacing w:before="60"/>
              <w:jc w:val="center"/>
              <w:rPr>
                <w:color w:val="auto"/>
                <w:sz w:val="22"/>
                <w:szCs w:val="22"/>
              </w:rPr>
            </w:pPr>
            <w:r w:rsidRPr="0066105E">
              <w:rPr>
                <w:b/>
                <w:bCs/>
                <w:color w:val="auto"/>
                <w:sz w:val="22"/>
                <w:szCs w:val="22"/>
              </w:rPr>
              <w:t>ARCHIVAL</w:t>
            </w:r>
          </w:p>
          <w:p w14:paraId="5D165A05" w14:textId="77777777" w:rsidR="00F94E2F" w:rsidRPr="0066105E" w:rsidRDefault="00F94E2F" w:rsidP="00F94E2F">
            <w:pPr>
              <w:pStyle w:val="Default"/>
              <w:jc w:val="center"/>
              <w:rPr>
                <w:color w:val="auto"/>
                <w:sz w:val="18"/>
                <w:szCs w:val="18"/>
              </w:rPr>
            </w:pPr>
            <w:r w:rsidRPr="0066105E">
              <w:rPr>
                <w:b/>
                <w:bCs/>
                <w:color w:val="auto"/>
                <w:sz w:val="16"/>
                <w:szCs w:val="16"/>
              </w:rPr>
              <w:t>(Permanent Retention)</w:t>
            </w:r>
            <w:r w:rsidR="00D71B8C" w:rsidRPr="0066105E">
              <w:rPr>
                <w:color w:val="auto"/>
                <w:sz w:val="22"/>
                <w:szCs w:val="22"/>
              </w:rPr>
              <w:fldChar w:fldCharType="begin"/>
            </w:r>
            <w:r w:rsidRPr="0066105E">
              <w:rPr>
                <w:color w:val="auto"/>
                <w:sz w:val="22"/>
                <w:szCs w:val="22"/>
              </w:rPr>
              <w:instrText xml:space="preserve"> XE "LICENSES, PERMITS, CREDENTIALS:</w:instrText>
            </w:r>
            <w:r w:rsidR="0066105E" w:rsidRPr="0066105E">
              <w:rPr>
                <w:color w:val="auto"/>
                <w:sz w:val="22"/>
                <w:szCs w:val="22"/>
              </w:rPr>
              <w:instrText>Shellfish Operations</w:instrText>
            </w:r>
            <w:r w:rsidRPr="0066105E">
              <w:rPr>
                <w:color w:val="auto"/>
                <w:sz w:val="22"/>
                <w:szCs w:val="22"/>
              </w:rPr>
              <w:instrText>:</w:instrText>
            </w:r>
            <w:r w:rsidR="0066105E" w:rsidRPr="0066105E">
              <w:rPr>
                <w:color w:val="auto"/>
                <w:sz w:val="22"/>
                <w:szCs w:val="22"/>
              </w:rPr>
              <w:instrText>Commercial Shellfish Licensing Applications – Summary</w:instrText>
            </w:r>
            <w:r w:rsidRPr="0066105E">
              <w:rPr>
                <w:color w:val="auto"/>
                <w:sz w:val="22"/>
                <w:szCs w:val="22"/>
              </w:rPr>
              <w:instrText>” \f “archival”</w:instrText>
            </w:r>
            <w:r w:rsidR="00D71B8C" w:rsidRPr="0066105E">
              <w:rPr>
                <w:color w:val="auto"/>
                <w:sz w:val="22"/>
                <w:szCs w:val="22"/>
              </w:rPr>
              <w:fldChar w:fldCharType="end"/>
            </w:r>
          </w:p>
          <w:p w14:paraId="5D165A06" w14:textId="77777777" w:rsidR="00F94E2F" w:rsidRPr="0066105E" w:rsidRDefault="00F94E2F" w:rsidP="00F94E2F">
            <w:pPr>
              <w:pStyle w:val="Default"/>
              <w:jc w:val="center"/>
              <w:rPr>
                <w:color w:val="auto"/>
                <w:sz w:val="20"/>
                <w:szCs w:val="20"/>
              </w:rPr>
            </w:pPr>
            <w:r w:rsidRPr="0066105E">
              <w:rPr>
                <w:color w:val="auto"/>
                <w:sz w:val="20"/>
                <w:szCs w:val="20"/>
              </w:rPr>
              <w:t>NON</w:t>
            </w:r>
            <w:r w:rsidRPr="0066105E">
              <w:rPr>
                <w:rFonts w:ascii="Arial" w:hAnsi="Arial" w:cs="Arial"/>
                <w:color w:val="auto"/>
                <w:sz w:val="20"/>
                <w:szCs w:val="20"/>
              </w:rPr>
              <w:t>-</w:t>
            </w:r>
            <w:r w:rsidRPr="0066105E">
              <w:rPr>
                <w:color w:val="auto"/>
                <w:sz w:val="20"/>
                <w:szCs w:val="20"/>
              </w:rPr>
              <w:t>ESSENTIAL</w:t>
            </w:r>
          </w:p>
          <w:p w14:paraId="5D165A07" w14:textId="77777777" w:rsidR="00F94E2F" w:rsidRPr="0066105E" w:rsidRDefault="00F94E2F" w:rsidP="00F94E2F">
            <w:pPr>
              <w:jc w:val="center"/>
              <w:rPr>
                <w:rFonts w:eastAsiaTheme="minorHAnsi"/>
                <w:color w:val="auto"/>
                <w:szCs w:val="22"/>
              </w:rPr>
            </w:pPr>
            <w:r w:rsidRPr="0066105E">
              <w:rPr>
                <w:color w:val="auto"/>
                <w:sz w:val="20"/>
                <w:szCs w:val="20"/>
              </w:rPr>
              <w:t>OPR</w:t>
            </w:r>
          </w:p>
        </w:tc>
      </w:tr>
      <w:tr w:rsidR="00352E6D" w14:paraId="5D165A13"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09" w14:textId="77777777" w:rsidR="009E5182" w:rsidRDefault="00352E6D" w:rsidP="0041528E">
            <w:pPr>
              <w:spacing w:before="60" w:after="60"/>
              <w:jc w:val="center"/>
              <w:rPr>
                <w:rFonts w:cs="Calibri"/>
                <w:szCs w:val="22"/>
              </w:rPr>
            </w:pPr>
            <w:r>
              <w:rPr>
                <w:rFonts w:cs="Calibri"/>
                <w:szCs w:val="22"/>
              </w:rPr>
              <w:t>09-03-61698</w:t>
            </w:r>
            <w:r w:rsidR="00D71B8C">
              <w:rPr>
                <w:rFonts w:cs="Calibri"/>
                <w:szCs w:val="22"/>
              </w:rPr>
              <w:fldChar w:fldCharType="begin"/>
            </w:r>
            <w:r w:rsidR="00F97275">
              <w:instrText xml:space="preserve"> XE "</w:instrText>
            </w:r>
            <w:r w:rsidR="0041528E">
              <w:instrText>09</w:instrText>
            </w:r>
            <w:r w:rsidR="00F97275" w:rsidRPr="00B0427A">
              <w:rPr>
                <w:rFonts w:cs="Calibri"/>
                <w:szCs w:val="22"/>
              </w:rPr>
              <w:instrText>-</w:instrText>
            </w:r>
            <w:r w:rsidR="0041528E">
              <w:rPr>
                <w:rFonts w:cs="Calibri"/>
                <w:szCs w:val="22"/>
              </w:rPr>
              <w:instrText>03</w:instrText>
            </w:r>
            <w:r w:rsidR="00F97275" w:rsidRPr="00B0427A">
              <w:rPr>
                <w:rFonts w:cs="Calibri"/>
                <w:szCs w:val="22"/>
              </w:rPr>
              <w:instrText>-</w:instrText>
            </w:r>
            <w:r w:rsidR="0041528E">
              <w:rPr>
                <w:rFonts w:cs="Calibri"/>
                <w:szCs w:val="22"/>
              </w:rPr>
              <w:instrText>61698</w:instrText>
            </w:r>
            <w:r w:rsidR="00F97275">
              <w:instrText>" \f “dan”</w:instrText>
            </w:r>
            <w:r w:rsidR="00D71B8C">
              <w:rPr>
                <w:rFonts w:cs="Calibri"/>
                <w:szCs w:val="22"/>
              </w:rPr>
              <w:fldChar w:fldCharType="end"/>
            </w:r>
          </w:p>
          <w:p w14:paraId="5D165A0A" w14:textId="77777777" w:rsidR="00352E6D" w:rsidRDefault="009F1E49" w:rsidP="0041528E">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0B" w14:textId="77777777" w:rsidR="009E5182" w:rsidRDefault="00352E6D" w:rsidP="0041528E">
            <w:pPr>
              <w:spacing w:before="60" w:after="60"/>
              <w:rPr>
                <w:rFonts w:cs="Calibri"/>
                <w:szCs w:val="22"/>
              </w:rPr>
            </w:pPr>
            <w:r>
              <w:rPr>
                <w:rFonts w:cs="Calibri"/>
                <w:b/>
                <w:bCs/>
                <w:i/>
                <w:iCs/>
                <w:szCs w:val="22"/>
              </w:rPr>
              <w:t>Commercial Shellfish</w:t>
            </w:r>
            <w:r w:rsidR="00283DE8">
              <w:rPr>
                <w:rFonts w:cs="Calibri"/>
                <w:b/>
                <w:bCs/>
                <w:i/>
                <w:iCs/>
                <w:szCs w:val="22"/>
              </w:rPr>
              <w:t xml:space="preserve"> New Construction and Equipment </w:t>
            </w:r>
            <w:r>
              <w:rPr>
                <w:rFonts w:cs="Calibri"/>
                <w:b/>
                <w:bCs/>
                <w:i/>
                <w:iCs/>
                <w:szCs w:val="22"/>
              </w:rPr>
              <w:t>Review Files</w:t>
            </w:r>
          </w:p>
          <w:p w14:paraId="5D165A0C" w14:textId="77777777" w:rsidR="00352E6D" w:rsidRDefault="00352E6D" w:rsidP="0041528E">
            <w:pPr>
              <w:spacing w:before="60" w:after="60"/>
              <w:rPr>
                <w:rFonts w:cs="Calibri"/>
                <w:szCs w:val="22"/>
              </w:rPr>
            </w:pPr>
            <w:r>
              <w:rPr>
                <w:rFonts w:cs="Calibri"/>
                <w:szCs w:val="22"/>
              </w:rPr>
              <w:t>Records related to the review of proposed changes to licensed commercial shellfish facilities or equipment, ensuring they are designed to minimize possible contamination of harvested shellfish. These reviews are required per WAC 246-282-070. May include blueprints, designs, equipment installation documents, photographs, correspondence, and agency's review disposition.</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"shellfish:commercial new construction and equipment review"\f”subject”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0D" w14:textId="77777777" w:rsidR="009E5182" w:rsidRDefault="00EF2339" w:rsidP="0041528E">
            <w:pPr>
              <w:spacing w:before="60" w:after="60"/>
              <w:rPr>
                <w:rFonts w:cs="Calibri"/>
                <w:szCs w:val="22"/>
              </w:rPr>
            </w:pPr>
            <w:r w:rsidRPr="00EF2339">
              <w:rPr>
                <w:rFonts w:cs="Calibri"/>
                <w:b/>
                <w:szCs w:val="22"/>
              </w:rPr>
              <w:t>Retain</w:t>
            </w:r>
            <w:r w:rsidR="00352E6D">
              <w:rPr>
                <w:rFonts w:cs="Calibri"/>
                <w:szCs w:val="22"/>
              </w:rPr>
              <w:t xml:space="preserve"> until superseded</w:t>
            </w:r>
          </w:p>
          <w:p w14:paraId="5D165A0E" w14:textId="77777777" w:rsidR="009E5182" w:rsidRDefault="000D5C07" w:rsidP="0041528E">
            <w:pPr>
              <w:spacing w:before="60" w:after="60"/>
              <w:rPr>
                <w:rFonts w:cs="Calibri"/>
                <w:szCs w:val="22"/>
              </w:rPr>
            </w:pPr>
            <w:r w:rsidRPr="000D5C07">
              <w:rPr>
                <w:rFonts w:cs="Calibri"/>
                <w:i/>
                <w:szCs w:val="22"/>
              </w:rPr>
              <w:t xml:space="preserve">   then</w:t>
            </w:r>
          </w:p>
          <w:p w14:paraId="5D165A0F" w14:textId="77777777" w:rsidR="00352E6D" w:rsidRDefault="00EF2339" w:rsidP="0041528E">
            <w:pPr>
              <w:spacing w:before="60" w:after="60"/>
              <w:rPr>
                <w:rFonts w:cs="Calibri"/>
                <w:szCs w:val="22"/>
              </w:rPr>
            </w:pPr>
            <w:r w:rsidRPr="00EF2339">
              <w:rPr>
                <w:rFonts w:cs="Calibri"/>
                <w:b/>
                <w:szCs w:val="22"/>
              </w:rPr>
              <w:t>Destroy</w:t>
            </w:r>
            <w:r w:rsidR="00352E6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10" w14:textId="77777777" w:rsidR="00BD4E1C" w:rsidRDefault="00BD4E1C" w:rsidP="0041528E">
            <w:pPr>
              <w:pStyle w:val="Default"/>
              <w:spacing w:before="60"/>
              <w:jc w:val="center"/>
              <w:rPr>
                <w:sz w:val="20"/>
                <w:szCs w:val="20"/>
              </w:rPr>
            </w:pPr>
            <w:r>
              <w:rPr>
                <w:sz w:val="20"/>
                <w:szCs w:val="20"/>
              </w:rPr>
              <w:t>NON-ARCHIVAL</w:t>
            </w:r>
          </w:p>
          <w:p w14:paraId="5D165A11" w14:textId="77777777" w:rsidR="00BD4E1C" w:rsidRDefault="00BD4E1C" w:rsidP="00BD4E1C">
            <w:pPr>
              <w:pStyle w:val="Default"/>
              <w:jc w:val="center"/>
              <w:rPr>
                <w:sz w:val="20"/>
                <w:szCs w:val="20"/>
              </w:rPr>
            </w:pPr>
            <w:r>
              <w:rPr>
                <w:sz w:val="20"/>
                <w:szCs w:val="20"/>
              </w:rPr>
              <w:t>NON-ESSENTIAL</w:t>
            </w:r>
          </w:p>
          <w:p w14:paraId="5D165A12" w14:textId="77777777" w:rsidR="00352E6D" w:rsidRDefault="00BD4E1C" w:rsidP="00BD4E1C">
            <w:pPr>
              <w:jc w:val="center"/>
              <w:rPr>
                <w:rFonts w:cs="Calibri"/>
                <w:szCs w:val="22"/>
              </w:rPr>
            </w:pPr>
            <w:r>
              <w:rPr>
                <w:sz w:val="20"/>
                <w:szCs w:val="20"/>
              </w:rPr>
              <w:t>OPR</w:t>
            </w:r>
          </w:p>
        </w:tc>
      </w:tr>
      <w:tr w:rsidR="00352E6D" w14:paraId="5D165A1E"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14" w14:textId="77777777" w:rsidR="009E5182" w:rsidRDefault="00352E6D" w:rsidP="0041528E">
            <w:pPr>
              <w:spacing w:before="60" w:after="60"/>
              <w:jc w:val="center"/>
              <w:rPr>
                <w:rFonts w:cs="Calibri"/>
                <w:szCs w:val="22"/>
              </w:rPr>
            </w:pPr>
            <w:r>
              <w:rPr>
                <w:rFonts w:cs="Calibri"/>
                <w:szCs w:val="22"/>
              </w:rPr>
              <w:lastRenderedPageBreak/>
              <w:t>97-02-57476</w:t>
            </w:r>
            <w:r w:rsidR="00D71B8C">
              <w:rPr>
                <w:rFonts w:cs="Calibri"/>
                <w:szCs w:val="22"/>
              </w:rPr>
              <w:fldChar w:fldCharType="begin"/>
            </w:r>
            <w:r w:rsidR="00F97275">
              <w:instrText xml:space="preserve"> XE "</w:instrText>
            </w:r>
            <w:r w:rsidR="0041528E">
              <w:instrText>97</w:instrText>
            </w:r>
            <w:r w:rsidR="00F97275" w:rsidRPr="00B0427A">
              <w:rPr>
                <w:rFonts w:cs="Calibri"/>
                <w:szCs w:val="22"/>
              </w:rPr>
              <w:instrText>-</w:instrText>
            </w:r>
            <w:r w:rsidR="0041528E">
              <w:rPr>
                <w:rFonts w:cs="Calibri"/>
                <w:szCs w:val="22"/>
              </w:rPr>
              <w:instrText>0</w:instrText>
            </w:r>
            <w:r w:rsidR="00F97275">
              <w:rPr>
                <w:rFonts w:cs="Calibri"/>
                <w:szCs w:val="22"/>
              </w:rPr>
              <w:instrText>2</w:instrText>
            </w:r>
            <w:r w:rsidR="00F97275" w:rsidRPr="00B0427A">
              <w:rPr>
                <w:rFonts w:cs="Calibri"/>
                <w:szCs w:val="22"/>
              </w:rPr>
              <w:instrText>-</w:instrText>
            </w:r>
            <w:r w:rsidR="0041528E">
              <w:rPr>
                <w:rFonts w:cs="Calibri"/>
                <w:szCs w:val="22"/>
              </w:rPr>
              <w:instrText>57476</w:instrText>
            </w:r>
            <w:r w:rsidR="00F97275">
              <w:instrText>" \f “dan”</w:instrText>
            </w:r>
            <w:r w:rsidR="00D71B8C">
              <w:rPr>
                <w:rFonts w:cs="Calibri"/>
                <w:szCs w:val="22"/>
              </w:rPr>
              <w:fldChar w:fldCharType="end"/>
            </w:r>
          </w:p>
          <w:p w14:paraId="5D165A15" w14:textId="77777777" w:rsidR="00352E6D" w:rsidRDefault="009F1E49" w:rsidP="00A957E9">
            <w:pPr>
              <w:spacing w:before="60" w:after="60"/>
              <w:jc w:val="center"/>
              <w:rPr>
                <w:rFonts w:cs="Calibri"/>
                <w:szCs w:val="22"/>
              </w:rPr>
            </w:pPr>
            <w:r>
              <w:rPr>
                <w:rFonts w:cs="Calibri"/>
                <w:szCs w:val="22"/>
              </w:rPr>
              <w:t xml:space="preserve">Rev. </w:t>
            </w:r>
            <w:r w:rsidR="00A957E9">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16" w14:textId="77777777" w:rsidR="009E5182" w:rsidRDefault="00352E6D" w:rsidP="0041528E">
            <w:pPr>
              <w:spacing w:before="60" w:after="60"/>
              <w:rPr>
                <w:rFonts w:cs="Calibri"/>
                <w:szCs w:val="22"/>
              </w:rPr>
            </w:pPr>
            <w:r>
              <w:rPr>
                <w:rFonts w:cs="Calibri"/>
                <w:b/>
                <w:bCs/>
                <w:i/>
                <w:iCs/>
                <w:szCs w:val="22"/>
              </w:rPr>
              <w:t>Commercial Shellfish Plans of Operation</w:t>
            </w:r>
          </w:p>
          <w:p w14:paraId="5D165A17" w14:textId="77777777" w:rsidR="00352E6D" w:rsidRDefault="00352E6D" w:rsidP="0041528E">
            <w:pPr>
              <w:spacing w:before="60" w:after="60"/>
              <w:rPr>
                <w:rFonts w:cs="Calibri"/>
                <w:szCs w:val="22"/>
              </w:rPr>
            </w:pPr>
            <w:r>
              <w:rPr>
                <w:rFonts w:cs="Calibri"/>
                <w:szCs w:val="22"/>
              </w:rPr>
              <w:t>Records from licensed commercial shellfish companies detailing how they plan to harvest shellfish.</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"shellfish:commercial plans of operation"\f”subject”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18" w14:textId="77777777" w:rsidR="009E5182" w:rsidRPr="00A957E9" w:rsidRDefault="00EF2339" w:rsidP="0041528E">
            <w:pPr>
              <w:spacing w:before="60" w:after="60"/>
              <w:rPr>
                <w:rFonts w:cs="Calibri"/>
                <w:color w:val="auto"/>
                <w:szCs w:val="22"/>
              </w:rPr>
            </w:pPr>
            <w:r w:rsidRPr="00A957E9">
              <w:rPr>
                <w:rFonts w:cs="Calibri"/>
                <w:b/>
                <w:color w:val="auto"/>
                <w:szCs w:val="22"/>
              </w:rPr>
              <w:t>Retain</w:t>
            </w:r>
            <w:r w:rsidR="00352E6D" w:rsidRPr="00A957E9">
              <w:rPr>
                <w:rFonts w:cs="Calibri"/>
                <w:color w:val="auto"/>
                <w:szCs w:val="22"/>
              </w:rPr>
              <w:t xml:space="preserve"> until superseded</w:t>
            </w:r>
          </w:p>
          <w:p w14:paraId="5D165A19" w14:textId="77777777" w:rsidR="009E5182" w:rsidRPr="00A957E9" w:rsidRDefault="000D5C07" w:rsidP="0041528E">
            <w:pPr>
              <w:spacing w:before="60" w:after="60"/>
              <w:rPr>
                <w:rFonts w:cs="Calibri"/>
                <w:color w:val="auto"/>
                <w:szCs w:val="22"/>
              </w:rPr>
            </w:pPr>
            <w:r w:rsidRPr="00A957E9">
              <w:rPr>
                <w:rFonts w:cs="Calibri"/>
                <w:i/>
                <w:color w:val="auto"/>
                <w:szCs w:val="22"/>
              </w:rPr>
              <w:t xml:space="preserve">   then</w:t>
            </w:r>
          </w:p>
          <w:p w14:paraId="5D165A1A" w14:textId="77777777" w:rsidR="003B7D8D" w:rsidRPr="00A957E9" w:rsidRDefault="002706BB" w:rsidP="0041528E">
            <w:pPr>
              <w:spacing w:before="60" w:after="60"/>
              <w:rPr>
                <w:rFonts w:cs="Calibri"/>
                <w:b/>
                <w:color w:val="auto"/>
                <w:szCs w:val="22"/>
              </w:rPr>
            </w:pPr>
            <w:r w:rsidRPr="00A957E9">
              <w:rPr>
                <w:rFonts w:cs="Calibri"/>
                <w:b/>
                <w:color w:val="auto"/>
                <w:szCs w:val="22"/>
              </w:rPr>
              <w:t>Destroy</w:t>
            </w:r>
            <w:r w:rsidR="003B7D8D" w:rsidRPr="00A957E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1B" w14:textId="77777777" w:rsidR="002706BB" w:rsidRPr="00A957E9" w:rsidRDefault="002706BB" w:rsidP="002706BB">
            <w:pPr>
              <w:pStyle w:val="Default"/>
              <w:spacing w:before="60"/>
              <w:jc w:val="center"/>
              <w:rPr>
                <w:color w:val="auto"/>
                <w:sz w:val="20"/>
                <w:szCs w:val="20"/>
              </w:rPr>
            </w:pPr>
            <w:r w:rsidRPr="00A957E9">
              <w:rPr>
                <w:color w:val="auto"/>
                <w:sz w:val="20"/>
                <w:szCs w:val="20"/>
              </w:rPr>
              <w:t>NON-ARCHIVAL</w:t>
            </w:r>
          </w:p>
          <w:p w14:paraId="5D165A1C" w14:textId="77777777" w:rsidR="002706BB" w:rsidRPr="00A957E9" w:rsidRDefault="002706BB" w:rsidP="002706BB">
            <w:pPr>
              <w:pStyle w:val="Default"/>
              <w:jc w:val="center"/>
              <w:rPr>
                <w:color w:val="auto"/>
                <w:sz w:val="20"/>
                <w:szCs w:val="20"/>
              </w:rPr>
            </w:pPr>
            <w:r w:rsidRPr="00A957E9">
              <w:rPr>
                <w:color w:val="auto"/>
                <w:sz w:val="20"/>
                <w:szCs w:val="20"/>
              </w:rPr>
              <w:t>NON-ESSENTIAL</w:t>
            </w:r>
          </w:p>
          <w:p w14:paraId="5D165A1D" w14:textId="77777777" w:rsidR="00352E6D" w:rsidRPr="00A957E9" w:rsidRDefault="002706BB" w:rsidP="002706BB">
            <w:pPr>
              <w:jc w:val="center"/>
              <w:rPr>
                <w:rFonts w:cs="Calibri"/>
                <w:color w:val="auto"/>
                <w:szCs w:val="22"/>
              </w:rPr>
            </w:pPr>
            <w:r w:rsidRPr="00A957E9">
              <w:rPr>
                <w:color w:val="auto"/>
                <w:sz w:val="20"/>
                <w:szCs w:val="20"/>
              </w:rPr>
              <w:t>OPR</w:t>
            </w:r>
          </w:p>
        </w:tc>
      </w:tr>
      <w:tr w:rsidR="00352E6D" w14:paraId="5D165A2A"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1F" w14:textId="77777777" w:rsidR="009E5182" w:rsidRDefault="00352E6D" w:rsidP="002F31A0">
            <w:pPr>
              <w:spacing w:before="60" w:after="60"/>
              <w:jc w:val="center"/>
              <w:rPr>
                <w:rFonts w:cs="Calibri"/>
                <w:szCs w:val="22"/>
              </w:rPr>
            </w:pPr>
            <w:r>
              <w:rPr>
                <w:rFonts w:cs="Calibri"/>
                <w:szCs w:val="22"/>
              </w:rPr>
              <w:t>97-02-57497</w:t>
            </w:r>
            <w:r w:rsidR="00D71B8C">
              <w:rPr>
                <w:rFonts w:cs="Calibri"/>
                <w:szCs w:val="22"/>
              </w:rPr>
              <w:fldChar w:fldCharType="begin"/>
            </w:r>
            <w:r w:rsidR="00F97275">
              <w:instrText xml:space="preserve"> XE "</w:instrText>
            </w:r>
            <w:r w:rsidR="00D51B44">
              <w:instrText>97</w:instrText>
            </w:r>
            <w:r w:rsidR="00F97275" w:rsidRPr="00B0427A">
              <w:rPr>
                <w:rFonts w:cs="Calibri"/>
                <w:szCs w:val="22"/>
              </w:rPr>
              <w:instrText>-</w:instrText>
            </w:r>
            <w:r w:rsidR="00D51B44">
              <w:rPr>
                <w:rFonts w:cs="Calibri"/>
                <w:szCs w:val="22"/>
              </w:rPr>
              <w:instrText>0</w:instrText>
            </w:r>
            <w:r w:rsidR="00F97275">
              <w:rPr>
                <w:rFonts w:cs="Calibri"/>
                <w:szCs w:val="22"/>
              </w:rPr>
              <w:instrText>2</w:instrText>
            </w:r>
            <w:r w:rsidR="00F97275" w:rsidRPr="00B0427A">
              <w:rPr>
                <w:rFonts w:cs="Calibri"/>
                <w:szCs w:val="22"/>
              </w:rPr>
              <w:instrText>-</w:instrText>
            </w:r>
            <w:r w:rsidR="00D51B44">
              <w:rPr>
                <w:rFonts w:cs="Calibri"/>
                <w:szCs w:val="22"/>
              </w:rPr>
              <w:instrText>57497</w:instrText>
            </w:r>
            <w:r w:rsidR="00F97275">
              <w:instrText>" \f “dan”</w:instrText>
            </w:r>
            <w:r w:rsidR="00D71B8C">
              <w:rPr>
                <w:rFonts w:cs="Calibri"/>
                <w:szCs w:val="22"/>
              </w:rPr>
              <w:fldChar w:fldCharType="end"/>
            </w:r>
          </w:p>
          <w:p w14:paraId="5D165A20" w14:textId="77777777" w:rsidR="00352E6D" w:rsidRDefault="009F1E49" w:rsidP="00DB2527">
            <w:pPr>
              <w:spacing w:before="60" w:after="60"/>
              <w:jc w:val="center"/>
              <w:rPr>
                <w:rFonts w:cs="Calibri"/>
                <w:szCs w:val="22"/>
              </w:rPr>
            </w:pPr>
            <w:r>
              <w:rPr>
                <w:rFonts w:cs="Calibri"/>
                <w:szCs w:val="22"/>
              </w:rPr>
              <w:t xml:space="preserve">Rev. </w:t>
            </w:r>
            <w:r w:rsidR="00DB2527">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21" w14:textId="77777777" w:rsidR="009E5182" w:rsidRDefault="00352E6D" w:rsidP="002F31A0">
            <w:pPr>
              <w:spacing w:before="60" w:after="60"/>
              <w:rPr>
                <w:rFonts w:cs="Calibri"/>
                <w:szCs w:val="22"/>
              </w:rPr>
            </w:pPr>
            <w:r>
              <w:rPr>
                <w:rFonts w:cs="Calibri"/>
                <w:b/>
                <w:bCs/>
                <w:i/>
                <w:iCs/>
                <w:szCs w:val="22"/>
              </w:rPr>
              <w:t>Tribal Shellfish Harvesting Regulations</w:t>
            </w:r>
          </w:p>
          <w:p w14:paraId="5D165A22" w14:textId="77777777" w:rsidR="00352E6D" w:rsidRDefault="00352E6D" w:rsidP="002F31A0">
            <w:pPr>
              <w:spacing w:before="60" w:after="60"/>
              <w:rPr>
                <w:rFonts w:cs="Calibri"/>
                <w:szCs w:val="22"/>
              </w:rPr>
            </w:pPr>
            <w:r>
              <w:rPr>
                <w:rFonts w:cs="Calibri"/>
                <w:szCs w:val="22"/>
              </w:rPr>
              <w:t>Shellfish regulations issued by tribes with the same standing as a Washington Administrative Code. The agency investigates violations of, and enforces these regulations on behalf of the tribes.</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"shellfish:tribal harvesting regulations"\f”subject” </w:instrText>
            </w:r>
            <w:r w:rsidR="00D71B8C" w:rsidRPr="006A4627">
              <w:rPr>
                <w:rFonts w:cs="Calibri"/>
                <w:b/>
                <w:bCs/>
                <w:iCs/>
                <w:szCs w:val="22"/>
              </w:rPr>
              <w:fldChar w:fldCharType="end"/>
            </w:r>
            <w:r w:rsidR="00D71B8C" w:rsidRPr="006A4627">
              <w:rPr>
                <w:rFonts w:cs="Calibri"/>
                <w:b/>
                <w:bCs/>
                <w:iCs/>
                <w:szCs w:val="22"/>
              </w:rPr>
              <w:fldChar w:fldCharType="begin"/>
            </w:r>
            <w:r w:rsidR="006A4627" w:rsidRPr="006A4627">
              <w:instrText xml:space="preserve"> XE " tribal harvesting regulations"\f”subject”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23" w14:textId="77777777" w:rsidR="009E5182" w:rsidRPr="00DB2527" w:rsidRDefault="00EF2339" w:rsidP="002F31A0">
            <w:pPr>
              <w:spacing w:before="60" w:after="60"/>
              <w:rPr>
                <w:rFonts w:cs="Calibri"/>
                <w:color w:val="auto"/>
                <w:szCs w:val="22"/>
              </w:rPr>
            </w:pPr>
            <w:r w:rsidRPr="00DB2527">
              <w:rPr>
                <w:rFonts w:cs="Calibri"/>
                <w:b/>
                <w:color w:val="auto"/>
                <w:szCs w:val="22"/>
              </w:rPr>
              <w:t>Retain</w:t>
            </w:r>
            <w:r w:rsidR="00352E6D" w:rsidRPr="00DB2527">
              <w:rPr>
                <w:rFonts w:cs="Calibri"/>
                <w:color w:val="auto"/>
                <w:szCs w:val="22"/>
              </w:rPr>
              <w:t xml:space="preserve"> for 1 year after expiration</w:t>
            </w:r>
          </w:p>
          <w:p w14:paraId="5D165A24" w14:textId="77777777" w:rsidR="009E5182" w:rsidRPr="00DB2527" w:rsidRDefault="000D5C07" w:rsidP="002F31A0">
            <w:pPr>
              <w:spacing w:before="60" w:after="60"/>
              <w:rPr>
                <w:rFonts w:cs="Calibri"/>
                <w:color w:val="auto"/>
                <w:szCs w:val="22"/>
              </w:rPr>
            </w:pPr>
            <w:r w:rsidRPr="00DB2527">
              <w:rPr>
                <w:rFonts w:cs="Calibri"/>
                <w:i/>
                <w:color w:val="auto"/>
                <w:szCs w:val="22"/>
              </w:rPr>
              <w:t xml:space="preserve">   then</w:t>
            </w:r>
          </w:p>
          <w:p w14:paraId="5D165A25" w14:textId="77777777" w:rsidR="00352E6D" w:rsidRPr="00DB2527" w:rsidRDefault="00EF2339" w:rsidP="002706BB">
            <w:pPr>
              <w:spacing w:before="60" w:after="60"/>
              <w:rPr>
                <w:rFonts w:cs="Calibri"/>
                <w:color w:val="auto"/>
                <w:szCs w:val="22"/>
              </w:rPr>
            </w:pPr>
            <w:r w:rsidRPr="00DB2527">
              <w:rPr>
                <w:rFonts w:cs="Calibri"/>
                <w:b/>
                <w:color w:val="auto"/>
                <w:szCs w:val="22"/>
              </w:rPr>
              <w:t>Transfer</w:t>
            </w:r>
            <w:r w:rsidR="00352E6D" w:rsidRPr="00DB2527">
              <w:rPr>
                <w:rFonts w:cs="Calibri"/>
                <w:color w:val="auto"/>
                <w:szCs w:val="22"/>
              </w:rPr>
              <w:t xml:space="preserve"> to Washington State Archives</w:t>
            </w:r>
            <w:r w:rsidR="00B96266" w:rsidRPr="00DB2527">
              <w:rPr>
                <w:rFonts w:cs="Calibri"/>
                <w:color w:val="auto"/>
                <w:szCs w:val="22"/>
              </w:rPr>
              <w:t xml:space="preserve"> for </w:t>
            </w:r>
            <w:r w:rsidR="002706BB" w:rsidRPr="00DB2527">
              <w:rPr>
                <w:rFonts w:cs="Calibri"/>
                <w:color w:val="auto"/>
                <w:szCs w:val="22"/>
              </w:rPr>
              <w:t>permanent</w:t>
            </w:r>
            <w:r w:rsidR="00B96266" w:rsidRPr="00DB2527">
              <w:rPr>
                <w:rFonts w:cs="Calibri"/>
                <w:color w:val="auto"/>
                <w:szCs w:val="22"/>
              </w:rPr>
              <w:t xml:space="preserve"> retention</w:t>
            </w:r>
            <w:r w:rsidR="00352E6D" w:rsidRPr="00DB2527">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26" w14:textId="77777777" w:rsidR="00BD4E1C" w:rsidRPr="00DB2527" w:rsidRDefault="00BD4E1C" w:rsidP="002F31A0">
            <w:pPr>
              <w:pStyle w:val="Default"/>
              <w:spacing w:before="60"/>
              <w:jc w:val="center"/>
              <w:rPr>
                <w:color w:val="auto"/>
                <w:sz w:val="22"/>
                <w:szCs w:val="22"/>
              </w:rPr>
            </w:pPr>
            <w:r w:rsidRPr="00DB2527">
              <w:rPr>
                <w:b/>
                <w:bCs/>
                <w:color w:val="auto"/>
                <w:sz w:val="22"/>
                <w:szCs w:val="22"/>
              </w:rPr>
              <w:t>ARCHIVAL</w:t>
            </w:r>
          </w:p>
          <w:p w14:paraId="5D165A27" w14:textId="77777777" w:rsidR="002706BB" w:rsidRPr="00DB2527" w:rsidRDefault="002706BB" w:rsidP="002706BB">
            <w:pPr>
              <w:pStyle w:val="Default"/>
              <w:jc w:val="center"/>
              <w:rPr>
                <w:color w:val="auto"/>
                <w:sz w:val="18"/>
                <w:szCs w:val="18"/>
              </w:rPr>
            </w:pPr>
            <w:r w:rsidRPr="00DB2527">
              <w:rPr>
                <w:b/>
                <w:bCs/>
                <w:color w:val="auto"/>
                <w:sz w:val="16"/>
                <w:szCs w:val="16"/>
              </w:rPr>
              <w:t>(Permanent Retention)</w:t>
            </w:r>
            <w:r w:rsidRPr="00DB2527">
              <w:rPr>
                <w:color w:val="auto"/>
                <w:sz w:val="22"/>
                <w:szCs w:val="22"/>
              </w:rPr>
              <w:t xml:space="preserve"> </w:t>
            </w:r>
            <w:r w:rsidR="00D71B8C" w:rsidRPr="00DB2527">
              <w:rPr>
                <w:color w:val="auto"/>
                <w:sz w:val="22"/>
                <w:szCs w:val="22"/>
              </w:rPr>
              <w:fldChar w:fldCharType="begin"/>
            </w:r>
            <w:r w:rsidRPr="00DB2527">
              <w:rPr>
                <w:color w:val="auto"/>
                <w:sz w:val="22"/>
                <w:szCs w:val="22"/>
              </w:rPr>
              <w:instrText xml:space="preserve"> XE "LICENSES, PERMITS, CREDENTIALS:</w:instrText>
            </w:r>
            <w:r w:rsidR="00DB2527" w:rsidRPr="00DB2527">
              <w:rPr>
                <w:color w:val="auto"/>
                <w:sz w:val="22"/>
                <w:szCs w:val="22"/>
              </w:rPr>
              <w:instrText>Shellfish Operations</w:instrText>
            </w:r>
            <w:r w:rsidRPr="00DB2527">
              <w:rPr>
                <w:color w:val="auto"/>
                <w:sz w:val="22"/>
                <w:szCs w:val="22"/>
              </w:rPr>
              <w:instrText>:</w:instrText>
            </w:r>
            <w:r w:rsidR="00DB2527" w:rsidRPr="00DB2527">
              <w:rPr>
                <w:color w:val="auto"/>
                <w:sz w:val="22"/>
                <w:szCs w:val="22"/>
              </w:rPr>
              <w:instrText>Tribal Shellfish Harvesting Regulations</w:instrText>
            </w:r>
            <w:r w:rsidRPr="00DB2527">
              <w:rPr>
                <w:color w:val="auto"/>
                <w:sz w:val="22"/>
                <w:szCs w:val="22"/>
              </w:rPr>
              <w:instrText>” \f “archival”</w:instrText>
            </w:r>
            <w:r w:rsidR="00D71B8C" w:rsidRPr="00DB2527">
              <w:rPr>
                <w:color w:val="auto"/>
                <w:sz w:val="22"/>
                <w:szCs w:val="22"/>
              </w:rPr>
              <w:fldChar w:fldCharType="end"/>
            </w:r>
          </w:p>
          <w:p w14:paraId="5D165A28" w14:textId="77777777" w:rsidR="00BD4E1C" w:rsidRPr="00DB2527" w:rsidRDefault="00BD4E1C" w:rsidP="00BD4E1C">
            <w:pPr>
              <w:pStyle w:val="Default"/>
              <w:jc w:val="center"/>
              <w:rPr>
                <w:color w:val="auto"/>
                <w:sz w:val="20"/>
                <w:szCs w:val="20"/>
              </w:rPr>
            </w:pPr>
            <w:r w:rsidRPr="00DB2527">
              <w:rPr>
                <w:color w:val="auto"/>
                <w:sz w:val="20"/>
                <w:szCs w:val="20"/>
              </w:rPr>
              <w:t>NON</w:t>
            </w:r>
            <w:r w:rsidRPr="00DB2527">
              <w:rPr>
                <w:rFonts w:ascii="Arial" w:hAnsi="Arial" w:cs="Arial"/>
                <w:color w:val="auto"/>
                <w:sz w:val="20"/>
                <w:szCs w:val="20"/>
              </w:rPr>
              <w:t>-</w:t>
            </w:r>
            <w:r w:rsidR="00B96266" w:rsidRPr="00DB2527">
              <w:rPr>
                <w:color w:val="auto"/>
                <w:sz w:val="20"/>
                <w:szCs w:val="20"/>
              </w:rPr>
              <w:t>ESSENTIAL</w:t>
            </w:r>
          </w:p>
          <w:p w14:paraId="5D165A29" w14:textId="77777777" w:rsidR="00352E6D" w:rsidRPr="00DB2527" w:rsidRDefault="00BD4E1C" w:rsidP="00B96266">
            <w:pPr>
              <w:jc w:val="center"/>
              <w:rPr>
                <w:rFonts w:cs="Calibri"/>
                <w:color w:val="auto"/>
                <w:szCs w:val="22"/>
              </w:rPr>
            </w:pPr>
            <w:r w:rsidRPr="00DB2527">
              <w:rPr>
                <w:color w:val="auto"/>
                <w:sz w:val="20"/>
                <w:szCs w:val="20"/>
              </w:rPr>
              <w:t>OPR</w:t>
            </w:r>
          </w:p>
        </w:tc>
      </w:tr>
    </w:tbl>
    <w:p w14:paraId="5D165A2B" w14:textId="77777777" w:rsidR="0072475C" w:rsidRDefault="0072475C"/>
    <w:p w14:paraId="5D165A2C" w14:textId="77777777" w:rsidR="00AF5992" w:rsidRPr="00676615" w:rsidRDefault="0072475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AF5992" w:rsidRPr="00B64159" w14:paraId="5D165A2F"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A2D" w14:textId="77777777" w:rsidR="00AF5992" w:rsidRPr="00491E94" w:rsidRDefault="00974870" w:rsidP="00AB7F95">
            <w:pPr>
              <w:pStyle w:val="Activties"/>
              <w:spacing w:after="0"/>
              <w:ind w:left="864" w:hanging="864"/>
              <w:rPr>
                <w:color w:val="auto"/>
              </w:rPr>
            </w:pPr>
            <w:bookmarkStart w:id="131" w:name="_Toc150169797"/>
            <w:r w:rsidRPr="00491E94">
              <w:rPr>
                <w:color w:val="auto"/>
              </w:rPr>
              <w:lastRenderedPageBreak/>
              <w:t>WASTEWATER FACILITIES</w:t>
            </w:r>
            <w:bookmarkEnd w:id="131"/>
          </w:p>
          <w:p w14:paraId="5D165A2E" w14:textId="77777777" w:rsidR="00AF5992" w:rsidRPr="00B64159" w:rsidRDefault="00AF5992" w:rsidP="00AF5992">
            <w:pPr>
              <w:pStyle w:val="ActivityText"/>
              <w:ind w:left="871"/>
            </w:pPr>
            <w:r w:rsidRPr="00491E94">
              <w:rPr>
                <w:color w:val="auto"/>
              </w:rPr>
              <w:t>The activity relating to licensing and monitoring of licensed wastewater facilities.</w:t>
            </w:r>
          </w:p>
        </w:tc>
      </w:tr>
      <w:tr w:rsidR="00AF5992" w:rsidRPr="004C34AF" w14:paraId="5D165A35"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30" w14:textId="77777777" w:rsidR="00AF5992" w:rsidRPr="004C34AF" w:rsidRDefault="00AF5992" w:rsidP="00AB7F95">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31" w14:textId="77777777" w:rsidR="00AF5992" w:rsidRPr="004C34AF" w:rsidRDefault="00AF5992" w:rsidP="00AB7F95">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32" w14:textId="77777777" w:rsidR="00AF5992" w:rsidRDefault="00AF5992" w:rsidP="00AB7F95">
            <w:pPr>
              <w:jc w:val="center"/>
              <w:rPr>
                <w:rFonts w:eastAsia="Calibri" w:cs="Times New Roman"/>
                <w:b/>
                <w:sz w:val="20"/>
                <w:szCs w:val="20"/>
              </w:rPr>
            </w:pPr>
            <w:r>
              <w:rPr>
                <w:rFonts w:eastAsia="Calibri" w:cs="Times New Roman"/>
                <w:b/>
                <w:sz w:val="20"/>
                <w:szCs w:val="20"/>
              </w:rPr>
              <w:t>RETENTION AND</w:t>
            </w:r>
          </w:p>
          <w:p w14:paraId="5D165A33" w14:textId="77777777" w:rsidR="00AF5992" w:rsidRPr="004C34AF" w:rsidRDefault="00AF5992" w:rsidP="00AB7F95">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34" w14:textId="77777777" w:rsidR="00AF5992" w:rsidRPr="004C34AF" w:rsidRDefault="00AF5992" w:rsidP="00AB7F95">
            <w:pPr>
              <w:jc w:val="center"/>
              <w:rPr>
                <w:rFonts w:eastAsia="Calibri" w:cs="Times New Roman"/>
                <w:b/>
                <w:sz w:val="20"/>
                <w:szCs w:val="20"/>
              </w:rPr>
            </w:pPr>
            <w:r w:rsidRPr="004C34AF">
              <w:rPr>
                <w:rFonts w:eastAsia="Calibri" w:cs="Times New Roman"/>
                <w:b/>
                <w:sz w:val="20"/>
                <w:szCs w:val="20"/>
              </w:rPr>
              <w:t>DESIGNATION</w:t>
            </w:r>
          </w:p>
        </w:tc>
      </w:tr>
      <w:tr w:rsidR="00AF5992" w:rsidRPr="003D4257" w14:paraId="5D165A41"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36" w14:textId="77777777" w:rsidR="009E5182" w:rsidRDefault="00AF5992" w:rsidP="00974870">
            <w:pPr>
              <w:spacing w:before="60" w:after="60"/>
              <w:jc w:val="center"/>
              <w:rPr>
                <w:rFonts w:cs="Calibri"/>
                <w:szCs w:val="22"/>
              </w:rPr>
            </w:pPr>
            <w:r>
              <w:rPr>
                <w:rFonts w:cs="Calibri"/>
                <w:szCs w:val="22"/>
              </w:rPr>
              <w:t>09-04-62000</w:t>
            </w:r>
            <w:r w:rsidR="00D71B8C">
              <w:rPr>
                <w:rFonts w:cs="Calibri"/>
                <w:szCs w:val="22"/>
              </w:rPr>
              <w:fldChar w:fldCharType="begin"/>
            </w:r>
            <w:r w:rsidR="00F97275">
              <w:instrText xml:space="preserve"> XE "</w:instrText>
            </w:r>
            <w:r w:rsidR="00974870">
              <w:instrText>09</w:instrText>
            </w:r>
            <w:r w:rsidR="00F97275" w:rsidRPr="00B0427A">
              <w:rPr>
                <w:rFonts w:cs="Calibri"/>
                <w:szCs w:val="22"/>
              </w:rPr>
              <w:instrText>-</w:instrText>
            </w:r>
            <w:r w:rsidR="00974870">
              <w:rPr>
                <w:rFonts w:cs="Calibri"/>
                <w:szCs w:val="22"/>
              </w:rPr>
              <w:instrText>04</w:instrText>
            </w:r>
            <w:r w:rsidR="00F97275" w:rsidRPr="00B0427A">
              <w:rPr>
                <w:rFonts w:cs="Calibri"/>
                <w:szCs w:val="22"/>
              </w:rPr>
              <w:instrText>-</w:instrText>
            </w:r>
            <w:r w:rsidR="00974870">
              <w:rPr>
                <w:rFonts w:cs="Calibri"/>
                <w:szCs w:val="22"/>
              </w:rPr>
              <w:instrText>62000</w:instrText>
            </w:r>
            <w:r w:rsidR="00F97275">
              <w:instrText>" \f “dan”</w:instrText>
            </w:r>
            <w:r w:rsidR="00D71B8C">
              <w:rPr>
                <w:rFonts w:cs="Calibri"/>
                <w:szCs w:val="22"/>
              </w:rPr>
              <w:fldChar w:fldCharType="end"/>
            </w:r>
          </w:p>
          <w:p w14:paraId="5D165A37" w14:textId="77777777" w:rsidR="00AF5992" w:rsidRDefault="009F1E49" w:rsidP="00CE7C63">
            <w:pPr>
              <w:spacing w:before="60" w:after="60"/>
              <w:jc w:val="center"/>
              <w:rPr>
                <w:rFonts w:cs="Calibri"/>
                <w:szCs w:val="22"/>
              </w:rPr>
            </w:pPr>
            <w:r>
              <w:rPr>
                <w:rFonts w:cs="Calibri"/>
                <w:szCs w:val="22"/>
              </w:rPr>
              <w:t xml:space="preserve">Rev. </w:t>
            </w:r>
            <w:r w:rsidR="00CE7C63">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38" w14:textId="77777777" w:rsidR="009E5182" w:rsidRDefault="00D239EA" w:rsidP="00974870">
            <w:pPr>
              <w:spacing w:before="60" w:after="60"/>
              <w:rPr>
                <w:rFonts w:cs="Calibri"/>
                <w:szCs w:val="22"/>
              </w:rPr>
            </w:pPr>
            <w:r>
              <w:rPr>
                <w:rFonts w:cs="Calibri"/>
                <w:b/>
                <w:bCs/>
                <w:i/>
                <w:iCs/>
                <w:szCs w:val="22"/>
              </w:rPr>
              <w:t>Wastewater System Facility Files –</w:t>
            </w:r>
            <w:r w:rsidR="00AF5992">
              <w:rPr>
                <w:rFonts w:cs="Calibri"/>
                <w:b/>
                <w:bCs/>
                <w:i/>
                <w:iCs/>
                <w:szCs w:val="22"/>
              </w:rPr>
              <w:t xml:space="preserve"> Approved</w:t>
            </w:r>
          </w:p>
          <w:p w14:paraId="5D165A39" w14:textId="77777777" w:rsidR="00AF5992" w:rsidRDefault="008A024C" w:rsidP="00974870">
            <w:pPr>
              <w:spacing w:before="60" w:after="60"/>
              <w:rPr>
                <w:rFonts w:cs="Calibri"/>
                <w:szCs w:val="22"/>
              </w:rPr>
            </w:pPr>
            <w:r>
              <w:t xml:space="preserve">Records relating to the evaluation of the design, construction, and upgrade of </w:t>
            </w:r>
            <w:r w:rsidR="001E3403">
              <w:t xml:space="preserve">on-site </w:t>
            </w:r>
            <w:r>
              <w:t>wastewater and reclaimed water production facilities</w:t>
            </w:r>
            <w:r w:rsidR="00974870">
              <w:t xml:space="preserve">. </w:t>
            </w:r>
            <w:r>
              <w:t>May include blueprints, specifications, plans, reports, updates/amendments, correspondence, meeting notes, and other related documents contributing to their approval.</w:t>
            </w:r>
            <w:r w:rsidR="006A4627">
              <w:rPr>
                <w:rFonts w:cs="Calibri"/>
                <w:b/>
                <w:bCs/>
                <w:i/>
                <w:iCs/>
                <w:szCs w:val="22"/>
              </w:rPr>
              <w:t xml:space="preserve"> </w:t>
            </w:r>
            <w:r w:rsidR="00D71B8C">
              <w:rPr>
                <w:rFonts w:cs="Calibri"/>
                <w:b/>
                <w:bCs/>
                <w:i/>
                <w:iCs/>
                <w:szCs w:val="22"/>
              </w:rPr>
              <w:fldChar w:fldCharType="begin"/>
            </w:r>
            <w:r w:rsidR="006A4627">
              <w:instrText xml:space="preserve"> XE "wastewater:system facility files - approved"\f”subject” </w:instrText>
            </w:r>
            <w:r w:rsidR="00D71B8C">
              <w:rPr>
                <w:rFonts w:cs="Calibri"/>
                <w:b/>
                <w:bCs/>
                <w:i/>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3A" w14:textId="77777777" w:rsidR="009E5182" w:rsidRPr="00CE7C63" w:rsidRDefault="00EF2339" w:rsidP="00974870">
            <w:pPr>
              <w:spacing w:before="60" w:after="60"/>
              <w:rPr>
                <w:rFonts w:cs="Calibri"/>
                <w:color w:val="auto"/>
                <w:szCs w:val="22"/>
              </w:rPr>
            </w:pPr>
            <w:r w:rsidRPr="00CE7C63">
              <w:rPr>
                <w:rFonts w:cs="Calibri"/>
                <w:b/>
                <w:color w:val="auto"/>
                <w:szCs w:val="22"/>
              </w:rPr>
              <w:t>Retain</w:t>
            </w:r>
            <w:r w:rsidR="00AF5992" w:rsidRPr="00CE7C63">
              <w:rPr>
                <w:rFonts w:cs="Calibri"/>
                <w:color w:val="auto"/>
                <w:szCs w:val="22"/>
              </w:rPr>
              <w:t xml:space="preserve"> for 5 years after close of facility</w:t>
            </w:r>
          </w:p>
          <w:p w14:paraId="5D165A3B" w14:textId="77777777" w:rsidR="009E5182" w:rsidRPr="00CE7C63" w:rsidRDefault="000D5C07" w:rsidP="00974870">
            <w:pPr>
              <w:spacing w:before="60" w:after="60"/>
              <w:rPr>
                <w:rFonts w:cs="Calibri"/>
                <w:color w:val="auto"/>
                <w:szCs w:val="22"/>
              </w:rPr>
            </w:pPr>
            <w:r w:rsidRPr="00CE7C63">
              <w:rPr>
                <w:rFonts w:cs="Calibri"/>
                <w:i/>
                <w:color w:val="auto"/>
                <w:szCs w:val="22"/>
              </w:rPr>
              <w:t xml:space="preserve">   then</w:t>
            </w:r>
          </w:p>
          <w:p w14:paraId="5D165A3C" w14:textId="77777777" w:rsidR="00AF5992" w:rsidRPr="00CE7C63" w:rsidRDefault="00EF2339" w:rsidP="002706BB">
            <w:pPr>
              <w:spacing w:before="60" w:after="60"/>
              <w:rPr>
                <w:color w:val="auto"/>
              </w:rPr>
            </w:pPr>
            <w:r w:rsidRPr="00CE7C63">
              <w:rPr>
                <w:rFonts w:cs="Calibri"/>
                <w:b/>
                <w:color w:val="auto"/>
                <w:szCs w:val="22"/>
              </w:rPr>
              <w:t>Transfer</w:t>
            </w:r>
            <w:r w:rsidR="00217487" w:rsidRPr="00CE7C63">
              <w:rPr>
                <w:rFonts w:cs="Calibri"/>
                <w:color w:val="auto"/>
                <w:szCs w:val="22"/>
              </w:rPr>
              <w:t xml:space="preserve"> to Washington State Archives for </w:t>
            </w:r>
            <w:r w:rsidR="002706BB" w:rsidRPr="00CE7C63">
              <w:rPr>
                <w:rFonts w:cs="Calibri"/>
                <w:color w:val="auto"/>
                <w:szCs w:val="22"/>
              </w:rPr>
              <w:t>permanent retention</w:t>
            </w:r>
            <w:r w:rsidR="00217487" w:rsidRPr="00CE7C63">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3D" w14:textId="77777777" w:rsidR="00217487" w:rsidRPr="00CE7C63" w:rsidRDefault="00217487" w:rsidP="00974870">
            <w:pPr>
              <w:pStyle w:val="Default"/>
              <w:spacing w:before="60"/>
              <w:jc w:val="center"/>
              <w:rPr>
                <w:color w:val="auto"/>
                <w:sz w:val="22"/>
                <w:szCs w:val="22"/>
              </w:rPr>
            </w:pPr>
            <w:r w:rsidRPr="00CE7C63">
              <w:rPr>
                <w:b/>
                <w:bCs/>
                <w:color w:val="auto"/>
                <w:sz w:val="22"/>
                <w:szCs w:val="22"/>
              </w:rPr>
              <w:t>ARCHIVAL</w:t>
            </w:r>
          </w:p>
          <w:p w14:paraId="5D165A3E" w14:textId="77777777" w:rsidR="002706BB" w:rsidRPr="00CE7C63" w:rsidRDefault="002706BB" w:rsidP="002706BB">
            <w:pPr>
              <w:pStyle w:val="Default"/>
              <w:jc w:val="center"/>
              <w:rPr>
                <w:color w:val="auto"/>
                <w:sz w:val="18"/>
                <w:szCs w:val="18"/>
              </w:rPr>
            </w:pPr>
            <w:r w:rsidRPr="00CE7C63">
              <w:rPr>
                <w:b/>
                <w:bCs/>
                <w:color w:val="auto"/>
                <w:sz w:val="16"/>
                <w:szCs w:val="16"/>
              </w:rPr>
              <w:t>(Permanent Retention)</w:t>
            </w:r>
            <w:r w:rsidR="00D71B8C" w:rsidRPr="00CE7C63">
              <w:rPr>
                <w:color w:val="auto"/>
                <w:sz w:val="22"/>
                <w:szCs w:val="22"/>
              </w:rPr>
              <w:fldChar w:fldCharType="begin"/>
            </w:r>
            <w:r w:rsidRPr="00CE7C63">
              <w:rPr>
                <w:color w:val="auto"/>
                <w:sz w:val="22"/>
                <w:szCs w:val="22"/>
              </w:rPr>
              <w:instrText xml:space="preserve"> XE "LICENSES, PERMITS, CREDENTIALS:</w:instrText>
            </w:r>
            <w:r w:rsidR="00CE7C63">
              <w:rPr>
                <w:color w:val="auto"/>
                <w:sz w:val="22"/>
                <w:szCs w:val="22"/>
              </w:rPr>
              <w:instrText>Wastewater Facilities</w:instrText>
            </w:r>
            <w:r w:rsidRPr="00CE7C63">
              <w:rPr>
                <w:color w:val="auto"/>
                <w:sz w:val="22"/>
                <w:szCs w:val="22"/>
              </w:rPr>
              <w:instrText>:</w:instrText>
            </w:r>
            <w:r w:rsidR="00CE7C63">
              <w:rPr>
                <w:color w:val="auto"/>
                <w:sz w:val="22"/>
                <w:szCs w:val="22"/>
              </w:rPr>
              <w:instrText>Wastewater System Facility Files - Approved</w:instrText>
            </w:r>
            <w:r w:rsidRPr="00CE7C63">
              <w:rPr>
                <w:color w:val="auto"/>
                <w:sz w:val="22"/>
                <w:szCs w:val="22"/>
              </w:rPr>
              <w:instrText>” \f “archival”</w:instrText>
            </w:r>
            <w:r w:rsidR="00D71B8C" w:rsidRPr="00CE7C63">
              <w:rPr>
                <w:color w:val="auto"/>
                <w:sz w:val="22"/>
                <w:szCs w:val="22"/>
              </w:rPr>
              <w:fldChar w:fldCharType="end"/>
            </w:r>
          </w:p>
          <w:p w14:paraId="5D165A3F" w14:textId="77777777" w:rsidR="00217487" w:rsidRPr="00CE7C63" w:rsidRDefault="00217487" w:rsidP="00217487">
            <w:pPr>
              <w:pStyle w:val="Default"/>
              <w:jc w:val="center"/>
              <w:rPr>
                <w:color w:val="auto"/>
                <w:sz w:val="20"/>
                <w:szCs w:val="20"/>
              </w:rPr>
            </w:pPr>
            <w:r w:rsidRPr="00CE7C63">
              <w:rPr>
                <w:color w:val="auto"/>
                <w:sz w:val="20"/>
                <w:szCs w:val="20"/>
              </w:rPr>
              <w:t>NON</w:t>
            </w:r>
            <w:r w:rsidRPr="00CE7C63">
              <w:rPr>
                <w:rFonts w:ascii="Arial" w:hAnsi="Arial" w:cs="Arial"/>
                <w:color w:val="auto"/>
                <w:sz w:val="20"/>
                <w:szCs w:val="20"/>
              </w:rPr>
              <w:t>-</w:t>
            </w:r>
            <w:r w:rsidRPr="00CE7C63">
              <w:rPr>
                <w:color w:val="auto"/>
                <w:sz w:val="20"/>
                <w:szCs w:val="20"/>
              </w:rPr>
              <w:t>ESSENTIAL</w:t>
            </w:r>
          </w:p>
          <w:p w14:paraId="5D165A40" w14:textId="77777777" w:rsidR="00AF5992" w:rsidRPr="00CE7C63" w:rsidRDefault="00217487" w:rsidP="00F97D5F">
            <w:pPr>
              <w:jc w:val="center"/>
              <w:rPr>
                <w:rFonts w:cs="Calibri"/>
                <w:color w:val="auto"/>
                <w:szCs w:val="22"/>
              </w:rPr>
            </w:pPr>
            <w:r w:rsidRPr="00CE7C63">
              <w:rPr>
                <w:color w:val="auto"/>
                <w:sz w:val="20"/>
                <w:szCs w:val="20"/>
              </w:rPr>
              <w:t>OPR</w:t>
            </w:r>
          </w:p>
        </w:tc>
      </w:tr>
      <w:tr w:rsidR="00AF5992" w:rsidRPr="003D4257" w14:paraId="5D165A4C"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42" w14:textId="77777777" w:rsidR="009E5182" w:rsidRDefault="00AF5992" w:rsidP="00974870">
            <w:pPr>
              <w:spacing w:before="60" w:after="60"/>
              <w:jc w:val="center"/>
              <w:rPr>
                <w:rFonts w:cs="Calibri"/>
                <w:szCs w:val="22"/>
              </w:rPr>
            </w:pPr>
            <w:r>
              <w:rPr>
                <w:rFonts w:cs="Calibri"/>
                <w:szCs w:val="22"/>
              </w:rPr>
              <w:t>09-04-62004</w:t>
            </w:r>
            <w:r w:rsidR="00D71B8C">
              <w:rPr>
                <w:rFonts w:cs="Calibri"/>
                <w:szCs w:val="22"/>
              </w:rPr>
              <w:fldChar w:fldCharType="begin"/>
            </w:r>
            <w:r w:rsidR="00F97275">
              <w:instrText xml:space="preserve"> XE "</w:instrText>
            </w:r>
            <w:r w:rsidR="00D239EA">
              <w:instrText>09</w:instrText>
            </w:r>
            <w:r w:rsidR="00F97275" w:rsidRPr="00B0427A">
              <w:rPr>
                <w:rFonts w:cs="Calibri"/>
                <w:szCs w:val="22"/>
              </w:rPr>
              <w:instrText>-</w:instrText>
            </w:r>
            <w:r w:rsidR="00D239EA">
              <w:rPr>
                <w:rFonts w:cs="Calibri"/>
                <w:szCs w:val="22"/>
              </w:rPr>
              <w:instrText>04</w:instrText>
            </w:r>
            <w:r w:rsidR="00F97275" w:rsidRPr="00B0427A">
              <w:rPr>
                <w:rFonts w:cs="Calibri"/>
                <w:szCs w:val="22"/>
              </w:rPr>
              <w:instrText>-</w:instrText>
            </w:r>
            <w:r w:rsidR="00D239EA">
              <w:rPr>
                <w:rFonts w:cs="Calibri"/>
                <w:szCs w:val="22"/>
              </w:rPr>
              <w:instrText>62004</w:instrText>
            </w:r>
            <w:r w:rsidR="00F97275">
              <w:instrText>" \f “dan”</w:instrText>
            </w:r>
            <w:r w:rsidR="00D71B8C">
              <w:rPr>
                <w:rFonts w:cs="Calibri"/>
                <w:szCs w:val="22"/>
              </w:rPr>
              <w:fldChar w:fldCharType="end"/>
            </w:r>
          </w:p>
          <w:p w14:paraId="5D165A43" w14:textId="77777777" w:rsidR="00AF5992" w:rsidRDefault="009F1E49" w:rsidP="00CE7C63">
            <w:pPr>
              <w:spacing w:before="60" w:after="60"/>
              <w:jc w:val="center"/>
              <w:rPr>
                <w:rFonts w:cs="Calibri"/>
                <w:szCs w:val="22"/>
              </w:rPr>
            </w:pPr>
            <w:r>
              <w:rPr>
                <w:rFonts w:cs="Calibri"/>
                <w:szCs w:val="22"/>
              </w:rPr>
              <w:t xml:space="preserve">Rev. </w:t>
            </w:r>
            <w:r w:rsidR="00CE7C63">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44" w14:textId="77777777" w:rsidR="009E5182" w:rsidRDefault="00DB20CA" w:rsidP="00974870">
            <w:pPr>
              <w:spacing w:before="60" w:after="60"/>
              <w:rPr>
                <w:b/>
                <w:bCs/>
              </w:rPr>
            </w:pPr>
            <w:r>
              <w:rPr>
                <w:b/>
                <w:bCs/>
                <w:i/>
                <w:iCs/>
              </w:rPr>
              <w:t>Wastewater System Monitoring Files (a.k.a. Wastewater Correspondence Files)</w:t>
            </w:r>
          </w:p>
          <w:p w14:paraId="5D165A45" w14:textId="77777777" w:rsidR="00AF5992" w:rsidRDefault="00DB20CA" w:rsidP="00974870">
            <w:pPr>
              <w:spacing w:before="60" w:after="60"/>
              <w:rPr>
                <w:rFonts w:cs="Calibri"/>
                <w:b/>
                <w:bCs/>
                <w:szCs w:val="22"/>
              </w:rPr>
            </w:pPr>
            <w:r>
              <w:t xml:space="preserve">Records relating to monitoring of </w:t>
            </w:r>
            <w:r w:rsidR="001E3403">
              <w:t xml:space="preserve">on-site </w:t>
            </w:r>
            <w:r>
              <w:t>wastewater and reclaimed water systems</w:t>
            </w:r>
            <w:r w:rsidR="001E3403">
              <w:t xml:space="preserve"> ensuring facilities continue to </w:t>
            </w:r>
            <w:r w:rsidR="001E3403" w:rsidRPr="001E3403">
              <w:rPr>
                <w:color w:val="0F243E" w:themeColor="text2" w:themeShade="80"/>
              </w:rPr>
              <w:t>produce treated effluent that meets standards</w:t>
            </w:r>
            <w:r w:rsidRPr="001E3403">
              <w:rPr>
                <w:color w:val="0F243E" w:themeColor="text2" w:themeShade="80"/>
              </w:rPr>
              <w:t xml:space="preserve">. </w:t>
            </w:r>
            <w:r>
              <w:t>May include correspondence, directives, public notices, complaints, hearings, lab results, field surveys, annual reports, compliance information, violations and enforcement actions.</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"wastewater:system monitoring files"\f”subject” </w:instrText>
            </w:r>
            <w:r w:rsidR="00D71B8C" w:rsidRPr="006A4627">
              <w:rPr>
                <w:rFonts w:cs="Calibri"/>
                <w:b/>
                <w:bCs/>
                <w:iCs/>
                <w:szCs w:val="22"/>
              </w:rPr>
              <w:fldChar w:fldCharType="end"/>
            </w:r>
            <w:r w:rsidR="00D71B8C" w:rsidRPr="006A4627">
              <w:rPr>
                <w:rFonts w:cs="Calibri"/>
                <w:b/>
                <w:bCs/>
                <w:iCs/>
                <w:szCs w:val="22"/>
              </w:rPr>
              <w:fldChar w:fldCharType="begin"/>
            </w:r>
            <w:r w:rsidR="006A4627" w:rsidRPr="006A4627">
              <w:instrText xml:space="preserve"> XE "wastewater:correspondence files"\f”subject”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46" w14:textId="77777777" w:rsidR="009E5182" w:rsidRPr="00FD6745" w:rsidRDefault="00EF2339" w:rsidP="00974870">
            <w:pPr>
              <w:spacing w:before="60" w:after="60"/>
              <w:rPr>
                <w:rFonts w:cs="Calibri"/>
                <w:color w:val="auto"/>
                <w:szCs w:val="22"/>
              </w:rPr>
            </w:pPr>
            <w:r w:rsidRPr="00FD6745">
              <w:rPr>
                <w:rFonts w:cs="Calibri"/>
                <w:b/>
                <w:color w:val="auto"/>
                <w:szCs w:val="22"/>
              </w:rPr>
              <w:t>Retain</w:t>
            </w:r>
            <w:r w:rsidR="00AF5992" w:rsidRPr="00FD6745">
              <w:rPr>
                <w:rFonts w:cs="Calibri"/>
                <w:color w:val="auto"/>
                <w:szCs w:val="22"/>
              </w:rPr>
              <w:t xml:space="preserve"> for 20 years after </w:t>
            </w:r>
            <w:r w:rsidR="007B38BF" w:rsidRPr="00FD6745">
              <w:rPr>
                <w:rFonts w:cs="Calibri"/>
                <w:color w:val="auto"/>
                <w:szCs w:val="22"/>
              </w:rPr>
              <w:t>date of document</w:t>
            </w:r>
            <w:r w:rsidR="00AF5992" w:rsidRPr="00FD6745">
              <w:rPr>
                <w:rFonts w:cs="Calibri"/>
                <w:color w:val="auto"/>
                <w:szCs w:val="22"/>
              </w:rPr>
              <w:t xml:space="preserve"> </w:t>
            </w:r>
          </w:p>
          <w:p w14:paraId="5D165A47" w14:textId="77777777" w:rsidR="009E5182" w:rsidRPr="00FD6745" w:rsidRDefault="000D5C07" w:rsidP="00974870">
            <w:pPr>
              <w:spacing w:before="60" w:after="60"/>
              <w:rPr>
                <w:rFonts w:cs="Calibri"/>
                <w:color w:val="auto"/>
                <w:szCs w:val="22"/>
              </w:rPr>
            </w:pPr>
            <w:r w:rsidRPr="00FD6745">
              <w:rPr>
                <w:rFonts w:cs="Calibri"/>
                <w:i/>
                <w:color w:val="auto"/>
                <w:szCs w:val="22"/>
              </w:rPr>
              <w:t xml:space="preserve">   then</w:t>
            </w:r>
          </w:p>
          <w:p w14:paraId="5D165A48" w14:textId="77777777" w:rsidR="00AF5992" w:rsidRPr="00FD6745" w:rsidRDefault="00EF2339" w:rsidP="00974870">
            <w:pPr>
              <w:spacing w:before="60" w:after="60"/>
              <w:rPr>
                <w:rFonts w:cs="Calibri"/>
                <w:color w:val="auto"/>
                <w:szCs w:val="22"/>
              </w:rPr>
            </w:pPr>
            <w:r w:rsidRPr="00FD6745">
              <w:rPr>
                <w:rFonts w:cs="Calibri"/>
                <w:b/>
                <w:color w:val="auto"/>
                <w:szCs w:val="22"/>
              </w:rPr>
              <w:t>Destroy</w:t>
            </w:r>
            <w:r w:rsidR="00AF5992" w:rsidRPr="00FD6745">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49" w14:textId="77777777" w:rsidR="004D7560" w:rsidRDefault="004D7560" w:rsidP="00974870">
            <w:pPr>
              <w:pStyle w:val="Default"/>
              <w:spacing w:before="60"/>
              <w:jc w:val="center"/>
              <w:rPr>
                <w:sz w:val="20"/>
                <w:szCs w:val="20"/>
              </w:rPr>
            </w:pPr>
            <w:r>
              <w:rPr>
                <w:sz w:val="20"/>
                <w:szCs w:val="20"/>
              </w:rPr>
              <w:t>NON-ARCHIVAL</w:t>
            </w:r>
          </w:p>
          <w:p w14:paraId="5D165A4A" w14:textId="77777777" w:rsidR="004D7560" w:rsidRDefault="004D7560" w:rsidP="004D7560">
            <w:pPr>
              <w:pStyle w:val="Default"/>
              <w:jc w:val="center"/>
              <w:rPr>
                <w:sz w:val="20"/>
                <w:szCs w:val="20"/>
              </w:rPr>
            </w:pPr>
            <w:r>
              <w:rPr>
                <w:sz w:val="20"/>
                <w:szCs w:val="20"/>
              </w:rPr>
              <w:t>NON-ESSENTIAL</w:t>
            </w:r>
          </w:p>
          <w:p w14:paraId="5D165A4B" w14:textId="77777777" w:rsidR="00AF5992" w:rsidRDefault="004D7560" w:rsidP="004D7560">
            <w:pPr>
              <w:jc w:val="center"/>
              <w:rPr>
                <w:rFonts w:cs="Calibri"/>
                <w:szCs w:val="22"/>
              </w:rPr>
            </w:pPr>
            <w:r>
              <w:rPr>
                <w:sz w:val="20"/>
                <w:szCs w:val="20"/>
              </w:rPr>
              <w:t>OPR</w:t>
            </w:r>
          </w:p>
        </w:tc>
      </w:tr>
      <w:tr w:rsidR="00AF5992" w:rsidRPr="003D4257" w14:paraId="5D165A57"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4D" w14:textId="77777777" w:rsidR="009E5182" w:rsidRDefault="00AF5992" w:rsidP="00974870">
            <w:pPr>
              <w:spacing w:before="60" w:after="60"/>
              <w:jc w:val="center"/>
              <w:rPr>
                <w:rFonts w:cs="Calibri"/>
                <w:szCs w:val="22"/>
              </w:rPr>
            </w:pPr>
            <w:r>
              <w:rPr>
                <w:rFonts w:cs="Calibri"/>
                <w:szCs w:val="22"/>
              </w:rPr>
              <w:t>95-06-55057</w:t>
            </w:r>
            <w:r w:rsidR="00D71B8C">
              <w:rPr>
                <w:rFonts w:cs="Calibri"/>
                <w:szCs w:val="22"/>
              </w:rPr>
              <w:fldChar w:fldCharType="begin"/>
            </w:r>
            <w:r w:rsidR="00F97275">
              <w:instrText xml:space="preserve"> XE "</w:instrText>
            </w:r>
            <w:r w:rsidR="00B12750">
              <w:instrText>95</w:instrText>
            </w:r>
            <w:r w:rsidR="00F97275" w:rsidRPr="00B0427A">
              <w:rPr>
                <w:rFonts w:cs="Calibri"/>
                <w:szCs w:val="22"/>
              </w:rPr>
              <w:instrText>-</w:instrText>
            </w:r>
            <w:r w:rsidR="00B12750">
              <w:rPr>
                <w:rFonts w:cs="Calibri"/>
                <w:szCs w:val="22"/>
              </w:rPr>
              <w:instrText>06</w:instrText>
            </w:r>
            <w:r w:rsidR="00F97275" w:rsidRPr="00B0427A">
              <w:rPr>
                <w:rFonts w:cs="Calibri"/>
                <w:szCs w:val="22"/>
              </w:rPr>
              <w:instrText>-</w:instrText>
            </w:r>
            <w:r w:rsidR="00B12750">
              <w:rPr>
                <w:rFonts w:cs="Calibri"/>
                <w:szCs w:val="22"/>
              </w:rPr>
              <w:instrText>55057</w:instrText>
            </w:r>
            <w:r w:rsidR="00F97275">
              <w:instrText>" \f “dan”</w:instrText>
            </w:r>
            <w:r w:rsidR="00D71B8C">
              <w:rPr>
                <w:rFonts w:cs="Calibri"/>
                <w:szCs w:val="22"/>
              </w:rPr>
              <w:fldChar w:fldCharType="end"/>
            </w:r>
          </w:p>
          <w:p w14:paraId="5D165A4E" w14:textId="77777777" w:rsidR="00AF5992" w:rsidRDefault="009F1E49" w:rsidP="00CE7C63">
            <w:pPr>
              <w:spacing w:before="60" w:after="60"/>
              <w:jc w:val="center"/>
              <w:rPr>
                <w:rFonts w:cs="Calibri"/>
                <w:szCs w:val="22"/>
              </w:rPr>
            </w:pPr>
            <w:r>
              <w:rPr>
                <w:rFonts w:cs="Calibri"/>
                <w:szCs w:val="22"/>
              </w:rPr>
              <w:t xml:space="preserve">Rev. </w:t>
            </w:r>
            <w:r w:rsidR="00CE7C63">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4F" w14:textId="77777777" w:rsidR="009E5182" w:rsidRDefault="00AF5992" w:rsidP="00974870">
            <w:pPr>
              <w:spacing w:before="60" w:after="60"/>
              <w:rPr>
                <w:rFonts w:cs="Calibri"/>
                <w:b/>
                <w:bCs/>
                <w:i/>
                <w:iCs/>
                <w:szCs w:val="22"/>
              </w:rPr>
            </w:pPr>
            <w:r>
              <w:rPr>
                <w:rFonts w:cs="Calibri"/>
                <w:b/>
                <w:bCs/>
                <w:i/>
                <w:iCs/>
                <w:szCs w:val="22"/>
              </w:rPr>
              <w:t>Wastewater System Waiver Request Records</w:t>
            </w:r>
          </w:p>
          <w:p w14:paraId="5D165A50" w14:textId="77777777" w:rsidR="00AF5992" w:rsidRDefault="00AF5992" w:rsidP="00974870">
            <w:pPr>
              <w:spacing w:before="60" w:after="60"/>
              <w:rPr>
                <w:rFonts w:cs="Calibri"/>
                <w:b/>
                <w:bCs/>
                <w:i/>
                <w:iCs/>
                <w:szCs w:val="22"/>
              </w:rPr>
            </w:pPr>
            <w:r>
              <w:rPr>
                <w:rFonts w:cs="Calibri"/>
                <w:szCs w:val="22"/>
              </w:rPr>
              <w:t xml:space="preserve">Records related to issuance of </w:t>
            </w:r>
            <w:r w:rsidR="008A024C">
              <w:rPr>
                <w:rFonts w:cs="Calibri"/>
                <w:szCs w:val="22"/>
              </w:rPr>
              <w:t xml:space="preserve">on-site </w:t>
            </w:r>
            <w:r>
              <w:rPr>
                <w:rFonts w:cs="Calibri"/>
                <w:szCs w:val="22"/>
              </w:rPr>
              <w:t xml:space="preserve">wastewater </w:t>
            </w:r>
            <w:r w:rsidR="00AE6C10">
              <w:rPr>
                <w:rFonts w:cs="Calibri"/>
                <w:szCs w:val="22"/>
              </w:rPr>
              <w:t>system</w:t>
            </w:r>
            <w:r>
              <w:rPr>
                <w:rFonts w:cs="Calibri"/>
                <w:szCs w:val="22"/>
              </w:rPr>
              <w:t xml:space="preserve"> waivers by Local Health Officers. May include correspondence, copies of issued waivers and waiver denials, and reports submitted by Local Health Officers. Waivers to wastewater </w:t>
            </w:r>
            <w:r w:rsidR="00AE6C10">
              <w:rPr>
                <w:rFonts w:cs="Calibri"/>
                <w:szCs w:val="22"/>
              </w:rPr>
              <w:t>system</w:t>
            </w:r>
            <w:r>
              <w:rPr>
                <w:rFonts w:cs="Calibri"/>
                <w:szCs w:val="22"/>
              </w:rPr>
              <w:t xml:space="preserve"> regulations may be given in cases where the </w:t>
            </w:r>
            <w:r w:rsidR="00AE6C10">
              <w:rPr>
                <w:rFonts w:cs="Calibri"/>
                <w:szCs w:val="22"/>
              </w:rPr>
              <w:t>system’s</w:t>
            </w:r>
            <w:r>
              <w:rPr>
                <w:rFonts w:cs="Calibri"/>
                <w:szCs w:val="22"/>
              </w:rPr>
              <w:t xml:space="preserve"> plans meet the standards and intents of wastewater rules issued by the State Board Health.</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"wastewater:system waiver requests "\f”subject”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51" w14:textId="77777777" w:rsidR="009E5182" w:rsidRPr="00FD6745" w:rsidRDefault="00EF2339" w:rsidP="00974870">
            <w:pPr>
              <w:spacing w:before="60" w:after="60"/>
              <w:rPr>
                <w:rFonts w:cs="Calibri"/>
                <w:color w:val="auto"/>
                <w:szCs w:val="22"/>
              </w:rPr>
            </w:pPr>
            <w:r w:rsidRPr="00FD6745">
              <w:rPr>
                <w:rFonts w:cs="Calibri"/>
                <w:b/>
                <w:color w:val="auto"/>
                <w:szCs w:val="22"/>
              </w:rPr>
              <w:t>Retain</w:t>
            </w:r>
            <w:r w:rsidR="00AF5992" w:rsidRPr="00FD6745">
              <w:rPr>
                <w:rFonts w:cs="Calibri"/>
                <w:color w:val="auto"/>
                <w:szCs w:val="22"/>
              </w:rPr>
              <w:t xml:space="preserve"> for 50 years </w:t>
            </w:r>
            <w:r w:rsidR="007B38BF" w:rsidRPr="00FD6745">
              <w:rPr>
                <w:rFonts w:cs="Calibri"/>
                <w:color w:val="auto"/>
                <w:szCs w:val="22"/>
              </w:rPr>
              <w:t>after date of document</w:t>
            </w:r>
          </w:p>
          <w:p w14:paraId="5D165A52" w14:textId="77777777" w:rsidR="009E5182" w:rsidRPr="00FD6745" w:rsidRDefault="000D5C07" w:rsidP="00974870">
            <w:pPr>
              <w:spacing w:before="60" w:after="60"/>
              <w:rPr>
                <w:rFonts w:cs="Calibri"/>
                <w:color w:val="auto"/>
                <w:szCs w:val="22"/>
              </w:rPr>
            </w:pPr>
            <w:r w:rsidRPr="00FD6745">
              <w:rPr>
                <w:rFonts w:cs="Calibri"/>
                <w:i/>
                <w:color w:val="auto"/>
                <w:szCs w:val="22"/>
              </w:rPr>
              <w:t xml:space="preserve">   then</w:t>
            </w:r>
            <w:r w:rsidR="00AF5992" w:rsidRPr="00FD6745">
              <w:rPr>
                <w:rFonts w:cs="Calibri"/>
                <w:color w:val="auto"/>
                <w:szCs w:val="22"/>
              </w:rPr>
              <w:t xml:space="preserve"> </w:t>
            </w:r>
          </w:p>
          <w:p w14:paraId="5D165A53" w14:textId="77777777" w:rsidR="00AF5992" w:rsidRPr="00FD6745" w:rsidRDefault="00EF2339" w:rsidP="00974870">
            <w:pPr>
              <w:spacing w:before="60" w:after="60"/>
              <w:rPr>
                <w:rFonts w:cs="Calibri"/>
                <w:color w:val="auto"/>
                <w:szCs w:val="22"/>
              </w:rPr>
            </w:pPr>
            <w:r w:rsidRPr="00FD6745">
              <w:rPr>
                <w:rFonts w:cs="Calibri"/>
                <w:b/>
                <w:color w:val="auto"/>
                <w:szCs w:val="22"/>
              </w:rPr>
              <w:t>Destroy</w:t>
            </w:r>
            <w:r w:rsidR="00AF5992" w:rsidRPr="00FD6745">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54" w14:textId="77777777" w:rsidR="004D7560" w:rsidRDefault="004D7560" w:rsidP="00974870">
            <w:pPr>
              <w:pStyle w:val="Default"/>
              <w:spacing w:before="60"/>
              <w:jc w:val="center"/>
              <w:rPr>
                <w:sz w:val="20"/>
                <w:szCs w:val="20"/>
              </w:rPr>
            </w:pPr>
            <w:r>
              <w:rPr>
                <w:sz w:val="20"/>
                <w:szCs w:val="20"/>
              </w:rPr>
              <w:t>NON-ARCHIVAL</w:t>
            </w:r>
          </w:p>
          <w:p w14:paraId="5D165A55" w14:textId="77777777" w:rsidR="004D7560" w:rsidRDefault="004D7560" w:rsidP="004D7560">
            <w:pPr>
              <w:pStyle w:val="Default"/>
              <w:jc w:val="center"/>
              <w:rPr>
                <w:sz w:val="20"/>
                <w:szCs w:val="20"/>
              </w:rPr>
            </w:pPr>
            <w:r>
              <w:rPr>
                <w:sz w:val="20"/>
                <w:szCs w:val="20"/>
              </w:rPr>
              <w:t>NON-ESSENTIAL</w:t>
            </w:r>
          </w:p>
          <w:p w14:paraId="5D165A56" w14:textId="77777777" w:rsidR="00AF5992" w:rsidRDefault="004D7560" w:rsidP="004D7560">
            <w:pPr>
              <w:jc w:val="center"/>
              <w:rPr>
                <w:rFonts w:cs="Calibri"/>
                <w:szCs w:val="22"/>
              </w:rPr>
            </w:pPr>
            <w:r>
              <w:rPr>
                <w:sz w:val="20"/>
                <w:szCs w:val="20"/>
              </w:rPr>
              <w:t>OPR</w:t>
            </w:r>
          </w:p>
        </w:tc>
      </w:tr>
    </w:tbl>
    <w:p w14:paraId="5D165A58" w14:textId="77777777" w:rsidR="002E5DC8" w:rsidRPr="00974870" w:rsidRDefault="002E5DC8">
      <w:pPr>
        <w:rPr>
          <w:color w:val="auto"/>
        </w:rPr>
      </w:pPr>
    </w:p>
    <w:p w14:paraId="5D165A59" w14:textId="77777777" w:rsidR="002E5DC8" w:rsidRPr="00974870" w:rsidRDefault="002E5DC8">
      <w:pPr>
        <w:rPr>
          <w:color w:val="auto"/>
        </w:rPr>
      </w:pPr>
      <w:r w:rsidRPr="00974870">
        <w:rPr>
          <w:b/>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2E5DC8" w:rsidRPr="00B64159" w14:paraId="5D165A5C"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A5A" w14:textId="77777777" w:rsidR="002E5DC8" w:rsidRPr="00491E94" w:rsidRDefault="00B12750" w:rsidP="002E5DC8">
            <w:pPr>
              <w:pStyle w:val="Activties"/>
              <w:spacing w:after="0"/>
              <w:ind w:left="864" w:hanging="864"/>
              <w:rPr>
                <w:color w:val="auto"/>
              </w:rPr>
            </w:pPr>
            <w:bookmarkStart w:id="132" w:name="_Toc150169798"/>
            <w:r w:rsidRPr="00491E94">
              <w:rPr>
                <w:color w:val="auto"/>
              </w:rPr>
              <w:lastRenderedPageBreak/>
              <w:t>WA</w:t>
            </w:r>
            <w:r>
              <w:rPr>
                <w:color w:val="auto"/>
              </w:rPr>
              <w:t>TER RECREATION</w:t>
            </w:r>
            <w:r w:rsidRPr="00491E94">
              <w:rPr>
                <w:color w:val="auto"/>
              </w:rPr>
              <w:t xml:space="preserve"> FACILITIES</w:t>
            </w:r>
            <w:bookmarkEnd w:id="132"/>
          </w:p>
          <w:p w14:paraId="5D165A5B" w14:textId="77777777" w:rsidR="002E5DC8" w:rsidRPr="00B64159" w:rsidRDefault="002E5DC8" w:rsidP="002E5DC8">
            <w:pPr>
              <w:pStyle w:val="ActivityText"/>
              <w:ind w:left="871"/>
            </w:pPr>
            <w:r w:rsidRPr="00491E94">
              <w:rPr>
                <w:color w:val="auto"/>
              </w:rPr>
              <w:t xml:space="preserve">The activity relating to </w:t>
            </w:r>
            <w:r>
              <w:rPr>
                <w:color w:val="auto"/>
              </w:rPr>
              <w:t>the permitting and monitoring of permitted</w:t>
            </w:r>
            <w:r w:rsidRPr="00491E94">
              <w:rPr>
                <w:color w:val="auto"/>
              </w:rPr>
              <w:t xml:space="preserve"> w</w:t>
            </w:r>
            <w:r>
              <w:rPr>
                <w:color w:val="auto"/>
              </w:rPr>
              <w:t>ater recreation</w:t>
            </w:r>
            <w:r w:rsidRPr="00491E94">
              <w:rPr>
                <w:color w:val="auto"/>
              </w:rPr>
              <w:t xml:space="preserve"> facilities.</w:t>
            </w:r>
          </w:p>
        </w:tc>
      </w:tr>
      <w:tr w:rsidR="002E5DC8" w:rsidRPr="004C34AF" w14:paraId="5D165A62"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5D" w14:textId="77777777" w:rsidR="002E5DC8" w:rsidRPr="004C34AF" w:rsidRDefault="002E5DC8" w:rsidP="002E5DC8">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5E" w14:textId="77777777" w:rsidR="002E5DC8" w:rsidRPr="004C34AF" w:rsidRDefault="002E5DC8" w:rsidP="002E5DC8">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5F" w14:textId="77777777" w:rsidR="002E5DC8" w:rsidRDefault="002E5DC8" w:rsidP="002E5DC8">
            <w:pPr>
              <w:jc w:val="center"/>
              <w:rPr>
                <w:rFonts w:eastAsia="Calibri" w:cs="Times New Roman"/>
                <w:b/>
                <w:sz w:val="20"/>
                <w:szCs w:val="20"/>
              </w:rPr>
            </w:pPr>
            <w:r>
              <w:rPr>
                <w:rFonts w:eastAsia="Calibri" w:cs="Times New Roman"/>
                <w:b/>
                <w:sz w:val="20"/>
                <w:szCs w:val="20"/>
              </w:rPr>
              <w:t>RETENTION AND</w:t>
            </w:r>
          </w:p>
          <w:p w14:paraId="5D165A60" w14:textId="77777777" w:rsidR="002E5DC8" w:rsidRPr="004C34AF" w:rsidRDefault="002E5DC8" w:rsidP="002E5DC8">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61" w14:textId="77777777" w:rsidR="002E5DC8" w:rsidRPr="004C34AF" w:rsidRDefault="002E5DC8" w:rsidP="002E5DC8">
            <w:pPr>
              <w:jc w:val="center"/>
              <w:rPr>
                <w:rFonts w:eastAsia="Calibri" w:cs="Times New Roman"/>
                <w:b/>
                <w:sz w:val="20"/>
                <w:szCs w:val="20"/>
              </w:rPr>
            </w:pPr>
            <w:r w:rsidRPr="004C34AF">
              <w:rPr>
                <w:rFonts w:eastAsia="Calibri" w:cs="Times New Roman"/>
                <w:b/>
                <w:sz w:val="20"/>
                <w:szCs w:val="20"/>
              </w:rPr>
              <w:t>DESIGNATION</w:t>
            </w:r>
          </w:p>
        </w:tc>
      </w:tr>
      <w:tr w:rsidR="002E5DC8" w:rsidRPr="003D4257" w14:paraId="5D165A6E"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63" w14:textId="77777777" w:rsidR="009E5182" w:rsidRDefault="00743343" w:rsidP="00B12750">
            <w:pPr>
              <w:spacing w:before="60" w:after="60"/>
              <w:jc w:val="center"/>
              <w:rPr>
                <w:rFonts w:cs="Calibri"/>
                <w:szCs w:val="22"/>
              </w:rPr>
            </w:pPr>
            <w:r>
              <w:rPr>
                <w:rFonts w:cs="Calibri"/>
                <w:szCs w:val="22"/>
              </w:rPr>
              <w:t>12-12-</w:t>
            </w:r>
            <w:r w:rsidR="009C716E">
              <w:rPr>
                <w:rFonts w:cs="Calibri"/>
                <w:szCs w:val="22"/>
              </w:rPr>
              <w:t>68420</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68420</w:instrText>
            </w:r>
            <w:r w:rsidR="00F97275">
              <w:instrText>" \f “dan”</w:instrText>
            </w:r>
            <w:r w:rsidR="00D71B8C">
              <w:rPr>
                <w:rFonts w:cs="Calibri"/>
                <w:szCs w:val="22"/>
              </w:rPr>
              <w:fldChar w:fldCharType="end"/>
            </w:r>
          </w:p>
          <w:p w14:paraId="5D165A64" w14:textId="77777777" w:rsidR="002E5DC8" w:rsidRDefault="009F1E49" w:rsidP="00B12750">
            <w:pPr>
              <w:spacing w:before="60" w:after="60"/>
              <w:jc w:val="center"/>
              <w:rPr>
                <w:rFonts w:cs="Calibri"/>
                <w:szCs w:val="22"/>
              </w:rPr>
            </w:pPr>
            <w:r>
              <w:rPr>
                <w:rFonts w:cs="Calibri"/>
                <w:szCs w:val="22"/>
              </w:rPr>
              <w:t xml:space="preserve">Rev. </w:t>
            </w:r>
            <w:r w:rsidR="00532E14">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65" w14:textId="77777777" w:rsidR="009E5182" w:rsidRDefault="002E5DC8" w:rsidP="00B12750">
            <w:pPr>
              <w:spacing w:before="60" w:after="60"/>
              <w:rPr>
                <w:rFonts w:cs="Calibri"/>
                <w:b/>
                <w:bCs/>
                <w:i/>
                <w:iCs/>
                <w:szCs w:val="22"/>
              </w:rPr>
            </w:pPr>
            <w:r>
              <w:rPr>
                <w:rFonts w:cs="Calibri"/>
                <w:b/>
                <w:bCs/>
                <w:i/>
                <w:iCs/>
                <w:szCs w:val="22"/>
              </w:rPr>
              <w:t xml:space="preserve">Water Recreation Construction Facility Permits </w:t>
            </w:r>
            <w:r w:rsidR="00A92B24">
              <w:rPr>
                <w:rFonts w:cs="Calibri"/>
                <w:b/>
                <w:bCs/>
                <w:i/>
                <w:iCs/>
                <w:szCs w:val="22"/>
              </w:rPr>
              <w:t>–</w:t>
            </w:r>
            <w:r>
              <w:rPr>
                <w:rFonts w:cs="Calibri"/>
                <w:b/>
                <w:bCs/>
                <w:i/>
                <w:iCs/>
                <w:szCs w:val="22"/>
              </w:rPr>
              <w:t xml:space="preserve"> Approved</w:t>
            </w:r>
          </w:p>
          <w:p w14:paraId="5D165A66" w14:textId="77777777" w:rsidR="009E5182" w:rsidRDefault="002E5DC8" w:rsidP="00B12750">
            <w:pPr>
              <w:spacing w:before="60" w:after="60"/>
              <w:rPr>
                <w:rFonts w:cs="Calibri"/>
                <w:szCs w:val="22"/>
              </w:rPr>
            </w:pPr>
            <w:r>
              <w:rPr>
                <w:rFonts w:cs="Calibri"/>
                <w:szCs w:val="22"/>
              </w:rPr>
              <w:t xml:space="preserve">Records relating to the permitting of water recreation facility construction. Includes project application, fee payment records, engineering plans, design specifications, design-variance requests, construction report, and </w:t>
            </w:r>
            <w:r w:rsidR="00AF4550">
              <w:rPr>
                <w:rFonts w:cs="Calibri"/>
                <w:szCs w:val="22"/>
              </w:rPr>
              <w:t>project-related correspondence.</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"water recreation:construction facility permits - approved"\f”subject” </w:instrText>
            </w:r>
            <w:r w:rsidR="00D71B8C" w:rsidRPr="006A4627">
              <w:rPr>
                <w:rFonts w:cs="Calibri"/>
                <w:b/>
                <w:bCs/>
                <w:iCs/>
                <w:szCs w:val="22"/>
              </w:rPr>
              <w:fldChar w:fldCharType="end"/>
            </w:r>
          </w:p>
          <w:p w14:paraId="5D165A67" w14:textId="77777777" w:rsidR="002E5DC8" w:rsidRPr="00AF4550" w:rsidRDefault="002E5DC8" w:rsidP="00B12750">
            <w:pPr>
              <w:spacing w:before="60" w:after="60"/>
              <w:rPr>
                <w:rFonts w:cs="Calibri"/>
                <w:i/>
                <w:sz w:val="21"/>
                <w:szCs w:val="21"/>
              </w:rPr>
            </w:pPr>
            <w:r w:rsidRPr="00AF4550">
              <w:rPr>
                <w:rFonts w:cs="Calibri"/>
                <w:i/>
                <w:sz w:val="21"/>
                <w:szCs w:val="21"/>
              </w:rPr>
              <w:t>Note: The agency oversees the construction permitting of water recreational facilities only in those local health jurisdictions that have no water recreational facility permitting programs.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68" w14:textId="77777777" w:rsidR="009E5182" w:rsidRPr="002F3EEF" w:rsidRDefault="002E5DC8" w:rsidP="00B12750">
            <w:pPr>
              <w:spacing w:before="60" w:after="60"/>
              <w:rPr>
                <w:rFonts w:cs="Calibri"/>
                <w:color w:val="auto"/>
                <w:szCs w:val="22"/>
              </w:rPr>
            </w:pPr>
            <w:r w:rsidRPr="002F3EEF">
              <w:rPr>
                <w:rFonts w:cs="Calibri"/>
                <w:b/>
                <w:color w:val="auto"/>
                <w:szCs w:val="22"/>
              </w:rPr>
              <w:t>Retain</w:t>
            </w:r>
            <w:r w:rsidRPr="002F3EEF">
              <w:rPr>
                <w:rFonts w:cs="Calibri"/>
                <w:color w:val="auto"/>
                <w:szCs w:val="22"/>
              </w:rPr>
              <w:t xml:space="preserve"> for 50 years after approval</w:t>
            </w:r>
          </w:p>
          <w:p w14:paraId="5D165A69" w14:textId="77777777" w:rsidR="009E5182" w:rsidRPr="002F3EEF" w:rsidRDefault="002E5DC8" w:rsidP="00B12750">
            <w:pPr>
              <w:spacing w:before="60" w:after="60"/>
              <w:rPr>
                <w:rFonts w:cs="Calibri"/>
                <w:color w:val="auto"/>
                <w:szCs w:val="22"/>
              </w:rPr>
            </w:pPr>
            <w:r w:rsidRPr="002F3EEF">
              <w:rPr>
                <w:rFonts w:cs="Calibri"/>
                <w:i/>
                <w:color w:val="auto"/>
                <w:szCs w:val="22"/>
              </w:rPr>
              <w:t xml:space="preserve">   then</w:t>
            </w:r>
          </w:p>
          <w:p w14:paraId="5D165A6A" w14:textId="77777777" w:rsidR="002E5DC8" w:rsidRPr="002F3EEF" w:rsidRDefault="00D92567" w:rsidP="00B12750">
            <w:pPr>
              <w:spacing w:before="60" w:after="60"/>
              <w:rPr>
                <w:color w:val="auto"/>
              </w:rPr>
            </w:pPr>
            <w:r w:rsidRPr="002F3EEF">
              <w:rPr>
                <w:rFonts w:cs="Calibri"/>
                <w:b/>
                <w:color w:val="auto"/>
                <w:szCs w:val="22"/>
              </w:rPr>
              <w:t>Destroy</w:t>
            </w:r>
            <w:r w:rsidRPr="002F3EEF">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6B" w14:textId="77777777" w:rsidR="00D92567" w:rsidRPr="002F3EEF" w:rsidRDefault="00D92567" w:rsidP="00D92567">
            <w:pPr>
              <w:pStyle w:val="Default"/>
              <w:spacing w:before="60"/>
              <w:jc w:val="center"/>
              <w:rPr>
                <w:color w:val="auto"/>
                <w:sz w:val="20"/>
                <w:szCs w:val="20"/>
              </w:rPr>
            </w:pPr>
            <w:r w:rsidRPr="002F3EEF">
              <w:rPr>
                <w:color w:val="auto"/>
                <w:sz w:val="20"/>
                <w:szCs w:val="20"/>
              </w:rPr>
              <w:t>NON-ARCHIVAL</w:t>
            </w:r>
          </w:p>
          <w:p w14:paraId="5D165A6C" w14:textId="77777777" w:rsidR="00D92567" w:rsidRPr="002F3EEF" w:rsidRDefault="00D92567" w:rsidP="00D92567">
            <w:pPr>
              <w:pStyle w:val="Default"/>
              <w:jc w:val="center"/>
              <w:rPr>
                <w:color w:val="auto"/>
                <w:sz w:val="20"/>
                <w:szCs w:val="20"/>
              </w:rPr>
            </w:pPr>
            <w:r w:rsidRPr="002F3EEF">
              <w:rPr>
                <w:color w:val="auto"/>
                <w:sz w:val="20"/>
                <w:szCs w:val="20"/>
              </w:rPr>
              <w:t>NON-ESSENTIAL</w:t>
            </w:r>
          </w:p>
          <w:p w14:paraId="5D165A6D" w14:textId="77777777" w:rsidR="002E5DC8" w:rsidRPr="002F3EEF" w:rsidRDefault="00D92567" w:rsidP="00D92567">
            <w:pPr>
              <w:jc w:val="center"/>
              <w:rPr>
                <w:rFonts w:cs="Calibri"/>
                <w:color w:val="auto"/>
                <w:szCs w:val="22"/>
              </w:rPr>
            </w:pPr>
            <w:r w:rsidRPr="002F3EEF">
              <w:rPr>
                <w:color w:val="auto"/>
                <w:sz w:val="20"/>
                <w:szCs w:val="20"/>
              </w:rPr>
              <w:t>OPR</w:t>
            </w:r>
          </w:p>
        </w:tc>
      </w:tr>
      <w:tr w:rsidR="002E5DC8" w:rsidRPr="003D4257" w14:paraId="5D165A79"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6F" w14:textId="77777777" w:rsidR="009E5182" w:rsidRDefault="00AF4550" w:rsidP="00B12750">
            <w:pPr>
              <w:spacing w:before="60" w:after="60"/>
              <w:jc w:val="center"/>
              <w:rPr>
                <w:rFonts w:cs="Calibri"/>
                <w:szCs w:val="22"/>
              </w:rPr>
            </w:pPr>
            <w:r>
              <w:rPr>
                <w:rFonts w:cs="Calibri"/>
                <w:szCs w:val="22"/>
              </w:rPr>
              <w:t>12-12-</w:t>
            </w:r>
            <w:r w:rsidR="009C716E">
              <w:rPr>
                <w:rFonts w:cs="Calibri"/>
                <w:szCs w:val="22"/>
              </w:rPr>
              <w:t>68421</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68421</w:instrText>
            </w:r>
            <w:r w:rsidR="00F97275">
              <w:instrText>" \f “dan”</w:instrText>
            </w:r>
            <w:r w:rsidR="00D71B8C">
              <w:rPr>
                <w:rFonts w:cs="Calibri"/>
                <w:szCs w:val="22"/>
              </w:rPr>
              <w:fldChar w:fldCharType="end"/>
            </w:r>
          </w:p>
          <w:p w14:paraId="5D165A70" w14:textId="77777777" w:rsidR="002E5DC8" w:rsidRDefault="009F1E49" w:rsidP="00532E14">
            <w:pPr>
              <w:spacing w:before="60" w:after="60"/>
              <w:jc w:val="center"/>
              <w:rPr>
                <w:rFonts w:cs="Calibri"/>
                <w:szCs w:val="22"/>
              </w:rPr>
            </w:pPr>
            <w:r>
              <w:rPr>
                <w:rFonts w:cs="Calibri"/>
                <w:szCs w:val="22"/>
              </w:rPr>
              <w:t xml:space="preserve">Rev. </w:t>
            </w:r>
            <w:r w:rsidR="00532E14">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71" w14:textId="77777777" w:rsidR="009E5182" w:rsidRDefault="002E5DC8" w:rsidP="00B12750">
            <w:pPr>
              <w:spacing w:before="60" w:after="60"/>
              <w:rPr>
                <w:rFonts w:cs="Calibri"/>
                <w:b/>
                <w:bCs/>
                <w:i/>
                <w:iCs/>
                <w:szCs w:val="22"/>
              </w:rPr>
            </w:pPr>
            <w:r>
              <w:rPr>
                <w:rFonts w:cs="Calibri"/>
                <w:b/>
                <w:bCs/>
                <w:i/>
                <w:iCs/>
                <w:szCs w:val="22"/>
              </w:rPr>
              <w:t>Water Recreation Facility Operational Files</w:t>
            </w:r>
          </w:p>
          <w:p w14:paraId="5D165A72" w14:textId="77777777" w:rsidR="002E5DC8" w:rsidRDefault="002E5DC8" w:rsidP="00B12750">
            <w:pPr>
              <w:spacing w:before="60" w:after="60"/>
              <w:rPr>
                <w:rFonts w:cs="Calibri"/>
                <w:b/>
                <w:bCs/>
                <w:i/>
                <w:iCs/>
                <w:szCs w:val="22"/>
              </w:rPr>
            </w:pPr>
            <w:r>
              <w:rPr>
                <w:rFonts w:cs="Calibri"/>
                <w:szCs w:val="22"/>
              </w:rPr>
              <w:t xml:space="preserve">Records relating to monitoring the operations at water recreational facilities. May include operations-related information, documentation of agency actions which may be used in enforcement proceedings, injury and illness outbreak investigations and reports, inspection reports, complaints, and operating permits. These records are used to educate, develop water recreation guidelines, and for enforcement actions. </w:t>
            </w:r>
            <w:r w:rsidR="00D71B8C" w:rsidRPr="006A4627">
              <w:rPr>
                <w:rFonts w:cs="Calibri"/>
                <w:b/>
                <w:bCs/>
                <w:iCs/>
                <w:szCs w:val="22"/>
              </w:rPr>
              <w:fldChar w:fldCharType="begin"/>
            </w:r>
            <w:r w:rsidR="006A4627" w:rsidRPr="006A4627">
              <w:instrText xml:space="preserve"> XE "water recreation:facility operational files"\f”subject”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73" w14:textId="77777777" w:rsidR="009E5182" w:rsidRPr="00532E14" w:rsidRDefault="002E5DC8" w:rsidP="00B12750">
            <w:pPr>
              <w:spacing w:before="60" w:after="60"/>
              <w:rPr>
                <w:rFonts w:cs="Calibri"/>
                <w:color w:val="auto"/>
                <w:szCs w:val="22"/>
              </w:rPr>
            </w:pPr>
            <w:r w:rsidRPr="00532E14">
              <w:rPr>
                <w:rFonts w:cs="Calibri"/>
                <w:b/>
                <w:color w:val="auto"/>
                <w:szCs w:val="22"/>
              </w:rPr>
              <w:t>Retain</w:t>
            </w:r>
            <w:r w:rsidRPr="00532E14">
              <w:rPr>
                <w:rFonts w:cs="Calibri"/>
                <w:color w:val="auto"/>
                <w:szCs w:val="22"/>
              </w:rPr>
              <w:t xml:space="preserve"> for 10 years after </w:t>
            </w:r>
            <w:r w:rsidR="00540CB3" w:rsidRPr="00532E14">
              <w:rPr>
                <w:rFonts w:cs="Calibri"/>
                <w:color w:val="auto"/>
                <w:szCs w:val="22"/>
              </w:rPr>
              <w:t>date of document</w:t>
            </w:r>
          </w:p>
          <w:p w14:paraId="5D165A74" w14:textId="77777777" w:rsidR="009E5182" w:rsidRPr="00532E14" w:rsidRDefault="002E5DC8" w:rsidP="00B12750">
            <w:pPr>
              <w:spacing w:before="60" w:after="60"/>
              <w:rPr>
                <w:rFonts w:cs="Calibri"/>
                <w:color w:val="auto"/>
                <w:szCs w:val="22"/>
              </w:rPr>
            </w:pPr>
            <w:r w:rsidRPr="00532E14">
              <w:rPr>
                <w:rFonts w:cs="Calibri"/>
                <w:i/>
                <w:color w:val="auto"/>
                <w:szCs w:val="22"/>
              </w:rPr>
              <w:t xml:space="preserve">   then</w:t>
            </w:r>
          </w:p>
          <w:p w14:paraId="5D165A75" w14:textId="77777777" w:rsidR="002E5DC8" w:rsidRPr="00532E14" w:rsidRDefault="002E5DC8" w:rsidP="00B12750">
            <w:pPr>
              <w:spacing w:before="60" w:after="60"/>
              <w:rPr>
                <w:rFonts w:cs="Calibri"/>
                <w:color w:val="auto"/>
                <w:szCs w:val="22"/>
              </w:rPr>
            </w:pPr>
            <w:r w:rsidRPr="00532E14">
              <w:rPr>
                <w:rFonts w:cs="Calibri"/>
                <w:b/>
                <w:color w:val="auto"/>
                <w:szCs w:val="22"/>
              </w:rPr>
              <w:t>Destroy</w:t>
            </w:r>
            <w:r w:rsidRPr="00532E14">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76" w14:textId="77777777" w:rsidR="002E5DC8" w:rsidRDefault="002E5DC8" w:rsidP="00AF4550">
            <w:pPr>
              <w:pStyle w:val="Default"/>
              <w:spacing w:before="60"/>
              <w:jc w:val="center"/>
              <w:rPr>
                <w:sz w:val="20"/>
                <w:szCs w:val="20"/>
              </w:rPr>
            </w:pPr>
            <w:r>
              <w:rPr>
                <w:sz w:val="20"/>
                <w:szCs w:val="20"/>
              </w:rPr>
              <w:t>NON-ARCHIVAL</w:t>
            </w:r>
          </w:p>
          <w:p w14:paraId="5D165A77" w14:textId="77777777" w:rsidR="002E5DC8" w:rsidRDefault="002E5DC8" w:rsidP="002E5DC8">
            <w:pPr>
              <w:pStyle w:val="Default"/>
              <w:jc w:val="center"/>
              <w:rPr>
                <w:sz w:val="20"/>
                <w:szCs w:val="20"/>
              </w:rPr>
            </w:pPr>
            <w:r>
              <w:rPr>
                <w:sz w:val="20"/>
                <w:szCs w:val="20"/>
              </w:rPr>
              <w:t>NON-ESSENTIAL</w:t>
            </w:r>
          </w:p>
          <w:p w14:paraId="5D165A78" w14:textId="77777777" w:rsidR="002E5DC8" w:rsidRDefault="002E5DC8" w:rsidP="002E5DC8">
            <w:pPr>
              <w:jc w:val="center"/>
              <w:rPr>
                <w:rFonts w:cs="Calibri"/>
                <w:szCs w:val="22"/>
              </w:rPr>
            </w:pPr>
            <w:r>
              <w:rPr>
                <w:sz w:val="20"/>
                <w:szCs w:val="20"/>
              </w:rPr>
              <w:t>OPR</w:t>
            </w:r>
          </w:p>
        </w:tc>
      </w:tr>
    </w:tbl>
    <w:p w14:paraId="5D165A7A" w14:textId="77777777" w:rsidR="002E5DC8" w:rsidRDefault="002E5DC8"/>
    <w:p w14:paraId="5D165A7B" w14:textId="77777777" w:rsidR="00B12750" w:rsidRDefault="00B1275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955F74" w:rsidRPr="00867DF2" w14:paraId="5D165A7E"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A7C" w14:textId="77777777" w:rsidR="00955F74" w:rsidRPr="00F429B1" w:rsidRDefault="001C659C" w:rsidP="00955F74">
            <w:pPr>
              <w:pStyle w:val="Activties"/>
              <w:spacing w:after="0"/>
              <w:ind w:left="864" w:hanging="864"/>
              <w:rPr>
                <w:color w:val="auto"/>
              </w:rPr>
            </w:pPr>
            <w:bookmarkStart w:id="133" w:name="_Toc335748955"/>
            <w:bookmarkStart w:id="134" w:name="_Toc335749021"/>
            <w:bookmarkStart w:id="135" w:name="_Toc335812599"/>
            <w:bookmarkStart w:id="136" w:name="_Toc150169799"/>
            <w:bookmarkEnd w:id="133"/>
            <w:bookmarkEnd w:id="134"/>
            <w:bookmarkEnd w:id="135"/>
            <w:r w:rsidRPr="00887687">
              <w:rPr>
                <w:color w:val="auto"/>
              </w:rPr>
              <w:lastRenderedPageBreak/>
              <w:t>COMPLAINT AND DISCIPLINARY PROCESS</w:t>
            </w:r>
            <w:bookmarkEnd w:id="136"/>
          </w:p>
          <w:p w14:paraId="5D165A7D" w14:textId="77777777" w:rsidR="00955F74" w:rsidRPr="00867DF2" w:rsidRDefault="00955F74" w:rsidP="00AB7F95">
            <w:pPr>
              <w:pStyle w:val="ActivityText"/>
              <w:ind w:left="871"/>
            </w:pPr>
            <w:r w:rsidRPr="00887687">
              <w:rPr>
                <w:color w:val="auto"/>
              </w:rPr>
              <w:t xml:space="preserve">The activity relating to </w:t>
            </w:r>
            <w:r w:rsidR="00D10608" w:rsidRPr="00887687">
              <w:rPr>
                <w:color w:val="auto"/>
              </w:rPr>
              <w:t xml:space="preserve">the receiving and </w:t>
            </w:r>
            <w:r w:rsidR="00AB7F95" w:rsidRPr="00887687">
              <w:rPr>
                <w:color w:val="auto"/>
              </w:rPr>
              <w:t xml:space="preserve">investigating of complaints about credentialed </w:t>
            </w:r>
            <w:r w:rsidR="00D10608" w:rsidRPr="00887687">
              <w:rPr>
                <w:color w:val="auto"/>
              </w:rPr>
              <w:t>facilities and individuals including any disciplinary or enforcement action taken by agency.</w:t>
            </w:r>
          </w:p>
        </w:tc>
      </w:tr>
      <w:tr w:rsidR="00955F74" w:rsidRPr="004C34AF" w14:paraId="5D165A84"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7F" w14:textId="77777777" w:rsidR="00955F74" w:rsidRPr="004C34AF" w:rsidRDefault="00955F74" w:rsidP="00955F74">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80" w14:textId="77777777" w:rsidR="00955F74" w:rsidRPr="004C34AF" w:rsidRDefault="00955F74" w:rsidP="00955F74">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81" w14:textId="77777777" w:rsidR="00955F74" w:rsidRDefault="00955F74" w:rsidP="00955F74">
            <w:pPr>
              <w:jc w:val="center"/>
              <w:rPr>
                <w:rFonts w:eastAsia="Calibri" w:cs="Times New Roman"/>
                <w:b/>
                <w:sz w:val="20"/>
                <w:szCs w:val="20"/>
              </w:rPr>
            </w:pPr>
            <w:r>
              <w:rPr>
                <w:rFonts w:eastAsia="Calibri" w:cs="Times New Roman"/>
                <w:b/>
                <w:sz w:val="20"/>
                <w:szCs w:val="20"/>
              </w:rPr>
              <w:t>RETENTION AND</w:t>
            </w:r>
          </w:p>
          <w:p w14:paraId="5D165A82" w14:textId="77777777" w:rsidR="00955F74" w:rsidRPr="004C34AF" w:rsidRDefault="00955F74" w:rsidP="00955F74">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83" w14:textId="77777777" w:rsidR="00955F74" w:rsidRPr="004C34AF" w:rsidRDefault="00955F74" w:rsidP="00955F74">
            <w:pPr>
              <w:jc w:val="center"/>
              <w:rPr>
                <w:rFonts w:eastAsia="Calibri" w:cs="Times New Roman"/>
                <w:b/>
                <w:sz w:val="20"/>
                <w:szCs w:val="20"/>
              </w:rPr>
            </w:pPr>
            <w:r w:rsidRPr="004C34AF">
              <w:rPr>
                <w:rFonts w:eastAsia="Calibri" w:cs="Times New Roman"/>
                <w:b/>
                <w:sz w:val="20"/>
                <w:szCs w:val="20"/>
              </w:rPr>
              <w:t>DESIGNATION</w:t>
            </w:r>
          </w:p>
        </w:tc>
      </w:tr>
      <w:tr w:rsidR="00B0232D" w:rsidRPr="004C34AF" w14:paraId="5D165A90"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85" w14:textId="77777777" w:rsidR="00B0232D" w:rsidRDefault="00B0232D" w:rsidP="00B0232D">
            <w:pPr>
              <w:spacing w:before="60" w:after="60"/>
              <w:jc w:val="center"/>
              <w:rPr>
                <w:rFonts w:cs="Calibri"/>
                <w:szCs w:val="22"/>
              </w:rPr>
            </w:pPr>
            <w:r>
              <w:rPr>
                <w:rFonts w:cs="Calibri"/>
                <w:szCs w:val="22"/>
              </w:rPr>
              <w:t>10-05-62197</w:t>
            </w:r>
            <w:r w:rsidR="00D71B8C">
              <w:rPr>
                <w:rFonts w:cs="Calibri"/>
                <w:szCs w:val="22"/>
              </w:rPr>
              <w:fldChar w:fldCharType="begin"/>
            </w:r>
            <w:r>
              <w:instrText xml:space="preserve"> XE "10</w:instrText>
            </w:r>
            <w:r w:rsidRPr="00B0427A">
              <w:rPr>
                <w:rFonts w:cs="Calibri"/>
                <w:szCs w:val="22"/>
              </w:rPr>
              <w:instrText>-</w:instrText>
            </w:r>
            <w:r>
              <w:rPr>
                <w:rFonts w:cs="Calibri"/>
                <w:szCs w:val="22"/>
              </w:rPr>
              <w:instrText>05</w:instrText>
            </w:r>
            <w:r w:rsidRPr="00B0427A">
              <w:rPr>
                <w:rFonts w:cs="Calibri"/>
                <w:szCs w:val="22"/>
              </w:rPr>
              <w:instrText>-</w:instrText>
            </w:r>
            <w:r>
              <w:rPr>
                <w:rFonts w:cs="Calibri"/>
                <w:szCs w:val="22"/>
              </w:rPr>
              <w:instrText>62197</w:instrText>
            </w:r>
            <w:r>
              <w:instrText>" \f “dan”</w:instrText>
            </w:r>
            <w:r w:rsidR="00D71B8C">
              <w:rPr>
                <w:rFonts w:cs="Calibri"/>
                <w:szCs w:val="22"/>
              </w:rPr>
              <w:fldChar w:fldCharType="end"/>
            </w:r>
          </w:p>
          <w:p w14:paraId="5D165A86" w14:textId="77777777" w:rsidR="00B0232D" w:rsidRDefault="00B0232D" w:rsidP="00B0232D">
            <w:pPr>
              <w:spacing w:before="60" w:after="60"/>
              <w:jc w:val="center"/>
              <w:rPr>
                <w:rFonts w:cs="Calibri"/>
                <w:szCs w:val="22"/>
              </w:rPr>
            </w:pPr>
            <w:r>
              <w:rPr>
                <w:rFonts w:cs="Calibri"/>
                <w:szCs w:val="22"/>
              </w:rPr>
              <w:t>Rev. 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87" w14:textId="77777777" w:rsidR="00B0232D" w:rsidRPr="00B0232D" w:rsidRDefault="00B0232D" w:rsidP="00B0232D">
            <w:pPr>
              <w:spacing w:before="60" w:after="60"/>
              <w:rPr>
                <w:rFonts w:cs="Calibri"/>
                <w:color w:val="auto"/>
                <w:szCs w:val="22"/>
              </w:rPr>
            </w:pPr>
            <w:r w:rsidRPr="00B0232D">
              <w:rPr>
                <w:rFonts w:cs="Calibri"/>
                <w:b/>
                <w:i/>
                <w:color w:val="auto"/>
                <w:szCs w:val="22"/>
              </w:rPr>
              <w:t>Adjudicative Audio Recordings</w:t>
            </w:r>
          </w:p>
          <w:p w14:paraId="5D165A88" w14:textId="77777777" w:rsidR="00B0232D" w:rsidRPr="00B0232D" w:rsidRDefault="00B0232D" w:rsidP="00B0232D">
            <w:pPr>
              <w:spacing w:before="60" w:after="60"/>
              <w:rPr>
                <w:strike/>
                <w:color w:val="auto"/>
              </w:rPr>
            </w:pPr>
            <w:r w:rsidRPr="00B0232D">
              <w:rPr>
                <w:color w:val="auto"/>
              </w:rPr>
              <w:t>Audio recordings of prehearings, status conferences, and hearings of Health Law adjudicative cases before the Health Law Judges, Review Officer, and Health Profession Boards and Commissions. Cases include, but are not limited to, brief adjudicative proceedings; certificate of need, drinking water, shellfish and Women Infant and Children (WIC) appeals; as well as, health profession discipline and transient accommodations cases.</w:t>
            </w:r>
            <w:r w:rsidRPr="00B0232D">
              <w:rPr>
                <w:rFonts w:cs="Calibri"/>
                <w:color w:val="auto"/>
                <w:szCs w:val="22"/>
              </w:rPr>
              <w:t xml:space="preserve"> </w:t>
            </w:r>
            <w:r w:rsidR="00D71B8C" w:rsidRPr="00B0232D">
              <w:rPr>
                <w:rFonts w:cs="Calibri"/>
                <w:color w:val="auto"/>
                <w:szCs w:val="22"/>
              </w:rPr>
              <w:fldChar w:fldCharType="begin"/>
            </w:r>
            <w:r w:rsidRPr="00B0232D">
              <w:rPr>
                <w:rFonts w:cs="Calibri"/>
                <w:color w:val="auto"/>
                <w:szCs w:val="22"/>
              </w:rPr>
              <w:instrText xml:space="preserve"> XE "adjudicative audio recordings"\f”subject” </w:instrText>
            </w:r>
            <w:r w:rsidR="00D71B8C" w:rsidRPr="00B0232D">
              <w:rPr>
                <w:rFonts w:cs="Calibri"/>
                <w:color w:val="auto"/>
                <w:szCs w:val="22"/>
              </w:rPr>
              <w:fldChar w:fldCharType="end"/>
            </w:r>
            <w:r w:rsidR="00D71B8C" w:rsidRPr="00B0232D">
              <w:rPr>
                <w:rFonts w:cs="Calibri"/>
                <w:color w:val="auto"/>
                <w:szCs w:val="22"/>
              </w:rPr>
              <w:fldChar w:fldCharType="begin"/>
            </w:r>
            <w:r w:rsidRPr="00B0232D">
              <w:rPr>
                <w:rFonts w:cs="Calibri"/>
                <w:color w:val="auto"/>
                <w:szCs w:val="22"/>
              </w:rPr>
              <w:instrText xml:space="preserve"> XE "hearings (adjudicative audio recordings)"\f”subject” </w:instrText>
            </w:r>
            <w:r w:rsidR="00D71B8C" w:rsidRPr="00B0232D">
              <w:rPr>
                <w:rFonts w:cs="Calibri"/>
                <w:color w:val="auto"/>
                <w:szCs w:val="22"/>
              </w:rPr>
              <w:fldChar w:fldCharType="end"/>
            </w:r>
          </w:p>
          <w:p w14:paraId="5D165A89" w14:textId="77777777" w:rsidR="00B0232D" w:rsidRPr="00B0232D" w:rsidRDefault="00B0232D" w:rsidP="00B0232D">
            <w:pPr>
              <w:spacing w:before="60" w:after="60"/>
              <w:rPr>
                <w:i/>
                <w:iCs/>
                <w:color w:val="auto"/>
                <w:sz w:val="21"/>
                <w:szCs w:val="21"/>
              </w:rPr>
            </w:pPr>
            <w:r w:rsidRPr="00B0232D">
              <w:rPr>
                <w:i/>
                <w:iCs/>
                <w:color w:val="auto"/>
                <w:sz w:val="21"/>
                <w:szCs w:val="21"/>
              </w:rPr>
              <w:t>Note: If a decision is appealed, a transcript of the recordings is made and filed with the original adjudicative clerk file. 3 years is well beyond the point of appeal.</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8A" w14:textId="77777777" w:rsidR="00B0232D" w:rsidRPr="00B0232D" w:rsidRDefault="00B0232D" w:rsidP="00B0232D">
            <w:pPr>
              <w:spacing w:before="60" w:after="60"/>
              <w:rPr>
                <w:rFonts w:cs="Calibri"/>
                <w:color w:val="auto"/>
                <w:szCs w:val="22"/>
              </w:rPr>
            </w:pPr>
            <w:r w:rsidRPr="00B0232D">
              <w:rPr>
                <w:rFonts w:cs="Calibri"/>
                <w:b/>
                <w:color w:val="auto"/>
                <w:szCs w:val="22"/>
              </w:rPr>
              <w:t>Retain</w:t>
            </w:r>
            <w:r w:rsidRPr="00B0232D">
              <w:rPr>
                <w:rFonts w:cs="Calibri"/>
                <w:color w:val="auto"/>
                <w:szCs w:val="22"/>
              </w:rPr>
              <w:t xml:space="preserve"> for 3 years after date of recording</w:t>
            </w:r>
          </w:p>
          <w:p w14:paraId="5D165A8B" w14:textId="77777777" w:rsidR="00B0232D" w:rsidRPr="00B0232D" w:rsidRDefault="00B0232D" w:rsidP="00B0232D">
            <w:pPr>
              <w:spacing w:before="60" w:after="60"/>
              <w:rPr>
                <w:rFonts w:cs="Calibri"/>
                <w:color w:val="auto"/>
                <w:szCs w:val="22"/>
              </w:rPr>
            </w:pPr>
            <w:r w:rsidRPr="00B0232D">
              <w:rPr>
                <w:rFonts w:cs="Calibri"/>
                <w:i/>
                <w:color w:val="auto"/>
                <w:szCs w:val="22"/>
              </w:rPr>
              <w:t xml:space="preserve">   then</w:t>
            </w:r>
          </w:p>
          <w:p w14:paraId="5D165A8C" w14:textId="77777777" w:rsidR="00B0232D" w:rsidRPr="00B0232D" w:rsidRDefault="00B0232D" w:rsidP="00B0232D">
            <w:pPr>
              <w:spacing w:before="60" w:after="60"/>
              <w:rPr>
                <w:rFonts w:cs="Calibri"/>
                <w:color w:val="auto"/>
                <w:szCs w:val="22"/>
              </w:rPr>
            </w:pPr>
            <w:r w:rsidRPr="00B0232D">
              <w:rPr>
                <w:rFonts w:cs="Calibri"/>
                <w:b/>
                <w:color w:val="auto"/>
                <w:szCs w:val="22"/>
              </w:rPr>
              <w:t>Destroy</w:t>
            </w:r>
            <w:r w:rsidRPr="00B0232D">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8D" w14:textId="77777777" w:rsidR="00B0232D" w:rsidRDefault="00B0232D" w:rsidP="00B0232D">
            <w:pPr>
              <w:pStyle w:val="Default"/>
              <w:spacing w:before="60"/>
              <w:jc w:val="center"/>
              <w:rPr>
                <w:sz w:val="20"/>
                <w:szCs w:val="20"/>
              </w:rPr>
            </w:pPr>
            <w:r>
              <w:rPr>
                <w:sz w:val="20"/>
                <w:szCs w:val="20"/>
              </w:rPr>
              <w:t>NON-ARCHIVAL</w:t>
            </w:r>
          </w:p>
          <w:p w14:paraId="5D165A8E" w14:textId="77777777" w:rsidR="00B0232D" w:rsidRDefault="00B0232D" w:rsidP="00B0232D">
            <w:pPr>
              <w:pStyle w:val="Default"/>
              <w:jc w:val="center"/>
              <w:rPr>
                <w:sz w:val="20"/>
                <w:szCs w:val="20"/>
              </w:rPr>
            </w:pPr>
            <w:r>
              <w:rPr>
                <w:sz w:val="20"/>
                <w:szCs w:val="20"/>
              </w:rPr>
              <w:t>NON-ESSENTIAL</w:t>
            </w:r>
          </w:p>
          <w:p w14:paraId="5D165A8F" w14:textId="77777777" w:rsidR="00B0232D" w:rsidRDefault="00B0232D" w:rsidP="00B0232D">
            <w:pPr>
              <w:jc w:val="center"/>
              <w:rPr>
                <w:rFonts w:cs="Calibri"/>
                <w:szCs w:val="22"/>
              </w:rPr>
            </w:pPr>
            <w:r>
              <w:rPr>
                <w:sz w:val="20"/>
                <w:szCs w:val="20"/>
              </w:rPr>
              <w:t>OPR</w:t>
            </w:r>
          </w:p>
        </w:tc>
      </w:tr>
      <w:tr w:rsidR="00D10608" w:rsidRPr="004C34AF" w14:paraId="5D165A9C"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91" w14:textId="77777777" w:rsidR="009E5182" w:rsidRDefault="00D10608" w:rsidP="001C659C">
            <w:pPr>
              <w:spacing w:before="60" w:after="60"/>
              <w:jc w:val="center"/>
              <w:rPr>
                <w:rFonts w:cs="Calibri"/>
                <w:szCs w:val="22"/>
              </w:rPr>
            </w:pPr>
            <w:r>
              <w:rPr>
                <w:rFonts w:cs="Calibri"/>
                <w:szCs w:val="22"/>
              </w:rPr>
              <w:t>92-06-50611</w:t>
            </w:r>
            <w:r w:rsidR="00D71B8C">
              <w:rPr>
                <w:rFonts w:cs="Calibri"/>
                <w:szCs w:val="22"/>
              </w:rPr>
              <w:fldChar w:fldCharType="begin"/>
            </w:r>
            <w:r w:rsidR="00F97275">
              <w:instrText xml:space="preserve"> XE "</w:instrText>
            </w:r>
            <w:r w:rsidR="001C659C">
              <w:instrText>9</w:instrText>
            </w:r>
            <w:r w:rsidR="00F97275">
              <w:instrText>2</w:instrText>
            </w:r>
            <w:r w:rsidR="00F97275" w:rsidRPr="00B0427A">
              <w:rPr>
                <w:rFonts w:cs="Calibri"/>
                <w:szCs w:val="22"/>
              </w:rPr>
              <w:instrText>-</w:instrText>
            </w:r>
            <w:r w:rsidR="001C659C">
              <w:rPr>
                <w:rFonts w:cs="Calibri"/>
                <w:szCs w:val="22"/>
              </w:rPr>
              <w:instrText>06</w:instrText>
            </w:r>
            <w:r w:rsidR="00F97275" w:rsidRPr="00B0427A">
              <w:rPr>
                <w:rFonts w:cs="Calibri"/>
                <w:szCs w:val="22"/>
              </w:rPr>
              <w:instrText>-</w:instrText>
            </w:r>
            <w:r w:rsidR="001C659C">
              <w:rPr>
                <w:rFonts w:cs="Calibri"/>
                <w:szCs w:val="22"/>
              </w:rPr>
              <w:instrText>50611</w:instrText>
            </w:r>
            <w:r w:rsidR="00F97275">
              <w:instrText>" \f “dan”</w:instrText>
            </w:r>
            <w:r w:rsidR="00D71B8C">
              <w:rPr>
                <w:rFonts w:cs="Calibri"/>
                <w:szCs w:val="22"/>
              </w:rPr>
              <w:fldChar w:fldCharType="end"/>
            </w:r>
          </w:p>
          <w:p w14:paraId="5D165A92" w14:textId="77777777" w:rsidR="00D10608" w:rsidRDefault="009F1E49" w:rsidP="00B0232D">
            <w:pPr>
              <w:spacing w:before="60" w:after="60"/>
              <w:jc w:val="center"/>
              <w:rPr>
                <w:rFonts w:cs="Calibri"/>
                <w:szCs w:val="22"/>
              </w:rPr>
            </w:pPr>
            <w:r>
              <w:rPr>
                <w:rFonts w:cs="Calibri"/>
                <w:szCs w:val="22"/>
              </w:rPr>
              <w:t xml:space="preserve">Rev. </w:t>
            </w:r>
            <w:r w:rsidR="00B0232D">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93" w14:textId="77777777" w:rsidR="00D10608" w:rsidRPr="00B0232D" w:rsidRDefault="00D10608" w:rsidP="001C659C">
            <w:pPr>
              <w:spacing w:before="60" w:after="60"/>
              <w:rPr>
                <w:rFonts w:cs="Calibri"/>
                <w:color w:val="auto"/>
                <w:szCs w:val="22"/>
              </w:rPr>
            </w:pPr>
            <w:r w:rsidRPr="00B0232D">
              <w:rPr>
                <w:rFonts w:cs="Calibri"/>
                <w:b/>
                <w:bCs/>
                <w:i/>
                <w:iCs/>
                <w:color w:val="auto"/>
                <w:szCs w:val="22"/>
              </w:rPr>
              <w:t>Adjudicative Clerk Files</w:t>
            </w:r>
          </w:p>
          <w:p w14:paraId="5D165A94" w14:textId="77777777" w:rsidR="00D10608" w:rsidRPr="00B0232D" w:rsidRDefault="00BE6089" w:rsidP="00BE6089">
            <w:pPr>
              <w:rPr>
                <w:color w:val="auto"/>
              </w:rPr>
            </w:pPr>
            <w:r w:rsidRPr="00B0232D">
              <w:rPr>
                <w:color w:val="auto"/>
              </w:rPr>
              <w:t>These files include all original pleadings and orders filed in a Health Law adjudicative case before the agency’s Health Law Judges</w:t>
            </w:r>
            <w:r w:rsidR="00993502" w:rsidRPr="00B0232D">
              <w:rPr>
                <w:color w:val="auto"/>
              </w:rPr>
              <w:t>, Review Officer,</w:t>
            </w:r>
            <w:r w:rsidRPr="00B0232D">
              <w:rPr>
                <w:color w:val="auto"/>
              </w:rPr>
              <w:t xml:space="preserve"> or the Health Profession Boards and Commissions. Orders can include prehearing, final (Finding of Fact, Conclusion of Law and Final Order), post-hearing, and compliance orders.</w:t>
            </w:r>
            <w:r w:rsidR="006A4627" w:rsidRPr="00B0232D">
              <w:rPr>
                <w:rFonts w:cs="Calibri"/>
                <w:b/>
                <w:bCs/>
                <w:i/>
                <w:iCs/>
                <w:color w:val="auto"/>
                <w:szCs w:val="22"/>
              </w:rPr>
              <w:t xml:space="preserve"> </w:t>
            </w:r>
            <w:r w:rsidR="00D71B8C" w:rsidRPr="00B0232D">
              <w:rPr>
                <w:rFonts w:cs="Calibri"/>
                <w:b/>
                <w:bCs/>
                <w:iCs/>
                <w:color w:val="auto"/>
                <w:szCs w:val="22"/>
              </w:rPr>
              <w:fldChar w:fldCharType="begin"/>
            </w:r>
            <w:r w:rsidR="006A4627" w:rsidRPr="00B0232D">
              <w:rPr>
                <w:color w:val="auto"/>
              </w:rPr>
              <w:instrText xml:space="preserve"> XE "adjudicative clerk files"\f”subject” </w:instrText>
            </w:r>
            <w:r w:rsidR="00D71B8C" w:rsidRPr="00B0232D">
              <w:rPr>
                <w:rFonts w:cs="Calibri"/>
                <w:b/>
                <w:bCs/>
                <w:iCs/>
                <w:color w:val="auto"/>
                <w:szCs w:val="22"/>
              </w:rPr>
              <w:fldChar w:fldCharType="end"/>
            </w:r>
            <w:r w:rsidR="00D71B8C" w:rsidRPr="00B0232D">
              <w:rPr>
                <w:rFonts w:cs="Calibri"/>
                <w:b/>
                <w:bCs/>
                <w:iCs/>
                <w:color w:val="auto"/>
                <w:szCs w:val="22"/>
              </w:rPr>
              <w:fldChar w:fldCharType="begin"/>
            </w:r>
            <w:r w:rsidR="006A4627" w:rsidRPr="00B0232D">
              <w:rPr>
                <w:color w:val="auto"/>
              </w:rPr>
              <w:instrText xml:space="preserve"> XE "orders (adjudicative)"\f”subject” </w:instrText>
            </w:r>
            <w:r w:rsidR="00D71B8C" w:rsidRPr="00B0232D">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95" w14:textId="77777777" w:rsidR="009E5182" w:rsidRDefault="000D5C07" w:rsidP="001C659C">
            <w:pPr>
              <w:spacing w:before="60" w:after="60"/>
              <w:rPr>
                <w:rFonts w:cs="Calibri"/>
                <w:szCs w:val="22"/>
              </w:rPr>
            </w:pPr>
            <w:r w:rsidRPr="00EF2339">
              <w:rPr>
                <w:rFonts w:cs="Calibri"/>
                <w:b/>
                <w:szCs w:val="22"/>
              </w:rPr>
              <w:t>Retain</w:t>
            </w:r>
            <w:r>
              <w:rPr>
                <w:rFonts w:cs="Calibri"/>
                <w:szCs w:val="22"/>
              </w:rPr>
              <w:t xml:space="preserve"> for 75 years after case closed</w:t>
            </w:r>
          </w:p>
          <w:p w14:paraId="5D165A96" w14:textId="77777777" w:rsidR="009E5182" w:rsidRDefault="000D5C07" w:rsidP="001C659C">
            <w:pPr>
              <w:spacing w:before="60" w:after="60"/>
              <w:rPr>
                <w:rFonts w:cs="Calibri"/>
                <w:szCs w:val="22"/>
              </w:rPr>
            </w:pPr>
            <w:r w:rsidRPr="000D5C07">
              <w:rPr>
                <w:rFonts w:cs="Calibri"/>
                <w:i/>
                <w:szCs w:val="22"/>
              </w:rPr>
              <w:t xml:space="preserve">   then</w:t>
            </w:r>
          </w:p>
          <w:p w14:paraId="5D165A97" w14:textId="77777777" w:rsidR="00D10608" w:rsidRDefault="000D5C07" w:rsidP="001C659C">
            <w:pPr>
              <w:spacing w:before="60" w:after="60"/>
              <w:rPr>
                <w:rFonts w:eastAsia="Times New Roman" w:cs="Calibri"/>
                <w:b/>
                <w:bCs/>
                <w:i/>
                <w:iCs/>
                <w:szCs w:val="22"/>
                <w:lang w:val="en-AU"/>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98" w14:textId="77777777" w:rsidR="004D7560" w:rsidRPr="00B0232D" w:rsidRDefault="004D7560" w:rsidP="001C659C">
            <w:pPr>
              <w:pStyle w:val="Default"/>
              <w:spacing w:before="60"/>
              <w:jc w:val="center"/>
              <w:rPr>
                <w:color w:val="auto"/>
                <w:sz w:val="20"/>
                <w:szCs w:val="20"/>
              </w:rPr>
            </w:pPr>
            <w:r w:rsidRPr="00B0232D">
              <w:rPr>
                <w:color w:val="auto"/>
                <w:sz w:val="20"/>
                <w:szCs w:val="20"/>
              </w:rPr>
              <w:t>NON-ARCHIVAL</w:t>
            </w:r>
          </w:p>
          <w:p w14:paraId="5D165A99" w14:textId="77777777" w:rsidR="00504F20" w:rsidRDefault="00BA17FF" w:rsidP="00504F20">
            <w:pPr>
              <w:jc w:val="center"/>
              <w:rPr>
                <w:b/>
                <w:color w:val="auto"/>
                <w:szCs w:val="22"/>
              </w:rPr>
            </w:pPr>
            <w:r w:rsidRPr="00B0232D">
              <w:rPr>
                <w:b/>
                <w:color w:val="auto"/>
                <w:szCs w:val="22"/>
              </w:rPr>
              <w:t>ESSENTIAL</w:t>
            </w:r>
          </w:p>
          <w:p w14:paraId="5D165A9A" w14:textId="77777777" w:rsidR="004D7560" w:rsidRPr="00B0232D" w:rsidRDefault="00504F20" w:rsidP="00504F20">
            <w:pPr>
              <w:pStyle w:val="Default"/>
              <w:jc w:val="center"/>
              <w:rPr>
                <w:b/>
                <w:color w:val="auto"/>
                <w:sz w:val="20"/>
                <w:szCs w:val="20"/>
              </w:rPr>
            </w:pPr>
            <w:r w:rsidRPr="00504F20">
              <w:rPr>
                <w:b/>
                <w:color w:val="auto"/>
                <w:sz w:val="16"/>
                <w:szCs w:val="16"/>
              </w:rPr>
              <w:t>(for Disaster Recovery)</w:t>
            </w:r>
            <w:r w:rsidR="00D71B8C" w:rsidRPr="00B0232D">
              <w:rPr>
                <w:color w:val="auto"/>
                <w:sz w:val="22"/>
                <w:szCs w:val="22"/>
              </w:rPr>
              <w:fldChar w:fldCharType="begin"/>
            </w:r>
            <w:r w:rsidR="00374AF9" w:rsidRPr="00B0232D">
              <w:rPr>
                <w:color w:val="auto"/>
                <w:sz w:val="22"/>
                <w:szCs w:val="22"/>
              </w:rPr>
              <w:instrText xml:space="preserve"> XE "LICENSES, PERMITS, CREDENTIALS:Complaint and Disciplinary Process:Adjudicative Clerk Files” \f “essential”</w:instrText>
            </w:r>
            <w:r w:rsidR="00D71B8C" w:rsidRPr="00B0232D">
              <w:rPr>
                <w:color w:val="auto"/>
                <w:sz w:val="22"/>
                <w:szCs w:val="22"/>
              </w:rPr>
              <w:fldChar w:fldCharType="end"/>
            </w:r>
          </w:p>
          <w:p w14:paraId="5D165A9B" w14:textId="77777777" w:rsidR="00D10608" w:rsidRPr="00B0232D" w:rsidRDefault="004D7560" w:rsidP="004D7560">
            <w:pPr>
              <w:jc w:val="center"/>
              <w:rPr>
                <w:rFonts w:cs="Calibri"/>
                <w:color w:val="auto"/>
                <w:szCs w:val="22"/>
              </w:rPr>
            </w:pPr>
            <w:r w:rsidRPr="00B0232D">
              <w:rPr>
                <w:color w:val="auto"/>
                <w:sz w:val="20"/>
                <w:szCs w:val="20"/>
              </w:rPr>
              <w:t>OPR</w:t>
            </w:r>
          </w:p>
        </w:tc>
      </w:tr>
      <w:tr w:rsidR="006A5D98" w:rsidRPr="004C34AF" w14:paraId="5D165AA8"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9D" w14:textId="77777777" w:rsidR="006A5D98" w:rsidRPr="007E2769" w:rsidRDefault="006A5D98" w:rsidP="001C659C">
            <w:pPr>
              <w:spacing w:before="60" w:after="60"/>
              <w:jc w:val="center"/>
              <w:rPr>
                <w:rFonts w:cs="Calibri"/>
                <w:color w:val="auto"/>
                <w:szCs w:val="22"/>
              </w:rPr>
            </w:pPr>
            <w:bookmarkStart w:id="137" w:name="OLE_LINK1"/>
            <w:bookmarkStart w:id="138" w:name="OLE_LINK2"/>
            <w:r w:rsidRPr="007E2769">
              <w:rPr>
                <w:rFonts w:cs="Calibri"/>
                <w:color w:val="auto"/>
                <w:szCs w:val="22"/>
              </w:rPr>
              <w:t>92-06-50603</w:t>
            </w:r>
            <w:r w:rsidR="00D71B8C" w:rsidRPr="007E2769">
              <w:rPr>
                <w:rFonts w:cs="Calibri"/>
                <w:color w:val="auto"/>
                <w:szCs w:val="22"/>
              </w:rPr>
              <w:fldChar w:fldCharType="begin"/>
            </w:r>
            <w:r w:rsidRPr="007E2769">
              <w:rPr>
                <w:color w:val="auto"/>
              </w:rPr>
              <w:instrText xml:space="preserve"> XE "92</w:instrText>
            </w:r>
            <w:r w:rsidRPr="007E2769">
              <w:rPr>
                <w:rFonts w:cs="Calibri"/>
                <w:color w:val="auto"/>
                <w:szCs w:val="22"/>
              </w:rPr>
              <w:instrText>-06-50603</w:instrText>
            </w:r>
            <w:r w:rsidRPr="007E2769">
              <w:rPr>
                <w:color w:val="auto"/>
              </w:rPr>
              <w:instrText>" \f “dan”</w:instrText>
            </w:r>
            <w:r w:rsidR="00D71B8C" w:rsidRPr="007E2769">
              <w:rPr>
                <w:rFonts w:cs="Calibri"/>
                <w:color w:val="auto"/>
                <w:szCs w:val="22"/>
              </w:rPr>
              <w:fldChar w:fldCharType="end"/>
            </w:r>
          </w:p>
          <w:bookmarkEnd w:id="137"/>
          <w:bookmarkEnd w:id="138"/>
          <w:p w14:paraId="5D165A9E" w14:textId="77777777" w:rsidR="006A5D98" w:rsidRPr="007E2769" w:rsidRDefault="006A5D98" w:rsidP="00333BBC">
            <w:pPr>
              <w:spacing w:before="60" w:after="60"/>
              <w:jc w:val="center"/>
              <w:rPr>
                <w:rFonts w:cs="Calibri"/>
                <w:color w:val="auto"/>
                <w:szCs w:val="22"/>
              </w:rPr>
            </w:pPr>
            <w:r w:rsidRPr="007E2769">
              <w:rPr>
                <w:rFonts w:cs="Calibri"/>
                <w:color w:val="auto"/>
                <w:szCs w:val="22"/>
              </w:rPr>
              <w:t xml:space="preserve">Rev. </w:t>
            </w:r>
            <w:r w:rsidR="00333BBC" w:rsidRPr="007E2769">
              <w:rPr>
                <w:rFonts w:cs="Calibri"/>
                <w:color w:val="auto"/>
                <w:szCs w:val="22"/>
              </w:rPr>
              <w:t>4</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9F" w14:textId="77777777" w:rsidR="006A5D98" w:rsidRDefault="003D21FE" w:rsidP="001C659C">
            <w:pPr>
              <w:spacing w:before="60" w:after="60"/>
              <w:rPr>
                <w:rFonts w:cs="Calibri"/>
                <w:szCs w:val="22"/>
              </w:rPr>
            </w:pPr>
            <w:r w:rsidRPr="00333BBC">
              <w:rPr>
                <w:rFonts w:cs="Calibri"/>
                <w:b/>
                <w:bCs/>
                <w:i/>
                <w:iCs/>
                <w:color w:val="auto"/>
                <w:szCs w:val="22"/>
              </w:rPr>
              <w:t xml:space="preserve">Healthcare </w:t>
            </w:r>
            <w:r w:rsidR="006A5D98" w:rsidRPr="00333BBC">
              <w:rPr>
                <w:rFonts w:cs="Calibri"/>
                <w:b/>
                <w:bCs/>
                <w:i/>
                <w:iCs/>
                <w:color w:val="auto"/>
                <w:szCs w:val="22"/>
              </w:rPr>
              <w:t>C</w:t>
            </w:r>
            <w:r w:rsidR="006A5D98">
              <w:rPr>
                <w:rFonts w:cs="Calibri"/>
                <w:b/>
                <w:bCs/>
                <w:i/>
                <w:iCs/>
                <w:szCs w:val="22"/>
              </w:rPr>
              <w:t>omplaints/Investigation Files</w:t>
            </w:r>
          </w:p>
          <w:p w14:paraId="5D165AA0" w14:textId="77777777" w:rsidR="006A5D98" w:rsidRPr="005D17D3" w:rsidRDefault="006A5D98" w:rsidP="00333BBC">
            <w:pPr>
              <w:spacing w:before="60" w:after="60"/>
              <w:rPr>
                <w:rFonts w:cs="Calibri"/>
                <w:i/>
                <w:szCs w:val="22"/>
              </w:rPr>
            </w:pPr>
            <w:r>
              <w:rPr>
                <w:rFonts w:cs="Calibri"/>
                <w:szCs w:val="22"/>
              </w:rPr>
              <w:t xml:space="preserve">Provides a record of original documents pertaining to </w:t>
            </w:r>
            <w:r w:rsidR="008D04E6">
              <w:rPr>
                <w:rFonts w:cs="Calibri"/>
                <w:szCs w:val="22"/>
              </w:rPr>
              <w:t xml:space="preserve">investigations of </w:t>
            </w:r>
            <w:r>
              <w:rPr>
                <w:rFonts w:cs="Calibri"/>
                <w:szCs w:val="22"/>
              </w:rPr>
              <w:t>complaints of unprofessional conduct or unregulated practice received.</w:t>
            </w:r>
            <w:r w:rsidR="00333BBC" w:rsidRPr="005D17D3">
              <w:rPr>
                <w:i/>
              </w:rPr>
              <w:t xml:space="preserve"> </w:t>
            </w:r>
            <w:r w:rsidR="00D71B8C" w:rsidRPr="00504F20">
              <w:fldChar w:fldCharType="begin"/>
            </w:r>
            <w:r w:rsidR="006A4627" w:rsidRPr="00504F20">
              <w:instrText xml:space="preserve"> XE "healthcare professionals:compl</w:instrText>
            </w:r>
            <w:r w:rsidR="00333BBC" w:rsidRPr="00504F20">
              <w:instrText>aints/investigations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r w:rsidR="00D71B8C" w:rsidRPr="00504F20">
              <w:fldChar w:fldCharType="begin"/>
            </w:r>
            <w:r w:rsidR="006A4627" w:rsidRPr="00504F20">
              <w:instrText xml:space="preserve"> XE "complaints (health</w:instrText>
            </w:r>
            <w:r w:rsidR="00333BBC" w:rsidRPr="00504F20">
              <w:instrText>care professionals)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r w:rsidR="00D71B8C" w:rsidRPr="00504F20">
              <w:fldChar w:fldCharType="begin"/>
            </w:r>
            <w:r w:rsidR="006A4627" w:rsidRPr="00504F20">
              <w:instrText xml:space="preserve"> XE "investigations:healt</w:instrText>
            </w:r>
            <w:r w:rsidR="00333BBC" w:rsidRPr="00504F20">
              <w:instrText>hcare professionals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r w:rsidR="00D71B8C" w:rsidRPr="00504F20">
              <w:fldChar w:fldCharType="begin"/>
            </w:r>
            <w:r w:rsidR="006A4627" w:rsidRPr="00504F20">
              <w:instrText xml:space="preserve"> XE "healthcare facilities:compl</w:instrText>
            </w:r>
            <w:r w:rsidR="00333BBC" w:rsidRPr="00504F20">
              <w:instrText>aints/investigations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r w:rsidR="00D71B8C" w:rsidRPr="00504F20">
              <w:fldChar w:fldCharType="begin"/>
            </w:r>
            <w:r w:rsidR="006A4627" w:rsidRPr="00504F20">
              <w:instrText xml:space="preserve"> XE "complaints (hea</w:instrText>
            </w:r>
            <w:r w:rsidR="00333BBC" w:rsidRPr="00504F20">
              <w:instrText>lthcare facilities)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r w:rsidR="00D71B8C" w:rsidRPr="00504F20">
              <w:fldChar w:fldCharType="begin"/>
            </w:r>
            <w:r w:rsidR="006A4627" w:rsidRPr="00504F20">
              <w:instrText xml:space="preserve"> XE "investigations:he</w:instrText>
            </w:r>
            <w:r w:rsidR="00333BBC" w:rsidRPr="00504F20">
              <w:instrText>althcare facilities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A1" w14:textId="77777777" w:rsidR="006A5D98" w:rsidRDefault="006A5D98" w:rsidP="001C659C">
            <w:pPr>
              <w:spacing w:before="60" w:after="60"/>
              <w:rPr>
                <w:rFonts w:cs="Calibri"/>
                <w:szCs w:val="22"/>
              </w:rPr>
            </w:pPr>
            <w:r w:rsidRPr="00EF2339">
              <w:rPr>
                <w:rFonts w:cs="Calibri"/>
                <w:b/>
                <w:szCs w:val="22"/>
              </w:rPr>
              <w:t>Retain</w:t>
            </w:r>
            <w:r>
              <w:rPr>
                <w:rFonts w:cs="Calibri"/>
                <w:szCs w:val="22"/>
              </w:rPr>
              <w:t xml:space="preserve"> for </w:t>
            </w:r>
            <w:r w:rsidR="003D21FE" w:rsidRPr="00333BBC">
              <w:rPr>
                <w:rFonts w:cs="Calibri"/>
                <w:color w:val="auto"/>
                <w:szCs w:val="22"/>
              </w:rPr>
              <w:t>15</w:t>
            </w:r>
            <w:r w:rsidRPr="00333BBC">
              <w:rPr>
                <w:rFonts w:cs="Calibri"/>
                <w:color w:val="auto"/>
                <w:szCs w:val="22"/>
              </w:rPr>
              <w:t xml:space="preserve"> y</w:t>
            </w:r>
            <w:r>
              <w:rPr>
                <w:rFonts w:cs="Calibri"/>
                <w:szCs w:val="22"/>
              </w:rPr>
              <w:t>ears after case closed</w:t>
            </w:r>
          </w:p>
          <w:p w14:paraId="5D165AA2" w14:textId="77777777" w:rsidR="006A5D98" w:rsidRDefault="006A5D98" w:rsidP="001C659C">
            <w:pPr>
              <w:spacing w:before="60" w:after="60"/>
              <w:rPr>
                <w:rFonts w:cs="Calibri"/>
                <w:szCs w:val="22"/>
              </w:rPr>
            </w:pPr>
            <w:r w:rsidRPr="000D5C07">
              <w:rPr>
                <w:rFonts w:cs="Calibri"/>
                <w:i/>
                <w:szCs w:val="22"/>
              </w:rPr>
              <w:t xml:space="preserve">   then</w:t>
            </w:r>
          </w:p>
          <w:p w14:paraId="5D165AA3" w14:textId="77777777" w:rsidR="006A5D98" w:rsidRDefault="006A5D98" w:rsidP="001C659C">
            <w:pPr>
              <w:spacing w:before="60" w:after="60"/>
              <w:rPr>
                <w:rFonts w:eastAsia="Times New Roman" w:cs="Calibri"/>
                <w:b/>
                <w:bCs/>
                <w:i/>
                <w:iCs/>
                <w:szCs w:val="22"/>
                <w:lang w:val="en-AU"/>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A4" w14:textId="77777777" w:rsidR="006A5D98" w:rsidRPr="00F15243" w:rsidRDefault="006A5D98" w:rsidP="001C659C">
            <w:pPr>
              <w:pStyle w:val="Default"/>
              <w:spacing w:before="60"/>
              <w:jc w:val="center"/>
              <w:rPr>
                <w:color w:val="auto"/>
                <w:sz w:val="20"/>
                <w:szCs w:val="20"/>
              </w:rPr>
            </w:pPr>
            <w:r w:rsidRPr="00F15243">
              <w:rPr>
                <w:color w:val="auto"/>
                <w:sz w:val="20"/>
                <w:szCs w:val="20"/>
              </w:rPr>
              <w:t>NON-ARCHIVAL</w:t>
            </w:r>
          </w:p>
          <w:p w14:paraId="5D165AA5" w14:textId="77777777" w:rsidR="00504F20" w:rsidRDefault="00453ED4" w:rsidP="00504F20">
            <w:pPr>
              <w:jc w:val="center"/>
              <w:rPr>
                <w:b/>
                <w:color w:val="auto"/>
                <w:szCs w:val="22"/>
              </w:rPr>
            </w:pPr>
            <w:r w:rsidRPr="00F15243">
              <w:rPr>
                <w:b/>
                <w:color w:val="auto"/>
                <w:szCs w:val="22"/>
              </w:rPr>
              <w:t>ESSENTIAL</w:t>
            </w:r>
          </w:p>
          <w:p w14:paraId="5D165AA6" w14:textId="77777777" w:rsidR="00453ED4" w:rsidRPr="00F15243" w:rsidRDefault="00504F20" w:rsidP="00504F20">
            <w:pPr>
              <w:pStyle w:val="Default"/>
              <w:jc w:val="center"/>
              <w:rPr>
                <w:b/>
                <w:color w:val="auto"/>
                <w:sz w:val="20"/>
                <w:szCs w:val="20"/>
              </w:rPr>
            </w:pPr>
            <w:r w:rsidRPr="00504F20">
              <w:rPr>
                <w:b/>
                <w:color w:val="auto"/>
                <w:sz w:val="16"/>
                <w:szCs w:val="16"/>
              </w:rPr>
              <w:t>(for Disaster Recovery)</w:t>
            </w:r>
            <w:r w:rsidR="00453ED4" w:rsidRPr="00F15243">
              <w:rPr>
                <w:color w:val="auto"/>
                <w:sz w:val="22"/>
                <w:szCs w:val="22"/>
              </w:rPr>
              <w:fldChar w:fldCharType="begin"/>
            </w:r>
            <w:r w:rsidR="00453ED4" w:rsidRPr="00F15243">
              <w:rPr>
                <w:color w:val="auto"/>
                <w:sz w:val="22"/>
                <w:szCs w:val="22"/>
              </w:rPr>
              <w:instrText xml:space="preserve"> XE "LICENSES, PERMITS, CREDENTIALS:Complaint and Disciplinary Process:Complaints/Investigation Files – Action Taken” \f “essential”</w:instrText>
            </w:r>
            <w:r w:rsidR="00453ED4" w:rsidRPr="00F15243">
              <w:rPr>
                <w:color w:val="auto"/>
                <w:sz w:val="22"/>
                <w:szCs w:val="22"/>
              </w:rPr>
              <w:fldChar w:fldCharType="end"/>
            </w:r>
          </w:p>
          <w:p w14:paraId="5D165AA7" w14:textId="77777777" w:rsidR="006A5D98" w:rsidRPr="00F15243" w:rsidRDefault="006A5D98" w:rsidP="004D7560">
            <w:pPr>
              <w:jc w:val="center"/>
              <w:rPr>
                <w:rFonts w:cs="Calibri"/>
                <w:color w:val="auto"/>
                <w:szCs w:val="22"/>
              </w:rPr>
            </w:pPr>
            <w:r w:rsidRPr="00F15243">
              <w:rPr>
                <w:color w:val="auto"/>
                <w:sz w:val="20"/>
                <w:szCs w:val="20"/>
              </w:rPr>
              <w:t>OPR</w:t>
            </w:r>
          </w:p>
        </w:tc>
      </w:tr>
      <w:tr w:rsidR="006A5D98" w:rsidRPr="004C34AF" w14:paraId="5D165AB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A9" w14:textId="77777777" w:rsidR="006A5D98" w:rsidRDefault="006A5D98" w:rsidP="000B7B82">
            <w:pPr>
              <w:spacing w:before="60" w:after="60"/>
              <w:jc w:val="center"/>
              <w:rPr>
                <w:rFonts w:cs="Calibri"/>
                <w:szCs w:val="22"/>
              </w:rPr>
            </w:pPr>
            <w:r>
              <w:rPr>
                <w:rFonts w:cs="Calibri"/>
                <w:szCs w:val="22"/>
              </w:rPr>
              <w:lastRenderedPageBreak/>
              <w:t>07-12-61662</w:t>
            </w:r>
            <w:r w:rsidR="00D71B8C">
              <w:rPr>
                <w:rFonts w:cs="Calibri"/>
                <w:szCs w:val="22"/>
              </w:rPr>
              <w:fldChar w:fldCharType="begin"/>
            </w:r>
            <w:r>
              <w:instrText xml:space="preserve"> XE "07</w:instrText>
            </w:r>
            <w:r w:rsidRPr="00B0427A">
              <w:rPr>
                <w:rFonts w:cs="Calibri"/>
                <w:szCs w:val="22"/>
              </w:rPr>
              <w:instrText>-</w:instrText>
            </w:r>
            <w:r>
              <w:rPr>
                <w:rFonts w:cs="Calibri"/>
                <w:szCs w:val="22"/>
              </w:rPr>
              <w:instrText>12</w:instrText>
            </w:r>
            <w:r w:rsidRPr="00B0427A">
              <w:rPr>
                <w:rFonts w:cs="Calibri"/>
                <w:szCs w:val="22"/>
              </w:rPr>
              <w:instrText>-</w:instrText>
            </w:r>
            <w:r>
              <w:rPr>
                <w:rFonts w:cs="Calibri"/>
                <w:szCs w:val="22"/>
              </w:rPr>
              <w:instrText>61662</w:instrText>
            </w:r>
            <w:r>
              <w:instrText>" \f “dan”</w:instrText>
            </w:r>
            <w:r w:rsidR="00D71B8C">
              <w:rPr>
                <w:rFonts w:cs="Calibri"/>
                <w:szCs w:val="22"/>
              </w:rPr>
              <w:fldChar w:fldCharType="end"/>
            </w:r>
          </w:p>
          <w:p w14:paraId="5D165AAA" w14:textId="6866C673" w:rsidR="006A5D98" w:rsidRDefault="006A5D98" w:rsidP="00B0232D">
            <w:pPr>
              <w:spacing w:before="60" w:after="60"/>
              <w:jc w:val="center"/>
              <w:rPr>
                <w:rFonts w:cs="Calibri"/>
                <w:szCs w:val="22"/>
              </w:rPr>
            </w:pPr>
            <w:r>
              <w:rPr>
                <w:rFonts w:cs="Calibri"/>
                <w:szCs w:val="22"/>
              </w:rPr>
              <w:t xml:space="preserve">Rev. </w:t>
            </w:r>
            <w:r w:rsidR="005C72CB">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AB" w14:textId="77777777" w:rsidR="006A5D98" w:rsidRDefault="006A5D98" w:rsidP="000B7B82">
            <w:pPr>
              <w:spacing w:before="60" w:after="60"/>
              <w:rPr>
                <w:rFonts w:cs="Calibri"/>
                <w:szCs w:val="22"/>
              </w:rPr>
            </w:pPr>
            <w:r>
              <w:rPr>
                <w:rFonts w:cs="Calibri"/>
                <w:b/>
                <w:bCs/>
                <w:i/>
                <w:iCs/>
                <w:szCs w:val="22"/>
              </w:rPr>
              <w:t>Compliance/Post-Order Files</w:t>
            </w:r>
          </w:p>
          <w:p w14:paraId="5D165AAC" w14:textId="77777777" w:rsidR="006A5D98" w:rsidRDefault="006A5D98" w:rsidP="000B7B82">
            <w:pPr>
              <w:spacing w:before="60" w:after="60"/>
              <w:rPr>
                <w:rFonts w:cs="Calibri"/>
                <w:szCs w:val="22"/>
              </w:rPr>
            </w:pPr>
            <w:r>
              <w:rPr>
                <w:rFonts w:cs="Calibri"/>
                <w:szCs w:val="22"/>
              </w:rPr>
              <w:t>Provides a record of documentation related to requirements outlined in Orders, Disposition and Agreements until the credential conditions have been reinstated, terminated from conditions/probations, released, superseded or closed by the disciplining authority.</w:t>
            </w:r>
            <w:r w:rsidR="006A4627">
              <w:t xml:space="preserve"> </w:t>
            </w:r>
            <w:r w:rsidR="00D71B8C">
              <w:fldChar w:fldCharType="begin"/>
            </w:r>
            <w:r w:rsidR="006A4627">
              <w:instrText xml:space="preserve"> XE "compliance/post-order files"\</w:instrText>
            </w:r>
            <w:r w:rsidR="006A4627">
              <w:rPr>
                <w:bCs/>
                <w:szCs w:val="22"/>
              </w:rPr>
              <w:instrText>f “subject”</w:instrText>
            </w:r>
            <w:r w:rsidR="006A4627">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AD" w14:textId="077F1DA2" w:rsidR="006A5D98" w:rsidRDefault="006A5D98" w:rsidP="000B7B82">
            <w:pPr>
              <w:spacing w:before="60" w:after="60"/>
              <w:rPr>
                <w:rFonts w:cs="Calibri"/>
                <w:szCs w:val="22"/>
              </w:rPr>
            </w:pPr>
            <w:r w:rsidRPr="00EF2339">
              <w:rPr>
                <w:rFonts w:cs="Calibri"/>
                <w:b/>
                <w:szCs w:val="22"/>
              </w:rPr>
              <w:t>Retain</w:t>
            </w:r>
            <w:r>
              <w:rPr>
                <w:rFonts w:cs="Calibri"/>
                <w:szCs w:val="22"/>
              </w:rPr>
              <w:t xml:space="preserve"> for </w:t>
            </w:r>
            <w:r w:rsidR="00F37ADC">
              <w:rPr>
                <w:rFonts w:cs="Calibri"/>
                <w:szCs w:val="22"/>
              </w:rPr>
              <w:t>1</w:t>
            </w:r>
            <w:r>
              <w:rPr>
                <w:rFonts w:cs="Calibri"/>
                <w:szCs w:val="22"/>
              </w:rPr>
              <w:t>5 years after case closed</w:t>
            </w:r>
          </w:p>
          <w:p w14:paraId="5D165AAE" w14:textId="77777777" w:rsidR="006A5D98" w:rsidRDefault="006A5D98" w:rsidP="000B7B82">
            <w:pPr>
              <w:spacing w:before="60" w:after="60"/>
              <w:rPr>
                <w:rFonts w:cs="Calibri"/>
                <w:szCs w:val="22"/>
              </w:rPr>
            </w:pPr>
            <w:r w:rsidRPr="000D5C07">
              <w:rPr>
                <w:rFonts w:cs="Calibri"/>
                <w:i/>
                <w:szCs w:val="22"/>
              </w:rPr>
              <w:t xml:space="preserve">   then</w:t>
            </w:r>
          </w:p>
          <w:p w14:paraId="5D165AAF" w14:textId="77777777" w:rsidR="006A5D98" w:rsidRDefault="006A5D98" w:rsidP="000B7B82">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B0" w14:textId="77777777" w:rsidR="006A5D98" w:rsidRPr="00F15243" w:rsidRDefault="006A5D98" w:rsidP="000B7B82">
            <w:pPr>
              <w:pStyle w:val="Default"/>
              <w:spacing w:before="60"/>
              <w:jc w:val="center"/>
              <w:rPr>
                <w:color w:val="auto"/>
                <w:sz w:val="20"/>
                <w:szCs w:val="20"/>
              </w:rPr>
            </w:pPr>
            <w:r w:rsidRPr="00F15243">
              <w:rPr>
                <w:color w:val="auto"/>
                <w:sz w:val="20"/>
                <w:szCs w:val="20"/>
              </w:rPr>
              <w:t>NON-ARCHIVAL</w:t>
            </w:r>
          </w:p>
          <w:p w14:paraId="5D165AB1" w14:textId="77777777" w:rsidR="00504F20" w:rsidRDefault="00453ED4" w:rsidP="00504F20">
            <w:pPr>
              <w:jc w:val="center"/>
              <w:rPr>
                <w:b/>
                <w:color w:val="auto"/>
                <w:szCs w:val="22"/>
              </w:rPr>
            </w:pPr>
            <w:r w:rsidRPr="00F15243">
              <w:rPr>
                <w:b/>
                <w:color w:val="auto"/>
                <w:szCs w:val="22"/>
              </w:rPr>
              <w:t>ESSENTIAL</w:t>
            </w:r>
          </w:p>
          <w:p w14:paraId="5D165AB2" w14:textId="77777777" w:rsidR="006A5D98" w:rsidRPr="00F15243" w:rsidRDefault="00504F20" w:rsidP="00504F20">
            <w:pPr>
              <w:pStyle w:val="Default"/>
              <w:jc w:val="center"/>
              <w:rPr>
                <w:b/>
                <w:color w:val="auto"/>
                <w:sz w:val="20"/>
                <w:szCs w:val="20"/>
              </w:rPr>
            </w:pPr>
            <w:r w:rsidRPr="00504F20">
              <w:rPr>
                <w:b/>
                <w:color w:val="auto"/>
                <w:sz w:val="16"/>
                <w:szCs w:val="16"/>
              </w:rPr>
              <w:t>(for Disaster Recovery)</w:t>
            </w:r>
            <w:r w:rsidR="00453ED4" w:rsidRPr="00F15243">
              <w:rPr>
                <w:color w:val="auto"/>
                <w:sz w:val="22"/>
                <w:szCs w:val="22"/>
              </w:rPr>
              <w:fldChar w:fldCharType="begin"/>
            </w:r>
            <w:r w:rsidR="00453ED4" w:rsidRPr="00F15243">
              <w:rPr>
                <w:color w:val="auto"/>
                <w:sz w:val="22"/>
                <w:szCs w:val="22"/>
              </w:rPr>
              <w:instrText xml:space="preserve"> XE "LICENSES, PERMITS, CREDENTIALS:Complaint and Disciplinary Process:Compliance/Post-Order Files” \f “essential”</w:instrText>
            </w:r>
            <w:r w:rsidR="00453ED4" w:rsidRPr="00F15243">
              <w:rPr>
                <w:color w:val="auto"/>
                <w:sz w:val="22"/>
                <w:szCs w:val="22"/>
              </w:rPr>
              <w:fldChar w:fldCharType="end"/>
            </w:r>
          </w:p>
          <w:p w14:paraId="5D165AB3" w14:textId="77777777" w:rsidR="006A5D98" w:rsidRPr="00F15243" w:rsidRDefault="006A5D98" w:rsidP="004D7560">
            <w:pPr>
              <w:jc w:val="center"/>
              <w:rPr>
                <w:rFonts w:cs="Calibri"/>
                <w:color w:val="auto"/>
                <w:szCs w:val="22"/>
              </w:rPr>
            </w:pPr>
            <w:r w:rsidRPr="00F15243">
              <w:rPr>
                <w:color w:val="auto"/>
                <w:sz w:val="20"/>
                <w:szCs w:val="20"/>
              </w:rPr>
              <w:t>OPR</w:t>
            </w:r>
          </w:p>
        </w:tc>
      </w:tr>
      <w:tr w:rsidR="006A5D98" w:rsidRPr="004C34AF" w14:paraId="5D165AC2"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B5" w14:textId="77777777" w:rsidR="006A5D98" w:rsidRPr="007E2769" w:rsidRDefault="006A5D98" w:rsidP="000B7B82">
            <w:pPr>
              <w:spacing w:before="60" w:after="60"/>
              <w:jc w:val="center"/>
              <w:rPr>
                <w:rFonts w:cs="Calibri"/>
                <w:color w:val="auto"/>
                <w:szCs w:val="22"/>
              </w:rPr>
            </w:pPr>
            <w:r w:rsidRPr="007E2769">
              <w:rPr>
                <w:rFonts w:cs="Calibri"/>
                <w:color w:val="auto"/>
                <w:szCs w:val="22"/>
              </w:rPr>
              <w:t>95-06-55047</w:t>
            </w:r>
            <w:r w:rsidR="00D71B8C" w:rsidRPr="007E2769">
              <w:rPr>
                <w:rFonts w:cs="Calibri"/>
                <w:color w:val="auto"/>
                <w:szCs w:val="22"/>
              </w:rPr>
              <w:fldChar w:fldCharType="begin"/>
            </w:r>
            <w:r w:rsidRPr="007E2769">
              <w:rPr>
                <w:color w:val="auto"/>
              </w:rPr>
              <w:instrText xml:space="preserve"> XE "95</w:instrText>
            </w:r>
            <w:r w:rsidRPr="007E2769">
              <w:rPr>
                <w:rFonts w:cs="Calibri"/>
                <w:color w:val="auto"/>
                <w:szCs w:val="22"/>
              </w:rPr>
              <w:instrText>-06-55047</w:instrText>
            </w:r>
            <w:r w:rsidRPr="007E2769">
              <w:rPr>
                <w:color w:val="auto"/>
              </w:rPr>
              <w:instrText>" \f “dan”</w:instrText>
            </w:r>
            <w:r w:rsidR="00D71B8C" w:rsidRPr="007E2769">
              <w:rPr>
                <w:rFonts w:cs="Calibri"/>
                <w:color w:val="auto"/>
                <w:szCs w:val="22"/>
              </w:rPr>
              <w:fldChar w:fldCharType="end"/>
            </w:r>
          </w:p>
          <w:p w14:paraId="5D165AB6" w14:textId="77777777" w:rsidR="006A5D98" w:rsidRPr="007E2769" w:rsidRDefault="006A5D98" w:rsidP="000B7B82">
            <w:pPr>
              <w:spacing w:before="60" w:after="60"/>
              <w:jc w:val="center"/>
              <w:rPr>
                <w:rFonts w:cs="Calibri"/>
                <w:color w:val="auto"/>
                <w:szCs w:val="22"/>
              </w:rPr>
            </w:pPr>
            <w:r w:rsidRPr="007E2769">
              <w:rPr>
                <w:rFonts w:cs="Calibri"/>
                <w:color w:val="auto"/>
                <w:szCs w:val="22"/>
              </w:rPr>
              <w:t xml:space="preserve">Rev. </w:t>
            </w:r>
            <w:r w:rsidR="00274CC3" w:rsidRPr="007E2769">
              <w:rPr>
                <w:rFonts w:cs="Calibri"/>
                <w:color w:val="auto"/>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B7" w14:textId="77777777" w:rsidR="006A5D98" w:rsidRDefault="006A5D98" w:rsidP="000B7B82">
            <w:pPr>
              <w:spacing w:before="60" w:after="60"/>
              <w:rPr>
                <w:rFonts w:cs="Calibri"/>
                <w:szCs w:val="22"/>
              </w:rPr>
            </w:pPr>
            <w:r>
              <w:rPr>
                <w:rFonts w:cs="Calibri"/>
                <w:b/>
                <w:bCs/>
                <w:i/>
                <w:iCs/>
                <w:szCs w:val="22"/>
              </w:rPr>
              <w:t>Enforcement Case Files</w:t>
            </w:r>
          </w:p>
          <w:p w14:paraId="5D165AB8" w14:textId="77777777" w:rsidR="0008636D" w:rsidRPr="00333BBC" w:rsidRDefault="0008636D" w:rsidP="0008636D">
            <w:pPr>
              <w:spacing w:before="60" w:after="60"/>
              <w:rPr>
                <w:color w:val="auto"/>
              </w:rPr>
            </w:pPr>
            <w:r w:rsidRPr="00333BBC">
              <w:rPr>
                <w:color w:val="auto"/>
              </w:rPr>
              <w:t xml:space="preserve">Records relating to enforcement actions against entities regulated by the agency, </w:t>
            </w:r>
            <w:r w:rsidRPr="00333BBC">
              <w:rPr>
                <w:b/>
                <w:bCs/>
                <w:color w:val="auto"/>
              </w:rPr>
              <w:t>where not covered by a more specific record series</w:t>
            </w:r>
            <w:r w:rsidRPr="00333BBC">
              <w:rPr>
                <w:color w:val="auto"/>
              </w:rPr>
              <w:t>. May include final orders, penalties and other documents.</w:t>
            </w:r>
          </w:p>
          <w:p w14:paraId="5D165AB9" w14:textId="77777777" w:rsidR="0008636D" w:rsidRPr="00333BBC" w:rsidRDefault="0008636D" w:rsidP="0008636D">
            <w:pPr>
              <w:spacing w:before="60" w:after="60"/>
              <w:rPr>
                <w:color w:val="auto"/>
              </w:rPr>
            </w:pPr>
            <w:r w:rsidRPr="00333BBC">
              <w:rPr>
                <w:color w:val="auto"/>
              </w:rPr>
              <w:t>Includes, but is not limited to:</w:t>
            </w:r>
          </w:p>
          <w:p w14:paraId="5D165ABA" w14:textId="77777777" w:rsidR="006A5D98" w:rsidRPr="00333BBC" w:rsidRDefault="0008636D" w:rsidP="00312B38">
            <w:pPr>
              <w:pStyle w:val="ListParagraph"/>
              <w:numPr>
                <w:ilvl w:val="0"/>
                <w:numId w:val="21"/>
              </w:numPr>
              <w:spacing w:before="60" w:after="60"/>
              <w:rPr>
                <w:rFonts w:cs="Calibri"/>
                <w:color w:val="auto"/>
                <w:szCs w:val="22"/>
              </w:rPr>
            </w:pPr>
            <w:r w:rsidRPr="00333BBC">
              <w:rPr>
                <w:rFonts w:cs="Calibri"/>
                <w:bCs/>
                <w:iCs/>
                <w:color w:val="auto"/>
                <w:szCs w:val="22"/>
              </w:rPr>
              <w:t>Drinking Water Enforcement Case Files</w:t>
            </w:r>
            <w:r w:rsidR="00D71B8C" w:rsidRPr="00333BBC">
              <w:rPr>
                <w:rFonts w:cs="Calibri"/>
                <w:bCs/>
                <w:iCs/>
                <w:color w:val="auto"/>
                <w:szCs w:val="22"/>
              </w:rPr>
              <w:fldChar w:fldCharType="begin"/>
            </w:r>
            <w:r w:rsidR="006A4627" w:rsidRPr="00333BBC">
              <w:rPr>
                <w:color w:val="auto"/>
              </w:rPr>
              <w:instrText xml:space="preserve"> XE "drinking water systems:enforcement case files"\f”subject” </w:instrText>
            </w:r>
            <w:r w:rsidR="00D71B8C" w:rsidRPr="00333BBC">
              <w:rPr>
                <w:rFonts w:cs="Calibri"/>
                <w:bCs/>
                <w:iCs/>
                <w:color w:val="auto"/>
                <w:szCs w:val="22"/>
              </w:rPr>
              <w:fldChar w:fldCharType="end"/>
            </w:r>
          </w:p>
          <w:p w14:paraId="5D165ABB" w14:textId="77777777" w:rsidR="0008636D" w:rsidRPr="0008636D" w:rsidRDefault="0008636D" w:rsidP="00312B38">
            <w:pPr>
              <w:pStyle w:val="ListParagraph"/>
              <w:numPr>
                <w:ilvl w:val="0"/>
                <w:numId w:val="21"/>
              </w:numPr>
              <w:spacing w:before="60" w:after="60"/>
              <w:rPr>
                <w:rFonts w:cs="Calibri"/>
                <w:szCs w:val="22"/>
              </w:rPr>
            </w:pPr>
            <w:r w:rsidRPr="00333BBC">
              <w:rPr>
                <w:rFonts w:cs="Calibri"/>
                <w:bCs/>
                <w:iCs/>
                <w:color w:val="auto"/>
                <w:szCs w:val="22"/>
              </w:rPr>
              <w:t>Commercial Shellfish Enforcement Case Files</w:t>
            </w:r>
            <w:r w:rsidRPr="0008636D">
              <w:rPr>
                <w:rFonts w:cs="Calibri"/>
                <w:b/>
                <w:bCs/>
                <w:iCs/>
                <w:szCs w:val="22"/>
              </w:rPr>
              <w:fldChar w:fldCharType="begin"/>
            </w:r>
            <w:r w:rsidRPr="006A4627">
              <w:instrText xml:space="preserve"> XE "shellfish:enforcement case files"\f”subject” </w:instrText>
            </w:r>
            <w:r w:rsidRPr="0008636D">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BC" w14:textId="77777777" w:rsidR="006A5D98" w:rsidRDefault="006A5D98" w:rsidP="000B7B82">
            <w:pPr>
              <w:spacing w:before="60" w:after="60"/>
              <w:rPr>
                <w:rFonts w:cs="Calibri"/>
                <w:szCs w:val="22"/>
              </w:rPr>
            </w:pPr>
            <w:r w:rsidRPr="00EF2339">
              <w:rPr>
                <w:rFonts w:cs="Calibri"/>
                <w:b/>
                <w:szCs w:val="22"/>
              </w:rPr>
              <w:t>Retain</w:t>
            </w:r>
            <w:r>
              <w:rPr>
                <w:rFonts w:cs="Calibri"/>
                <w:szCs w:val="22"/>
              </w:rPr>
              <w:t xml:space="preserve"> for 6 years after case closed</w:t>
            </w:r>
          </w:p>
          <w:p w14:paraId="5D165ABD" w14:textId="77777777" w:rsidR="006A5D98" w:rsidRDefault="006A5D98" w:rsidP="000B7B82">
            <w:pPr>
              <w:spacing w:before="60" w:after="60"/>
              <w:rPr>
                <w:rFonts w:cs="Calibri"/>
                <w:szCs w:val="22"/>
              </w:rPr>
            </w:pPr>
            <w:r w:rsidRPr="000D5C07">
              <w:rPr>
                <w:rFonts w:cs="Calibri"/>
                <w:i/>
                <w:szCs w:val="22"/>
              </w:rPr>
              <w:t xml:space="preserve">   then</w:t>
            </w:r>
          </w:p>
          <w:p w14:paraId="5D165ABE" w14:textId="77777777" w:rsidR="006A5D98" w:rsidRDefault="006A5D98" w:rsidP="000B7B82">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BF" w14:textId="77777777" w:rsidR="006A5D98" w:rsidRDefault="006A5D98" w:rsidP="000B7B82">
            <w:pPr>
              <w:pStyle w:val="Default"/>
              <w:spacing w:before="60"/>
              <w:jc w:val="center"/>
              <w:rPr>
                <w:sz w:val="20"/>
                <w:szCs w:val="20"/>
              </w:rPr>
            </w:pPr>
            <w:r>
              <w:rPr>
                <w:sz w:val="20"/>
                <w:szCs w:val="20"/>
              </w:rPr>
              <w:t>NON-ARCHIVAL</w:t>
            </w:r>
          </w:p>
          <w:p w14:paraId="5D165AC0" w14:textId="77777777" w:rsidR="006A5D98" w:rsidRDefault="006A5D98" w:rsidP="004D7560">
            <w:pPr>
              <w:pStyle w:val="Default"/>
              <w:jc w:val="center"/>
              <w:rPr>
                <w:sz w:val="20"/>
                <w:szCs w:val="20"/>
              </w:rPr>
            </w:pPr>
            <w:r>
              <w:rPr>
                <w:sz w:val="20"/>
                <w:szCs w:val="20"/>
              </w:rPr>
              <w:t>NON-ESSENTIAL</w:t>
            </w:r>
          </w:p>
          <w:p w14:paraId="5D165AC1" w14:textId="77777777" w:rsidR="006A5D98" w:rsidRDefault="006A5D98" w:rsidP="004D7560">
            <w:pPr>
              <w:jc w:val="center"/>
              <w:rPr>
                <w:rFonts w:cs="Calibri"/>
                <w:szCs w:val="22"/>
              </w:rPr>
            </w:pPr>
            <w:r>
              <w:rPr>
                <w:sz w:val="20"/>
                <w:szCs w:val="20"/>
              </w:rPr>
              <w:t>OPR</w:t>
            </w:r>
          </w:p>
        </w:tc>
      </w:tr>
    </w:tbl>
    <w:p w14:paraId="5D165AC3" w14:textId="77777777" w:rsidR="00333BBC" w:rsidRPr="00A43B01" w:rsidRDefault="00333BBC" w:rsidP="00A43B01">
      <w:pPr>
        <w:pStyle w:val="Functions"/>
        <w:numPr>
          <w:ilvl w:val="0"/>
          <w:numId w:val="0"/>
        </w:numPr>
        <w:rPr>
          <w:b w:val="0"/>
          <w:sz w:val="22"/>
          <w:szCs w:val="22"/>
        </w:rPr>
      </w:pPr>
      <w:bookmarkStart w:id="139" w:name="_Toc335749023"/>
      <w:bookmarkStart w:id="140" w:name="_Toc335749470"/>
      <w:bookmarkStart w:id="141" w:name="_Toc335812601"/>
      <w:bookmarkEnd w:id="139"/>
      <w:bookmarkEnd w:id="140"/>
      <w:bookmarkEnd w:id="141"/>
    </w:p>
    <w:p w14:paraId="5D165AC4" w14:textId="77777777" w:rsidR="00A43B01" w:rsidRPr="00A43B01" w:rsidRDefault="00A43B01" w:rsidP="00A43B01">
      <w:pPr>
        <w:rPr>
          <w:szCs w:val="22"/>
        </w:rPr>
        <w:sectPr w:rsidR="00A43B01" w:rsidRPr="00A43B01" w:rsidSect="00220E22">
          <w:headerReference w:type="even" r:id="rId32"/>
          <w:footerReference w:type="default" r:id="rId33"/>
          <w:headerReference w:type="first" r:id="rId34"/>
          <w:pgSz w:w="15840" w:h="12240" w:orient="landscape" w:code="1"/>
          <w:pgMar w:top="1080" w:right="720" w:bottom="1080" w:left="720" w:header="1080" w:footer="720" w:gutter="0"/>
          <w:cols w:space="720"/>
          <w:docGrid w:linePitch="360"/>
        </w:sectPr>
      </w:pPr>
    </w:p>
    <w:p w14:paraId="5D165AC5" w14:textId="77777777" w:rsidR="00D25F8D" w:rsidRDefault="006F3E11" w:rsidP="00D25F8D">
      <w:pPr>
        <w:pStyle w:val="Functions"/>
      </w:pPr>
      <w:bookmarkStart w:id="142" w:name="_Toc150169800"/>
      <w:r>
        <w:lastRenderedPageBreak/>
        <w:t>DATA AND STATISTICAL REPORTS</w:t>
      </w:r>
      <w:bookmarkEnd w:id="142"/>
    </w:p>
    <w:p w14:paraId="5D165AC6" w14:textId="77777777" w:rsidR="00D25F8D" w:rsidRDefault="00D25F8D" w:rsidP="00D25F8D">
      <w:pPr>
        <w:overflowPunct w:val="0"/>
        <w:autoSpaceDE w:val="0"/>
        <w:autoSpaceDN w:val="0"/>
        <w:adjustRightInd w:val="0"/>
        <w:spacing w:after="120"/>
        <w:textAlignment w:val="baseline"/>
        <w:rPr>
          <w:color w:val="auto"/>
        </w:rPr>
      </w:pPr>
      <w:r w:rsidRPr="00775FD5">
        <w:rPr>
          <w:color w:val="auto"/>
        </w:rPr>
        <w:t>This section covers records relating to the activity of gathering and compiling of statistical information used to protect and improv</w:t>
      </w:r>
      <w:r w:rsidR="006F3E11">
        <w:rPr>
          <w:color w:val="auto"/>
        </w:rPr>
        <w:t>e the health of Washingtonians.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25F8D" w:rsidRPr="00775FD5" w14:paraId="5D165AC9"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AC7" w14:textId="77777777" w:rsidR="00D25F8D" w:rsidRPr="00775FD5" w:rsidRDefault="006F3E11" w:rsidP="00D25F8D">
            <w:pPr>
              <w:pStyle w:val="Activties"/>
              <w:spacing w:after="0"/>
              <w:ind w:left="864" w:hanging="864"/>
              <w:rPr>
                <w:color w:val="auto"/>
              </w:rPr>
            </w:pPr>
            <w:bookmarkStart w:id="143" w:name="_Toc150169801"/>
            <w:r>
              <w:rPr>
                <w:color w:val="auto"/>
              </w:rPr>
              <w:t>DEATH WITH DIGNITY ACT</w:t>
            </w:r>
            <w:bookmarkEnd w:id="143"/>
          </w:p>
          <w:p w14:paraId="5D165AC8" w14:textId="77777777" w:rsidR="00D25F8D" w:rsidRPr="00775FD5" w:rsidRDefault="00D25F8D" w:rsidP="00D25F8D">
            <w:pPr>
              <w:pStyle w:val="ActivityText"/>
              <w:ind w:left="871"/>
              <w:rPr>
                <w:color w:val="auto"/>
              </w:rPr>
            </w:pPr>
            <w:r w:rsidRPr="00775FD5">
              <w:rPr>
                <w:color w:val="auto"/>
              </w:rPr>
              <w:t>The activity of g</w:t>
            </w:r>
            <w:r>
              <w:rPr>
                <w:color w:val="auto"/>
              </w:rPr>
              <w:t xml:space="preserve">athering, compiling, </w:t>
            </w:r>
            <w:r w:rsidR="00F429B1">
              <w:rPr>
                <w:color w:val="auto"/>
              </w:rPr>
              <w:t xml:space="preserve">and </w:t>
            </w:r>
            <w:r>
              <w:rPr>
                <w:color w:val="auto"/>
              </w:rPr>
              <w:t>reporting statistics related to the Death with Dignity Act</w:t>
            </w:r>
            <w:r w:rsidR="00F429B1">
              <w:rPr>
                <w:color w:val="auto"/>
              </w:rPr>
              <w:t>.</w:t>
            </w:r>
          </w:p>
        </w:tc>
      </w:tr>
      <w:tr w:rsidR="00D25F8D" w:rsidRPr="004C34AF" w14:paraId="5D165ACF"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CA" w14:textId="77777777" w:rsidR="00D25F8D" w:rsidRPr="004C34AF" w:rsidRDefault="00D25F8D" w:rsidP="00D25F8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CB" w14:textId="77777777" w:rsidR="00D25F8D" w:rsidRPr="004C34AF" w:rsidRDefault="00D25F8D" w:rsidP="00D25F8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CC" w14:textId="77777777" w:rsidR="00D25F8D" w:rsidRDefault="00D25F8D" w:rsidP="00D25F8D">
            <w:pPr>
              <w:jc w:val="center"/>
              <w:rPr>
                <w:rFonts w:eastAsia="Calibri" w:cs="Times New Roman"/>
                <w:b/>
                <w:sz w:val="20"/>
                <w:szCs w:val="20"/>
              </w:rPr>
            </w:pPr>
            <w:r>
              <w:rPr>
                <w:rFonts w:eastAsia="Calibri" w:cs="Times New Roman"/>
                <w:b/>
                <w:sz w:val="20"/>
                <w:szCs w:val="20"/>
              </w:rPr>
              <w:t>RETENTION AND</w:t>
            </w:r>
          </w:p>
          <w:p w14:paraId="5D165ACD" w14:textId="77777777" w:rsidR="00D25F8D" w:rsidRPr="004C34AF" w:rsidRDefault="00D25F8D" w:rsidP="00D25F8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CE" w14:textId="77777777" w:rsidR="00D25F8D" w:rsidRPr="004C34AF" w:rsidRDefault="00D25F8D" w:rsidP="00D25F8D">
            <w:pPr>
              <w:jc w:val="center"/>
              <w:rPr>
                <w:rFonts w:eastAsia="Calibri" w:cs="Times New Roman"/>
                <w:b/>
                <w:sz w:val="20"/>
                <w:szCs w:val="20"/>
              </w:rPr>
            </w:pPr>
            <w:r w:rsidRPr="004C34AF">
              <w:rPr>
                <w:rFonts w:eastAsia="Calibri" w:cs="Times New Roman"/>
                <w:b/>
                <w:sz w:val="20"/>
                <w:szCs w:val="20"/>
              </w:rPr>
              <w:t>DESIGNATION</w:t>
            </w:r>
          </w:p>
        </w:tc>
      </w:tr>
      <w:tr w:rsidR="002C465A" w:rsidRPr="004C34AF" w14:paraId="5D165ADE"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D0" w14:textId="77777777" w:rsidR="002C465A" w:rsidRPr="002D6AFD" w:rsidRDefault="002C465A" w:rsidP="002C465A">
            <w:pPr>
              <w:spacing w:before="60" w:after="60"/>
              <w:jc w:val="center"/>
              <w:rPr>
                <w:rFonts w:cs="Calibri"/>
                <w:color w:val="auto"/>
                <w:szCs w:val="22"/>
              </w:rPr>
            </w:pPr>
            <w:r w:rsidRPr="002D6AFD">
              <w:rPr>
                <w:rFonts w:cs="Calibri"/>
                <w:color w:val="auto"/>
              </w:rPr>
              <w:t>10-07-62296</w:t>
            </w:r>
            <w:r w:rsidRPr="002D6AFD">
              <w:rPr>
                <w:rFonts w:cs="Calibri"/>
                <w:color w:val="auto"/>
              </w:rPr>
              <w:fldChar w:fldCharType="begin"/>
            </w:r>
            <w:r w:rsidRPr="002D6AFD">
              <w:rPr>
                <w:color w:val="auto"/>
              </w:rPr>
              <w:instrText>xe "10</w:instrText>
            </w:r>
            <w:r w:rsidRPr="002D6AFD">
              <w:rPr>
                <w:rFonts w:cs="Calibri"/>
                <w:color w:val="auto"/>
              </w:rPr>
              <w:instrText>-07-62296</w:instrText>
            </w:r>
            <w:r w:rsidRPr="002D6AFD">
              <w:rPr>
                <w:color w:val="auto"/>
              </w:rPr>
              <w:instrText>" \f dan</w:instrText>
            </w:r>
            <w:r w:rsidRPr="002D6AFD">
              <w:rPr>
                <w:rFonts w:cs="Calibri"/>
                <w:color w:val="auto"/>
              </w:rPr>
              <w:fldChar w:fldCharType="end"/>
            </w:r>
          </w:p>
          <w:p w14:paraId="5D165AD1" w14:textId="67F795CF" w:rsidR="002C465A" w:rsidRPr="007E2769" w:rsidRDefault="002C465A" w:rsidP="002C465A">
            <w:pPr>
              <w:spacing w:before="60" w:after="60"/>
              <w:jc w:val="center"/>
              <w:rPr>
                <w:rFonts w:cs="Calibri"/>
                <w:color w:val="auto"/>
                <w:szCs w:val="22"/>
              </w:rPr>
            </w:pPr>
            <w:r w:rsidRPr="002D6AFD">
              <w:rPr>
                <w:rFonts w:cs="Calibri"/>
                <w:color w:val="auto"/>
              </w:rPr>
              <w:t xml:space="preserve">Rev. </w:t>
            </w:r>
            <w:r w:rsidR="00537CD0" w:rsidRPr="002D6AFD">
              <w:rPr>
                <w:rFonts w:cs="Calibri"/>
                <w:color w:val="auto"/>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739521" w14:textId="77777777" w:rsidR="005244A6" w:rsidRPr="00994B7D" w:rsidRDefault="005244A6" w:rsidP="00881835">
            <w:pPr>
              <w:autoSpaceDE w:val="0"/>
              <w:autoSpaceDN w:val="0"/>
              <w:adjustRightInd w:val="0"/>
              <w:spacing w:before="60" w:after="60"/>
              <w:rPr>
                <w:rFonts w:cs="Calibri"/>
              </w:rPr>
            </w:pPr>
            <w:r w:rsidRPr="00994B7D">
              <w:rPr>
                <w:rFonts w:cs="Calibri"/>
                <w:b/>
                <w:bCs/>
                <w:i/>
                <w:iCs/>
              </w:rPr>
              <w:t>Death with Dignity Act (DWDA)</w:t>
            </w:r>
            <w:r>
              <w:rPr>
                <w:rFonts w:cs="Calibri"/>
                <w:b/>
                <w:bCs/>
                <w:i/>
                <w:iCs/>
              </w:rPr>
              <w:t xml:space="preserve"> Compliance</w:t>
            </w:r>
          </w:p>
          <w:p w14:paraId="53B09732" w14:textId="4F6CEBC0" w:rsidR="005244A6" w:rsidRDefault="005244A6" w:rsidP="00881835">
            <w:pPr>
              <w:autoSpaceDE w:val="0"/>
              <w:autoSpaceDN w:val="0"/>
              <w:adjustRightInd w:val="0"/>
              <w:spacing w:before="60" w:after="60"/>
              <w:rPr>
                <w:rFonts w:cs="Calibri"/>
              </w:rPr>
            </w:pPr>
            <w:r>
              <w:rPr>
                <w:rFonts w:cs="Calibri"/>
              </w:rPr>
              <w:t xml:space="preserve">Records documenting the collection of mandatory compliance forms from </w:t>
            </w:r>
            <w:r w:rsidRPr="00994B7D">
              <w:rPr>
                <w:rFonts w:cs="Calibri"/>
              </w:rPr>
              <w:t>healthcare providers</w:t>
            </w:r>
            <w:r>
              <w:rPr>
                <w:rFonts w:cs="Calibri"/>
              </w:rPr>
              <w:t xml:space="preserve"> covering the Death with Dignity Act</w:t>
            </w:r>
            <w:r w:rsidRPr="00994B7D">
              <w:rPr>
                <w:rFonts w:cs="Calibri"/>
              </w:rPr>
              <w:t xml:space="preserve">. </w:t>
            </w:r>
          </w:p>
          <w:p w14:paraId="5D165AD7" w14:textId="75579384" w:rsidR="002C465A" w:rsidRPr="00D83D1D" w:rsidRDefault="005244A6" w:rsidP="00881835">
            <w:pPr>
              <w:spacing w:before="60" w:after="60"/>
              <w:rPr>
                <w:rFonts w:cs="Calibri"/>
                <w:i/>
                <w:iCs/>
                <w:color w:val="auto"/>
                <w:sz w:val="21"/>
                <w:szCs w:val="21"/>
              </w:rPr>
            </w:pPr>
            <w:r w:rsidRPr="001A32BF">
              <w:rPr>
                <w:rFonts w:cs="Calibri"/>
                <w:iCs/>
              </w:rPr>
              <w:t>Excludes the Death with Dignity Act (DWDA) Annual Statistical Report</w:t>
            </w:r>
            <w:r w:rsidR="00D83D1D" w:rsidRPr="001A32BF">
              <w:rPr>
                <w:rFonts w:cs="Calibri"/>
                <w:iCs/>
              </w:rPr>
              <w:t xml:space="preserve">, covered by </w:t>
            </w:r>
            <w:r w:rsidR="00D83D1D" w:rsidRPr="00D83D1D">
              <w:rPr>
                <w:rFonts w:cs="Calibri"/>
                <w:i/>
                <w:iCs/>
              </w:rPr>
              <w:t>State Publications (DAN GS 15008)</w:t>
            </w:r>
            <w:r w:rsidR="00D83D1D" w:rsidRPr="001A32BF">
              <w:rPr>
                <w:rFonts w:cs="Calibri"/>
                <w:iCs/>
              </w:rPr>
              <w:t>, to be released per RCW 70.245.150 as summarized data.</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D8" w14:textId="78CB0FDE" w:rsidR="002C465A" w:rsidRDefault="002C465A" w:rsidP="002C465A">
            <w:pPr>
              <w:spacing w:before="60" w:after="60"/>
              <w:rPr>
                <w:rFonts w:cs="Calibri"/>
              </w:rPr>
            </w:pPr>
            <w:r>
              <w:rPr>
                <w:rFonts w:cs="Calibri"/>
                <w:b/>
              </w:rPr>
              <w:t>Retain</w:t>
            </w:r>
            <w:r w:rsidR="00537CD0">
              <w:rPr>
                <w:rFonts w:cs="Calibri"/>
              </w:rPr>
              <w:t xml:space="preserve"> for 3</w:t>
            </w:r>
            <w:r>
              <w:rPr>
                <w:rFonts w:cs="Calibri"/>
              </w:rPr>
              <w:t xml:space="preserve"> years after end of calendar year</w:t>
            </w:r>
          </w:p>
          <w:p w14:paraId="5D165AD9" w14:textId="77777777" w:rsidR="002C465A" w:rsidRDefault="002C465A" w:rsidP="002C465A">
            <w:pPr>
              <w:spacing w:before="60" w:after="60"/>
              <w:rPr>
                <w:rFonts w:cs="Calibri"/>
              </w:rPr>
            </w:pPr>
            <w:r>
              <w:rPr>
                <w:rFonts w:cs="Calibri"/>
                <w:i/>
              </w:rPr>
              <w:t xml:space="preserve">   then</w:t>
            </w:r>
          </w:p>
          <w:p w14:paraId="5D165ADA" w14:textId="77777777" w:rsidR="002C465A" w:rsidRPr="00333BBC" w:rsidRDefault="002C465A" w:rsidP="002C465A">
            <w:pPr>
              <w:spacing w:before="60" w:after="60"/>
              <w:rPr>
                <w:rFonts w:cs="Calibri"/>
                <w:b/>
                <w:color w:val="auto"/>
                <w:szCs w:val="22"/>
              </w:rPr>
            </w:pPr>
            <w:r>
              <w:rPr>
                <w:rFonts w:cs="Calibri"/>
                <w:b/>
              </w:rPr>
              <w:t>Destroy</w:t>
            </w:r>
            <w:r>
              <w:rPr>
                <w:rFonts w:cs="Calibri"/>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DB" w14:textId="77777777" w:rsidR="002C465A" w:rsidRDefault="002C465A" w:rsidP="002C465A">
            <w:pPr>
              <w:pStyle w:val="Default"/>
              <w:spacing w:before="60"/>
              <w:jc w:val="center"/>
              <w:rPr>
                <w:sz w:val="20"/>
                <w:szCs w:val="20"/>
              </w:rPr>
            </w:pPr>
            <w:r>
              <w:rPr>
                <w:sz w:val="20"/>
                <w:szCs w:val="20"/>
              </w:rPr>
              <w:t>NON-ARCHIVAL</w:t>
            </w:r>
          </w:p>
          <w:p w14:paraId="5D165ADC" w14:textId="77777777" w:rsidR="002C465A" w:rsidRDefault="002C465A" w:rsidP="002C465A">
            <w:pPr>
              <w:pStyle w:val="Default"/>
              <w:jc w:val="center"/>
              <w:rPr>
                <w:sz w:val="20"/>
                <w:szCs w:val="20"/>
              </w:rPr>
            </w:pPr>
            <w:r>
              <w:rPr>
                <w:sz w:val="20"/>
                <w:szCs w:val="20"/>
              </w:rPr>
              <w:t>NON-ESSENTIAL</w:t>
            </w:r>
          </w:p>
          <w:p w14:paraId="5D165ADD" w14:textId="77777777" w:rsidR="002C465A" w:rsidRDefault="002C465A" w:rsidP="002C465A">
            <w:pPr>
              <w:pStyle w:val="Default"/>
              <w:jc w:val="center"/>
              <w:rPr>
                <w:b/>
                <w:bCs/>
                <w:sz w:val="22"/>
                <w:szCs w:val="22"/>
              </w:rPr>
            </w:pPr>
            <w:r>
              <w:rPr>
                <w:sz w:val="20"/>
                <w:szCs w:val="20"/>
              </w:rPr>
              <w:t>OPR</w:t>
            </w:r>
          </w:p>
        </w:tc>
      </w:tr>
    </w:tbl>
    <w:p w14:paraId="5D165ADF" w14:textId="77777777" w:rsidR="00D25F8D" w:rsidRPr="006F3E11" w:rsidRDefault="00D25F8D" w:rsidP="006F3E11">
      <w:pPr>
        <w:pStyle w:val="Functions"/>
        <w:numPr>
          <w:ilvl w:val="0"/>
          <w:numId w:val="0"/>
        </w:numPr>
        <w:spacing w:after="0"/>
        <w:rPr>
          <w:sz w:val="22"/>
          <w:szCs w:val="22"/>
        </w:rPr>
      </w:pPr>
    </w:p>
    <w:p w14:paraId="5D165AE0" w14:textId="77777777" w:rsidR="00D25F8D" w:rsidRPr="006F3E11" w:rsidRDefault="00867DF2" w:rsidP="006F3E11">
      <w:pPr>
        <w:rPr>
          <w:szCs w:val="22"/>
        </w:rPr>
      </w:pPr>
      <w:r w:rsidRPr="006F3E11">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185E2D" w:rsidRPr="00775FD5" w14:paraId="5D165AE3"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AE1" w14:textId="77777777" w:rsidR="00185E2D" w:rsidRPr="00775FD5" w:rsidRDefault="00713790" w:rsidP="00185E2D">
            <w:pPr>
              <w:pStyle w:val="Activties"/>
              <w:spacing w:after="0"/>
              <w:ind w:left="864" w:hanging="864"/>
              <w:rPr>
                <w:color w:val="auto"/>
              </w:rPr>
            </w:pPr>
            <w:bookmarkStart w:id="144" w:name="_Toc150169802"/>
            <w:r>
              <w:rPr>
                <w:color w:val="auto"/>
              </w:rPr>
              <w:lastRenderedPageBreak/>
              <w:t>HEALTH-RELATED</w:t>
            </w:r>
            <w:r w:rsidRPr="00775FD5">
              <w:rPr>
                <w:color w:val="auto"/>
              </w:rPr>
              <w:t xml:space="preserve"> STATISTI</w:t>
            </w:r>
            <w:r>
              <w:rPr>
                <w:color w:val="auto"/>
              </w:rPr>
              <w:t>CS</w:t>
            </w:r>
            <w:bookmarkEnd w:id="144"/>
          </w:p>
          <w:p w14:paraId="5D165AE2" w14:textId="77777777" w:rsidR="00185E2D" w:rsidRPr="00775FD5" w:rsidRDefault="00185E2D" w:rsidP="00185E2D">
            <w:pPr>
              <w:pStyle w:val="ActivityText"/>
              <w:ind w:left="871"/>
              <w:rPr>
                <w:color w:val="auto"/>
              </w:rPr>
            </w:pPr>
            <w:r w:rsidRPr="00775FD5">
              <w:rPr>
                <w:color w:val="auto"/>
              </w:rPr>
              <w:t>The activity of g</w:t>
            </w:r>
            <w:r>
              <w:rPr>
                <w:color w:val="auto"/>
              </w:rPr>
              <w:t xml:space="preserve">athering and compiling of health-related </w:t>
            </w:r>
            <w:r w:rsidRPr="00775FD5">
              <w:rPr>
                <w:color w:val="auto"/>
              </w:rPr>
              <w:t>statistical information.</w:t>
            </w:r>
          </w:p>
        </w:tc>
      </w:tr>
      <w:tr w:rsidR="00185E2D" w:rsidRPr="004C34AF" w14:paraId="5D165AE9"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E4" w14:textId="77777777" w:rsidR="00185E2D" w:rsidRPr="004C34AF" w:rsidRDefault="00185E2D" w:rsidP="00185E2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E5" w14:textId="77777777" w:rsidR="00185E2D" w:rsidRPr="004C34AF" w:rsidRDefault="00185E2D" w:rsidP="00185E2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E6" w14:textId="77777777" w:rsidR="00185E2D" w:rsidRDefault="00185E2D" w:rsidP="00185E2D">
            <w:pPr>
              <w:jc w:val="center"/>
              <w:rPr>
                <w:rFonts w:eastAsia="Calibri" w:cs="Times New Roman"/>
                <w:b/>
                <w:sz w:val="20"/>
                <w:szCs w:val="20"/>
              </w:rPr>
            </w:pPr>
            <w:r>
              <w:rPr>
                <w:rFonts w:eastAsia="Calibri" w:cs="Times New Roman"/>
                <w:b/>
                <w:sz w:val="20"/>
                <w:szCs w:val="20"/>
              </w:rPr>
              <w:t>RETENTION AND</w:t>
            </w:r>
          </w:p>
          <w:p w14:paraId="5D165AE7" w14:textId="77777777" w:rsidR="00185E2D" w:rsidRPr="004C34AF" w:rsidRDefault="00185E2D" w:rsidP="00185E2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E8" w14:textId="77777777" w:rsidR="00185E2D" w:rsidRPr="004C34AF" w:rsidRDefault="00185E2D" w:rsidP="00185E2D">
            <w:pPr>
              <w:jc w:val="center"/>
              <w:rPr>
                <w:rFonts w:eastAsia="Calibri" w:cs="Times New Roman"/>
                <w:b/>
                <w:sz w:val="20"/>
                <w:szCs w:val="20"/>
              </w:rPr>
            </w:pPr>
            <w:r w:rsidRPr="004C34AF">
              <w:rPr>
                <w:rFonts w:eastAsia="Calibri" w:cs="Times New Roman"/>
                <w:b/>
                <w:sz w:val="20"/>
                <w:szCs w:val="20"/>
              </w:rPr>
              <w:t>DESIGNATION</w:t>
            </w:r>
          </w:p>
        </w:tc>
      </w:tr>
      <w:tr w:rsidR="00185E2D" w:rsidRPr="004C34AF" w14:paraId="5D165AF8"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EA" w14:textId="77777777" w:rsidR="009E5182" w:rsidRDefault="007A5F2C" w:rsidP="00713790">
            <w:pPr>
              <w:spacing w:before="60" w:after="60"/>
              <w:jc w:val="center"/>
              <w:rPr>
                <w:rFonts w:cs="Calibri"/>
                <w:szCs w:val="22"/>
              </w:rPr>
            </w:pPr>
            <w:r>
              <w:rPr>
                <w:rFonts w:cs="Calibri"/>
                <w:szCs w:val="22"/>
              </w:rPr>
              <w:t>12-12-</w:t>
            </w:r>
            <w:r w:rsidR="009C716E">
              <w:rPr>
                <w:rFonts w:cs="Calibri"/>
                <w:szCs w:val="22"/>
              </w:rPr>
              <w:t>68391</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68391</w:instrText>
            </w:r>
            <w:r w:rsidR="00F97275">
              <w:instrText>" \f “dan”</w:instrText>
            </w:r>
            <w:r w:rsidR="00D71B8C">
              <w:rPr>
                <w:rFonts w:cs="Calibri"/>
                <w:szCs w:val="22"/>
              </w:rPr>
              <w:fldChar w:fldCharType="end"/>
            </w:r>
          </w:p>
          <w:p w14:paraId="5D165AEB" w14:textId="77777777" w:rsidR="00185E2D" w:rsidRDefault="009F1E49" w:rsidP="00B0232D">
            <w:pPr>
              <w:spacing w:before="60" w:after="60"/>
              <w:jc w:val="center"/>
              <w:rPr>
                <w:rFonts w:cs="Calibri"/>
                <w:szCs w:val="22"/>
              </w:rPr>
            </w:pPr>
            <w:r>
              <w:rPr>
                <w:rFonts w:cs="Calibri"/>
                <w:szCs w:val="22"/>
              </w:rPr>
              <w:t xml:space="preserve">Rev. </w:t>
            </w:r>
            <w:r w:rsidR="00B0232D">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EC" w14:textId="77777777" w:rsidR="009E5182" w:rsidRDefault="00185E2D" w:rsidP="00713790">
            <w:pPr>
              <w:spacing w:before="60" w:after="60"/>
              <w:rPr>
                <w:rFonts w:cs="Calibri"/>
                <w:szCs w:val="22"/>
              </w:rPr>
            </w:pPr>
            <w:r>
              <w:rPr>
                <w:rFonts w:cs="Calibri"/>
                <w:b/>
                <w:bCs/>
                <w:i/>
                <w:iCs/>
                <w:szCs w:val="22"/>
              </w:rPr>
              <w:t>Diseases and Chronic Condition Statistics</w:t>
            </w:r>
            <w:r w:rsidR="00D71B8C" w:rsidRPr="004C5EED">
              <w:fldChar w:fldCharType="begin"/>
            </w:r>
            <w:r w:rsidR="00742C2B" w:rsidRPr="004C5EED">
              <w:instrText xml:space="preserve"> XE "</w:instrText>
            </w:r>
            <w:r w:rsidR="00742C2B">
              <w:instrText>disease statistics</w:instrText>
            </w:r>
            <w:r w:rsidR="00742C2B" w:rsidRPr="004C5EED">
              <w:instrText>"</w:instrText>
            </w:r>
            <w:r w:rsidR="00742C2B">
              <w:rPr>
                <w:bCs/>
                <w:szCs w:val="22"/>
              </w:rPr>
              <w:instrText>\f “subject”</w:instrText>
            </w:r>
            <w:r w:rsidR="00742C2B" w:rsidRPr="004C5EED">
              <w:instrText xml:space="preserve"> </w:instrText>
            </w:r>
            <w:r w:rsidR="00D71B8C" w:rsidRPr="004C5EED">
              <w:fldChar w:fldCharType="end"/>
            </w:r>
            <w:r w:rsidR="00D71B8C" w:rsidRPr="004C5EED">
              <w:fldChar w:fldCharType="begin"/>
            </w:r>
            <w:r w:rsidR="00742C2B" w:rsidRPr="004C5EED">
              <w:instrText xml:space="preserve"> XE "</w:instrText>
            </w:r>
            <w:r w:rsidR="00742C2B">
              <w:instrText>chronic condition statistics</w:instrText>
            </w:r>
            <w:r w:rsidR="00742C2B" w:rsidRPr="004C5EED">
              <w:instrText>"</w:instrText>
            </w:r>
            <w:r w:rsidR="00742C2B">
              <w:rPr>
                <w:bCs/>
                <w:szCs w:val="22"/>
              </w:rPr>
              <w:instrText>\f “subject”</w:instrText>
            </w:r>
            <w:r w:rsidR="00742C2B" w:rsidRPr="004C5EED">
              <w:instrText xml:space="preserve"> </w:instrText>
            </w:r>
            <w:r w:rsidR="00D71B8C" w:rsidRPr="004C5EED">
              <w:fldChar w:fldCharType="end"/>
            </w:r>
            <w:r w:rsidR="00D71B8C" w:rsidRPr="004C5EED">
              <w:fldChar w:fldCharType="begin"/>
            </w:r>
            <w:r w:rsidR="00AE34FD" w:rsidRPr="004C5EED">
              <w:instrText xml:space="preserve"> XE "</w:instrText>
            </w:r>
            <w:r w:rsidR="00AE34FD">
              <w:instrText>statistics:diseases and chronic conditions</w:instrText>
            </w:r>
            <w:r w:rsidR="00AE34FD" w:rsidRPr="004C5EED">
              <w:instrText>"</w:instrText>
            </w:r>
            <w:r w:rsidR="00AE34FD">
              <w:rPr>
                <w:bCs/>
                <w:szCs w:val="22"/>
              </w:rPr>
              <w:instrText>\f “subject”</w:instrText>
            </w:r>
            <w:r w:rsidR="00AE34FD" w:rsidRPr="004C5EED">
              <w:instrText xml:space="preserve"> </w:instrText>
            </w:r>
            <w:r w:rsidR="00D71B8C" w:rsidRPr="004C5EED">
              <w:fldChar w:fldCharType="end"/>
            </w:r>
          </w:p>
          <w:p w14:paraId="5D165AED" w14:textId="77777777" w:rsidR="009E5182" w:rsidRDefault="00185E2D" w:rsidP="00713790">
            <w:pPr>
              <w:spacing w:before="60" w:after="60"/>
              <w:rPr>
                <w:rFonts w:cs="Calibri"/>
                <w:szCs w:val="22"/>
              </w:rPr>
            </w:pPr>
            <w:r>
              <w:rPr>
                <w:rFonts w:cs="Calibri"/>
                <w:szCs w:val="22"/>
              </w:rPr>
              <w:t>Data collected to measure diseases or chronic conditions. This information is used for education, research, developing priorities, and planning actions to improve the health of the people in Washington.</w:t>
            </w:r>
          </w:p>
          <w:p w14:paraId="5D165AEE" w14:textId="77777777" w:rsidR="009E5182" w:rsidRDefault="00185E2D" w:rsidP="00713790">
            <w:pPr>
              <w:spacing w:before="60" w:after="60"/>
              <w:rPr>
                <w:rFonts w:cs="Calibri"/>
                <w:szCs w:val="22"/>
              </w:rPr>
            </w:pPr>
            <w:r>
              <w:rPr>
                <w:rFonts w:cs="Calibri"/>
                <w:szCs w:val="22"/>
              </w:rPr>
              <w:t>Includ</w:t>
            </w:r>
            <w:r w:rsidR="007A5F2C">
              <w:rPr>
                <w:rFonts w:cs="Calibri"/>
                <w:szCs w:val="22"/>
              </w:rPr>
              <w:t>es</w:t>
            </w:r>
            <w:r>
              <w:rPr>
                <w:rFonts w:cs="Calibri"/>
                <w:szCs w:val="22"/>
              </w:rPr>
              <w:t xml:space="preserve">, but </w:t>
            </w:r>
            <w:r w:rsidR="00D54CC5">
              <w:rPr>
                <w:rFonts w:cs="Calibri"/>
                <w:szCs w:val="22"/>
              </w:rPr>
              <w:t xml:space="preserve">is </w:t>
            </w:r>
            <w:r>
              <w:rPr>
                <w:rFonts w:cs="Calibri"/>
                <w:szCs w:val="22"/>
              </w:rPr>
              <w:t>not limited to:</w:t>
            </w:r>
          </w:p>
          <w:p w14:paraId="5D165AEF" w14:textId="77777777" w:rsidR="009E5182" w:rsidRPr="007A5F2C" w:rsidRDefault="00185E2D" w:rsidP="00312B38">
            <w:pPr>
              <w:pStyle w:val="ListParagraph"/>
              <w:numPr>
                <w:ilvl w:val="0"/>
                <w:numId w:val="14"/>
              </w:numPr>
              <w:spacing w:before="60" w:after="60"/>
              <w:rPr>
                <w:rFonts w:cs="Calibri"/>
                <w:szCs w:val="22"/>
              </w:rPr>
            </w:pPr>
            <w:r w:rsidRPr="007A5F2C">
              <w:rPr>
                <w:rFonts w:cs="Calibri"/>
                <w:szCs w:val="22"/>
              </w:rPr>
              <w:t>Washington Adult Health Survey</w:t>
            </w:r>
            <w:r w:rsidR="007A5F2C">
              <w:rPr>
                <w:rFonts w:cs="Calibri"/>
                <w:szCs w:val="22"/>
              </w:rPr>
              <w:t>;</w:t>
            </w:r>
            <w:r w:rsidR="00742C2B" w:rsidRPr="004C5EED">
              <w:t xml:space="preserve"> </w:t>
            </w:r>
            <w:r w:rsidR="00D71B8C" w:rsidRPr="004C5EED">
              <w:fldChar w:fldCharType="begin"/>
            </w:r>
            <w:r w:rsidR="00742C2B" w:rsidRPr="004C5EED">
              <w:instrText xml:space="preserve"> XE "</w:instrText>
            </w:r>
            <w:r w:rsidR="00742C2B">
              <w:instrText>Washington Adult Health Survey</w:instrText>
            </w:r>
            <w:r w:rsidR="00742C2B" w:rsidRPr="004C5EED">
              <w:instrText>"</w:instrText>
            </w:r>
            <w:r w:rsidR="00742C2B">
              <w:rPr>
                <w:bCs/>
                <w:szCs w:val="22"/>
              </w:rPr>
              <w:instrText>\f “subject”</w:instrText>
            </w:r>
            <w:r w:rsidR="00742C2B" w:rsidRPr="004C5EED">
              <w:instrText xml:space="preserve"> </w:instrText>
            </w:r>
            <w:r w:rsidR="00D71B8C" w:rsidRPr="004C5EED">
              <w:fldChar w:fldCharType="end"/>
            </w:r>
          </w:p>
          <w:p w14:paraId="5D165AF0" w14:textId="77777777" w:rsidR="00185E2D" w:rsidRPr="007A5F2C" w:rsidRDefault="00185E2D" w:rsidP="00312B38">
            <w:pPr>
              <w:pStyle w:val="ListParagraph"/>
              <w:numPr>
                <w:ilvl w:val="0"/>
                <w:numId w:val="14"/>
              </w:numPr>
              <w:spacing w:before="60" w:after="60"/>
              <w:rPr>
                <w:rFonts w:cs="Calibri"/>
                <w:b/>
                <w:bCs/>
                <w:i/>
                <w:iCs/>
                <w:szCs w:val="22"/>
              </w:rPr>
            </w:pPr>
            <w:r w:rsidRPr="007A5F2C">
              <w:rPr>
                <w:rFonts w:cs="Calibri"/>
                <w:szCs w:val="22"/>
              </w:rPr>
              <w:t>Washington State Cancer Registry</w:t>
            </w:r>
            <w:r w:rsidR="007A5F2C">
              <w:rPr>
                <w:rFonts w:cs="Calibri"/>
                <w:szCs w:val="22"/>
              </w:rPr>
              <w:t>.</w:t>
            </w:r>
            <w:r w:rsidRPr="007A5F2C">
              <w:rPr>
                <w:rFonts w:cs="Calibri"/>
                <w:szCs w:val="22"/>
              </w:rPr>
              <w:t xml:space="preserve"> </w:t>
            </w:r>
            <w:r w:rsidR="00D71B8C" w:rsidRPr="004C5EED">
              <w:fldChar w:fldCharType="begin"/>
            </w:r>
            <w:r w:rsidR="00742C2B" w:rsidRPr="004C5EED">
              <w:instrText xml:space="preserve"> XE "</w:instrText>
            </w:r>
            <w:r w:rsidR="00742C2B">
              <w:instrText>Cancer Registry</w:instrText>
            </w:r>
            <w:r w:rsidR="00742C2B" w:rsidRPr="004C5EED">
              <w:instrText>"</w:instrText>
            </w:r>
            <w:r w:rsidR="00742C2B">
              <w:rPr>
                <w:bCs/>
                <w:szCs w:val="22"/>
              </w:rPr>
              <w:instrText>\f “subject”</w:instrText>
            </w:r>
            <w:r w:rsidR="00742C2B" w:rsidRPr="004C5EED">
              <w:instrText xml:space="preserve"> </w:instrText>
            </w:r>
            <w:r w:rsidR="00D71B8C" w:rsidRPr="004C5EED">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F1" w14:textId="77777777" w:rsidR="009E5182" w:rsidRPr="008E206F" w:rsidRDefault="00185E2D" w:rsidP="00713790">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6 years after </w:t>
            </w:r>
            <w:r w:rsidR="003F40A8" w:rsidRPr="008E206F">
              <w:rPr>
                <w:color w:val="auto"/>
              </w:rPr>
              <w:t>no longer needed for agency business</w:t>
            </w:r>
          </w:p>
          <w:p w14:paraId="5D165AF2" w14:textId="77777777" w:rsidR="009E5182" w:rsidRPr="008E206F" w:rsidRDefault="00185E2D" w:rsidP="00713790">
            <w:pPr>
              <w:spacing w:before="60" w:after="60"/>
              <w:rPr>
                <w:rFonts w:cs="Calibri"/>
                <w:color w:val="auto"/>
                <w:szCs w:val="22"/>
              </w:rPr>
            </w:pPr>
            <w:r w:rsidRPr="008E206F">
              <w:rPr>
                <w:rFonts w:cs="Calibri"/>
                <w:i/>
                <w:color w:val="auto"/>
                <w:szCs w:val="22"/>
              </w:rPr>
              <w:t xml:space="preserve">   then</w:t>
            </w:r>
          </w:p>
          <w:p w14:paraId="5D165AF3" w14:textId="77777777" w:rsidR="00185E2D" w:rsidRPr="008E206F" w:rsidRDefault="00185E2D" w:rsidP="00713790">
            <w:pPr>
              <w:spacing w:before="60" w:after="60"/>
              <w:rPr>
                <w:rFonts w:cs="Calibri"/>
                <w:b/>
                <w:color w:val="auto"/>
                <w:szCs w:val="22"/>
              </w:rPr>
            </w:pPr>
            <w:r w:rsidRPr="008E206F">
              <w:rPr>
                <w:rFonts w:cs="Calibri"/>
                <w:b/>
                <w:color w:val="auto"/>
                <w:szCs w:val="22"/>
              </w:rPr>
              <w:t>Transfer</w:t>
            </w:r>
            <w:r w:rsidRPr="008E206F">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F4" w14:textId="77777777" w:rsidR="00185E2D" w:rsidRDefault="00185E2D" w:rsidP="007A5F2C">
            <w:pPr>
              <w:pStyle w:val="Default"/>
              <w:spacing w:before="60"/>
              <w:jc w:val="center"/>
              <w:rPr>
                <w:sz w:val="22"/>
                <w:szCs w:val="22"/>
              </w:rPr>
            </w:pPr>
            <w:r>
              <w:rPr>
                <w:b/>
                <w:bCs/>
                <w:sz w:val="22"/>
                <w:szCs w:val="22"/>
              </w:rPr>
              <w:t>ARCHIVAL</w:t>
            </w:r>
          </w:p>
          <w:p w14:paraId="5D165AF5" w14:textId="77777777" w:rsidR="00185E2D" w:rsidRPr="004B61E9" w:rsidRDefault="00185E2D" w:rsidP="00185E2D">
            <w:pPr>
              <w:pStyle w:val="Default"/>
              <w:jc w:val="center"/>
              <w:rPr>
                <w:sz w:val="18"/>
                <w:szCs w:val="18"/>
              </w:rPr>
            </w:pPr>
            <w:r w:rsidRPr="004B61E9">
              <w:rPr>
                <w:b/>
                <w:bCs/>
                <w:sz w:val="18"/>
                <w:szCs w:val="18"/>
              </w:rPr>
              <w:t>(Appraisal Required)</w:t>
            </w:r>
            <w:r w:rsidR="00D71B8C" w:rsidRPr="001E4335">
              <w:rPr>
                <w:sz w:val="22"/>
                <w:szCs w:val="22"/>
              </w:rPr>
              <w:fldChar w:fldCharType="begin"/>
            </w:r>
            <w:r w:rsidR="004B61E9" w:rsidRPr="001E4335">
              <w:rPr>
                <w:sz w:val="22"/>
                <w:szCs w:val="22"/>
              </w:rPr>
              <w:instrText xml:space="preserve"> XE "</w:instrText>
            </w:r>
            <w:r w:rsidR="004B61E9">
              <w:rPr>
                <w:sz w:val="22"/>
                <w:szCs w:val="22"/>
              </w:rPr>
              <w:instrText>DATA AND STATISTICAL REPORTS:Health-Related Statistics:Diseases and Chronic Condition Statistics”</w:instrText>
            </w:r>
            <w:r w:rsidR="004B61E9" w:rsidRPr="001E4335">
              <w:rPr>
                <w:sz w:val="22"/>
                <w:szCs w:val="22"/>
              </w:rPr>
              <w:instrText xml:space="preserve"> \f “</w:instrText>
            </w:r>
            <w:r w:rsidR="004B61E9">
              <w:rPr>
                <w:sz w:val="22"/>
                <w:szCs w:val="22"/>
              </w:rPr>
              <w:instrText>archival</w:instrText>
            </w:r>
            <w:r w:rsidR="004B61E9" w:rsidRPr="001E4335">
              <w:rPr>
                <w:sz w:val="22"/>
                <w:szCs w:val="22"/>
              </w:rPr>
              <w:instrText>”</w:instrText>
            </w:r>
            <w:r w:rsidR="00D71B8C" w:rsidRPr="001E4335">
              <w:rPr>
                <w:sz w:val="22"/>
                <w:szCs w:val="22"/>
              </w:rPr>
              <w:fldChar w:fldCharType="end"/>
            </w:r>
          </w:p>
          <w:p w14:paraId="5D165AF6"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AF7" w14:textId="77777777" w:rsidR="00185E2D" w:rsidRDefault="00185E2D" w:rsidP="004B61E9">
            <w:pPr>
              <w:jc w:val="center"/>
              <w:rPr>
                <w:b/>
                <w:bCs/>
                <w:szCs w:val="22"/>
              </w:rPr>
            </w:pPr>
            <w:r>
              <w:rPr>
                <w:sz w:val="20"/>
                <w:szCs w:val="20"/>
              </w:rPr>
              <w:t>OPR</w:t>
            </w:r>
          </w:p>
        </w:tc>
      </w:tr>
      <w:tr w:rsidR="00185E2D" w:rsidRPr="004C34AF" w14:paraId="5D165B08"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F9" w14:textId="77777777" w:rsidR="009E5182" w:rsidRPr="003B1C1C" w:rsidRDefault="004B61E9" w:rsidP="00713790">
            <w:pPr>
              <w:spacing w:before="60" w:after="60"/>
              <w:jc w:val="center"/>
              <w:rPr>
                <w:rFonts w:cs="Calibri"/>
                <w:color w:val="auto"/>
                <w:szCs w:val="22"/>
              </w:rPr>
            </w:pPr>
            <w:bookmarkStart w:id="145" w:name="_Hlk447184488"/>
            <w:r w:rsidRPr="003B1C1C">
              <w:rPr>
                <w:rFonts w:cs="Calibri"/>
                <w:color w:val="auto"/>
                <w:szCs w:val="22"/>
              </w:rPr>
              <w:t>12-12-</w:t>
            </w:r>
            <w:r w:rsidR="009C716E" w:rsidRPr="003B1C1C">
              <w:rPr>
                <w:rFonts w:cs="Calibri"/>
                <w:color w:val="auto"/>
                <w:szCs w:val="22"/>
              </w:rPr>
              <w:t>68395</w:t>
            </w:r>
            <w:r w:rsidR="00D71B8C" w:rsidRPr="003B1C1C">
              <w:rPr>
                <w:rFonts w:cs="Calibri"/>
                <w:color w:val="auto"/>
                <w:szCs w:val="22"/>
              </w:rPr>
              <w:fldChar w:fldCharType="begin"/>
            </w:r>
            <w:r w:rsidR="00F97275" w:rsidRPr="003B1C1C">
              <w:rPr>
                <w:color w:val="auto"/>
              </w:rPr>
              <w:instrText xml:space="preserve"> XE "12</w:instrText>
            </w:r>
            <w:r w:rsidR="00F97275" w:rsidRPr="003B1C1C">
              <w:rPr>
                <w:rFonts w:cs="Calibri"/>
                <w:color w:val="auto"/>
                <w:szCs w:val="22"/>
              </w:rPr>
              <w:instrText>-12-</w:instrText>
            </w:r>
            <w:r w:rsidR="009C716E" w:rsidRPr="003B1C1C">
              <w:rPr>
                <w:rFonts w:cs="Calibri"/>
                <w:color w:val="auto"/>
                <w:szCs w:val="22"/>
              </w:rPr>
              <w:instrText>68395</w:instrText>
            </w:r>
            <w:r w:rsidR="00F97275" w:rsidRPr="003B1C1C">
              <w:rPr>
                <w:color w:val="auto"/>
              </w:rPr>
              <w:instrText>" \f “dan”</w:instrText>
            </w:r>
            <w:r w:rsidR="00D71B8C" w:rsidRPr="003B1C1C">
              <w:rPr>
                <w:rFonts w:cs="Calibri"/>
                <w:color w:val="auto"/>
                <w:szCs w:val="22"/>
              </w:rPr>
              <w:fldChar w:fldCharType="end"/>
            </w:r>
          </w:p>
          <w:p w14:paraId="5D165AFA" w14:textId="77777777" w:rsidR="00185E2D" w:rsidRPr="003B1C1C" w:rsidRDefault="009F1E49" w:rsidP="00B0232D">
            <w:pPr>
              <w:spacing w:before="60" w:after="60"/>
              <w:jc w:val="center"/>
              <w:rPr>
                <w:rFonts w:cs="Calibri"/>
                <w:color w:val="auto"/>
                <w:szCs w:val="22"/>
              </w:rPr>
            </w:pPr>
            <w:r w:rsidRPr="003B1C1C">
              <w:rPr>
                <w:rFonts w:cs="Calibri"/>
                <w:color w:val="auto"/>
                <w:szCs w:val="22"/>
              </w:rPr>
              <w:t xml:space="preserve">Rev. </w:t>
            </w:r>
            <w:r w:rsidR="007F520D" w:rsidRPr="003B1C1C">
              <w:rPr>
                <w:rFonts w:cs="Calibri"/>
                <w:color w:val="auto"/>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FB" w14:textId="77777777" w:rsidR="009E5182" w:rsidRDefault="00185E2D" w:rsidP="00713790">
            <w:pPr>
              <w:spacing w:before="60" w:after="60"/>
              <w:rPr>
                <w:rFonts w:cs="Calibri"/>
                <w:b/>
                <w:bCs/>
                <w:szCs w:val="22"/>
              </w:rPr>
            </w:pPr>
            <w:r>
              <w:rPr>
                <w:rFonts w:cs="Calibri"/>
                <w:b/>
                <w:bCs/>
                <w:i/>
                <w:iCs/>
                <w:szCs w:val="22"/>
              </w:rPr>
              <w:t>Environmental Health Statistics</w:t>
            </w:r>
            <w:r w:rsidR="00D71B8C" w:rsidRPr="004C5EED">
              <w:fldChar w:fldCharType="begin"/>
            </w:r>
            <w:r w:rsidR="00742C2B" w:rsidRPr="004C5EED">
              <w:instrText xml:space="preserve"> XE "</w:instrText>
            </w:r>
            <w:r w:rsidR="00742C2B">
              <w:instrText>environmental health:statistics</w:instrText>
            </w:r>
            <w:r w:rsidR="00742C2B" w:rsidRPr="004C5EED">
              <w:instrText>"</w:instrText>
            </w:r>
            <w:r w:rsidR="00742C2B">
              <w:rPr>
                <w:bCs/>
                <w:szCs w:val="22"/>
              </w:rPr>
              <w:instrText>\f “subject”</w:instrText>
            </w:r>
            <w:r w:rsidR="00742C2B" w:rsidRPr="004C5EED">
              <w:instrText xml:space="preserve"> </w:instrText>
            </w:r>
            <w:r w:rsidR="00D71B8C" w:rsidRPr="004C5EED">
              <w:fldChar w:fldCharType="end"/>
            </w:r>
            <w:r w:rsidR="00D71B8C" w:rsidRPr="004C5EED">
              <w:fldChar w:fldCharType="begin"/>
            </w:r>
            <w:r w:rsidR="00AE34FD" w:rsidRPr="004C5EED">
              <w:instrText xml:space="preserve"> XE "</w:instrText>
            </w:r>
            <w:r w:rsidR="00AE34FD">
              <w:instrText>statistics:environmental health behavior</w:instrText>
            </w:r>
            <w:r w:rsidR="00AE34FD" w:rsidRPr="004C5EED">
              <w:instrText>"</w:instrText>
            </w:r>
            <w:r w:rsidR="00AE34FD">
              <w:rPr>
                <w:bCs/>
                <w:szCs w:val="22"/>
              </w:rPr>
              <w:instrText>\f “subject”</w:instrText>
            </w:r>
            <w:r w:rsidR="00AE34FD" w:rsidRPr="004C5EED">
              <w:instrText xml:space="preserve"> </w:instrText>
            </w:r>
            <w:r w:rsidR="00D71B8C" w:rsidRPr="004C5EED">
              <w:fldChar w:fldCharType="end"/>
            </w:r>
          </w:p>
          <w:p w14:paraId="5D165AFC" w14:textId="77777777" w:rsidR="00796DDA" w:rsidRPr="00435426" w:rsidRDefault="00345DD8" w:rsidP="00713790">
            <w:pPr>
              <w:spacing w:before="60" w:after="60"/>
              <w:rPr>
                <w:rFonts w:cs="Calibri"/>
                <w:b/>
                <w:bCs/>
                <w:i/>
                <w:iCs/>
                <w:color w:val="auto"/>
                <w:szCs w:val="22"/>
              </w:rPr>
            </w:pPr>
            <w:r w:rsidRPr="00435426">
              <w:rPr>
                <w:rFonts w:cs="Calibri"/>
                <w:color w:val="auto"/>
                <w:szCs w:val="22"/>
              </w:rPr>
              <w:t>Data collected to document, report, and study health effects to environmental exposures such as pesticides</w:t>
            </w:r>
            <w:r w:rsidR="00435426" w:rsidRPr="005C625C">
              <w:rPr>
                <w:color w:val="auto"/>
              </w:rPr>
              <w:fldChar w:fldCharType="begin"/>
            </w:r>
            <w:r w:rsidR="00435426" w:rsidRPr="005C625C">
              <w:rPr>
                <w:color w:val="auto"/>
              </w:rPr>
              <w:instrText xml:space="preserve"> XE "pesticide exposure statistics"</w:instrText>
            </w:r>
            <w:r w:rsidR="00435426" w:rsidRPr="005C625C">
              <w:rPr>
                <w:bCs/>
                <w:color w:val="auto"/>
                <w:szCs w:val="22"/>
              </w:rPr>
              <w:instrText>\f “subject”</w:instrText>
            </w:r>
            <w:r w:rsidR="00435426" w:rsidRPr="005C625C">
              <w:rPr>
                <w:color w:val="auto"/>
              </w:rPr>
              <w:instrText xml:space="preserve"> </w:instrText>
            </w:r>
            <w:r w:rsidR="00435426" w:rsidRPr="005C625C">
              <w:rPr>
                <w:color w:val="auto"/>
              </w:rPr>
              <w:fldChar w:fldCharType="end"/>
            </w:r>
            <w:r w:rsidR="00435426" w:rsidRPr="005C625C">
              <w:rPr>
                <w:color w:val="auto"/>
              </w:rPr>
              <w:fldChar w:fldCharType="begin"/>
            </w:r>
            <w:r w:rsidR="00435426" w:rsidRPr="005C625C">
              <w:rPr>
                <w:color w:val="auto"/>
              </w:rPr>
              <w:instrText xml:space="preserve"> XE "statistics:pesticide exposure"</w:instrText>
            </w:r>
            <w:r w:rsidR="00435426" w:rsidRPr="005C625C">
              <w:rPr>
                <w:bCs/>
                <w:color w:val="auto"/>
                <w:szCs w:val="22"/>
              </w:rPr>
              <w:instrText>\f “subject”</w:instrText>
            </w:r>
            <w:r w:rsidR="00435426" w:rsidRPr="005C625C">
              <w:rPr>
                <w:color w:val="auto"/>
              </w:rPr>
              <w:instrText xml:space="preserve"> </w:instrText>
            </w:r>
            <w:r w:rsidR="00435426" w:rsidRPr="005C625C">
              <w:rPr>
                <w:color w:val="auto"/>
              </w:rPr>
              <w:fldChar w:fldCharType="end"/>
            </w:r>
            <w:r w:rsidRPr="005C625C">
              <w:rPr>
                <w:rFonts w:cs="Calibri"/>
                <w:color w:val="auto"/>
                <w:szCs w:val="22"/>
              </w:rPr>
              <w:t xml:space="preserve">, </w:t>
            </w:r>
            <w:r w:rsidRPr="00435426">
              <w:rPr>
                <w:rFonts w:cs="Calibri"/>
                <w:color w:val="auto"/>
                <w:szCs w:val="22"/>
              </w:rPr>
              <w:t xml:space="preserve">zoonotic diseases, radiation and drinking water. </w:t>
            </w:r>
            <w:r w:rsidR="00015BF5" w:rsidRPr="00435426">
              <w:rPr>
                <w:rFonts w:cs="Calibri"/>
                <w:color w:val="auto"/>
                <w:szCs w:val="22"/>
              </w:rPr>
              <w:t>The data may be used to</w:t>
            </w:r>
            <w:r w:rsidRPr="00435426">
              <w:rPr>
                <w:rFonts w:cs="Calibri"/>
                <w:color w:val="auto"/>
                <w:szCs w:val="22"/>
              </w:rPr>
              <w:t xml:space="preserve"> monitor specific </w:t>
            </w:r>
            <w:r w:rsidR="00983C15" w:rsidRPr="00435426">
              <w:rPr>
                <w:rFonts w:cs="Calibri"/>
                <w:color w:val="auto"/>
                <w:szCs w:val="22"/>
              </w:rPr>
              <w:t>locations</w:t>
            </w:r>
            <w:r w:rsidR="00015BF5" w:rsidRPr="00435426">
              <w:rPr>
                <w:rFonts w:cs="Calibri"/>
                <w:color w:val="auto"/>
                <w:szCs w:val="22"/>
              </w:rPr>
              <w:t xml:space="preserve"> </w:t>
            </w:r>
            <w:r w:rsidRPr="00435426">
              <w:rPr>
                <w:rFonts w:cs="Calibri"/>
                <w:color w:val="auto"/>
                <w:szCs w:val="22"/>
              </w:rPr>
              <w:t xml:space="preserve">that may pose a threat to public health, such as shellfish </w:t>
            </w:r>
            <w:r w:rsidR="00015BF5" w:rsidRPr="00435426">
              <w:rPr>
                <w:rFonts w:cs="Calibri"/>
                <w:color w:val="auto"/>
                <w:szCs w:val="22"/>
              </w:rPr>
              <w:t>harvesting beaches</w:t>
            </w:r>
            <w:r w:rsidRPr="00435426">
              <w:rPr>
                <w:rFonts w:cs="Calibri"/>
                <w:color w:val="auto"/>
                <w:szCs w:val="22"/>
              </w:rPr>
              <w:t xml:space="preserve"> </w:t>
            </w:r>
            <w:r w:rsidR="00015BF5" w:rsidRPr="00435426">
              <w:rPr>
                <w:rFonts w:cs="Calibri"/>
                <w:color w:val="auto"/>
                <w:szCs w:val="22"/>
              </w:rPr>
              <w:t xml:space="preserve">and </w:t>
            </w:r>
            <w:r w:rsidR="00983C15" w:rsidRPr="00435426">
              <w:rPr>
                <w:rFonts w:cs="Calibri"/>
                <w:color w:val="auto"/>
                <w:szCs w:val="22"/>
              </w:rPr>
              <w:t>sites</w:t>
            </w:r>
            <w:r w:rsidR="00015BF5" w:rsidRPr="00435426">
              <w:rPr>
                <w:rFonts w:cs="Calibri"/>
                <w:color w:val="auto"/>
                <w:szCs w:val="22"/>
              </w:rPr>
              <w:t xml:space="preserve"> with chemical contaminants</w:t>
            </w:r>
            <w:r w:rsidRPr="00435426">
              <w:rPr>
                <w:rFonts w:cs="Calibri"/>
                <w:color w:val="auto"/>
                <w:szCs w:val="22"/>
              </w:rPr>
              <w:t>.</w:t>
            </w:r>
            <w:r w:rsidRPr="00435426">
              <w:rPr>
                <w:rFonts w:cs="Calibri"/>
                <w:b/>
                <w:bCs/>
                <w:i/>
                <w:iCs/>
                <w:color w:val="auto"/>
                <w:szCs w:val="22"/>
              </w:rPr>
              <w:t xml:space="preserve"> </w:t>
            </w:r>
            <w:r w:rsidRPr="00435426">
              <w:rPr>
                <w:rFonts w:cs="Calibri"/>
                <w:color w:val="auto"/>
                <w:szCs w:val="22"/>
              </w:rPr>
              <w:t>This information is used to identify possible health hazards and make recommendations to protect public health. It is also used for research, education, and community outreach.</w:t>
            </w:r>
          </w:p>
          <w:p w14:paraId="5D165AFD" w14:textId="77777777" w:rsidR="006418EB" w:rsidRPr="00435426" w:rsidRDefault="006418EB" w:rsidP="00713790">
            <w:pPr>
              <w:spacing w:before="60" w:after="60"/>
              <w:rPr>
                <w:rFonts w:cs="Calibri"/>
                <w:color w:val="auto"/>
                <w:szCs w:val="22"/>
              </w:rPr>
            </w:pPr>
            <w:r w:rsidRPr="00435426">
              <w:rPr>
                <w:rFonts w:cs="Calibri"/>
                <w:color w:val="auto"/>
                <w:szCs w:val="22"/>
              </w:rPr>
              <w:t>Includ</w:t>
            </w:r>
            <w:r w:rsidR="004B61E9" w:rsidRPr="00435426">
              <w:rPr>
                <w:rFonts w:cs="Calibri"/>
                <w:color w:val="auto"/>
                <w:szCs w:val="22"/>
              </w:rPr>
              <w:t>es</w:t>
            </w:r>
            <w:r w:rsidRPr="00435426">
              <w:rPr>
                <w:rFonts w:cs="Calibri"/>
                <w:color w:val="auto"/>
                <w:szCs w:val="22"/>
              </w:rPr>
              <w:t xml:space="preserve">, but </w:t>
            </w:r>
            <w:r w:rsidR="00D54CC5">
              <w:rPr>
                <w:rFonts w:cs="Calibri"/>
                <w:color w:val="auto"/>
                <w:szCs w:val="22"/>
              </w:rPr>
              <w:t xml:space="preserve">is </w:t>
            </w:r>
            <w:r w:rsidRPr="00435426">
              <w:rPr>
                <w:rFonts w:cs="Calibri"/>
                <w:color w:val="auto"/>
                <w:szCs w:val="22"/>
              </w:rPr>
              <w:t>not limited to:</w:t>
            </w:r>
          </w:p>
          <w:p w14:paraId="5D165AFE" w14:textId="77777777" w:rsidR="006418EB" w:rsidRPr="00435426" w:rsidRDefault="006418EB" w:rsidP="00312B38">
            <w:pPr>
              <w:pStyle w:val="ListParagraph"/>
              <w:numPr>
                <w:ilvl w:val="0"/>
                <w:numId w:val="15"/>
              </w:numPr>
              <w:spacing w:before="60" w:after="60"/>
              <w:rPr>
                <w:rFonts w:cs="Calibri"/>
                <w:b/>
                <w:bCs/>
                <w:i/>
                <w:iCs/>
                <w:color w:val="auto"/>
                <w:szCs w:val="22"/>
              </w:rPr>
            </w:pPr>
            <w:r w:rsidRPr="00435426">
              <w:rPr>
                <w:rFonts w:cs="Calibri"/>
                <w:color w:val="auto"/>
                <w:szCs w:val="22"/>
              </w:rPr>
              <w:t>Environmental Integration and Exposure Impact Observation System (EIEIO)</w:t>
            </w:r>
            <w:r w:rsidR="004B61E9" w:rsidRPr="00435426">
              <w:rPr>
                <w:rFonts w:cs="Calibri"/>
                <w:color w:val="auto"/>
                <w:szCs w:val="22"/>
              </w:rPr>
              <w:t>.</w:t>
            </w:r>
          </w:p>
          <w:p w14:paraId="5D165AFF" w14:textId="77777777" w:rsidR="00015BF5" w:rsidRPr="00435426" w:rsidRDefault="00015BF5" w:rsidP="00312B38">
            <w:pPr>
              <w:pStyle w:val="ListParagraph"/>
              <w:numPr>
                <w:ilvl w:val="0"/>
                <w:numId w:val="15"/>
              </w:numPr>
              <w:spacing w:before="60" w:after="60"/>
              <w:rPr>
                <w:rFonts w:cs="Calibri"/>
                <w:color w:val="auto"/>
                <w:szCs w:val="22"/>
              </w:rPr>
            </w:pPr>
            <w:r w:rsidRPr="00435426">
              <w:rPr>
                <w:rFonts w:cs="Calibri"/>
                <w:color w:val="auto"/>
                <w:szCs w:val="22"/>
              </w:rPr>
              <w:t>Shellfish Geographical Information Systems (GIS</w:t>
            </w:r>
            <w:r w:rsidR="00A43B66" w:rsidRPr="00435426">
              <w:rPr>
                <w:rFonts w:cs="Calibri"/>
                <w:color w:val="auto"/>
                <w:szCs w:val="22"/>
              </w:rPr>
              <w:t>)</w:t>
            </w:r>
            <w:r w:rsidR="00A43B66" w:rsidRPr="00435426">
              <w:rPr>
                <w:rFonts w:cs="Calibri"/>
                <w:b/>
                <w:bCs/>
                <w:iCs/>
                <w:color w:val="auto"/>
                <w:szCs w:val="22"/>
              </w:rPr>
              <w:fldChar w:fldCharType="begin"/>
            </w:r>
            <w:r w:rsidR="00A43B66" w:rsidRPr="00435426">
              <w:rPr>
                <w:color w:val="auto"/>
              </w:rPr>
              <w:instrText xml:space="preserve"> XE "shellfish:geographical information systems"\f”subject” </w:instrText>
            </w:r>
            <w:r w:rsidR="00A43B66" w:rsidRPr="00435426">
              <w:rPr>
                <w:rFonts w:cs="Calibri"/>
                <w:b/>
                <w:bCs/>
                <w:iCs/>
                <w:color w:val="auto"/>
                <w:szCs w:val="22"/>
              </w:rPr>
              <w:fldChar w:fldCharType="end"/>
            </w:r>
          </w:p>
          <w:p w14:paraId="5D165B00" w14:textId="77777777" w:rsidR="00DF008A" w:rsidRPr="006D3F9D" w:rsidRDefault="00983C15" w:rsidP="00312B38">
            <w:pPr>
              <w:pStyle w:val="ListParagraph"/>
              <w:numPr>
                <w:ilvl w:val="0"/>
                <w:numId w:val="15"/>
              </w:numPr>
              <w:spacing w:before="60" w:after="60"/>
              <w:rPr>
                <w:rFonts w:cs="Calibri"/>
                <w:szCs w:val="22"/>
              </w:rPr>
            </w:pPr>
            <w:r w:rsidRPr="00435426">
              <w:rPr>
                <w:rFonts w:cs="Calibri"/>
                <w:color w:val="auto"/>
                <w:szCs w:val="22"/>
              </w:rPr>
              <w:t>Water Data Tracking System</w:t>
            </w:r>
            <w:r w:rsidR="00A43B66" w:rsidRPr="00A43B66">
              <w:rPr>
                <w:rFonts w:cs="Calibri"/>
                <w:b/>
                <w:bCs/>
                <w:i/>
                <w:iCs/>
                <w:color w:val="auto"/>
                <w:szCs w:val="22"/>
              </w:rPr>
              <w:fldChar w:fldCharType="begin"/>
            </w:r>
            <w:r w:rsidR="00A43B66" w:rsidRPr="00A43B66">
              <w:rPr>
                <w:color w:val="auto"/>
              </w:rPr>
              <w:instrText xml:space="preserve"> XE "shellfish:water data tracking system"\f”subject” </w:instrText>
            </w:r>
            <w:r w:rsidR="00A43B66" w:rsidRPr="00A43B66">
              <w:rPr>
                <w:rFonts w:cs="Calibri"/>
                <w:b/>
                <w:bCs/>
                <w:i/>
                <w:iCs/>
                <w:color w:val="auto"/>
                <w:szCs w:val="22"/>
              </w:rPr>
              <w:fldChar w:fldCharType="end"/>
            </w:r>
            <w:r w:rsidR="00A43B66" w:rsidRPr="00A43B66">
              <w:rPr>
                <w:rFonts w:cs="Calibri"/>
                <w:b/>
                <w:bCs/>
                <w:i/>
                <w:iCs/>
                <w:color w:val="auto"/>
                <w:szCs w:val="22"/>
              </w:rPr>
              <w:fldChar w:fldCharType="begin"/>
            </w:r>
            <w:r w:rsidR="00A43B66" w:rsidRPr="00A43B66">
              <w:rPr>
                <w:color w:val="auto"/>
              </w:rPr>
              <w:instrText xml:space="preserve"> XE "water data tracking system"\f”subject” </w:instrText>
            </w:r>
            <w:r w:rsidR="00A43B66" w:rsidRPr="00A43B66">
              <w:rPr>
                <w:rFonts w:cs="Calibri"/>
                <w:b/>
                <w:bCs/>
                <w:i/>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01" w14:textId="77777777" w:rsidR="009E5182" w:rsidRPr="008E206F" w:rsidRDefault="00185E2D" w:rsidP="00713790">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6 years after </w:t>
            </w:r>
            <w:r w:rsidR="00684B65" w:rsidRPr="008E206F">
              <w:rPr>
                <w:color w:val="auto"/>
              </w:rPr>
              <w:t>no longer needed for agency business</w:t>
            </w:r>
          </w:p>
          <w:p w14:paraId="5D165B02" w14:textId="77777777" w:rsidR="009E5182" w:rsidRPr="008E206F" w:rsidRDefault="00185E2D" w:rsidP="00713790">
            <w:pPr>
              <w:spacing w:before="60" w:after="60"/>
              <w:rPr>
                <w:rFonts w:cs="Calibri"/>
                <w:color w:val="auto"/>
                <w:szCs w:val="22"/>
              </w:rPr>
            </w:pPr>
            <w:r w:rsidRPr="008E206F">
              <w:rPr>
                <w:rFonts w:cs="Calibri"/>
                <w:i/>
                <w:color w:val="auto"/>
                <w:szCs w:val="22"/>
              </w:rPr>
              <w:t xml:space="preserve">   then</w:t>
            </w:r>
          </w:p>
          <w:p w14:paraId="5D165B03" w14:textId="77777777" w:rsidR="00185E2D" w:rsidRPr="008E206F" w:rsidRDefault="00185E2D" w:rsidP="00713790">
            <w:pPr>
              <w:spacing w:before="60" w:after="60"/>
              <w:rPr>
                <w:rFonts w:cs="Calibri"/>
                <w:b/>
                <w:color w:val="auto"/>
                <w:szCs w:val="22"/>
              </w:rPr>
            </w:pPr>
            <w:r w:rsidRPr="008E206F">
              <w:rPr>
                <w:rFonts w:cs="Calibri"/>
                <w:b/>
                <w:color w:val="auto"/>
                <w:szCs w:val="22"/>
              </w:rPr>
              <w:t>Transfer</w:t>
            </w:r>
            <w:r w:rsidRPr="008E206F">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04" w14:textId="77777777" w:rsidR="00185E2D" w:rsidRDefault="00185E2D" w:rsidP="007A5F2C">
            <w:pPr>
              <w:pStyle w:val="Default"/>
              <w:spacing w:before="60"/>
              <w:jc w:val="center"/>
              <w:rPr>
                <w:sz w:val="22"/>
                <w:szCs w:val="22"/>
              </w:rPr>
            </w:pPr>
            <w:r>
              <w:rPr>
                <w:b/>
                <w:bCs/>
                <w:sz w:val="22"/>
                <w:szCs w:val="22"/>
              </w:rPr>
              <w:t>ARCHIVAL</w:t>
            </w:r>
          </w:p>
          <w:p w14:paraId="5D165B05" w14:textId="77777777" w:rsidR="00185E2D" w:rsidRPr="004B61E9" w:rsidRDefault="00185E2D" w:rsidP="00185E2D">
            <w:pPr>
              <w:pStyle w:val="Default"/>
              <w:jc w:val="center"/>
              <w:rPr>
                <w:sz w:val="18"/>
                <w:szCs w:val="18"/>
              </w:rPr>
            </w:pPr>
            <w:r w:rsidRPr="004B61E9">
              <w:rPr>
                <w:b/>
                <w:bCs/>
                <w:sz w:val="18"/>
                <w:szCs w:val="18"/>
              </w:rPr>
              <w:t>(Appraisal Required)</w:t>
            </w:r>
            <w:r w:rsidR="00D71B8C" w:rsidRPr="001E4335">
              <w:rPr>
                <w:sz w:val="22"/>
                <w:szCs w:val="22"/>
              </w:rPr>
              <w:fldChar w:fldCharType="begin"/>
            </w:r>
            <w:r w:rsidR="004B61E9" w:rsidRPr="001E4335">
              <w:rPr>
                <w:sz w:val="22"/>
                <w:szCs w:val="22"/>
              </w:rPr>
              <w:instrText xml:space="preserve"> XE "</w:instrText>
            </w:r>
            <w:r w:rsidR="004B61E9">
              <w:rPr>
                <w:sz w:val="22"/>
                <w:szCs w:val="22"/>
              </w:rPr>
              <w:instrText>DATA AND STATISTICAL REPORTS:Health-Related Statistics:Environmental Health Statistics”</w:instrText>
            </w:r>
            <w:r w:rsidR="004B61E9" w:rsidRPr="001E4335">
              <w:rPr>
                <w:sz w:val="22"/>
                <w:szCs w:val="22"/>
              </w:rPr>
              <w:instrText xml:space="preserve"> \f “</w:instrText>
            </w:r>
            <w:r w:rsidR="004B61E9">
              <w:rPr>
                <w:sz w:val="22"/>
                <w:szCs w:val="22"/>
              </w:rPr>
              <w:instrText>archival</w:instrText>
            </w:r>
            <w:r w:rsidR="004B61E9" w:rsidRPr="001E4335">
              <w:rPr>
                <w:sz w:val="22"/>
                <w:szCs w:val="22"/>
              </w:rPr>
              <w:instrText>”</w:instrText>
            </w:r>
            <w:r w:rsidR="00D71B8C" w:rsidRPr="001E4335">
              <w:rPr>
                <w:sz w:val="22"/>
                <w:szCs w:val="22"/>
              </w:rPr>
              <w:fldChar w:fldCharType="end"/>
            </w:r>
          </w:p>
          <w:p w14:paraId="5D165B06"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B07" w14:textId="77777777" w:rsidR="00185E2D" w:rsidRDefault="00185E2D" w:rsidP="004B61E9">
            <w:pPr>
              <w:jc w:val="center"/>
              <w:rPr>
                <w:b/>
                <w:bCs/>
                <w:szCs w:val="22"/>
              </w:rPr>
            </w:pPr>
            <w:r>
              <w:rPr>
                <w:sz w:val="20"/>
                <w:szCs w:val="20"/>
              </w:rPr>
              <w:t>OPR</w:t>
            </w:r>
          </w:p>
        </w:tc>
      </w:tr>
      <w:bookmarkEnd w:id="145"/>
      <w:tr w:rsidR="00185E2D" w:rsidRPr="004C34AF" w14:paraId="5D165B16"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09" w14:textId="77777777" w:rsidR="009E5182" w:rsidRDefault="004B61E9" w:rsidP="00713790">
            <w:pPr>
              <w:spacing w:before="60" w:after="60"/>
              <w:jc w:val="center"/>
              <w:rPr>
                <w:rFonts w:cs="Calibri"/>
                <w:szCs w:val="22"/>
              </w:rPr>
            </w:pPr>
            <w:r>
              <w:rPr>
                <w:rFonts w:cs="Calibri"/>
                <w:szCs w:val="22"/>
              </w:rPr>
              <w:lastRenderedPageBreak/>
              <w:t>12-12-</w:t>
            </w:r>
            <w:r w:rsidR="009C716E">
              <w:rPr>
                <w:rFonts w:cs="Calibri"/>
                <w:szCs w:val="22"/>
              </w:rPr>
              <w:t>68396</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68396</w:instrText>
            </w:r>
            <w:r w:rsidR="00F97275">
              <w:instrText>" \f “dan”</w:instrText>
            </w:r>
            <w:r w:rsidR="00D71B8C">
              <w:rPr>
                <w:rFonts w:cs="Calibri"/>
                <w:szCs w:val="22"/>
              </w:rPr>
              <w:fldChar w:fldCharType="end"/>
            </w:r>
          </w:p>
          <w:p w14:paraId="5D165B0A" w14:textId="77777777" w:rsidR="00185E2D" w:rsidRDefault="009F1E49" w:rsidP="00B0232D">
            <w:pPr>
              <w:spacing w:before="60" w:after="60"/>
              <w:jc w:val="center"/>
              <w:rPr>
                <w:rFonts w:cs="Calibri"/>
                <w:szCs w:val="22"/>
              </w:rPr>
            </w:pPr>
            <w:r>
              <w:rPr>
                <w:rFonts w:cs="Calibri"/>
                <w:szCs w:val="22"/>
              </w:rPr>
              <w:t xml:space="preserve">Rev. </w:t>
            </w:r>
            <w:r w:rsidR="00B0232D">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0B" w14:textId="77777777" w:rsidR="009E5182" w:rsidRDefault="00185E2D" w:rsidP="00713790">
            <w:pPr>
              <w:spacing w:before="60" w:after="60"/>
              <w:rPr>
                <w:rFonts w:cs="Calibri"/>
                <w:szCs w:val="22"/>
              </w:rPr>
            </w:pPr>
            <w:r>
              <w:rPr>
                <w:rFonts w:cs="Calibri"/>
                <w:b/>
                <w:bCs/>
                <w:i/>
                <w:iCs/>
                <w:szCs w:val="22"/>
              </w:rPr>
              <w:t>Health Behaviors Statistics</w:t>
            </w:r>
            <w:r w:rsidR="00D71B8C" w:rsidRPr="004C5EED">
              <w:fldChar w:fldCharType="begin"/>
            </w:r>
            <w:r w:rsidR="00A54513" w:rsidRPr="004C5EED">
              <w:instrText xml:space="preserve"> XE "</w:instrText>
            </w:r>
            <w:r w:rsidR="00A54513">
              <w:instrText>health behavior statistics</w:instrText>
            </w:r>
            <w:r w:rsidR="00A54513" w:rsidRPr="004C5EED">
              <w:instrText>"</w:instrText>
            </w:r>
            <w:r w:rsidR="00A54513">
              <w:rPr>
                <w:bCs/>
                <w:szCs w:val="22"/>
              </w:rPr>
              <w:instrText>\f “subject”</w:instrText>
            </w:r>
            <w:r w:rsidR="00A54513" w:rsidRPr="004C5EED">
              <w:instrText xml:space="preserve"> </w:instrText>
            </w:r>
            <w:r w:rsidR="00D71B8C" w:rsidRPr="004C5EED">
              <w:fldChar w:fldCharType="end"/>
            </w:r>
            <w:r w:rsidR="00D71B8C" w:rsidRPr="004C5EED">
              <w:fldChar w:fldCharType="begin"/>
            </w:r>
            <w:r w:rsidR="00AE34FD" w:rsidRPr="004C5EED">
              <w:instrText xml:space="preserve"> XE "</w:instrText>
            </w:r>
            <w:r w:rsidR="00AE34FD">
              <w:instrText>statistics:health behavior</w:instrText>
            </w:r>
            <w:r w:rsidR="00AE34FD" w:rsidRPr="004C5EED">
              <w:instrText>"</w:instrText>
            </w:r>
            <w:r w:rsidR="00AE34FD">
              <w:rPr>
                <w:bCs/>
                <w:szCs w:val="22"/>
              </w:rPr>
              <w:instrText>\f “subject”</w:instrText>
            </w:r>
            <w:r w:rsidR="00AE34FD" w:rsidRPr="004C5EED">
              <w:instrText xml:space="preserve"> </w:instrText>
            </w:r>
            <w:r w:rsidR="00D71B8C" w:rsidRPr="004C5EED">
              <w:fldChar w:fldCharType="end"/>
            </w:r>
          </w:p>
          <w:p w14:paraId="5D165B0C" w14:textId="77777777" w:rsidR="009E5182" w:rsidRDefault="00185E2D" w:rsidP="00713790">
            <w:pPr>
              <w:spacing w:before="60" w:after="60"/>
              <w:rPr>
                <w:rFonts w:cs="Calibri"/>
                <w:szCs w:val="22"/>
              </w:rPr>
            </w:pPr>
            <w:r>
              <w:rPr>
                <w:rFonts w:cs="Calibri"/>
                <w:szCs w:val="22"/>
              </w:rPr>
              <w:t>Data collected to measure the behaviors or activities directly affecting a person's health. This information is used to educate, develop priorities, and plan actions to improve the health behaviors.</w:t>
            </w:r>
          </w:p>
          <w:p w14:paraId="5D165B0D" w14:textId="77777777" w:rsidR="009E5182" w:rsidRDefault="00185E2D" w:rsidP="00713790">
            <w:pPr>
              <w:spacing w:before="60" w:after="60"/>
              <w:rPr>
                <w:rFonts w:cs="Calibri"/>
                <w:szCs w:val="22"/>
              </w:rPr>
            </w:pPr>
            <w:r>
              <w:rPr>
                <w:rFonts w:cs="Calibri"/>
                <w:szCs w:val="22"/>
              </w:rPr>
              <w:t>Includ</w:t>
            </w:r>
            <w:r w:rsidR="004B61E9">
              <w:rPr>
                <w:rFonts w:cs="Calibri"/>
                <w:szCs w:val="22"/>
              </w:rPr>
              <w:t>es</w:t>
            </w:r>
            <w:r>
              <w:rPr>
                <w:rFonts w:cs="Calibri"/>
                <w:szCs w:val="22"/>
              </w:rPr>
              <w:t xml:space="preserve">, but </w:t>
            </w:r>
            <w:r w:rsidR="00D54CC5">
              <w:rPr>
                <w:rFonts w:cs="Calibri"/>
                <w:szCs w:val="22"/>
              </w:rPr>
              <w:t xml:space="preserve">is </w:t>
            </w:r>
            <w:r>
              <w:rPr>
                <w:rFonts w:cs="Calibri"/>
                <w:szCs w:val="22"/>
              </w:rPr>
              <w:t>not limited to:</w:t>
            </w:r>
          </w:p>
          <w:p w14:paraId="5D165B0E" w14:textId="77777777" w:rsidR="00185E2D" w:rsidRPr="004B61E9" w:rsidRDefault="00185E2D" w:rsidP="00312B38">
            <w:pPr>
              <w:pStyle w:val="ListParagraph"/>
              <w:numPr>
                <w:ilvl w:val="0"/>
                <w:numId w:val="15"/>
              </w:numPr>
              <w:spacing w:before="60" w:after="60"/>
              <w:rPr>
                <w:rFonts w:cs="Calibri"/>
                <w:szCs w:val="22"/>
              </w:rPr>
            </w:pPr>
            <w:r w:rsidRPr="004B61E9">
              <w:rPr>
                <w:rFonts w:cs="Calibri"/>
                <w:szCs w:val="22"/>
              </w:rPr>
              <w:t>Behavioral Risk Factor Surveillance System Database</w:t>
            </w:r>
            <w:r w:rsidR="004B61E9">
              <w:rPr>
                <w:rFonts w:cs="Calibri"/>
                <w:szCs w:val="22"/>
              </w:rPr>
              <w:t>.</w:t>
            </w:r>
            <w:r w:rsidR="00A54513" w:rsidRPr="004C5EED">
              <w:t xml:space="preserve"> </w:t>
            </w:r>
            <w:r w:rsidR="00D71B8C" w:rsidRPr="004C5EED">
              <w:fldChar w:fldCharType="begin"/>
            </w:r>
            <w:r w:rsidR="00A54513" w:rsidRPr="004C5EED">
              <w:instrText xml:space="preserve"> XE "</w:instrText>
            </w:r>
            <w:r w:rsidR="00A54513">
              <w:instrText>Behavioral Risk Factor Surveillance System</w:instrText>
            </w:r>
            <w:r w:rsidR="00A54513" w:rsidRPr="004C5EED">
              <w:instrText>"</w:instrText>
            </w:r>
            <w:r w:rsidR="00A54513">
              <w:rPr>
                <w:bCs/>
                <w:szCs w:val="22"/>
              </w:rPr>
              <w:instrText>\f “subject”</w:instrText>
            </w:r>
            <w:r w:rsidR="00A54513" w:rsidRPr="004C5EED">
              <w:instrText xml:space="preserve"> </w:instrText>
            </w:r>
            <w:r w:rsidR="00D71B8C" w:rsidRPr="004C5EED">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0F" w14:textId="77777777" w:rsidR="009E5182" w:rsidRPr="008E206F" w:rsidRDefault="00185E2D" w:rsidP="00713790">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6 years after </w:t>
            </w:r>
            <w:r w:rsidR="003F40A8" w:rsidRPr="008E206F">
              <w:rPr>
                <w:color w:val="auto"/>
              </w:rPr>
              <w:t>no longer needed for agency business</w:t>
            </w:r>
          </w:p>
          <w:p w14:paraId="5D165B10" w14:textId="77777777" w:rsidR="009E5182" w:rsidRPr="008E206F" w:rsidRDefault="00185E2D" w:rsidP="00713790">
            <w:pPr>
              <w:spacing w:before="60" w:after="60"/>
              <w:rPr>
                <w:rFonts w:cs="Calibri"/>
                <w:color w:val="auto"/>
                <w:szCs w:val="22"/>
              </w:rPr>
            </w:pPr>
            <w:r w:rsidRPr="008E206F">
              <w:rPr>
                <w:rFonts w:cs="Calibri"/>
                <w:i/>
                <w:color w:val="auto"/>
                <w:szCs w:val="22"/>
              </w:rPr>
              <w:t xml:space="preserve">   then</w:t>
            </w:r>
          </w:p>
          <w:p w14:paraId="5D165B11" w14:textId="77777777" w:rsidR="00185E2D" w:rsidRPr="008E206F" w:rsidRDefault="00185E2D" w:rsidP="00713790">
            <w:pPr>
              <w:spacing w:before="60" w:after="60"/>
              <w:rPr>
                <w:rFonts w:cs="Calibri"/>
                <w:color w:val="auto"/>
                <w:szCs w:val="22"/>
              </w:rPr>
            </w:pPr>
            <w:r w:rsidRPr="008E206F">
              <w:rPr>
                <w:rFonts w:cs="Calibri"/>
                <w:b/>
                <w:color w:val="auto"/>
                <w:szCs w:val="22"/>
              </w:rPr>
              <w:t>Transfer</w:t>
            </w:r>
            <w:r w:rsidRPr="008E206F">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12" w14:textId="77777777" w:rsidR="00185E2D" w:rsidRDefault="00185E2D" w:rsidP="004B61E9">
            <w:pPr>
              <w:pStyle w:val="Default"/>
              <w:spacing w:before="60"/>
              <w:jc w:val="center"/>
              <w:rPr>
                <w:sz w:val="22"/>
                <w:szCs w:val="22"/>
              </w:rPr>
            </w:pPr>
            <w:r>
              <w:rPr>
                <w:b/>
                <w:bCs/>
                <w:sz w:val="22"/>
                <w:szCs w:val="22"/>
              </w:rPr>
              <w:t>ARCHIVAL</w:t>
            </w:r>
          </w:p>
          <w:p w14:paraId="5D165B13" w14:textId="77777777" w:rsidR="00185E2D" w:rsidRPr="004B61E9" w:rsidRDefault="00185E2D" w:rsidP="00185E2D">
            <w:pPr>
              <w:pStyle w:val="Default"/>
              <w:jc w:val="center"/>
              <w:rPr>
                <w:sz w:val="18"/>
                <w:szCs w:val="18"/>
              </w:rPr>
            </w:pPr>
            <w:r w:rsidRPr="004B61E9">
              <w:rPr>
                <w:b/>
                <w:bCs/>
                <w:sz w:val="18"/>
                <w:szCs w:val="18"/>
              </w:rPr>
              <w:t>(Appraisal Required)</w:t>
            </w:r>
            <w:r w:rsidR="00D71B8C" w:rsidRPr="001E4335">
              <w:rPr>
                <w:sz w:val="22"/>
                <w:szCs w:val="22"/>
              </w:rPr>
              <w:fldChar w:fldCharType="begin"/>
            </w:r>
            <w:r w:rsidR="004B61E9" w:rsidRPr="001E4335">
              <w:rPr>
                <w:sz w:val="22"/>
                <w:szCs w:val="22"/>
              </w:rPr>
              <w:instrText xml:space="preserve"> XE "</w:instrText>
            </w:r>
            <w:r w:rsidR="004B61E9">
              <w:rPr>
                <w:sz w:val="22"/>
                <w:szCs w:val="22"/>
              </w:rPr>
              <w:instrText>DATA AND STATISTICAL REPORTS:Health-Related Statistics:Health Behaviors Statistics”</w:instrText>
            </w:r>
            <w:r w:rsidR="004B61E9" w:rsidRPr="001E4335">
              <w:rPr>
                <w:sz w:val="22"/>
                <w:szCs w:val="22"/>
              </w:rPr>
              <w:instrText xml:space="preserve"> \f “</w:instrText>
            </w:r>
            <w:r w:rsidR="004B61E9">
              <w:rPr>
                <w:sz w:val="22"/>
                <w:szCs w:val="22"/>
              </w:rPr>
              <w:instrText>archival</w:instrText>
            </w:r>
            <w:r w:rsidR="004B61E9" w:rsidRPr="001E4335">
              <w:rPr>
                <w:sz w:val="22"/>
                <w:szCs w:val="22"/>
              </w:rPr>
              <w:instrText>”</w:instrText>
            </w:r>
            <w:r w:rsidR="00D71B8C" w:rsidRPr="001E4335">
              <w:rPr>
                <w:sz w:val="22"/>
                <w:szCs w:val="22"/>
              </w:rPr>
              <w:fldChar w:fldCharType="end"/>
            </w:r>
          </w:p>
          <w:p w14:paraId="5D165B14"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B15" w14:textId="77777777" w:rsidR="00185E2D" w:rsidRDefault="00185E2D" w:rsidP="004B61E9">
            <w:pPr>
              <w:jc w:val="center"/>
              <w:rPr>
                <w:rFonts w:cs="Calibri"/>
                <w:szCs w:val="22"/>
              </w:rPr>
            </w:pPr>
            <w:r>
              <w:rPr>
                <w:sz w:val="20"/>
                <w:szCs w:val="20"/>
              </w:rPr>
              <w:t>OPR</w:t>
            </w:r>
          </w:p>
        </w:tc>
      </w:tr>
      <w:tr w:rsidR="00185E2D" w:rsidRPr="004C34AF" w14:paraId="5D165B29"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17" w14:textId="77777777" w:rsidR="009E5182" w:rsidRDefault="004B61E9" w:rsidP="004B61E9">
            <w:pPr>
              <w:spacing w:before="60" w:after="60"/>
              <w:jc w:val="center"/>
              <w:rPr>
                <w:rFonts w:cs="Calibri"/>
                <w:szCs w:val="22"/>
              </w:rPr>
            </w:pPr>
            <w:r>
              <w:rPr>
                <w:rFonts w:cs="Calibri"/>
                <w:szCs w:val="22"/>
              </w:rPr>
              <w:t>12-12-</w:t>
            </w:r>
            <w:r w:rsidR="009C716E">
              <w:rPr>
                <w:rFonts w:cs="Calibri"/>
                <w:szCs w:val="22"/>
              </w:rPr>
              <w:t>68398</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68398</w:instrText>
            </w:r>
            <w:r w:rsidR="00F97275">
              <w:instrText>" \f “dan”</w:instrText>
            </w:r>
            <w:r w:rsidR="00D71B8C">
              <w:rPr>
                <w:rFonts w:cs="Calibri"/>
                <w:szCs w:val="22"/>
              </w:rPr>
              <w:fldChar w:fldCharType="end"/>
            </w:r>
          </w:p>
          <w:p w14:paraId="5D165B18" w14:textId="77777777" w:rsidR="00185E2D" w:rsidRDefault="009F1E49" w:rsidP="00B0232D">
            <w:pPr>
              <w:spacing w:before="60" w:after="60"/>
              <w:jc w:val="center"/>
              <w:rPr>
                <w:rFonts w:cs="Calibri"/>
                <w:szCs w:val="22"/>
              </w:rPr>
            </w:pPr>
            <w:r>
              <w:rPr>
                <w:rFonts w:cs="Calibri"/>
                <w:szCs w:val="22"/>
              </w:rPr>
              <w:t xml:space="preserve">Rev. </w:t>
            </w:r>
            <w:r w:rsidR="006E62A0">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19" w14:textId="77777777" w:rsidR="006A44F7" w:rsidRPr="006E62A0" w:rsidRDefault="006A44F7" w:rsidP="006A44F7">
            <w:pPr>
              <w:spacing w:before="60" w:after="60"/>
              <w:rPr>
                <w:color w:val="auto"/>
              </w:rPr>
            </w:pPr>
            <w:r w:rsidRPr="006E62A0">
              <w:rPr>
                <w:b/>
                <w:bCs/>
                <w:i/>
                <w:iCs/>
                <w:color w:val="auto"/>
              </w:rPr>
              <w:t>Healthcare Statistics</w:t>
            </w:r>
          </w:p>
          <w:p w14:paraId="5D165B1A" w14:textId="77777777" w:rsidR="006A44F7" w:rsidRPr="006E62A0" w:rsidRDefault="006A44F7" w:rsidP="006A44F7">
            <w:pPr>
              <w:spacing w:before="60" w:after="60"/>
              <w:rPr>
                <w:color w:val="auto"/>
              </w:rPr>
            </w:pPr>
            <w:r w:rsidRPr="006E62A0">
              <w:rPr>
                <w:color w:val="auto"/>
              </w:rPr>
              <w:t>Data collected on the emergency medical system, trauma system, pharmacies/dispensers, hospital discharges, hospital financial reports, charity care and adverse events that occur in hospitals. This information describes important elements of healthcare in Washington including data used to evaluate hospital/prehospital care and prescription drug utilization.</w:t>
            </w:r>
          </w:p>
          <w:p w14:paraId="5D165B1B" w14:textId="77777777" w:rsidR="006A44F7" w:rsidRPr="006E62A0" w:rsidRDefault="006A44F7" w:rsidP="006A44F7">
            <w:pPr>
              <w:spacing w:before="60" w:after="60"/>
              <w:rPr>
                <w:color w:val="auto"/>
              </w:rPr>
            </w:pPr>
            <w:r w:rsidRPr="006E62A0">
              <w:rPr>
                <w:color w:val="auto"/>
              </w:rPr>
              <w:t xml:space="preserve">Includes, but </w:t>
            </w:r>
            <w:r w:rsidR="00D54CC5">
              <w:rPr>
                <w:color w:val="auto"/>
              </w:rPr>
              <w:t xml:space="preserve">is </w:t>
            </w:r>
            <w:r w:rsidRPr="006E62A0">
              <w:rPr>
                <w:color w:val="auto"/>
              </w:rPr>
              <w:t>not limited to:</w:t>
            </w:r>
          </w:p>
          <w:p w14:paraId="5D165B1C" w14:textId="77777777" w:rsidR="006A44F7" w:rsidRPr="006E62A0" w:rsidRDefault="006A44F7" w:rsidP="00312B38">
            <w:pPr>
              <w:pStyle w:val="ListParagraph"/>
              <w:numPr>
                <w:ilvl w:val="0"/>
                <w:numId w:val="15"/>
              </w:numPr>
              <w:spacing w:before="60" w:after="60"/>
              <w:rPr>
                <w:color w:val="auto"/>
              </w:rPr>
            </w:pPr>
            <w:r w:rsidRPr="006E62A0">
              <w:rPr>
                <w:color w:val="auto"/>
              </w:rPr>
              <w:t xml:space="preserve">Adverse Events Data; </w:t>
            </w:r>
          </w:p>
          <w:p w14:paraId="5D165B1D" w14:textId="77777777" w:rsidR="006A44F7" w:rsidRPr="006E62A0" w:rsidRDefault="006A44F7" w:rsidP="00312B38">
            <w:pPr>
              <w:pStyle w:val="ListParagraph"/>
              <w:numPr>
                <w:ilvl w:val="0"/>
                <w:numId w:val="15"/>
              </w:numPr>
              <w:spacing w:before="60" w:after="60"/>
              <w:rPr>
                <w:color w:val="auto"/>
              </w:rPr>
            </w:pPr>
            <w:r w:rsidRPr="006E62A0">
              <w:rPr>
                <w:color w:val="auto"/>
              </w:rPr>
              <w:t>Comprehensive Hospital Abstract Reporting System</w:t>
            </w:r>
            <w:r w:rsidR="00C01798" w:rsidRPr="006E62A0">
              <w:rPr>
                <w:color w:val="auto"/>
              </w:rPr>
              <w:fldChar w:fldCharType="begin"/>
            </w:r>
            <w:r w:rsidR="00C01798" w:rsidRPr="006E62A0">
              <w:rPr>
                <w:color w:val="auto"/>
              </w:rPr>
              <w:instrText xml:space="preserve"> XE " Comprehensive Hospital Abstract Reporting System "</w:instrText>
            </w:r>
            <w:r w:rsidR="00C01798" w:rsidRPr="006E62A0">
              <w:rPr>
                <w:bCs/>
                <w:color w:val="auto"/>
                <w:szCs w:val="22"/>
              </w:rPr>
              <w:instrText>\f “subject”</w:instrText>
            </w:r>
            <w:r w:rsidR="00C01798" w:rsidRPr="006E62A0">
              <w:rPr>
                <w:color w:val="auto"/>
              </w:rPr>
              <w:instrText xml:space="preserve"> </w:instrText>
            </w:r>
            <w:r w:rsidR="00C01798" w:rsidRPr="006E62A0">
              <w:rPr>
                <w:color w:val="auto"/>
              </w:rPr>
              <w:fldChar w:fldCharType="end"/>
            </w:r>
            <w:r w:rsidR="00C01798" w:rsidRPr="006E62A0">
              <w:rPr>
                <w:color w:val="auto"/>
              </w:rPr>
              <w:t xml:space="preserve"> </w:t>
            </w:r>
            <w:r w:rsidRPr="006E62A0">
              <w:rPr>
                <w:color w:val="auto"/>
              </w:rPr>
              <w:t xml:space="preserve"> (CHARS</w:t>
            </w:r>
            <w:r w:rsidR="00C01798" w:rsidRPr="006E62A0">
              <w:rPr>
                <w:color w:val="auto"/>
              </w:rPr>
              <w:fldChar w:fldCharType="begin"/>
            </w:r>
            <w:r w:rsidR="00C01798" w:rsidRPr="006E62A0">
              <w:rPr>
                <w:color w:val="auto"/>
              </w:rPr>
              <w:instrText xml:space="preserve"> XE "CHARS"</w:instrText>
            </w:r>
            <w:r w:rsidR="00C01798" w:rsidRPr="006E62A0">
              <w:rPr>
                <w:bCs/>
                <w:color w:val="auto"/>
                <w:szCs w:val="22"/>
              </w:rPr>
              <w:instrText>\f “subject”</w:instrText>
            </w:r>
            <w:r w:rsidR="00C01798" w:rsidRPr="006E62A0">
              <w:rPr>
                <w:color w:val="auto"/>
              </w:rPr>
              <w:instrText xml:space="preserve"> </w:instrText>
            </w:r>
            <w:r w:rsidR="00C01798" w:rsidRPr="006E62A0">
              <w:rPr>
                <w:color w:val="auto"/>
              </w:rPr>
              <w:fldChar w:fldCharType="end"/>
            </w:r>
            <w:r w:rsidRPr="006E62A0">
              <w:rPr>
                <w:color w:val="auto"/>
              </w:rPr>
              <w:t xml:space="preserve">); </w:t>
            </w:r>
          </w:p>
          <w:p w14:paraId="5D165B1E" w14:textId="77777777" w:rsidR="006A44F7" w:rsidRPr="006E62A0" w:rsidRDefault="006A44F7" w:rsidP="00312B38">
            <w:pPr>
              <w:pStyle w:val="ListParagraph"/>
              <w:numPr>
                <w:ilvl w:val="0"/>
                <w:numId w:val="15"/>
              </w:numPr>
              <w:spacing w:before="60" w:after="60"/>
              <w:rPr>
                <w:color w:val="auto"/>
              </w:rPr>
            </w:pPr>
            <w:r w:rsidRPr="006E62A0">
              <w:rPr>
                <w:color w:val="auto"/>
              </w:rPr>
              <w:t xml:space="preserve">Hospital Financial Data; </w:t>
            </w:r>
          </w:p>
          <w:p w14:paraId="5D165B1F" w14:textId="77777777" w:rsidR="006A44F7" w:rsidRPr="006E62A0" w:rsidRDefault="006A44F7" w:rsidP="00312B38">
            <w:pPr>
              <w:pStyle w:val="ListParagraph"/>
              <w:numPr>
                <w:ilvl w:val="0"/>
                <w:numId w:val="15"/>
              </w:numPr>
              <w:spacing w:before="60" w:after="60"/>
              <w:rPr>
                <w:color w:val="auto"/>
              </w:rPr>
            </w:pPr>
            <w:r w:rsidRPr="006E62A0">
              <w:rPr>
                <w:color w:val="auto"/>
              </w:rPr>
              <w:t>Prehospital Registry (WEMSIS);</w:t>
            </w:r>
            <w:r w:rsidR="00C01798" w:rsidRPr="006E62A0">
              <w:rPr>
                <w:color w:val="auto"/>
              </w:rPr>
              <w:t xml:space="preserve"> </w:t>
            </w:r>
            <w:r w:rsidR="00C01798" w:rsidRPr="006E62A0">
              <w:rPr>
                <w:color w:val="auto"/>
              </w:rPr>
              <w:fldChar w:fldCharType="begin"/>
            </w:r>
            <w:r w:rsidR="00C01798" w:rsidRPr="006E62A0">
              <w:rPr>
                <w:color w:val="auto"/>
              </w:rPr>
              <w:instrText xml:space="preserve"> XE "WEMSIS"</w:instrText>
            </w:r>
            <w:r w:rsidR="00C01798" w:rsidRPr="006E62A0">
              <w:rPr>
                <w:bCs/>
                <w:color w:val="auto"/>
                <w:szCs w:val="22"/>
              </w:rPr>
              <w:instrText>\f “subject”</w:instrText>
            </w:r>
            <w:r w:rsidR="00C01798" w:rsidRPr="006E62A0">
              <w:rPr>
                <w:color w:val="auto"/>
              </w:rPr>
              <w:instrText xml:space="preserve"> </w:instrText>
            </w:r>
            <w:r w:rsidR="00C01798" w:rsidRPr="006E62A0">
              <w:rPr>
                <w:color w:val="auto"/>
              </w:rPr>
              <w:fldChar w:fldCharType="end"/>
            </w:r>
            <w:r w:rsidRPr="006E62A0">
              <w:rPr>
                <w:color w:val="auto"/>
              </w:rPr>
              <w:t xml:space="preserve"> </w:t>
            </w:r>
          </w:p>
          <w:p w14:paraId="5D165B20" w14:textId="77777777" w:rsidR="006A44F7" w:rsidRPr="006E62A0" w:rsidRDefault="006A44F7" w:rsidP="00312B38">
            <w:pPr>
              <w:pStyle w:val="ListParagraph"/>
              <w:numPr>
                <w:ilvl w:val="0"/>
                <w:numId w:val="15"/>
              </w:numPr>
              <w:spacing w:before="60" w:after="60"/>
              <w:rPr>
                <w:color w:val="auto"/>
              </w:rPr>
            </w:pPr>
            <w:r w:rsidRPr="006E62A0">
              <w:rPr>
                <w:color w:val="auto"/>
              </w:rPr>
              <w:t>Prescription Review Data;</w:t>
            </w:r>
            <w:r w:rsidR="00C01798" w:rsidRPr="006E62A0">
              <w:rPr>
                <w:color w:val="auto"/>
              </w:rPr>
              <w:t xml:space="preserve"> </w:t>
            </w:r>
            <w:r w:rsidR="00C01798" w:rsidRPr="006E62A0">
              <w:rPr>
                <w:color w:val="auto"/>
              </w:rPr>
              <w:fldChar w:fldCharType="begin"/>
            </w:r>
            <w:r w:rsidR="00C01798" w:rsidRPr="006E62A0">
              <w:rPr>
                <w:color w:val="auto"/>
              </w:rPr>
              <w:instrText xml:space="preserve"> XE "prescription review data"</w:instrText>
            </w:r>
            <w:r w:rsidR="00C01798" w:rsidRPr="006E62A0">
              <w:rPr>
                <w:bCs/>
                <w:color w:val="auto"/>
                <w:szCs w:val="22"/>
              </w:rPr>
              <w:instrText>\f “subject”</w:instrText>
            </w:r>
            <w:r w:rsidR="00C01798" w:rsidRPr="006E62A0">
              <w:rPr>
                <w:color w:val="auto"/>
              </w:rPr>
              <w:instrText xml:space="preserve"> </w:instrText>
            </w:r>
            <w:r w:rsidR="00C01798" w:rsidRPr="006E62A0">
              <w:rPr>
                <w:color w:val="auto"/>
              </w:rPr>
              <w:fldChar w:fldCharType="end"/>
            </w:r>
          </w:p>
          <w:p w14:paraId="5D165B21" w14:textId="77777777" w:rsidR="00185E2D" w:rsidRPr="006E62A0" w:rsidRDefault="006A44F7" w:rsidP="00312B38">
            <w:pPr>
              <w:pStyle w:val="ListParagraph"/>
              <w:numPr>
                <w:ilvl w:val="0"/>
                <w:numId w:val="15"/>
              </w:numPr>
              <w:spacing w:before="60" w:after="60"/>
              <w:rPr>
                <w:color w:val="auto"/>
              </w:rPr>
            </w:pPr>
            <w:r w:rsidRPr="006E62A0">
              <w:rPr>
                <w:color w:val="auto"/>
              </w:rPr>
              <w:t>Trauma Registry.</w:t>
            </w:r>
            <w:r w:rsidR="00D71B8C" w:rsidRPr="006E62A0">
              <w:rPr>
                <w:color w:val="auto"/>
              </w:rPr>
              <w:fldChar w:fldCharType="begin"/>
            </w:r>
            <w:r w:rsidR="008B3E3E" w:rsidRPr="006E62A0">
              <w:rPr>
                <w:color w:val="auto"/>
              </w:rPr>
              <w:instrText xml:space="preserve"> XE "trauma registry"</w:instrText>
            </w:r>
            <w:r w:rsidR="008B3E3E" w:rsidRPr="006E62A0">
              <w:rPr>
                <w:bCs/>
                <w:color w:val="auto"/>
                <w:szCs w:val="22"/>
              </w:rPr>
              <w:instrText>\f “subject”</w:instrText>
            </w:r>
            <w:r w:rsidR="008B3E3E" w:rsidRPr="006E62A0">
              <w:rPr>
                <w:color w:val="auto"/>
              </w:rPr>
              <w:instrText xml:space="preserve"> </w:instrText>
            </w:r>
            <w:r w:rsidR="00D71B8C" w:rsidRPr="006E62A0">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22" w14:textId="77777777" w:rsidR="009E5182" w:rsidRPr="008E206F" w:rsidRDefault="00185E2D" w:rsidP="004B61E9">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6 years after</w:t>
            </w:r>
            <w:r w:rsidR="003F40A8" w:rsidRPr="008E206F">
              <w:rPr>
                <w:color w:val="auto"/>
              </w:rPr>
              <w:t xml:space="preserve"> no longer needed for agency business</w:t>
            </w:r>
          </w:p>
          <w:p w14:paraId="5D165B23" w14:textId="77777777" w:rsidR="009E5182" w:rsidRPr="008E206F" w:rsidRDefault="00185E2D" w:rsidP="004B61E9">
            <w:pPr>
              <w:spacing w:before="60" w:after="60"/>
              <w:rPr>
                <w:rFonts w:cs="Calibri"/>
                <w:color w:val="auto"/>
                <w:szCs w:val="22"/>
              </w:rPr>
            </w:pPr>
            <w:r w:rsidRPr="008E206F">
              <w:rPr>
                <w:rFonts w:cs="Calibri"/>
                <w:i/>
                <w:color w:val="auto"/>
                <w:szCs w:val="22"/>
              </w:rPr>
              <w:t xml:space="preserve">   then</w:t>
            </w:r>
          </w:p>
          <w:p w14:paraId="5D165B24" w14:textId="77777777" w:rsidR="00185E2D" w:rsidRPr="008E206F" w:rsidRDefault="00185E2D" w:rsidP="004B61E9">
            <w:pPr>
              <w:spacing w:before="60" w:after="60"/>
              <w:rPr>
                <w:rFonts w:cs="Calibri"/>
                <w:b/>
                <w:color w:val="auto"/>
                <w:szCs w:val="22"/>
              </w:rPr>
            </w:pPr>
            <w:r w:rsidRPr="008E206F">
              <w:rPr>
                <w:rFonts w:cs="Calibri"/>
                <w:b/>
                <w:color w:val="auto"/>
                <w:szCs w:val="22"/>
              </w:rPr>
              <w:t>Transfer</w:t>
            </w:r>
            <w:r w:rsidRPr="008E206F">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25" w14:textId="77777777" w:rsidR="00185E2D" w:rsidRDefault="00185E2D" w:rsidP="004B61E9">
            <w:pPr>
              <w:pStyle w:val="Default"/>
              <w:spacing w:before="60"/>
              <w:jc w:val="center"/>
              <w:rPr>
                <w:sz w:val="22"/>
                <w:szCs w:val="22"/>
              </w:rPr>
            </w:pPr>
            <w:r>
              <w:rPr>
                <w:b/>
                <w:bCs/>
                <w:sz w:val="22"/>
                <w:szCs w:val="22"/>
              </w:rPr>
              <w:t>ARCHIVAL</w:t>
            </w:r>
          </w:p>
          <w:p w14:paraId="5D165B26" w14:textId="77777777" w:rsidR="00185E2D" w:rsidRPr="004B61E9" w:rsidRDefault="00185E2D" w:rsidP="00185E2D">
            <w:pPr>
              <w:pStyle w:val="Default"/>
              <w:jc w:val="center"/>
              <w:rPr>
                <w:sz w:val="18"/>
                <w:szCs w:val="18"/>
              </w:rPr>
            </w:pPr>
            <w:r w:rsidRPr="004B61E9">
              <w:rPr>
                <w:b/>
                <w:bCs/>
                <w:sz w:val="18"/>
                <w:szCs w:val="18"/>
              </w:rPr>
              <w:t>(Appraisal Required)</w:t>
            </w:r>
            <w:r w:rsidR="00D71B8C" w:rsidRPr="001E4335">
              <w:rPr>
                <w:sz w:val="22"/>
                <w:szCs w:val="22"/>
              </w:rPr>
              <w:fldChar w:fldCharType="begin"/>
            </w:r>
            <w:r w:rsidR="004B61E9" w:rsidRPr="001E4335">
              <w:rPr>
                <w:sz w:val="22"/>
                <w:szCs w:val="22"/>
              </w:rPr>
              <w:instrText xml:space="preserve"> XE "</w:instrText>
            </w:r>
            <w:r w:rsidR="004B61E9">
              <w:rPr>
                <w:sz w:val="22"/>
                <w:szCs w:val="22"/>
              </w:rPr>
              <w:instrText>DATA AND STATISTICAL REPORTS:Health-Related Statistics:Healthcare Statistics”</w:instrText>
            </w:r>
            <w:r w:rsidR="004B61E9" w:rsidRPr="001E4335">
              <w:rPr>
                <w:sz w:val="22"/>
                <w:szCs w:val="22"/>
              </w:rPr>
              <w:instrText xml:space="preserve"> \f “</w:instrText>
            </w:r>
            <w:r w:rsidR="004B61E9">
              <w:rPr>
                <w:sz w:val="22"/>
                <w:szCs w:val="22"/>
              </w:rPr>
              <w:instrText>archival</w:instrText>
            </w:r>
            <w:r w:rsidR="004B61E9" w:rsidRPr="001E4335">
              <w:rPr>
                <w:sz w:val="22"/>
                <w:szCs w:val="22"/>
              </w:rPr>
              <w:instrText>”</w:instrText>
            </w:r>
            <w:r w:rsidR="00D71B8C" w:rsidRPr="001E4335">
              <w:rPr>
                <w:sz w:val="22"/>
                <w:szCs w:val="22"/>
              </w:rPr>
              <w:fldChar w:fldCharType="end"/>
            </w:r>
          </w:p>
          <w:p w14:paraId="5D165B27"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B28" w14:textId="77777777" w:rsidR="00185E2D" w:rsidRDefault="00185E2D" w:rsidP="004B61E9">
            <w:pPr>
              <w:jc w:val="center"/>
              <w:rPr>
                <w:b/>
                <w:bCs/>
                <w:szCs w:val="22"/>
              </w:rPr>
            </w:pPr>
            <w:r>
              <w:rPr>
                <w:sz w:val="20"/>
                <w:szCs w:val="20"/>
              </w:rPr>
              <w:t>OPR</w:t>
            </w:r>
          </w:p>
        </w:tc>
      </w:tr>
      <w:tr w:rsidR="009465AB" w:rsidRPr="004C34AF" w14:paraId="5D165B35"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2A" w14:textId="77777777" w:rsidR="009E5182" w:rsidRDefault="004B61E9" w:rsidP="004B61E9">
            <w:pPr>
              <w:spacing w:before="60" w:after="60"/>
              <w:jc w:val="center"/>
              <w:rPr>
                <w:rFonts w:cs="Calibri"/>
                <w:szCs w:val="22"/>
              </w:rPr>
            </w:pPr>
            <w:r>
              <w:rPr>
                <w:rFonts w:cs="Calibri"/>
                <w:szCs w:val="22"/>
              </w:rPr>
              <w:lastRenderedPageBreak/>
              <w:t>12-12-</w:t>
            </w:r>
            <w:r w:rsidR="009C716E">
              <w:rPr>
                <w:rFonts w:cs="Calibri"/>
                <w:szCs w:val="22"/>
              </w:rPr>
              <w:t>68415</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68415</w:instrText>
            </w:r>
            <w:r w:rsidR="00F97275">
              <w:instrText>" \f “dan”</w:instrText>
            </w:r>
            <w:r w:rsidR="00D71B8C">
              <w:rPr>
                <w:rFonts w:cs="Calibri"/>
                <w:szCs w:val="22"/>
              </w:rPr>
              <w:fldChar w:fldCharType="end"/>
            </w:r>
          </w:p>
          <w:p w14:paraId="5D165B2B" w14:textId="77777777" w:rsidR="009465AB" w:rsidRDefault="009F1E49" w:rsidP="00B0232D">
            <w:pPr>
              <w:spacing w:before="60" w:after="60"/>
              <w:jc w:val="center"/>
              <w:rPr>
                <w:rFonts w:cs="Calibri"/>
                <w:szCs w:val="22"/>
              </w:rPr>
            </w:pPr>
            <w:r>
              <w:rPr>
                <w:rFonts w:cs="Calibri"/>
                <w:szCs w:val="22"/>
              </w:rPr>
              <w:t xml:space="preserve">Rev. </w:t>
            </w:r>
            <w:r w:rsidR="00B0232D">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2C" w14:textId="77777777" w:rsidR="009E5182" w:rsidRDefault="009465AB" w:rsidP="004B61E9">
            <w:pPr>
              <w:spacing w:before="60" w:after="60"/>
              <w:rPr>
                <w:rFonts w:cs="Calibri"/>
                <w:szCs w:val="22"/>
              </w:rPr>
            </w:pPr>
            <w:r>
              <w:rPr>
                <w:rFonts w:cs="Calibri"/>
                <w:b/>
                <w:bCs/>
                <w:i/>
                <w:iCs/>
                <w:szCs w:val="22"/>
              </w:rPr>
              <w:t>Vital Records Statistics</w:t>
            </w:r>
            <w:r w:rsidR="00D71B8C" w:rsidRPr="004C5EED">
              <w:fldChar w:fldCharType="begin"/>
            </w:r>
            <w:r w:rsidR="00CA6CC1" w:rsidRPr="004C5EED">
              <w:instrText xml:space="preserve"> XE "</w:instrText>
            </w:r>
            <w:r w:rsidR="00CA6CC1">
              <w:instrText>vital records:statistics</w:instrText>
            </w:r>
            <w:r w:rsidR="00CA6CC1" w:rsidRPr="004C5EED">
              <w:instrText>"</w:instrText>
            </w:r>
            <w:r w:rsidR="00CA6CC1">
              <w:rPr>
                <w:bCs/>
                <w:szCs w:val="22"/>
              </w:rPr>
              <w:instrText>\f “subject”</w:instrText>
            </w:r>
            <w:r w:rsidR="00CA6CC1" w:rsidRPr="004C5EED">
              <w:instrText xml:space="preserve"> </w:instrText>
            </w:r>
            <w:r w:rsidR="00D71B8C" w:rsidRPr="004C5EED">
              <w:fldChar w:fldCharType="end"/>
            </w:r>
            <w:r w:rsidR="00D71B8C" w:rsidRPr="004C5EED">
              <w:fldChar w:fldCharType="begin"/>
            </w:r>
            <w:r w:rsidR="00AE34FD" w:rsidRPr="004C5EED">
              <w:instrText xml:space="preserve"> XE "</w:instrText>
            </w:r>
            <w:r w:rsidR="00AE34FD">
              <w:instrText>statistics:vital records</w:instrText>
            </w:r>
            <w:r w:rsidR="00AE34FD" w:rsidRPr="004C5EED">
              <w:instrText>"</w:instrText>
            </w:r>
            <w:r w:rsidR="00AE34FD">
              <w:rPr>
                <w:bCs/>
                <w:szCs w:val="22"/>
              </w:rPr>
              <w:instrText>\f “subject”</w:instrText>
            </w:r>
            <w:r w:rsidR="00AE34FD" w:rsidRPr="004C5EED">
              <w:instrText xml:space="preserve"> </w:instrText>
            </w:r>
            <w:r w:rsidR="00D71B8C" w:rsidRPr="004C5EED">
              <w:fldChar w:fldCharType="end"/>
            </w:r>
          </w:p>
          <w:p w14:paraId="5D165B2D" w14:textId="77777777" w:rsidR="009465AB" w:rsidRDefault="009465AB" w:rsidP="004B61E9">
            <w:pPr>
              <w:spacing w:before="60" w:after="60"/>
              <w:rPr>
                <w:rFonts w:cs="Calibri"/>
                <w:szCs w:val="22"/>
              </w:rPr>
            </w:pPr>
            <w:r>
              <w:rPr>
                <w:rFonts w:cs="Calibri"/>
                <w:szCs w:val="22"/>
              </w:rPr>
              <w:t>Statistics compiled from birth, death, fetal death, infant death, abortions, marriage, divorce, and dissolution records for research and statutorily required purposes.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2E" w14:textId="77777777" w:rsidR="009E5182" w:rsidRPr="008E206F" w:rsidRDefault="009465AB" w:rsidP="004B61E9">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6 years after </w:t>
            </w:r>
            <w:r w:rsidR="00684B65" w:rsidRPr="008E206F">
              <w:rPr>
                <w:color w:val="auto"/>
              </w:rPr>
              <w:t>no longer needed for agency business</w:t>
            </w:r>
          </w:p>
          <w:p w14:paraId="5D165B2F" w14:textId="77777777" w:rsidR="009E5182" w:rsidRPr="008E206F" w:rsidRDefault="009465AB" w:rsidP="004B61E9">
            <w:pPr>
              <w:spacing w:before="60" w:after="60"/>
              <w:rPr>
                <w:rFonts w:cs="Calibri"/>
                <w:color w:val="auto"/>
                <w:szCs w:val="22"/>
              </w:rPr>
            </w:pPr>
            <w:r w:rsidRPr="008E206F">
              <w:rPr>
                <w:rFonts w:cs="Calibri"/>
                <w:i/>
                <w:color w:val="auto"/>
                <w:szCs w:val="22"/>
              </w:rPr>
              <w:t xml:space="preserve">   then</w:t>
            </w:r>
          </w:p>
          <w:p w14:paraId="5D165B30" w14:textId="77777777" w:rsidR="009465AB" w:rsidRPr="008E206F" w:rsidRDefault="009465AB" w:rsidP="004B61E9">
            <w:pPr>
              <w:spacing w:before="60" w:after="60"/>
              <w:rPr>
                <w:rFonts w:cs="Calibri"/>
                <w:b/>
                <w:color w:val="auto"/>
                <w:szCs w:val="22"/>
              </w:rPr>
            </w:pPr>
            <w:r w:rsidRPr="008E206F">
              <w:rPr>
                <w:rFonts w:cs="Calibri"/>
                <w:b/>
                <w:color w:val="auto"/>
                <w:szCs w:val="22"/>
              </w:rPr>
              <w:t>Transfer</w:t>
            </w:r>
            <w:r w:rsidRPr="008E206F">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31" w14:textId="77777777" w:rsidR="009465AB" w:rsidRDefault="009465AB" w:rsidP="004B61E9">
            <w:pPr>
              <w:pStyle w:val="Default"/>
              <w:spacing w:before="60"/>
              <w:jc w:val="center"/>
              <w:rPr>
                <w:sz w:val="22"/>
                <w:szCs w:val="22"/>
              </w:rPr>
            </w:pPr>
            <w:r>
              <w:rPr>
                <w:b/>
                <w:bCs/>
                <w:sz w:val="22"/>
                <w:szCs w:val="22"/>
              </w:rPr>
              <w:t>ARCHIVAL</w:t>
            </w:r>
          </w:p>
          <w:p w14:paraId="5D165B32" w14:textId="77777777" w:rsidR="009465AB" w:rsidRPr="004B61E9" w:rsidRDefault="009465AB" w:rsidP="007D351E">
            <w:pPr>
              <w:pStyle w:val="Default"/>
              <w:jc w:val="center"/>
              <w:rPr>
                <w:sz w:val="18"/>
                <w:szCs w:val="18"/>
              </w:rPr>
            </w:pPr>
            <w:r w:rsidRPr="004B61E9">
              <w:rPr>
                <w:b/>
                <w:bCs/>
                <w:sz w:val="18"/>
                <w:szCs w:val="18"/>
              </w:rPr>
              <w:t>(Appraisal Required)</w:t>
            </w:r>
            <w:r w:rsidR="00D71B8C" w:rsidRPr="001E4335">
              <w:rPr>
                <w:sz w:val="22"/>
                <w:szCs w:val="22"/>
              </w:rPr>
              <w:fldChar w:fldCharType="begin"/>
            </w:r>
            <w:r w:rsidR="004B61E9" w:rsidRPr="001E4335">
              <w:rPr>
                <w:sz w:val="22"/>
                <w:szCs w:val="22"/>
              </w:rPr>
              <w:instrText xml:space="preserve"> XE "</w:instrText>
            </w:r>
            <w:r w:rsidR="004B61E9">
              <w:rPr>
                <w:sz w:val="22"/>
                <w:szCs w:val="22"/>
              </w:rPr>
              <w:instrText>DATA AND STATISTICAL REPORTS:Health-Related Statistics:Vital Records Statistics”</w:instrText>
            </w:r>
            <w:r w:rsidR="004B61E9" w:rsidRPr="001E4335">
              <w:rPr>
                <w:sz w:val="22"/>
                <w:szCs w:val="22"/>
              </w:rPr>
              <w:instrText xml:space="preserve"> \f “</w:instrText>
            </w:r>
            <w:r w:rsidR="004B61E9">
              <w:rPr>
                <w:sz w:val="22"/>
                <w:szCs w:val="22"/>
              </w:rPr>
              <w:instrText>archival</w:instrText>
            </w:r>
            <w:r w:rsidR="004B61E9" w:rsidRPr="001E4335">
              <w:rPr>
                <w:sz w:val="22"/>
                <w:szCs w:val="22"/>
              </w:rPr>
              <w:instrText>”</w:instrText>
            </w:r>
            <w:r w:rsidR="00D71B8C" w:rsidRPr="001E4335">
              <w:rPr>
                <w:sz w:val="22"/>
                <w:szCs w:val="22"/>
              </w:rPr>
              <w:fldChar w:fldCharType="end"/>
            </w:r>
          </w:p>
          <w:p w14:paraId="5D165B33" w14:textId="77777777" w:rsidR="009465AB" w:rsidRDefault="009465AB" w:rsidP="007D351E">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B34" w14:textId="77777777" w:rsidR="009465AB" w:rsidRDefault="009465AB" w:rsidP="004B61E9">
            <w:pPr>
              <w:jc w:val="center"/>
              <w:rPr>
                <w:b/>
                <w:bCs/>
                <w:szCs w:val="22"/>
              </w:rPr>
            </w:pPr>
            <w:r>
              <w:rPr>
                <w:sz w:val="20"/>
                <w:szCs w:val="20"/>
              </w:rPr>
              <w:t>OPR</w:t>
            </w:r>
          </w:p>
        </w:tc>
      </w:tr>
    </w:tbl>
    <w:tbl>
      <w:tblPr>
        <w:tblpPr w:leftFromText="180" w:rightFromText="180" w:vertAnchor="text" w:horzAnchor="page" w:tblpXSpec="center" w:tblpY="-61"/>
        <w:tblW w:w="14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9"/>
        <w:gridCol w:w="8280"/>
        <w:gridCol w:w="2790"/>
        <w:gridCol w:w="1890"/>
      </w:tblGrid>
      <w:tr w:rsidR="00185E2D" w:rsidRPr="00686BAB" w14:paraId="5D165B38" w14:textId="77777777" w:rsidTr="00D91613">
        <w:trPr>
          <w:cantSplit/>
          <w:tblHeader/>
          <w:jc w:val="center"/>
        </w:trPr>
        <w:tc>
          <w:tcPr>
            <w:tcW w:w="14429"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B36" w14:textId="77777777" w:rsidR="00185E2D" w:rsidRPr="00491E94" w:rsidRDefault="00850AEB" w:rsidP="00D91613">
            <w:pPr>
              <w:pStyle w:val="Activties"/>
              <w:spacing w:after="0"/>
              <w:ind w:left="864" w:hanging="864"/>
              <w:rPr>
                <w:color w:val="auto"/>
              </w:rPr>
            </w:pPr>
            <w:bookmarkStart w:id="146" w:name="_Toc150169803"/>
            <w:r>
              <w:rPr>
                <w:color w:val="auto"/>
              </w:rPr>
              <w:lastRenderedPageBreak/>
              <w:t>TOBACCO RETAILER COMPLIANCE STATISTICS</w:t>
            </w:r>
            <w:bookmarkEnd w:id="146"/>
          </w:p>
          <w:p w14:paraId="5D165B37" w14:textId="77777777" w:rsidR="00185E2D" w:rsidRPr="00686BAB" w:rsidRDefault="00185E2D" w:rsidP="00D91613">
            <w:pPr>
              <w:pStyle w:val="ActivityText"/>
              <w:ind w:left="871"/>
            </w:pPr>
            <w:r w:rsidRPr="00457155">
              <w:rPr>
                <w:color w:val="auto"/>
              </w:rPr>
              <w:t>The activity of</w:t>
            </w:r>
            <w:r>
              <w:rPr>
                <w:color w:val="auto"/>
              </w:rPr>
              <w:t xml:space="preserve"> gathering, compiling, and reporting statistics of tobacco </w:t>
            </w:r>
            <w:r>
              <w:rPr>
                <w:rFonts w:cs="Calibri"/>
                <w:szCs w:val="22"/>
              </w:rPr>
              <w:t>retailer compliance with state and federal youth tobacco sales laws.</w:t>
            </w:r>
          </w:p>
        </w:tc>
      </w:tr>
      <w:tr w:rsidR="00185E2D" w:rsidRPr="004C34AF" w14:paraId="5D165B3E" w14:textId="77777777" w:rsidTr="00D91613">
        <w:trPr>
          <w:cantSplit/>
          <w:tblHeader/>
          <w:jc w:val="center"/>
        </w:trPr>
        <w:tc>
          <w:tcPr>
            <w:tcW w:w="146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39" w14:textId="77777777" w:rsidR="00185E2D" w:rsidRPr="004C34AF" w:rsidRDefault="00185E2D" w:rsidP="00D91613">
            <w:pPr>
              <w:jc w:val="center"/>
              <w:rPr>
                <w:rFonts w:eastAsia="Calibri" w:cs="Times New Roman"/>
                <w:b/>
                <w:sz w:val="20"/>
                <w:szCs w:val="20"/>
              </w:rPr>
            </w:pPr>
            <w:r w:rsidRPr="004C34AF">
              <w:rPr>
                <w:rFonts w:eastAsia="Calibri" w:cs="Times New Roman"/>
                <w:b/>
                <w:sz w:val="18"/>
                <w:szCs w:val="18"/>
              </w:rPr>
              <w:t>DISPOSITION AUTHORITY NUMBER (DAN)</w:t>
            </w:r>
          </w:p>
        </w:tc>
        <w:tc>
          <w:tcPr>
            <w:tcW w:w="82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3A" w14:textId="77777777" w:rsidR="00185E2D" w:rsidRPr="004C34AF" w:rsidRDefault="00185E2D" w:rsidP="00D9161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3B" w14:textId="77777777" w:rsidR="00185E2D" w:rsidRDefault="00185E2D" w:rsidP="00D91613">
            <w:pPr>
              <w:jc w:val="center"/>
              <w:rPr>
                <w:rFonts w:eastAsia="Calibri" w:cs="Times New Roman"/>
                <w:b/>
                <w:sz w:val="20"/>
                <w:szCs w:val="20"/>
              </w:rPr>
            </w:pPr>
            <w:r>
              <w:rPr>
                <w:rFonts w:eastAsia="Calibri" w:cs="Times New Roman"/>
                <w:b/>
                <w:sz w:val="20"/>
                <w:szCs w:val="20"/>
              </w:rPr>
              <w:t>RETENTION AND</w:t>
            </w:r>
          </w:p>
          <w:p w14:paraId="5D165B3C" w14:textId="77777777" w:rsidR="00185E2D" w:rsidRPr="004C34AF" w:rsidRDefault="00185E2D" w:rsidP="00D9161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3D" w14:textId="77777777" w:rsidR="00185E2D" w:rsidRPr="004C34AF" w:rsidRDefault="00185E2D" w:rsidP="00D91613">
            <w:pPr>
              <w:jc w:val="center"/>
              <w:rPr>
                <w:rFonts w:eastAsia="Calibri" w:cs="Times New Roman"/>
                <w:b/>
                <w:sz w:val="20"/>
                <w:szCs w:val="20"/>
              </w:rPr>
            </w:pPr>
            <w:r w:rsidRPr="004C34AF">
              <w:rPr>
                <w:rFonts w:eastAsia="Calibri" w:cs="Times New Roman"/>
                <w:b/>
                <w:sz w:val="20"/>
                <w:szCs w:val="20"/>
              </w:rPr>
              <w:t>DESIGNATION</w:t>
            </w:r>
          </w:p>
        </w:tc>
      </w:tr>
      <w:tr w:rsidR="00185E2D" w14:paraId="5D165B49" w14:textId="77777777" w:rsidTr="00D91613">
        <w:trPr>
          <w:cantSplit/>
          <w:jc w:val="center"/>
        </w:trPr>
        <w:tc>
          <w:tcPr>
            <w:tcW w:w="14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3F" w14:textId="77777777" w:rsidR="009E5182" w:rsidRDefault="00850AEB" w:rsidP="00D91613">
            <w:pPr>
              <w:spacing w:before="60" w:after="60"/>
              <w:jc w:val="center"/>
              <w:rPr>
                <w:rFonts w:cs="Calibri"/>
                <w:szCs w:val="22"/>
              </w:rPr>
            </w:pPr>
            <w:r>
              <w:rPr>
                <w:rFonts w:cs="Calibri"/>
                <w:szCs w:val="22"/>
              </w:rPr>
              <w:t>12</w:t>
            </w:r>
            <w:r w:rsidR="00185E2D">
              <w:rPr>
                <w:rFonts w:cs="Calibri"/>
                <w:szCs w:val="22"/>
              </w:rPr>
              <w:t>-</w:t>
            </w:r>
            <w:r>
              <w:rPr>
                <w:rFonts w:cs="Calibri"/>
                <w:szCs w:val="22"/>
              </w:rPr>
              <w:t>12</w:t>
            </w:r>
            <w:r w:rsidR="00185E2D">
              <w:rPr>
                <w:rFonts w:cs="Calibri"/>
                <w:szCs w:val="22"/>
              </w:rPr>
              <w:t>-</w:t>
            </w:r>
            <w:r w:rsidR="009C716E">
              <w:rPr>
                <w:rFonts w:cs="Calibri"/>
                <w:szCs w:val="22"/>
              </w:rPr>
              <w:t>68432</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68432</w:instrText>
            </w:r>
            <w:r w:rsidR="00F97275">
              <w:instrText>" \f “dan”</w:instrText>
            </w:r>
            <w:r w:rsidR="00D71B8C">
              <w:rPr>
                <w:rFonts w:cs="Calibri"/>
                <w:szCs w:val="22"/>
              </w:rPr>
              <w:fldChar w:fldCharType="end"/>
            </w:r>
          </w:p>
          <w:p w14:paraId="5D165B40" w14:textId="77777777" w:rsidR="00185E2D" w:rsidRDefault="009F1E49" w:rsidP="00D91613">
            <w:pPr>
              <w:spacing w:before="60" w:after="60"/>
              <w:jc w:val="center"/>
              <w:rPr>
                <w:rFonts w:cs="Calibri"/>
                <w:szCs w:val="22"/>
              </w:rPr>
            </w:pPr>
            <w:r>
              <w:rPr>
                <w:rFonts w:cs="Calibri"/>
                <w:szCs w:val="22"/>
              </w:rPr>
              <w:t>Rev. 0</w:t>
            </w:r>
          </w:p>
        </w:tc>
        <w:tc>
          <w:tcPr>
            <w:tcW w:w="82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41" w14:textId="77777777" w:rsidR="009E5182" w:rsidRDefault="00185E2D" w:rsidP="00D91613">
            <w:pPr>
              <w:spacing w:before="60" w:after="60"/>
              <w:rPr>
                <w:rFonts w:cs="Calibri"/>
                <w:szCs w:val="22"/>
              </w:rPr>
            </w:pPr>
            <w:r>
              <w:rPr>
                <w:rFonts w:cs="Calibri"/>
                <w:b/>
                <w:bCs/>
                <w:i/>
                <w:iCs/>
                <w:szCs w:val="22"/>
              </w:rPr>
              <w:t>Tobacco Retailer Compliance Checking Statistics</w:t>
            </w:r>
            <w:r w:rsidR="00D71B8C">
              <w:rPr>
                <w:rFonts w:cs="Calibri"/>
                <w:b/>
                <w:bCs/>
                <w:i/>
                <w:iCs/>
                <w:szCs w:val="22"/>
              </w:rPr>
              <w:fldChar w:fldCharType="begin"/>
            </w:r>
            <w:r w:rsidR="007672A3">
              <w:instrText xml:space="preserve"> XE "</w:instrText>
            </w:r>
            <w:r w:rsidR="00D674F8">
              <w:instrText>tobacco retailers:</w:instrText>
            </w:r>
            <w:r w:rsidR="007672A3">
              <w:instrText xml:space="preserve">compliance checking statistics "\f”subject” </w:instrText>
            </w:r>
            <w:r w:rsidR="00D71B8C">
              <w:rPr>
                <w:rFonts w:cs="Calibri"/>
                <w:b/>
                <w:bCs/>
                <w:i/>
                <w:iCs/>
                <w:szCs w:val="22"/>
              </w:rPr>
              <w:fldChar w:fldCharType="end"/>
            </w:r>
            <w:r w:rsidR="00D71B8C" w:rsidRPr="004C5EED">
              <w:fldChar w:fldCharType="begin"/>
            </w:r>
            <w:r w:rsidR="00AE34FD" w:rsidRPr="004C5EED">
              <w:instrText xml:space="preserve"> XE "</w:instrText>
            </w:r>
            <w:r w:rsidR="00AE34FD">
              <w:instrText>statistics:tobacco retailer compliance</w:instrText>
            </w:r>
            <w:r w:rsidR="00AE34FD" w:rsidRPr="004C5EED">
              <w:instrText>"</w:instrText>
            </w:r>
            <w:r w:rsidR="00AE34FD">
              <w:rPr>
                <w:bCs/>
                <w:szCs w:val="22"/>
              </w:rPr>
              <w:instrText>\f “subject”</w:instrText>
            </w:r>
            <w:r w:rsidR="00AE34FD" w:rsidRPr="004C5EED">
              <w:instrText xml:space="preserve"> </w:instrText>
            </w:r>
            <w:r w:rsidR="00D71B8C" w:rsidRPr="004C5EED">
              <w:fldChar w:fldCharType="end"/>
            </w:r>
          </w:p>
          <w:p w14:paraId="5D165B42" w14:textId="77777777" w:rsidR="00850AEB" w:rsidRPr="00A66CCC" w:rsidRDefault="00185E2D" w:rsidP="00D91613">
            <w:pPr>
              <w:spacing w:before="60" w:after="60"/>
              <w:rPr>
                <w:rFonts w:cs="Calibri"/>
                <w:szCs w:val="22"/>
              </w:rPr>
            </w:pPr>
            <w:r>
              <w:rPr>
                <w:rFonts w:cs="Calibri"/>
                <w:szCs w:val="22"/>
              </w:rPr>
              <w:t>Data collected from Tobacco Retailer Compliance Reports received from Local Health Jurisdictions. Does not include the clerk identifier information which is held by the Liquor Control Board. Information is used in creating compliance reports and in evaluating the effectiveness of program activities.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43" w14:textId="77777777" w:rsidR="009E5182" w:rsidRDefault="00185E2D" w:rsidP="00D91613">
            <w:pPr>
              <w:spacing w:before="60" w:after="60"/>
              <w:rPr>
                <w:rFonts w:cs="Calibri"/>
                <w:szCs w:val="22"/>
              </w:rPr>
            </w:pPr>
            <w:r w:rsidRPr="00EF2339">
              <w:rPr>
                <w:rFonts w:cs="Calibri"/>
                <w:b/>
                <w:szCs w:val="22"/>
              </w:rPr>
              <w:t>Retain</w:t>
            </w:r>
            <w:r>
              <w:rPr>
                <w:rFonts w:cs="Calibri"/>
                <w:szCs w:val="22"/>
              </w:rPr>
              <w:t xml:space="preserve"> for 50 years after entered</w:t>
            </w:r>
          </w:p>
          <w:p w14:paraId="5D165B44" w14:textId="77777777" w:rsidR="009E5182" w:rsidRDefault="00185E2D" w:rsidP="00D91613">
            <w:pPr>
              <w:spacing w:before="60" w:after="60"/>
              <w:rPr>
                <w:rFonts w:cs="Calibri"/>
                <w:szCs w:val="22"/>
              </w:rPr>
            </w:pPr>
            <w:r w:rsidRPr="000D5C07">
              <w:rPr>
                <w:rFonts w:cs="Calibri"/>
                <w:i/>
                <w:szCs w:val="22"/>
              </w:rPr>
              <w:t xml:space="preserve">   then</w:t>
            </w:r>
          </w:p>
          <w:p w14:paraId="5D165B45" w14:textId="77777777" w:rsidR="00185E2D" w:rsidRDefault="00185E2D" w:rsidP="00D9161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46" w14:textId="77777777" w:rsidR="00185E2D" w:rsidRDefault="00185E2D" w:rsidP="00D91613">
            <w:pPr>
              <w:pStyle w:val="Default"/>
              <w:spacing w:before="60"/>
              <w:jc w:val="center"/>
              <w:rPr>
                <w:sz w:val="20"/>
                <w:szCs w:val="20"/>
              </w:rPr>
            </w:pPr>
            <w:r>
              <w:rPr>
                <w:sz w:val="20"/>
                <w:szCs w:val="20"/>
              </w:rPr>
              <w:t>NON-ARCHIVAL</w:t>
            </w:r>
          </w:p>
          <w:p w14:paraId="5D165B47" w14:textId="77777777" w:rsidR="00185E2D" w:rsidRDefault="00185E2D" w:rsidP="00D91613">
            <w:pPr>
              <w:pStyle w:val="Default"/>
              <w:jc w:val="center"/>
              <w:rPr>
                <w:sz w:val="20"/>
                <w:szCs w:val="20"/>
              </w:rPr>
            </w:pPr>
            <w:r>
              <w:rPr>
                <w:sz w:val="20"/>
                <w:szCs w:val="20"/>
              </w:rPr>
              <w:t>NON-ESSENTIAL</w:t>
            </w:r>
          </w:p>
          <w:p w14:paraId="5D165B48" w14:textId="77777777" w:rsidR="00185E2D" w:rsidRDefault="00185E2D" w:rsidP="00D91613">
            <w:pPr>
              <w:jc w:val="center"/>
              <w:rPr>
                <w:rFonts w:cs="Calibri"/>
                <w:szCs w:val="22"/>
              </w:rPr>
            </w:pPr>
            <w:r>
              <w:rPr>
                <w:sz w:val="20"/>
                <w:szCs w:val="20"/>
              </w:rPr>
              <w:t>OPR</w:t>
            </w:r>
          </w:p>
        </w:tc>
      </w:tr>
      <w:tr w:rsidR="00185E2D" w14:paraId="5D165B55" w14:textId="77777777" w:rsidTr="00D91613">
        <w:trPr>
          <w:cantSplit/>
          <w:jc w:val="center"/>
        </w:trPr>
        <w:tc>
          <w:tcPr>
            <w:tcW w:w="14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4A" w14:textId="77777777" w:rsidR="009E5182" w:rsidRPr="007941FD" w:rsidRDefault="00185E2D" w:rsidP="00D91613">
            <w:pPr>
              <w:spacing w:before="60" w:after="60"/>
              <w:jc w:val="center"/>
              <w:rPr>
                <w:rFonts w:cs="Calibri"/>
                <w:color w:val="auto"/>
                <w:szCs w:val="22"/>
              </w:rPr>
            </w:pPr>
            <w:r w:rsidRPr="007941FD">
              <w:rPr>
                <w:rFonts w:cs="Calibri"/>
                <w:color w:val="auto"/>
                <w:szCs w:val="22"/>
              </w:rPr>
              <w:t>97-02-57512</w:t>
            </w:r>
            <w:r w:rsidR="00D71B8C" w:rsidRPr="007941FD">
              <w:rPr>
                <w:rFonts w:cs="Calibri"/>
                <w:color w:val="auto"/>
                <w:szCs w:val="22"/>
              </w:rPr>
              <w:fldChar w:fldCharType="begin"/>
            </w:r>
            <w:r w:rsidR="00F97275" w:rsidRPr="007941FD">
              <w:rPr>
                <w:color w:val="auto"/>
              </w:rPr>
              <w:instrText xml:space="preserve"> XE "</w:instrText>
            </w:r>
            <w:r w:rsidR="00850AEB" w:rsidRPr="007941FD">
              <w:rPr>
                <w:color w:val="auto"/>
              </w:rPr>
              <w:instrText>97</w:instrText>
            </w:r>
            <w:r w:rsidR="00F97275" w:rsidRPr="007941FD">
              <w:rPr>
                <w:rFonts w:cs="Calibri"/>
                <w:color w:val="auto"/>
                <w:szCs w:val="22"/>
              </w:rPr>
              <w:instrText>-</w:instrText>
            </w:r>
            <w:r w:rsidR="00850AEB" w:rsidRPr="007941FD">
              <w:rPr>
                <w:rFonts w:cs="Calibri"/>
                <w:color w:val="auto"/>
                <w:szCs w:val="22"/>
              </w:rPr>
              <w:instrText>0</w:instrText>
            </w:r>
            <w:r w:rsidR="00F97275" w:rsidRPr="007941FD">
              <w:rPr>
                <w:rFonts w:cs="Calibri"/>
                <w:color w:val="auto"/>
                <w:szCs w:val="22"/>
              </w:rPr>
              <w:instrText>2-</w:instrText>
            </w:r>
            <w:r w:rsidR="00850AEB" w:rsidRPr="007941FD">
              <w:rPr>
                <w:rFonts w:cs="Calibri"/>
                <w:color w:val="auto"/>
                <w:szCs w:val="22"/>
              </w:rPr>
              <w:instrText>57512</w:instrText>
            </w:r>
            <w:r w:rsidR="00F97275" w:rsidRPr="007941FD">
              <w:rPr>
                <w:color w:val="auto"/>
              </w:rPr>
              <w:instrText>" \f “dan”</w:instrText>
            </w:r>
            <w:r w:rsidR="00D71B8C" w:rsidRPr="007941FD">
              <w:rPr>
                <w:rFonts w:cs="Calibri"/>
                <w:color w:val="auto"/>
                <w:szCs w:val="22"/>
              </w:rPr>
              <w:fldChar w:fldCharType="end"/>
            </w:r>
          </w:p>
          <w:p w14:paraId="5D165B4B" w14:textId="77777777" w:rsidR="00185E2D" w:rsidRPr="007941FD" w:rsidRDefault="009F1E49" w:rsidP="00D91613">
            <w:pPr>
              <w:spacing w:before="60" w:after="60"/>
              <w:jc w:val="center"/>
              <w:rPr>
                <w:rFonts w:cs="Calibri"/>
                <w:color w:val="auto"/>
                <w:szCs w:val="22"/>
              </w:rPr>
            </w:pPr>
            <w:r w:rsidRPr="007941FD">
              <w:rPr>
                <w:rFonts w:cs="Calibri"/>
                <w:color w:val="auto"/>
                <w:szCs w:val="22"/>
              </w:rPr>
              <w:t xml:space="preserve">Rev. </w:t>
            </w:r>
            <w:r w:rsidR="00400343" w:rsidRPr="007941FD">
              <w:rPr>
                <w:rFonts w:cs="Calibri"/>
                <w:color w:val="auto"/>
                <w:szCs w:val="22"/>
              </w:rPr>
              <w:t>3</w:t>
            </w:r>
          </w:p>
        </w:tc>
        <w:tc>
          <w:tcPr>
            <w:tcW w:w="82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4C" w14:textId="77777777" w:rsidR="009E5182" w:rsidRPr="007941FD" w:rsidRDefault="00185E2D" w:rsidP="00D91613">
            <w:pPr>
              <w:spacing w:before="60" w:after="60"/>
              <w:rPr>
                <w:rFonts w:cs="Calibri"/>
                <w:szCs w:val="22"/>
              </w:rPr>
            </w:pPr>
            <w:r w:rsidRPr="007941FD">
              <w:rPr>
                <w:rFonts w:cs="Calibri"/>
                <w:b/>
                <w:bCs/>
                <w:i/>
                <w:iCs/>
                <w:szCs w:val="22"/>
              </w:rPr>
              <w:t xml:space="preserve">Tobacco Retailer Compliance Reports </w:t>
            </w:r>
            <w:r w:rsidR="00850AEB" w:rsidRPr="007941FD">
              <w:rPr>
                <w:rFonts w:cs="Calibri"/>
                <w:b/>
                <w:bCs/>
                <w:i/>
                <w:iCs/>
                <w:szCs w:val="22"/>
              </w:rPr>
              <w:t>–</w:t>
            </w:r>
            <w:r w:rsidRPr="007941FD">
              <w:rPr>
                <w:rFonts w:cs="Calibri"/>
                <w:b/>
                <w:bCs/>
                <w:i/>
                <w:iCs/>
                <w:szCs w:val="22"/>
              </w:rPr>
              <w:t xml:space="preserve"> Incoming</w:t>
            </w:r>
            <w:r w:rsidR="00D71B8C" w:rsidRPr="007941FD">
              <w:rPr>
                <w:rFonts w:cs="Calibri"/>
                <w:b/>
                <w:bCs/>
                <w:i/>
                <w:iCs/>
                <w:szCs w:val="22"/>
              </w:rPr>
              <w:fldChar w:fldCharType="begin"/>
            </w:r>
            <w:r w:rsidR="007672A3" w:rsidRPr="007941FD">
              <w:rPr>
                <w:szCs w:val="22"/>
              </w:rPr>
              <w:instrText xml:space="preserve"> XE "</w:instrText>
            </w:r>
            <w:r w:rsidR="00D674F8" w:rsidRPr="007941FD">
              <w:rPr>
                <w:szCs w:val="22"/>
              </w:rPr>
              <w:instrText xml:space="preserve">tobacco </w:instrText>
            </w:r>
            <w:r w:rsidR="007672A3" w:rsidRPr="007941FD">
              <w:rPr>
                <w:szCs w:val="22"/>
              </w:rPr>
              <w:instrText>retailer</w:instrText>
            </w:r>
            <w:r w:rsidR="00D674F8" w:rsidRPr="007941FD">
              <w:rPr>
                <w:szCs w:val="22"/>
              </w:rPr>
              <w:instrText>s:</w:instrText>
            </w:r>
            <w:r w:rsidR="007672A3" w:rsidRPr="007941FD">
              <w:rPr>
                <w:szCs w:val="22"/>
              </w:rPr>
              <w:instrText>compliance reports - incoming</w:instrText>
            </w:r>
            <w:r w:rsidR="009A6A08" w:rsidRPr="007941FD">
              <w:rPr>
                <w:szCs w:val="22"/>
              </w:rPr>
              <w:instrText xml:space="preserve">"\f”subject” </w:instrText>
            </w:r>
            <w:r w:rsidR="00D71B8C" w:rsidRPr="007941FD">
              <w:rPr>
                <w:rFonts w:cs="Calibri"/>
                <w:b/>
                <w:bCs/>
                <w:i/>
                <w:iCs/>
                <w:szCs w:val="22"/>
              </w:rPr>
              <w:fldChar w:fldCharType="end"/>
            </w:r>
          </w:p>
          <w:p w14:paraId="5D165B4D" w14:textId="77777777" w:rsidR="00185E2D" w:rsidRPr="007941FD" w:rsidRDefault="00185E2D" w:rsidP="00D91613">
            <w:pPr>
              <w:spacing w:before="60" w:after="60"/>
              <w:rPr>
                <w:rFonts w:cs="Calibri"/>
                <w:szCs w:val="22"/>
              </w:rPr>
            </w:pPr>
            <w:r w:rsidRPr="007941FD">
              <w:rPr>
                <w:rFonts w:cs="Calibri"/>
                <w:szCs w:val="22"/>
              </w:rPr>
              <w:t xml:space="preserve">Compliance checking reports received from Local Health Jurisdictions detailing retailer compliance with state and federal youth tobacco sales laws. </w:t>
            </w:r>
          </w:p>
          <w:p w14:paraId="5D165B4E" w14:textId="77777777" w:rsidR="00F632BD" w:rsidRPr="007941FD" w:rsidRDefault="00400343" w:rsidP="00D91613">
            <w:pPr>
              <w:spacing w:before="60" w:after="60"/>
              <w:rPr>
                <w:rFonts w:cs="Calibri"/>
                <w:szCs w:val="22"/>
              </w:rPr>
            </w:pPr>
            <w:r w:rsidRPr="007941FD">
              <w:rPr>
                <w:rFonts w:cs="Calibri"/>
                <w:szCs w:val="22"/>
              </w:rPr>
              <w:t>Excludes</w:t>
            </w:r>
            <w:r w:rsidRPr="007941FD">
              <w:rPr>
                <w:i/>
                <w:color w:val="auto"/>
                <w:szCs w:val="22"/>
              </w:rPr>
              <w:t xml:space="preserve"> </w:t>
            </w:r>
            <w:r w:rsidRPr="007941FD">
              <w:rPr>
                <w:rFonts w:cs="Calibri"/>
                <w:szCs w:val="22"/>
              </w:rPr>
              <w:t xml:space="preserve">Outgoing Tobacco Retailer Compliance Reports covered by </w:t>
            </w:r>
            <w:r w:rsidRPr="007941FD">
              <w:rPr>
                <w:i/>
                <w:color w:val="auto"/>
                <w:szCs w:val="22"/>
              </w:rPr>
              <w:t>Reporting to External Agencies (Mandatory) (</w:t>
            </w:r>
            <w:r w:rsidR="007941FD">
              <w:rPr>
                <w:i/>
                <w:color w:val="auto"/>
                <w:szCs w:val="22"/>
              </w:rPr>
              <w:t xml:space="preserve">DAN </w:t>
            </w:r>
            <w:r w:rsidRPr="007941FD">
              <w:rPr>
                <w:i/>
                <w:color w:val="auto"/>
                <w:szCs w:val="22"/>
              </w:rPr>
              <w:t>GS 19004).</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4F" w14:textId="77777777" w:rsidR="009E5182" w:rsidRPr="008E206F" w:rsidRDefault="00185E2D" w:rsidP="00D91613">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3 years after </w:t>
            </w:r>
            <w:r w:rsidR="00540CB3" w:rsidRPr="008E206F">
              <w:rPr>
                <w:rFonts w:cs="Calibri"/>
                <w:color w:val="auto"/>
                <w:szCs w:val="22"/>
              </w:rPr>
              <w:t>date of document</w:t>
            </w:r>
          </w:p>
          <w:p w14:paraId="5D165B50" w14:textId="77777777" w:rsidR="009E5182" w:rsidRPr="008E206F" w:rsidRDefault="00185E2D" w:rsidP="00D91613">
            <w:pPr>
              <w:spacing w:before="60" w:after="60"/>
              <w:rPr>
                <w:rFonts w:cs="Calibri"/>
                <w:color w:val="auto"/>
                <w:szCs w:val="22"/>
              </w:rPr>
            </w:pPr>
            <w:r w:rsidRPr="008E206F">
              <w:rPr>
                <w:rFonts w:cs="Calibri"/>
                <w:i/>
                <w:color w:val="auto"/>
                <w:szCs w:val="22"/>
              </w:rPr>
              <w:t xml:space="preserve">   then</w:t>
            </w:r>
          </w:p>
          <w:p w14:paraId="5D165B51" w14:textId="77777777" w:rsidR="00185E2D" w:rsidRPr="008E206F" w:rsidRDefault="00185E2D" w:rsidP="00D91613">
            <w:pPr>
              <w:spacing w:before="60" w:after="60"/>
              <w:rPr>
                <w:rFonts w:cs="Calibri"/>
                <w:color w:val="auto"/>
                <w:szCs w:val="22"/>
              </w:rPr>
            </w:pPr>
            <w:r w:rsidRPr="008E206F">
              <w:rPr>
                <w:rFonts w:cs="Calibri"/>
                <w:b/>
                <w:color w:val="auto"/>
                <w:szCs w:val="22"/>
              </w:rPr>
              <w:t>Destroy</w:t>
            </w:r>
            <w:r w:rsidRPr="008E206F">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52" w14:textId="77777777" w:rsidR="00185E2D" w:rsidRDefault="00185E2D" w:rsidP="00D91613">
            <w:pPr>
              <w:pStyle w:val="Default"/>
              <w:spacing w:before="60"/>
              <w:jc w:val="center"/>
              <w:rPr>
                <w:sz w:val="20"/>
                <w:szCs w:val="20"/>
              </w:rPr>
            </w:pPr>
            <w:r>
              <w:rPr>
                <w:sz w:val="20"/>
                <w:szCs w:val="20"/>
              </w:rPr>
              <w:t>NON-ARCHIVAL</w:t>
            </w:r>
          </w:p>
          <w:p w14:paraId="5D165B53" w14:textId="77777777" w:rsidR="00185E2D" w:rsidRDefault="00185E2D" w:rsidP="00D91613">
            <w:pPr>
              <w:pStyle w:val="Default"/>
              <w:jc w:val="center"/>
              <w:rPr>
                <w:sz w:val="20"/>
                <w:szCs w:val="20"/>
              </w:rPr>
            </w:pPr>
            <w:r>
              <w:rPr>
                <w:sz w:val="20"/>
                <w:szCs w:val="20"/>
              </w:rPr>
              <w:t>NON-ESSENTIAL</w:t>
            </w:r>
          </w:p>
          <w:p w14:paraId="5D165B54" w14:textId="77777777" w:rsidR="00185E2D" w:rsidRDefault="00185E2D" w:rsidP="00D91613">
            <w:pPr>
              <w:jc w:val="center"/>
              <w:rPr>
                <w:rFonts w:cs="Calibri"/>
                <w:szCs w:val="22"/>
              </w:rPr>
            </w:pPr>
            <w:r>
              <w:rPr>
                <w:sz w:val="20"/>
                <w:szCs w:val="20"/>
              </w:rPr>
              <w:t>OPR</w:t>
            </w:r>
          </w:p>
        </w:tc>
      </w:tr>
    </w:tbl>
    <w:p w14:paraId="5D165B56" w14:textId="77777777" w:rsidR="00D25F8D" w:rsidRDefault="00D25F8D" w:rsidP="00887687"/>
    <w:p w14:paraId="5D165B57" w14:textId="77777777" w:rsidR="00850AEB" w:rsidRPr="002E5DC8" w:rsidRDefault="00850AEB" w:rsidP="00887687"/>
    <w:p w14:paraId="5D165B58" w14:textId="77777777" w:rsidR="002860D7" w:rsidRDefault="002860D7" w:rsidP="00D25F8D">
      <w:pPr>
        <w:pStyle w:val="Functions"/>
        <w:sectPr w:rsidR="002860D7" w:rsidSect="00220E22">
          <w:footerReference w:type="default" r:id="rId35"/>
          <w:pgSz w:w="15840" w:h="12240" w:orient="landscape" w:code="1"/>
          <w:pgMar w:top="1080" w:right="720" w:bottom="1080" w:left="720" w:header="1080" w:footer="720" w:gutter="0"/>
          <w:cols w:space="720"/>
          <w:docGrid w:linePitch="360"/>
        </w:sectPr>
      </w:pPr>
    </w:p>
    <w:p w14:paraId="5D165B59" w14:textId="77777777" w:rsidR="00D25F8D" w:rsidRDefault="00D25F8D" w:rsidP="00D25F8D">
      <w:pPr>
        <w:pStyle w:val="Functions"/>
      </w:pPr>
      <w:bookmarkStart w:id="147" w:name="_Toc150169804"/>
      <w:r>
        <w:lastRenderedPageBreak/>
        <w:t>EMERGENCY PREPAREDNESS AND RESPONSE</w:t>
      </w:r>
      <w:bookmarkEnd w:id="147"/>
    </w:p>
    <w:p w14:paraId="5D165B5A" w14:textId="77777777" w:rsidR="00D25F8D" w:rsidRPr="00671435" w:rsidRDefault="00D25F8D" w:rsidP="00D25F8D">
      <w:pPr>
        <w:overflowPunct w:val="0"/>
        <w:autoSpaceDE w:val="0"/>
        <w:autoSpaceDN w:val="0"/>
        <w:adjustRightInd w:val="0"/>
        <w:spacing w:after="120"/>
        <w:textAlignment w:val="baseline"/>
        <w:rPr>
          <w:rFonts w:asciiTheme="minorHAnsi" w:hAnsiTheme="minorHAnsi" w:cstheme="minorHAnsi"/>
          <w:color w:val="auto"/>
        </w:rPr>
      </w:pPr>
      <w:r w:rsidRPr="00671435">
        <w:rPr>
          <w:rFonts w:asciiTheme="minorHAnsi" w:hAnsiTheme="minorHAnsi" w:cstheme="minorHAnsi"/>
          <w:color w:val="auto"/>
        </w:rPr>
        <w:t>This section covers records relating to activity of emergency preparedness and response to public health emergencies include acts of bioterrorism and disease outbreaks.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25F8D" w:rsidRPr="004C34AF" w14:paraId="5D165B60"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5B" w14:textId="77777777" w:rsidR="00D25F8D" w:rsidRPr="004C34AF" w:rsidRDefault="00D25F8D" w:rsidP="00D25F8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5C" w14:textId="77777777" w:rsidR="00D25F8D" w:rsidRPr="004C34AF" w:rsidRDefault="00D25F8D" w:rsidP="00D25F8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5D" w14:textId="77777777" w:rsidR="00D25F8D" w:rsidRDefault="00D25F8D" w:rsidP="00D25F8D">
            <w:pPr>
              <w:jc w:val="center"/>
              <w:rPr>
                <w:rFonts w:eastAsia="Calibri" w:cs="Times New Roman"/>
                <w:b/>
                <w:sz w:val="20"/>
                <w:szCs w:val="20"/>
              </w:rPr>
            </w:pPr>
            <w:r>
              <w:rPr>
                <w:rFonts w:eastAsia="Calibri" w:cs="Times New Roman"/>
                <w:b/>
                <w:sz w:val="20"/>
                <w:szCs w:val="20"/>
              </w:rPr>
              <w:t>RETENTION AND</w:t>
            </w:r>
          </w:p>
          <w:p w14:paraId="5D165B5E" w14:textId="77777777" w:rsidR="00D25F8D" w:rsidRPr="004C34AF" w:rsidRDefault="00D25F8D" w:rsidP="00D25F8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5F" w14:textId="77777777" w:rsidR="00D25F8D" w:rsidRPr="004C34AF" w:rsidRDefault="00D25F8D" w:rsidP="00D25F8D">
            <w:pPr>
              <w:jc w:val="center"/>
              <w:rPr>
                <w:rFonts w:eastAsia="Calibri" w:cs="Times New Roman"/>
                <w:b/>
                <w:sz w:val="20"/>
                <w:szCs w:val="20"/>
              </w:rPr>
            </w:pPr>
            <w:r w:rsidRPr="004C34AF">
              <w:rPr>
                <w:rFonts w:eastAsia="Calibri" w:cs="Times New Roman"/>
                <w:b/>
                <w:sz w:val="20"/>
                <w:szCs w:val="20"/>
              </w:rPr>
              <w:t>DESIGNATION</w:t>
            </w:r>
          </w:p>
        </w:tc>
      </w:tr>
      <w:tr w:rsidR="00D25F8D" w:rsidRPr="004C34AF" w14:paraId="5D165B6C"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61" w14:textId="77777777" w:rsidR="009E5182" w:rsidRDefault="00D25F8D" w:rsidP="0014762B">
            <w:pPr>
              <w:spacing w:before="60" w:after="60"/>
              <w:jc w:val="center"/>
              <w:rPr>
                <w:rFonts w:cs="Calibri"/>
                <w:szCs w:val="22"/>
              </w:rPr>
            </w:pPr>
            <w:r>
              <w:rPr>
                <w:rFonts w:cs="Calibri"/>
                <w:szCs w:val="22"/>
              </w:rPr>
              <w:t>03-07-60566</w:t>
            </w:r>
            <w:r w:rsidR="00D71B8C">
              <w:rPr>
                <w:rFonts w:cs="Calibri"/>
                <w:szCs w:val="22"/>
              </w:rPr>
              <w:fldChar w:fldCharType="begin"/>
            </w:r>
            <w:r w:rsidR="00F97275">
              <w:instrText xml:space="preserve"> XE "</w:instrText>
            </w:r>
            <w:r w:rsidR="0014762B">
              <w:instrText>03</w:instrText>
            </w:r>
            <w:r w:rsidR="00F97275" w:rsidRPr="00B0427A">
              <w:rPr>
                <w:rFonts w:cs="Calibri"/>
                <w:szCs w:val="22"/>
              </w:rPr>
              <w:instrText>-</w:instrText>
            </w:r>
            <w:r w:rsidR="0014762B">
              <w:rPr>
                <w:rFonts w:cs="Calibri"/>
                <w:szCs w:val="22"/>
              </w:rPr>
              <w:instrText>07</w:instrText>
            </w:r>
            <w:r w:rsidR="00F97275" w:rsidRPr="00B0427A">
              <w:rPr>
                <w:rFonts w:cs="Calibri"/>
                <w:szCs w:val="22"/>
              </w:rPr>
              <w:instrText>-</w:instrText>
            </w:r>
            <w:r w:rsidR="0014762B">
              <w:rPr>
                <w:rFonts w:cs="Calibri"/>
                <w:szCs w:val="22"/>
              </w:rPr>
              <w:instrText>60566</w:instrText>
            </w:r>
            <w:r w:rsidR="00F97275">
              <w:instrText>" \f “dan”</w:instrText>
            </w:r>
            <w:r w:rsidR="00D71B8C">
              <w:rPr>
                <w:rFonts w:cs="Calibri"/>
                <w:szCs w:val="22"/>
              </w:rPr>
              <w:fldChar w:fldCharType="end"/>
            </w:r>
          </w:p>
          <w:p w14:paraId="5D165B62" w14:textId="77777777" w:rsidR="00D25F8D" w:rsidRDefault="009F1E49" w:rsidP="001C152B">
            <w:pPr>
              <w:spacing w:before="60" w:after="60"/>
              <w:jc w:val="center"/>
              <w:rPr>
                <w:rFonts w:cs="Calibri"/>
                <w:szCs w:val="22"/>
              </w:rPr>
            </w:pPr>
            <w:r>
              <w:rPr>
                <w:rFonts w:cs="Calibri"/>
                <w:szCs w:val="22"/>
              </w:rPr>
              <w:t xml:space="preserve">Rev. </w:t>
            </w:r>
            <w:r w:rsidR="001C152B">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63" w14:textId="77777777" w:rsidR="009E5182" w:rsidRDefault="00D25F8D" w:rsidP="0014762B">
            <w:pPr>
              <w:spacing w:before="60" w:after="60"/>
              <w:rPr>
                <w:rFonts w:cs="Calibri"/>
                <w:b/>
                <w:bCs/>
                <w:i/>
                <w:iCs/>
                <w:szCs w:val="22"/>
              </w:rPr>
            </w:pPr>
            <w:r>
              <w:rPr>
                <w:rFonts w:cs="Calibri"/>
                <w:b/>
                <w:bCs/>
                <w:i/>
                <w:iCs/>
                <w:szCs w:val="22"/>
              </w:rPr>
              <w:t>Emergency Response Records</w:t>
            </w:r>
          </w:p>
          <w:p w14:paraId="5D165B64" w14:textId="77777777" w:rsidR="00D25F8D" w:rsidRDefault="00D25F8D" w:rsidP="0014762B">
            <w:pPr>
              <w:spacing w:before="60" w:after="60"/>
              <w:rPr>
                <w:rFonts w:cs="Calibri"/>
                <w:b/>
                <w:bCs/>
                <w:i/>
                <w:iCs/>
                <w:szCs w:val="22"/>
              </w:rPr>
            </w:pPr>
            <w:r>
              <w:rPr>
                <w:rFonts w:cs="Calibri"/>
                <w:szCs w:val="22"/>
              </w:rPr>
              <w:t>Records related to agency involvement in state emergency response efforts.</w:t>
            </w:r>
            <w:r w:rsidR="000F7475">
              <w:rPr>
                <w:rFonts w:cs="Calibri"/>
                <w:b/>
                <w:bCs/>
                <w:i/>
                <w:iCs/>
                <w:szCs w:val="22"/>
              </w:rPr>
              <w:t xml:space="preserve"> </w:t>
            </w:r>
            <w:r w:rsidR="00D71B8C" w:rsidRPr="000F7475">
              <w:rPr>
                <w:rFonts w:cs="Calibri"/>
                <w:b/>
                <w:bCs/>
                <w:iCs/>
                <w:szCs w:val="22"/>
              </w:rPr>
              <w:fldChar w:fldCharType="begin"/>
            </w:r>
            <w:r w:rsidR="000F7475" w:rsidRPr="000F7475">
              <w:instrText xml:space="preserve"> XE "emergency response: incident records"\f”subject” </w:instrText>
            </w:r>
            <w:r w:rsidR="00D71B8C" w:rsidRPr="000F7475">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65" w14:textId="77777777" w:rsidR="009E5182" w:rsidRDefault="00D25F8D" w:rsidP="0014762B">
            <w:pPr>
              <w:spacing w:before="60" w:after="60"/>
              <w:rPr>
                <w:rFonts w:cs="Calibri"/>
                <w:szCs w:val="22"/>
              </w:rPr>
            </w:pPr>
            <w:r w:rsidRPr="00EF2339">
              <w:rPr>
                <w:rFonts w:cs="Calibri"/>
                <w:b/>
                <w:szCs w:val="22"/>
              </w:rPr>
              <w:t>Retain</w:t>
            </w:r>
            <w:r>
              <w:rPr>
                <w:rFonts w:cs="Calibri"/>
                <w:szCs w:val="22"/>
              </w:rPr>
              <w:t xml:space="preserve"> for 7 years after completion of action report</w:t>
            </w:r>
          </w:p>
          <w:p w14:paraId="5D165B66" w14:textId="77777777" w:rsidR="009E5182" w:rsidRDefault="00D25F8D" w:rsidP="0014762B">
            <w:pPr>
              <w:spacing w:before="60" w:after="60"/>
              <w:rPr>
                <w:rFonts w:cs="Calibri"/>
                <w:szCs w:val="22"/>
              </w:rPr>
            </w:pPr>
            <w:r w:rsidRPr="000D5C07">
              <w:rPr>
                <w:rFonts w:cs="Calibri"/>
                <w:i/>
                <w:szCs w:val="22"/>
              </w:rPr>
              <w:t xml:space="preserve">   then</w:t>
            </w:r>
          </w:p>
          <w:p w14:paraId="5D165B67" w14:textId="77777777" w:rsidR="00D25F8D" w:rsidRDefault="00D25F8D" w:rsidP="0014762B">
            <w:pPr>
              <w:spacing w:before="60" w:after="60"/>
              <w:rPr>
                <w:rFonts w:cs="Calibri"/>
                <w:szCs w:val="22"/>
              </w:rPr>
            </w:pPr>
            <w:r w:rsidRPr="00EF2339">
              <w:rPr>
                <w:rFonts w:cs="Calibri"/>
                <w:b/>
                <w:szCs w:val="22"/>
              </w:rPr>
              <w:t>Transfer</w:t>
            </w:r>
            <w:r>
              <w:rPr>
                <w:rFonts w:cs="Calibri"/>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68" w14:textId="77777777" w:rsidR="00D25F8D" w:rsidRDefault="00D25F8D" w:rsidP="0014762B">
            <w:pPr>
              <w:pStyle w:val="Default"/>
              <w:spacing w:before="60"/>
              <w:jc w:val="center"/>
              <w:rPr>
                <w:sz w:val="22"/>
                <w:szCs w:val="22"/>
              </w:rPr>
            </w:pPr>
            <w:r>
              <w:rPr>
                <w:b/>
                <w:bCs/>
                <w:sz w:val="22"/>
                <w:szCs w:val="22"/>
              </w:rPr>
              <w:t>ARCHIVAL</w:t>
            </w:r>
          </w:p>
          <w:p w14:paraId="5D165B69" w14:textId="77777777" w:rsidR="00D25F8D" w:rsidRPr="00B97812" w:rsidRDefault="00D25F8D" w:rsidP="00D25F8D">
            <w:pPr>
              <w:pStyle w:val="Default"/>
              <w:jc w:val="center"/>
              <w:rPr>
                <w:sz w:val="18"/>
                <w:szCs w:val="18"/>
              </w:rPr>
            </w:pPr>
            <w:r w:rsidRPr="00B97812">
              <w:rPr>
                <w:b/>
                <w:bCs/>
                <w:sz w:val="18"/>
                <w:szCs w:val="18"/>
              </w:rPr>
              <w:t>(Appraisal Required)</w:t>
            </w:r>
            <w:r w:rsidR="00D71B8C" w:rsidRPr="001E4335">
              <w:rPr>
                <w:sz w:val="22"/>
                <w:szCs w:val="22"/>
              </w:rPr>
              <w:fldChar w:fldCharType="begin"/>
            </w:r>
            <w:r w:rsidR="00B97812" w:rsidRPr="001E4335">
              <w:rPr>
                <w:sz w:val="22"/>
                <w:szCs w:val="22"/>
              </w:rPr>
              <w:instrText xml:space="preserve"> XE "</w:instrText>
            </w:r>
            <w:r w:rsidR="00B97812">
              <w:rPr>
                <w:sz w:val="22"/>
                <w:szCs w:val="22"/>
              </w:rPr>
              <w:instrText>EMERGENCY PREPAREDNESS AND RESPONSE:Emergency Response Records”</w:instrText>
            </w:r>
            <w:r w:rsidR="00B97812" w:rsidRPr="001E4335">
              <w:rPr>
                <w:sz w:val="22"/>
                <w:szCs w:val="22"/>
              </w:rPr>
              <w:instrText xml:space="preserve"> \f “</w:instrText>
            </w:r>
            <w:r w:rsidR="00B97812">
              <w:rPr>
                <w:sz w:val="22"/>
                <w:szCs w:val="22"/>
              </w:rPr>
              <w:instrText>archival</w:instrText>
            </w:r>
            <w:r w:rsidR="00B97812" w:rsidRPr="001E4335">
              <w:rPr>
                <w:sz w:val="22"/>
                <w:szCs w:val="22"/>
              </w:rPr>
              <w:instrText>”</w:instrText>
            </w:r>
            <w:r w:rsidR="00D71B8C" w:rsidRPr="001E4335">
              <w:rPr>
                <w:sz w:val="22"/>
                <w:szCs w:val="22"/>
              </w:rPr>
              <w:fldChar w:fldCharType="end"/>
            </w:r>
          </w:p>
          <w:p w14:paraId="5D165B6A" w14:textId="77777777" w:rsidR="00D25F8D" w:rsidRDefault="00D25F8D" w:rsidP="00D25F8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B6B" w14:textId="77777777" w:rsidR="00D25F8D" w:rsidRDefault="00D25F8D" w:rsidP="00B97812">
            <w:pPr>
              <w:jc w:val="center"/>
              <w:rPr>
                <w:rFonts w:cs="Calibri"/>
                <w:szCs w:val="22"/>
              </w:rPr>
            </w:pPr>
            <w:r>
              <w:rPr>
                <w:sz w:val="20"/>
                <w:szCs w:val="20"/>
              </w:rPr>
              <w:t>OPR</w:t>
            </w:r>
          </w:p>
        </w:tc>
      </w:tr>
      <w:tr w:rsidR="00D25F8D" w:rsidRPr="004C34AF" w14:paraId="5D165B78"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6D" w14:textId="77777777" w:rsidR="009E5182" w:rsidRDefault="00D25F8D" w:rsidP="0014762B">
            <w:pPr>
              <w:spacing w:before="60" w:after="60"/>
              <w:jc w:val="center"/>
              <w:rPr>
                <w:rFonts w:cs="Calibri"/>
                <w:szCs w:val="22"/>
              </w:rPr>
            </w:pPr>
            <w:r>
              <w:rPr>
                <w:rFonts w:cs="Calibri"/>
                <w:szCs w:val="22"/>
              </w:rPr>
              <w:t>05-01-60870</w:t>
            </w:r>
            <w:r w:rsidR="00D71B8C">
              <w:rPr>
                <w:rFonts w:cs="Calibri"/>
                <w:szCs w:val="22"/>
              </w:rPr>
              <w:fldChar w:fldCharType="begin"/>
            </w:r>
            <w:r w:rsidR="00F97275">
              <w:instrText xml:space="preserve"> XE "</w:instrText>
            </w:r>
            <w:r w:rsidR="001C152B">
              <w:instrText>05</w:instrText>
            </w:r>
            <w:r w:rsidR="00F97275" w:rsidRPr="00B0427A">
              <w:rPr>
                <w:rFonts w:cs="Calibri"/>
                <w:szCs w:val="22"/>
              </w:rPr>
              <w:instrText>-</w:instrText>
            </w:r>
            <w:r w:rsidR="001C152B">
              <w:rPr>
                <w:rFonts w:cs="Calibri"/>
                <w:szCs w:val="22"/>
              </w:rPr>
              <w:instrText>01</w:instrText>
            </w:r>
            <w:r w:rsidR="00F97275" w:rsidRPr="00B0427A">
              <w:rPr>
                <w:rFonts w:cs="Calibri"/>
                <w:szCs w:val="22"/>
              </w:rPr>
              <w:instrText>-</w:instrText>
            </w:r>
            <w:r w:rsidR="001C152B">
              <w:rPr>
                <w:rFonts w:cs="Calibri"/>
                <w:szCs w:val="22"/>
              </w:rPr>
              <w:instrText>60870</w:instrText>
            </w:r>
            <w:r w:rsidR="00F97275">
              <w:instrText>" \f “dan”</w:instrText>
            </w:r>
            <w:r w:rsidR="00D71B8C">
              <w:rPr>
                <w:rFonts w:cs="Calibri"/>
                <w:szCs w:val="22"/>
              </w:rPr>
              <w:fldChar w:fldCharType="end"/>
            </w:r>
          </w:p>
          <w:p w14:paraId="5D165B6E" w14:textId="77777777" w:rsidR="00D25F8D" w:rsidRDefault="009F1E49" w:rsidP="008E206F">
            <w:pPr>
              <w:spacing w:before="60" w:after="60"/>
              <w:jc w:val="center"/>
              <w:rPr>
                <w:rFonts w:cs="Calibri"/>
                <w:szCs w:val="22"/>
              </w:rPr>
            </w:pPr>
            <w:r>
              <w:rPr>
                <w:rFonts w:cs="Calibri"/>
                <w:szCs w:val="22"/>
              </w:rPr>
              <w:t xml:space="preserve">Rev. </w:t>
            </w:r>
            <w:r w:rsidR="008E206F">
              <w:rPr>
                <w:rFonts w:cs="Calibri"/>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6F" w14:textId="77777777" w:rsidR="009E5182" w:rsidRDefault="00D25F8D" w:rsidP="0014762B">
            <w:pPr>
              <w:spacing w:before="60" w:after="60"/>
              <w:rPr>
                <w:rFonts w:cs="Calibri"/>
                <w:szCs w:val="22"/>
              </w:rPr>
            </w:pPr>
            <w:r>
              <w:rPr>
                <w:rFonts w:cs="Calibri"/>
                <w:b/>
                <w:bCs/>
                <w:i/>
                <w:iCs/>
                <w:szCs w:val="22"/>
              </w:rPr>
              <w:t>Medical Countermeasures Tracking System Records</w:t>
            </w:r>
          </w:p>
          <w:p w14:paraId="5D165B70" w14:textId="77777777" w:rsidR="00D25F8D" w:rsidRDefault="00D25F8D" w:rsidP="001C152B">
            <w:pPr>
              <w:spacing w:before="60" w:after="60"/>
              <w:rPr>
                <w:rFonts w:cs="Calibri"/>
                <w:szCs w:val="22"/>
              </w:rPr>
            </w:pPr>
            <w:r>
              <w:rPr>
                <w:rFonts w:cs="Calibri"/>
                <w:szCs w:val="22"/>
              </w:rPr>
              <w:t xml:space="preserve">Records and reports tracking product names, quantities, arrival </w:t>
            </w:r>
            <w:r w:rsidR="001C152B">
              <w:rPr>
                <w:rFonts w:cs="Calibri"/>
                <w:szCs w:val="22"/>
              </w:rPr>
              <w:t>and</w:t>
            </w:r>
            <w:r>
              <w:rPr>
                <w:rFonts w:cs="Calibri"/>
                <w:szCs w:val="22"/>
              </w:rPr>
              <w:t xml:space="preserve"> expiration dates, ship-to locations </w:t>
            </w:r>
            <w:r w:rsidR="001C152B">
              <w:rPr>
                <w:rFonts w:cs="Calibri"/>
                <w:szCs w:val="22"/>
              </w:rPr>
              <w:t>and</w:t>
            </w:r>
            <w:r>
              <w:rPr>
                <w:rFonts w:cs="Calibri"/>
                <w:szCs w:val="22"/>
              </w:rPr>
              <w:t xml:space="preserve"> related dates and times, of emergency medicines and medical supplies.</w:t>
            </w:r>
            <w:r w:rsidR="000F7475">
              <w:rPr>
                <w:rFonts w:cs="Calibri"/>
                <w:b/>
                <w:bCs/>
                <w:i/>
                <w:iCs/>
                <w:szCs w:val="22"/>
              </w:rPr>
              <w:t xml:space="preserve"> </w:t>
            </w:r>
            <w:r w:rsidR="00D71B8C" w:rsidRPr="000F7475">
              <w:rPr>
                <w:rFonts w:cs="Calibri"/>
                <w:b/>
                <w:bCs/>
                <w:iCs/>
                <w:szCs w:val="22"/>
              </w:rPr>
              <w:fldChar w:fldCharType="begin"/>
            </w:r>
            <w:r w:rsidR="000F7475" w:rsidRPr="000F7475">
              <w:instrText xml:space="preserve"> XE "emergency response: medical supply records"\f”subject” </w:instrText>
            </w:r>
            <w:r w:rsidR="00D71B8C" w:rsidRPr="000F7475">
              <w:rPr>
                <w:rFonts w:cs="Calibri"/>
                <w:b/>
                <w:bCs/>
                <w:iCs/>
                <w:szCs w:val="22"/>
              </w:rPr>
              <w:fldChar w:fldCharType="end"/>
            </w:r>
            <w:r w:rsidR="00D71B8C" w:rsidRPr="000F7475">
              <w:rPr>
                <w:rFonts w:cs="Calibri"/>
                <w:b/>
                <w:bCs/>
                <w:iCs/>
                <w:szCs w:val="22"/>
              </w:rPr>
              <w:fldChar w:fldCharType="begin"/>
            </w:r>
            <w:r w:rsidR="000F7475" w:rsidRPr="000F7475">
              <w:instrText xml:space="preserve"> XE "medical countermeasures tracking system records"\f”subject” </w:instrText>
            </w:r>
            <w:r w:rsidR="00D71B8C" w:rsidRPr="000F7475">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71" w14:textId="77777777" w:rsidR="009E5182" w:rsidRDefault="00D25F8D" w:rsidP="0014762B">
            <w:pPr>
              <w:spacing w:before="60" w:after="60"/>
              <w:rPr>
                <w:rFonts w:cs="Calibri"/>
                <w:szCs w:val="22"/>
              </w:rPr>
            </w:pPr>
            <w:r w:rsidRPr="00EF2339">
              <w:rPr>
                <w:rFonts w:cs="Calibri"/>
                <w:b/>
                <w:szCs w:val="22"/>
              </w:rPr>
              <w:t>Retain</w:t>
            </w:r>
            <w:r>
              <w:rPr>
                <w:rFonts w:cs="Calibri"/>
                <w:szCs w:val="22"/>
              </w:rPr>
              <w:t xml:space="preserve"> for 3 years after superseded</w:t>
            </w:r>
          </w:p>
          <w:p w14:paraId="5D165B72" w14:textId="77777777" w:rsidR="009E5182" w:rsidRDefault="00D25F8D" w:rsidP="0014762B">
            <w:pPr>
              <w:spacing w:before="60" w:after="60"/>
              <w:rPr>
                <w:rFonts w:cs="Calibri"/>
                <w:szCs w:val="22"/>
              </w:rPr>
            </w:pPr>
            <w:r w:rsidRPr="000D5C07">
              <w:rPr>
                <w:rFonts w:cs="Calibri"/>
                <w:i/>
                <w:szCs w:val="22"/>
              </w:rPr>
              <w:t xml:space="preserve">   then</w:t>
            </w:r>
          </w:p>
          <w:p w14:paraId="5D165B73" w14:textId="77777777" w:rsidR="00D25F8D" w:rsidRDefault="00D25F8D" w:rsidP="0014762B">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74" w14:textId="77777777" w:rsidR="00D25F8D" w:rsidRPr="000F7475" w:rsidRDefault="00D25F8D" w:rsidP="0014762B">
            <w:pPr>
              <w:pStyle w:val="Default"/>
              <w:spacing w:before="60"/>
              <w:jc w:val="center"/>
              <w:rPr>
                <w:color w:val="auto"/>
                <w:sz w:val="20"/>
                <w:szCs w:val="20"/>
              </w:rPr>
            </w:pPr>
            <w:r w:rsidRPr="000F7475">
              <w:rPr>
                <w:color w:val="auto"/>
                <w:sz w:val="20"/>
                <w:szCs w:val="20"/>
              </w:rPr>
              <w:t>NON-ARCHIVAL</w:t>
            </w:r>
          </w:p>
          <w:p w14:paraId="5D165B75" w14:textId="77777777" w:rsidR="00504F20" w:rsidRDefault="00511D69" w:rsidP="00504F20">
            <w:pPr>
              <w:jc w:val="center"/>
              <w:rPr>
                <w:b/>
                <w:color w:val="auto"/>
                <w:szCs w:val="22"/>
              </w:rPr>
            </w:pPr>
            <w:r w:rsidRPr="000F7475">
              <w:rPr>
                <w:b/>
                <w:color w:val="auto"/>
                <w:szCs w:val="22"/>
              </w:rPr>
              <w:t>ESSENTIAL</w:t>
            </w:r>
          </w:p>
          <w:p w14:paraId="5D165B76" w14:textId="77777777" w:rsidR="00511D69" w:rsidRPr="000F7475" w:rsidRDefault="00504F20" w:rsidP="00504F20">
            <w:pPr>
              <w:pStyle w:val="Default"/>
              <w:jc w:val="center"/>
              <w:rPr>
                <w:b/>
                <w:color w:val="auto"/>
                <w:sz w:val="20"/>
                <w:szCs w:val="20"/>
              </w:rPr>
            </w:pPr>
            <w:r w:rsidRPr="00504F20">
              <w:rPr>
                <w:b/>
                <w:color w:val="auto"/>
                <w:sz w:val="16"/>
                <w:szCs w:val="16"/>
              </w:rPr>
              <w:t>(for Disaster Recovery)</w:t>
            </w:r>
            <w:r w:rsidR="00D71B8C" w:rsidRPr="000F7475">
              <w:rPr>
                <w:color w:val="auto"/>
                <w:sz w:val="22"/>
                <w:szCs w:val="22"/>
              </w:rPr>
              <w:fldChar w:fldCharType="begin"/>
            </w:r>
            <w:r w:rsidR="00374AF9" w:rsidRPr="000F7475">
              <w:rPr>
                <w:color w:val="auto"/>
                <w:sz w:val="22"/>
                <w:szCs w:val="22"/>
              </w:rPr>
              <w:instrText xml:space="preserve"> XE "EMERGENCY PREPAREDNESS AND RESPONSE:Medical Countermeasures Tracking System Records” \f “essential”</w:instrText>
            </w:r>
            <w:r w:rsidR="00D71B8C" w:rsidRPr="000F7475">
              <w:rPr>
                <w:color w:val="auto"/>
                <w:sz w:val="22"/>
                <w:szCs w:val="22"/>
              </w:rPr>
              <w:fldChar w:fldCharType="end"/>
            </w:r>
          </w:p>
          <w:p w14:paraId="5D165B77" w14:textId="77777777" w:rsidR="00D25F8D" w:rsidRPr="000F7475" w:rsidRDefault="00D25F8D" w:rsidP="00D25F8D">
            <w:pPr>
              <w:jc w:val="center"/>
              <w:rPr>
                <w:rFonts w:cs="Calibri"/>
                <w:color w:val="auto"/>
                <w:szCs w:val="22"/>
              </w:rPr>
            </w:pPr>
            <w:r w:rsidRPr="000F7475">
              <w:rPr>
                <w:color w:val="auto"/>
                <w:sz w:val="20"/>
                <w:szCs w:val="20"/>
              </w:rPr>
              <w:t>OPR</w:t>
            </w:r>
          </w:p>
        </w:tc>
      </w:tr>
      <w:tr w:rsidR="00D25F8D" w:rsidRPr="004C34AF" w14:paraId="5D165B85"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79" w14:textId="77777777" w:rsidR="009E5182" w:rsidRDefault="00D25F8D" w:rsidP="002F63EB">
            <w:pPr>
              <w:spacing w:before="60" w:after="60"/>
              <w:jc w:val="center"/>
              <w:rPr>
                <w:rFonts w:cs="Calibri"/>
                <w:szCs w:val="22"/>
              </w:rPr>
            </w:pPr>
            <w:r>
              <w:rPr>
                <w:rFonts w:cs="Calibri"/>
                <w:szCs w:val="22"/>
              </w:rPr>
              <w:t>05-04-60871</w:t>
            </w:r>
            <w:r w:rsidR="00D71B8C">
              <w:rPr>
                <w:rFonts w:cs="Calibri"/>
                <w:szCs w:val="22"/>
              </w:rPr>
              <w:fldChar w:fldCharType="begin"/>
            </w:r>
            <w:r w:rsidR="00F97275">
              <w:instrText xml:space="preserve"> XE "</w:instrText>
            </w:r>
            <w:r w:rsidR="00EB7877">
              <w:instrText>05</w:instrText>
            </w:r>
            <w:r w:rsidR="00F97275" w:rsidRPr="00B0427A">
              <w:rPr>
                <w:rFonts w:cs="Calibri"/>
                <w:szCs w:val="22"/>
              </w:rPr>
              <w:instrText>-</w:instrText>
            </w:r>
            <w:r w:rsidR="00EB7877">
              <w:rPr>
                <w:rFonts w:cs="Calibri"/>
                <w:szCs w:val="22"/>
              </w:rPr>
              <w:instrText>04</w:instrText>
            </w:r>
            <w:r w:rsidR="00F97275" w:rsidRPr="00B0427A">
              <w:rPr>
                <w:rFonts w:cs="Calibri"/>
                <w:szCs w:val="22"/>
              </w:rPr>
              <w:instrText>-</w:instrText>
            </w:r>
            <w:r w:rsidR="00EB7877">
              <w:rPr>
                <w:rFonts w:cs="Calibri"/>
                <w:szCs w:val="22"/>
              </w:rPr>
              <w:instrText>60871</w:instrText>
            </w:r>
            <w:r w:rsidR="00F97275">
              <w:instrText>" \f “dan”</w:instrText>
            </w:r>
            <w:r w:rsidR="00D71B8C">
              <w:rPr>
                <w:rFonts w:cs="Calibri"/>
                <w:szCs w:val="22"/>
              </w:rPr>
              <w:fldChar w:fldCharType="end"/>
            </w:r>
          </w:p>
          <w:p w14:paraId="5D165B7A" w14:textId="77777777" w:rsidR="00D25F8D" w:rsidRDefault="009F1E49" w:rsidP="008E206F">
            <w:pPr>
              <w:spacing w:before="60" w:after="60"/>
              <w:jc w:val="center"/>
              <w:rPr>
                <w:rFonts w:cs="Calibri"/>
                <w:szCs w:val="22"/>
              </w:rPr>
            </w:pPr>
            <w:r>
              <w:rPr>
                <w:rFonts w:cs="Calibri"/>
                <w:szCs w:val="22"/>
              </w:rPr>
              <w:t xml:space="preserve">Rev. </w:t>
            </w:r>
            <w:r w:rsidR="008E206F">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7B" w14:textId="77777777" w:rsidR="009E5182" w:rsidRDefault="00D25F8D" w:rsidP="002F63EB">
            <w:pPr>
              <w:spacing w:before="60" w:after="60"/>
              <w:rPr>
                <w:rFonts w:cs="Calibri"/>
                <w:szCs w:val="22"/>
              </w:rPr>
            </w:pPr>
            <w:r>
              <w:rPr>
                <w:rFonts w:cs="Calibri"/>
                <w:b/>
                <w:bCs/>
                <w:i/>
                <w:iCs/>
                <w:szCs w:val="22"/>
              </w:rPr>
              <w:t>Radioactive Incident Files</w:t>
            </w:r>
          </w:p>
          <w:p w14:paraId="5D165B7C" w14:textId="77777777" w:rsidR="00D25F8D" w:rsidRDefault="00D25F8D" w:rsidP="002F63EB">
            <w:pPr>
              <w:spacing w:before="60" w:after="60"/>
              <w:rPr>
                <w:rFonts w:cs="Calibri"/>
                <w:szCs w:val="22"/>
              </w:rPr>
            </w:pPr>
            <w:r>
              <w:rPr>
                <w:rFonts w:cs="Calibri"/>
                <w:szCs w:val="22"/>
              </w:rPr>
              <w:t>Documentation of responses to radioactive incidents.</w:t>
            </w:r>
            <w:r w:rsidR="000F7475">
              <w:rPr>
                <w:rFonts w:cs="Calibri"/>
                <w:b/>
                <w:bCs/>
                <w:i/>
                <w:iCs/>
                <w:szCs w:val="22"/>
              </w:rPr>
              <w:t xml:space="preserve"> </w:t>
            </w:r>
            <w:r w:rsidR="00D71B8C" w:rsidRPr="000F7475">
              <w:rPr>
                <w:rFonts w:cs="Calibri"/>
                <w:b/>
                <w:bCs/>
                <w:iCs/>
                <w:szCs w:val="22"/>
              </w:rPr>
              <w:fldChar w:fldCharType="begin"/>
            </w:r>
            <w:r w:rsidR="000F7475" w:rsidRPr="000F7475">
              <w:instrText xml:space="preserve"> XE "emergency response:incident (radioactive ) records"\f”subject” </w:instrText>
            </w:r>
            <w:r w:rsidR="00D71B8C" w:rsidRPr="000F7475">
              <w:rPr>
                <w:rFonts w:cs="Calibri"/>
                <w:b/>
                <w:bCs/>
                <w:iCs/>
                <w:szCs w:val="22"/>
              </w:rPr>
              <w:fldChar w:fldCharType="end"/>
            </w:r>
            <w:r w:rsidR="00D71B8C" w:rsidRPr="000F7475">
              <w:rPr>
                <w:rFonts w:cs="Calibri"/>
                <w:b/>
                <w:bCs/>
                <w:iCs/>
                <w:szCs w:val="22"/>
              </w:rPr>
              <w:fldChar w:fldCharType="begin"/>
            </w:r>
            <w:r w:rsidR="000F7475" w:rsidRPr="000F7475">
              <w:instrText xml:space="preserve"> XE "radiation protection: incident response records"\f”subject” </w:instrText>
            </w:r>
            <w:r w:rsidR="00D71B8C" w:rsidRPr="000F7475">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7D" w14:textId="77777777" w:rsidR="009E5182" w:rsidRDefault="00D25F8D" w:rsidP="002F63EB">
            <w:pPr>
              <w:spacing w:before="60" w:after="60"/>
              <w:rPr>
                <w:rFonts w:cs="Calibri"/>
                <w:szCs w:val="22"/>
              </w:rPr>
            </w:pPr>
            <w:r w:rsidRPr="00EF2339">
              <w:rPr>
                <w:rFonts w:cs="Calibri"/>
                <w:b/>
                <w:szCs w:val="22"/>
              </w:rPr>
              <w:t>Retain</w:t>
            </w:r>
            <w:r>
              <w:rPr>
                <w:rFonts w:cs="Calibri"/>
                <w:szCs w:val="22"/>
              </w:rPr>
              <w:t xml:space="preserve"> for 30 years after case closed</w:t>
            </w:r>
          </w:p>
          <w:p w14:paraId="5D165B7E" w14:textId="77777777" w:rsidR="009E5182" w:rsidRDefault="00D25F8D" w:rsidP="002F63EB">
            <w:pPr>
              <w:spacing w:before="60" w:after="60"/>
              <w:rPr>
                <w:rFonts w:cs="Calibri"/>
                <w:szCs w:val="22"/>
              </w:rPr>
            </w:pPr>
            <w:r w:rsidRPr="000D5C07">
              <w:rPr>
                <w:rFonts w:cs="Calibri"/>
                <w:i/>
                <w:szCs w:val="22"/>
              </w:rPr>
              <w:t xml:space="preserve">   then</w:t>
            </w:r>
          </w:p>
          <w:p w14:paraId="5D165B7F" w14:textId="77777777" w:rsidR="00D25F8D" w:rsidRDefault="00D25F8D" w:rsidP="0048006F">
            <w:pPr>
              <w:spacing w:before="60" w:after="60"/>
              <w:rPr>
                <w:rFonts w:cs="Calibri"/>
                <w:szCs w:val="22"/>
              </w:rPr>
            </w:pPr>
            <w:r w:rsidRPr="00EF2339">
              <w:rPr>
                <w:rFonts w:cs="Calibri"/>
                <w:b/>
                <w:szCs w:val="22"/>
              </w:rPr>
              <w:t>Transfer</w:t>
            </w:r>
            <w:r>
              <w:rPr>
                <w:rFonts w:cs="Calibri"/>
                <w:szCs w:val="22"/>
              </w:rPr>
              <w:t xml:space="preserve"> </w:t>
            </w:r>
            <w:r w:rsidR="00CB5409">
              <w:rPr>
                <w:rFonts w:cs="Calibri"/>
                <w:szCs w:val="22"/>
              </w:rPr>
              <w:t>to Washington State Archives</w:t>
            </w:r>
            <w:r>
              <w:rPr>
                <w:rFonts w:cs="Calibri"/>
                <w:szCs w:val="22"/>
              </w:rPr>
              <w:t xml:space="preserve"> for </w:t>
            </w:r>
            <w:r w:rsidR="0048006F">
              <w:rPr>
                <w:rFonts w:cs="Calibri"/>
                <w:szCs w:val="22"/>
              </w:rPr>
              <w:t>appraisal and selective</w:t>
            </w:r>
            <w:r>
              <w:rPr>
                <w:rFonts w:cs="Calibri"/>
                <w:szCs w:val="22"/>
              </w:rPr>
              <w:t xml:space="preser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80" w14:textId="77777777" w:rsidR="00D25F8D" w:rsidRPr="000F7475" w:rsidRDefault="00D25F8D" w:rsidP="002F63EB">
            <w:pPr>
              <w:pStyle w:val="Default"/>
              <w:spacing w:before="60"/>
              <w:jc w:val="center"/>
              <w:rPr>
                <w:color w:val="auto"/>
                <w:sz w:val="22"/>
                <w:szCs w:val="22"/>
              </w:rPr>
            </w:pPr>
            <w:r w:rsidRPr="000F7475">
              <w:rPr>
                <w:b/>
                <w:bCs/>
                <w:color w:val="auto"/>
                <w:sz w:val="22"/>
                <w:szCs w:val="22"/>
              </w:rPr>
              <w:t>ARCHIVAL</w:t>
            </w:r>
          </w:p>
          <w:p w14:paraId="5D165B81" w14:textId="77777777" w:rsidR="00D25F8D" w:rsidRPr="000F7475" w:rsidRDefault="00D25F8D" w:rsidP="00D25F8D">
            <w:pPr>
              <w:pStyle w:val="Default"/>
              <w:jc w:val="center"/>
              <w:rPr>
                <w:color w:val="auto"/>
                <w:sz w:val="18"/>
                <w:szCs w:val="18"/>
              </w:rPr>
            </w:pPr>
            <w:r w:rsidRPr="000F7475">
              <w:rPr>
                <w:b/>
                <w:bCs/>
                <w:color w:val="auto"/>
                <w:sz w:val="18"/>
                <w:szCs w:val="18"/>
              </w:rPr>
              <w:t>(</w:t>
            </w:r>
            <w:r w:rsidR="0048006F" w:rsidRPr="000F7475">
              <w:rPr>
                <w:b/>
                <w:bCs/>
                <w:color w:val="auto"/>
                <w:sz w:val="18"/>
                <w:szCs w:val="18"/>
              </w:rPr>
              <w:t>Appraisal Required</w:t>
            </w:r>
            <w:r w:rsidRPr="000F7475">
              <w:rPr>
                <w:b/>
                <w:bCs/>
                <w:color w:val="auto"/>
                <w:sz w:val="18"/>
                <w:szCs w:val="18"/>
              </w:rPr>
              <w:t>)</w:t>
            </w:r>
            <w:r w:rsidR="00D71B8C" w:rsidRPr="000F7475">
              <w:rPr>
                <w:color w:val="auto"/>
                <w:sz w:val="22"/>
                <w:szCs w:val="22"/>
              </w:rPr>
              <w:fldChar w:fldCharType="begin"/>
            </w:r>
            <w:r w:rsidR="0048006F" w:rsidRPr="000F7475">
              <w:rPr>
                <w:color w:val="auto"/>
                <w:sz w:val="22"/>
                <w:szCs w:val="22"/>
              </w:rPr>
              <w:instrText xml:space="preserve"> XE "EMERGENCY PREPAREDNESS AND RESPONSE:Radioactive Incident Files” \f “archival”</w:instrText>
            </w:r>
            <w:r w:rsidR="00D71B8C" w:rsidRPr="000F7475">
              <w:rPr>
                <w:color w:val="auto"/>
                <w:sz w:val="22"/>
                <w:szCs w:val="22"/>
              </w:rPr>
              <w:fldChar w:fldCharType="end"/>
            </w:r>
          </w:p>
          <w:p w14:paraId="5D165B82" w14:textId="77777777" w:rsidR="00504F20" w:rsidRDefault="00252B44" w:rsidP="00504F20">
            <w:pPr>
              <w:jc w:val="center"/>
              <w:rPr>
                <w:b/>
                <w:color w:val="auto"/>
                <w:szCs w:val="22"/>
              </w:rPr>
            </w:pPr>
            <w:r w:rsidRPr="000F7475">
              <w:rPr>
                <w:b/>
                <w:color w:val="auto"/>
                <w:szCs w:val="22"/>
              </w:rPr>
              <w:t>ESSENTIAL</w:t>
            </w:r>
          </w:p>
          <w:p w14:paraId="5D165B83" w14:textId="77777777" w:rsidR="00252B44" w:rsidRPr="000F7475" w:rsidRDefault="00504F20" w:rsidP="00504F20">
            <w:pPr>
              <w:pStyle w:val="Default"/>
              <w:jc w:val="center"/>
              <w:rPr>
                <w:b/>
                <w:color w:val="auto"/>
                <w:sz w:val="20"/>
                <w:szCs w:val="20"/>
              </w:rPr>
            </w:pPr>
            <w:r w:rsidRPr="00504F20">
              <w:rPr>
                <w:b/>
                <w:color w:val="auto"/>
                <w:sz w:val="16"/>
                <w:szCs w:val="16"/>
              </w:rPr>
              <w:t>(for Disaster Recovery)</w:t>
            </w:r>
            <w:r w:rsidR="00D71B8C" w:rsidRPr="000F7475">
              <w:rPr>
                <w:color w:val="auto"/>
                <w:sz w:val="22"/>
                <w:szCs w:val="22"/>
              </w:rPr>
              <w:fldChar w:fldCharType="begin"/>
            </w:r>
            <w:r w:rsidR="00374AF9" w:rsidRPr="000F7475">
              <w:rPr>
                <w:color w:val="auto"/>
                <w:sz w:val="22"/>
                <w:szCs w:val="22"/>
              </w:rPr>
              <w:instrText xml:space="preserve"> XE "EMERGENCY PREPAREDNESS AND RESPONSE:Radioactive Incident Files” \f “essential”</w:instrText>
            </w:r>
            <w:r w:rsidR="00D71B8C" w:rsidRPr="000F7475">
              <w:rPr>
                <w:color w:val="auto"/>
                <w:sz w:val="22"/>
                <w:szCs w:val="22"/>
              </w:rPr>
              <w:fldChar w:fldCharType="end"/>
            </w:r>
          </w:p>
          <w:p w14:paraId="5D165B84" w14:textId="77777777" w:rsidR="00D25F8D" w:rsidRPr="000F7475" w:rsidRDefault="00D25F8D" w:rsidP="0048006F">
            <w:pPr>
              <w:jc w:val="center"/>
              <w:rPr>
                <w:rFonts w:cs="Calibri"/>
                <w:color w:val="auto"/>
                <w:szCs w:val="22"/>
              </w:rPr>
            </w:pPr>
            <w:r w:rsidRPr="000F7475">
              <w:rPr>
                <w:color w:val="auto"/>
                <w:sz w:val="20"/>
                <w:szCs w:val="20"/>
              </w:rPr>
              <w:t>OPR</w:t>
            </w:r>
          </w:p>
        </w:tc>
      </w:tr>
    </w:tbl>
    <w:p w14:paraId="5D165B86" w14:textId="77777777" w:rsidR="00867DF2" w:rsidRDefault="00867DF2" w:rsidP="00D25F8D"/>
    <w:p w14:paraId="5D165B87" w14:textId="77777777" w:rsidR="0014762B" w:rsidRDefault="0014762B" w:rsidP="00D25F8D">
      <w:pPr>
        <w:sectPr w:rsidR="0014762B" w:rsidSect="00220E22">
          <w:headerReference w:type="even" r:id="rId36"/>
          <w:footerReference w:type="default" r:id="rId37"/>
          <w:headerReference w:type="first" r:id="rId38"/>
          <w:pgSz w:w="15840" w:h="12240" w:orient="landscape" w:code="1"/>
          <w:pgMar w:top="1080" w:right="720" w:bottom="1080" w:left="720" w:header="1080" w:footer="720" w:gutter="0"/>
          <w:cols w:space="720"/>
          <w:docGrid w:linePitch="360"/>
        </w:sectPr>
      </w:pPr>
    </w:p>
    <w:p w14:paraId="5D165B88" w14:textId="77777777" w:rsidR="003D4257" w:rsidRDefault="00F31DA1" w:rsidP="003D4257">
      <w:pPr>
        <w:pStyle w:val="Functions"/>
      </w:pPr>
      <w:bookmarkStart w:id="148" w:name="_Toc150169805"/>
      <w:r>
        <w:lastRenderedPageBreak/>
        <w:t>PUBLIC HEALTH AND HEALTHCARE PROVIDERS</w:t>
      </w:r>
      <w:bookmarkEnd w:id="148"/>
    </w:p>
    <w:p w14:paraId="5D165B89" w14:textId="77777777" w:rsidR="003D4257" w:rsidRPr="008A024C" w:rsidRDefault="003D4257" w:rsidP="003D4257">
      <w:pPr>
        <w:overflowPunct w:val="0"/>
        <w:autoSpaceDE w:val="0"/>
        <w:autoSpaceDN w:val="0"/>
        <w:adjustRightInd w:val="0"/>
        <w:spacing w:after="120"/>
        <w:textAlignment w:val="baseline"/>
        <w:rPr>
          <w:color w:val="auto"/>
        </w:rPr>
      </w:pPr>
      <w:r w:rsidRPr="008A024C">
        <w:rPr>
          <w:color w:val="auto"/>
        </w:rPr>
        <w:t>This section covers</w:t>
      </w:r>
      <w:r w:rsidR="00250033" w:rsidRPr="008A024C">
        <w:rPr>
          <w:color w:val="auto"/>
        </w:rPr>
        <w:t xml:space="preserve"> records relating to imp</w:t>
      </w:r>
      <w:r w:rsidR="008A024C">
        <w:rPr>
          <w:color w:val="auto"/>
        </w:rPr>
        <w:t xml:space="preserve">roving the public health </w:t>
      </w:r>
      <w:r w:rsidR="00250033" w:rsidRPr="008A024C">
        <w:rPr>
          <w:color w:val="auto"/>
        </w:rPr>
        <w:t xml:space="preserve">by working with the </w:t>
      </w:r>
      <w:r w:rsidR="008A024C" w:rsidRPr="008A024C">
        <w:rPr>
          <w:color w:val="auto"/>
        </w:rPr>
        <w:t>community, healthcare professionals and facilities, local health jurisdictions, and tribal health partners.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7657EF" w:rsidRPr="004C34AF" w14:paraId="5D165B8C"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B8A" w14:textId="77777777" w:rsidR="007657EF" w:rsidRPr="000E5E5D" w:rsidRDefault="00F31DA1" w:rsidP="007657EF">
            <w:pPr>
              <w:pStyle w:val="Activties"/>
              <w:spacing w:after="0"/>
              <w:ind w:left="864" w:hanging="864"/>
              <w:rPr>
                <w:color w:val="auto"/>
              </w:rPr>
            </w:pPr>
            <w:bookmarkStart w:id="149" w:name="_Toc150169806"/>
            <w:r>
              <w:rPr>
                <w:color w:val="auto"/>
              </w:rPr>
              <w:t>EMERGENCY MEDICAL SERVICES (EMS) SYSTEMS</w:t>
            </w:r>
            <w:bookmarkEnd w:id="149"/>
          </w:p>
          <w:p w14:paraId="5D165B8B" w14:textId="77777777" w:rsidR="007657EF" w:rsidRPr="00B64159" w:rsidRDefault="007657EF" w:rsidP="00F31DA1">
            <w:pPr>
              <w:pStyle w:val="ActivityText"/>
              <w:ind w:left="871"/>
              <w:jc w:val="left"/>
            </w:pPr>
            <w:r w:rsidRPr="000E5E5D">
              <w:rPr>
                <w:color w:val="auto"/>
              </w:rPr>
              <w:t xml:space="preserve">The activity of </w:t>
            </w:r>
            <w:r>
              <w:rPr>
                <w:color w:val="auto"/>
              </w:rPr>
              <w:t>establishing and promoting a system of emergency medical and trauma care services that pro</w:t>
            </w:r>
            <w:r w:rsidR="00491E94">
              <w:rPr>
                <w:color w:val="auto"/>
              </w:rPr>
              <w:t>vides timely and effective</w:t>
            </w:r>
            <w:r w:rsidR="00F31DA1">
              <w:rPr>
                <w:color w:val="auto"/>
              </w:rPr>
              <w:t xml:space="preserve"> </w:t>
            </w:r>
            <w:r w:rsidR="00491E94">
              <w:rPr>
                <w:color w:val="auto"/>
              </w:rPr>
              <w:t>delivery of emergency medical treatment for people with acute illness and traumatic injury.</w:t>
            </w:r>
          </w:p>
        </w:tc>
      </w:tr>
      <w:tr w:rsidR="007657EF" w:rsidRPr="004C34AF" w14:paraId="5D165B92"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8D" w14:textId="77777777" w:rsidR="007657EF" w:rsidRPr="004C34AF" w:rsidRDefault="007657EF" w:rsidP="007657EF">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8E" w14:textId="77777777" w:rsidR="007657EF" w:rsidRPr="004C34AF" w:rsidRDefault="007657EF" w:rsidP="007657EF">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8F" w14:textId="77777777" w:rsidR="007657EF" w:rsidRDefault="007657EF" w:rsidP="007657EF">
            <w:pPr>
              <w:jc w:val="center"/>
              <w:rPr>
                <w:rFonts w:eastAsia="Calibri" w:cs="Times New Roman"/>
                <w:b/>
                <w:sz w:val="20"/>
                <w:szCs w:val="20"/>
              </w:rPr>
            </w:pPr>
            <w:r>
              <w:rPr>
                <w:rFonts w:eastAsia="Calibri" w:cs="Times New Roman"/>
                <w:b/>
                <w:sz w:val="20"/>
                <w:szCs w:val="20"/>
              </w:rPr>
              <w:t>RETENTION AND</w:t>
            </w:r>
          </w:p>
          <w:p w14:paraId="5D165B90" w14:textId="77777777" w:rsidR="007657EF" w:rsidRPr="004C34AF" w:rsidRDefault="007657EF" w:rsidP="007657EF">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91" w14:textId="77777777" w:rsidR="007657EF" w:rsidRPr="004C34AF" w:rsidRDefault="007657EF" w:rsidP="007657EF">
            <w:pPr>
              <w:jc w:val="center"/>
              <w:rPr>
                <w:rFonts w:eastAsia="Calibri" w:cs="Times New Roman"/>
                <w:b/>
                <w:sz w:val="20"/>
                <w:szCs w:val="20"/>
              </w:rPr>
            </w:pPr>
            <w:r w:rsidRPr="004C34AF">
              <w:rPr>
                <w:rFonts w:eastAsia="Calibri" w:cs="Times New Roman"/>
                <w:b/>
                <w:sz w:val="20"/>
                <w:szCs w:val="20"/>
              </w:rPr>
              <w:t>DESIGNATION</w:t>
            </w:r>
          </w:p>
        </w:tc>
      </w:tr>
      <w:tr w:rsidR="00491E94" w:rsidRPr="004C34AF" w14:paraId="5D165B9D"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93" w14:textId="77777777" w:rsidR="009E5182" w:rsidRDefault="00491E94" w:rsidP="00D304DF">
            <w:pPr>
              <w:spacing w:before="60" w:after="60"/>
              <w:jc w:val="center"/>
              <w:rPr>
                <w:rFonts w:cs="Calibri"/>
                <w:szCs w:val="22"/>
              </w:rPr>
            </w:pPr>
            <w:r>
              <w:rPr>
                <w:rFonts w:cs="Calibri"/>
                <w:szCs w:val="22"/>
              </w:rPr>
              <w:t>96-04-56632</w:t>
            </w:r>
            <w:r w:rsidR="00D71B8C">
              <w:rPr>
                <w:rFonts w:cs="Calibri"/>
                <w:szCs w:val="22"/>
              </w:rPr>
              <w:fldChar w:fldCharType="begin"/>
            </w:r>
            <w:r w:rsidR="00F97275">
              <w:instrText xml:space="preserve"> XE "</w:instrText>
            </w:r>
            <w:r w:rsidR="000157E9">
              <w:instrText>96</w:instrText>
            </w:r>
            <w:r w:rsidR="00F97275" w:rsidRPr="00B0427A">
              <w:rPr>
                <w:rFonts w:cs="Calibri"/>
                <w:szCs w:val="22"/>
              </w:rPr>
              <w:instrText>-</w:instrText>
            </w:r>
            <w:r w:rsidR="000157E9">
              <w:rPr>
                <w:rFonts w:cs="Calibri"/>
                <w:szCs w:val="22"/>
              </w:rPr>
              <w:instrText>04</w:instrText>
            </w:r>
            <w:r w:rsidR="00F97275" w:rsidRPr="00B0427A">
              <w:rPr>
                <w:rFonts w:cs="Calibri"/>
                <w:szCs w:val="22"/>
              </w:rPr>
              <w:instrText>-</w:instrText>
            </w:r>
            <w:r w:rsidR="000157E9">
              <w:rPr>
                <w:rFonts w:cs="Calibri"/>
                <w:szCs w:val="22"/>
              </w:rPr>
              <w:instrText>56632</w:instrText>
            </w:r>
            <w:r w:rsidR="00F97275">
              <w:instrText>" \f “dan”</w:instrText>
            </w:r>
            <w:r w:rsidR="00D71B8C">
              <w:rPr>
                <w:rFonts w:cs="Calibri"/>
                <w:szCs w:val="22"/>
              </w:rPr>
              <w:fldChar w:fldCharType="end"/>
            </w:r>
          </w:p>
          <w:p w14:paraId="5D165B94" w14:textId="77777777" w:rsidR="00491E94" w:rsidRDefault="00491E94" w:rsidP="00D304DF">
            <w:pPr>
              <w:spacing w:before="60" w:after="60"/>
              <w:jc w:val="center"/>
              <w:rPr>
                <w:rFonts w:cs="Calibri"/>
                <w:szCs w:val="22"/>
              </w:rPr>
            </w:pPr>
            <w:r>
              <w:rPr>
                <w:rFonts w:cs="Calibri"/>
                <w:szCs w:val="22"/>
              </w:rPr>
              <w:t>Rev.</w:t>
            </w:r>
            <w:r w:rsidR="000157E9">
              <w:rPr>
                <w:rFonts w:cs="Calibri"/>
                <w:szCs w:val="22"/>
              </w:rPr>
              <w:t xml:space="preserve"> </w:t>
            </w:r>
            <w:r w:rsidR="0059766B">
              <w:rPr>
                <w:rFonts w:cs="Calibri"/>
                <w:szCs w:val="22"/>
              </w:rPr>
              <w:t>4</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95" w14:textId="77777777" w:rsidR="009E5182" w:rsidRDefault="00491E94" w:rsidP="00D304DF">
            <w:pPr>
              <w:spacing w:before="60" w:after="60"/>
              <w:rPr>
                <w:rFonts w:cs="Calibri"/>
                <w:szCs w:val="22"/>
              </w:rPr>
            </w:pPr>
            <w:r>
              <w:rPr>
                <w:rFonts w:cs="Calibri"/>
                <w:b/>
                <w:bCs/>
                <w:i/>
                <w:iCs/>
                <w:szCs w:val="22"/>
              </w:rPr>
              <w:t>Trauma Service Designation and Emergency Cardiac/Stroke Categorization</w:t>
            </w:r>
          </w:p>
          <w:p w14:paraId="5D165B96" w14:textId="77777777" w:rsidR="00491E94" w:rsidRDefault="00491E94" w:rsidP="00D304DF">
            <w:pPr>
              <w:spacing w:before="60" w:after="60"/>
              <w:rPr>
                <w:rFonts w:cs="Calibri"/>
                <w:szCs w:val="22"/>
              </w:rPr>
            </w:pPr>
            <w:r>
              <w:rPr>
                <w:rFonts w:cs="Calibri"/>
                <w:szCs w:val="22"/>
              </w:rPr>
              <w:t>Records designating hospitals and other health care facilities to provide trauma care and cardiac/stroke services</w:t>
            </w:r>
            <w:r w:rsidR="000157E9">
              <w:rPr>
                <w:rFonts w:cs="Calibri"/>
                <w:szCs w:val="22"/>
              </w:rPr>
              <w:t xml:space="preserve">. </w:t>
            </w:r>
            <w:r>
              <w:rPr>
                <w:rFonts w:cs="Calibri"/>
                <w:szCs w:val="22"/>
              </w:rPr>
              <w:t>Includes various forms, various proposal and application documents, surveys, score sheets, reports, letters of award of designation status and letters of denial of designation</w:t>
            </w:r>
            <w:r w:rsidR="0059766B">
              <w:rPr>
                <w:rFonts w:cs="Calibri"/>
                <w:szCs w:val="22"/>
              </w:rPr>
              <w:t>.</w:t>
            </w:r>
            <w:r w:rsidR="0059766B">
              <w:rPr>
                <w:rFonts w:cs="Calibri"/>
                <w:b/>
                <w:bCs/>
                <w:i/>
                <w:iCs/>
                <w:szCs w:val="22"/>
              </w:rPr>
              <w:t xml:space="preserve"> </w:t>
            </w:r>
            <w:r w:rsidR="00D71B8C" w:rsidRPr="0059766B">
              <w:rPr>
                <w:rFonts w:cs="Calibri"/>
                <w:b/>
                <w:bCs/>
                <w:iCs/>
                <w:szCs w:val="22"/>
              </w:rPr>
              <w:fldChar w:fldCharType="begin"/>
            </w:r>
            <w:r w:rsidR="0059766B" w:rsidRPr="0059766B">
              <w:instrText xml:space="preserve"> XE "trauma care service designation"\f”subject” </w:instrText>
            </w:r>
            <w:r w:rsidR="00D71B8C" w:rsidRPr="0059766B">
              <w:rPr>
                <w:rFonts w:cs="Calibri"/>
                <w:b/>
                <w:bCs/>
                <w:iCs/>
                <w:szCs w:val="22"/>
              </w:rPr>
              <w:fldChar w:fldCharType="end"/>
            </w:r>
            <w:r w:rsidR="00D71B8C" w:rsidRPr="0059766B">
              <w:rPr>
                <w:rFonts w:cs="Calibri"/>
                <w:b/>
                <w:bCs/>
                <w:iCs/>
                <w:szCs w:val="22"/>
              </w:rPr>
              <w:fldChar w:fldCharType="begin"/>
            </w:r>
            <w:r w:rsidR="0059766B" w:rsidRPr="0059766B">
              <w:instrText xml:space="preserve"> XE "emergency cardiac/stroke catergorization"\f”subject” </w:instrText>
            </w:r>
            <w:r w:rsidR="00D71B8C" w:rsidRPr="0059766B">
              <w:rPr>
                <w:rFonts w:cs="Calibri"/>
                <w:b/>
                <w:bCs/>
                <w:iCs/>
                <w:szCs w:val="22"/>
              </w:rPr>
              <w:fldChar w:fldCharType="end"/>
            </w:r>
            <w:r w:rsidR="00D71B8C" w:rsidRPr="0059766B">
              <w:rPr>
                <w:rFonts w:cs="Calibri"/>
                <w:b/>
                <w:bCs/>
                <w:iCs/>
                <w:szCs w:val="22"/>
              </w:rPr>
              <w:fldChar w:fldCharType="begin"/>
            </w:r>
            <w:r w:rsidR="0059766B" w:rsidRPr="0059766B">
              <w:instrText xml:space="preserve"> XE "healthcare facilities:trauma care service designation"\f”subject” </w:instrText>
            </w:r>
            <w:r w:rsidR="00D71B8C" w:rsidRPr="0059766B">
              <w:rPr>
                <w:rFonts w:cs="Calibri"/>
                <w:b/>
                <w:bCs/>
                <w:iCs/>
                <w:szCs w:val="22"/>
              </w:rPr>
              <w:fldChar w:fldCharType="end"/>
            </w:r>
            <w:r w:rsidR="00D71B8C" w:rsidRPr="0059766B">
              <w:rPr>
                <w:rFonts w:cs="Calibri"/>
                <w:b/>
                <w:bCs/>
                <w:iCs/>
                <w:szCs w:val="22"/>
              </w:rPr>
              <w:fldChar w:fldCharType="begin"/>
            </w:r>
            <w:r w:rsidR="0059766B" w:rsidRPr="0059766B">
              <w:instrText xml:space="preserve"> XE "healthcare facilities:emergency cardiac/stroke catergorization"\f”subject” </w:instrText>
            </w:r>
            <w:r w:rsidR="00D71B8C" w:rsidRPr="0059766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97" w14:textId="77777777" w:rsidR="009E5182" w:rsidRPr="0059766B" w:rsidRDefault="00EF2339" w:rsidP="00D304DF">
            <w:pPr>
              <w:spacing w:before="60" w:after="60"/>
              <w:rPr>
                <w:rFonts w:cs="Calibri"/>
                <w:color w:val="auto"/>
                <w:szCs w:val="22"/>
              </w:rPr>
            </w:pPr>
            <w:r w:rsidRPr="0059766B">
              <w:rPr>
                <w:rFonts w:cs="Calibri"/>
                <w:b/>
                <w:color w:val="auto"/>
                <w:szCs w:val="22"/>
              </w:rPr>
              <w:t>Retain</w:t>
            </w:r>
            <w:r w:rsidR="00491E94" w:rsidRPr="0059766B">
              <w:rPr>
                <w:rFonts w:cs="Calibri"/>
                <w:color w:val="auto"/>
                <w:szCs w:val="22"/>
              </w:rPr>
              <w:t xml:space="preserve"> for 15 </w:t>
            </w:r>
            <w:r w:rsidR="000157E9" w:rsidRPr="0059766B">
              <w:rPr>
                <w:rFonts w:cs="Calibri"/>
                <w:color w:val="auto"/>
                <w:szCs w:val="22"/>
              </w:rPr>
              <w:t xml:space="preserve">years </w:t>
            </w:r>
            <w:r w:rsidR="00491E94" w:rsidRPr="0059766B">
              <w:rPr>
                <w:rFonts w:cs="Calibri"/>
                <w:color w:val="auto"/>
                <w:szCs w:val="22"/>
              </w:rPr>
              <w:t xml:space="preserve">after </w:t>
            </w:r>
            <w:r w:rsidR="0049135E" w:rsidRPr="0059766B">
              <w:rPr>
                <w:rFonts w:cs="Calibri"/>
                <w:color w:val="auto"/>
                <w:szCs w:val="22"/>
              </w:rPr>
              <w:t>decision</w:t>
            </w:r>
          </w:p>
          <w:p w14:paraId="5D165B98" w14:textId="77777777" w:rsidR="009E5182" w:rsidRPr="0059766B" w:rsidRDefault="000D5C07" w:rsidP="00D304DF">
            <w:pPr>
              <w:spacing w:before="60" w:after="60"/>
              <w:rPr>
                <w:rFonts w:cs="Calibri"/>
                <w:color w:val="auto"/>
                <w:szCs w:val="22"/>
              </w:rPr>
            </w:pPr>
            <w:r w:rsidRPr="0059766B">
              <w:rPr>
                <w:rFonts w:cs="Calibri"/>
                <w:i/>
                <w:color w:val="auto"/>
                <w:szCs w:val="22"/>
              </w:rPr>
              <w:t xml:space="preserve">   then</w:t>
            </w:r>
          </w:p>
          <w:p w14:paraId="5D165B99" w14:textId="77777777" w:rsidR="00491E94" w:rsidRPr="0059766B" w:rsidRDefault="00EF2339" w:rsidP="00D304DF">
            <w:pPr>
              <w:spacing w:before="60" w:after="60"/>
              <w:rPr>
                <w:rFonts w:cs="Calibri"/>
                <w:color w:val="auto"/>
                <w:szCs w:val="22"/>
              </w:rPr>
            </w:pPr>
            <w:r w:rsidRPr="0059766B">
              <w:rPr>
                <w:rFonts w:cs="Calibri"/>
                <w:b/>
                <w:color w:val="auto"/>
                <w:szCs w:val="22"/>
              </w:rPr>
              <w:t>Destroy</w:t>
            </w:r>
            <w:r w:rsidR="00491E94" w:rsidRPr="0059766B">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9A" w14:textId="77777777" w:rsidR="00D14AF4" w:rsidRDefault="00D14AF4" w:rsidP="00D304DF">
            <w:pPr>
              <w:pStyle w:val="Default"/>
              <w:spacing w:before="60"/>
              <w:jc w:val="center"/>
              <w:rPr>
                <w:sz w:val="20"/>
                <w:szCs w:val="20"/>
              </w:rPr>
            </w:pPr>
            <w:r>
              <w:rPr>
                <w:sz w:val="20"/>
                <w:szCs w:val="20"/>
              </w:rPr>
              <w:t>NON-ARCHIVAL</w:t>
            </w:r>
          </w:p>
          <w:p w14:paraId="5D165B9B" w14:textId="77777777" w:rsidR="00D14AF4" w:rsidRDefault="00D14AF4" w:rsidP="00D14AF4">
            <w:pPr>
              <w:pStyle w:val="Default"/>
              <w:jc w:val="center"/>
              <w:rPr>
                <w:sz w:val="20"/>
                <w:szCs w:val="20"/>
              </w:rPr>
            </w:pPr>
            <w:r>
              <w:rPr>
                <w:sz w:val="20"/>
                <w:szCs w:val="20"/>
              </w:rPr>
              <w:t>NON-ESSENTIAL</w:t>
            </w:r>
          </w:p>
          <w:p w14:paraId="5D165B9C" w14:textId="77777777" w:rsidR="00491E94" w:rsidRDefault="00D14AF4" w:rsidP="00D14AF4">
            <w:pPr>
              <w:jc w:val="center"/>
              <w:rPr>
                <w:rFonts w:cs="Calibri"/>
                <w:szCs w:val="22"/>
              </w:rPr>
            </w:pPr>
            <w:r>
              <w:rPr>
                <w:sz w:val="20"/>
                <w:szCs w:val="20"/>
              </w:rPr>
              <w:t>OPR</w:t>
            </w:r>
          </w:p>
        </w:tc>
      </w:tr>
    </w:tbl>
    <w:p w14:paraId="5D165B9E" w14:textId="77777777" w:rsidR="007657EF" w:rsidRPr="00D304DF" w:rsidRDefault="007657EF" w:rsidP="00D304DF">
      <w:pPr>
        <w:overflowPunct w:val="0"/>
        <w:autoSpaceDE w:val="0"/>
        <w:autoSpaceDN w:val="0"/>
        <w:adjustRightInd w:val="0"/>
        <w:textAlignment w:val="baseline"/>
        <w:rPr>
          <w:color w:val="auto"/>
        </w:rPr>
      </w:pPr>
    </w:p>
    <w:p w14:paraId="5D165B9F" w14:textId="77777777" w:rsidR="007657EF" w:rsidRPr="00D304DF" w:rsidRDefault="00491E94" w:rsidP="00D304DF">
      <w:pPr>
        <w:rPr>
          <w:color w:val="auto"/>
        </w:rPr>
      </w:pPr>
      <w:r w:rsidRPr="00D304DF">
        <w:rPr>
          <w:color w:val="auto"/>
        </w:rPr>
        <w:br w:type="page"/>
      </w:r>
    </w:p>
    <w:tbl>
      <w:tblPr>
        <w:tblpPr w:leftFromText="180" w:rightFromText="180" w:vertAnchor="text" w:horzAnchor="margin" w:tblpXSpec="center" w:tblpY="-77"/>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25F8D" w:rsidRPr="004C34AF" w14:paraId="5D165BA2"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BA0" w14:textId="77777777" w:rsidR="00D25F8D" w:rsidRPr="000E5E5D" w:rsidRDefault="00AC4EC9" w:rsidP="00D91613">
            <w:pPr>
              <w:pStyle w:val="Activties"/>
              <w:spacing w:after="0"/>
              <w:ind w:left="864" w:hanging="864"/>
              <w:rPr>
                <w:color w:val="auto"/>
              </w:rPr>
            </w:pPr>
            <w:bookmarkStart w:id="150" w:name="_Toc150169807"/>
            <w:r>
              <w:rPr>
                <w:color w:val="auto"/>
              </w:rPr>
              <w:lastRenderedPageBreak/>
              <w:t>HEALTHCARE FACILITIES</w:t>
            </w:r>
            <w:bookmarkEnd w:id="150"/>
          </w:p>
          <w:p w14:paraId="5D165BA1" w14:textId="77777777" w:rsidR="00D25F8D" w:rsidRPr="000E5E5D" w:rsidRDefault="00D25F8D" w:rsidP="00D91613">
            <w:pPr>
              <w:pStyle w:val="NormalWeb"/>
              <w:spacing w:after="0"/>
              <w:ind w:left="864"/>
              <w:rPr>
                <w:rFonts w:asciiTheme="minorHAnsi" w:hAnsiTheme="minorHAnsi" w:cstheme="minorHAnsi"/>
                <w:i/>
                <w:sz w:val="22"/>
                <w:szCs w:val="22"/>
              </w:rPr>
            </w:pPr>
            <w:r w:rsidRPr="000E5E5D">
              <w:rPr>
                <w:rFonts w:asciiTheme="minorHAnsi" w:hAnsiTheme="minorHAnsi" w:cstheme="minorHAnsi"/>
                <w:i/>
                <w:sz w:val="22"/>
                <w:szCs w:val="22"/>
              </w:rPr>
              <w:t xml:space="preserve">The activity of working with </w:t>
            </w:r>
            <w:r>
              <w:rPr>
                <w:rFonts w:asciiTheme="minorHAnsi" w:hAnsiTheme="minorHAnsi" w:cstheme="minorHAnsi"/>
                <w:i/>
                <w:sz w:val="22"/>
                <w:szCs w:val="22"/>
              </w:rPr>
              <w:t xml:space="preserve">healthcare facilities to improve quality of care. </w:t>
            </w:r>
          </w:p>
        </w:tc>
      </w:tr>
      <w:tr w:rsidR="00D25F8D" w:rsidRPr="004C34AF" w14:paraId="5D165BA8"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A3" w14:textId="77777777" w:rsidR="00D25F8D" w:rsidRPr="004C34AF" w:rsidRDefault="00D25F8D" w:rsidP="00D9161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A4" w14:textId="77777777" w:rsidR="00D25F8D" w:rsidRPr="004C34AF" w:rsidRDefault="00D25F8D" w:rsidP="00D9161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A5" w14:textId="77777777" w:rsidR="00D25F8D" w:rsidRDefault="00D25F8D" w:rsidP="00D91613">
            <w:pPr>
              <w:jc w:val="center"/>
              <w:rPr>
                <w:rFonts w:eastAsia="Calibri" w:cs="Times New Roman"/>
                <w:b/>
                <w:sz w:val="20"/>
                <w:szCs w:val="20"/>
              </w:rPr>
            </w:pPr>
            <w:r>
              <w:rPr>
                <w:rFonts w:eastAsia="Calibri" w:cs="Times New Roman"/>
                <w:b/>
                <w:sz w:val="20"/>
                <w:szCs w:val="20"/>
              </w:rPr>
              <w:t>RETENTION AND</w:t>
            </w:r>
          </w:p>
          <w:p w14:paraId="5D165BA6" w14:textId="77777777" w:rsidR="00D25F8D" w:rsidRPr="004C34AF" w:rsidRDefault="00D25F8D" w:rsidP="00D9161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A7" w14:textId="77777777" w:rsidR="00D25F8D" w:rsidRPr="004C34AF" w:rsidRDefault="00D25F8D" w:rsidP="00D91613">
            <w:pPr>
              <w:jc w:val="center"/>
              <w:rPr>
                <w:rFonts w:eastAsia="Calibri" w:cs="Times New Roman"/>
                <w:b/>
                <w:sz w:val="20"/>
                <w:szCs w:val="20"/>
              </w:rPr>
            </w:pPr>
            <w:r w:rsidRPr="004C34AF">
              <w:rPr>
                <w:rFonts w:eastAsia="Calibri" w:cs="Times New Roman"/>
                <w:b/>
                <w:sz w:val="20"/>
                <w:szCs w:val="20"/>
              </w:rPr>
              <w:t>DESIGNATION</w:t>
            </w:r>
          </w:p>
        </w:tc>
      </w:tr>
      <w:tr w:rsidR="00D25F8D" w:rsidRPr="004C34AF" w14:paraId="5D165BB3"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A9" w14:textId="77777777" w:rsidR="009E5182" w:rsidRDefault="00AC4EC9" w:rsidP="00D91613">
            <w:pPr>
              <w:spacing w:before="60" w:after="60"/>
              <w:jc w:val="center"/>
              <w:rPr>
                <w:rFonts w:cs="Calibri"/>
                <w:szCs w:val="22"/>
              </w:rPr>
            </w:pPr>
            <w:r>
              <w:rPr>
                <w:rFonts w:cs="Calibri"/>
                <w:szCs w:val="22"/>
              </w:rPr>
              <w:t>12-12-</w:t>
            </w:r>
            <w:r w:rsidR="009C716E">
              <w:rPr>
                <w:rFonts w:cs="Calibri"/>
                <w:szCs w:val="22"/>
              </w:rPr>
              <w:t>68384</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68384</w:instrText>
            </w:r>
            <w:r w:rsidR="00F97275">
              <w:instrText>" \f “dan”</w:instrText>
            </w:r>
            <w:r w:rsidR="00D71B8C">
              <w:rPr>
                <w:rFonts w:cs="Calibri"/>
                <w:szCs w:val="22"/>
              </w:rPr>
              <w:fldChar w:fldCharType="end"/>
            </w:r>
          </w:p>
          <w:p w14:paraId="5D165BAA" w14:textId="77777777" w:rsidR="00D25F8D" w:rsidRDefault="009F1E49" w:rsidP="00D91613">
            <w:pPr>
              <w:spacing w:before="60" w:after="60"/>
              <w:jc w:val="center"/>
              <w:rPr>
                <w:rFonts w:cs="Calibri"/>
                <w:szCs w:val="22"/>
              </w:rPr>
            </w:pPr>
            <w:r>
              <w:rPr>
                <w:rFonts w:cs="Calibri"/>
                <w:szCs w:val="22"/>
              </w:rPr>
              <w:t xml:space="preserve">Rev. </w:t>
            </w:r>
            <w:r w:rsidR="0059766B">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AB" w14:textId="77777777" w:rsidR="009E5182" w:rsidRDefault="00D25F8D" w:rsidP="00D91613">
            <w:pPr>
              <w:spacing w:before="60" w:after="60"/>
              <w:rPr>
                <w:rFonts w:cs="Calibri"/>
                <w:szCs w:val="22"/>
              </w:rPr>
            </w:pPr>
            <w:r>
              <w:rPr>
                <w:rFonts w:cs="Calibri"/>
                <w:b/>
                <w:bCs/>
                <w:i/>
                <w:iCs/>
                <w:szCs w:val="22"/>
              </w:rPr>
              <w:t>Adverse Event Root Cause Analysis/Corrective Action Plans</w:t>
            </w:r>
          </w:p>
          <w:p w14:paraId="5D165BAC" w14:textId="77777777" w:rsidR="00D25F8D" w:rsidRDefault="00D25F8D" w:rsidP="00D91613">
            <w:pPr>
              <w:spacing w:before="60" w:after="60"/>
              <w:rPr>
                <w:rFonts w:cs="Calibri"/>
                <w:szCs w:val="22"/>
              </w:rPr>
            </w:pPr>
            <w:r>
              <w:rPr>
                <w:rFonts w:cs="Calibri"/>
                <w:szCs w:val="22"/>
              </w:rPr>
              <w:t>Corrective action plans healthcare facilities are required to submit to the department, per RCW Chapter 70.56, within 45 days of notifying agency of an adverse event. These plans are designed to improve the level of services offered by healthcare facilities.</w:t>
            </w:r>
            <w:r w:rsidR="00D71B8C" w:rsidRPr="004C5EED">
              <w:fldChar w:fldCharType="begin"/>
            </w:r>
            <w:r w:rsidR="0059766B" w:rsidRPr="004C5EED">
              <w:instrText xml:space="preserve"> XE "</w:instrText>
            </w:r>
            <w:r w:rsidR="0059766B">
              <w:instrText>healthcare facilities:adverse event reports</w:instrText>
            </w:r>
            <w:r w:rsidR="0059766B" w:rsidRPr="004C5EED">
              <w:instrText>"</w:instrText>
            </w:r>
            <w:r w:rsidR="0059766B">
              <w:rPr>
                <w:bCs/>
                <w:szCs w:val="22"/>
              </w:rPr>
              <w:instrText>\f “subject”</w:instrText>
            </w:r>
            <w:r w:rsidR="0059766B" w:rsidRPr="004C5EED">
              <w:instrText xml:space="preserve"> </w:instrText>
            </w:r>
            <w:r w:rsidR="00D71B8C" w:rsidRPr="004C5EED">
              <w:fldChar w:fldCharType="end"/>
            </w:r>
            <w:r w:rsidR="00D71B8C">
              <w:fldChar w:fldCharType="begin"/>
            </w:r>
            <w:r w:rsidR="0059766B">
              <w:instrText xml:space="preserve"> XE "adverse event reports"\</w:instrText>
            </w:r>
            <w:r w:rsidR="0059766B">
              <w:rPr>
                <w:bCs/>
                <w:szCs w:val="22"/>
              </w:rPr>
              <w:instrText>f “subject”</w:instrText>
            </w:r>
            <w:r w:rsidR="0059766B">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AD" w14:textId="77777777" w:rsidR="009E5182" w:rsidRPr="0059766B" w:rsidRDefault="00D25F8D" w:rsidP="00D91613">
            <w:pPr>
              <w:spacing w:before="60" w:after="60"/>
              <w:rPr>
                <w:rFonts w:cs="Calibri"/>
                <w:color w:val="auto"/>
                <w:szCs w:val="22"/>
              </w:rPr>
            </w:pPr>
            <w:r w:rsidRPr="0059766B">
              <w:rPr>
                <w:rFonts w:cs="Calibri"/>
                <w:b/>
                <w:color w:val="auto"/>
                <w:szCs w:val="22"/>
              </w:rPr>
              <w:t>Retain</w:t>
            </w:r>
            <w:r w:rsidRPr="0059766B">
              <w:rPr>
                <w:rFonts w:cs="Calibri"/>
                <w:color w:val="auto"/>
                <w:szCs w:val="22"/>
              </w:rPr>
              <w:t xml:space="preserve"> for 15 years after </w:t>
            </w:r>
            <w:r w:rsidR="00770677" w:rsidRPr="0059766B">
              <w:rPr>
                <w:rFonts w:cs="Calibri"/>
                <w:color w:val="auto"/>
                <w:szCs w:val="22"/>
              </w:rPr>
              <w:t>received</w:t>
            </w:r>
          </w:p>
          <w:p w14:paraId="5D165BAE" w14:textId="77777777" w:rsidR="009E5182" w:rsidRPr="0059766B" w:rsidRDefault="00D25F8D" w:rsidP="00D91613">
            <w:pPr>
              <w:spacing w:before="60" w:after="60"/>
              <w:rPr>
                <w:rFonts w:cs="Calibri"/>
                <w:color w:val="auto"/>
                <w:szCs w:val="22"/>
              </w:rPr>
            </w:pPr>
            <w:r w:rsidRPr="0059766B">
              <w:rPr>
                <w:rFonts w:cs="Calibri"/>
                <w:i/>
                <w:color w:val="auto"/>
                <w:szCs w:val="22"/>
              </w:rPr>
              <w:t xml:space="preserve">   then</w:t>
            </w:r>
          </w:p>
          <w:p w14:paraId="5D165BAF" w14:textId="77777777" w:rsidR="00D25F8D" w:rsidRPr="0059766B" w:rsidRDefault="00D25F8D" w:rsidP="00D91613">
            <w:pPr>
              <w:spacing w:before="60" w:after="60"/>
              <w:rPr>
                <w:rFonts w:cs="Calibri"/>
                <w:color w:val="auto"/>
                <w:szCs w:val="22"/>
              </w:rPr>
            </w:pPr>
            <w:r w:rsidRPr="0059766B">
              <w:rPr>
                <w:rFonts w:cs="Calibri"/>
                <w:b/>
                <w:color w:val="auto"/>
                <w:szCs w:val="22"/>
              </w:rPr>
              <w:t>Destroy</w:t>
            </w:r>
            <w:r w:rsidRPr="0059766B">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B0" w14:textId="77777777" w:rsidR="00D25F8D" w:rsidRDefault="00D25F8D" w:rsidP="00D91613">
            <w:pPr>
              <w:pStyle w:val="Default"/>
              <w:spacing w:before="60"/>
              <w:jc w:val="center"/>
              <w:rPr>
                <w:sz w:val="20"/>
                <w:szCs w:val="20"/>
              </w:rPr>
            </w:pPr>
            <w:r>
              <w:rPr>
                <w:sz w:val="20"/>
                <w:szCs w:val="20"/>
              </w:rPr>
              <w:t>NON-ARCHIVAL</w:t>
            </w:r>
          </w:p>
          <w:p w14:paraId="5D165BB1" w14:textId="77777777" w:rsidR="00D25F8D" w:rsidRDefault="00D25F8D" w:rsidP="00D91613">
            <w:pPr>
              <w:pStyle w:val="Default"/>
              <w:jc w:val="center"/>
              <w:rPr>
                <w:sz w:val="20"/>
                <w:szCs w:val="20"/>
              </w:rPr>
            </w:pPr>
            <w:r>
              <w:rPr>
                <w:sz w:val="20"/>
                <w:szCs w:val="20"/>
              </w:rPr>
              <w:t>NON-ESSENTIAL</w:t>
            </w:r>
          </w:p>
          <w:p w14:paraId="5D165BB2" w14:textId="77777777" w:rsidR="00D25F8D" w:rsidRDefault="00D25F8D" w:rsidP="00D91613">
            <w:pPr>
              <w:jc w:val="center"/>
              <w:rPr>
                <w:rFonts w:cs="Calibri"/>
                <w:szCs w:val="22"/>
              </w:rPr>
            </w:pPr>
            <w:r>
              <w:rPr>
                <w:sz w:val="20"/>
                <w:szCs w:val="20"/>
              </w:rPr>
              <w:t>OPR</w:t>
            </w:r>
          </w:p>
        </w:tc>
      </w:tr>
      <w:tr w:rsidR="00D25F8D" w:rsidRPr="004C34AF" w14:paraId="5D165BBF"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B4" w14:textId="77777777" w:rsidR="009E5182" w:rsidRDefault="00AC4EC9" w:rsidP="00D91613">
            <w:pPr>
              <w:spacing w:before="60" w:after="60"/>
              <w:jc w:val="center"/>
              <w:rPr>
                <w:rFonts w:cs="Calibri"/>
                <w:szCs w:val="22"/>
              </w:rPr>
            </w:pPr>
            <w:r>
              <w:rPr>
                <w:rFonts w:cs="Calibri"/>
                <w:szCs w:val="22"/>
              </w:rPr>
              <w:t>12-12-</w:t>
            </w:r>
            <w:r w:rsidR="009C716E">
              <w:rPr>
                <w:rFonts w:cs="Calibri"/>
                <w:szCs w:val="22"/>
              </w:rPr>
              <w:t>68387</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68387</w:instrText>
            </w:r>
            <w:r w:rsidR="00F97275">
              <w:instrText>" \f “dan”</w:instrText>
            </w:r>
            <w:r w:rsidR="00D71B8C">
              <w:rPr>
                <w:rFonts w:cs="Calibri"/>
                <w:szCs w:val="22"/>
              </w:rPr>
              <w:fldChar w:fldCharType="end"/>
            </w:r>
          </w:p>
          <w:p w14:paraId="5D165BB5" w14:textId="77777777" w:rsidR="00D25F8D" w:rsidRDefault="009F1E49" w:rsidP="00D91613">
            <w:pPr>
              <w:spacing w:before="60" w:after="60"/>
              <w:jc w:val="center"/>
              <w:rPr>
                <w:rFonts w:cs="Calibri"/>
                <w:szCs w:val="22"/>
              </w:rPr>
            </w:pPr>
            <w:r>
              <w:rPr>
                <w:rFonts w:cs="Calibri"/>
                <w:szCs w:val="22"/>
              </w:rPr>
              <w:t xml:space="preserve">Rev. </w:t>
            </w:r>
            <w:r w:rsidR="0059766B">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B6" w14:textId="77777777" w:rsidR="009E5182" w:rsidRPr="0059766B" w:rsidRDefault="00D25F8D" w:rsidP="00D91613">
            <w:pPr>
              <w:spacing w:before="60" w:after="60"/>
              <w:rPr>
                <w:rFonts w:cs="Calibri"/>
                <w:b/>
                <w:bCs/>
                <w:color w:val="auto"/>
                <w:szCs w:val="22"/>
              </w:rPr>
            </w:pPr>
            <w:r w:rsidRPr="0059766B">
              <w:rPr>
                <w:rFonts w:cs="Calibri"/>
                <w:b/>
                <w:bCs/>
                <w:i/>
                <w:iCs/>
                <w:color w:val="auto"/>
                <w:szCs w:val="22"/>
              </w:rPr>
              <w:t>Charity Care Complaints</w:t>
            </w:r>
          </w:p>
          <w:p w14:paraId="5D165BB7" w14:textId="77777777" w:rsidR="009E79EE" w:rsidRPr="0059766B" w:rsidRDefault="00D25F8D" w:rsidP="00D91613">
            <w:pPr>
              <w:spacing w:before="60" w:after="60"/>
              <w:rPr>
                <w:rFonts w:cs="Calibri"/>
                <w:color w:val="auto"/>
                <w:szCs w:val="22"/>
              </w:rPr>
            </w:pPr>
            <w:r w:rsidRPr="0059766B">
              <w:rPr>
                <w:rFonts w:cs="Calibri"/>
                <w:color w:val="auto"/>
                <w:szCs w:val="22"/>
              </w:rPr>
              <w:t>Complaints received by the agency from persons deni</w:t>
            </w:r>
            <w:r w:rsidR="0059766B" w:rsidRPr="0059766B">
              <w:rPr>
                <w:rFonts w:cs="Calibri"/>
                <w:color w:val="auto"/>
                <w:szCs w:val="22"/>
              </w:rPr>
              <w:t>ed charity care from hospitals.</w:t>
            </w:r>
            <w:r w:rsidR="00D71B8C" w:rsidRPr="0059766B">
              <w:rPr>
                <w:color w:val="auto"/>
              </w:rPr>
              <w:fldChar w:fldCharType="begin"/>
            </w:r>
            <w:r w:rsidR="0059766B" w:rsidRPr="0059766B">
              <w:rPr>
                <w:color w:val="auto"/>
              </w:rPr>
              <w:instrText xml:space="preserve"> XE "healthcare facilities:charity care complaints"</w:instrText>
            </w:r>
            <w:r w:rsidR="0059766B" w:rsidRPr="0059766B">
              <w:rPr>
                <w:bCs/>
                <w:color w:val="auto"/>
                <w:szCs w:val="22"/>
              </w:rPr>
              <w:instrText>\f “subject”</w:instrText>
            </w:r>
            <w:r w:rsidR="0059766B" w:rsidRPr="0059766B">
              <w:rPr>
                <w:color w:val="auto"/>
              </w:rPr>
              <w:instrText xml:space="preserve"> </w:instrText>
            </w:r>
            <w:r w:rsidR="00D71B8C" w:rsidRPr="0059766B">
              <w:rPr>
                <w:color w:val="auto"/>
              </w:rPr>
              <w:fldChar w:fldCharType="end"/>
            </w:r>
            <w:r w:rsidR="00D71B8C" w:rsidRPr="0059766B">
              <w:rPr>
                <w:color w:val="auto"/>
              </w:rPr>
              <w:fldChar w:fldCharType="begin"/>
            </w:r>
            <w:r w:rsidR="0059766B" w:rsidRPr="0059766B">
              <w:rPr>
                <w:color w:val="auto"/>
              </w:rPr>
              <w:instrText xml:space="preserve"> XE "charity care:complaints"\</w:instrText>
            </w:r>
            <w:r w:rsidR="0059766B" w:rsidRPr="0059766B">
              <w:rPr>
                <w:bCs/>
                <w:color w:val="auto"/>
                <w:szCs w:val="22"/>
              </w:rPr>
              <w:instrText>f “subject”</w:instrText>
            </w:r>
            <w:r w:rsidR="0059766B" w:rsidRPr="0059766B">
              <w:rPr>
                <w:color w:val="auto"/>
              </w:rPr>
              <w:instrText xml:space="preserve"> </w:instrText>
            </w:r>
            <w:r w:rsidR="00D71B8C" w:rsidRPr="0059766B">
              <w:rPr>
                <w:color w:val="auto"/>
              </w:rPr>
              <w:fldChar w:fldCharType="end"/>
            </w:r>
          </w:p>
          <w:p w14:paraId="5D165BB8" w14:textId="77777777" w:rsidR="009E79EE" w:rsidRPr="0059766B" w:rsidRDefault="009E79EE" w:rsidP="00D91613">
            <w:pPr>
              <w:rPr>
                <w:rFonts w:asciiTheme="minorHAnsi" w:hAnsiTheme="minorHAnsi" w:cstheme="minorBidi"/>
                <w:i/>
                <w:color w:val="auto"/>
                <w:sz w:val="21"/>
                <w:szCs w:val="21"/>
              </w:rPr>
            </w:pPr>
            <w:r w:rsidRPr="0059766B">
              <w:rPr>
                <w:rFonts w:asciiTheme="minorHAnsi" w:hAnsiTheme="minorHAnsi" w:cstheme="minorBidi"/>
                <w:i/>
                <w:color w:val="auto"/>
                <w:sz w:val="21"/>
                <w:szCs w:val="21"/>
              </w:rPr>
              <w:t xml:space="preserve">Note: </w:t>
            </w:r>
            <w:r w:rsidR="00AF5942" w:rsidRPr="0059766B">
              <w:rPr>
                <w:i/>
                <w:iCs/>
                <w:color w:val="auto"/>
                <w:sz w:val="21"/>
                <w:szCs w:val="21"/>
              </w:rPr>
              <w:t>The Department of Health may mediate charity care disputes and refer violations of the law to the Attorney General.</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B9" w14:textId="77777777" w:rsidR="009E5182" w:rsidRPr="0059766B" w:rsidRDefault="00D25F8D" w:rsidP="00D91613">
            <w:pPr>
              <w:spacing w:before="60" w:after="60"/>
              <w:rPr>
                <w:rFonts w:cs="Calibri"/>
                <w:color w:val="auto"/>
                <w:szCs w:val="22"/>
              </w:rPr>
            </w:pPr>
            <w:r w:rsidRPr="0059766B">
              <w:rPr>
                <w:rFonts w:cs="Calibri"/>
                <w:b/>
                <w:color w:val="auto"/>
                <w:szCs w:val="22"/>
              </w:rPr>
              <w:t>Retain</w:t>
            </w:r>
            <w:r w:rsidRPr="0059766B">
              <w:rPr>
                <w:rFonts w:cs="Calibri"/>
                <w:color w:val="auto"/>
                <w:szCs w:val="22"/>
              </w:rPr>
              <w:t xml:space="preserve"> for 1 </w:t>
            </w:r>
            <w:r w:rsidR="00306BEA" w:rsidRPr="0059766B">
              <w:rPr>
                <w:rFonts w:cs="Calibri"/>
                <w:color w:val="auto"/>
                <w:szCs w:val="22"/>
              </w:rPr>
              <w:t>y</w:t>
            </w:r>
            <w:r w:rsidRPr="0059766B">
              <w:rPr>
                <w:rFonts w:cs="Calibri"/>
                <w:color w:val="auto"/>
                <w:szCs w:val="22"/>
              </w:rPr>
              <w:t xml:space="preserve">ear after </w:t>
            </w:r>
            <w:r w:rsidR="00770677" w:rsidRPr="0059766B">
              <w:rPr>
                <w:rFonts w:cs="Calibri"/>
                <w:color w:val="auto"/>
                <w:szCs w:val="22"/>
              </w:rPr>
              <w:t>received</w:t>
            </w:r>
          </w:p>
          <w:p w14:paraId="5D165BBA" w14:textId="77777777" w:rsidR="009E5182" w:rsidRPr="0059766B" w:rsidRDefault="00D25F8D" w:rsidP="00D91613">
            <w:pPr>
              <w:spacing w:before="60" w:after="60"/>
              <w:rPr>
                <w:rFonts w:cs="Calibri"/>
                <w:color w:val="auto"/>
                <w:szCs w:val="22"/>
              </w:rPr>
            </w:pPr>
            <w:r w:rsidRPr="0059766B">
              <w:rPr>
                <w:rFonts w:cs="Calibri"/>
                <w:i/>
                <w:color w:val="auto"/>
                <w:szCs w:val="22"/>
              </w:rPr>
              <w:t xml:space="preserve">   then</w:t>
            </w:r>
          </w:p>
          <w:p w14:paraId="5D165BBB" w14:textId="77777777" w:rsidR="00D25F8D" w:rsidRPr="0059766B" w:rsidRDefault="00D25F8D" w:rsidP="00D91613">
            <w:pPr>
              <w:spacing w:before="60" w:after="60"/>
              <w:rPr>
                <w:rFonts w:cs="Calibri"/>
                <w:color w:val="auto"/>
                <w:szCs w:val="22"/>
              </w:rPr>
            </w:pPr>
            <w:r w:rsidRPr="0059766B">
              <w:rPr>
                <w:rFonts w:cs="Calibri"/>
                <w:b/>
                <w:color w:val="auto"/>
                <w:szCs w:val="22"/>
              </w:rPr>
              <w:t>Destroy</w:t>
            </w:r>
            <w:r w:rsidR="00AC4EC9" w:rsidRPr="0059766B">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BC" w14:textId="77777777" w:rsidR="00D25F8D" w:rsidRDefault="00D25F8D" w:rsidP="00D91613">
            <w:pPr>
              <w:pStyle w:val="Default"/>
              <w:spacing w:before="60"/>
              <w:jc w:val="center"/>
              <w:rPr>
                <w:sz w:val="20"/>
                <w:szCs w:val="20"/>
              </w:rPr>
            </w:pPr>
            <w:r>
              <w:rPr>
                <w:sz w:val="20"/>
                <w:szCs w:val="20"/>
              </w:rPr>
              <w:t>NON-ARCHIVAL</w:t>
            </w:r>
          </w:p>
          <w:p w14:paraId="5D165BBD" w14:textId="77777777" w:rsidR="00D25F8D" w:rsidRDefault="00D25F8D" w:rsidP="00D91613">
            <w:pPr>
              <w:pStyle w:val="Default"/>
              <w:jc w:val="center"/>
              <w:rPr>
                <w:sz w:val="20"/>
                <w:szCs w:val="20"/>
              </w:rPr>
            </w:pPr>
            <w:r>
              <w:rPr>
                <w:sz w:val="20"/>
                <w:szCs w:val="20"/>
              </w:rPr>
              <w:t>NON-ESSENTIAL</w:t>
            </w:r>
          </w:p>
          <w:p w14:paraId="5D165BBE" w14:textId="77777777" w:rsidR="00D25F8D" w:rsidRDefault="00D25F8D" w:rsidP="00D91613">
            <w:pPr>
              <w:jc w:val="center"/>
              <w:rPr>
                <w:rFonts w:cs="Calibri"/>
                <w:szCs w:val="22"/>
              </w:rPr>
            </w:pPr>
            <w:r>
              <w:rPr>
                <w:sz w:val="20"/>
                <w:szCs w:val="20"/>
              </w:rPr>
              <w:t>OPR</w:t>
            </w:r>
          </w:p>
        </w:tc>
      </w:tr>
      <w:tr w:rsidR="00D25F8D" w:rsidRPr="004C34AF" w14:paraId="5D165BCA"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C0" w14:textId="77777777" w:rsidR="009E5182" w:rsidRDefault="00AC4EC9" w:rsidP="00D91613">
            <w:pPr>
              <w:spacing w:before="60" w:after="60"/>
              <w:jc w:val="center"/>
              <w:rPr>
                <w:rFonts w:cs="Calibri"/>
                <w:szCs w:val="22"/>
              </w:rPr>
            </w:pPr>
            <w:r>
              <w:rPr>
                <w:rFonts w:cs="Calibri"/>
                <w:szCs w:val="22"/>
              </w:rPr>
              <w:t>12-12-</w:t>
            </w:r>
            <w:r w:rsidR="009C716E">
              <w:rPr>
                <w:rFonts w:cs="Calibri"/>
                <w:szCs w:val="22"/>
              </w:rPr>
              <w:t>68388</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68388</w:instrText>
            </w:r>
            <w:r w:rsidR="00F97275">
              <w:instrText>" \f “dan”</w:instrText>
            </w:r>
            <w:r w:rsidR="00D71B8C">
              <w:rPr>
                <w:rFonts w:cs="Calibri"/>
                <w:szCs w:val="22"/>
              </w:rPr>
              <w:fldChar w:fldCharType="end"/>
            </w:r>
          </w:p>
          <w:p w14:paraId="5D165BC1" w14:textId="77777777" w:rsidR="00D25F8D" w:rsidRDefault="009F1E49" w:rsidP="00D91613">
            <w:pPr>
              <w:spacing w:before="60" w:after="60"/>
              <w:jc w:val="center"/>
              <w:rPr>
                <w:rFonts w:cs="Calibri"/>
                <w:szCs w:val="22"/>
              </w:rPr>
            </w:pPr>
            <w:r>
              <w:rPr>
                <w:rFonts w:cs="Calibri"/>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C2" w14:textId="77777777" w:rsidR="009E5182" w:rsidRDefault="00D25F8D" w:rsidP="00D91613">
            <w:pPr>
              <w:spacing w:before="60" w:after="60"/>
              <w:rPr>
                <w:rFonts w:cs="Calibri"/>
                <w:b/>
                <w:bCs/>
                <w:i/>
                <w:iCs/>
                <w:szCs w:val="22"/>
              </w:rPr>
            </w:pPr>
            <w:r>
              <w:rPr>
                <w:rFonts w:cs="Calibri"/>
                <w:b/>
                <w:bCs/>
                <w:i/>
                <w:iCs/>
                <w:szCs w:val="22"/>
              </w:rPr>
              <w:t>Charity Care Policies</w:t>
            </w:r>
          </w:p>
          <w:p w14:paraId="5D165BC3" w14:textId="77777777" w:rsidR="00D25F8D" w:rsidRDefault="00D25F8D" w:rsidP="00D91613">
            <w:pPr>
              <w:spacing w:before="60" w:after="60"/>
              <w:rPr>
                <w:rFonts w:cs="Calibri"/>
                <w:szCs w:val="22"/>
              </w:rPr>
            </w:pPr>
            <w:r>
              <w:rPr>
                <w:rFonts w:cs="Calibri"/>
                <w:szCs w:val="22"/>
              </w:rPr>
              <w:t>Policies received from hospitals and reviewed by the agency per RCW 70.170.060 and WAC 246-453-070. These policies outline the hospital’s process to provide charity care to all eligible patients</w:t>
            </w:r>
            <w:r w:rsidRPr="0059766B">
              <w:rPr>
                <w:rFonts w:cs="Calibri"/>
                <w:szCs w:val="22"/>
              </w:rPr>
              <w:t>.</w:t>
            </w:r>
            <w:r w:rsidR="00D71B8C" w:rsidRPr="0059766B">
              <w:fldChar w:fldCharType="begin"/>
            </w:r>
            <w:r w:rsidR="0059766B" w:rsidRPr="0059766B">
              <w:instrText xml:space="preserve"> XE "healthcare facilities:charity care policies"</w:instrText>
            </w:r>
            <w:r w:rsidR="0059766B" w:rsidRPr="0059766B">
              <w:rPr>
                <w:bCs/>
                <w:szCs w:val="22"/>
              </w:rPr>
              <w:instrText>\f “subject”</w:instrText>
            </w:r>
            <w:r w:rsidR="0059766B" w:rsidRPr="0059766B">
              <w:instrText xml:space="preserve"> </w:instrText>
            </w:r>
            <w:r w:rsidR="00D71B8C" w:rsidRPr="0059766B">
              <w:fldChar w:fldCharType="end"/>
            </w:r>
            <w:r w:rsidR="00D71B8C" w:rsidRPr="0059766B">
              <w:fldChar w:fldCharType="begin"/>
            </w:r>
            <w:r w:rsidR="0059766B" w:rsidRPr="0059766B">
              <w:instrText xml:space="preserve"> XE "charity care:policies"\</w:instrText>
            </w:r>
            <w:r w:rsidR="0059766B" w:rsidRPr="0059766B">
              <w:rPr>
                <w:bCs/>
                <w:szCs w:val="22"/>
              </w:rPr>
              <w:instrText>f “subject”</w:instrText>
            </w:r>
            <w:r w:rsidR="0059766B" w:rsidRPr="0059766B">
              <w:instrText xml:space="preserve"> </w:instrText>
            </w:r>
            <w:r w:rsidR="00D71B8C" w:rsidRPr="0059766B">
              <w:fldChar w:fldCharType="end"/>
            </w:r>
            <w:r w:rsidR="00D71B8C" w:rsidRPr="0059766B">
              <w:rPr>
                <w:rFonts w:cs="Calibri"/>
                <w:b/>
                <w:bCs/>
                <w:iCs/>
                <w:szCs w:val="22"/>
              </w:rPr>
              <w:fldChar w:fldCharType="begin"/>
            </w:r>
            <w:r w:rsidR="0059766B" w:rsidRPr="0059766B">
              <w:instrText xml:space="preserve"> XE " policies and procedures:charity care"\f”subject” </w:instrText>
            </w:r>
            <w:r w:rsidR="00D71B8C" w:rsidRPr="0059766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C4" w14:textId="77777777" w:rsidR="009E5182" w:rsidRDefault="00D25F8D" w:rsidP="00D91613">
            <w:pPr>
              <w:spacing w:before="60" w:after="60"/>
              <w:rPr>
                <w:rFonts w:cs="Calibri"/>
                <w:szCs w:val="22"/>
              </w:rPr>
            </w:pPr>
            <w:r w:rsidRPr="00EF2339">
              <w:rPr>
                <w:rFonts w:cs="Calibri"/>
                <w:b/>
                <w:szCs w:val="22"/>
              </w:rPr>
              <w:t>Retain</w:t>
            </w:r>
            <w:r>
              <w:rPr>
                <w:rFonts w:cs="Calibri"/>
                <w:szCs w:val="22"/>
              </w:rPr>
              <w:t xml:space="preserve"> for 2 years after superseded</w:t>
            </w:r>
          </w:p>
          <w:p w14:paraId="5D165BC5" w14:textId="77777777" w:rsidR="009E5182" w:rsidRDefault="00D25F8D" w:rsidP="00D91613">
            <w:pPr>
              <w:spacing w:before="60" w:after="60"/>
              <w:rPr>
                <w:rFonts w:cs="Calibri"/>
                <w:szCs w:val="22"/>
              </w:rPr>
            </w:pPr>
            <w:r w:rsidRPr="000D5C07">
              <w:rPr>
                <w:rFonts w:cs="Calibri"/>
                <w:i/>
                <w:szCs w:val="22"/>
              </w:rPr>
              <w:t xml:space="preserve">   then</w:t>
            </w:r>
          </w:p>
          <w:p w14:paraId="5D165BC6" w14:textId="77777777" w:rsidR="00D25F8D" w:rsidRDefault="00D25F8D" w:rsidP="00D91613">
            <w:pPr>
              <w:spacing w:before="60" w:after="60"/>
              <w:rPr>
                <w:rFonts w:cs="Calibri"/>
                <w:szCs w:val="22"/>
              </w:rPr>
            </w:pPr>
            <w:r w:rsidRPr="00EF2339">
              <w:rPr>
                <w:rFonts w:cs="Calibri"/>
                <w:b/>
                <w:szCs w:val="22"/>
              </w:rPr>
              <w:t>Destroy</w:t>
            </w:r>
            <w:r w:rsidR="00AC4EC9" w:rsidRPr="00AC4EC9">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C7" w14:textId="77777777" w:rsidR="00D25F8D" w:rsidRDefault="00D25F8D" w:rsidP="00D91613">
            <w:pPr>
              <w:pStyle w:val="Default"/>
              <w:spacing w:before="60"/>
              <w:jc w:val="center"/>
              <w:rPr>
                <w:sz w:val="20"/>
                <w:szCs w:val="20"/>
              </w:rPr>
            </w:pPr>
            <w:r>
              <w:rPr>
                <w:sz w:val="20"/>
                <w:szCs w:val="20"/>
              </w:rPr>
              <w:t>NON-ARCHIVAL</w:t>
            </w:r>
          </w:p>
          <w:p w14:paraId="5D165BC8" w14:textId="77777777" w:rsidR="00D25F8D" w:rsidRDefault="00D25F8D" w:rsidP="00D91613">
            <w:pPr>
              <w:pStyle w:val="Default"/>
              <w:jc w:val="center"/>
              <w:rPr>
                <w:sz w:val="20"/>
                <w:szCs w:val="20"/>
              </w:rPr>
            </w:pPr>
            <w:r>
              <w:rPr>
                <w:sz w:val="20"/>
                <w:szCs w:val="20"/>
              </w:rPr>
              <w:t>NON-ESSENTIAL</w:t>
            </w:r>
          </w:p>
          <w:p w14:paraId="5D165BC9" w14:textId="77777777" w:rsidR="00D25F8D" w:rsidRDefault="00D25F8D" w:rsidP="00D91613">
            <w:pPr>
              <w:jc w:val="center"/>
              <w:rPr>
                <w:rFonts w:cs="Calibri"/>
                <w:szCs w:val="22"/>
              </w:rPr>
            </w:pPr>
            <w:r>
              <w:rPr>
                <w:sz w:val="20"/>
                <w:szCs w:val="20"/>
              </w:rPr>
              <w:t>OPR</w:t>
            </w:r>
          </w:p>
        </w:tc>
      </w:tr>
    </w:tbl>
    <w:p w14:paraId="5D165BCB" w14:textId="77777777" w:rsidR="00801B4C" w:rsidRDefault="00801B4C">
      <w:pPr>
        <w:rPr>
          <w:b/>
          <w:color w:val="auto"/>
          <w:szCs w:val="22"/>
        </w:rPr>
      </w:pPr>
    </w:p>
    <w:p w14:paraId="5D165BCC" w14:textId="77777777" w:rsidR="00D10608" w:rsidRDefault="00B15483" w:rsidP="00B15483">
      <w:pPr>
        <w:rPr>
          <w:color w:val="auto"/>
          <w:szCs w:val="22"/>
        </w:rPr>
      </w:pPr>
      <w:r>
        <w:rPr>
          <w:color w:val="auto"/>
          <w:szCs w:val="22"/>
        </w:rPr>
        <w:br w:type="page"/>
      </w:r>
    </w:p>
    <w:tbl>
      <w:tblPr>
        <w:tblpPr w:leftFromText="180" w:rightFromText="180" w:vertAnchor="text" w:horzAnchor="margin" w:tblpXSpec="center" w:tblpY="-38"/>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25F8D" w:rsidRPr="004C34AF" w14:paraId="5D165BCF"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BCD" w14:textId="77777777" w:rsidR="00D25F8D" w:rsidRPr="000E5E5D" w:rsidRDefault="00AC4EC9" w:rsidP="00D91613">
            <w:pPr>
              <w:pStyle w:val="Activties"/>
              <w:spacing w:after="0"/>
              <w:ind w:left="864" w:hanging="864"/>
              <w:rPr>
                <w:color w:val="auto"/>
              </w:rPr>
            </w:pPr>
            <w:bookmarkStart w:id="151" w:name="_Toc150169808"/>
            <w:r>
              <w:rPr>
                <w:color w:val="auto"/>
              </w:rPr>
              <w:lastRenderedPageBreak/>
              <w:t>PHARMACIES</w:t>
            </w:r>
            <w:bookmarkEnd w:id="151"/>
          </w:p>
          <w:p w14:paraId="5D165BCE" w14:textId="77777777" w:rsidR="00D25F8D" w:rsidRPr="00B64159" w:rsidRDefault="00D25F8D" w:rsidP="00D91613">
            <w:pPr>
              <w:pStyle w:val="ActivityText"/>
              <w:ind w:left="871"/>
            </w:pPr>
            <w:r w:rsidRPr="000E5E5D">
              <w:rPr>
                <w:color w:val="auto"/>
              </w:rPr>
              <w:t xml:space="preserve">The activity of working with </w:t>
            </w:r>
            <w:r>
              <w:rPr>
                <w:color w:val="auto"/>
              </w:rPr>
              <w:t>pharmacies</w:t>
            </w:r>
            <w:r w:rsidR="00C254B6">
              <w:rPr>
                <w:color w:val="auto"/>
              </w:rPr>
              <w:t>.</w:t>
            </w:r>
          </w:p>
        </w:tc>
      </w:tr>
      <w:tr w:rsidR="00D25F8D" w:rsidRPr="004C34AF" w14:paraId="5D165BD5"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D0" w14:textId="77777777" w:rsidR="00D25F8D" w:rsidRPr="004C34AF" w:rsidRDefault="00D25F8D" w:rsidP="00D9161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D1" w14:textId="77777777" w:rsidR="00D25F8D" w:rsidRPr="004C34AF" w:rsidRDefault="00D25F8D" w:rsidP="00D9161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D2" w14:textId="77777777" w:rsidR="00D25F8D" w:rsidRDefault="00D25F8D" w:rsidP="00D91613">
            <w:pPr>
              <w:jc w:val="center"/>
              <w:rPr>
                <w:rFonts w:eastAsia="Calibri" w:cs="Times New Roman"/>
                <w:b/>
                <w:sz w:val="20"/>
                <w:szCs w:val="20"/>
              </w:rPr>
            </w:pPr>
            <w:r>
              <w:rPr>
                <w:rFonts w:eastAsia="Calibri" w:cs="Times New Roman"/>
                <w:b/>
                <w:sz w:val="20"/>
                <w:szCs w:val="20"/>
              </w:rPr>
              <w:t>RETENTION AND</w:t>
            </w:r>
          </w:p>
          <w:p w14:paraId="5D165BD3" w14:textId="77777777" w:rsidR="00D25F8D" w:rsidRPr="004C34AF" w:rsidRDefault="00D25F8D" w:rsidP="00D9161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D4" w14:textId="77777777" w:rsidR="00D25F8D" w:rsidRPr="004C34AF" w:rsidRDefault="00D25F8D" w:rsidP="00D91613">
            <w:pPr>
              <w:jc w:val="center"/>
              <w:rPr>
                <w:rFonts w:eastAsia="Calibri" w:cs="Times New Roman"/>
                <w:b/>
                <w:sz w:val="20"/>
                <w:szCs w:val="20"/>
              </w:rPr>
            </w:pPr>
            <w:r w:rsidRPr="004C34AF">
              <w:rPr>
                <w:rFonts w:eastAsia="Calibri" w:cs="Times New Roman"/>
                <w:b/>
                <w:sz w:val="20"/>
                <w:szCs w:val="20"/>
              </w:rPr>
              <w:t>DESIGNATION</w:t>
            </w:r>
          </w:p>
        </w:tc>
      </w:tr>
      <w:tr w:rsidR="00D25F8D" w:rsidRPr="004C34AF" w14:paraId="5D165BE0"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D6" w14:textId="77777777" w:rsidR="009E5182" w:rsidRDefault="00D25F8D" w:rsidP="00D91613">
            <w:pPr>
              <w:spacing w:before="60" w:after="60"/>
              <w:jc w:val="center"/>
              <w:rPr>
                <w:rFonts w:cs="Calibri"/>
                <w:szCs w:val="22"/>
              </w:rPr>
            </w:pPr>
            <w:r>
              <w:rPr>
                <w:rFonts w:cs="Calibri"/>
                <w:szCs w:val="22"/>
              </w:rPr>
              <w:t>94-02-53606</w:t>
            </w:r>
            <w:r w:rsidR="00D71B8C">
              <w:rPr>
                <w:rFonts w:cs="Calibri"/>
                <w:szCs w:val="22"/>
              </w:rPr>
              <w:fldChar w:fldCharType="begin"/>
            </w:r>
            <w:r w:rsidR="00F97275">
              <w:instrText xml:space="preserve"> XE "</w:instrText>
            </w:r>
            <w:r w:rsidR="00AC4EC9">
              <w:instrText>94</w:instrText>
            </w:r>
            <w:r w:rsidR="00F97275" w:rsidRPr="00B0427A">
              <w:rPr>
                <w:rFonts w:cs="Calibri"/>
                <w:szCs w:val="22"/>
              </w:rPr>
              <w:instrText>-</w:instrText>
            </w:r>
            <w:r w:rsidR="00AC4EC9">
              <w:rPr>
                <w:rFonts w:cs="Calibri"/>
                <w:szCs w:val="22"/>
              </w:rPr>
              <w:instrText>0</w:instrText>
            </w:r>
            <w:r w:rsidR="00F97275">
              <w:rPr>
                <w:rFonts w:cs="Calibri"/>
                <w:szCs w:val="22"/>
              </w:rPr>
              <w:instrText>2</w:instrText>
            </w:r>
            <w:r w:rsidR="00F97275" w:rsidRPr="00B0427A">
              <w:rPr>
                <w:rFonts w:cs="Calibri"/>
                <w:szCs w:val="22"/>
              </w:rPr>
              <w:instrText>-</w:instrText>
            </w:r>
            <w:r w:rsidR="00AC4EC9">
              <w:rPr>
                <w:rFonts w:cs="Calibri"/>
                <w:szCs w:val="22"/>
              </w:rPr>
              <w:instrText>53606</w:instrText>
            </w:r>
            <w:r w:rsidR="00F97275">
              <w:instrText>" \f “dan”</w:instrText>
            </w:r>
            <w:r w:rsidR="00D71B8C">
              <w:rPr>
                <w:rFonts w:cs="Calibri"/>
                <w:szCs w:val="22"/>
              </w:rPr>
              <w:fldChar w:fldCharType="end"/>
            </w:r>
          </w:p>
          <w:p w14:paraId="5D165BD7" w14:textId="1C68116D" w:rsidR="00D25F8D" w:rsidRDefault="009F1E49" w:rsidP="00D91613">
            <w:pPr>
              <w:spacing w:before="60" w:after="60"/>
              <w:jc w:val="center"/>
              <w:rPr>
                <w:rFonts w:cs="Calibri"/>
                <w:szCs w:val="22"/>
              </w:rPr>
            </w:pPr>
            <w:r>
              <w:rPr>
                <w:rFonts w:cs="Calibri"/>
                <w:szCs w:val="22"/>
              </w:rPr>
              <w:t xml:space="preserve">Rev. </w:t>
            </w:r>
            <w:r w:rsidR="005C72CB">
              <w:rPr>
                <w:rFonts w:cs="Calibri"/>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D8" w14:textId="77777777" w:rsidR="009E5182" w:rsidRDefault="00D25F8D" w:rsidP="00D91613">
            <w:pPr>
              <w:spacing w:before="60" w:after="60"/>
              <w:rPr>
                <w:rFonts w:cs="Calibri"/>
                <w:szCs w:val="22"/>
              </w:rPr>
            </w:pPr>
            <w:r>
              <w:rPr>
                <w:rFonts w:cs="Calibri"/>
                <w:b/>
                <w:bCs/>
                <w:i/>
                <w:iCs/>
                <w:szCs w:val="22"/>
              </w:rPr>
              <w:t>Collaborative Drug Therapy Agreements</w:t>
            </w:r>
          </w:p>
          <w:p w14:paraId="5D165BD9" w14:textId="7F0E7FBF" w:rsidR="00D25F8D" w:rsidRDefault="00D25F8D" w:rsidP="00D91613">
            <w:pPr>
              <w:spacing w:before="60" w:after="60"/>
              <w:rPr>
                <w:rFonts w:cs="Calibri"/>
                <w:szCs w:val="22"/>
              </w:rPr>
            </w:pPr>
            <w:r>
              <w:rPr>
                <w:rFonts w:cs="Calibri"/>
                <w:szCs w:val="22"/>
              </w:rPr>
              <w:t xml:space="preserve">Provides documentation outlining an agreement between an authorized prescriber and a pharmacist. These agreements permit pharmacists to prescribe drugs under the authority of the prescriber, as allowed under WAC </w:t>
            </w:r>
            <w:r w:rsidR="00F37ADC">
              <w:rPr>
                <w:rFonts w:cs="Calibri"/>
                <w:szCs w:val="22"/>
              </w:rPr>
              <w:t>246</w:t>
            </w:r>
            <w:r w:rsidR="00E65823">
              <w:rPr>
                <w:rFonts w:cs="Calibri"/>
                <w:szCs w:val="22"/>
              </w:rPr>
              <w:t>-</w:t>
            </w:r>
            <w:r w:rsidR="00F37ADC">
              <w:rPr>
                <w:rFonts w:cs="Calibri"/>
                <w:szCs w:val="22"/>
              </w:rPr>
              <w:t>945</w:t>
            </w:r>
            <w:r w:rsidR="00E65823">
              <w:rPr>
                <w:rFonts w:cs="Calibri"/>
                <w:szCs w:val="22"/>
              </w:rPr>
              <w:t>-</w:t>
            </w:r>
            <w:r w:rsidR="00F37ADC">
              <w:rPr>
                <w:rFonts w:cs="Calibri"/>
                <w:szCs w:val="22"/>
              </w:rPr>
              <w:t>350</w:t>
            </w:r>
            <w:r>
              <w:rPr>
                <w:rFonts w:cs="Calibri"/>
                <w:szCs w:val="22"/>
              </w:rPr>
              <w:t>. The agreements are reviewed by the agency</w:t>
            </w:r>
            <w:r w:rsidRPr="0059766B">
              <w:rPr>
                <w:rFonts w:cs="Calibri"/>
                <w:szCs w:val="22"/>
              </w:rPr>
              <w:t>.</w:t>
            </w:r>
            <w:r w:rsidR="00D71B8C" w:rsidRPr="0059766B">
              <w:rPr>
                <w:rFonts w:cs="Calibri"/>
                <w:b/>
                <w:bCs/>
                <w:iCs/>
                <w:szCs w:val="22"/>
              </w:rPr>
              <w:fldChar w:fldCharType="begin"/>
            </w:r>
            <w:r w:rsidR="0059766B" w:rsidRPr="0059766B">
              <w:instrText xml:space="preserve"> XE "pharmacies:collaborative drug therapy agreements"\f”subject”</w:instrText>
            </w:r>
            <w:r w:rsidR="00D71B8C" w:rsidRPr="0059766B">
              <w:rPr>
                <w:rFonts w:cs="Calibri"/>
                <w:b/>
                <w:bCs/>
                <w:iCs/>
                <w:szCs w:val="22"/>
              </w:rPr>
              <w:fldChar w:fldCharType="end"/>
            </w:r>
            <w:r w:rsidR="00D71B8C" w:rsidRPr="0059766B">
              <w:rPr>
                <w:rFonts w:cs="Calibri"/>
                <w:b/>
                <w:bCs/>
                <w:iCs/>
                <w:szCs w:val="22"/>
              </w:rPr>
              <w:fldChar w:fldCharType="begin"/>
            </w:r>
            <w:r w:rsidR="0059766B" w:rsidRPr="0059766B">
              <w:instrText xml:space="preserve"> XE "collaborative drug therapy agreements"\f”subject”</w:instrText>
            </w:r>
            <w:r w:rsidR="00D71B8C" w:rsidRPr="0059766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DA" w14:textId="77777777" w:rsidR="009E5182" w:rsidRDefault="00D25F8D" w:rsidP="00D91613">
            <w:pPr>
              <w:spacing w:before="60" w:after="60"/>
              <w:rPr>
                <w:rFonts w:cs="Calibri"/>
                <w:szCs w:val="22"/>
              </w:rPr>
            </w:pPr>
            <w:r w:rsidRPr="00EF2339">
              <w:rPr>
                <w:rFonts w:cs="Calibri"/>
                <w:b/>
                <w:szCs w:val="22"/>
              </w:rPr>
              <w:t>Retain</w:t>
            </w:r>
            <w:r>
              <w:rPr>
                <w:rFonts w:cs="Calibri"/>
                <w:szCs w:val="22"/>
              </w:rPr>
              <w:t xml:space="preserve"> for 6 years after termination or expiration of agreement</w:t>
            </w:r>
          </w:p>
          <w:p w14:paraId="5D165BDB" w14:textId="77777777" w:rsidR="009E5182" w:rsidRDefault="00D25F8D" w:rsidP="00D91613">
            <w:pPr>
              <w:spacing w:before="60" w:after="60"/>
              <w:rPr>
                <w:rFonts w:cs="Calibri"/>
                <w:szCs w:val="22"/>
              </w:rPr>
            </w:pPr>
            <w:r w:rsidRPr="000D5C07">
              <w:rPr>
                <w:rFonts w:cs="Calibri"/>
                <w:i/>
                <w:szCs w:val="22"/>
              </w:rPr>
              <w:t xml:space="preserve">   then</w:t>
            </w:r>
          </w:p>
          <w:p w14:paraId="5D165BDC" w14:textId="77777777" w:rsidR="00D25F8D" w:rsidRDefault="00D25F8D" w:rsidP="00D9161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DD" w14:textId="77777777" w:rsidR="00D25F8D" w:rsidRDefault="00D25F8D" w:rsidP="00D91613">
            <w:pPr>
              <w:pStyle w:val="Default"/>
              <w:spacing w:before="60"/>
              <w:jc w:val="center"/>
              <w:rPr>
                <w:sz w:val="20"/>
                <w:szCs w:val="20"/>
              </w:rPr>
            </w:pPr>
            <w:r>
              <w:rPr>
                <w:sz w:val="20"/>
                <w:szCs w:val="20"/>
              </w:rPr>
              <w:t>NON-ARCHIVAL</w:t>
            </w:r>
          </w:p>
          <w:p w14:paraId="5D165BDE" w14:textId="77777777" w:rsidR="00D25F8D" w:rsidRDefault="00D25F8D" w:rsidP="00D91613">
            <w:pPr>
              <w:pStyle w:val="Default"/>
              <w:jc w:val="center"/>
              <w:rPr>
                <w:sz w:val="20"/>
                <w:szCs w:val="20"/>
              </w:rPr>
            </w:pPr>
            <w:r>
              <w:rPr>
                <w:sz w:val="20"/>
                <w:szCs w:val="20"/>
              </w:rPr>
              <w:t>NON-ESSENTIAL</w:t>
            </w:r>
          </w:p>
          <w:p w14:paraId="5D165BDF" w14:textId="77777777" w:rsidR="00D25F8D" w:rsidRDefault="00D25F8D" w:rsidP="00D91613">
            <w:pPr>
              <w:jc w:val="center"/>
              <w:rPr>
                <w:rFonts w:cs="Calibri"/>
                <w:szCs w:val="22"/>
              </w:rPr>
            </w:pPr>
            <w:r>
              <w:rPr>
                <w:sz w:val="20"/>
                <w:szCs w:val="20"/>
              </w:rPr>
              <w:t>OPR</w:t>
            </w:r>
          </w:p>
        </w:tc>
      </w:tr>
      <w:tr w:rsidR="00D25F8D" w:rsidRPr="004C34AF" w14:paraId="5D165BEB"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E1" w14:textId="77777777" w:rsidR="009E5182" w:rsidRDefault="00D25F8D" w:rsidP="00D91613">
            <w:pPr>
              <w:spacing w:before="60" w:after="60"/>
              <w:jc w:val="center"/>
              <w:rPr>
                <w:rFonts w:cs="Calibri"/>
                <w:szCs w:val="22"/>
              </w:rPr>
            </w:pPr>
            <w:r>
              <w:rPr>
                <w:rFonts w:cs="Calibri"/>
                <w:szCs w:val="22"/>
              </w:rPr>
              <w:t>94-02-53619</w:t>
            </w:r>
            <w:r w:rsidR="00D71B8C">
              <w:rPr>
                <w:rFonts w:cs="Calibri"/>
                <w:szCs w:val="22"/>
              </w:rPr>
              <w:fldChar w:fldCharType="begin"/>
            </w:r>
            <w:r w:rsidR="00F97275">
              <w:instrText xml:space="preserve"> XE "</w:instrText>
            </w:r>
            <w:r w:rsidR="00BE22A3">
              <w:instrText>94</w:instrText>
            </w:r>
            <w:r w:rsidR="00F97275" w:rsidRPr="00B0427A">
              <w:rPr>
                <w:rFonts w:cs="Calibri"/>
                <w:szCs w:val="22"/>
              </w:rPr>
              <w:instrText>-</w:instrText>
            </w:r>
            <w:r w:rsidR="00BE22A3">
              <w:rPr>
                <w:rFonts w:cs="Calibri"/>
                <w:szCs w:val="22"/>
              </w:rPr>
              <w:instrText>0</w:instrText>
            </w:r>
            <w:r w:rsidR="00F97275">
              <w:rPr>
                <w:rFonts w:cs="Calibri"/>
                <w:szCs w:val="22"/>
              </w:rPr>
              <w:instrText>2</w:instrText>
            </w:r>
            <w:r w:rsidR="00F97275" w:rsidRPr="00B0427A">
              <w:rPr>
                <w:rFonts w:cs="Calibri"/>
                <w:szCs w:val="22"/>
              </w:rPr>
              <w:instrText>-</w:instrText>
            </w:r>
            <w:r w:rsidR="00BE22A3">
              <w:rPr>
                <w:rFonts w:cs="Calibri"/>
                <w:szCs w:val="22"/>
              </w:rPr>
              <w:instrText>53619</w:instrText>
            </w:r>
            <w:r w:rsidR="00F97275">
              <w:instrText>" \f “dan”</w:instrText>
            </w:r>
            <w:r w:rsidR="00D71B8C">
              <w:rPr>
                <w:rFonts w:cs="Calibri"/>
                <w:szCs w:val="22"/>
              </w:rPr>
              <w:fldChar w:fldCharType="end"/>
            </w:r>
          </w:p>
          <w:p w14:paraId="5D165BE2" w14:textId="77777777" w:rsidR="00D25F8D" w:rsidRDefault="009F1E49" w:rsidP="00D91613">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E3" w14:textId="77777777" w:rsidR="009E5182" w:rsidRDefault="00D25F8D" w:rsidP="00D91613">
            <w:pPr>
              <w:spacing w:before="60" w:after="60"/>
              <w:rPr>
                <w:rFonts w:cs="Calibri"/>
                <w:szCs w:val="22"/>
              </w:rPr>
            </w:pPr>
            <w:r>
              <w:rPr>
                <w:rFonts w:cs="Calibri"/>
                <w:b/>
                <w:bCs/>
                <w:i/>
                <w:iCs/>
                <w:szCs w:val="22"/>
              </w:rPr>
              <w:t>Controlled Substance Sample Distribution Reports</w:t>
            </w:r>
          </w:p>
          <w:p w14:paraId="5D165BE4" w14:textId="77777777" w:rsidR="00D25F8D" w:rsidRPr="00434E4A" w:rsidRDefault="00D25F8D" w:rsidP="00D91613">
            <w:pPr>
              <w:spacing w:before="60" w:after="60"/>
              <w:rPr>
                <w:rFonts w:cs="Calibri"/>
                <w:szCs w:val="22"/>
              </w:rPr>
            </w:pPr>
            <w:r>
              <w:rPr>
                <w:rFonts w:cs="Calibri"/>
                <w:szCs w:val="22"/>
              </w:rPr>
              <w:t>Reports from distributors regarding the distribution of controlled substances. Information includes quantity delivered, drug type, and distributer's name.</w:t>
            </w:r>
            <w:r w:rsidR="00D71B8C" w:rsidRPr="005C625C">
              <w:fldChar w:fldCharType="begin"/>
            </w:r>
            <w:r w:rsidR="0059766B" w:rsidRPr="005C625C">
              <w:instrText xml:space="preserve"> XE "pharmacies: controlled substance sample distribution reports "\f”subject”</w:instrText>
            </w:r>
            <w:r w:rsidR="00D71B8C" w:rsidRPr="005C625C">
              <w:fldChar w:fldCharType="end"/>
            </w:r>
            <w:r w:rsidR="00D71B8C" w:rsidRPr="005C625C">
              <w:fldChar w:fldCharType="begin"/>
            </w:r>
            <w:r w:rsidR="0059766B" w:rsidRPr="005C625C">
              <w:instrText xml:space="preserve"> XE “controlled substance sample distribution reports "\f”subject”</w:instrText>
            </w:r>
            <w:r w:rsidR="00D71B8C" w:rsidRPr="005C625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E5" w14:textId="77777777" w:rsidR="009E5182" w:rsidRDefault="00D25F8D" w:rsidP="00D91613">
            <w:pPr>
              <w:spacing w:before="60" w:after="60"/>
              <w:rPr>
                <w:rFonts w:cs="Calibri"/>
                <w:szCs w:val="22"/>
              </w:rPr>
            </w:pPr>
            <w:r w:rsidRPr="00EF2339">
              <w:rPr>
                <w:rFonts w:cs="Calibri"/>
                <w:b/>
                <w:szCs w:val="22"/>
              </w:rPr>
              <w:t>Retain</w:t>
            </w:r>
            <w:r>
              <w:rPr>
                <w:rFonts w:cs="Calibri"/>
                <w:szCs w:val="22"/>
              </w:rPr>
              <w:t xml:space="preserve"> for 6 years after received</w:t>
            </w:r>
          </w:p>
          <w:p w14:paraId="5D165BE6" w14:textId="77777777" w:rsidR="009E5182" w:rsidRDefault="00D25F8D" w:rsidP="00D91613">
            <w:pPr>
              <w:spacing w:before="60" w:after="60"/>
              <w:rPr>
                <w:rFonts w:cs="Calibri"/>
                <w:szCs w:val="22"/>
              </w:rPr>
            </w:pPr>
            <w:r w:rsidRPr="000D5C07">
              <w:rPr>
                <w:rFonts w:cs="Calibri"/>
                <w:i/>
                <w:szCs w:val="22"/>
              </w:rPr>
              <w:t xml:space="preserve">   then</w:t>
            </w:r>
          </w:p>
          <w:p w14:paraId="5D165BE7" w14:textId="77777777" w:rsidR="00D25F8D" w:rsidRDefault="00D25F8D" w:rsidP="00D9161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E8" w14:textId="77777777" w:rsidR="00D25F8D" w:rsidRDefault="00D25F8D" w:rsidP="00D91613">
            <w:pPr>
              <w:pStyle w:val="Default"/>
              <w:spacing w:before="60"/>
              <w:jc w:val="center"/>
              <w:rPr>
                <w:sz w:val="20"/>
                <w:szCs w:val="20"/>
              </w:rPr>
            </w:pPr>
            <w:r>
              <w:rPr>
                <w:sz w:val="20"/>
                <w:szCs w:val="20"/>
              </w:rPr>
              <w:t>NON-ARCHIVAL</w:t>
            </w:r>
          </w:p>
          <w:p w14:paraId="5D165BE9" w14:textId="77777777" w:rsidR="00D25F8D" w:rsidRDefault="00D25F8D" w:rsidP="00D91613">
            <w:pPr>
              <w:pStyle w:val="Default"/>
              <w:jc w:val="center"/>
              <w:rPr>
                <w:sz w:val="20"/>
                <w:szCs w:val="20"/>
              </w:rPr>
            </w:pPr>
            <w:r>
              <w:rPr>
                <w:sz w:val="20"/>
                <w:szCs w:val="20"/>
              </w:rPr>
              <w:t>NON-ESSENTIAL</w:t>
            </w:r>
          </w:p>
          <w:p w14:paraId="5D165BEA" w14:textId="77777777" w:rsidR="00D25F8D" w:rsidRDefault="00D25F8D" w:rsidP="00D91613">
            <w:pPr>
              <w:jc w:val="center"/>
              <w:rPr>
                <w:rFonts w:cs="Calibri"/>
                <w:szCs w:val="22"/>
              </w:rPr>
            </w:pPr>
            <w:r>
              <w:rPr>
                <w:sz w:val="20"/>
                <w:szCs w:val="20"/>
              </w:rPr>
              <w:t>OPR</w:t>
            </w:r>
          </w:p>
        </w:tc>
      </w:tr>
      <w:tr w:rsidR="00D25F8D" w:rsidRPr="004C34AF" w14:paraId="5D165BF6"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EC" w14:textId="77777777" w:rsidR="009E5182" w:rsidRDefault="00D25F8D" w:rsidP="00D91613">
            <w:pPr>
              <w:spacing w:before="60" w:after="60"/>
              <w:jc w:val="center"/>
              <w:rPr>
                <w:rFonts w:cs="Calibri"/>
                <w:szCs w:val="22"/>
              </w:rPr>
            </w:pPr>
            <w:r>
              <w:rPr>
                <w:rFonts w:cs="Calibri"/>
                <w:szCs w:val="22"/>
              </w:rPr>
              <w:t>94-02-53622</w:t>
            </w:r>
            <w:r w:rsidR="00D71B8C">
              <w:rPr>
                <w:rFonts w:cs="Calibri"/>
                <w:szCs w:val="22"/>
              </w:rPr>
              <w:fldChar w:fldCharType="begin"/>
            </w:r>
            <w:r w:rsidR="00F97275">
              <w:instrText xml:space="preserve"> XE "</w:instrText>
            </w:r>
            <w:r w:rsidR="00BE22A3">
              <w:instrText>94</w:instrText>
            </w:r>
            <w:r w:rsidR="00F97275" w:rsidRPr="00B0427A">
              <w:rPr>
                <w:rFonts w:cs="Calibri"/>
                <w:szCs w:val="22"/>
              </w:rPr>
              <w:instrText>-</w:instrText>
            </w:r>
            <w:r w:rsidR="00BE22A3">
              <w:rPr>
                <w:rFonts w:cs="Calibri"/>
                <w:szCs w:val="22"/>
              </w:rPr>
              <w:instrText>0</w:instrText>
            </w:r>
            <w:r w:rsidR="00F97275">
              <w:rPr>
                <w:rFonts w:cs="Calibri"/>
                <w:szCs w:val="22"/>
              </w:rPr>
              <w:instrText>2</w:instrText>
            </w:r>
            <w:r w:rsidR="00F97275" w:rsidRPr="00B0427A">
              <w:rPr>
                <w:rFonts w:cs="Calibri"/>
                <w:szCs w:val="22"/>
              </w:rPr>
              <w:instrText>-</w:instrText>
            </w:r>
            <w:r w:rsidR="00BE22A3">
              <w:rPr>
                <w:rFonts w:cs="Calibri"/>
                <w:szCs w:val="22"/>
              </w:rPr>
              <w:instrText>53622</w:instrText>
            </w:r>
            <w:r w:rsidR="00F97275">
              <w:instrText>" \f “dan”</w:instrText>
            </w:r>
            <w:r w:rsidR="00D71B8C">
              <w:rPr>
                <w:rFonts w:cs="Calibri"/>
                <w:szCs w:val="22"/>
              </w:rPr>
              <w:fldChar w:fldCharType="end"/>
            </w:r>
          </w:p>
          <w:p w14:paraId="5D165BED" w14:textId="16569B84" w:rsidR="00D25F8D" w:rsidRDefault="009F1E49" w:rsidP="00D91613">
            <w:pPr>
              <w:spacing w:before="60" w:after="60"/>
              <w:jc w:val="center"/>
              <w:rPr>
                <w:rFonts w:cs="Calibri"/>
                <w:szCs w:val="22"/>
              </w:rPr>
            </w:pPr>
            <w:r>
              <w:rPr>
                <w:rFonts w:cs="Calibri"/>
                <w:szCs w:val="22"/>
              </w:rPr>
              <w:t xml:space="preserve">Rev. </w:t>
            </w:r>
            <w:r w:rsidR="005C72CB">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EE" w14:textId="77777777" w:rsidR="009E5182" w:rsidRDefault="00D25F8D" w:rsidP="00D91613">
            <w:pPr>
              <w:spacing w:before="60" w:after="60"/>
              <w:rPr>
                <w:rFonts w:cs="Calibri"/>
                <w:szCs w:val="22"/>
              </w:rPr>
            </w:pPr>
            <w:r>
              <w:rPr>
                <w:rFonts w:cs="Calibri"/>
                <w:b/>
                <w:bCs/>
                <w:i/>
                <w:iCs/>
                <w:szCs w:val="22"/>
              </w:rPr>
              <w:t>Drug Loss/Destruction Reports</w:t>
            </w:r>
          </w:p>
          <w:p w14:paraId="5D165BEF" w14:textId="58FE4183" w:rsidR="00D25F8D" w:rsidRDefault="00D25F8D" w:rsidP="00D91613">
            <w:pPr>
              <w:spacing w:before="60" w:after="60"/>
              <w:rPr>
                <w:rFonts w:cs="Calibri"/>
                <w:szCs w:val="22"/>
              </w:rPr>
            </w:pPr>
            <w:r>
              <w:rPr>
                <w:rFonts w:cs="Calibri"/>
                <w:szCs w:val="22"/>
              </w:rPr>
              <w:t xml:space="preserve">Reports of loss or destruction of legend drugs submitted by pharmacists as required by WAC </w:t>
            </w:r>
            <w:r w:rsidR="00F37ADC">
              <w:rPr>
                <w:rFonts w:cs="Calibri"/>
                <w:szCs w:val="22"/>
              </w:rPr>
              <w:t>246-945-040</w:t>
            </w:r>
            <w:r>
              <w:rPr>
                <w:rFonts w:cs="Calibri"/>
                <w:szCs w:val="22"/>
              </w:rPr>
              <w:t xml:space="preserve"> and federal regulations. The primary copy belongs to the Drug Enforcement Agency. These reports may be used in investigations undertaken by the Department of Health.</w:t>
            </w:r>
            <w:r w:rsidR="00D71B8C" w:rsidRPr="00EA122D">
              <w:fldChar w:fldCharType="begin"/>
            </w:r>
            <w:r w:rsidR="0059766B" w:rsidRPr="00EA122D">
              <w:instrText xml:space="preserve"> XE "pharmacies:</w:instrText>
            </w:r>
            <w:r w:rsidR="0059766B">
              <w:instrText>drug loss/destruction reports</w:instrText>
            </w:r>
            <w:r w:rsidR="0059766B" w:rsidRPr="00EA122D">
              <w:instrText xml:space="preserve"> "\f”subject”</w:instrText>
            </w:r>
            <w:r w:rsidR="00D71B8C" w:rsidRPr="00EA122D">
              <w:fldChar w:fldCharType="end"/>
            </w:r>
            <w:r w:rsidR="00D71B8C" w:rsidRPr="00EA122D">
              <w:fldChar w:fldCharType="begin"/>
            </w:r>
            <w:r w:rsidR="0059766B" w:rsidRPr="00EA122D">
              <w:instrText xml:space="preserve"> XE </w:instrText>
            </w:r>
            <w:r w:rsidR="0059766B">
              <w:instrText>“drug loss/destruction reports</w:instrText>
            </w:r>
            <w:r w:rsidR="0059766B" w:rsidRPr="00EA122D">
              <w:instrText>"\f”subject”</w:instrText>
            </w:r>
            <w:r w:rsidR="00D71B8C" w:rsidRPr="00EA122D">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F0" w14:textId="77777777" w:rsidR="009E5182" w:rsidRDefault="00D25F8D" w:rsidP="00D91613">
            <w:pPr>
              <w:spacing w:before="60" w:after="60"/>
              <w:rPr>
                <w:rFonts w:cs="Calibri"/>
                <w:szCs w:val="22"/>
              </w:rPr>
            </w:pPr>
            <w:r w:rsidRPr="00EF2339">
              <w:rPr>
                <w:rFonts w:cs="Calibri"/>
                <w:b/>
                <w:szCs w:val="22"/>
              </w:rPr>
              <w:t>Retain</w:t>
            </w:r>
            <w:r>
              <w:rPr>
                <w:rFonts w:cs="Calibri"/>
                <w:szCs w:val="22"/>
              </w:rPr>
              <w:t xml:space="preserve"> for 2 years after received</w:t>
            </w:r>
          </w:p>
          <w:p w14:paraId="5D165BF1" w14:textId="77777777" w:rsidR="009E5182" w:rsidRDefault="00D25F8D" w:rsidP="00D91613">
            <w:pPr>
              <w:spacing w:before="60" w:after="60"/>
              <w:rPr>
                <w:rFonts w:cs="Calibri"/>
                <w:szCs w:val="22"/>
              </w:rPr>
            </w:pPr>
            <w:r w:rsidRPr="000D5C07">
              <w:rPr>
                <w:rFonts w:cs="Calibri"/>
                <w:i/>
                <w:szCs w:val="22"/>
              </w:rPr>
              <w:t xml:space="preserve">   then</w:t>
            </w:r>
          </w:p>
          <w:p w14:paraId="5D165BF2" w14:textId="77777777" w:rsidR="00D25F8D" w:rsidRDefault="00D25F8D" w:rsidP="00D9161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F3" w14:textId="77777777" w:rsidR="00D25F8D" w:rsidRDefault="00D25F8D" w:rsidP="00D91613">
            <w:pPr>
              <w:pStyle w:val="Default"/>
              <w:spacing w:before="60"/>
              <w:jc w:val="center"/>
              <w:rPr>
                <w:sz w:val="20"/>
                <w:szCs w:val="20"/>
              </w:rPr>
            </w:pPr>
            <w:r>
              <w:rPr>
                <w:sz w:val="20"/>
                <w:szCs w:val="20"/>
              </w:rPr>
              <w:t>NON-ARCHIVAL</w:t>
            </w:r>
          </w:p>
          <w:p w14:paraId="5D165BF4" w14:textId="77777777" w:rsidR="00D25F8D" w:rsidRDefault="00D25F8D" w:rsidP="00D91613">
            <w:pPr>
              <w:pStyle w:val="Default"/>
              <w:jc w:val="center"/>
              <w:rPr>
                <w:sz w:val="20"/>
                <w:szCs w:val="20"/>
              </w:rPr>
            </w:pPr>
            <w:r>
              <w:rPr>
                <w:sz w:val="20"/>
                <w:szCs w:val="20"/>
              </w:rPr>
              <w:t>NON-ESSENTIAL</w:t>
            </w:r>
          </w:p>
          <w:p w14:paraId="5D165BF5" w14:textId="77777777" w:rsidR="00D25F8D" w:rsidRDefault="00D25F8D" w:rsidP="00D91613">
            <w:pPr>
              <w:jc w:val="center"/>
              <w:rPr>
                <w:rFonts w:cs="Calibri"/>
                <w:szCs w:val="22"/>
              </w:rPr>
            </w:pPr>
            <w:r>
              <w:rPr>
                <w:sz w:val="20"/>
                <w:szCs w:val="20"/>
              </w:rPr>
              <w:t>OPR</w:t>
            </w:r>
          </w:p>
        </w:tc>
      </w:tr>
      <w:tr w:rsidR="00D25F8D" w:rsidRPr="004C34AF" w14:paraId="5D165C01"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F7" w14:textId="77777777" w:rsidR="009E5182" w:rsidRDefault="00D25F8D" w:rsidP="00D91613">
            <w:pPr>
              <w:spacing w:before="60" w:after="60"/>
              <w:jc w:val="center"/>
              <w:rPr>
                <w:rFonts w:cs="Calibri"/>
                <w:szCs w:val="22"/>
              </w:rPr>
            </w:pPr>
            <w:r>
              <w:rPr>
                <w:rFonts w:cs="Calibri"/>
                <w:szCs w:val="22"/>
              </w:rPr>
              <w:t>94-02-53623</w:t>
            </w:r>
            <w:r w:rsidR="00D71B8C">
              <w:rPr>
                <w:rFonts w:cs="Calibri"/>
                <w:szCs w:val="22"/>
              </w:rPr>
              <w:fldChar w:fldCharType="begin"/>
            </w:r>
            <w:r w:rsidR="00F97275">
              <w:instrText xml:space="preserve"> XE "</w:instrText>
            </w:r>
            <w:r w:rsidR="00BE22A3">
              <w:instrText>94</w:instrText>
            </w:r>
            <w:r w:rsidR="00F97275" w:rsidRPr="00B0427A">
              <w:rPr>
                <w:rFonts w:cs="Calibri"/>
                <w:szCs w:val="22"/>
              </w:rPr>
              <w:instrText>-</w:instrText>
            </w:r>
            <w:r w:rsidR="00BE22A3">
              <w:rPr>
                <w:rFonts w:cs="Calibri"/>
                <w:szCs w:val="22"/>
              </w:rPr>
              <w:instrText>0</w:instrText>
            </w:r>
            <w:r w:rsidR="00F97275">
              <w:rPr>
                <w:rFonts w:cs="Calibri"/>
                <w:szCs w:val="22"/>
              </w:rPr>
              <w:instrText>2</w:instrText>
            </w:r>
            <w:r w:rsidR="00F97275" w:rsidRPr="00B0427A">
              <w:rPr>
                <w:rFonts w:cs="Calibri"/>
                <w:szCs w:val="22"/>
              </w:rPr>
              <w:instrText>-</w:instrText>
            </w:r>
            <w:r w:rsidR="00BE22A3">
              <w:rPr>
                <w:rFonts w:cs="Calibri"/>
                <w:szCs w:val="22"/>
              </w:rPr>
              <w:instrText>53623</w:instrText>
            </w:r>
            <w:r w:rsidR="00F97275">
              <w:instrText>" \f “dan”</w:instrText>
            </w:r>
            <w:r w:rsidR="00D71B8C">
              <w:rPr>
                <w:rFonts w:cs="Calibri"/>
                <w:szCs w:val="22"/>
              </w:rPr>
              <w:fldChar w:fldCharType="end"/>
            </w:r>
          </w:p>
          <w:p w14:paraId="5D165BF8" w14:textId="77777777" w:rsidR="00D25F8D" w:rsidRDefault="009F1E49" w:rsidP="00D91613">
            <w:pPr>
              <w:spacing w:before="60" w:after="60"/>
              <w:jc w:val="center"/>
              <w:rPr>
                <w:rFonts w:cs="Calibri"/>
                <w:szCs w:val="22"/>
              </w:rPr>
            </w:pPr>
            <w:r>
              <w:rPr>
                <w:rFonts w:cs="Calibri"/>
                <w:szCs w:val="22"/>
              </w:rPr>
              <w:t xml:space="preserve">Rev. </w:t>
            </w:r>
            <w:r w:rsidR="005E7F3B">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F9" w14:textId="77777777" w:rsidR="009E5182" w:rsidRDefault="00D25F8D" w:rsidP="00D91613">
            <w:pPr>
              <w:spacing w:before="60" w:after="60"/>
              <w:rPr>
                <w:rFonts w:cs="Calibri"/>
                <w:szCs w:val="22"/>
              </w:rPr>
            </w:pPr>
            <w:r>
              <w:rPr>
                <w:rFonts w:cs="Calibri"/>
                <w:b/>
                <w:bCs/>
                <w:i/>
                <w:iCs/>
                <w:szCs w:val="22"/>
              </w:rPr>
              <w:t>Schedule V Controlled Substance Register</w:t>
            </w:r>
          </w:p>
          <w:p w14:paraId="5D165BFA" w14:textId="77777777" w:rsidR="00D25F8D" w:rsidRDefault="00D25F8D" w:rsidP="00D91613">
            <w:pPr>
              <w:spacing w:before="60" w:after="60"/>
              <w:rPr>
                <w:rFonts w:cs="Calibri"/>
                <w:szCs w:val="22"/>
              </w:rPr>
            </w:pPr>
            <w:r>
              <w:rPr>
                <w:rFonts w:cs="Calibri"/>
                <w:szCs w:val="22"/>
              </w:rPr>
              <w:t>Records, from pharmacies, of customers receiving Schedule V drugs without prescription. Includes drug name, requestor information, amount given, initials of dispenser, date and customer's signature.</w:t>
            </w:r>
            <w:r w:rsidR="00D71B8C" w:rsidRPr="00EA122D">
              <w:fldChar w:fldCharType="begin"/>
            </w:r>
            <w:r w:rsidR="005E7F3B" w:rsidRPr="00EA122D">
              <w:instrText xml:space="preserve"> XE "pharmacies:</w:instrText>
            </w:r>
            <w:r w:rsidR="005E7F3B">
              <w:instrText>schedule v controlled substance registers</w:instrText>
            </w:r>
            <w:r w:rsidR="005E7F3B" w:rsidRPr="00EA122D">
              <w:instrText xml:space="preserve"> "\f”subject”</w:instrText>
            </w:r>
            <w:r w:rsidR="00D71B8C" w:rsidRPr="00EA122D">
              <w:fldChar w:fldCharType="end"/>
            </w:r>
            <w:r w:rsidR="00D71B8C" w:rsidRPr="00EA122D">
              <w:fldChar w:fldCharType="begin"/>
            </w:r>
            <w:r w:rsidR="005E7F3B" w:rsidRPr="00EA122D">
              <w:instrText xml:space="preserve"> XE </w:instrText>
            </w:r>
            <w:r w:rsidR="005E7F3B">
              <w:instrText>“schedule v controlled substance registers</w:instrText>
            </w:r>
            <w:r w:rsidR="005E7F3B" w:rsidRPr="00EA122D">
              <w:instrText>"\f”subject”</w:instrText>
            </w:r>
            <w:r w:rsidR="00D71B8C" w:rsidRPr="00EA122D">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FB" w14:textId="77777777" w:rsidR="009E5182" w:rsidRDefault="00D25F8D" w:rsidP="00D91613">
            <w:pPr>
              <w:spacing w:before="60" w:after="60"/>
              <w:rPr>
                <w:rFonts w:cs="Calibri"/>
                <w:szCs w:val="22"/>
              </w:rPr>
            </w:pPr>
            <w:r w:rsidRPr="00EF2339">
              <w:rPr>
                <w:rFonts w:cs="Calibri"/>
                <w:b/>
                <w:szCs w:val="22"/>
              </w:rPr>
              <w:t>Retain</w:t>
            </w:r>
            <w:r>
              <w:rPr>
                <w:rFonts w:cs="Calibri"/>
                <w:szCs w:val="22"/>
              </w:rPr>
              <w:t xml:space="preserve"> for 2 years after </w:t>
            </w:r>
            <w:r w:rsidR="00832A35" w:rsidRPr="00192F04">
              <w:rPr>
                <w:rFonts w:cs="Calibri"/>
                <w:color w:val="auto"/>
                <w:szCs w:val="22"/>
              </w:rPr>
              <w:t>received</w:t>
            </w:r>
          </w:p>
          <w:p w14:paraId="5D165BFC" w14:textId="77777777" w:rsidR="009E5182" w:rsidRDefault="00D25F8D" w:rsidP="00D91613">
            <w:pPr>
              <w:spacing w:before="60" w:after="60"/>
              <w:rPr>
                <w:rFonts w:cs="Calibri"/>
                <w:szCs w:val="22"/>
              </w:rPr>
            </w:pPr>
            <w:r w:rsidRPr="000D5C07">
              <w:rPr>
                <w:rFonts w:cs="Calibri"/>
                <w:i/>
                <w:szCs w:val="22"/>
              </w:rPr>
              <w:t xml:space="preserve">   then</w:t>
            </w:r>
          </w:p>
          <w:p w14:paraId="5D165BFD" w14:textId="77777777" w:rsidR="00D25F8D" w:rsidRDefault="00D25F8D" w:rsidP="00D9161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FE" w14:textId="77777777" w:rsidR="00D25F8D" w:rsidRDefault="00D25F8D" w:rsidP="00D91613">
            <w:pPr>
              <w:pStyle w:val="Default"/>
              <w:spacing w:before="60"/>
              <w:jc w:val="center"/>
              <w:rPr>
                <w:sz w:val="20"/>
                <w:szCs w:val="20"/>
              </w:rPr>
            </w:pPr>
            <w:r>
              <w:rPr>
                <w:sz w:val="20"/>
                <w:szCs w:val="20"/>
              </w:rPr>
              <w:t>NON-ARCHIVAL</w:t>
            </w:r>
          </w:p>
          <w:p w14:paraId="5D165BFF" w14:textId="77777777" w:rsidR="00D25F8D" w:rsidRDefault="00D25F8D" w:rsidP="00D91613">
            <w:pPr>
              <w:pStyle w:val="Default"/>
              <w:jc w:val="center"/>
              <w:rPr>
                <w:sz w:val="20"/>
                <w:szCs w:val="20"/>
              </w:rPr>
            </w:pPr>
            <w:r>
              <w:rPr>
                <w:sz w:val="20"/>
                <w:szCs w:val="20"/>
              </w:rPr>
              <w:t>NON-ESSENTIAL</w:t>
            </w:r>
          </w:p>
          <w:p w14:paraId="5D165C00" w14:textId="77777777" w:rsidR="00D25F8D" w:rsidRDefault="00D25F8D" w:rsidP="00D91613">
            <w:pPr>
              <w:jc w:val="center"/>
              <w:rPr>
                <w:rFonts w:cs="Calibri"/>
                <w:szCs w:val="22"/>
              </w:rPr>
            </w:pPr>
            <w:r>
              <w:rPr>
                <w:sz w:val="20"/>
                <w:szCs w:val="20"/>
              </w:rPr>
              <w:t>OPR</w:t>
            </w:r>
          </w:p>
        </w:tc>
      </w:tr>
    </w:tbl>
    <w:p w14:paraId="5D165C02" w14:textId="77777777" w:rsidR="00AC4EC9" w:rsidRDefault="00AC4EC9">
      <w:pPr>
        <w:rPr>
          <w:color w:val="auto"/>
          <w:szCs w:val="2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25F8D" w:rsidRPr="004C34AF" w14:paraId="5D165C05"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C03" w14:textId="77777777" w:rsidR="00D25F8D" w:rsidRPr="000E5E5D" w:rsidRDefault="00BE22A3" w:rsidP="004F0EBC">
            <w:pPr>
              <w:pStyle w:val="Activties"/>
              <w:spacing w:after="0"/>
              <w:ind w:left="864" w:hanging="864"/>
              <w:rPr>
                <w:color w:val="auto"/>
              </w:rPr>
            </w:pPr>
            <w:bookmarkStart w:id="152" w:name="_Toc150169809"/>
            <w:r w:rsidRPr="000E5E5D">
              <w:rPr>
                <w:color w:val="auto"/>
              </w:rPr>
              <w:lastRenderedPageBreak/>
              <w:t xml:space="preserve">PUBLIC HEALTH </w:t>
            </w:r>
            <w:r>
              <w:rPr>
                <w:color w:val="auto"/>
              </w:rPr>
              <w:t>LABORATORIES</w:t>
            </w:r>
            <w:bookmarkEnd w:id="152"/>
          </w:p>
          <w:p w14:paraId="5D165C04" w14:textId="77777777" w:rsidR="00D25F8D" w:rsidRPr="00393F31" w:rsidRDefault="00D25F8D" w:rsidP="00BE22A3">
            <w:pPr>
              <w:pStyle w:val="NormalWeb"/>
              <w:spacing w:after="0"/>
              <w:ind w:left="864"/>
              <w:rPr>
                <w:rFonts w:asciiTheme="minorHAnsi" w:hAnsiTheme="minorHAnsi" w:cstheme="minorHAnsi"/>
                <w:i/>
                <w:sz w:val="22"/>
                <w:szCs w:val="22"/>
              </w:rPr>
            </w:pPr>
            <w:r w:rsidRPr="00393F31">
              <w:rPr>
                <w:rFonts w:asciiTheme="minorHAnsi" w:hAnsiTheme="minorHAnsi" w:cstheme="minorHAnsi"/>
                <w:i/>
                <w:sz w:val="22"/>
                <w:szCs w:val="22"/>
              </w:rPr>
              <w:t>The activity of providing a wide range of diagnostic and analytical services for the assessment and surveillance of infectious, communicable, genetic, chronic diseases and environmen</w:t>
            </w:r>
            <w:r>
              <w:rPr>
                <w:rFonts w:asciiTheme="minorHAnsi" w:hAnsiTheme="minorHAnsi" w:cstheme="minorHAnsi"/>
                <w:i/>
                <w:sz w:val="22"/>
                <w:szCs w:val="22"/>
              </w:rPr>
              <w:t>tal health concerns</w:t>
            </w:r>
            <w:r w:rsidRPr="00393F31">
              <w:rPr>
                <w:rFonts w:asciiTheme="minorHAnsi" w:hAnsiTheme="minorHAnsi" w:cstheme="minorHAnsi"/>
                <w:i/>
                <w:sz w:val="22"/>
                <w:szCs w:val="22"/>
              </w:rPr>
              <w:t>.</w:t>
            </w:r>
          </w:p>
        </w:tc>
      </w:tr>
      <w:tr w:rsidR="00D25F8D" w:rsidRPr="004C34AF" w14:paraId="5D165C0B"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06" w14:textId="77777777" w:rsidR="00D25F8D" w:rsidRPr="004C34AF" w:rsidRDefault="00D25F8D" w:rsidP="004F0EBC">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07" w14:textId="77777777" w:rsidR="00D25F8D" w:rsidRPr="004C34AF" w:rsidRDefault="00D25F8D" w:rsidP="004F0EBC">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08" w14:textId="77777777" w:rsidR="00D25F8D" w:rsidRDefault="00D25F8D" w:rsidP="004F0EBC">
            <w:pPr>
              <w:jc w:val="center"/>
              <w:rPr>
                <w:rFonts w:eastAsia="Calibri" w:cs="Times New Roman"/>
                <w:b/>
                <w:sz w:val="20"/>
                <w:szCs w:val="20"/>
              </w:rPr>
            </w:pPr>
            <w:r>
              <w:rPr>
                <w:rFonts w:eastAsia="Calibri" w:cs="Times New Roman"/>
                <w:b/>
                <w:sz w:val="20"/>
                <w:szCs w:val="20"/>
              </w:rPr>
              <w:t>RETENTION AND</w:t>
            </w:r>
          </w:p>
          <w:p w14:paraId="5D165C09" w14:textId="77777777" w:rsidR="00D25F8D" w:rsidRPr="004C34AF" w:rsidRDefault="00D25F8D" w:rsidP="004F0EBC">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0A" w14:textId="77777777" w:rsidR="00D25F8D" w:rsidRPr="004C34AF" w:rsidRDefault="00D25F8D" w:rsidP="004F0EBC">
            <w:pPr>
              <w:jc w:val="center"/>
              <w:rPr>
                <w:rFonts w:eastAsia="Calibri" w:cs="Times New Roman"/>
                <w:b/>
                <w:sz w:val="20"/>
                <w:szCs w:val="20"/>
              </w:rPr>
            </w:pPr>
            <w:r w:rsidRPr="004C34AF">
              <w:rPr>
                <w:rFonts w:eastAsia="Calibri" w:cs="Times New Roman"/>
                <w:b/>
                <w:sz w:val="20"/>
                <w:szCs w:val="20"/>
              </w:rPr>
              <w:t>DESIGNATION</w:t>
            </w:r>
          </w:p>
        </w:tc>
      </w:tr>
      <w:tr w:rsidR="00D25F8D" w:rsidRPr="004C34AF" w14:paraId="5D165C17"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0C" w14:textId="77777777" w:rsidR="009E5182" w:rsidRDefault="00912A48" w:rsidP="00912A48">
            <w:pPr>
              <w:spacing w:before="60" w:after="60"/>
              <w:jc w:val="center"/>
              <w:rPr>
                <w:rFonts w:cs="Calibri"/>
                <w:szCs w:val="22"/>
              </w:rPr>
            </w:pPr>
            <w:r>
              <w:rPr>
                <w:rFonts w:cs="Calibri"/>
                <w:szCs w:val="22"/>
              </w:rPr>
              <w:t>12-12-</w:t>
            </w:r>
            <w:r w:rsidR="009C716E">
              <w:rPr>
                <w:rFonts w:cs="Calibri"/>
                <w:szCs w:val="22"/>
              </w:rPr>
              <w:t>68390</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68390</w:instrText>
            </w:r>
            <w:r w:rsidR="00F97275">
              <w:instrText>" \f “dan”</w:instrText>
            </w:r>
            <w:r w:rsidR="00D71B8C">
              <w:rPr>
                <w:rFonts w:cs="Calibri"/>
                <w:szCs w:val="22"/>
              </w:rPr>
              <w:fldChar w:fldCharType="end"/>
            </w:r>
          </w:p>
          <w:p w14:paraId="5D165C0D" w14:textId="77777777" w:rsidR="00D25F8D" w:rsidRDefault="009F1E49" w:rsidP="00912A48">
            <w:pPr>
              <w:spacing w:before="60" w:after="60"/>
              <w:jc w:val="center"/>
              <w:rPr>
                <w:rFonts w:cs="Calibri"/>
                <w:szCs w:val="22"/>
              </w:rPr>
            </w:pPr>
            <w:r>
              <w:rPr>
                <w:rFonts w:cs="Calibri"/>
                <w:szCs w:val="22"/>
              </w:rPr>
              <w:t xml:space="preserve">Rev. </w:t>
            </w:r>
            <w:r w:rsidR="00C358BC">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0E" w14:textId="77777777" w:rsidR="00630C8D" w:rsidRPr="00FC0C9A" w:rsidRDefault="00D25F8D" w:rsidP="00630C8D">
            <w:pPr>
              <w:spacing w:before="60" w:after="60"/>
              <w:rPr>
                <w:rFonts w:cs="Calibri"/>
                <w:b/>
                <w:bCs/>
                <w:i/>
                <w:iCs/>
                <w:color w:val="auto"/>
                <w:szCs w:val="22"/>
              </w:rPr>
            </w:pPr>
            <w:r w:rsidRPr="00FC0C9A">
              <w:rPr>
                <w:rFonts w:cs="Calibri"/>
                <w:b/>
                <w:bCs/>
                <w:i/>
                <w:iCs/>
                <w:color w:val="auto"/>
                <w:szCs w:val="22"/>
              </w:rPr>
              <w:t>Dietary and Adult Hemoglobin Specimen Cards</w:t>
            </w:r>
          </w:p>
          <w:p w14:paraId="5D165C0F" w14:textId="77777777" w:rsidR="003056A8" w:rsidRPr="00FC0C9A" w:rsidRDefault="003056A8" w:rsidP="003056A8">
            <w:pPr>
              <w:spacing w:before="60" w:after="60"/>
              <w:rPr>
                <w:color w:val="auto"/>
              </w:rPr>
            </w:pPr>
            <w:r w:rsidRPr="00FC0C9A">
              <w:rPr>
                <w:color w:val="auto"/>
              </w:rPr>
              <w:t>Cards which contains lab numbers and donor identifiers. Used for PKU Dietary Monitoring and Adult Hemoglobin disease screening.</w:t>
            </w:r>
            <w:r w:rsidR="005E7F3B" w:rsidRPr="00FC0C9A">
              <w:rPr>
                <w:rFonts w:cs="Calibri"/>
                <w:b/>
                <w:bCs/>
                <w:iCs/>
                <w:color w:val="auto"/>
                <w:szCs w:val="22"/>
              </w:rPr>
              <w:t xml:space="preserve"> </w:t>
            </w:r>
            <w:r w:rsidR="00D71B8C" w:rsidRPr="00FC0C9A">
              <w:rPr>
                <w:rFonts w:cs="Calibri"/>
                <w:b/>
                <w:bCs/>
                <w:iCs/>
                <w:color w:val="auto"/>
                <w:szCs w:val="22"/>
              </w:rPr>
              <w:fldChar w:fldCharType="begin"/>
            </w:r>
            <w:r w:rsidR="005E7F3B" w:rsidRPr="00FC0C9A">
              <w:rPr>
                <w:color w:val="auto"/>
              </w:rPr>
              <w:instrText xml:space="preserve"> XE "dietary disease specimen cards"\f”subject” </w:instrText>
            </w:r>
            <w:r w:rsidR="00D71B8C" w:rsidRPr="00FC0C9A">
              <w:rPr>
                <w:rFonts w:cs="Calibri"/>
                <w:b/>
                <w:bCs/>
                <w:iCs/>
                <w:color w:val="auto"/>
                <w:szCs w:val="22"/>
              </w:rPr>
              <w:fldChar w:fldCharType="end"/>
            </w:r>
            <w:r w:rsidR="00D71B8C" w:rsidRPr="00FC0C9A">
              <w:rPr>
                <w:rFonts w:cs="Calibri"/>
                <w:b/>
                <w:bCs/>
                <w:iCs/>
                <w:color w:val="auto"/>
                <w:szCs w:val="22"/>
              </w:rPr>
              <w:fldChar w:fldCharType="begin"/>
            </w:r>
            <w:r w:rsidR="005E7F3B" w:rsidRPr="00FC0C9A">
              <w:rPr>
                <w:color w:val="auto"/>
              </w:rPr>
              <w:instrText xml:space="preserve"> XE "adult hemoglobin specimen cards"\f”subject” </w:instrText>
            </w:r>
            <w:r w:rsidR="00D71B8C" w:rsidRPr="00FC0C9A">
              <w:rPr>
                <w:rFonts w:cs="Calibri"/>
                <w:b/>
                <w:bCs/>
                <w:iCs/>
                <w:color w:val="auto"/>
                <w:szCs w:val="22"/>
              </w:rPr>
              <w:fldChar w:fldCharType="end"/>
            </w:r>
          </w:p>
          <w:p w14:paraId="5D165C10" w14:textId="77777777" w:rsidR="003A177A" w:rsidRPr="00FC0C9A" w:rsidRDefault="00D25F8D" w:rsidP="00FC0C9A">
            <w:pPr>
              <w:spacing w:before="60" w:after="60"/>
              <w:rPr>
                <w:rFonts w:cs="Calibri"/>
                <w:i/>
                <w:color w:val="auto"/>
                <w:sz w:val="21"/>
                <w:szCs w:val="21"/>
              </w:rPr>
            </w:pPr>
            <w:r w:rsidRPr="00FC0C9A">
              <w:rPr>
                <w:rFonts w:cs="Calibri"/>
                <w:i/>
                <w:color w:val="auto"/>
                <w:sz w:val="21"/>
                <w:szCs w:val="21"/>
              </w:rPr>
              <w:t>Note: Card</w:t>
            </w:r>
            <w:r w:rsidR="00875D09" w:rsidRPr="00FC0C9A">
              <w:rPr>
                <w:rFonts w:cs="Calibri"/>
                <w:i/>
                <w:color w:val="auto"/>
                <w:sz w:val="21"/>
                <w:szCs w:val="21"/>
              </w:rPr>
              <w:t>s</w:t>
            </w:r>
            <w:r w:rsidRPr="00FC0C9A">
              <w:rPr>
                <w:rFonts w:cs="Calibri"/>
                <w:i/>
                <w:color w:val="auto"/>
                <w:sz w:val="21"/>
                <w:szCs w:val="21"/>
              </w:rPr>
              <w:t xml:space="preserve"> </w:t>
            </w:r>
            <w:r w:rsidR="009E79EE" w:rsidRPr="00FC0C9A">
              <w:rPr>
                <w:rFonts w:cs="Calibri"/>
                <w:i/>
                <w:color w:val="auto"/>
                <w:sz w:val="21"/>
                <w:szCs w:val="21"/>
              </w:rPr>
              <w:t xml:space="preserve">also </w:t>
            </w:r>
            <w:r w:rsidR="00875D09" w:rsidRPr="00FC0C9A">
              <w:rPr>
                <w:rFonts w:cs="Calibri"/>
                <w:i/>
                <w:color w:val="auto"/>
                <w:sz w:val="21"/>
                <w:szCs w:val="21"/>
              </w:rPr>
              <w:t>include</w:t>
            </w:r>
            <w:r w:rsidRPr="00FC0C9A">
              <w:rPr>
                <w:rFonts w:cs="Calibri"/>
                <w:i/>
                <w:color w:val="auto"/>
                <w:sz w:val="21"/>
                <w:szCs w:val="21"/>
              </w:rPr>
              <w:t xml:space="preserve"> actual blo</w:t>
            </w:r>
            <w:r w:rsidR="00875D09" w:rsidRPr="00FC0C9A">
              <w:rPr>
                <w:rFonts w:cs="Calibri"/>
                <w:i/>
                <w:color w:val="auto"/>
                <w:sz w:val="21"/>
                <w:szCs w:val="21"/>
              </w:rPr>
              <w:t>od specimens absorbed on them</w:t>
            </w:r>
            <w:r w:rsidRPr="00FC0C9A">
              <w:rPr>
                <w:rFonts w:cs="Calibri"/>
                <w:i/>
                <w:color w:val="auto"/>
                <w:sz w:val="21"/>
                <w:szCs w:val="21"/>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11" w14:textId="77777777" w:rsidR="009E5182" w:rsidRDefault="00D25F8D" w:rsidP="00912A48">
            <w:pPr>
              <w:spacing w:before="60" w:after="60"/>
              <w:rPr>
                <w:rFonts w:cs="Calibri"/>
                <w:szCs w:val="22"/>
              </w:rPr>
            </w:pPr>
            <w:r w:rsidRPr="00EF2339">
              <w:rPr>
                <w:rFonts w:cs="Calibri"/>
                <w:b/>
                <w:szCs w:val="22"/>
              </w:rPr>
              <w:t>Retain</w:t>
            </w:r>
            <w:r>
              <w:rPr>
                <w:rFonts w:cs="Calibri"/>
                <w:szCs w:val="22"/>
              </w:rPr>
              <w:t xml:space="preserve"> for</w:t>
            </w:r>
            <w:r w:rsidR="003A177A">
              <w:rPr>
                <w:rFonts w:cs="Calibri"/>
                <w:szCs w:val="22"/>
              </w:rPr>
              <w:t xml:space="preserve"> 1 month</w:t>
            </w:r>
            <w:r>
              <w:rPr>
                <w:rFonts w:cs="Calibri"/>
                <w:szCs w:val="22"/>
              </w:rPr>
              <w:t xml:space="preserve"> after screening</w:t>
            </w:r>
          </w:p>
          <w:p w14:paraId="5D165C12" w14:textId="77777777" w:rsidR="009E5182" w:rsidRDefault="00D25F8D" w:rsidP="00912A48">
            <w:pPr>
              <w:spacing w:before="60" w:after="60"/>
              <w:rPr>
                <w:rFonts w:cs="Calibri"/>
                <w:szCs w:val="22"/>
              </w:rPr>
            </w:pPr>
            <w:r w:rsidRPr="000D5C07">
              <w:rPr>
                <w:rFonts w:cs="Calibri"/>
                <w:i/>
                <w:szCs w:val="22"/>
              </w:rPr>
              <w:t xml:space="preserve">   then</w:t>
            </w:r>
          </w:p>
          <w:p w14:paraId="5D165C13" w14:textId="77777777" w:rsidR="00D25F8D" w:rsidRDefault="00D25F8D" w:rsidP="00912A48">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14" w14:textId="77777777" w:rsidR="00D25F8D" w:rsidRDefault="00D25F8D" w:rsidP="00912A48">
            <w:pPr>
              <w:pStyle w:val="Default"/>
              <w:spacing w:before="60"/>
              <w:jc w:val="center"/>
              <w:rPr>
                <w:sz w:val="20"/>
                <w:szCs w:val="20"/>
              </w:rPr>
            </w:pPr>
            <w:r>
              <w:rPr>
                <w:sz w:val="20"/>
                <w:szCs w:val="20"/>
              </w:rPr>
              <w:t>NON-ARCHIVAL</w:t>
            </w:r>
          </w:p>
          <w:p w14:paraId="5D165C15" w14:textId="77777777" w:rsidR="00D25F8D" w:rsidRDefault="00D25F8D" w:rsidP="004F0EBC">
            <w:pPr>
              <w:pStyle w:val="Default"/>
              <w:jc w:val="center"/>
              <w:rPr>
                <w:sz w:val="20"/>
                <w:szCs w:val="20"/>
              </w:rPr>
            </w:pPr>
            <w:r>
              <w:rPr>
                <w:sz w:val="20"/>
                <w:szCs w:val="20"/>
              </w:rPr>
              <w:t>NON-ESSENTIAL</w:t>
            </w:r>
          </w:p>
          <w:p w14:paraId="5D165C16" w14:textId="77777777" w:rsidR="00D25F8D" w:rsidRDefault="00D25F8D" w:rsidP="004F0EBC">
            <w:pPr>
              <w:jc w:val="center"/>
              <w:rPr>
                <w:rFonts w:cs="Calibri"/>
                <w:szCs w:val="22"/>
              </w:rPr>
            </w:pPr>
            <w:r>
              <w:rPr>
                <w:sz w:val="20"/>
                <w:szCs w:val="20"/>
              </w:rPr>
              <w:t>OPR</w:t>
            </w:r>
          </w:p>
        </w:tc>
      </w:tr>
      <w:tr w:rsidR="00D25F8D" w:rsidRPr="004C34AF" w14:paraId="5D165C22"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18" w14:textId="77777777" w:rsidR="009E5182" w:rsidRDefault="00D25F8D" w:rsidP="00912A48">
            <w:pPr>
              <w:spacing w:before="60" w:after="60"/>
              <w:jc w:val="center"/>
              <w:rPr>
                <w:rFonts w:cs="Calibri"/>
                <w:szCs w:val="22"/>
              </w:rPr>
            </w:pPr>
            <w:r>
              <w:rPr>
                <w:rFonts w:cs="Calibri"/>
                <w:szCs w:val="22"/>
              </w:rPr>
              <w:t>97-04-57564</w:t>
            </w:r>
            <w:r w:rsidR="00D71B8C">
              <w:rPr>
                <w:rFonts w:cs="Calibri"/>
                <w:szCs w:val="22"/>
              </w:rPr>
              <w:fldChar w:fldCharType="begin"/>
            </w:r>
            <w:r w:rsidR="00F97275">
              <w:instrText xml:space="preserve"> XE "</w:instrText>
            </w:r>
            <w:r w:rsidR="00520EE5">
              <w:instrText>97</w:instrText>
            </w:r>
            <w:r w:rsidR="00F97275" w:rsidRPr="00B0427A">
              <w:rPr>
                <w:rFonts w:cs="Calibri"/>
                <w:szCs w:val="22"/>
              </w:rPr>
              <w:instrText>-</w:instrText>
            </w:r>
            <w:r w:rsidR="00520EE5">
              <w:rPr>
                <w:rFonts w:cs="Calibri"/>
                <w:szCs w:val="22"/>
              </w:rPr>
              <w:instrText>04</w:instrText>
            </w:r>
            <w:r w:rsidR="00F97275" w:rsidRPr="00B0427A">
              <w:rPr>
                <w:rFonts w:cs="Calibri"/>
                <w:szCs w:val="22"/>
              </w:rPr>
              <w:instrText>-</w:instrText>
            </w:r>
            <w:r w:rsidR="00520EE5">
              <w:rPr>
                <w:rFonts w:cs="Calibri"/>
                <w:szCs w:val="22"/>
              </w:rPr>
              <w:instrText>57564</w:instrText>
            </w:r>
            <w:r w:rsidR="00F97275">
              <w:instrText>" \f “dan”</w:instrText>
            </w:r>
            <w:r w:rsidR="00D71B8C">
              <w:rPr>
                <w:rFonts w:cs="Calibri"/>
                <w:szCs w:val="22"/>
              </w:rPr>
              <w:fldChar w:fldCharType="end"/>
            </w:r>
          </w:p>
          <w:p w14:paraId="5D165C19" w14:textId="77777777" w:rsidR="00D25F8D" w:rsidRDefault="009F1E49" w:rsidP="00912A48">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1A" w14:textId="77777777" w:rsidR="009E5182" w:rsidRDefault="00D25F8D" w:rsidP="00912A48">
            <w:pPr>
              <w:spacing w:before="60" w:after="60"/>
              <w:rPr>
                <w:rFonts w:cs="Calibri"/>
                <w:szCs w:val="22"/>
              </w:rPr>
            </w:pPr>
            <w:r>
              <w:rPr>
                <w:rFonts w:cs="Calibri"/>
                <w:b/>
                <w:bCs/>
                <w:i/>
                <w:iCs/>
                <w:szCs w:val="22"/>
              </w:rPr>
              <w:t xml:space="preserve">Newborn Patient Files </w:t>
            </w:r>
            <w:r w:rsidR="00520EE5">
              <w:rPr>
                <w:rFonts w:cs="Calibri"/>
                <w:b/>
                <w:bCs/>
                <w:i/>
                <w:iCs/>
                <w:szCs w:val="22"/>
              </w:rPr>
              <w:t>–</w:t>
            </w:r>
            <w:r>
              <w:rPr>
                <w:rFonts w:cs="Calibri"/>
                <w:b/>
                <w:bCs/>
                <w:i/>
                <w:iCs/>
                <w:szCs w:val="22"/>
              </w:rPr>
              <w:t xml:space="preserve"> Diagnosed Disease Cases</w:t>
            </w:r>
          </w:p>
          <w:p w14:paraId="5D165C1B" w14:textId="77777777" w:rsidR="00F00C88" w:rsidRPr="006B0E21" w:rsidRDefault="00C254B6" w:rsidP="009441D0">
            <w:pPr>
              <w:spacing w:before="60" w:after="60"/>
              <w:rPr>
                <w:rFonts w:cs="Calibri"/>
                <w:b/>
                <w:bCs/>
                <w:i/>
                <w:iCs/>
                <w:szCs w:val="22"/>
              </w:rPr>
            </w:pPr>
            <w:r>
              <w:rPr>
                <w:rFonts w:cs="Calibri"/>
                <w:szCs w:val="22"/>
              </w:rPr>
              <w:t xml:space="preserve">Contains </w:t>
            </w:r>
            <w:r w:rsidR="00D25F8D">
              <w:rPr>
                <w:rFonts w:cs="Calibri"/>
                <w:szCs w:val="22"/>
              </w:rPr>
              <w:t>files of patients confirmed with a clinical disorder. Includes patient demographic and clinical information, documentation of communications and dietary shipment and financial records.</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"newborn screening:diagnosed disease patient files"\f”subject” </w:instrText>
            </w:r>
            <w:r w:rsidR="00D71B8C" w:rsidRPr="005E7F3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1C" w14:textId="77777777" w:rsidR="009E5182" w:rsidRDefault="00D25F8D" w:rsidP="00912A48">
            <w:pPr>
              <w:spacing w:before="60" w:after="60"/>
              <w:rPr>
                <w:rFonts w:cs="Calibri"/>
                <w:szCs w:val="22"/>
              </w:rPr>
            </w:pPr>
            <w:r w:rsidRPr="00EF2339">
              <w:rPr>
                <w:rFonts w:cs="Calibri"/>
                <w:b/>
                <w:szCs w:val="22"/>
              </w:rPr>
              <w:t>Retain</w:t>
            </w:r>
            <w:r>
              <w:rPr>
                <w:rFonts w:cs="Calibri"/>
                <w:szCs w:val="22"/>
              </w:rPr>
              <w:t xml:space="preserve"> for 75 years after screening</w:t>
            </w:r>
          </w:p>
          <w:p w14:paraId="5D165C1D" w14:textId="77777777" w:rsidR="009E5182" w:rsidRDefault="00D25F8D" w:rsidP="00912A48">
            <w:pPr>
              <w:spacing w:before="60" w:after="60"/>
              <w:rPr>
                <w:rFonts w:cs="Calibri"/>
                <w:szCs w:val="22"/>
              </w:rPr>
            </w:pPr>
            <w:r w:rsidRPr="000D5C07">
              <w:rPr>
                <w:rFonts w:cs="Calibri"/>
                <w:i/>
                <w:szCs w:val="22"/>
              </w:rPr>
              <w:t xml:space="preserve">   then</w:t>
            </w:r>
          </w:p>
          <w:p w14:paraId="5D165C1E" w14:textId="77777777" w:rsidR="00D25F8D" w:rsidRDefault="00D25F8D" w:rsidP="00912A48">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1F" w14:textId="77777777" w:rsidR="00D25F8D" w:rsidRDefault="00D25F8D" w:rsidP="00912A48">
            <w:pPr>
              <w:pStyle w:val="Default"/>
              <w:spacing w:before="60"/>
              <w:jc w:val="center"/>
              <w:rPr>
                <w:sz w:val="20"/>
                <w:szCs w:val="20"/>
              </w:rPr>
            </w:pPr>
            <w:r>
              <w:rPr>
                <w:sz w:val="20"/>
                <w:szCs w:val="20"/>
              </w:rPr>
              <w:t>NON-ARCHIVAL</w:t>
            </w:r>
          </w:p>
          <w:p w14:paraId="5D165C20" w14:textId="77777777" w:rsidR="00D25F8D" w:rsidRDefault="00D25F8D" w:rsidP="004F0EBC">
            <w:pPr>
              <w:pStyle w:val="Default"/>
              <w:jc w:val="center"/>
              <w:rPr>
                <w:sz w:val="20"/>
                <w:szCs w:val="20"/>
              </w:rPr>
            </w:pPr>
            <w:r>
              <w:rPr>
                <w:sz w:val="20"/>
                <w:szCs w:val="20"/>
              </w:rPr>
              <w:t>NON-ESSENTIAL</w:t>
            </w:r>
          </w:p>
          <w:p w14:paraId="5D165C21" w14:textId="77777777" w:rsidR="00D25F8D" w:rsidRDefault="00D25F8D" w:rsidP="004F0EBC">
            <w:pPr>
              <w:jc w:val="center"/>
              <w:rPr>
                <w:rFonts w:cs="Calibri"/>
                <w:szCs w:val="22"/>
              </w:rPr>
            </w:pPr>
            <w:r>
              <w:rPr>
                <w:sz w:val="20"/>
                <w:szCs w:val="20"/>
              </w:rPr>
              <w:t>OPR</w:t>
            </w:r>
          </w:p>
        </w:tc>
      </w:tr>
      <w:tr w:rsidR="006421CC" w:rsidRPr="004C34AF" w14:paraId="5D165C2D"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23" w14:textId="77777777" w:rsidR="006421CC" w:rsidRDefault="006421CC" w:rsidP="00874BD1">
            <w:pPr>
              <w:spacing w:before="60" w:after="60"/>
              <w:jc w:val="center"/>
              <w:rPr>
                <w:rFonts w:cs="Calibri"/>
                <w:szCs w:val="22"/>
              </w:rPr>
            </w:pPr>
            <w:r>
              <w:rPr>
                <w:rFonts w:cs="Calibri"/>
                <w:szCs w:val="22"/>
              </w:rPr>
              <w:t>12-12-68427</w:t>
            </w:r>
            <w:r>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Pr>
                <w:rFonts w:cs="Calibri"/>
                <w:szCs w:val="22"/>
              </w:rPr>
              <w:instrText>68427</w:instrText>
            </w:r>
            <w:r>
              <w:instrText>" \f “dan”</w:instrText>
            </w:r>
            <w:r>
              <w:rPr>
                <w:rFonts w:cs="Calibri"/>
                <w:szCs w:val="22"/>
              </w:rPr>
              <w:fldChar w:fldCharType="end"/>
            </w:r>
          </w:p>
          <w:p w14:paraId="5D165C24" w14:textId="77777777" w:rsidR="006421CC" w:rsidRDefault="006421CC" w:rsidP="00874BD1">
            <w:pPr>
              <w:spacing w:before="60" w:after="60"/>
              <w:jc w:val="center"/>
              <w:rPr>
                <w:rFonts w:cs="Calibri"/>
                <w:szCs w:val="22"/>
              </w:rPr>
            </w:pPr>
            <w:r>
              <w:rPr>
                <w:rFonts w:cs="Calibri"/>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25" w14:textId="77777777" w:rsidR="006421CC" w:rsidRDefault="006421CC" w:rsidP="00874BD1">
            <w:pPr>
              <w:spacing w:before="60" w:after="60"/>
              <w:rPr>
                <w:rFonts w:cs="Calibri"/>
                <w:szCs w:val="22"/>
              </w:rPr>
            </w:pPr>
            <w:r>
              <w:rPr>
                <w:rFonts w:cs="Calibri"/>
                <w:b/>
                <w:bCs/>
                <w:i/>
                <w:iCs/>
                <w:szCs w:val="22"/>
              </w:rPr>
              <w:t>Newborn Patient Files – Not Screened (a.k.a. Pinkies)</w:t>
            </w:r>
          </w:p>
          <w:p w14:paraId="5D165C26" w14:textId="77777777" w:rsidR="006421CC" w:rsidRPr="00A66CCC" w:rsidRDefault="006421CC" w:rsidP="00874BD1">
            <w:pPr>
              <w:spacing w:before="60" w:after="60"/>
              <w:rPr>
                <w:rFonts w:cs="Calibri"/>
                <w:szCs w:val="22"/>
              </w:rPr>
            </w:pPr>
            <w:r>
              <w:rPr>
                <w:rFonts w:cs="Calibri"/>
                <w:szCs w:val="22"/>
              </w:rPr>
              <w:t>Tracks responses to follow-up letters for newborn screening of infants not tested.</w:t>
            </w:r>
            <w:r w:rsidRPr="005E7F3B">
              <w:rPr>
                <w:rFonts w:cs="Calibri"/>
                <w:b/>
                <w:bCs/>
                <w:iCs/>
                <w:szCs w:val="22"/>
              </w:rPr>
              <w:fldChar w:fldCharType="begin"/>
            </w:r>
            <w:r w:rsidRPr="005E7F3B">
              <w:instrText xml:space="preserve"> XE "newborn screening:not screened patient files"\f”subject” </w:instrText>
            </w:r>
            <w:r w:rsidRPr="005E7F3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27" w14:textId="77777777" w:rsidR="006421CC" w:rsidRDefault="006421CC" w:rsidP="00874BD1">
            <w:pPr>
              <w:spacing w:before="60" w:after="60"/>
              <w:rPr>
                <w:rFonts w:cs="Calibri"/>
                <w:szCs w:val="22"/>
              </w:rPr>
            </w:pPr>
            <w:r w:rsidRPr="00EF2339">
              <w:rPr>
                <w:rFonts w:cs="Calibri"/>
                <w:b/>
                <w:szCs w:val="22"/>
              </w:rPr>
              <w:t>Retain</w:t>
            </w:r>
            <w:r>
              <w:rPr>
                <w:rFonts w:cs="Calibri"/>
                <w:szCs w:val="22"/>
              </w:rPr>
              <w:t xml:space="preserve"> for 7 years after end of calendar year</w:t>
            </w:r>
          </w:p>
          <w:p w14:paraId="5D165C28" w14:textId="77777777" w:rsidR="006421CC" w:rsidRDefault="006421CC" w:rsidP="00874BD1">
            <w:pPr>
              <w:spacing w:before="60" w:after="60"/>
              <w:rPr>
                <w:rFonts w:cs="Calibri"/>
                <w:szCs w:val="22"/>
              </w:rPr>
            </w:pPr>
            <w:r w:rsidRPr="000D5C07">
              <w:rPr>
                <w:rFonts w:cs="Calibri"/>
                <w:i/>
                <w:szCs w:val="22"/>
              </w:rPr>
              <w:t xml:space="preserve">   then</w:t>
            </w:r>
          </w:p>
          <w:p w14:paraId="5D165C29" w14:textId="77777777" w:rsidR="006421CC" w:rsidRDefault="006421CC" w:rsidP="00874BD1">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2A" w14:textId="77777777" w:rsidR="006421CC" w:rsidRDefault="006421CC" w:rsidP="00874BD1">
            <w:pPr>
              <w:pStyle w:val="Default"/>
              <w:spacing w:before="60"/>
              <w:jc w:val="center"/>
              <w:rPr>
                <w:sz w:val="20"/>
                <w:szCs w:val="20"/>
              </w:rPr>
            </w:pPr>
            <w:r>
              <w:rPr>
                <w:sz w:val="20"/>
                <w:szCs w:val="20"/>
              </w:rPr>
              <w:t>NON-ARCHIVAL</w:t>
            </w:r>
          </w:p>
          <w:p w14:paraId="5D165C2B" w14:textId="77777777" w:rsidR="006421CC" w:rsidRDefault="006421CC" w:rsidP="00874BD1">
            <w:pPr>
              <w:pStyle w:val="Default"/>
              <w:jc w:val="center"/>
              <w:rPr>
                <w:sz w:val="20"/>
                <w:szCs w:val="20"/>
              </w:rPr>
            </w:pPr>
            <w:r>
              <w:rPr>
                <w:sz w:val="20"/>
                <w:szCs w:val="20"/>
              </w:rPr>
              <w:t>NON-ESSENTIAL</w:t>
            </w:r>
          </w:p>
          <w:p w14:paraId="5D165C2C" w14:textId="77777777" w:rsidR="006421CC" w:rsidRDefault="006421CC" w:rsidP="00874BD1">
            <w:pPr>
              <w:jc w:val="center"/>
              <w:rPr>
                <w:rFonts w:cs="Calibri"/>
                <w:szCs w:val="22"/>
              </w:rPr>
            </w:pPr>
            <w:r>
              <w:rPr>
                <w:sz w:val="20"/>
                <w:szCs w:val="20"/>
              </w:rPr>
              <w:t>OPR</w:t>
            </w:r>
          </w:p>
        </w:tc>
      </w:tr>
      <w:tr w:rsidR="00D25F8D" w:rsidRPr="004C34AF" w14:paraId="5D165C38"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2E" w14:textId="77777777" w:rsidR="009E5182" w:rsidRDefault="00D25F8D" w:rsidP="00912A48">
            <w:pPr>
              <w:spacing w:before="60" w:after="60"/>
              <w:jc w:val="center"/>
              <w:rPr>
                <w:rFonts w:cs="Calibri"/>
                <w:szCs w:val="22"/>
              </w:rPr>
            </w:pPr>
            <w:r>
              <w:rPr>
                <w:rFonts w:cs="Calibri"/>
                <w:szCs w:val="22"/>
              </w:rPr>
              <w:t>05-11-61056</w:t>
            </w:r>
            <w:r w:rsidR="00D71B8C">
              <w:rPr>
                <w:rFonts w:cs="Calibri"/>
                <w:szCs w:val="22"/>
              </w:rPr>
              <w:fldChar w:fldCharType="begin"/>
            </w:r>
            <w:r w:rsidR="00F97275">
              <w:instrText xml:space="preserve"> XE "</w:instrText>
            </w:r>
            <w:r w:rsidR="00037CAF">
              <w:instrText>05</w:instrText>
            </w:r>
            <w:r w:rsidR="00F97275" w:rsidRPr="00B0427A">
              <w:rPr>
                <w:rFonts w:cs="Calibri"/>
                <w:szCs w:val="22"/>
              </w:rPr>
              <w:instrText>-</w:instrText>
            </w:r>
            <w:r w:rsidR="00037CAF">
              <w:rPr>
                <w:rFonts w:cs="Calibri"/>
                <w:szCs w:val="22"/>
              </w:rPr>
              <w:instrText>11</w:instrText>
            </w:r>
            <w:r w:rsidR="00F97275" w:rsidRPr="00B0427A">
              <w:rPr>
                <w:rFonts w:cs="Calibri"/>
                <w:szCs w:val="22"/>
              </w:rPr>
              <w:instrText>-</w:instrText>
            </w:r>
            <w:r w:rsidR="00037CAF">
              <w:rPr>
                <w:rFonts w:cs="Calibri"/>
                <w:szCs w:val="22"/>
              </w:rPr>
              <w:instrText>61056</w:instrText>
            </w:r>
            <w:r w:rsidR="00F97275">
              <w:instrText>" \f “dan”</w:instrText>
            </w:r>
            <w:r w:rsidR="00D71B8C">
              <w:rPr>
                <w:rFonts w:cs="Calibri"/>
                <w:szCs w:val="22"/>
              </w:rPr>
              <w:fldChar w:fldCharType="end"/>
            </w:r>
          </w:p>
          <w:p w14:paraId="5D165C2F" w14:textId="77777777" w:rsidR="00D25F8D" w:rsidRDefault="009F1E49" w:rsidP="00912A48">
            <w:pPr>
              <w:spacing w:before="60" w:after="60"/>
              <w:jc w:val="center"/>
              <w:rPr>
                <w:rFonts w:cs="Calibri"/>
                <w:szCs w:val="22"/>
              </w:rPr>
            </w:pPr>
            <w:r>
              <w:rPr>
                <w:rFonts w:cs="Calibri"/>
                <w:szCs w:val="22"/>
              </w:rPr>
              <w:t>Rev. 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30" w14:textId="77777777" w:rsidR="009E5182" w:rsidRDefault="00D25F8D" w:rsidP="00912A48">
            <w:pPr>
              <w:spacing w:before="60" w:after="60"/>
              <w:rPr>
                <w:rFonts w:cs="Calibri"/>
                <w:szCs w:val="22"/>
              </w:rPr>
            </w:pPr>
            <w:r>
              <w:rPr>
                <w:rFonts w:cs="Calibri"/>
                <w:b/>
                <w:bCs/>
                <w:i/>
                <w:iCs/>
                <w:szCs w:val="22"/>
              </w:rPr>
              <w:t xml:space="preserve">Newborn Patient Files </w:t>
            </w:r>
            <w:r w:rsidR="00037CAF">
              <w:rPr>
                <w:rFonts w:cs="Calibri"/>
                <w:b/>
                <w:bCs/>
                <w:i/>
                <w:iCs/>
                <w:szCs w:val="22"/>
              </w:rPr>
              <w:t>–</w:t>
            </w:r>
            <w:r>
              <w:rPr>
                <w:rFonts w:cs="Calibri"/>
                <w:b/>
                <w:bCs/>
                <w:i/>
                <w:iCs/>
                <w:szCs w:val="22"/>
              </w:rPr>
              <w:t xml:space="preserve"> Positive Screening Tests</w:t>
            </w:r>
          </w:p>
          <w:p w14:paraId="5D165C31" w14:textId="77777777" w:rsidR="00D25F8D" w:rsidRDefault="00C254B6" w:rsidP="00912A48">
            <w:pPr>
              <w:spacing w:before="60" w:after="60"/>
              <w:rPr>
                <w:rFonts w:cs="Calibri"/>
                <w:szCs w:val="22"/>
              </w:rPr>
            </w:pPr>
            <w:r>
              <w:rPr>
                <w:rFonts w:cs="Calibri"/>
                <w:szCs w:val="22"/>
              </w:rPr>
              <w:t xml:space="preserve">Contains </w:t>
            </w:r>
            <w:r w:rsidR="00D25F8D">
              <w:rPr>
                <w:rFonts w:cs="Calibri"/>
                <w:szCs w:val="22"/>
              </w:rPr>
              <w:t>files of patients with non-normal screening results</w:t>
            </w:r>
            <w:r w:rsidR="00037CAF">
              <w:rPr>
                <w:rFonts w:cs="Calibri"/>
                <w:szCs w:val="22"/>
              </w:rPr>
              <w:t xml:space="preserve">. </w:t>
            </w:r>
            <w:r w:rsidR="00D25F8D">
              <w:rPr>
                <w:rFonts w:cs="Calibri"/>
                <w:szCs w:val="22"/>
              </w:rPr>
              <w:t>Includes patient’s demographic and clinical information and documentation of communications.</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"newborn screening:positive screening patient files"\f”subject” </w:instrText>
            </w:r>
            <w:r w:rsidR="00D71B8C" w:rsidRPr="005E7F3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32" w14:textId="77777777" w:rsidR="009E5182" w:rsidRDefault="00D25F8D" w:rsidP="00912A48">
            <w:pPr>
              <w:spacing w:before="60" w:after="60"/>
              <w:rPr>
                <w:rFonts w:cs="Calibri"/>
                <w:szCs w:val="22"/>
              </w:rPr>
            </w:pPr>
            <w:r w:rsidRPr="00EF2339">
              <w:rPr>
                <w:rFonts w:cs="Calibri"/>
                <w:b/>
                <w:szCs w:val="22"/>
              </w:rPr>
              <w:t>Retain</w:t>
            </w:r>
            <w:r>
              <w:rPr>
                <w:rFonts w:cs="Calibri"/>
                <w:szCs w:val="22"/>
              </w:rPr>
              <w:t xml:space="preserve"> for 21 years after screening</w:t>
            </w:r>
          </w:p>
          <w:p w14:paraId="5D165C33" w14:textId="77777777" w:rsidR="009E5182" w:rsidRDefault="00D25F8D" w:rsidP="00912A48">
            <w:pPr>
              <w:spacing w:before="60" w:after="60"/>
              <w:rPr>
                <w:rFonts w:cs="Calibri"/>
                <w:szCs w:val="22"/>
              </w:rPr>
            </w:pPr>
            <w:r w:rsidRPr="000D5C07">
              <w:rPr>
                <w:rFonts w:cs="Calibri"/>
                <w:i/>
                <w:szCs w:val="22"/>
              </w:rPr>
              <w:t xml:space="preserve">   then</w:t>
            </w:r>
          </w:p>
          <w:p w14:paraId="5D165C34" w14:textId="77777777" w:rsidR="00D25F8D" w:rsidRDefault="00D25F8D" w:rsidP="00912A48">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35" w14:textId="77777777" w:rsidR="00D25F8D" w:rsidRDefault="00D25F8D" w:rsidP="00912A48">
            <w:pPr>
              <w:pStyle w:val="Default"/>
              <w:spacing w:before="60"/>
              <w:jc w:val="center"/>
              <w:rPr>
                <w:sz w:val="20"/>
                <w:szCs w:val="20"/>
              </w:rPr>
            </w:pPr>
            <w:r>
              <w:rPr>
                <w:sz w:val="20"/>
                <w:szCs w:val="20"/>
              </w:rPr>
              <w:t>NON-ARCHIVAL</w:t>
            </w:r>
          </w:p>
          <w:p w14:paraId="5D165C36" w14:textId="77777777" w:rsidR="00D25F8D" w:rsidRDefault="00D25F8D" w:rsidP="004F0EBC">
            <w:pPr>
              <w:pStyle w:val="Default"/>
              <w:jc w:val="center"/>
              <w:rPr>
                <w:sz w:val="20"/>
                <w:szCs w:val="20"/>
              </w:rPr>
            </w:pPr>
            <w:r>
              <w:rPr>
                <w:sz w:val="20"/>
                <w:szCs w:val="20"/>
              </w:rPr>
              <w:t>NON-ESSENTIAL</w:t>
            </w:r>
          </w:p>
          <w:p w14:paraId="5D165C37" w14:textId="77777777" w:rsidR="00D25F8D" w:rsidRDefault="00D25F8D" w:rsidP="004F0EBC">
            <w:pPr>
              <w:jc w:val="center"/>
              <w:rPr>
                <w:rFonts w:cs="Calibri"/>
                <w:szCs w:val="22"/>
              </w:rPr>
            </w:pPr>
            <w:r>
              <w:rPr>
                <w:sz w:val="20"/>
                <w:szCs w:val="20"/>
              </w:rPr>
              <w:t>OPR</w:t>
            </w:r>
          </w:p>
        </w:tc>
      </w:tr>
      <w:tr w:rsidR="005E7F3B" w:rsidRPr="004C34AF" w14:paraId="5D165C43"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39" w14:textId="77777777" w:rsidR="005E7F3B" w:rsidRDefault="005E7F3B" w:rsidP="005E7F3B">
            <w:pPr>
              <w:spacing w:before="60" w:after="60"/>
              <w:jc w:val="center"/>
              <w:rPr>
                <w:rFonts w:cs="Calibri"/>
                <w:szCs w:val="22"/>
              </w:rPr>
            </w:pPr>
            <w:r>
              <w:rPr>
                <w:rFonts w:cs="Calibri"/>
                <w:szCs w:val="22"/>
              </w:rPr>
              <w:lastRenderedPageBreak/>
              <w:t>94-02-53627</w:t>
            </w:r>
            <w:r w:rsidR="00D71B8C">
              <w:rPr>
                <w:rFonts w:cs="Calibri"/>
                <w:szCs w:val="22"/>
              </w:rPr>
              <w:fldChar w:fldCharType="begin"/>
            </w:r>
            <w:r>
              <w:instrText xml:space="preserve"> XE "94</w:instrText>
            </w:r>
            <w:r w:rsidRPr="00B0427A">
              <w:rPr>
                <w:rFonts w:cs="Calibri"/>
                <w:szCs w:val="22"/>
              </w:rPr>
              <w:instrText>-</w:instrText>
            </w:r>
            <w:r>
              <w:rPr>
                <w:rFonts w:cs="Calibri"/>
                <w:szCs w:val="22"/>
              </w:rPr>
              <w:instrText>02</w:instrText>
            </w:r>
            <w:r w:rsidRPr="00B0427A">
              <w:rPr>
                <w:rFonts w:cs="Calibri"/>
                <w:szCs w:val="22"/>
              </w:rPr>
              <w:instrText>-</w:instrText>
            </w:r>
            <w:r>
              <w:rPr>
                <w:rFonts w:cs="Calibri"/>
                <w:szCs w:val="22"/>
              </w:rPr>
              <w:instrText>53627</w:instrText>
            </w:r>
            <w:r>
              <w:instrText>" \f “dan”</w:instrText>
            </w:r>
            <w:r w:rsidR="00D71B8C">
              <w:rPr>
                <w:rFonts w:cs="Calibri"/>
                <w:szCs w:val="22"/>
              </w:rPr>
              <w:fldChar w:fldCharType="end"/>
            </w:r>
          </w:p>
          <w:p w14:paraId="5D165C3A" w14:textId="77777777" w:rsidR="005E7F3B" w:rsidRDefault="005E7F3B" w:rsidP="005E7F3B">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3B" w14:textId="77777777" w:rsidR="005E7F3B" w:rsidRDefault="005E7F3B" w:rsidP="005E7F3B">
            <w:pPr>
              <w:spacing w:before="60" w:after="60"/>
              <w:rPr>
                <w:rFonts w:cs="Calibri"/>
                <w:szCs w:val="22"/>
              </w:rPr>
            </w:pPr>
            <w:r>
              <w:rPr>
                <w:rFonts w:cs="Calibri"/>
                <w:b/>
                <w:bCs/>
                <w:i/>
                <w:iCs/>
                <w:szCs w:val="22"/>
              </w:rPr>
              <w:t xml:space="preserve">Newborn Screening Birth Provider Compliance Files </w:t>
            </w:r>
          </w:p>
          <w:p w14:paraId="5D165C3C" w14:textId="77777777" w:rsidR="005E7F3B" w:rsidRDefault="005E7F3B" w:rsidP="005E7F3B">
            <w:pPr>
              <w:spacing w:before="60" w:after="60"/>
              <w:rPr>
                <w:rFonts w:cs="Calibri"/>
                <w:szCs w:val="22"/>
              </w:rPr>
            </w:pPr>
            <w:r>
              <w:rPr>
                <w:rFonts w:cs="Calibri"/>
                <w:szCs w:val="22"/>
              </w:rPr>
              <w:t>Documents hospital and out-of-hospital birth provider compliance with newborn screening WAC 246-650. May include weekly live birth listings and corresponding test results, copies of follow-up letters generally sent to the child's doctor, statistics tracking compliance, and annual compliance reports.</w:t>
            </w:r>
            <w:r>
              <w:rPr>
                <w:rFonts w:cs="Calibri"/>
                <w:b/>
                <w:bCs/>
                <w:i/>
                <w:iCs/>
                <w:szCs w:val="22"/>
              </w:rPr>
              <w:t xml:space="preserve"> </w:t>
            </w:r>
            <w:r w:rsidR="00D71B8C" w:rsidRPr="005E7F3B">
              <w:rPr>
                <w:rFonts w:cs="Calibri"/>
                <w:b/>
                <w:bCs/>
                <w:iCs/>
                <w:szCs w:val="22"/>
              </w:rPr>
              <w:fldChar w:fldCharType="begin"/>
            </w:r>
            <w:r w:rsidRPr="005E7F3B">
              <w:instrText xml:space="preserve"> XE "newborn screening:birth provider compliance"\f”subject” </w:instrText>
            </w:r>
            <w:r w:rsidR="00D71B8C" w:rsidRPr="005E7F3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3D" w14:textId="77777777" w:rsidR="005E7F3B" w:rsidRDefault="005E7F3B" w:rsidP="005E7F3B">
            <w:pPr>
              <w:spacing w:before="60" w:after="60"/>
              <w:rPr>
                <w:rFonts w:cs="Calibri"/>
                <w:szCs w:val="22"/>
              </w:rPr>
            </w:pPr>
            <w:r w:rsidRPr="00EF2339">
              <w:rPr>
                <w:rFonts w:cs="Calibri"/>
                <w:b/>
                <w:szCs w:val="22"/>
              </w:rPr>
              <w:t>Retain</w:t>
            </w:r>
            <w:r>
              <w:rPr>
                <w:rFonts w:cs="Calibri"/>
                <w:szCs w:val="22"/>
              </w:rPr>
              <w:t xml:space="preserve"> for 6 years after end of calendar year</w:t>
            </w:r>
          </w:p>
          <w:p w14:paraId="5D165C3E" w14:textId="77777777" w:rsidR="005E7F3B" w:rsidRDefault="005E7F3B" w:rsidP="005E7F3B">
            <w:pPr>
              <w:spacing w:before="60" w:after="60"/>
              <w:rPr>
                <w:rFonts w:cs="Calibri"/>
                <w:szCs w:val="22"/>
              </w:rPr>
            </w:pPr>
            <w:r w:rsidRPr="000D5C07">
              <w:rPr>
                <w:rFonts w:cs="Calibri"/>
                <w:i/>
                <w:szCs w:val="22"/>
              </w:rPr>
              <w:t xml:space="preserve">   then</w:t>
            </w:r>
          </w:p>
          <w:p w14:paraId="5D165C3F" w14:textId="77777777" w:rsidR="005E7F3B" w:rsidRDefault="005E7F3B" w:rsidP="005E7F3B">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40" w14:textId="77777777" w:rsidR="005E7F3B" w:rsidRDefault="005E7F3B" w:rsidP="005E7F3B">
            <w:pPr>
              <w:pStyle w:val="Default"/>
              <w:spacing w:before="60"/>
              <w:jc w:val="center"/>
              <w:rPr>
                <w:sz w:val="20"/>
                <w:szCs w:val="20"/>
              </w:rPr>
            </w:pPr>
            <w:r>
              <w:rPr>
                <w:sz w:val="20"/>
                <w:szCs w:val="20"/>
              </w:rPr>
              <w:t>NON-ARCHIVAL</w:t>
            </w:r>
          </w:p>
          <w:p w14:paraId="5D165C41" w14:textId="77777777" w:rsidR="005E7F3B" w:rsidRDefault="005E7F3B" w:rsidP="005E7F3B">
            <w:pPr>
              <w:pStyle w:val="Default"/>
              <w:jc w:val="center"/>
              <w:rPr>
                <w:sz w:val="20"/>
                <w:szCs w:val="20"/>
              </w:rPr>
            </w:pPr>
            <w:r>
              <w:rPr>
                <w:sz w:val="20"/>
                <w:szCs w:val="20"/>
              </w:rPr>
              <w:t>NON-ESSENTIAL</w:t>
            </w:r>
          </w:p>
          <w:p w14:paraId="5D165C42" w14:textId="77777777" w:rsidR="005E7F3B" w:rsidRDefault="005E7F3B" w:rsidP="005E7F3B">
            <w:pPr>
              <w:jc w:val="center"/>
              <w:rPr>
                <w:rFonts w:cs="Calibri"/>
                <w:szCs w:val="22"/>
              </w:rPr>
            </w:pPr>
            <w:r>
              <w:rPr>
                <w:sz w:val="20"/>
                <w:szCs w:val="20"/>
              </w:rPr>
              <w:t>OPR</w:t>
            </w:r>
          </w:p>
        </w:tc>
      </w:tr>
      <w:tr w:rsidR="00D25F8D" w:rsidRPr="004C34AF" w14:paraId="5D165C4F"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44" w14:textId="77777777" w:rsidR="009E5182" w:rsidRDefault="00D25F8D" w:rsidP="00DA6ACD">
            <w:pPr>
              <w:spacing w:before="60" w:after="60"/>
              <w:jc w:val="center"/>
              <w:rPr>
                <w:rFonts w:cs="Calibri"/>
                <w:szCs w:val="22"/>
              </w:rPr>
            </w:pPr>
            <w:r>
              <w:rPr>
                <w:rFonts w:cs="Calibri"/>
                <w:szCs w:val="22"/>
              </w:rPr>
              <w:t>97-04-57579</w:t>
            </w:r>
            <w:r w:rsidR="00D71B8C">
              <w:rPr>
                <w:rFonts w:cs="Calibri"/>
                <w:szCs w:val="22"/>
              </w:rPr>
              <w:fldChar w:fldCharType="begin"/>
            </w:r>
            <w:r w:rsidR="00F97275">
              <w:instrText xml:space="preserve"> XE "</w:instrText>
            </w:r>
            <w:r w:rsidR="00CF159B">
              <w:instrText>97</w:instrText>
            </w:r>
            <w:r w:rsidR="00F97275" w:rsidRPr="00B0427A">
              <w:rPr>
                <w:rFonts w:cs="Calibri"/>
                <w:szCs w:val="22"/>
              </w:rPr>
              <w:instrText>-</w:instrText>
            </w:r>
            <w:r w:rsidR="00CF159B">
              <w:rPr>
                <w:rFonts w:cs="Calibri"/>
                <w:szCs w:val="22"/>
              </w:rPr>
              <w:instrText>04</w:instrText>
            </w:r>
            <w:r w:rsidR="00F97275" w:rsidRPr="00B0427A">
              <w:rPr>
                <w:rFonts w:cs="Calibri"/>
                <w:szCs w:val="22"/>
              </w:rPr>
              <w:instrText>-</w:instrText>
            </w:r>
            <w:r w:rsidR="00CF159B">
              <w:rPr>
                <w:rFonts w:cs="Calibri"/>
                <w:szCs w:val="22"/>
              </w:rPr>
              <w:instrText>57579</w:instrText>
            </w:r>
            <w:r w:rsidR="00F97275">
              <w:instrText>" \f “dan”</w:instrText>
            </w:r>
            <w:r w:rsidR="00D71B8C">
              <w:rPr>
                <w:rFonts w:cs="Calibri"/>
                <w:szCs w:val="22"/>
              </w:rPr>
              <w:fldChar w:fldCharType="end"/>
            </w:r>
          </w:p>
          <w:p w14:paraId="5D165C45" w14:textId="77777777" w:rsidR="00D25F8D" w:rsidRDefault="00D25F8D" w:rsidP="00DA6ACD">
            <w:pPr>
              <w:spacing w:before="60" w:after="60"/>
              <w:jc w:val="center"/>
              <w:rPr>
                <w:rFonts w:cs="Calibri"/>
                <w:szCs w:val="22"/>
              </w:rPr>
            </w:pPr>
            <w:r>
              <w:rPr>
                <w:rFonts w:cs="Calibri"/>
                <w:szCs w:val="22"/>
              </w:rPr>
              <w:t>Rev.</w:t>
            </w:r>
            <w:r w:rsidR="00CF159B">
              <w:rPr>
                <w:rFonts w:cs="Calibri"/>
                <w:szCs w:val="22"/>
              </w:rPr>
              <w:t xml:space="preserve"> </w:t>
            </w:r>
            <w:r>
              <w:rPr>
                <w:rFonts w:cs="Calibri"/>
                <w:szCs w:val="22"/>
              </w:rPr>
              <w:t>5</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46" w14:textId="77777777" w:rsidR="009E5182" w:rsidRDefault="00D25F8D" w:rsidP="00DA6ACD">
            <w:pPr>
              <w:spacing w:before="60" w:after="60"/>
              <w:rPr>
                <w:rFonts w:cs="Calibri"/>
                <w:szCs w:val="22"/>
              </w:rPr>
            </w:pPr>
            <w:r>
              <w:rPr>
                <w:rFonts w:cs="Calibri"/>
                <w:b/>
                <w:bCs/>
                <w:i/>
                <w:iCs/>
                <w:szCs w:val="22"/>
              </w:rPr>
              <w:t>Newborn Screening Cards</w:t>
            </w:r>
          </w:p>
          <w:p w14:paraId="5D165C47" w14:textId="77777777" w:rsidR="00C254B6" w:rsidRDefault="00D25F8D" w:rsidP="00DA6ACD">
            <w:pPr>
              <w:spacing w:before="60" w:after="60"/>
              <w:rPr>
                <w:rFonts w:cs="Calibri"/>
                <w:szCs w:val="22"/>
              </w:rPr>
            </w:pPr>
            <w:r>
              <w:rPr>
                <w:rFonts w:cs="Calibri"/>
                <w:szCs w:val="22"/>
              </w:rPr>
              <w:t>Card which contains lab number and child identifiers. Includes refusal car</w:t>
            </w:r>
            <w:r w:rsidR="00CF159B">
              <w:rPr>
                <w:rFonts w:cs="Calibri"/>
                <w:szCs w:val="22"/>
              </w:rPr>
              <w:t>ds. Used for disease screening.</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"newborn screening:screening cards"\f”subject” </w:instrText>
            </w:r>
            <w:r w:rsidR="00D71B8C" w:rsidRPr="005E7F3B">
              <w:rPr>
                <w:rFonts w:cs="Calibri"/>
                <w:b/>
                <w:bCs/>
                <w:iCs/>
                <w:szCs w:val="22"/>
              </w:rPr>
              <w:fldChar w:fldCharType="end"/>
            </w:r>
          </w:p>
          <w:p w14:paraId="5D165C48" w14:textId="77777777" w:rsidR="009E79EE" w:rsidRPr="00CF159B" w:rsidRDefault="00875D09" w:rsidP="00875D09">
            <w:pPr>
              <w:spacing w:before="60" w:after="60"/>
              <w:rPr>
                <w:rFonts w:cs="Calibri"/>
                <w:i/>
                <w:sz w:val="21"/>
                <w:szCs w:val="21"/>
              </w:rPr>
            </w:pPr>
            <w:r w:rsidRPr="003056A8">
              <w:rPr>
                <w:rFonts w:cs="Calibri"/>
                <w:i/>
                <w:color w:val="auto"/>
                <w:sz w:val="21"/>
                <w:szCs w:val="21"/>
              </w:rPr>
              <w:t>Note: Cards also include actual blood specimens absorbed on them.</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49" w14:textId="77777777" w:rsidR="009E5182" w:rsidRDefault="00D25F8D" w:rsidP="00DA6ACD">
            <w:pPr>
              <w:spacing w:before="60" w:after="60"/>
              <w:rPr>
                <w:rFonts w:cs="Calibri"/>
                <w:szCs w:val="22"/>
              </w:rPr>
            </w:pPr>
            <w:r w:rsidRPr="00EF2339">
              <w:rPr>
                <w:rFonts w:cs="Calibri"/>
                <w:b/>
                <w:szCs w:val="22"/>
              </w:rPr>
              <w:t>Retain</w:t>
            </w:r>
            <w:r>
              <w:rPr>
                <w:rFonts w:cs="Calibri"/>
                <w:szCs w:val="22"/>
              </w:rPr>
              <w:t xml:space="preserve"> for 21 years after screening</w:t>
            </w:r>
          </w:p>
          <w:p w14:paraId="5D165C4A" w14:textId="77777777" w:rsidR="009E5182" w:rsidRDefault="00D25F8D" w:rsidP="00DA6ACD">
            <w:pPr>
              <w:spacing w:before="60" w:after="60"/>
              <w:rPr>
                <w:rFonts w:cs="Calibri"/>
                <w:szCs w:val="22"/>
              </w:rPr>
            </w:pPr>
            <w:r w:rsidRPr="000D5C07">
              <w:rPr>
                <w:rFonts w:cs="Calibri"/>
                <w:i/>
                <w:szCs w:val="22"/>
              </w:rPr>
              <w:t xml:space="preserve">   then</w:t>
            </w:r>
          </w:p>
          <w:p w14:paraId="5D165C4B" w14:textId="77777777" w:rsidR="00D25F8D" w:rsidRDefault="00D25F8D" w:rsidP="00DA6ACD">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4C" w14:textId="77777777" w:rsidR="00D25F8D" w:rsidRDefault="00D25F8D" w:rsidP="00DA6ACD">
            <w:pPr>
              <w:pStyle w:val="Default"/>
              <w:spacing w:before="60"/>
              <w:jc w:val="center"/>
              <w:rPr>
                <w:sz w:val="20"/>
                <w:szCs w:val="20"/>
              </w:rPr>
            </w:pPr>
            <w:r>
              <w:rPr>
                <w:sz w:val="20"/>
                <w:szCs w:val="20"/>
              </w:rPr>
              <w:t>NON-ARCHIVAL</w:t>
            </w:r>
          </w:p>
          <w:p w14:paraId="5D165C4D" w14:textId="77777777" w:rsidR="00D25F8D" w:rsidRDefault="00D25F8D" w:rsidP="004F0EBC">
            <w:pPr>
              <w:pStyle w:val="Default"/>
              <w:jc w:val="center"/>
              <w:rPr>
                <w:sz w:val="20"/>
                <w:szCs w:val="20"/>
              </w:rPr>
            </w:pPr>
            <w:r>
              <w:rPr>
                <w:sz w:val="20"/>
                <w:szCs w:val="20"/>
              </w:rPr>
              <w:t>NON-ESSENTIAL</w:t>
            </w:r>
          </w:p>
          <w:p w14:paraId="5D165C4E" w14:textId="77777777" w:rsidR="00D25F8D" w:rsidRDefault="00D25F8D" w:rsidP="004F0EBC">
            <w:pPr>
              <w:jc w:val="center"/>
              <w:rPr>
                <w:rFonts w:cs="Calibri"/>
                <w:szCs w:val="22"/>
              </w:rPr>
            </w:pPr>
            <w:r>
              <w:rPr>
                <w:sz w:val="20"/>
                <w:szCs w:val="20"/>
              </w:rPr>
              <w:t>OPR</w:t>
            </w:r>
          </w:p>
        </w:tc>
      </w:tr>
      <w:tr w:rsidR="00D25F8D" w:rsidRPr="004C34AF" w14:paraId="5D165C5A"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50" w14:textId="77777777" w:rsidR="009E5182" w:rsidRDefault="00230117" w:rsidP="00230117">
            <w:pPr>
              <w:spacing w:before="60" w:after="60"/>
              <w:jc w:val="center"/>
              <w:rPr>
                <w:rFonts w:cs="Calibri"/>
                <w:szCs w:val="22"/>
              </w:rPr>
            </w:pPr>
            <w:r>
              <w:rPr>
                <w:rFonts w:cs="Calibri"/>
                <w:szCs w:val="22"/>
              </w:rPr>
              <w:t>12</w:t>
            </w:r>
            <w:r w:rsidR="00D25F8D">
              <w:rPr>
                <w:rFonts w:cs="Calibri"/>
                <w:szCs w:val="22"/>
              </w:rPr>
              <w:t>-</w:t>
            </w:r>
            <w:r>
              <w:rPr>
                <w:rFonts w:cs="Calibri"/>
                <w:szCs w:val="22"/>
              </w:rPr>
              <w:t>12</w:t>
            </w:r>
            <w:r w:rsidR="00D25F8D">
              <w:rPr>
                <w:rFonts w:cs="Calibri"/>
                <w:szCs w:val="22"/>
              </w:rPr>
              <w:t>-</w:t>
            </w:r>
            <w:r w:rsidR="009C716E">
              <w:rPr>
                <w:rFonts w:cs="Calibri"/>
                <w:szCs w:val="22"/>
              </w:rPr>
              <w:t>68428</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68428</w:instrText>
            </w:r>
            <w:r w:rsidR="00F97275">
              <w:instrText>" \f “dan”</w:instrText>
            </w:r>
            <w:r w:rsidR="00D71B8C">
              <w:rPr>
                <w:rFonts w:cs="Calibri"/>
                <w:szCs w:val="22"/>
              </w:rPr>
              <w:fldChar w:fldCharType="end"/>
            </w:r>
          </w:p>
          <w:p w14:paraId="5D165C51" w14:textId="77777777" w:rsidR="00D25F8D" w:rsidRDefault="009F1E49" w:rsidP="000E4C8A">
            <w:pPr>
              <w:spacing w:before="60" w:after="60"/>
              <w:jc w:val="center"/>
              <w:rPr>
                <w:rFonts w:cs="Calibri"/>
                <w:szCs w:val="22"/>
              </w:rPr>
            </w:pPr>
            <w:r>
              <w:rPr>
                <w:rFonts w:cs="Calibri"/>
                <w:szCs w:val="22"/>
              </w:rPr>
              <w:t xml:space="preserve">Rev. </w:t>
            </w:r>
            <w:r w:rsidR="000E4C8A">
              <w:rPr>
                <w:rFonts w:cs="Calibr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52" w14:textId="77777777" w:rsidR="009E5182" w:rsidRDefault="00D25F8D" w:rsidP="00230117">
            <w:pPr>
              <w:spacing w:before="60" w:after="60"/>
              <w:rPr>
                <w:rFonts w:cs="Calibri"/>
                <w:szCs w:val="22"/>
              </w:rPr>
            </w:pPr>
            <w:r>
              <w:rPr>
                <w:rFonts w:cs="Calibri"/>
                <w:b/>
                <w:bCs/>
                <w:i/>
                <w:iCs/>
                <w:szCs w:val="22"/>
              </w:rPr>
              <w:t>Newborn Screening Test Records Data Repository</w:t>
            </w:r>
          </w:p>
          <w:p w14:paraId="5D165C53" w14:textId="77777777" w:rsidR="00230117" w:rsidRPr="00F308C3" w:rsidRDefault="00D25F8D" w:rsidP="00230117">
            <w:pPr>
              <w:spacing w:before="60" w:after="60"/>
              <w:rPr>
                <w:rFonts w:cs="Calibri"/>
                <w:b/>
                <w:bCs/>
                <w:i/>
                <w:iCs/>
                <w:szCs w:val="22"/>
              </w:rPr>
            </w:pPr>
            <w:r>
              <w:rPr>
                <w:rFonts w:cs="Calibri"/>
                <w:szCs w:val="22"/>
              </w:rPr>
              <w:t xml:space="preserve">Data collected from </w:t>
            </w:r>
            <w:r w:rsidR="0003245C">
              <w:rPr>
                <w:rFonts w:cs="Calibri"/>
                <w:szCs w:val="22"/>
              </w:rPr>
              <w:t xml:space="preserve">the </w:t>
            </w:r>
            <w:r>
              <w:rPr>
                <w:rFonts w:cs="Calibri"/>
                <w:szCs w:val="22"/>
              </w:rPr>
              <w:t xml:space="preserve">newborn screening process including, but </w:t>
            </w:r>
            <w:r w:rsidR="0003245C">
              <w:rPr>
                <w:rFonts w:cs="Calibri"/>
                <w:szCs w:val="22"/>
              </w:rPr>
              <w:t>not limited to</w:t>
            </w:r>
            <w:r>
              <w:rPr>
                <w:rFonts w:cs="Calibri"/>
                <w:szCs w:val="22"/>
              </w:rPr>
              <w:t>, patient demographics and test records.</w:t>
            </w:r>
            <w:r w:rsidR="005E7F3B">
              <w:rPr>
                <w:rFonts w:cs="Calibri"/>
                <w:b/>
                <w:bCs/>
                <w:i/>
                <w:iCs/>
                <w:szCs w:val="22"/>
              </w:rPr>
              <w:t xml:space="preserve"> </w:t>
            </w:r>
            <w:r w:rsidR="00D71B8C" w:rsidRPr="00504F20">
              <w:rPr>
                <w:rFonts w:cs="Calibri"/>
                <w:bCs/>
                <w:iCs/>
                <w:szCs w:val="22"/>
              </w:rPr>
              <w:fldChar w:fldCharType="begin"/>
            </w:r>
            <w:r w:rsidR="005E7F3B" w:rsidRPr="00504F20">
              <w:instrText xml:space="preserve"> XE "newborn screening:testing results data repository"\f”subject” </w:instrText>
            </w:r>
            <w:r w:rsidR="00D71B8C" w:rsidRPr="00504F20">
              <w:rPr>
                <w:rFonts w:cs="Calibri"/>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54" w14:textId="77777777" w:rsidR="009E5182" w:rsidRDefault="00D25F8D" w:rsidP="00230117">
            <w:pPr>
              <w:spacing w:before="60" w:after="60"/>
              <w:rPr>
                <w:rFonts w:cs="Calibri"/>
                <w:szCs w:val="22"/>
              </w:rPr>
            </w:pPr>
            <w:r w:rsidRPr="00EF2339">
              <w:rPr>
                <w:rFonts w:cs="Calibri"/>
                <w:b/>
                <w:szCs w:val="22"/>
              </w:rPr>
              <w:t>Retain</w:t>
            </w:r>
            <w:r>
              <w:rPr>
                <w:rFonts w:cs="Calibri"/>
                <w:szCs w:val="22"/>
              </w:rPr>
              <w:t xml:space="preserve"> for 21 years after end of calendar year</w:t>
            </w:r>
          </w:p>
          <w:p w14:paraId="5D165C55" w14:textId="77777777" w:rsidR="009E5182" w:rsidRDefault="00D25F8D" w:rsidP="00230117">
            <w:pPr>
              <w:spacing w:before="60" w:after="60"/>
              <w:rPr>
                <w:rFonts w:cs="Calibri"/>
                <w:szCs w:val="22"/>
              </w:rPr>
            </w:pPr>
            <w:r w:rsidRPr="000D5C07">
              <w:rPr>
                <w:rFonts w:cs="Calibri"/>
                <w:i/>
                <w:szCs w:val="22"/>
              </w:rPr>
              <w:t xml:space="preserve">   then</w:t>
            </w:r>
          </w:p>
          <w:p w14:paraId="5D165C56" w14:textId="77777777" w:rsidR="00D25F8D" w:rsidRDefault="00D25F8D" w:rsidP="00230117">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57" w14:textId="77777777" w:rsidR="00D25F8D" w:rsidRDefault="00D25F8D" w:rsidP="00230117">
            <w:pPr>
              <w:pStyle w:val="Default"/>
              <w:spacing w:before="60"/>
              <w:jc w:val="center"/>
              <w:rPr>
                <w:sz w:val="20"/>
                <w:szCs w:val="20"/>
              </w:rPr>
            </w:pPr>
            <w:r>
              <w:rPr>
                <w:sz w:val="20"/>
                <w:szCs w:val="20"/>
              </w:rPr>
              <w:t>NON-ARCHIVAL</w:t>
            </w:r>
          </w:p>
          <w:p w14:paraId="5D165C58" w14:textId="77777777" w:rsidR="00D25F8D" w:rsidRDefault="00D25F8D" w:rsidP="004F0EBC">
            <w:pPr>
              <w:pStyle w:val="Default"/>
              <w:jc w:val="center"/>
              <w:rPr>
                <w:sz w:val="20"/>
                <w:szCs w:val="20"/>
              </w:rPr>
            </w:pPr>
            <w:r>
              <w:rPr>
                <w:sz w:val="20"/>
                <w:szCs w:val="20"/>
              </w:rPr>
              <w:t>NON-ESSENTIAL</w:t>
            </w:r>
          </w:p>
          <w:p w14:paraId="5D165C59" w14:textId="77777777" w:rsidR="00D25F8D" w:rsidRDefault="00D25F8D" w:rsidP="004F0EBC">
            <w:pPr>
              <w:jc w:val="center"/>
              <w:rPr>
                <w:rFonts w:cs="Calibri"/>
                <w:szCs w:val="22"/>
              </w:rPr>
            </w:pPr>
            <w:r>
              <w:rPr>
                <w:sz w:val="20"/>
                <w:szCs w:val="20"/>
              </w:rPr>
              <w:t>OPR</w:t>
            </w:r>
          </w:p>
        </w:tc>
      </w:tr>
      <w:tr w:rsidR="00D25F8D" w:rsidRPr="004C34AF" w14:paraId="5D165C6B"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5B" w14:textId="77777777" w:rsidR="009E5182" w:rsidRDefault="007A37F9" w:rsidP="00230117">
            <w:pPr>
              <w:spacing w:before="60" w:after="60"/>
              <w:jc w:val="center"/>
              <w:rPr>
                <w:rFonts w:cs="Calibri"/>
                <w:szCs w:val="22"/>
              </w:rPr>
            </w:pPr>
            <w:r>
              <w:rPr>
                <w:rFonts w:cs="Calibri"/>
                <w:szCs w:val="22"/>
              </w:rPr>
              <w:lastRenderedPageBreak/>
              <w:t>12-12-</w:t>
            </w:r>
            <w:r w:rsidR="009C716E">
              <w:rPr>
                <w:rFonts w:cs="Calibri"/>
                <w:szCs w:val="22"/>
              </w:rPr>
              <w:t>68406</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68406</w:instrText>
            </w:r>
            <w:r w:rsidR="00F97275">
              <w:instrText>" \f “dan”</w:instrText>
            </w:r>
            <w:r w:rsidR="00D71B8C">
              <w:rPr>
                <w:rFonts w:cs="Calibri"/>
                <w:szCs w:val="22"/>
              </w:rPr>
              <w:fldChar w:fldCharType="end"/>
            </w:r>
          </w:p>
          <w:p w14:paraId="5D165C5C" w14:textId="77777777" w:rsidR="00D25F8D" w:rsidRDefault="009F1E49" w:rsidP="000E4C8A">
            <w:pPr>
              <w:spacing w:before="60" w:after="60"/>
              <w:jc w:val="center"/>
              <w:rPr>
                <w:rFonts w:cs="Calibri"/>
                <w:szCs w:val="22"/>
              </w:rPr>
            </w:pPr>
            <w:r>
              <w:rPr>
                <w:rFonts w:cs="Calibri"/>
                <w:szCs w:val="22"/>
              </w:rPr>
              <w:t xml:space="preserve">Rev. </w:t>
            </w:r>
            <w:r w:rsidR="00FC0C9A">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5D" w14:textId="77777777" w:rsidR="009E5182" w:rsidRPr="00FC0C9A" w:rsidRDefault="00D25F8D" w:rsidP="00230117">
            <w:pPr>
              <w:spacing w:before="60" w:after="60"/>
              <w:rPr>
                <w:rFonts w:cs="Calibri"/>
                <w:i/>
                <w:iCs/>
                <w:color w:val="auto"/>
                <w:szCs w:val="22"/>
              </w:rPr>
            </w:pPr>
            <w:r w:rsidRPr="00FC0C9A">
              <w:rPr>
                <w:rFonts w:cs="Calibri"/>
                <w:b/>
                <w:bCs/>
                <w:i/>
                <w:iCs/>
                <w:color w:val="auto"/>
                <w:szCs w:val="22"/>
              </w:rPr>
              <w:t xml:space="preserve">Quality Control and Assurance </w:t>
            </w:r>
            <w:r w:rsidR="007A37F9" w:rsidRPr="00FC0C9A">
              <w:rPr>
                <w:rFonts w:cs="Calibri"/>
                <w:b/>
                <w:bCs/>
                <w:i/>
                <w:iCs/>
                <w:color w:val="auto"/>
                <w:szCs w:val="22"/>
              </w:rPr>
              <w:t>–</w:t>
            </w:r>
            <w:r w:rsidRPr="00FC0C9A">
              <w:rPr>
                <w:rFonts w:cs="Calibri"/>
                <w:b/>
                <w:bCs/>
                <w:i/>
                <w:iCs/>
                <w:color w:val="auto"/>
                <w:szCs w:val="22"/>
              </w:rPr>
              <w:t xml:space="preserve"> Environmental Radiation</w:t>
            </w:r>
          </w:p>
          <w:p w14:paraId="5D165C5E" w14:textId="77777777" w:rsidR="009E5182" w:rsidRPr="00FC0C9A" w:rsidRDefault="00D25F8D" w:rsidP="00230117">
            <w:pPr>
              <w:spacing w:before="60" w:after="60"/>
              <w:rPr>
                <w:rFonts w:cs="Calibri"/>
                <w:color w:val="auto"/>
                <w:szCs w:val="22"/>
              </w:rPr>
            </w:pPr>
            <w:r w:rsidRPr="00FC0C9A">
              <w:rPr>
                <w:rFonts w:cs="Calibri"/>
                <w:color w:val="auto"/>
                <w:szCs w:val="22"/>
              </w:rPr>
              <w:t>Records relating to quality control programs for environmental radiation testing services enacted to ensure that accu</w:t>
            </w:r>
            <w:r w:rsidR="007A37F9" w:rsidRPr="00FC0C9A">
              <w:rPr>
                <w:rFonts w:cs="Calibri"/>
                <w:color w:val="auto"/>
                <w:szCs w:val="22"/>
              </w:rPr>
              <w:t>rate test results are reported.</w:t>
            </w:r>
            <w:r w:rsidR="005E7F3B" w:rsidRPr="00FC0C9A">
              <w:rPr>
                <w:rFonts w:cs="Calibri"/>
                <w:b/>
                <w:bCs/>
                <w:i/>
                <w:iCs/>
                <w:color w:val="auto"/>
                <w:szCs w:val="22"/>
              </w:rPr>
              <w:t xml:space="preserve"> </w:t>
            </w:r>
            <w:r w:rsidR="00D71B8C" w:rsidRPr="00FC0C9A">
              <w:rPr>
                <w:rFonts w:cs="Calibri"/>
                <w:b/>
                <w:bCs/>
                <w:iCs/>
                <w:color w:val="auto"/>
                <w:szCs w:val="22"/>
              </w:rPr>
              <w:fldChar w:fldCharType="begin"/>
            </w:r>
            <w:r w:rsidR="005E7F3B" w:rsidRPr="00FC0C9A">
              <w:rPr>
                <w:color w:val="auto"/>
              </w:rPr>
              <w:instrText xml:space="preserve"> XE "environmental radiation:testing quality control and assurance"\f”subject” </w:instrText>
            </w:r>
            <w:r w:rsidR="00D71B8C" w:rsidRPr="00FC0C9A">
              <w:rPr>
                <w:rFonts w:cs="Calibri"/>
                <w:b/>
                <w:bCs/>
                <w:iCs/>
                <w:color w:val="auto"/>
                <w:szCs w:val="22"/>
              </w:rPr>
              <w:fldChar w:fldCharType="end"/>
            </w:r>
          </w:p>
          <w:p w14:paraId="5D165C5F" w14:textId="77777777" w:rsidR="009E5182" w:rsidRPr="00FC0C9A" w:rsidRDefault="00D25F8D" w:rsidP="00230117">
            <w:pPr>
              <w:spacing w:before="60" w:after="60"/>
              <w:rPr>
                <w:rFonts w:cs="Calibri"/>
                <w:color w:val="auto"/>
                <w:szCs w:val="22"/>
              </w:rPr>
            </w:pPr>
            <w:r w:rsidRPr="00FC0C9A">
              <w:rPr>
                <w:rFonts w:cs="Calibri"/>
                <w:color w:val="auto"/>
                <w:szCs w:val="22"/>
              </w:rPr>
              <w:t>I</w:t>
            </w:r>
            <w:r w:rsidR="007A37F9" w:rsidRPr="00FC0C9A">
              <w:rPr>
                <w:rFonts w:cs="Calibri"/>
                <w:color w:val="auto"/>
                <w:szCs w:val="22"/>
              </w:rPr>
              <w:t>ncludes, but is not limited to:</w:t>
            </w:r>
          </w:p>
          <w:p w14:paraId="5D165C60" w14:textId="77777777" w:rsidR="009E5182" w:rsidRPr="00FC0C9A" w:rsidRDefault="007A37F9" w:rsidP="00312B38">
            <w:pPr>
              <w:pStyle w:val="ListParagraph"/>
              <w:numPr>
                <w:ilvl w:val="0"/>
                <w:numId w:val="16"/>
              </w:numPr>
              <w:spacing w:before="60" w:after="60"/>
              <w:rPr>
                <w:rFonts w:cs="Calibri"/>
                <w:color w:val="auto"/>
                <w:szCs w:val="22"/>
              </w:rPr>
            </w:pPr>
            <w:r w:rsidRPr="00FC0C9A">
              <w:rPr>
                <w:rFonts w:cs="Calibri"/>
                <w:color w:val="auto"/>
                <w:szCs w:val="22"/>
              </w:rPr>
              <w:t>Performance specifications;</w:t>
            </w:r>
          </w:p>
          <w:p w14:paraId="5D165C61" w14:textId="77777777" w:rsidR="009E5182" w:rsidRPr="00FC0C9A" w:rsidRDefault="00D25F8D" w:rsidP="00312B38">
            <w:pPr>
              <w:pStyle w:val="ListParagraph"/>
              <w:numPr>
                <w:ilvl w:val="0"/>
                <w:numId w:val="16"/>
              </w:numPr>
              <w:spacing w:before="60" w:after="60"/>
              <w:rPr>
                <w:rFonts w:cs="Calibri"/>
                <w:color w:val="auto"/>
                <w:szCs w:val="22"/>
              </w:rPr>
            </w:pPr>
            <w:r w:rsidRPr="00FC0C9A">
              <w:rPr>
                <w:rFonts w:cs="Calibri"/>
                <w:color w:val="auto"/>
                <w:szCs w:val="22"/>
              </w:rPr>
              <w:t>Requisitio</w:t>
            </w:r>
            <w:r w:rsidR="007A37F9" w:rsidRPr="00FC0C9A">
              <w:rPr>
                <w:rFonts w:cs="Calibri"/>
                <w:color w:val="auto"/>
                <w:szCs w:val="22"/>
              </w:rPr>
              <w:t>ns;</w:t>
            </w:r>
          </w:p>
          <w:p w14:paraId="5D165C62" w14:textId="77777777" w:rsidR="009E5182" w:rsidRPr="00FC0C9A" w:rsidRDefault="007A37F9" w:rsidP="00312B38">
            <w:pPr>
              <w:pStyle w:val="ListParagraph"/>
              <w:numPr>
                <w:ilvl w:val="0"/>
                <w:numId w:val="16"/>
              </w:numPr>
              <w:spacing w:before="60" w:after="60"/>
              <w:rPr>
                <w:rFonts w:cs="Calibri"/>
                <w:color w:val="auto"/>
                <w:szCs w:val="22"/>
              </w:rPr>
            </w:pPr>
            <w:r w:rsidRPr="00FC0C9A">
              <w:rPr>
                <w:rFonts w:cs="Calibri"/>
                <w:color w:val="auto"/>
                <w:szCs w:val="22"/>
              </w:rPr>
              <w:t>Instrument documentation;</w:t>
            </w:r>
          </w:p>
          <w:p w14:paraId="5D165C63" w14:textId="77777777" w:rsidR="009E5182" w:rsidRPr="00FC0C9A" w:rsidRDefault="00D25F8D" w:rsidP="00312B38">
            <w:pPr>
              <w:pStyle w:val="ListParagraph"/>
              <w:numPr>
                <w:ilvl w:val="0"/>
                <w:numId w:val="16"/>
              </w:numPr>
              <w:spacing w:before="60" w:after="60"/>
              <w:rPr>
                <w:rFonts w:cs="Calibri"/>
                <w:color w:val="auto"/>
                <w:szCs w:val="22"/>
              </w:rPr>
            </w:pPr>
            <w:r w:rsidRPr="00FC0C9A">
              <w:rPr>
                <w:rFonts w:cs="Calibri"/>
                <w:color w:val="auto"/>
                <w:szCs w:val="22"/>
              </w:rPr>
              <w:t>Specimen ident</w:t>
            </w:r>
            <w:r w:rsidR="007A37F9" w:rsidRPr="00FC0C9A">
              <w:rPr>
                <w:rFonts w:cs="Calibri"/>
                <w:color w:val="auto"/>
                <w:szCs w:val="22"/>
              </w:rPr>
              <w:t>ification and tracking records.</w:t>
            </w:r>
          </w:p>
          <w:p w14:paraId="5D165C64" w14:textId="77777777" w:rsidR="00D25F8D" w:rsidRPr="00FC0C9A" w:rsidRDefault="007A37F9" w:rsidP="00FC0C9A">
            <w:pPr>
              <w:spacing w:before="60" w:after="60"/>
              <w:rPr>
                <w:rFonts w:cs="Calibri"/>
                <w:i/>
                <w:iCs/>
                <w:strike/>
                <w:color w:val="auto"/>
                <w:sz w:val="21"/>
                <w:szCs w:val="21"/>
              </w:rPr>
            </w:pPr>
            <w:r w:rsidRPr="00FC0C9A">
              <w:rPr>
                <w:rFonts w:cs="Calibri"/>
                <w:color w:val="auto"/>
                <w:szCs w:val="22"/>
              </w:rPr>
              <w:t>Excludes laboratory specimens.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65" w14:textId="77777777" w:rsidR="009E5182" w:rsidRDefault="00D25F8D" w:rsidP="00230117">
            <w:pPr>
              <w:spacing w:before="60" w:after="60"/>
              <w:rPr>
                <w:rFonts w:cs="Calibri"/>
                <w:szCs w:val="22"/>
              </w:rPr>
            </w:pPr>
            <w:r w:rsidRPr="00EF2339">
              <w:rPr>
                <w:rFonts w:cs="Calibri"/>
                <w:b/>
                <w:szCs w:val="22"/>
              </w:rPr>
              <w:t>Retain</w:t>
            </w:r>
            <w:r>
              <w:rPr>
                <w:rFonts w:cs="Calibri"/>
                <w:szCs w:val="22"/>
              </w:rPr>
              <w:t xml:space="preserve"> for 50 years after conclu</w:t>
            </w:r>
            <w:r w:rsidR="000E4C8A">
              <w:rPr>
                <w:rFonts w:cs="Calibri"/>
                <w:szCs w:val="22"/>
              </w:rPr>
              <w:t>sion of quality control testing</w:t>
            </w:r>
          </w:p>
          <w:p w14:paraId="5D165C66" w14:textId="77777777" w:rsidR="009E5182" w:rsidRDefault="00D25F8D" w:rsidP="00230117">
            <w:pPr>
              <w:spacing w:before="60" w:after="60"/>
              <w:rPr>
                <w:rFonts w:cs="Calibri"/>
                <w:szCs w:val="22"/>
              </w:rPr>
            </w:pPr>
            <w:r w:rsidRPr="000D5C07">
              <w:rPr>
                <w:rFonts w:cs="Calibri"/>
                <w:i/>
                <w:szCs w:val="22"/>
              </w:rPr>
              <w:t xml:space="preserve">   then</w:t>
            </w:r>
          </w:p>
          <w:p w14:paraId="5D165C67" w14:textId="77777777" w:rsidR="00D25F8D" w:rsidRDefault="00D25F8D" w:rsidP="00230117">
            <w:pPr>
              <w:spacing w:before="60" w:after="60"/>
              <w:rPr>
                <w:rFonts w:cs="Calibri"/>
                <w:szCs w:val="22"/>
              </w:rPr>
            </w:pPr>
            <w:r w:rsidRPr="00EF2339">
              <w:rPr>
                <w:rFonts w:cs="Calibri"/>
                <w:b/>
                <w:szCs w:val="22"/>
              </w:rPr>
              <w:t>Destroy</w:t>
            </w:r>
            <w:r w:rsidR="000E4C8A">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68" w14:textId="77777777" w:rsidR="00D25F8D" w:rsidRDefault="00D25F8D" w:rsidP="00230117">
            <w:pPr>
              <w:pStyle w:val="Default"/>
              <w:spacing w:before="60"/>
              <w:jc w:val="center"/>
              <w:rPr>
                <w:sz w:val="20"/>
                <w:szCs w:val="20"/>
              </w:rPr>
            </w:pPr>
            <w:r>
              <w:rPr>
                <w:sz w:val="20"/>
                <w:szCs w:val="20"/>
              </w:rPr>
              <w:t>NON-ARCHIVAL</w:t>
            </w:r>
          </w:p>
          <w:p w14:paraId="5D165C69" w14:textId="77777777" w:rsidR="00D25F8D" w:rsidRDefault="00D25F8D" w:rsidP="004F0EBC">
            <w:pPr>
              <w:pStyle w:val="Default"/>
              <w:jc w:val="center"/>
              <w:rPr>
                <w:sz w:val="20"/>
                <w:szCs w:val="20"/>
              </w:rPr>
            </w:pPr>
            <w:r>
              <w:rPr>
                <w:sz w:val="20"/>
                <w:szCs w:val="20"/>
              </w:rPr>
              <w:t>NON-ESSENTIAL</w:t>
            </w:r>
          </w:p>
          <w:p w14:paraId="5D165C6A" w14:textId="77777777" w:rsidR="00D25F8D" w:rsidRDefault="00D25F8D" w:rsidP="004F0EBC">
            <w:pPr>
              <w:jc w:val="center"/>
              <w:rPr>
                <w:rFonts w:cs="Calibri"/>
                <w:szCs w:val="22"/>
              </w:rPr>
            </w:pPr>
            <w:r>
              <w:rPr>
                <w:sz w:val="20"/>
                <w:szCs w:val="20"/>
              </w:rPr>
              <w:t>OPR</w:t>
            </w:r>
          </w:p>
        </w:tc>
      </w:tr>
      <w:tr w:rsidR="00D25F8D" w:rsidRPr="004C34AF" w14:paraId="5D165C7D"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6C" w14:textId="77777777" w:rsidR="009E5182" w:rsidRDefault="00D25F8D" w:rsidP="002A0EDF">
            <w:pPr>
              <w:spacing w:before="60" w:after="60"/>
              <w:jc w:val="center"/>
              <w:rPr>
                <w:rFonts w:cs="Calibri"/>
                <w:szCs w:val="22"/>
              </w:rPr>
            </w:pPr>
            <w:r>
              <w:rPr>
                <w:rFonts w:cs="Calibri"/>
                <w:szCs w:val="22"/>
              </w:rPr>
              <w:t>97-04-57566</w:t>
            </w:r>
            <w:r w:rsidR="00D71B8C">
              <w:rPr>
                <w:rFonts w:cs="Calibri"/>
                <w:szCs w:val="22"/>
              </w:rPr>
              <w:fldChar w:fldCharType="begin"/>
            </w:r>
            <w:r w:rsidR="00F97275">
              <w:instrText xml:space="preserve"> XE "</w:instrText>
            </w:r>
            <w:r w:rsidR="002A0EDF">
              <w:instrText>97</w:instrText>
            </w:r>
            <w:r w:rsidR="00F97275" w:rsidRPr="00B0427A">
              <w:rPr>
                <w:rFonts w:cs="Calibri"/>
                <w:szCs w:val="22"/>
              </w:rPr>
              <w:instrText>-</w:instrText>
            </w:r>
            <w:r w:rsidR="002A0EDF">
              <w:rPr>
                <w:rFonts w:cs="Calibri"/>
                <w:szCs w:val="22"/>
              </w:rPr>
              <w:instrText>04</w:instrText>
            </w:r>
            <w:r w:rsidR="00F97275" w:rsidRPr="00B0427A">
              <w:rPr>
                <w:rFonts w:cs="Calibri"/>
                <w:szCs w:val="22"/>
              </w:rPr>
              <w:instrText>-</w:instrText>
            </w:r>
            <w:r w:rsidR="002A0EDF">
              <w:rPr>
                <w:rFonts w:cs="Calibri"/>
                <w:szCs w:val="22"/>
              </w:rPr>
              <w:instrText>57566</w:instrText>
            </w:r>
            <w:r w:rsidR="00F97275">
              <w:instrText>" \f “dan”</w:instrText>
            </w:r>
            <w:r w:rsidR="00D71B8C">
              <w:rPr>
                <w:rFonts w:cs="Calibri"/>
                <w:szCs w:val="22"/>
              </w:rPr>
              <w:fldChar w:fldCharType="end"/>
            </w:r>
          </w:p>
          <w:p w14:paraId="5D165C6D" w14:textId="77777777" w:rsidR="00D25F8D" w:rsidRDefault="009F1E49" w:rsidP="002A0EDF">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6E" w14:textId="77777777" w:rsidR="009E5182" w:rsidRDefault="00D25F8D" w:rsidP="002A0EDF">
            <w:pPr>
              <w:spacing w:before="60" w:after="60"/>
              <w:rPr>
                <w:rFonts w:cs="Calibri"/>
                <w:i/>
                <w:iCs/>
                <w:szCs w:val="22"/>
              </w:rPr>
            </w:pPr>
            <w:r>
              <w:rPr>
                <w:rFonts w:cs="Calibri"/>
                <w:b/>
                <w:bCs/>
                <w:i/>
                <w:iCs/>
                <w:szCs w:val="22"/>
              </w:rPr>
              <w:t>Quality Control and Assurance</w:t>
            </w:r>
            <w:r w:rsidR="002A0EDF">
              <w:rPr>
                <w:rFonts w:cs="Calibri"/>
                <w:b/>
                <w:bCs/>
                <w:i/>
                <w:iCs/>
                <w:szCs w:val="22"/>
              </w:rPr>
              <w:t xml:space="preserve"> –</w:t>
            </w:r>
            <w:r>
              <w:rPr>
                <w:rFonts w:cs="Calibri"/>
                <w:b/>
                <w:bCs/>
                <w:i/>
                <w:iCs/>
                <w:szCs w:val="22"/>
              </w:rPr>
              <w:t xml:space="preserve"> Genera</w:t>
            </w:r>
            <w:r w:rsidR="00875D09">
              <w:rPr>
                <w:rFonts w:cs="Calibri"/>
                <w:b/>
                <w:bCs/>
                <w:i/>
                <w:iCs/>
                <w:szCs w:val="22"/>
              </w:rPr>
              <w:t>l</w:t>
            </w:r>
          </w:p>
          <w:p w14:paraId="5D165C6F" w14:textId="77777777" w:rsidR="009E5182" w:rsidRDefault="00D25F8D" w:rsidP="002A0EDF">
            <w:pPr>
              <w:spacing w:before="60" w:after="60"/>
              <w:rPr>
                <w:rFonts w:cs="Calibri"/>
                <w:szCs w:val="22"/>
              </w:rPr>
            </w:pPr>
            <w:r>
              <w:rPr>
                <w:rFonts w:cs="Calibri"/>
                <w:szCs w:val="22"/>
              </w:rPr>
              <w:t>Records relating to quality control programs for services enacted to ensure that accu</w:t>
            </w:r>
            <w:r w:rsidR="002A0EDF">
              <w:rPr>
                <w:rFonts w:cs="Calibri"/>
                <w:szCs w:val="22"/>
              </w:rPr>
              <w:t>rate test results are reported.</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"newborn screening:quality control and assurance"\f”subject” </w:instrText>
            </w:r>
            <w:r w:rsidR="00D71B8C" w:rsidRPr="005E7F3B">
              <w:rPr>
                <w:rFonts w:cs="Calibri"/>
                <w:b/>
                <w:bCs/>
                <w:iCs/>
                <w:szCs w:val="22"/>
              </w:rPr>
              <w:fldChar w:fldCharType="end"/>
            </w:r>
          </w:p>
          <w:p w14:paraId="5D165C70" w14:textId="77777777" w:rsidR="009E5182" w:rsidRDefault="00D25F8D" w:rsidP="002A0EDF">
            <w:pPr>
              <w:spacing w:before="60" w:after="60"/>
              <w:rPr>
                <w:rFonts w:cs="Calibri"/>
                <w:szCs w:val="22"/>
              </w:rPr>
            </w:pPr>
            <w:r>
              <w:rPr>
                <w:rFonts w:cs="Calibri"/>
                <w:szCs w:val="22"/>
              </w:rPr>
              <w:t>I</w:t>
            </w:r>
            <w:r w:rsidR="00AE2170">
              <w:rPr>
                <w:rFonts w:cs="Calibri"/>
                <w:szCs w:val="22"/>
              </w:rPr>
              <w:t>ncludes, but is not limited to:</w:t>
            </w:r>
          </w:p>
          <w:p w14:paraId="5D165C71" w14:textId="77777777" w:rsidR="009E5182" w:rsidRPr="00AE2170" w:rsidRDefault="00AE2170" w:rsidP="00312B38">
            <w:pPr>
              <w:pStyle w:val="ListParagraph"/>
              <w:numPr>
                <w:ilvl w:val="0"/>
                <w:numId w:val="17"/>
              </w:numPr>
              <w:spacing w:before="60" w:after="60"/>
              <w:rPr>
                <w:rFonts w:cs="Calibri"/>
                <w:szCs w:val="22"/>
              </w:rPr>
            </w:pPr>
            <w:r>
              <w:rPr>
                <w:rFonts w:cs="Calibri"/>
                <w:szCs w:val="22"/>
              </w:rPr>
              <w:t>Performance specifications;</w:t>
            </w:r>
          </w:p>
          <w:p w14:paraId="5D165C72" w14:textId="77777777" w:rsidR="009E5182" w:rsidRPr="00AE2170" w:rsidRDefault="00AE2170" w:rsidP="00312B38">
            <w:pPr>
              <w:pStyle w:val="ListParagraph"/>
              <w:numPr>
                <w:ilvl w:val="0"/>
                <w:numId w:val="17"/>
              </w:numPr>
              <w:spacing w:before="60" w:after="60"/>
              <w:rPr>
                <w:rFonts w:cs="Calibri"/>
                <w:szCs w:val="22"/>
              </w:rPr>
            </w:pPr>
            <w:r>
              <w:rPr>
                <w:rFonts w:cs="Calibri"/>
                <w:szCs w:val="22"/>
              </w:rPr>
              <w:t>Requisitions;</w:t>
            </w:r>
          </w:p>
          <w:p w14:paraId="5D165C73" w14:textId="77777777" w:rsidR="009E5182" w:rsidRPr="00AE2170" w:rsidRDefault="00AE2170" w:rsidP="00312B38">
            <w:pPr>
              <w:pStyle w:val="ListParagraph"/>
              <w:numPr>
                <w:ilvl w:val="0"/>
                <w:numId w:val="17"/>
              </w:numPr>
              <w:spacing w:before="60" w:after="60"/>
              <w:rPr>
                <w:rFonts w:cs="Calibri"/>
                <w:szCs w:val="22"/>
              </w:rPr>
            </w:pPr>
            <w:r>
              <w:rPr>
                <w:rFonts w:cs="Calibri"/>
                <w:szCs w:val="22"/>
              </w:rPr>
              <w:t>Instrument documentation;</w:t>
            </w:r>
          </w:p>
          <w:p w14:paraId="5D165C74" w14:textId="77777777" w:rsidR="009E5182" w:rsidRPr="00AE2170" w:rsidRDefault="00D25F8D" w:rsidP="00312B38">
            <w:pPr>
              <w:pStyle w:val="ListParagraph"/>
              <w:numPr>
                <w:ilvl w:val="0"/>
                <w:numId w:val="17"/>
              </w:numPr>
              <w:spacing w:before="60" w:after="60"/>
              <w:rPr>
                <w:rFonts w:cs="Calibri"/>
                <w:szCs w:val="22"/>
              </w:rPr>
            </w:pPr>
            <w:r w:rsidRPr="00AE2170">
              <w:rPr>
                <w:rFonts w:cs="Calibri"/>
                <w:szCs w:val="22"/>
              </w:rPr>
              <w:t>Specimen ident</w:t>
            </w:r>
            <w:r w:rsidR="00AE2170">
              <w:rPr>
                <w:rFonts w:cs="Calibri"/>
                <w:szCs w:val="22"/>
              </w:rPr>
              <w:t>ification and tracking records.</w:t>
            </w:r>
          </w:p>
          <w:p w14:paraId="5D165C75" w14:textId="77777777" w:rsidR="009E5182" w:rsidRDefault="00AE2170" w:rsidP="002A0EDF">
            <w:pPr>
              <w:spacing w:before="60" w:after="60"/>
              <w:rPr>
                <w:rFonts w:cs="Calibri"/>
                <w:szCs w:val="22"/>
              </w:rPr>
            </w:pPr>
            <w:r>
              <w:rPr>
                <w:rFonts w:cs="Calibri"/>
                <w:szCs w:val="22"/>
              </w:rPr>
              <w:t>Excludes laboratory specimens.</w:t>
            </w:r>
          </w:p>
          <w:p w14:paraId="5D165C76" w14:textId="77777777" w:rsidR="00D25F8D" w:rsidRPr="009C716E" w:rsidRDefault="00D25F8D" w:rsidP="002A0EDF">
            <w:pPr>
              <w:spacing w:before="60" w:after="60"/>
              <w:rPr>
                <w:rFonts w:cs="Calibri"/>
                <w:szCs w:val="22"/>
              </w:rPr>
            </w:pPr>
            <w:r>
              <w:rPr>
                <w:rFonts w:cs="Calibri"/>
                <w:szCs w:val="22"/>
              </w:rPr>
              <w:t>Excludes quality control and assurance for e</w:t>
            </w:r>
            <w:r w:rsidR="00AE2170">
              <w:rPr>
                <w:rFonts w:cs="Calibri"/>
                <w:szCs w:val="22"/>
              </w:rPr>
              <w:t>nvironmental radiation testing.</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77" w14:textId="77777777" w:rsidR="009E5182" w:rsidRDefault="00D25F8D" w:rsidP="002A0EDF">
            <w:pPr>
              <w:spacing w:before="60" w:after="60"/>
              <w:rPr>
                <w:rFonts w:cs="Calibri"/>
                <w:szCs w:val="22"/>
              </w:rPr>
            </w:pPr>
            <w:r w:rsidRPr="00EF2339">
              <w:rPr>
                <w:rFonts w:cs="Calibri"/>
                <w:b/>
                <w:szCs w:val="22"/>
              </w:rPr>
              <w:t>Retain</w:t>
            </w:r>
            <w:r>
              <w:rPr>
                <w:rFonts w:cs="Calibri"/>
                <w:szCs w:val="22"/>
              </w:rPr>
              <w:t xml:space="preserve"> for 6 years after conclu</w:t>
            </w:r>
            <w:r w:rsidR="00964654">
              <w:rPr>
                <w:rFonts w:cs="Calibri"/>
                <w:szCs w:val="22"/>
              </w:rPr>
              <w:t>sion of quality control testing</w:t>
            </w:r>
          </w:p>
          <w:p w14:paraId="5D165C78" w14:textId="77777777" w:rsidR="009E5182" w:rsidRDefault="00D25F8D" w:rsidP="002A0EDF">
            <w:pPr>
              <w:spacing w:before="60" w:after="60"/>
              <w:rPr>
                <w:rFonts w:cs="Calibri"/>
                <w:szCs w:val="22"/>
              </w:rPr>
            </w:pPr>
            <w:r w:rsidRPr="000D5C07">
              <w:rPr>
                <w:rFonts w:cs="Calibri"/>
                <w:i/>
                <w:szCs w:val="22"/>
              </w:rPr>
              <w:t xml:space="preserve">   then</w:t>
            </w:r>
          </w:p>
          <w:p w14:paraId="5D165C79" w14:textId="77777777" w:rsidR="00D25F8D" w:rsidRDefault="00D25F8D" w:rsidP="002A0EDF">
            <w:pPr>
              <w:spacing w:before="60" w:after="60"/>
              <w:rPr>
                <w:rFonts w:cs="Calibri"/>
                <w:szCs w:val="22"/>
              </w:rPr>
            </w:pPr>
            <w:r w:rsidRPr="00EF2339">
              <w:rPr>
                <w:rFonts w:cs="Calibri"/>
                <w:b/>
                <w:szCs w:val="22"/>
              </w:rPr>
              <w:t>Destroy</w:t>
            </w:r>
            <w:r>
              <w:rPr>
                <w:rFonts w:cs="Calibri"/>
                <w:szCs w:val="22"/>
              </w:rPr>
              <w:t xml:space="preserve">. </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7A" w14:textId="77777777" w:rsidR="00D25F8D" w:rsidRDefault="00D25F8D" w:rsidP="002A0EDF">
            <w:pPr>
              <w:pStyle w:val="Default"/>
              <w:spacing w:before="60"/>
              <w:jc w:val="center"/>
              <w:rPr>
                <w:sz w:val="20"/>
                <w:szCs w:val="20"/>
              </w:rPr>
            </w:pPr>
            <w:r>
              <w:rPr>
                <w:sz w:val="20"/>
                <w:szCs w:val="20"/>
              </w:rPr>
              <w:t>NON-ARCHIVAL</w:t>
            </w:r>
          </w:p>
          <w:p w14:paraId="5D165C7B" w14:textId="77777777" w:rsidR="00D25F8D" w:rsidRDefault="00D25F8D" w:rsidP="004F0EBC">
            <w:pPr>
              <w:pStyle w:val="Default"/>
              <w:jc w:val="center"/>
              <w:rPr>
                <w:sz w:val="20"/>
                <w:szCs w:val="20"/>
              </w:rPr>
            </w:pPr>
            <w:r>
              <w:rPr>
                <w:sz w:val="20"/>
                <w:szCs w:val="20"/>
              </w:rPr>
              <w:t>NON-ESSENTIAL</w:t>
            </w:r>
          </w:p>
          <w:p w14:paraId="5D165C7C" w14:textId="77777777" w:rsidR="00D25F8D" w:rsidRDefault="00D25F8D" w:rsidP="004F0EBC">
            <w:pPr>
              <w:jc w:val="center"/>
              <w:rPr>
                <w:rFonts w:cs="Calibri"/>
                <w:szCs w:val="22"/>
              </w:rPr>
            </w:pPr>
            <w:r>
              <w:rPr>
                <w:sz w:val="20"/>
                <w:szCs w:val="20"/>
              </w:rPr>
              <w:t>OPR</w:t>
            </w:r>
          </w:p>
        </w:tc>
      </w:tr>
      <w:tr w:rsidR="00D25F8D" w:rsidRPr="004C34AF" w14:paraId="5D165C8A"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7E" w14:textId="77777777" w:rsidR="009E5182" w:rsidRDefault="00964654" w:rsidP="002A0EDF">
            <w:pPr>
              <w:spacing w:before="60" w:after="60"/>
              <w:jc w:val="center"/>
              <w:rPr>
                <w:rFonts w:cs="Calibri"/>
                <w:szCs w:val="22"/>
              </w:rPr>
            </w:pPr>
            <w:r>
              <w:rPr>
                <w:rFonts w:cs="Calibri"/>
                <w:szCs w:val="22"/>
              </w:rPr>
              <w:lastRenderedPageBreak/>
              <w:t>12-12-</w:t>
            </w:r>
            <w:r w:rsidR="009C716E">
              <w:rPr>
                <w:rFonts w:cs="Calibri"/>
                <w:szCs w:val="22"/>
              </w:rPr>
              <w:t>68410</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68410</w:instrText>
            </w:r>
            <w:r w:rsidR="00F97275">
              <w:instrText>" \f “dan”</w:instrText>
            </w:r>
            <w:r w:rsidR="00D71B8C">
              <w:rPr>
                <w:rFonts w:cs="Calibri"/>
                <w:szCs w:val="22"/>
              </w:rPr>
              <w:fldChar w:fldCharType="end"/>
            </w:r>
          </w:p>
          <w:p w14:paraId="5D165C7F" w14:textId="77777777" w:rsidR="00D25F8D" w:rsidRDefault="009F1E49" w:rsidP="00B05671">
            <w:pPr>
              <w:spacing w:before="60" w:after="60"/>
              <w:jc w:val="center"/>
              <w:rPr>
                <w:rFonts w:cs="Calibri"/>
                <w:szCs w:val="22"/>
              </w:rPr>
            </w:pPr>
            <w:r>
              <w:rPr>
                <w:rFonts w:cs="Calibri"/>
                <w:szCs w:val="22"/>
              </w:rPr>
              <w:t xml:space="preserve">Rev. </w:t>
            </w:r>
            <w:r w:rsidR="00B05671">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80" w14:textId="77777777" w:rsidR="00D25F8D" w:rsidRDefault="00D25F8D" w:rsidP="002A0EDF">
            <w:pPr>
              <w:spacing w:before="60" w:after="60"/>
              <w:rPr>
                <w:rFonts w:cs="Calibri"/>
                <w:b/>
                <w:bCs/>
                <w:i/>
                <w:iCs/>
                <w:szCs w:val="22"/>
              </w:rPr>
            </w:pPr>
            <w:r>
              <w:rPr>
                <w:rFonts w:cs="Calibri"/>
                <w:b/>
                <w:bCs/>
                <w:i/>
                <w:iCs/>
                <w:szCs w:val="22"/>
              </w:rPr>
              <w:t>Test Procedure Training and Staff Demonstrations of Proficiency</w:t>
            </w:r>
          </w:p>
          <w:p w14:paraId="5D165C81" w14:textId="77777777" w:rsidR="00D25F8D" w:rsidRDefault="00D25F8D" w:rsidP="002A0EDF">
            <w:pPr>
              <w:pStyle w:val="Default"/>
              <w:spacing w:before="60" w:after="60"/>
              <w:rPr>
                <w:sz w:val="22"/>
                <w:szCs w:val="22"/>
              </w:rPr>
            </w:pPr>
            <w:r>
              <w:rPr>
                <w:sz w:val="22"/>
                <w:szCs w:val="22"/>
              </w:rPr>
              <w:t>Records of an employee’s test procedure training history, including their demonstrations of profic</w:t>
            </w:r>
            <w:r w:rsidR="00964654">
              <w:rPr>
                <w:sz w:val="22"/>
                <w:szCs w:val="22"/>
              </w:rPr>
              <w:t>iency in using test procedures.</w:t>
            </w:r>
            <w:r w:rsidR="005E7F3B">
              <w:rPr>
                <w:b/>
                <w:bCs/>
                <w:i/>
                <w:iCs/>
                <w:szCs w:val="22"/>
              </w:rPr>
              <w:t xml:space="preserve"> </w:t>
            </w:r>
            <w:r w:rsidR="00D71B8C" w:rsidRPr="005E7F3B">
              <w:rPr>
                <w:b/>
                <w:bCs/>
                <w:iCs/>
                <w:sz w:val="22"/>
                <w:szCs w:val="22"/>
              </w:rPr>
              <w:fldChar w:fldCharType="begin"/>
            </w:r>
            <w:r w:rsidR="005E7F3B" w:rsidRPr="005E7F3B">
              <w:rPr>
                <w:sz w:val="22"/>
                <w:szCs w:val="22"/>
              </w:rPr>
              <w:instrText xml:space="preserve"> XE "test procedures (laboratories): training and staff proficiency"\f”subject” </w:instrText>
            </w:r>
            <w:r w:rsidR="00D71B8C" w:rsidRPr="005E7F3B">
              <w:rPr>
                <w:b/>
                <w:bCs/>
                <w:iCs/>
                <w:sz w:val="22"/>
                <w:szCs w:val="22"/>
              </w:rPr>
              <w:fldChar w:fldCharType="end"/>
            </w:r>
            <w:r w:rsidR="00D71B8C" w:rsidRPr="005E7F3B">
              <w:rPr>
                <w:b/>
                <w:bCs/>
                <w:iCs/>
                <w:sz w:val="22"/>
                <w:szCs w:val="22"/>
              </w:rPr>
              <w:fldChar w:fldCharType="begin"/>
            </w:r>
            <w:r w:rsidR="005E7F3B" w:rsidRPr="005E7F3B">
              <w:rPr>
                <w:sz w:val="22"/>
                <w:szCs w:val="22"/>
              </w:rPr>
              <w:instrText xml:space="preserve"> XE “training</w:instrText>
            </w:r>
            <w:r w:rsidR="002D2ABA">
              <w:rPr>
                <w:sz w:val="22"/>
                <w:szCs w:val="22"/>
              </w:rPr>
              <w:instrText>:</w:instrText>
            </w:r>
            <w:r w:rsidR="005E7F3B" w:rsidRPr="005E7F3B">
              <w:rPr>
                <w:sz w:val="22"/>
                <w:szCs w:val="22"/>
              </w:rPr>
              <w:instrText xml:space="preserve">staff proficiency of laboratory test procedures"\f”subject” </w:instrText>
            </w:r>
            <w:r w:rsidR="00D71B8C" w:rsidRPr="005E7F3B">
              <w:rPr>
                <w:b/>
                <w:bCs/>
                <w:iCs/>
                <w:sz w:val="22"/>
                <w:szCs w:val="22"/>
              </w:rPr>
              <w:fldChar w:fldCharType="end"/>
            </w:r>
          </w:p>
          <w:p w14:paraId="5D165C82" w14:textId="77777777" w:rsidR="00D25F8D" w:rsidRPr="00964654" w:rsidRDefault="00D25F8D" w:rsidP="002A0EDF">
            <w:pPr>
              <w:spacing w:before="60" w:after="60"/>
              <w:rPr>
                <w:rFonts w:cs="Calibri"/>
                <w:b/>
                <w:bCs/>
                <w:i/>
                <w:iCs/>
                <w:sz w:val="21"/>
                <w:szCs w:val="21"/>
              </w:rPr>
            </w:pPr>
            <w:r w:rsidRPr="00964654">
              <w:rPr>
                <w:rFonts w:cs="Calibri"/>
                <w:i/>
                <w:sz w:val="21"/>
                <w:szCs w:val="21"/>
              </w:rPr>
              <w:t>Note: Retention based on agency need to potentially produce these records in court to validate the accuracy of laboratory test results.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83" w14:textId="77777777" w:rsidR="009E5182" w:rsidRDefault="00D25F8D" w:rsidP="002A0EDF">
            <w:pPr>
              <w:spacing w:before="60" w:after="60"/>
              <w:rPr>
                <w:rFonts w:cs="Calibri"/>
                <w:szCs w:val="22"/>
              </w:rPr>
            </w:pPr>
            <w:r w:rsidRPr="00EF2339">
              <w:rPr>
                <w:rFonts w:cs="Calibri"/>
                <w:b/>
                <w:szCs w:val="22"/>
              </w:rPr>
              <w:t>Retain</w:t>
            </w:r>
            <w:r>
              <w:rPr>
                <w:rFonts w:cs="Calibri"/>
                <w:szCs w:val="22"/>
              </w:rPr>
              <w:t xml:space="preserve"> until all test reports created by employee have been dispositioned</w:t>
            </w:r>
          </w:p>
          <w:p w14:paraId="5D165C84" w14:textId="77777777" w:rsidR="009E5182" w:rsidRDefault="00D25F8D" w:rsidP="002A0EDF">
            <w:pPr>
              <w:spacing w:before="60" w:after="60"/>
              <w:rPr>
                <w:rFonts w:cs="Calibri"/>
                <w:szCs w:val="22"/>
              </w:rPr>
            </w:pPr>
            <w:r w:rsidRPr="000D5C07">
              <w:rPr>
                <w:rFonts w:cs="Calibri"/>
                <w:i/>
                <w:szCs w:val="22"/>
              </w:rPr>
              <w:t xml:space="preserve">   then</w:t>
            </w:r>
          </w:p>
          <w:p w14:paraId="5D165C85" w14:textId="77777777" w:rsidR="00D25F8D" w:rsidRPr="00EF2339" w:rsidRDefault="00D25F8D" w:rsidP="002A0EDF">
            <w:pPr>
              <w:spacing w:before="60" w:after="60"/>
              <w:rPr>
                <w:rFonts w:cs="Calibri"/>
                <w:b/>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86" w14:textId="77777777" w:rsidR="00D25F8D" w:rsidRPr="00B05671" w:rsidRDefault="00D25F8D" w:rsidP="00964654">
            <w:pPr>
              <w:pStyle w:val="Default"/>
              <w:spacing w:before="60"/>
              <w:jc w:val="center"/>
              <w:rPr>
                <w:color w:val="auto"/>
                <w:sz w:val="20"/>
                <w:szCs w:val="20"/>
              </w:rPr>
            </w:pPr>
            <w:r w:rsidRPr="00B05671">
              <w:rPr>
                <w:color w:val="auto"/>
                <w:sz w:val="20"/>
                <w:szCs w:val="20"/>
              </w:rPr>
              <w:t>NON-ARCHIVAL</w:t>
            </w:r>
          </w:p>
          <w:p w14:paraId="5D165C87" w14:textId="77777777" w:rsidR="00504F20" w:rsidRDefault="00511D69" w:rsidP="00504F20">
            <w:pPr>
              <w:jc w:val="center"/>
              <w:rPr>
                <w:b/>
                <w:color w:val="auto"/>
                <w:szCs w:val="22"/>
              </w:rPr>
            </w:pPr>
            <w:r w:rsidRPr="00B05671">
              <w:rPr>
                <w:b/>
                <w:color w:val="auto"/>
                <w:szCs w:val="22"/>
              </w:rPr>
              <w:t>ESSENTIAL</w:t>
            </w:r>
          </w:p>
          <w:p w14:paraId="5D165C88" w14:textId="77777777" w:rsidR="00511D69" w:rsidRPr="00B05671" w:rsidRDefault="00504F20" w:rsidP="00504F20">
            <w:pPr>
              <w:pStyle w:val="Default"/>
              <w:jc w:val="center"/>
              <w:rPr>
                <w:b/>
                <w:color w:val="auto"/>
                <w:sz w:val="20"/>
                <w:szCs w:val="20"/>
              </w:rPr>
            </w:pPr>
            <w:r w:rsidRPr="00504F20">
              <w:rPr>
                <w:b/>
                <w:color w:val="auto"/>
                <w:sz w:val="16"/>
                <w:szCs w:val="16"/>
              </w:rPr>
              <w:t>(for Disaster Recovery)</w:t>
            </w:r>
            <w:r w:rsidR="00D71B8C" w:rsidRPr="00B05671">
              <w:rPr>
                <w:color w:val="auto"/>
                <w:sz w:val="22"/>
                <w:szCs w:val="22"/>
              </w:rPr>
              <w:fldChar w:fldCharType="begin"/>
            </w:r>
            <w:r w:rsidR="00AE00CC" w:rsidRPr="00B05671">
              <w:rPr>
                <w:color w:val="auto"/>
                <w:sz w:val="22"/>
                <w:szCs w:val="22"/>
              </w:rPr>
              <w:instrText xml:space="preserve"> XE "PUBLIC HEALTH AND HEALTHCARE PROVIDERS:Public Health Laboratories:Test Procedure Training and Staff Demonstrations of Proficiency” \f “essential”</w:instrText>
            </w:r>
            <w:r w:rsidR="00D71B8C" w:rsidRPr="00B05671">
              <w:rPr>
                <w:color w:val="auto"/>
                <w:sz w:val="22"/>
                <w:szCs w:val="22"/>
              </w:rPr>
              <w:fldChar w:fldCharType="end"/>
            </w:r>
          </w:p>
          <w:p w14:paraId="5D165C89" w14:textId="77777777" w:rsidR="00D25F8D" w:rsidRPr="00B05671" w:rsidRDefault="00D25F8D" w:rsidP="004F0EBC">
            <w:pPr>
              <w:pStyle w:val="Default"/>
              <w:jc w:val="center"/>
              <w:rPr>
                <w:color w:val="auto"/>
                <w:sz w:val="20"/>
                <w:szCs w:val="20"/>
              </w:rPr>
            </w:pPr>
            <w:r w:rsidRPr="00B05671">
              <w:rPr>
                <w:color w:val="auto"/>
                <w:sz w:val="20"/>
                <w:szCs w:val="20"/>
              </w:rPr>
              <w:t>OPR</w:t>
            </w:r>
          </w:p>
        </w:tc>
      </w:tr>
      <w:tr w:rsidR="00D25F8D" w:rsidRPr="004C34AF" w14:paraId="5D165C97"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8B" w14:textId="77777777" w:rsidR="009E5182" w:rsidRDefault="00A259C6" w:rsidP="00775514">
            <w:pPr>
              <w:spacing w:before="60" w:after="60"/>
              <w:jc w:val="center"/>
              <w:rPr>
                <w:rFonts w:cs="Calibri"/>
                <w:szCs w:val="22"/>
              </w:rPr>
            </w:pPr>
            <w:r>
              <w:rPr>
                <w:rFonts w:cs="Calibri"/>
                <w:szCs w:val="22"/>
              </w:rPr>
              <w:t>12-12-</w:t>
            </w:r>
            <w:r w:rsidR="001E5E9E">
              <w:rPr>
                <w:rFonts w:cs="Calibri"/>
                <w:szCs w:val="22"/>
              </w:rPr>
              <w:t>68411</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1E5E9E">
              <w:rPr>
                <w:rFonts w:cs="Calibri"/>
                <w:szCs w:val="22"/>
              </w:rPr>
              <w:instrText>68411</w:instrText>
            </w:r>
            <w:r w:rsidR="00F97275">
              <w:instrText>" \f “dan”</w:instrText>
            </w:r>
            <w:r w:rsidR="00D71B8C">
              <w:rPr>
                <w:rFonts w:cs="Calibri"/>
                <w:szCs w:val="22"/>
              </w:rPr>
              <w:fldChar w:fldCharType="end"/>
            </w:r>
          </w:p>
          <w:p w14:paraId="5D165C8C" w14:textId="77777777" w:rsidR="00D25F8D" w:rsidRDefault="009F1E49" w:rsidP="00B05671">
            <w:pPr>
              <w:spacing w:before="60" w:after="60"/>
              <w:jc w:val="center"/>
              <w:rPr>
                <w:rFonts w:cs="Calibri"/>
                <w:szCs w:val="22"/>
              </w:rPr>
            </w:pPr>
            <w:r>
              <w:rPr>
                <w:rFonts w:cs="Calibri"/>
                <w:szCs w:val="22"/>
              </w:rPr>
              <w:t xml:space="preserve">Rev. </w:t>
            </w:r>
            <w:r w:rsidR="00B05671">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8D" w14:textId="77777777" w:rsidR="00D25F8D" w:rsidRDefault="00D25F8D" w:rsidP="00775514">
            <w:pPr>
              <w:spacing w:before="60" w:after="60"/>
              <w:rPr>
                <w:rFonts w:cs="Calibri"/>
                <w:b/>
                <w:bCs/>
                <w:i/>
                <w:iCs/>
                <w:szCs w:val="22"/>
              </w:rPr>
            </w:pPr>
            <w:r>
              <w:rPr>
                <w:rFonts w:cs="Calibri"/>
                <w:b/>
                <w:bCs/>
                <w:i/>
                <w:iCs/>
                <w:szCs w:val="22"/>
              </w:rPr>
              <w:t xml:space="preserve">Test Procedures, Method Citations, </w:t>
            </w:r>
            <w:r w:rsidR="00A259C6">
              <w:rPr>
                <w:rFonts w:cs="Calibri"/>
                <w:b/>
                <w:bCs/>
                <w:i/>
                <w:iCs/>
                <w:szCs w:val="22"/>
              </w:rPr>
              <w:t>and Procedure Validation Records –</w:t>
            </w:r>
            <w:r>
              <w:rPr>
                <w:rFonts w:cs="Calibri"/>
                <w:b/>
                <w:bCs/>
                <w:i/>
                <w:iCs/>
                <w:szCs w:val="22"/>
              </w:rPr>
              <w:t xml:space="preserve"> General</w:t>
            </w:r>
          </w:p>
          <w:p w14:paraId="5D165C8E" w14:textId="77777777" w:rsidR="00D25F8D" w:rsidRDefault="00D25F8D" w:rsidP="00775514">
            <w:pPr>
              <w:spacing w:before="60" w:after="60"/>
              <w:rPr>
                <w:rFonts w:cs="Calibri"/>
                <w:szCs w:val="22"/>
              </w:rPr>
            </w:pPr>
            <w:r>
              <w:rPr>
                <w:rFonts w:cs="Calibri"/>
                <w:szCs w:val="22"/>
              </w:rPr>
              <w:t>Records relating to test procedures implemented by the laboratory in accordance with 42 CFR 493.1105 and where not covered by a more specific series. Includes records and data used to validate the procedures.</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"test procedures (laboratories): general"\f”subject” </w:instrText>
            </w:r>
            <w:r w:rsidR="00D71B8C" w:rsidRPr="005E7F3B">
              <w:rPr>
                <w:rFonts w:cs="Calibri"/>
                <w:b/>
                <w:bCs/>
                <w:iCs/>
                <w:szCs w:val="22"/>
              </w:rPr>
              <w:fldChar w:fldCharType="end"/>
            </w:r>
          </w:p>
          <w:p w14:paraId="5D165C8F" w14:textId="77777777" w:rsidR="00D25F8D" w:rsidRPr="00A259C6" w:rsidRDefault="00D25F8D" w:rsidP="00775514">
            <w:pPr>
              <w:spacing w:before="60" w:after="60"/>
              <w:rPr>
                <w:rFonts w:cs="Calibri"/>
                <w:b/>
                <w:bCs/>
                <w:i/>
                <w:sz w:val="21"/>
                <w:szCs w:val="21"/>
              </w:rPr>
            </w:pPr>
            <w:r w:rsidRPr="00A259C6">
              <w:rPr>
                <w:rFonts w:cs="Calibri"/>
                <w:i/>
                <w:sz w:val="21"/>
                <w:szCs w:val="21"/>
              </w:rPr>
              <w:t>Note: Retention based on agency need to potentially produce these records in court to validate the accuracy of laboratory test results.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90" w14:textId="77777777" w:rsidR="009E5182" w:rsidRDefault="00D25F8D" w:rsidP="00775514">
            <w:pPr>
              <w:spacing w:before="60" w:after="60"/>
              <w:rPr>
                <w:rFonts w:cs="Calibri"/>
                <w:szCs w:val="22"/>
              </w:rPr>
            </w:pPr>
            <w:r w:rsidRPr="00EF2339">
              <w:rPr>
                <w:rFonts w:cs="Calibri"/>
                <w:b/>
                <w:szCs w:val="22"/>
              </w:rPr>
              <w:t>Retain</w:t>
            </w:r>
            <w:r>
              <w:rPr>
                <w:rFonts w:cs="Calibri"/>
                <w:szCs w:val="22"/>
              </w:rPr>
              <w:t xml:space="preserve"> until all test reports created by procedure have been dispositioned</w:t>
            </w:r>
          </w:p>
          <w:p w14:paraId="5D165C91" w14:textId="77777777" w:rsidR="009E5182" w:rsidRDefault="00D25F8D" w:rsidP="00775514">
            <w:pPr>
              <w:spacing w:before="60" w:after="60"/>
              <w:rPr>
                <w:rFonts w:cs="Calibri"/>
                <w:szCs w:val="22"/>
              </w:rPr>
            </w:pPr>
            <w:r w:rsidRPr="000D5C07">
              <w:rPr>
                <w:rFonts w:cs="Calibri"/>
                <w:i/>
                <w:szCs w:val="22"/>
              </w:rPr>
              <w:t xml:space="preserve">   then</w:t>
            </w:r>
          </w:p>
          <w:p w14:paraId="5D165C92" w14:textId="77777777" w:rsidR="00D25F8D" w:rsidRDefault="00D25F8D" w:rsidP="00775514">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93" w14:textId="77777777" w:rsidR="00D25F8D" w:rsidRPr="00B05671" w:rsidRDefault="00D25F8D" w:rsidP="00A259C6">
            <w:pPr>
              <w:pStyle w:val="Default"/>
              <w:spacing w:before="60"/>
              <w:jc w:val="center"/>
              <w:rPr>
                <w:color w:val="auto"/>
                <w:sz w:val="20"/>
                <w:szCs w:val="20"/>
              </w:rPr>
            </w:pPr>
            <w:r w:rsidRPr="00B05671">
              <w:rPr>
                <w:color w:val="auto"/>
                <w:sz w:val="20"/>
                <w:szCs w:val="20"/>
              </w:rPr>
              <w:t>NON-ARCHIVAL</w:t>
            </w:r>
          </w:p>
          <w:p w14:paraId="5D165C94" w14:textId="77777777" w:rsidR="00504F20" w:rsidRDefault="00511D69" w:rsidP="00504F20">
            <w:pPr>
              <w:jc w:val="center"/>
              <w:rPr>
                <w:b/>
                <w:color w:val="auto"/>
                <w:szCs w:val="22"/>
              </w:rPr>
            </w:pPr>
            <w:r w:rsidRPr="00B05671">
              <w:rPr>
                <w:b/>
                <w:color w:val="auto"/>
                <w:szCs w:val="22"/>
              </w:rPr>
              <w:t>ESSENTIAL</w:t>
            </w:r>
          </w:p>
          <w:p w14:paraId="5D165C95" w14:textId="77777777" w:rsidR="00511D69" w:rsidRPr="00B05671" w:rsidRDefault="00504F20" w:rsidP="00504F20">
            <w:pPr>
              <w:pStyle w:val="Default"/>
              <w:jc w:val="center"/>
              <w:rPr>
                <w:b/>
                <w:color w:val="auto"/>
                <w:sz w:val="20"/>
                <w:szCs w:val="20"/>
              </w:rPr>
            </w:pPr>
            <w:r w:rsidRPr="00504F20">
              <w:rPr>
                <w:b/>
                <w:color w:val="auto"/>
                <w:sz w:val="16"/>
                <w:szCs w:val="16"/>
              </w:rPr>
              <w:t>(for Disaster Recovery)</w:t>
            </w:r>
            <w:r w:rsidR="00D71B8C" w:rsidRPr="00B05671">
              <w:rPr>
                <w:color w:val="auto"/>
                <w:sz w:val="22"/>
                <w:szCs w:val="22"/>
              </w:rPr>
              <w:fldChar w:fldCharType="begin"/>
            </w:r>
            <w:r w:rsidR="00AE00CC" w:rsidRPr="00B05671">
              <w:rPr>
                <w:color w:val="auto"/>
                <w:sz w:val="22"/>
                <w:szCs w:val="22"/>
              </w:rPr>
              <w:instrText xml:space="preserve"> XE "PUBLIC HEALTH AND HEALTHCARE PROVIDERS:Public Health Laboratories:Test Procedures, Method Citations, and Procedure Validation Records - General” \f “essential”</w:instrText>
            </w:r>
            <w:r w:rsidR="00D71B8C" w:rsidRPr="00B05671">
              <w:rPr>
                <w:color w:val="auto"/>
                <w:sz w:val="22"/>
                <w:szCs w:val="22"/>
              </w:rPr>
              <w:fldChar w:fldCharType="end"/>
            </w:r>
          </w:p>
          <w:p w14:paraId="5D165C96" w14:textId="77777777" w:rsidR="00D25F8D" w:rsidRPr="00B05671" w:rsidRDefault="00D25F8D" w:rsidP="004F0EBC">
            <w:pPr>
              <w:jc w:val="center"/>
              <w:rPr>
                <w:rFonts w:cs="Calibri"/>
                <w:color w:val="auto"/>
                <w:szCs w:val="22"/>
              </w:rPr>
            </w:pPr>
            <w:r w:rsidRPr="00B05671">
              <w:rPr>
                <w:color w:val="auto"/>
                <w:sz w:val="20"/>
                <w:szCs w:val="20"/>
              </w:rPr>
              <w:t>OPR</w:t>
            </w:r>
          </w:p>
        </w:tc>
      </w:tr>
      <w:tr w:rsidR="00D25F8D" w:rsidRPr="004C34AF" w14:paraId="5D165CA3"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98" w14:textId="77777777" w:rsidR="009E5182" w:rsidRDefault="00A259C6" w:rsidP="00775514">
            <w:pPr>
              <w:spacing w:before="60" w:after="60"/>
              <w:jc w:val="center"/>
              <w:rPr>
                <w:rFonts w:cs="Calibri"/>
                <w:szCs w:val="22"/>
              </w:rPr>
            </w:pPr>
            <w:r>
              <w:rPr>
                <w:rFonts w:cs="Calibri"/>
                <w:szCs w:val="22"/>
              </w:rPr>
              <w:t>12-12-</w:t>
            </w:r>
            <w:r w:rsidR="000303C7">
              <w:rPr>
                <w:rFonts w:cs="Calibri"/>
                <w:szCs w:val="22"/>
              </w:rPr>
              <w:t>68412</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0303C7">
              <w:rPr>
                <w:rFonts w:cs="Calibri"/>
                <w:szCs w:val="22"/>
              </w:rPr>
              <w:instrText>68412</w:instrText>
            </w:r>
            <w:r w:rsidR="00F97275">
              <w:instrText>" \f “dan”</w:instrText>
            </w:r>
            <w:r w:rsidR="00D71B8C">
              <w:rPr>
                <w:rFonts w:cs="Calibri"/>
                <w:szCs w:val="22"/>
              </w:rPr>
              <w:fldChar w:fldCharType="end"/>
            </w:r>
          </w:p>
          <w:p w14:paraId="5D165C99" w14:textId="77777777" w:rsidR="00D25F8D" w:rsidRDefault="009F1E49" w:rsidP="00B05671">
            <w:pPr>
              <w:spacing w:before="60" w:after="60"/>
              <w:jc w:val="center"/>
              <w:rPr>
                <w:rFonts w:cs="Calibri"/>
                <w:szCs w:val="22"/>
              </w:rPr>
            </w:pPr>
            <w:r>
              <w:rPr>
                <w:rFonts w:cs="Calibri"/>
                <w:szCs w:val="22"/>
              </w:rPr>
              <w:t xml:space="preserve">Rev. </w:t>
            </w:r>
            <w:r w:rsidR="00B05671">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9A" w14:textId="77777777" w:rsidR="00630C8D" w:rsidRDefault="00D25F8D" w:rsidP="00630C8D">
            <w:pPr>
              <w:spacing w:before="60" w:after="60"/>
              <w:rPr>
                <w:rFonts w:cs="Calibri"/>
                <w:b/>
                <w:bCs/>
                <w:i/>
                <w:iCs/>
                <w:szCs w:val="22"/>
              </w:rPr>
            </w:pPr>
            <w:r>
              <w:rPr>
                <w:rFonts w:cs="Calibri"/>
                <w:b/>
                <w:bCs/>
                <w:i/>
                <w:iCs/>
                <w:szCs w:val="22"/>
              </w:rPr>
              <w:t>Test Procedures, Method Citations, and Procedure Validation Records – Newborn Screening</w:t>
            </w:r>
          </w:p>
          <w:p w14:paraId="5D165C9B" w14:textId="77777777" w:rsidR="00D25F8D" w:rsidRDefault="00D25F8D" w:rsidP="00775514">
            <w:pPr>
              <w:spacing w:before="60" w:after="60"/>
              <w:rPr>
                <w:rFonts w:cs="Calibri"/>
                <w:b/>
                <w:bCs/>
                <w:szCs w:val="22"/>
              </w:rPr>
            </w:pPr>
            <w:r>
              <w:rPr>
                <w:rFonts w:cs="Calibri"/>
                <w:szCs w:val="22"/>
              </w:rPr>
              <w:t>Records relating to test procedures implemented by the laboratory in accordance with 42 CFR 493.1105. Includes records and data used to validate the procedures.</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"newborn screening:test procedures"\f”subject” </w:instrText>
            </w:r>
            <w:r w:rsidR="00D71B8C" w:rsidRPr="005E7F3B">
              <w:rPr>
                <w:rFonts w:cs="Calibri"/>
                <w:b/>
                <w:bCs/>
                <w:iCs/>
                <w:szCs w:val="22"/>
              </w:rPr>
              <w:fldChar w:fldCharType="end"/>
            </w:r>
            <w:r w:rsidR="00D71B8C" w:rsidRPr="005E7F3B">
              <w:rPr>
                <w:rFonts w:cs="Calibri"/>
                <w:b/>
                <w:bCs/>
                <w:iCs/>
                <w:szCs w:val="22"/>
              </w:rPr>
              <w:fldChar w:fldCharType="begin"/>
            </w:r>
            <w:r w:rsidR="005E7F3B" w:rsidRPr="005E7F3B">
              <w:instrText xml:space="preserve"> XE "test procedures (laboratories): newborn screening"\f”subject” </w:instrText>
            </w:r>
            <w:r w:rsidR="00D71B8C" w:rsidRPr="005E7F3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9C" w14:textId="77777777" w:rsidR="009E5182" w:rsidRDefault="00D25F8D" w:rsidP="00775514">
            <w:pPr>
              <w:spacing w:before="60" w:after="60"/>
              <w:rPr>
                <w:rFonts w:cs="Calibri"/>
                <w:szCs w:val="22"/>
              </w:rPr>
            </w:pPr>
            <w:r w:rsidRPr="00EF2339">
              <w:rPr>
                <w:rFonts w:cs="Calibri"/>
                <w:b/>
                <w:szCs w:val="22"/>
              </w:rPr>
              <w:t>Retain</w:t>
            </w:r>
            <w:r>
              <w:rPr>
                <w:rFonts w:cs="Calibri"/>
                <w:szCs w:val="22"/>
              </w:rPr>
              <w:t xml:space="preserve"> for 21 years after </w:t>
            </w:r>
            <w:r w:rsidR="00A259C6">
              <w:rPr>
                <w:rFonts w:cs="Calibri"/>
                <w:szCs w:val="22"/>
              </w:rPr>
              <w:t>procedure has been discontinued</w:t>
            </w:r>
          </w:p>
          <w:p w14:paraId="5D165C9D" w14:textId="77777777" w:rsidR="009E5182" w:rsidRDefault="00D25F8D" w:rsidP="00775514">
            <w:pPr>
              <w:spacing w:before="60" w:after="60"/>
              <w:rPr>
                <w:rFonts w:cs="Calibri"/>
                <w:szCs w:val="22"/>
              </w:rPr>
            </w:pPr>
            <w:r w:rsidRPr="000D5C07">
              <w:rPr>
                <w:rFonts w:cs="Calibri"/>
                <w:i/>
                <w:szCs w:val="22"/>
              </w:rPr>
              <w:t xml:space="preserve">   then</w:t>
            </w:r>
          </w:p>
          <w:p w14:paraId="5D165C9E" w14:textId="77777777" w:rsidR="00D25F8D" w:rsidRDefault="00D25F8D" w:rsidP="00775514">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9F" w14:textId="77777777" w:rsidR="00D25F8D" w:rsidRPr="00B05671" w:rsidRDefault="00D25F8D" w:rsidP="00A259C6">
            <w:pPr>
              <w:pStyle w:val="Default"/>
              <w:spacing w:before="60"/>
              <w:jc w:val="center"/>
              <w:rPr>
                <w:color w:val="auto"/>
                <w:sz w:val="20"/>
                <w:szCs w:val="20"/>
              </w:rPr>
            </w:pPr>
            <w:r w:rsidRPr="00B05671">
              <w:rPr>
                <w:color w:val="auto"/>
                <w:sz w:val="20"/>
                <w:szCs w:val="20"/>
              </w:rPr>
              <w:t>NON-ARCHIVAL</w:t>
            </w:r>
          </w:p>
          <w:p w14:paraId="5D165CA0" w14:textId="77777777" w:rsidR="00504F20" w:rsidRDefault="00511D69" w:rsidP="00504F20">
            <w:pPr>
              <w:jc w:val="center"/>
              <w:rPr>
                <w:b/>
                <w:color w:val="auto"/>
                <w:szCs w:val="22"/>
              </w:rPr>
            </w:pPr>
            <w:r w:rsidRPr="00B05671">
              <w:rPr>
                <w:b/>
                <w:color w:val="auto"/>
                <w:szCs w:val="22"/>
              </w:rPr>
              <w:t>ESSENTIAL</w:t>
            </w:r>
          </w:p>
          <w:p w14:paraId="5D165CA1" w14:textId="77777777" w:rsidR="00511D69" w:rsidRPr="00B05671" w:rsidRDefault="00504F20" w:rsidP="00504F20">
            <w:pPr>
              <w:pStyle w:val="Default"/>
              <w:jc w:val="center"/>
              <w:rPr>
                <w:b/>
                <w:color w:val="auto"/>
                <w:sz w:val="20"/>
                <w:szCs w:val="20"/>
              </w:rPr>
            </w:pPr>
            <w:r w:rsidRPr="00504F20">
              <w:rPr>
                <w:b/>
                <w:color w:val="auto"/>
                <w:sz w:val="16"/>
                <w:szCs w:val="16"/>
              </w:rPr>
              <w:t>(for Disaster Recovery)</w:t>
            </w:r>
            <w:r w:rsidR="00D71B8C" w:rsidRPr="00B05671">
              <w:rPr>
                <w:color w:val="auto"/>
                <w:sz w:val="22"/>
                <w:szCs w:val="22"/>
              </w:rPr>
              <w:fldChar w:fldCharType="begin"/>
            </w:r>
            <w:r w:rsidR="00AE00CC" w:rsidRPr="00B05671">
              <w:rPr>
                <w:color w:val="auto"/>
                <w:sz w:val="22"/>
                <w:szCs w:val="22"/>
              </w:rPr>
              <w:instrText xml:space="preserve"> XE "PUBLIC HEALTH AND HEALTHCARE PROVIDERS:Public Health Laboratories:Test Procedures, Method Citations, and Procedure Validation Records – Newborn Screening” \f “essential”</w:instrText>
            </w:r>
            <w:r w:rsidR="00D71B8C" w:rsidRPr="00B05671">
              <w:rPr>
                <w:color w:val="auto"/>
                <w:sz w:val="22"/>
                <w:szCs w:val="22"/>
              </w:rPr>
              <w:fldChar w:fldCharType="end"/>
            </w:r>
          </w:p>
          <w:p w14:paraId="5D165CA2" w14:textId="77777777" w:rsidR="00D25F8D" w:rsidRPr="00B05671" w:rsidRDefault="00D25F8D" w:rsidP="004F0EBC">
            <w:pPr>
              <w:jc w:val="center"/>
              <w:rPr>
                <w:rFonts w:cs="Calibri"/>
                <w:color w:val="auto"/>
                <w:szCs w:val="22"/>
              </w:rPr>
            </w:pPr>
            <w:r w:rsidRPr="00B05671">
              <w:rPr>
                <w:color w:val="auto"/>
                <w:sz w:val="20"/>
                <w:szCs w:val="20"/>
              </w:rPr>
              <w:t>OPR</w:t>
            </w:r>
          </w:p>
        </w:tc>
      </w:tr>
      <w:tr w:rsidR="00D25F8D" w:rsidRPr="004C34AF" w14:paraId="5D165CAE"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A4" w14:textId="77777777" w:rsidR="009E5182" w:rsidRDefault="00D25F8D" w:rsidP="003E1F1D">
            <w:pPr>
              <w:spacing w:before="60" w:after="60"/>
              <w:jc w:val="center"/>
              <w:rPr>
                <w:rFonts w:cs="Calibri"/>
                <w:szCs w:val="22"/>
              </w:rPr>
            </w:pPr>
            <w:r>
              <w:rPr>
                <w:rFonts w:cs="Calibri"/>
                <w:szCs w:val="22"/>
              </w:rPr>
              <w:t>97-04-57607</w:t>
            </w:r>
            <w:r w:rsidR="00D71B8C">
              <w:rPr>
                <w:rFonts w:cs="Calibri"/>
                <w:szCs w:val="22"/>
              </w:rPr>
              <w:fldChar w:fldCharType="begin"/>
            </w:r>
            <w:r w:rsidR="00F97275">
              <w:instrText xml:space="preserve"> XE "</w:instrText>
            </w:r>
            <w:r w:rsidR="004266F6">
              <w:instrText>97</w:instrText>
            </w:r>
            <w:r w:rsidR="00F97275" w:rsidRPr="00B0427A">
              <w:rPr>
                <w:rFonts w:cs="Calibri"/>
                <w:szCs w:val="22"/>
              </w:rPr>
              <w:instrText>-</w:instrText>
            </w:r>
            <w:r w:rsidR="004266F6">
              <w:rPr>
                <w:rFonts w:cs="Calibri"/>
                <w:szCs w:val="22"/>
              </w:rPr>
              <w:instrText>04</w:instrText>
            </w:r>
            <w:r w:rsidR="00F97275" w:rsidRPr="00B0427A">
              <w:rPr>
                <w:rFonts w:cs="Calibri"/>
                <w:szCs w:val="22"/>
              </w:rPr>
              <w:instrText>-</w:instrText>
            </w:r>
            <w:r w:rsidR="004266F6">
              <w:rPr>
                <w:rFonts w:cs="Calibri"/>
                <w:szCs w:val="22"/>
              </w:rPr>
              <w:instrText>57607</w:instrText>
            </w:r>
            <w:r w:rsidR="00F97275">
              <w:instrText>" \f “dan”</w:instrText>
            </w:r>
            <w:r w:rsidR="00D71B8C">
              <w:rPr>
                <w:rFonts w:cs="Calibri"/>
                <w:szCs w:val="22"/>
              </w:rPr>
              <w:fldChar w:fldCharType="end"/>
            </w:r>
          </w:p>
          <w:p w14:paraId="5D165CA5" w14:textId="77777777" w:rsidR="00D25F8D" w:rsidRDefault="00D25F8D" w:rsidP="0077005A">
            <w:pPr>
              <w:spacing w:before="60" w:after="60"/>
              <w:jc w:val="center"/>
              <w:rPr>
                <w:rFonts w:cs="Calibri"/>
                <w:szCs w:val="22"/>
              </w:rPr>
            </w:pPr>
            <w:r>
              <w:rPr>
                <w:rFonts w:cs="Calibri"/>
                <w:szCs w:val="22"/>
              </w:rPr>
              <w:t>Rev.</w:t>
            </w:r>
            <w:r w:rsidR="00B05671">
              <w:rPr>
                <w:rFonts w:cs="Calibri"/>
                <w:szCs w:val="22"/>
              </w:rPr>
              <w:t xml:space="preserve"> </w:t>
            </w:r>
            <w:r w:rsidR="00FC0C9A">
              <w:rPr>
                <w:rFonts w:cs="Calibri"/>
                <w:szCs w:val="22"/>
              </w:rPr>
              <w:t>5</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A6" w14:textId="77777777" w:rsidR="009E5182" w:rsidRPr="00FC0C9A" w:rsidRDefault="00D25F8D" w:rsidP="003E1F1D">
            <w:pPr>
              <w:spacing w:before="60" w:after="60"/>
              <w:rPr>
                <w:rFonts w:cs="Calibri"/>
                <w:color w:val="auto"/>
                <w:szCs w:val="22"/>
              </w:rPr>
            </w:pPr>
            <w:r w:rsidRPr="00FC0C9A">
              <w:rPr>
                <w:rFonts w:cs="Calibri"/>
                <w:b/>
                <w:bCs/>
                <w:i/>
                <w:iCs/>
                <w:color w:val="auto"/>
                <w:szCs w:val="22"/>
              </w:rPr>
              <w:t>Test Reports – Environmental Radiation</w:t>
            </w:r>
          </w:p>
          <w:p w14:paraId="5D165CA7" w14:textId="77777777" w:rsidR="00D25F8D" w:rsidRPr="00FC0C9A" w:rsidRDefault="00D25F8D" w:rsidP="003E1F1D">
            <w:pPr>
              <w:spacing w:before="60" w:after="60"/>
              <w:rPr>
                <w:rFonts w:cs="Calibri"/>
                <w:color w:val="auto"/>
                <w:szCs w:val="22"/>
              </w:rPr>
            </w:pPr>
            <w:r w:rsidRPr="00FC0C9A">
              <w:rPr>
                <w:rFonts w:cs="Calibri"/>
                <w:color w:val="auto"/>
                <w:szCs w:val="22"/>
              </w:rPr>
              <w:t>Reports and results for environmental radiation specimens tested or examined.</w:t>
            </w:r>
            <w:r w:rsidR="005E7F3B" w:rsidRPr="00FC0C9A">
              <w:rPr>
                <w:rFonts w:cs="Calibri"/>
                <w:b/>
                <w:bCs/>
                <w:i/>
                <w:iCs/>
                <w:color w:val="auto"/>
                <w:szCs w:val="22"/>
              </w:rPr>
              <w:t xml:space="preserve"> </w:t>
            </w:r>
            <w:r w:rsidR="00D71B8C" w:rsidRPr="00FC0C9A">
              <w:rPr>
                <w:rFonts w:cs="Calibri"/>
                <w:b/>
                <w:bCs/>
                <w:iCs/>
                <w:color w:val="auto"/>
                <w:szCs w:val="22"/>
              </w:rPr>
              <w:fldChar w:fldCharType="begin"/>
            </w:r>
            <w:r w:rsidR="005E7F3B" w:rsidRPr="00FC0C9A">
              <w:rPr>
                <w:color w:val="auto"/>
              </w:rPr>
              <w:instrText xml:space="preserve"> XE "test results (laboratories):environmental radiation"\f”subject” </w:instrText>
            </w:r>
            <w:r w:rsidR="00D71B8C" w:rsidRPr="00FC0C9A">
              <w:rPr>
                <w:rFonts w:cs="Calibri"/>
                <w:b/>
                <w:bCs/>
                <w:iCs/>
                <w:color w:val="auto"/>
                <w:szCs w:val="22"/>
              </w:rPr>
              <w:fldChar w:fldCharType="end"/>
            </w:r>
            <w:r w:rsidR="00D71B8C" w:rsidRPr="00FC0C9A">
              <w:rPr>
                <w:rFonts w:cs="Calibri"/>
                <w:b/>
                <w:bCs/>
                <w:iCs/>
                <w:color w:val="auto"/>
                <w:szCs w:val="22"/>
              </w:rPr>
              <w:fldChar w:fldCharType="begin"/>
            </w:r>
            <w:r w:rsidR="005E7F3B" w:rsidRPr="00FC0C9A">
              <w:rPr>
                <w:color w:val="auto"/>
              </w:rPr>
              <w:instrText xml:space="preserve"> XE "environmental radiation:laboratory test results"\f”subject” </w:instrText>
            </w:r>
            <w:r w:rsidR="00D71B8C" w:rsidRPr="00FC0C9A">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A8" w14:textId="77777777" w:rsidR="009E5182" w:rsidRDefault="00D25F8D" w:rsidP="003E1F1D">
            <w:pPr>
              <w:spacing w:before="60" w:after="60"/>
              <w:rPr>
                <w:rFonts w:cs="Calibri"/>
                <w:szCs w:val="22"/>
              </w:rPr>
            </w:pPr>
            <w:r w:rsidRPr="00EF2339">
              <w:rPr>
                <w:rFonts w:cs="Calibri"/>
                <w:b/>
                <w:szCs w:val="22"/>
              </w:rPr>
              <w:t>Retain</w:t>
            </w:r>
            <w:r w:rsidR="008304A2">
              <w:rPr>
                <w:rFonts w:cs="Calibri"/>
                <w:szCs w:val="22"/>
              </w:rPr>
              <w:t xml:space="preserve"> for 50 years after examination</w:t>
            </w:r>
          </w:p>
          <w:p w14:paraId="5D165CA9" w14:textId="77777777" w:rsidR="009E5182" w:rsidRDefault="00D25F8D" w:rsidP="003E1F1D">
            <w:pPr>
              <w:spacing w:before="60" w:after="60"/>
              <w:rPr>
                <w:rFonts w:cs="Calibri"/>
                <w:szCs w:val="22"/>
              </w:rPr>
            </w:pPr>
            <w:r w:rsidRPr="000D5C07">
              <w:rPr>
                <w:rFonts w:cs="Calibri"/>
                <w:i/>
                <w:szCs w:val="22"/>
              </w:rPr>
              <w:t xml:space="preserve">   then</w:t>
            </w:r>
          </w:p>
          <w:p w14:paraId="5D165CAA" w14:textId="77777777" w:rsidR="00D25F8D" w:rsidRPr="00327C64" w:rsidRDefault="0077005A" w:rsidP="0077005A">
            <w:pPr>
              <w:spacing w:before="60" w:after="60"/>
              <w:rPr>
                <w:rFonts w:cs="Calibri"/>
                <w:color w:val="auto"/>
                <w:szCs w:val="22"/>
              </w:rPr>
            </w:pPr>
            <w:r>
              <w:rPr>
                <w:rFonts w:cs="Calibri"/>
                <w:b/>
                <w:color w:val="auto"/>
                <w:szCs w:val="22"/>
              </w:rPr>
              <w:t>Destroy</w:t>
            </w:r>
            <w:r w:rsidR="00EC4664" w:rsidRPr="00327C64">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AB" w14:textId="77777777" w:rsidR="00EC4664" w:rsidRPr="0077005A" w:rsidRDefault="0077005A" w:rsidP="00327C64">
            <w:pPr>
              <w:pStyle w:val="Default"/>
              <w:spacing w:before="60"/>
              <w:jc w:val="center"/>
              <w:rPr>
                <w:color w:val="auto"/>
                <w:sz w:val="20"/>
                <w:szCs w:val="20"/>
              </w:rPr>
            </w:pPr>
            <w:r w:rsidRPr="0077005A">
              <w:rPr>
                <w:color w:val="auto"/>
                <w:sz w:val="20"/>
                <w:szCs w:val="20"/>
              </w:rPr>
              <w:t>NON-</w:t>
            </w:r>
            <w:r w:rsidR="00EC4664" w:rsidRPr="0077005A">
              <w:rPr>
                <w:color w:val="auto"/>
                <w:sz w:val="20"/>
                <w:szCs w:val="20"/>
              </w:rPr>
              <w:t>ARCHIVAL</w:t>
            </w:r>
          </w:p>
          <w:p w14:paraId="5D165CAC" w14:textId="77777777" w:rsidR="00D25F8D" w:rsidRDefault="00D25F8D" w:rsidP="004F0EBC">
            <w:pPr>
              <w:pStyle w:val="Default"/>
              <w:jc w:val="center"/>
              <w:rPr>
                <w:sz w:val="20"/>
                <w:szCs w:val="20"/>
              </w:rPr>
            </w:pPr>
            <w:r>
              <w:rPr>
                <w:sz w:val="20"/>
                <w:szCs w:val="20"/>
              </w:rPr>
              <w:t>NON-ESSENTIAL</w:t>
            </w:r>
          </w:p>
          <w:p w14:paraId="5D165CAD" w14:textId="77777777" w:rsidR="00D25F8D" w:rsidRDefault="00D25F8D" w:rsidP="004F0EBC">
            <w:pPr>
              <w:jc w:val="center"/>
              <w:rPr>
                <w:rFonts w:cs="Calibri"/>
                <w:szCs w:val="22"/>
              </w:rPr>
            </w:pPr>
            <w:r>
              <w:rPr>
                <w:sz w:val="20"/>
                <w:szCs w:val="20"/>
              </w:rPr>
              <w:t>OPR</w:t>
            </w:r>
          </w:p>
        </w:tc>
      </w:tr>
      <w:tr w:rsidR="00D25F8D" w:rsidRPr="004C34AF" w14:paraId="5D165CC0"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AF" w14:textId="77777777" w:rsidR="009E5182" w:rsidRPr="007941FD" w:rsidRDefault="00D25F8D" w:rsidP="0056793A">
            <w:pPr>
              <w:spacing w:before="60" w:after="60"/>
              <w:jc w:val="center"/>
              <w:rPr>
                <w:rFonts w:cs="Calibri"/>
                <w:color w:val="auto"/>
                <w:szCs w:val="22"/>
              </w:rPr>
            </w:pPr>
            <w:r w:rsidRPr="007941FD">
              <w:rPr>
                <w:rFonts w:cs="Calibri"/>
                <w:color w:val="auto"/>
                <w:szCs w:val="22"/>
              </w:rPr>
              <w:lastRenderedPageBreak/>
              <w:t>06-01-61089</w:t>
            </w:r>
            <w:r w:rsidR="00D71B8C" w:rsidRPr="007941FD">
              <w:rPr>
                <w:rFonts w:cs="Calibri"/>
                <w:color w:val="auto"/>
                <w:szCs w:val="22"/>
              </w:rPr>
              <w:fldChar w:fldCharType="begin"/>
            </w:r>
            <w:r w:rsidR="004542B7" w:rsidRPr="007941FD">
              <w:rPr>
                <w:color w:val="auto"/>
              </w:rPr>
              <w:instrText xml:space="preserve"> XE "</w:instrText>
            </w:r>
            <w:r w:rsidR="0056793A" w:rsidRPr="007941FD">
              <w:rPr>
                <w:color w:val="auto"/>
              </w:rPr>
              <w:instrText>06</w:instrText>
            </w:r>
            <w:r w:rsidR="004542B7" w:rsidRPr="007941FD">
              <w:rPr>
                <w:rFonts w:cs="Calibri"/>
                <w:color w:val="auto"/>
                <w:szCs w:val="22"/>
              </w:rPr>
              <w:instrText>-</w:instrText>
            </w:r>
            <w:r w:rsidR="0056793A" w:rsidRPr="007941FD">
              <w:rPr>
                <w:rFonts w:cs="Calibri"/>
                <w:color w:val="auto"/>
                <w:szCs w:val="22"/>
              </w:rPr>
              <w:instrText>01</w:instrText>
            </w:r>
            <w:r w:rsidR="004542B7" w:rsidRPr="007941FD">
              <w:rPr>
                <w:rFonts w:cs="Calibri"/>
                <w:color w:val="auto"/>
                <w:szCs w:val="22"/>
              </w:rPr>
              <w:instrText>-</w:instrText>
            </w:r>
            <w:r w:rsidR="0056793A" w:rsidRPr="007941FD">
              <w:rPr>
                <w:rFonts w:cs="Calibri"/>
                <w:color w:val="auto"/>
                <w:szCs w:val="22"/>
              </w:rPr>
              <w:instrText>61089</w:instrText>
            </w:r>
            <w:r w:rsidR="004542B7" w:rsidRPr="007941FD">
              <w:rPr>
                <w:color w:val="auto"/>
              </w:rPr>
              <w:instrText>" \f “dan”</w:instrText>
            </w:r>
            <w:r w:rsidR="00D71B8C" w:rsidRPr="007941FD">
              <w:rPr>
                <w:rFonts w:cs="Calibri"/>
                <w:color w:val="auto"/>
                <w:szCs w:val="22"/>
              </w:rPr>
              <w:fldChar w:fldCharType="end"/>
            </w:r>
          </w:p>
          <w:p w14:paraId="5D165CB0" w14:textId="77777777" w:rsidR="00D25F8D" w:rsidRPr="007941FD" w:rsidRDefault="009F1E49" w:rsidP="00435426">
            <w:pPr>
              <w:spacing w:before="60" w:after="60"/>
              <w:jc w:val="center"/>
              <w:rPr>
                <w:rFonts w:cs="Calibri"/>
                <w:color w:val="auto"/>
                <w:szCs w:val="22"/>
              </w:rPr>
            </w:pPr>
            <w:r w:rsidRPr="007941FD">
              <w:rPr>
                <w:rFonts w:cs="Calibri"/>
                <w:color w:val="auto"/>
                <w:szCs w:val="22"/>
              </w:rPr>
              <w:t xml:space="preserve">Rev. </w:t>
            </w:r>
            <w:r w:rsidR="00435426" w:rsidRPr="007941FD">
              <w:rPr>
                <w:rFonts w:cs="Calibri"/>
                <w:color w:val="auto"/>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B1" w14:textId="77777777" w:rsidR="009E5182" w:rsidRPr="0004494F" w:rsidRDefault="00D25F8D" w:rsidP="0056793A">
            <w:pPr>
              <w:spacing w:before="60" w:after="60"/>
              <w:rPr>
                <w:rFonts w:cs="Calibri"/>
                <w:color w:val="auto"/>
                <w:szCs w:val="22"/>
              </w:rPr>
            </w:pPr>
            <w:r w:rsidRPr="0004494F">
              <w:rPr>
                <w:rFonts w:cs="Calibri"/>
                <w:b/>
                <w:bCs/>
                <w:i/>
                <w:iCs/>
                <w:color w:val="auto"/>
                <w:szCs w:val="22"/>
              </w:rPr>
              <w:t>Test Reports – General</w:t>
            </w:r>
          </w:p>
          <w:p w14:paraId="5D165CB2" w14:textId="77777777" w:rsidR="005F3607" w:rsidRPr="0004494F" w:rsidRDefault="00D25F8D" w:rsidP="005F3607">
            <w:pPr>
              <w:spacing w:before="60" w:after="60"/>
              <w:rPr>
                <w:rFonts w:cs="Calibri"/>
                <w:color w:val="auto"/>
                <w:szCs w:val="22"/>
              </w:rPr>
            </w:pPr>
            <w:r w:rsidRPr="0004494F">
              <w:rPr>
                <w:rFonts w:cs="Calibri"/>
                <w:color w:val="auto"/>
                <w:szCs w:val="22"/>
              </w:rPr>
              <w:t>Reports and results for specimens tested or examined and where not cov</w:t>
            </w:r>
            <w:r w:rsidR="0056793A" w:rsidRPr="0004494F">
              <w:rPr>
                <w:rFonts w:cs="Calibri"/>
                <w:color w:val="auto"/>
                <w:szCs w:val="22"/>
              </w:rPr>
              <w:t>ered by a more specific series.</w:t>
            </w:r>
            <w:r w:rsidR="005E7F3B" w:rsidRPr="0004494F">
              <w:rPr>
                <w:rFonts w:cs="Calibri"/>
                <w:b/>
                <w:bCs/>
                <w:i/>
                <w:iCs/>
                <w:color w:val="auto"/>
                <w:szCs w:val="22"/>
              </w:rPr>
              <w:t xml:space="preserve"> </w:t>
            </w:r>
            <w:r w:rsidR="00D71B8C" w:rsidRPr="0004494F">
              <w:rPr>
                <w:rFonts w:cs="Calibri"/>
                <w:b/>
                <w:bCs/>
                <w:iCs/>
                <w:color w:val="auto"/>
                <w:szCs w:val="22"/>
              </w:rPr>
              <w:fldChar w:fldCharType="begin"/>
            </w:r>
            <w:r w:rsidR="005E7F3B" w:rsidRPr="0004494F">
              <w:rPr>
                <w:color w:val="auto"/>
                <w:szCs w:val="22"/>
              </w:rPr>
              <w:instrText xml:space="preserve"> XE "test results (laboratories):general"\f”subject” </w:instrText>
            </w:r>
            <w:r w:rsidR="00D71B8C"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w:instrText>
            </w:r>
            <w:r w:rsidR="0004494F" w:rsidRPr="0004494F">
              <w:rPr>
                <w:rFonts w:cs="Calibri"/>
                <w:color w:val="auto"/>
                <w:szCs w:val="22"/>
              </w:rPr>
              <w:instrText>biotoxins:test reports</w:instrText>
            </w:r>
            <w:r w:rsidR="0004494F" w:rsidRPr="0004494F">
              <w:rPr>
                <w:color w:val="auto"/>
                <w:szCs w:val="22"/>
              </w:rPr>
              <w:instrText xml:space="preserve">”\f”subject”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(laboratories):drinking water bacteriology"\f”subject”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"drinking water systems: bacteriology laboratory test results"\f”subject”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(laboratories):environmental chemistry"\f”subject”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"environmental chemistry laboratory test results"\f”subject”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(laboratories):food"\f”subject”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(laboratories):shellfish"\f”subject”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"shellfish:laboratory test results "\f”subject”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"foodborne illness laboratory test results "\f”subject”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(laboratories):parasitology"\f”subject”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"parasitology laboratory test results"\f”subject”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(laboratories):water bacteriology"\f”subject”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"water bacteriology test results"\f”subject” </w:instrText>
            </w:r>
            <w:r w:rsidR="0004494F" w:rsidRPr="0004494F">
              <w:rPr>
                <w:rFonts w:cs="Calibri"/>
                <w:b/>
                <w:bCs/>
                <w:iCs/>
                <w:color w:val="auto"/>
                <w:szCs w:val="22"/>
              </w:rPr>
              <w:fldChar w:fldCharType="end"/>
            </w:r>
          </w:p>
          <w:p w14:paraId="5D165CB3" w14:textId="77777777" w:rsidR="005F3607" w:rsidRPr="0004494F" w:rsidRDefault="005F3607" w:rsidP="005F3607">
            <w:pPr>
              <w:spacing w:before="60" w:after="60"/>
              <w:rPr>
                <w:rFonts w:cs="Calibri"/>
                <w:color w:val="auto"/>
                <w:szCs w:val="22"/>
              </w:rPr>
            </w:pPr>
            <w:r w:rsidRPr="0004494F">
              <w:rPr>
                <w:rFonts w:cs="Calibri"/>
                <w:color w:val="auto"/>
                <w:szCs w:val="22"/>
              </w:rPr>
              <w:t>Includes, but is not limited to:</w:t>
            </w:r>
          </w:p>
          <w:p w14:paraId="5D165CB4" w14:textId="77777777" w:rsidR="00875D09" w:rsidRPr="0004494F" w:rsidRDefault="005F3607" w:rsidP="00312B38">
            <w:pPr>
              <w:pStyle w:val="ListParagraph"/>
              <w:numPr>
                <w:ilvl w:val="0"/>
                <w:numId w:val="19"/>
              </w:numPr>
              <w:spacing w:before="60" w:after="60"/>
              <w:rPr>
                <w:rFonts w:cs="Calibri"/>
                <w:color w:val="auto"/>
                <w:szCs w:val="22"/>
              </w:rPr>
            </w:pPr>
            <w:r w:rsidRPr="0004494F">
              <w:rPr>
                <w:rFonts w:cs="Calibri"/>
                <w:color w:val="auto"/>
                <w:szCs w:val="22"/>
              </w:rPr>
              <w:t>Biotoxin Test Reports</w:t>
            </w:r>
            <w:r w:rsidR="0004494F">
              <w:rPr>
                <w:rFonts w:cs="Calibri"/>
                <w:color w:val="auto"/>
                <w:szCs w:val="22"/>
              </w:rPr>
              <w:t>;</w:t>
            </w:r>
          </w:p>
          <w:p w14:paraId="5D165CB5" w14:textId="77777777" w:rsidR="00876D3A" w:rsidRPr="0004494F" w:rsidRDefault="00876D3A" w:rsidP="00312B38">
            <w:pPr>
              <w:pStyle w:val="ListParagraph"/>
              <w:numPr>
                <w:ilvl w:val="0"/>
                <w:numId w:val="19"/>
              </w:numPr>
              <w:spacing w:before="60" w:after="60"/>
              <w:rPr>
                <w:rFonts w:cs="Calibri"/>
                <w:color w:val="auto"/>
                <w:szCs w:val="22"/>
              </w:rPr>
            </w:pPr>
            <w:r w:rsidRPr="0004494F">
              <w:rPr>
                <w:rFonts w:cs="Calibri"/>
                <w:color w:val="auto"/>
                <w:szCs w:val="22"/>
              </w:rPr>
              <w:t>Drinking Water Bacteriology</w:t>
            </w:r>
            <w:r w:rsidR="0004494F">
              <w:rPr>
                <w:rFonts w:cs="Calibri"/>
                <w:color w:val="auto"/>
                <w:szCs w:val="22"/>
              </w:rPr>
              <w:t>;</w:t>
            </w:r>
          </w:p>
          <w:p w14:paraId="5D165CB6" w14:textId="77777777" w:rsidR="00AE5AFB" w:rsidRPr="0004494F" w:rsidRDefault="00AE5AFB" w:rsidP="00312B38">
            <w:pPr>
              <w:pStyle w:val="ListParagraph"/>
              <w:numPr>
                <w:ilvl w:val="0"/>
                <w:numId w:val="19"/>
              </w:numPr>
              <w:spacing w:before="60" w:after="60"/>
              <w:rPr>
                <w:rFonts w:cs="Calibri"/>
                <w:color w:val="auto"/>
                <w:szCs w:val="22"/>
              </w:rPr>
            </w:pPr>
            <w:r w:rsidRPr="0004494F">
              <w:rPr>
                <w:rFonts w:cs="Calibri"/>
                <w:color w:val="auto"/>
                <w:szCs w:val="22"/>
              </w:rPr>
              <w:t>Environmenta</w:t>
            </w:r>
            <w:r w:rsidR="00435426" w:rsidRPr="0004494F">
              <w:rPr>
                <w:rFonts w:cs="Calibri"/>
                <w:color w:val="auto"/>
                <w:szCs w:val="22"/>
              </w:rPr>
              <w:t>l Chemistry</w:t>
            </w:r>
            <w:r w:rsidR="0004494F">
              <w:rPr>
                <w:rFonts w:cs="Calibri"/>
                <w:color w:val="auto"/>
                <w:szCs w:val="22"/>
              </w:rPr>
              <w:t>;</w:t>
            </w:r>
          </w:p>
          <w:p w14:paraId="5D165CB7" w14:textId="77777777" w:rsidR="00AE5AFB" w:rsidRPr="0004494F" w:rsidRDefault="00AE5AFB" w:rsidP="00312B38">
            <w:pPr>
              <w:pStyle w:val="ListParagraph"/>
              <w:numPr>
                <w:ilvl w:val="0"/>
                <w:numId w:val="19"/>
              </w:numPr>
              <w:spacing w:before="60" w:after="60"/>
              <w:rPr>
                <w:rFonts w:cs="Calibri"/>
                <w:color w:val="auto"/>
                <w:szCs w:val="22"/>
              </w:rPr>
            </w:pPr>
            <w:r w:rsidRPr="0004494F">
              <w:rPr>
                <w:rFonts w:cs="Calibri"/>
                <w:color w:val="auto"/>
                <w:szCs w:val="22"/>
              </w:rPr>
              <w:t>Food and Shellfish Bacteriology</w:t>
            </w:r>
            <w:r w:rsidR="0004494F">
              <w:rPr>
                <w:rFonts w:cs="Calibri"/>
                <w:b/>
                <w:bCs/>
                <w:iCs/>
                <w:color w:val="auto"/>
                <w:szCs w:val="22"/>
              </w:rPr>
              <w:t>;</w:t>
            </w:r>
          </w:p>
          <w:p w14:paraId="5D165CB8" w14:textId="77777777" w:rsidR="00AE5AFB" w:rsidRPr="0004494F" w:rsidRDefault="00876D3A" w:rsidP="00312B38">
            <w:pPr>
              <w:pStyle w:val="ListParagraph"/>
              <w:numPr>
                <w:ilvl w:val="0"/>
                <w:numId w:val="19"/>
              </w:numPr>
              <w:spacing w:before="60" w:after="60"/>
              <w:rPr>
                <w:rFonts w:cs="Calibri"/>
                <w:color w:val="auto"/>
                <w:szCs w:val="22"/>
              </w:rPr>
            </w:pPr>
            <w:r w:rsidRPr="0004494F">
              <w:rPr>
                <w:rFonts w:cs="Calibri"/>
                <w:color w:val="auto"/>
                <w:szCs w:val="22"/>
              </w:rPr>
              <w:t>Parasitology</w:t>
            </w:r>
            <w:r w:rsidR="0004494F">
              <w:rPr>
                <w:rFonts w:cs="Calibri"/>
                <w:b/>
                <w:bCs/>
                <w:iCs/>
                <w:color w:val="auto"/>
                <w:szCs w:val="22"/>
              </w:rPr>
              <w:t>;</w:t>
            </w:r>
          </w:p>
          <w:p w14:paraId="5D165CB9" w14:textId="77777777" w:rsidR="00876D3A" w:rsidRPr="0004494F" w:rsidRDefault="00AE5AFB" w:rsidP="00312B38">
            <w:pPr>
              <w:pStyle w:val="ListParagraph"/>
              <w:numPr>
                <w:ilvl w:val="0"/>
                <w:numId w:val="19"/>
              </w:numPr>
              <w:spacing w:before="60" w:after="60"/>
              <w:rPr>
                <w:rFonts w:cs="Calibri"/>
                <w:i/>
                <w:color w:val="auto"/>
                <w:szCs w:val="22"/>
              </w:rPr>
            </w:pPr>
            <w:r w:rsidRPr="0004494F">
              <w:rPr>
                <w:rFonts w:cs="Calibri"/>
                <w:color w:val="auto"/>
                <w:szCs w:val="22"/>
              </w:rPr>
              <w:t>Water Bacteriology</w:t>
            </w:r>
            <w:r w:rsidR="0004494F">
              <w:rPr>
                <w:rFonts w:cs="Calibri"/>
                <w:color w:val="auto"/>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BA" w14:textId="77777777" w:rsidR="009E5182" w:rsidRDefault="00D25F8D" w:rsidP="0056793A">
            <w:pPr>
              <w:spacing w:before="60" w:after="60"/>
              <w:rPr>
                <w:rFonts w:cs="Calibri"/>
                <w:szCs w:val="22"/>
              </w:rPr>
            </w:pPr>
            <w:r w:rsidRPr="00EF2339">
              <w:rPr>
                <w:rFonts w:cs="Calibri"/>
                <w:b/>
                <w:szCs w:val="22"/>
              </w:rPr>
              <w:t>Retain</w:t>
            </w:r>
            <w:r>
              <w:rPr>
                <w:rFonts w:cs="Calibri"/>
                <w:szCs w:val="22"/>
              </w:rPr>
              <w:t xml:space="preserve"> for </w:t>
            </w:r>
            <w:r w:rsidR="00345B5B" w:rsidRPr="00435426">
              <w:rPr>
                <w:rFonts w:cs="Calibri"/>
                <w:color w:val="auto"/>
                <w:szCs w:val="22"/>
              </w:rPr>
              <w:t>10</w:t>
            </w:r>
            <w:r w:rsidR="00AE5AFB" w:rsidRPr="00435426">
              <w:rPr>
                <w:rFonts w:cs="Calibri"/>
                <w:color w:val="auto"/>
                <w:szCs w:val="22"/>
              </w:rPr>
              <w:t xml:space="preserve"> </w:t>
            </w:r>
            <w:r>
              <w:rPr>
                <w:rFonts w:cs="Calibri"/>
                <w:szCs w:val="22"/>
              </w:rPr>
              <w:t>years after examination</w:t>
            </w:r>
          </w:p>
          <w:p w14:paraId="5D165CBB" w14:textId="77777777" w:rsidR="009E5182" w:rsidRDefault="00D25F8D" w:rsidP="0056793A">
            <w:pPr>
              <w:spacing w:before="60" w:after="60"/>
              <w:rPr>
                <w:rFonts w:cs="Calibri"/>
                <w:szCs w:val="22"/>
              </w:rPr>
            </w:pPr>
            <w:r w:rsidRPr="000D5C07">
              <w:rPr>
                <w:rFonts w:cs="Calibri"/>
                <w:i/>
                <w:szCs w:val="22"/>
              </w:rPr>
              <w:t xml:space="preserve">   then</w:t>
            </w:r>
          </w:p>
          <w:p w14:paraId="5D165CBC" w14:textId="77777777" w:rsidR="00D25F8D" w:rsidRDefault="00D25F8D" w:rsidP="0056793A">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BD" w14:textId="77777777" w:rsidR="00D25F8D" w:rsidRDefault="00D25F8D" w:rsidP="0056793A">
            <w:pPr>
              <w:pStyle w:val="Default"/>
              <w:spacing w:before="60"/>
              <w:jc w:val="center"/>
              <w:rPr>
                <w:sz w:val="20"/>
                <w:szCs w:val="20"/>
              </w:rPr>
            </w:pPr>
            <w:r>
              <w:rPr>
                <w:sz w:val="20"/>
                <w:szCs w:val="20"/>
              </w:rPr>
              <w:t>NON-ARCHIVAL</w:t>
            </w:r>
          </w:p>
          <w:p w14:paraId="5D165CBE" w14:textId="77777777" w:rsidR="00D25F8D" w:rsidRDefault="00D25F8D" w:rsidP="004F0EBC">
            <w:pPr>
              <w:pStyle w:val="Default"/>
              <w:jc w:val="center"/>
              <w:rPr>
                <w:sz w:val="20"/>
                <w:szCs w:val="20"/>
              </w:rPr>
            </w:pPr>
            <w:r>
              <w:rPr>
                <w:sz w:val="20"/>
                <w:szCs w:val="20"/>
              </w:rPr>
              <w:t>NON-ESSENTIAL</w:t>
            </w:r>
          </w:p>
          <w:p w14:paraId="5D165CBF" w14:textId="77777777" w:rsidR="00D25F8D" w:rsidRDefault="00D25F8D" w:rsidP="004F0EBC">
            <w:pPr>
              <w:jc w:val="center"/>
              <w:rPr>
                <w:rFonts w:cs="Calibri"/>
                <w:szCs w:val="22"/>
              </w:rPr>
            </w:pPr>
            <w:r>
              <w:rPr>
                <w:sz w:val="20"/>
                <w:szCs w:val="20"/>
              </w:rPr>
              <w:t>OPR</w:t>
            </w:r>
          </w:p>
        </w:tc>
      </w:tr>
    </w:tbl>
    <w:p w14:paraId="5D165CC1" w14:textId="77777777" w:rsidR="00D25F8D" w:rsidRDefault="00D25F8D" w:rsidP="00B15483">
      <w:pPr>
        <w:rPr>
          <w:b/>
          <w:color w:val="auto"/>
          <w:szCs w:val="22"/>
        </w:rPr>
      </w:pPr>
    </w:p>
    <w:p w14:paraId="5D165CC2" w14:textId="77777777" w:rsidR="00D25F8D" w:rsidRPr="00B15483" w:rsidRDefault="00867DF2" w:rsidP="00B15483">
      <w:pPr>
        <w:rPr>
          <w:b/>
          <w:color w:val="auto"/>
          <w:szCs w:val="22"/>
        </w:rPr>
      </w:pPr>
      <w:r>
        <w:rPr>
          <w:b/>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B15483" w:rsidRPr="004C34AF" w14:paraId="5D165CC5"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CC3" w14:textId="77777777" w:rsidR="00B15483" w:rsidRPr="000E5E5D" w:rsidRDefault="00144937" w:rsidP="00B15483">
            <w:pPr>
              <w:pStyle w:val="Activties"/>
              <w:spacing w:after="0"/>
              <w:ind w:left="864" w:hanging="864"/>
              <w:rPr>
                <w:color w:val="auto"/>
              </w:rPr>
            </w:pPr>
            <w:bookmarkStart w:id="153" w:name="_Toc150169810"/>
            <w:r w:rsidRPr="000E5E5D">
              <w:rPr>
                <w:color w:val="auto"/>
              </w:rPr>
              <w:lastRenderedPageBreak/>
              <w:t>PUBLIC HEALTH SYSTEM RESOURCES AND SERVICES</w:t>
            </w:r>
            <w:bookmarkEnd w:id="153"/>
          </w:p>
          <w:p w14:paraId="5D165CC4" w14:textId="77777777" w:rsidR="00B15483" w:rsidRPr="000E5E5D" w:rsidRDefault="00B15483" w:rsidP="00144937">
            <w:pPr>
              <w:pStyle w:val="NormalWeb"/>
              <w:spacing w:after="0"/>
              <w:ind w:left="864"/>
              <w:rPr>
                <w:rFonts w:asciiTheme="minorHAnsi" w:hAnsiTheme="minorHAnsi" w:cstheme="minorHAnsi"/>
                <w:i/>
                <w:sz w:val="22"/>
                <w:szCs w:val="22"/>
              </w:rPr>
            </w:pPr>
            <w:r w:rsidRPr="000E5E5D">
              <w:rPr>
                <w:rFonts w:asciiTheme="minorHAnsi" w:hAnsiTheme="minorHAnsi" w:cstheme="minorHAnsi"/>
                <w:i/>
                <w:sz w:val="22"/>
                <w:szCs w:val="22"/>
              </w:rPr>
              <w:t xml:space="preserve">The activity of working with </w:t>
            </w:r>
            <w:r w:rsidR="000E5E5D" w:rsidRPr="000E5E5D">
              <w:rPr>
                <w:rFonts w:asciiTheme="minorHAnsi" w:hAnsiTheme="minorHAnsi" w:cstheme="minorHAnsi"/>
                <w:i/>
                <w:sz w:val="22"/>
                <w:szCs w:val="22"/>
              </w:rPr>
              <w:t>our state’s 35 local health agencies, Tribal health partners, our healthcare system and others to improve</w:t>
            </w:r>
            <w:r w:rsidR="008A024C">
              <w:rPr>
                <w:rFonts w:asciiTheme="minorHAnsi" w:hAnsiTheme="minorHAnsi" w:cstheme="minorHAnsi"/>
                <w:i/>
                <w:sz w:val="22"/>
                <w:szCs w:val="22"/>
              </w:rPr>
              <w:t xml:space="preserve"> the health of Washingtonians. </w:t>
            </w:r>
          </w:p>
        </w:tc>
      </w:tr>
      <w:tr w:rsidR="00B15483" w:rsidRPr="004C34AF" w14:paraId="5D165CCB"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C6" w14:textId="77777777" w:rsidR="00B15483" w:rsidRPr="004C34AF" w:rsidRDefault="00B15483" w:rsidP="00B1548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C7" w14:textId="77777777" w:rsidR="00B15483" w:rsidRPr="004C34AF" w:rsidRDefault="00B15483" w:rsidP="00B1548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C8" w14:textId="77777777" w:rsidR="00B15483" w:rsidRDefault="00B15483" w:rsidP="00B15483">
            <w:pPr>
              <w:jc w:val="center"/>
              <w:rPr>
                <w:rFonts w:eastAsia="Calibri" w:cs="Times New Roman"/>
                <w:b/>
                <w:sz w:val="20"/>
                <w:szCs w:val="20"/>
              </w:rPr>
            </w:pPr>
            <w:r>
              <w:rPr>
                <w:rFonts w:eastAsia="Calibri" w:cs="Times New Roman"/>
                <w:b/>
                <w:sz w:val="20"/>
                <w:szCs w:val="20"/>
              </w:rPr>
              <w:t>RETENTION AND</w:t>
            </w:r>
          </w:p>
          <w:p w14:paraId="5D165CC9" w14:textId="77777777" w:rsidR="00B15483" w:rsidRPr="004C34AF" w:rsidRDefault="00B15483" w:rsidP="00B1548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CA" w14:textId="77777777" w:rsidR="00B15483" w:rsidRPr="004C34AF" w:rsidRDefault="00B15483" w:rsidP="00B15483">
            <w:pPr>
              <w:jc w:val="center"/>
              <w:rPr>
                <w:rFonts w:eastAsia="Calibri" w:cs="Times New Roman"/>
                <w:b/>
                <w:sz w:val="20"/>
                <w:szCs w:val="20"/>
              </w:rPr>
            </w:pPr>
            <w:r w:rsidRPr="004C34AF">
              <w:rPr>
                <w:rFonts w:eastAsia="Calibri" w:cs="Times New Roman"/>
                <w:b/>
                <w:sz w:val="20"/>
                <w:szCs w:val="20"/>
              </w:rPr>
              <w:t>DESIGNATION</w:t>
            </w:r>
          </w:p>
        </w:tc>
      </w:tr>
      <w:tr w:rsidR="000E5E5D" w:rsidRPr="004C34AF" w14:paraId="5D165CD6"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CC" w14:textId="77777777" w:rsidR="009E5182" w:rsidRDefault="000E5E5D" w:rsidP="00144937">
            <w:pPr>
              <w:spacing w:before="60" w:after="60"/>
              <w:jc w:val="center"/>
              <w:rPr>
                <w:rFonts w:cs="Calibri"/>
                <w:szCs w:val="22"/>
              </w:rPr>
            </w:pPr>
            <w:r>
              <w:rPr>
                <w:rFonts w:cs="Calibri"/>
                <w:szCs w:val="22"/>
              </w:rPr>
              <w:t>99-11-59411</w:t>
            </w:r>
            <w:r w:rsidR="00D71B8C">
              <w:rPr>
                <w:rFonts w:cs="Calibri"/>
                <w:szCs w:val="22"/>
              </w:rPr>
              <w:fldChar w:fldCharType="begin"/>
            </w:r>
            <w:r w:rsidR="004542B7">
              <w:instrText xml:space="preserve"> XE "</w:instrText>
            </w:r>
            <w:r w:rsidR="0052514D">
              <w:instrText>99</w:instrText>
            </w:r>
            <w:r w:rsidR="004542B7" w:rsidRPr="00B0427A">
              <w:rPr>
                <w:rFonts w:cs="Calibri"/>
                <w:szCs w:val="22"/>
              </w:rPr>
              <w:instrText>-</w:instrText>
            </w:r>
            <w:r w:rsidR="004542B7">
              <w:rPr>
                <w:rFonts w:cs="Calibri"/>
                <w:szCs w:val="22"/>
              </w:rPr>
              <w:instrText>1</w:instrText>
            </w:r>
            <w:r w:rsidR="0052514D">
              <w:rPr>
                <w:rFonts w:cs="Calibri"/>
                <w:szCs w:val="22"/>
              </w:rPr>
              <w:instrText>1</w:instrText>
            </w:r>
            <w:r w:rsidR="004542B7" w:rsidRPr="00B0427A">
              <w:rPr>
                <w:rFonts w:cs="Calibri"/>
                <w:szCs w:val="22"/>
              </w:rPr>
              <w:instrText>-</w:instrText>
            </w:r>
            <w:r w:rsidR="0052514D">
              <w:rPr>
                <w:rFonts w:cs="Calibri"/>
                <w:szCs w:val="22"/>
              </w:rPr>
              <w:instrText>59411</w:instrText>
            </w:r>
            <w:r w:rsidR="004542B7">
              <w:instrText>" \f “dan”</w:instrText>
            </w:r>
            <w:r w:rsidR="00D71B8C">
              <w:rPr>
                <w:rFonts w:cs="Calibri"/>
                <w:szCs w:val="22"/>
              </w:rPr>
              <w:fldChar w:fldCharType="end"/>
            </w:r>
          </w:p>
          <w:p w14:paraId="5D165CCD" w14:textId="77777777" w:rsidR="000E5E5D" w:rsidRDefault="009F1E49" w:rsidP="00144937">
            <w:pPr>
              <w:spacing w:before="60" w:after="60"/>
              <w:jc w:val="center"/>
              <w:rPr>
                <w:rFonts w:cs="Calibri"/>
                <w:szCs w:val="22"/>
              </w:rPr>
            </w:pPr>
            <w:r>
              <w:rPr>
                <w:rFonts w:cs="Calibri"/>
                <w:szCs w:val="22"/>
              </w:rPr>
              <w:t>Rev. 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CE" w14:textId="77777777" w:rsidR="009E5182" w:rsidRDefault="000E5E5D" w:rsidP="00144937">
            <w:pPr>
              <w:spacing w:before="60" w:after="60"/>
              <w:rPr>
                <w:rFonts w:cs="Calibri"/>
                <w:szCs w:val="22"/>
              </w:rPr>
            </w:pPr>
            <w:r>
              <w:rPr>
                <w:rFonts w:cs="Calibri"/>
                <w:b/>
                <w:bCs/>
                <w:i/>
                <w:iCs/>
                <w:szCs w:val="22"/>
              </w:rPr>
              <w:t>Community Health Systems Statewide Planning and Implementation Records</w:t>
            </w:r>
          </w:p>
          <w:p w14:paraId="5D165CCF" w14:textId="77777777" w:rsidR="000E5E5D" w:rsidRDefault="000E5E5D" w:rsidP="00144937">
            <w:pPr>
              <w:spacing w:before="60" w:after="60"/>
              <w:rPr>
                <w:rFonts w:cs="Calibri"/>
                <w:szCs w:val="22"/>
              </w:rPr>
            </w:pPr>
            <w:r>
              <w:rPr>
                <w:rFonts w:cs="Calibri"/>
                <w:szCs w:val="22"/>
              </w:rPr>
              <w:t>Documents the development and implementation of state plans. Includes EMS and Trauma System, Emergency Cardiac/Stroke System, Rural Health, and Injury and Violence Prevention.</w:t>
            </w:r>
            <w:r w:rsidR="00B05671" w:rsidRPr="009A6A08">
              <w:rPr>
                <w:rFonts w:cs="Calibri"/>
                <w:b/>
                <w:bCs/>
                <w:i/>
                <w:iCs/>
                <w:szCs w:val="22"/>
              </w:rPr>
              <w:t xml:space="preserve"> </w:t>
            </w:r>
            <w:r w:rsidR="00D71B8C" w:rsidRPr="00B05671">
              <w:rPr>
                <w:rFonts w:cs="Calibri"/>
                <w:b/>
                <w:bCs/>
                <w:iCs/>
                <w:szCs w:val="22"/>
              </w:rPr>
              <w:fldChar w:fldCharType="begin"/>
            </w:r>
            <w:r w:rsidR="00B05671" w:rsidRPr="00B05671">
              <w:instrText xml:space="preserve"> XE "community health: planning and implementation records”\f”subject” </w:instrText>
            </w:r>
            <w:r w:rsidR="00D71B8C" w:rsidRPr="00B05671">
              <w:rPr>
                <w:rFonts w:cs="Calibri"/>
                <w:b/>
                <w:bCs/>
                <w:iCs/>
                <w:szCs w:val="22"/>
              </w:rPr>
              <w:fldChar w:fldCharType="end"/>
            </w:r>
            <w:r w:rsidR="00D71B8C" w:rsidRPr="00B05671">
              <w:rPr>
                <w:rFonts w:cs="Calibri"/>
                <w:b/>
                <w:bCs/>
                <w:iCs/>
                <w:szCs w:val="22"/>
              </w:rPr>
              <w:fldChar w:fldCharType="begin"/>
            </w:r>
            <w:r w:rsidR="00B05671" w:rsidRPr="00B05671">
              <w:instrText xml:space="preserve"> XE "plans/planning:community health systems”\f”subject” </w:instrText>
            </w:r>
            <w:r w:rsidR="00D71B8C" w:rsidRPr="00B05671">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D0" w14:textId="77777777" w:rsidR="009E5182" w:rsidRDefault="00EF2339" w:rsidP="00144937">
            <w:pPr>
              <w:spacing w:before="60" w:after="60"/>
              <w:rPr>
                <w:rFonts w:cs="Calibri"/>
                <w:szCs w:val="22"/>
              </w:rPr>
            </w:pPr>
            <w:r w:rsidRPr="00EF2339">
              <w:rPr>
                <w:rFonts w:cs="Calibri"/>
                <w:b/>
                <w:szCs w:val="22"/>
              </w:rPr>
              <w:t>Retain</w:t>
            </w:r>
            <w:r w:rsidR="000E5E5D">
              <w:rPr>
                <w:rFonts w:cs="Calibri"/>
                <w:szCs w:val="22"/>
              </w:rPr>
              <w:t xml:space="preserve"> for 6 </w:t>
            </w:r>
            <w:r w:rsidR="007657EF">
              <w:rPr>
                <w:rFonts w:cs="Calibri"/>
                <w:szCs w:val="22"/>
              </w:rPr>
              <w:t xml:space="preserve">years </w:t>
            </w:r>
            <w:r w:rsidR="000E5E5D">
              <w:rPr>
                <w:rFonts w:cs="Calibri"/>
                <w:szCs w:val="22"/>
              </w:rPr>
              <w:t xml:space="preserve">after </w:t>
            </w:r>
            <w:r w:rsidR="000D5C07">
              <w:rPr>
                <w:rFonts w:cs="Calibri"/>
                <w:szCs w:val="22"/>
              </w:rPr>
              <w:t>s</w:t>
            </w:r>
            <w:r w:rsidR="000E5E5D">
              <w:rPr>
                <w:rFonts w:cs="Calibri"/>
                <w:szCs w:val="22"/>
              </w:rPr>
              <w:t>uperseded</w:t>
            </w:r>
          </w:p>
          <w:p w14:paraId="5D165CD1" w14:textId="77777777" w:rsidR="009E5182" w:rsidRDefault="000D5C07" w:rsidP="00144937">
            <w:pPr>
              <w:spacing w:before="60" w:after="60"/>
              <w:rPr>
                <w:rFonts w:cs="Calibri"/>
                <w:szCs w:val="22"/>
              </w:rPr>
            </w:pPr>
            <w:r w:rsidRPr="000D5C07">
              <w:rPr>
                <w:rFonts w:cs="Calibri"/>
                <w:i/>
                <w:szCs w:val="22"/>
              </w:rPr>
              <w:t xml:space="preserve">   then</w:t>
            </w:r>
          </w:p>
          <w:p w14:paraId="5D165CD2" w14:textId="77777777" w:rsidR="000E5E5D" w:rsidRDefault="00EF2339" w:rsidP="00144937">
            <w:pPr>
              <w:spacing w:before="60" w:after="60"/>
              <w:rPr>
                <w:rFonts w:cs="Calibri"/>
                <w:szCs w:val="22"/>
              </w:rPr>
            </w:pPr>
            <w:r w:rsidRPr="00EF2339">
              <w:rPr>
                <w:rFonts w:cs="Calibri"/>
                <w:b/>
                <w:szCs w:val="22"/>
              </w:rPr>
              <w:t>Destroy</w:t>
            </w:r>
            <w:r w:rsidR="000E5E5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D3" w14:textId="77777777" w:rsidR="00D14AF4" w:rsidRDefault="00D14AF4" w:rsidP="00144937">
            <w:pPr>
              <w:pStyle w:val="Default"/>
              <w:spacing w:before="60"/>
              <w:jc w:val="center"/>
              <w:rPr>
                <w:sz w:val="20"/>
                <w:szCs w:val="20"/>
              </w:rPr>
            </w:pPr>
            <w:r>
              <w:rPr>
                <w:sz w:val="20"/>
                <w:szCs w:val="20"/>
              </w:rPr>
              <w:t>NON-ARCHIVAL</w:t>
            </w:r>
          </w:p>
          <w:p w14:paraId="5D165CD4" w14:textId="77777777" w:rsidR="00D14AF4" w:rsidRDefault="00D14AF4" w:rsidP="00D14AF4">
            <w:pPr>
              <w:pStyle w:val="Default"/>
              <w:jc w:val="center"/>
              <w:rPr>
                <w:sz w:val="20"/>
                <w:szCs w:val="20"/>
              </w:rPr>
            </w:pPr>
            <w:r>
              <w:rPr>
                <w:sz w:val="20"/>
                <w:szCs w:val="20"/>
              </w:rPr>
              <w:t>NON-ESSENTIAL</w:t>
            </w:r>
          </w:p>
          <w:p w14:paraId="5D165CD5" w14:textId="77777777" w:rsidR="000E5E5D" w:rsidRDefault="00D14AF4" w:rsidP="00D14AF4">
            <w:pPr>
              <w:jc w:val="center"/>
              <w:rPr>
                <w:rFonts w:cs="Calibri"/>
                <w:szCs w:val="22"/>
              </w:rPr>
            </w:pPr>
            <w:r>
              <w:rPr>
                <w:sz w:val="20"/>
                <w:szCs w:val="20"/>
              </w:rPr>
              <w:t>OPR</w:t>
            </w:r>
          </w:p>
        </w:tc>
      </w:tr>
    </w:tbl>
    <w:p w14:paraId="5D165CD7" w14:textId="77777777" w:rsidR="00393F31" w:rsidRDefault="00393F31">
      <w:pPr>
        <w:rPr>
          <w:color w:val="auto"/>
          <w:szCs w:val="22"/>
        </w:rPr>
      </w:pPr>
    </w:p>
    <w:p w14:paraId="5D165CD8" w14:textId="77777777" w:rsidR="00393F31" w:rsidRDefault="00867DF2">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0E5E5D" w:rsidRPr="004C34AF" w14:paraId="5D165CDB"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CD9" w14:textId="77777777" w:rsidR="000E5E5D" w:rsidRPr="000E5E5D" w:rsidRDefault="00E433F3" w:rsidP="000E5E5D">
            <w:pPr>
              <w:pStyle w:val="Activties"/>
              <w:spacing w:after="0"/>
              <w:ind w:left="864" w:hanging="864"/>
              <w:rPr>
                <w:color w:val="auto"/>
              </w:rPr>
            </w:pPr>
            <w:bookmarkStart w:id="154" w:name="_Toc150169811"/>
            <w:r>
              <w:rPr>
                <w:color w:val="auto"/>
              </w:rPr>
              <w:lastRenderedPageBreak/>
              <w:t>RURAL HEALTH</w:t>
            </w:r>
            <w:bookmarkEnd w:id="154"/>
          </w:p>
          <w:p w14:paraId="5D165CDA" w14:textId="77777777" w:rsidR="000E5E5D" w:rsidRPr="007657EF" w:rsidRDefault="000E5E5D" w:rsidP="00B27527">
            <w:pPr>
              <w:pStyle w:val="NormalWeb"/>
              <w:spacing w:after="0"/>
              <w:ind w:left="864"/>
              <w:rPr>
                <w:rFonts w:asciiTheme="minorHAnsi" w:hAnsiTheme="minorHAnsi" w:cstheme="minorHAnsi"/>
                <w:i/>
                <w:sz w:val="22"/>
                <w:szCs w:val="22"/>
              </w:rPr>
            </w:pPr>
            <w:r w:rsidRPr="007657EF">
              <w:rPr>
                <w:rFonts w:asciiTheme="minorHAnsi" w:hAnsiTheme="minorHAnsi" w:cstheme="minorHAnsi"/>
                <w:i/>
                <w:sz w:val="22"/>
                <w:szCs w:val="22"/>
              </w:rPr>
              <w:t xml:space="preserve">The activity of </w:t>
            </w:r>
            <w:r w:rsidR="007657EF" w:rsidRPr="007657EF">
              <w:rPr>
                <w:rFonts w:asciiTheme="minorHAnsi" w:hAnsiTheme="minorHAnsi" w:cstheme="minorHAnsi"/>
                <w:i/>
                <w:sz w:val="22"/>
                <w:szCs w:val="22"/>
              </w:rPr>
              <w:t>assisting rural and underserved communities have access to health services.</w:t>
            </w:r>
          </w:p>
        </w:tc>
      </w:tr>
      <w:tr w:rsidR="000E5E5D" w:rsidRPr="004C34AF" w14:paraId="5D165CE1"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DC" w14:textId="77777777" w:rsidR="000E5E5D" w:rsidRPr="004C34AF" w:rsidRDefault="000E5E5D" w:rsidP="000E5E5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DD" w14:textId="77777777" w:rsidR="000E5E5D" w:rsidRPr="004C34AF" w:rsidRDefault="000E5E5D" w:rsidP="000E5E5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DE" w14:textId="77777777" w:rsidR="000E5E5D" w:rsidRDefault="000E5E5D" w:rsidP="000E5E5D">
            <w:pPr>
              <w:jc w:val="center"/>
              <w:rPr>
                <w:rFonts w:eastAsia="Calibri" w:cs="Times New Roman"/>
                <w:b/>
                <w:sz w:val="20"/>
                <w:szCs w:val="20"/>
              </w:rPr>
            </w:pPr>
            <w:r>
              <w:rPr>
                <w:rFonts w:eastAsia="Calibri" w:cs="Times New Roman"/>
                <w:b/>
                <w:sz w:val="20"/>
                <w:szCs w:val="20"/>
              </w:rPr>
              <w:t>RETENTION AND</w:t>
            </w:r>
          </w:p>
          <w:p w14:paraId="5D165CDF" w14:textId="77777777" w:rsidR="000E5E5D" w:rsidRPr="004C34AF" w:rsidRDefault="000E5E5D" w:rsidP="000E5E5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E0" w14:textId="77777777" w:rsidR="000E5E5D" w:rsidRPr="004C34AF" w:rsidRDefault="000E5E5D" w:rsidP="000E5E5D">
            <w:pPr>
              <w:jc w:val="center"/>
              <w:rPr>
                <w:rFonts w:eastAsia="Calibri" w:cs="Times New Roman"/>
                <w:b/>
                <w:sz w:val="20"/>
                <w:szCs w:val="20"/>
              </w:rPr>
            </w:pPr>
            <w:r w:rsidRPr="004C34AF">
              <w:rPr>
                <w:rFonts w:eastAsia="Calibri" w:cs="Times New Roman"/>
                <w:b/>
                <w:sz w:val="20"/>
                <w:szCs w:val="20"/>
              </w:rPr>
              <w:t>DESIGNATION</w:t>
            </w:r>
          </w:p>
        </w:tc>
      </w:tr>
      <w:tr w:rsidR="000E5E5D" w:rsidRPr="004C34AF" w14:paraId="5D165CEC"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E2" w14:textId="77777777" w:rsidR="009E5182" w:rsidRPr="00A90232" w:rsidRDefault="00E433F3" w:rsidP="00E433F3">
            <w:pPr>
              <w:spacing w:before="60" w:after="60"/>
              <w:jc w:val="center"/>
              <w:rPr>
                <w:rFonts w:cs="Calibri"/>
                <w:color w:val="auto"/>
                <w:szCs w:val="22"/>
              </w:rPr>
            </w:pPr>
            <w:r w:rsidRPr="00A90232">
              <w:rPr>
                <w:rFonts w:cs="Calibri"/>
                <w:color w:val="auto"/>
                <w:szCs w:val="22"/>
              </w:rPr>
              <w:t>12-12-</w:t>
            </w:r>
            <w:r w:rsidR="000303C7" w:rsidRPr="00A90232">
              <w:rPr>
                <w:rFonts w:cs="Calibri"/>
                <w:color w:val="auto"/>
                <w:szCs w:val="22"/>
              </w:rPr>
              <w:t>68397</w:t>
            </w:r>
            <w:r w:rsidR="00D71B8C" w:rsidRPr="00A90232">
              <w:rPr>
                <w:rFonts w:cs="Calibri"/>
                <w:color w:val="auto"/>
                <w:szCs w:val="22"/>
              </w:rPr>
              <w:fldChar w:fldCharType="begin"/>
            </w:r>
            <w:r w:rsidR="004542B7" w:rsidRPr="00A90232">
              <w:rPr>
                <w:color w:val="auto"/>
              </w:rPr>
              <w:instrText xml:space="preserve"> XE "12</w:instrText>
            </w:r>
            <w:r w:rsidR="004542B7" w:rsidRPr="00A90232">
              <w:rPr>
                <w:rFonts w:cs="Calibri"/>
                <w:color w:val="auto"/>
                <w:szCs w:val="22"/>
              </w:rPr>
              <w:instrText>-12-</w:instrText>
            </w:r>
            <w:r w:rsidR="000303C7" w:rsidRPr="00A90232">
              <w:rPr>
                <w:rFonts w:cs="Calibri"/>
                <w:color w:val="auto"/>
                <w:szCs w:val="22"/>
              </w:rPr>
              <w:instrText>68397</w:instrText>
            </w:r>
            <w:r w:rsidR="004542B7" w:rsidRPr="00A90232">
              <w:rPr>
                <w:color w:val="auto"/>
              </w:rPr>
              <w:instrText>" \f “dan”</w:instrText>
            </w:r>
            <w:r w:rsidR="00D71B8C" w:rsidRPr="00A90232">
              <w:rPr>
                <w:rFonts w:cs="Calibri"/>
                <w:color w:val="auto"/>
                <w:szCs w:val="22"/>
              </w:rPr>
              <w:fldChar w:fldCharType="end"/>
            </w:r>
          </w:p>
          <w:p w14:paraId="5D165CE3" w14:textId="77777777" w:rsidR="000E5E5D" w:rsidRPr="00A90232" w:rsidRDefault="009F1E49" w:rsidP="006421CC">
            <w:pPr>
              <w:spacing w:before="60" w:after="60"/>
              <w:jc w:val="center"/>
              <w:rPr>
                <w:rFonts w:cs="Calibri"/>
                <w:color w:val="auto"/>
                <w:szCs w:val="22"/>
              </w:rPr>
            </w:pPr>
            <w:r w:rsidRPr="00A90232">
              <w:rPr>
                <w:rFonts w:cs="Calibri"/>
                <w:color w:val="auto"/>
                <w:szCs w:val="22"/>
              </w:rPr>
              <w:t xml:space="preserve">Rev. </w:t>
            </w:r>
            <w:r w:rsidR="006421CC" w:rsidRPr="00A90232">
              <w:rPr>
                <w:rFonts w:cs="Calibri"/>
                <w:color w:val="auto"/>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E4" w14:textId="77777777" w:rsidR="009E5182" w:rsidRDefault="000E5E5D" w:rsidP="00E433F3">
            <w:pPr>
              <w:spacing w:before="60" w:after="60"/>
              <w:rPr>
                <w:rFonts w:cs="Calibri"/>
                <w:szCs w:val="22"/>
              </w:rPr>
            </w:pPr>
            <w:r>
              <w:rPr>
                <w:rFonts w:cs="Calibri"/>
                <w:b/>
                <w:bCs/>
                <w:i/>
                <w:iCs/>
                <w:szCs w:val="22"/>
              </w:rPr>
              <w:t>Health Professions Data Repository</w:t>
            </w:r>
          </w:p>
          <w:p w14:paraId="5D165CE5" w14:textId="77777777" w:rsidR="000E5E5D" w:rsidRDefault="000E5E5D" w:rsidP="00E433F3">
            <w:pPr>
              <w:spacing w:before="60" w:after="60"/>
              <w:rPr>
                <w:rFonts w:cs="Calibri"/>
                <w:szCs w:val="22"/>
              </w:rPr>
            </w:pPr>
            <w:r>
              <w:rPr>
                <w:rFonts w:cs="Calibri"/>
                <w:szCs w:val="22"/>
              </w:rPr>
              <w:t>Data collected from health profession surveys for use in designating areas with Health Profession Shortages. This information is also used for healthcare research.</w:t>
            </w:r>
            <w:r w:rsidR="00B05671">
              <w:t xml:space="preserve"> </w:t>
            </w:r>
            <w:r w:rsidR="00D71B8C">
              <w:fldChar w:fldCharType="begin"/>
            </w:r>
            <w:r w:rsidR="00B05671">
              <w:instrText xml:space="preserve"> XE "</w:instrText>
            </w:r>
            <w:r w:rsidR="00B05671" w:rsidRPr="00FC579E">
              <w:instrText>health</w:instrText>
            </w:r>
            <w:r w:rsidR="00B05671">
              <w:instrText xml:space="preserve"> professions data repository "\</w:instrText>
            </w:r>
            <w:r w:rsidR="00B05671">
              <w:rPr>
                <w:bCs/>
                <w:szCs w:val="22"/>
              </w:rPr>
              <w:instrText>f “subject”</w:instrText>
            </w:r>
            <w:r w:rsidR="00B05671">
              <w:instrText xml:space="preserve"> </w:instrText>
            </w:r>
            <w:r w:rsidR="00D71B8C">
              <w:fldChar w:fldCharType="end"/>
            </w:r>
            <w:r w:rsidR="00D71B8C">
              <w:fldChar w:fldCharType="begin"/>
            </w:r>
            <w:r w:rsidR="00B05671">
              <w:instrText xml:space="preserve"> XE "</w:instrText>
            </w:r>
            <w:r w:rsidR="00B05671" w:rsidRPr="00FC579E">
              <w:instrText>health</w:instrText>
            </w:r>
            <w:r w:rsidR="00B05671">
              <w:instrText xml:space="preserve"> professions shortage surveys"\</w:instrText>
            </w:r>
            <w:r w:rsidR="00B05671">
              <w:rPr>
                <w:bCs/>
                <w:szCs w:val="22"/>
              </w:rPr>
              <w:instrText>f “subject”</w:instrText>
            </w:r>
            <w:r w:rsidR="00B05671">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E6" w14:textId="77777777" w:rsidR="009E5182" w:rsidRPr="0018634E" w:rsidRDefault="00EF2339" w:rsidP="00E433F3">
            <w:pPr>
              <w:spacing w:before="60" w:after="60"/>
              <w:rPr>
                <w:rFonts w:cs="Calibri"/>
                <w:color w:val="auto"/>
                <w:szCs w:val="22"/>
              </w:rPr>
            </w:pPr>
            <w:r w:rsidRPr="0018634E">
              <w:rPr>
                <w:rFonts w:cs="Calibri"/>
                <w:b/>
                <w:color w:val="auto"/>
                <w:szCs w:val="22"/>
              </w:rPr>
              <w:t>Retain</w:t>
            </w:r>
            <w:r w:rsidR="000E5E5D" w:rsidRPr="0018634E">
              <w:rPr>
                <w:rFonts w:cs="Calibri"/>
                <w:color w:val="auto"/>
                <w:szCs w:val="22"/>
              </w:rPr>
              <w:t xml:space="preserve"> for 40 </w:t>
            </w:r>
            <w:r w:rsidR="007657EF" w:rsidRPr="0018634E">
              <w:rPr>
                <w:rFonts w:cs="Calibri"/>
                <w:color w:val="auto"/>
                <w:szCs w:val="22"/>
              </w:rPr>
              <w:t xml:space="preserve">years </w:t>
            </w:r>
            <w:r w:rsidR="000E5E5D" w:rsidRPr="0018634E">
              <w:rPr>
                <w:rFonts w:cs="Calibri"/>
                <w:color w:val="auto"/>
                <w:szCs w:val="22"/>
              </w:rPr>
              <w:t xml:space="preserve">after </w:t>
            </w:r>
            <w:r w:rsidR="00832A35" w:rsidRPr="0018634E">
              <w:rPr>
                <w:rFonts w:cs="Calibri"/>
                <w:color w:val="auto"/>
                <w:szCs w:val="22"/>
              </w:rPr>
              <w:t>entered</w:t>
            </w:r>
          </w:p>
          <w:p w14:paraId="5D165CE7" w14:textId="77777777" w:rsidR="009E5182" w:rsidRPr="0018634E" w:rsidRDefault="000D5C07" w:rsidP="00E433F3">
            <w:pPr>
              <w:spacing w:before="60" w:after="60"/>
              <w:rPr>
                <w:rFonts w:cs="Calibri"/>
                <w:color w:val="auto"/>
                <w:szCs w:val="22"/>
              </w:rPr>
            </w:pPr>
            <w:r w:rsidRPr="0018634E">
              <w:rPr>
                <w:rFonts w:cs="Calibri"/>
                <w:i/>
                <w:color w:val="auto"/>
                <w:szCs w:val="22"/>
              </w:rPr>
              <w:t xml:space="preserve">   then</w:t>
            </w:r>
          </w:p>
          <w:p w14:paraId="5D165CE8" w14:textId="77777777" w:rsidR="000E5E5D" w:rsidRPr="0018634E" w:rsidRDefault="00EF2339" w:rsidP="00E433F3">
            <w:pPr>
              <w:spacing w:before="60" w:after="60"/>
              <w:rPr>
                <w:rFonts w:cs="Calibri"/>
                <w:color w:val="auto"/>
                <w:szCs w:val="22"/>
              </w:rPr>
            </w:pPr>
            <w:r w:rsidRPr="0018634E">
              <w:rPr>
                <w:rFonts w:cs="Calibri"/>
                <w:b/>
                <w:color w:val="auto"/>
                <w:szCs w:val="22"/>
              </w:rPr>
              <w:t>Destroy</w:t>
            </w:r>
            <w:r w:rsidR="000E5E5D" w:rsidRPr="0018634E">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E9" w14:textId="77777777" w:rsidR="00D14AF4" w:rsidRDefault="00E433F3" w:rsidP="00E433F3">
            <w:pPr>
              <w:pStyle w:val="Default"/>
              <w:spacing w:before="60"/>
              <w:jc w:val="center"/>
              <w:rPr>
                <w:sz w:val="20"/>
                <w:szCs w:val="20"/>
              </w:rPr>
            </w:pPr>
            <w:r>
              <w:rPr>
                <w:sz w:val="20"/>
                <w:szCs w:val="20"/>
              </w:rPr>
              <w:t>NON-ARCHIVAL</w:t>
            </w:r>
          </w:p>
          <w:p w14:paraId="5D165CEA" w14:textId="77777777" w:rsidR="00D14AF4" w:rsidRDefault="00D14AF4" w:rsidP="00D14AF4">
            <w:pPr>
              <w:pStyle w:val="Default"/>
              <w:jc w:val="center"/>
              <w:rPr>
                <w:sz w:val="20"/>
                <w:szCs w:val="20"/>
              </w:rPr>
            </w:pPr>
            <w:r>
              <w:rPr>
                <w:sz w:val="20"/>
                <w:szCs w:val="20"/>
              </w:rPr>
              <w:t>NON-ESSENTIAL</w:t>
            </w:r>
          </w:p>
          <w:p w14:paraId="5D165CEB" w14:textId="77777777" w:rsidR="000E5E5D" w:rsidRDefault="00D14AF4" w:rsidP="00D14AF4">
            <w:pPr>
              <w:jc w:val="center"/>
              <w:rPr>
                <w:rFonts w:cs="Calibri"/>
                <w:szCs w:val="22"/>
              </w:rPr>
            </w:pPr>
            <w:r>
              <w:rPr>
                <w:sz w:val="20"/>
                <w:szCs w:val="20"/>
              </w:rPr>
              <w:t>OPR</w:t>
            </w:r>
          </w:p>
        </w:tc>
      </w:tr>
      <w:tr w:rsidR="000E5E5D" w:rsidRPr="004C34AF" w14:paraId="5D165CFB"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ED" w14:textId="77777777" w:rsidR="009E5182" w:rsidRPr="0004494F" w:rsidRDefault="00B27527" w:rsidP="00E433F3">
            <w:pPr>
              <w:spacing w:before="60" w:after="60"/>
              <w:jc w:val="center"/>
              <w:rPr>
                <w:rFonts w:cs="Calibri"/>
                <w:color w:val="auto"/>
                <w:szCs w:val="22"/>
              </w:rPr>
            </w:pPr>
            <w:r w:rsidRPr="0004494F">
              <w:rPr>
                <w:rFonts w:cs="Calibri"/>
                <w:color w:val="auto"/>
                <w:szCs w:val="22"/>
              </w:rPr>
              <w:t>12</w:t>
            </w:r>
            <w:r w:rsidR="000E5E5D" w:rsidRPr="0004494F">
              <w:rPr>
                <w:rFonts w:cs="Calibri"/>
                <w:color w:val="auto"/>
                <w:szCs w:val="22"/>
              </w:rPr>
              <w:t>-</w:t>
            </w:r>
            <w:r w:rsidRPr="0004494F">
              <w:rPr>
                <w:rFonts w:cs="Calibri"/>
                <w:color w:val="auto"/>
                <w:szCs w:val="22"/>
              </w:rPr>
              <w:t>12</w:t>
            </w:r>
            <w:r w:rsidR="000E5E5D" w:rsidRPr="0004494F">
              <w:rPr>
                <w:rFonts w:cs="Calibri"/>
                <w:color w:val="auto"/>
                <w:szCs w:val="22"/>
              </w:rPr>
              <w:t>-</w:t>
            </w:r>
            <w:r w:rsidR="000303C7" w:rsidRPr="0004494F">
              <w:rPr>
                <w:rFonts w:cs="Calibri"/>
                <w:color w:val="auto"/>
                <w:szCs w:val="22"/>
              </w:rPr>
              <w:t>68430</w:t>
            </w:r>
            <w:r w:rsidR="00D71B8C" w:rsidRPr="0004494F">
              <w:rPr>
                <w:rFonts w:cs="Calibri"/>
                <w:color w:val="auto"/>
                <w:szCs w:val="22"/>
              </w:rPr>
              <w:fldChar w:fldCharType="begin"/>
            </w:r>
            <w:r w:rsidR="004542B7" w:rsidRPr="0004494F">
              <w:rPr>
                <w:color w:val="auto"/>
              </w:rPr>
              <w:instrText xml:space="preserve"> XE "12</w:instrText>
            </w:r>
            <w:r w:rsidR="004542B7" w:rsidRPr="0004494F">
              <w:rPr>
                <w:rFonts w:cs="Calibri"/>
                <w:color w:val="auto"/>
                <w:szCs w:val="22"/>
              </w:rPr>
              <w:instrText>-12-</w:instrText>
            </w:r>
            <w:r w:rsidR="000303C7" w:rsidRPr="0004494F">
              <w:rPr>
                <w:rFonts w:cs="Calibri"/>
                <w:color w:val="auto"/>
                <w:szCs w:val="22"/>
              </w:rPr>
              <w:instrText>68430</w:instrText>
            </w:r>
            <w:r w:rsidR="004542B7" w:rsidRPr="0004494F">
              <w:rPr>
                <w:color w:val="auto"/>
              </w:rPr>
              <w:instrText>" \f “dan”</w:instrText>
            </w:r>
            <w:r w:rsidR="00D71B8C" w:rsidRPr="0004494F">
              <w:rPr>
                <w:rFonts w:cs="Calibri"/>
                <w:color w:val="auto"/>
                <w:szCs w:val="22"/>
              </w:rPr>
              <w:fldChar w:fldCharType="end"/>
            </w:r>
          </w:p>
          <w:p w14:paraId="5D165CEE" w14:textId="77777777" w:rsidR="000E5E5D" w:rsidRPr="0004494F" w:rsidRDefault="009F1E49" w:rsidP="00B27527">
            <w:pPr>
              <w:spacing w:before="60" w:after="60"/>
              <w:jc w:val="center"/>
              <w:rPr>
                <w:rFonts w:cs="Calibri"/>
                <w:color w:val="auto"/>
                <w:szCs w:val="22"/>
              </w:rPr>
            </w:pPr>
            <w:r w:rsidRPr="0004494F">
              <w:rPr>
                <w:rFonts w:cs="Calibri"/>
                <w:color w:val="auto"/>
                <w:szCs w:val="22"/>
              </w:rPr>
              <w:t xml:space="preserve">Rev. </w:t>
            </w:r>
            <w:r w:rsidR="00CF6D8F" w:rsidRPr="0004494F">
              <w:rPr>
                <w:rFonts w:cs="Calibri"/>
                <w:color w:val="auto"/>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EF" w14:textId="77777777" w:rsidR="00CF6D8F" w:rsidRPr="0004494F" w:rsidRDefault="00CF6D8F" w:rsidP="00CF6D8F">
            <w:pPr>
              <w:rPr>
                <w:b/>
                <w:bCs/>
                <w:i/>
                <w:iCs/>
                <w:color w:val="auto"/>
                <w:szCs w:val="22"/>
              </w:rPr>
            </w:pPr>
            <w:r w:rsidRPr="0004494F">
              <w:rPr>
                <w:b/>
                <w:bCs/>
                <w:i/>
                <w:iCs/>
                <w:color w:val="auto"/>
              </w:rPr>
              <w:t>Rural Health and Healthcare Professional Shortage Area Recruitment Records</w:t>
            </w:r>
          </w:p>
          <w:p w14:paraId="5D165CF0" w14:textId="77777777" w:rsidR="00CF6D8F" w:rsidRPr="0004494F" w:rsidRDefault="00CF6D8F" w:rsidP="00CF6D8F">
            <w:pPr>
              <w:spacing w:before="60" w:after="60"/>
              <w:rPr>
                <w:b/>
                <w:bCs/>
                <w:i/>
                <w:iCs/>
                <w:color w:val="auto"/>
              </w:rPr>
            </w:pPr>
            <w:r w:rsidRPr="0004494F">
              <w:rPr>
                <w:color w:val="auto"/>
              </w:rPr>
              <w:t>Records and data used to match healthcare professionals with rural and underserved communities. Includes files for health professionals in the rural health program. These files may contain applications, employment contracts, attorney forms, J-1 visa waivers and correspondence.</w:t>
            </w:r>
            <w:r w:rsidR="0004494F" w:rsidRPr="0004494F">
              <w:rPr>
                <w:color w:val="auto"/>
              </w:rPr>
              <w:t xml:space="preserve"> </w:t>
            </w:r>
            <w:r w:rsidR="0004494F" w:rsidRPr="0004494F">
              <w:rPr>
                <w:color w:val="auto"/>
              </w:rPr>
              <w:fldChar w:fldCharType="begin"/>
            </w:r>
            <w:r w:rsidR="0004494F" w:rsidRPr="0004494F">
              <w:rPr>
                <w:color w:val="auto"/>
              </w:rPr>
              <w:instrText xml:space="preserve"> XE " recruitment and retention intake data repository:healthcare professional files"</w:instrText>
            </w:r>
            <w:r w:rsidR="0004494F" w:rsidRPr="0004494F">
              <w:rPr>
                <w:bCs/>
                <w:color w:val="auto"/>
                <w:szCs w:val="22"/>
              </w:rPr>
              <w:instrText>\f “subject”</w:instrText>
            </w:r>
            <w:r w:rsidR="0004494F" w:rsidRPr="0004494F">
              <w:rPr>
                <w:color w:val="auto"/>
              </w:rPr>
              <w:instrText xml:space="preserve"> </w:instrText>
            </w:r>
            <w:r w:rsidR="0004494F" w:rsidRPr="0004494F">
              <w:rPr>
                <w:color w:val="auto"/>
              </w:rPr>
              <w:fldChar w:fldCharType="end"/>
            </w:r>
            <w:r w:rsidR="0004494F" w:rsidRPr="0004494F">
              <w:rPr>
                <w:color w:val="auto"/>
              </w:rPr>
              <w:fldChar w:fldCharType="begin"/>
            </w:r>
            <w:r w:rsidR="0004494F" w:rsidRPr="0004494F">
              <w:rPr>
                <w:color w:val="auto"/>
              </w:rPr>
              <w:instrText xml:space="preserve"> XE "healthcare professionals:J-1 visa waiver files"\</w:instrText>
            </w:r>
            <w:r w:rsidR="0004494F" w:rsidRPr="0004494F">
              <w:rPr>
                <w:bCs/>
                <w:color w:val="auto"/>
                <w:szCs w:val="22"/>
              </w:rPr>
              <w:instrText>f “subject”</w:instrText>
            </w:r>
            <w:r w:rsidR="0004494F" w:rsidRPr="0004494F">
              <w:rPr>
                <w:color w:val="auto"/>
              </w:rPr>
              <w:instrText xml:space="preserve"> </w:instrText>
            </w:r>
            <w:r w:rsidR="0004494F" w:rsidRPr="0004494F">
              <w:rPr>
                <w:color w:val="auto"/>
              </w:rPr>
              <w:fldChar w:fldCharType="end"/>
            </w:r>
            <w:r w:rsidR="0004494F" w:rsidRPr="0004494F">
              <w:rPr>
                <w:color w:val="auto"/>
              </w:rPr>
              <w:fldChar w:fldCharType="begin"/>
            </w:r>
            <w:r w:rsidR="0004494F" w:rsidRPr="0004494F">
              <w:rPr>
                <w:color w:val="auto"/>
              </w:rPr>
              <w:instrText xml:space="preserve"> XE "J-1 visa waivers:tracking data repository"</w:instrText>
            </w:r>
            <w:r w:rsidR="0004494F" w:rsidRPr="0004494F">
              <w:rPr>
                <w:bCs/>
                <w:color w:val="auto"/>
                <w:szCs w:val="22"/>
              </w:rPr>
              <w:instrText>\f “subject”</w:instrText>
            </w:r>
            <w:r w:rsidR="0004494F" w:rsidRPr="0004494F">
              <w:rPr>
                <w:color w:val="auto"/>
              </w:rPr>
              <w:instrText xml:space="preserve"> </w:instrText>
            </w:r>
            <w:r w:rsidR="0004494F" w:rsidRPr="0004494F">
              <w:rPr>
                <w:color w:val="auto"/>
              </w:rPr>
              <w:fldChar w:fldCharType="end"/>
            </w:r>
            <w:r w:rsidR="0004494F" w:rsidRPr="0004494F">
              <w:rPr>
                <w:color w:val="auto"/>
              </w:rPr>
              <w:fldChar w:fldCharType="begin"/>
            </w:r>
            <w:r w:rsidR="0004494F" w:rsidRPr="0004494F">
              <w:rPr>
                <w:color w:val="auto"/>
              </w:rPr>
              <w:instrText xml:space="preserve"> XE "J-1 visa waivers:healthcare professional files"</w:instrText>
            </w:r>
            <w:r w:rsidR="0004494F" w:rsidRPr="0004494F">
              <w:rPr>
                <w:bCs/>
                <w:color w:val="auto"/>
                <w:szCs w:val="22"/>
              </w:rPr>
              <w:instrText>\f “subject”</w:instrText>
            </w:r>
            <w:r w:rsidR="0004494F" w:rsidRPr="0004494F">
              <w:rPr>
                <w:color w:val="auto"/>
              </w:rPr>
              <w:instrText xml:space="preserve"> </w:instrText>
            </w:r>
            <w:r w:rsidR="0004494F" w:rsidRPr="0004494F">
              <w:rPr>
                <w:color w:val="auto"/>
              </w:rPr>
              <w:fldChar w:fldCharType="end"/>
            </w:r>
            <w:r w:rsidR="0004494F" w:rsidRPr="0004494F">
              <w:rPr>
                <w:color w:val="auto"/>
              </w:rPr>
              <w:fldChar w:fldCharType="begin"/>
            </w:r>
            <w:r w:rsidR="0004494F" w:rsidRPr="0004494F">
              <w:rPr>
                <w:color w:val="auto"/>
              </w:rPr>
              <w:instrText xml:space="preserve"> XE "healthcare professionals:J-1 visa waiver files"\</w:instrText>
            </w:r>
            <w:r w:rsidR="0004494F" w:rsidRPr="0004494F">
              <w:rPr>
                <w:bCs/>
                <w:color w:val="auto"/>
                <w:szCs w:val="22"/>
              </w:rPr>
              <w:instrText>f “subject”</w:instrText>
            </w:r>
            <w:r w:rsidR="0004494F" w:rsidRPr="0004494F">
              <w:rPr>
                <w:color w:val="auto"/>
              </w:rPr>
              <w:instrText xml:space="preserve"> </w:instrText>
            </w:r>
            <w:r w:rsidR="0004494F" w:rsidRPr="0004494F">
              <w:rPr>
                <w:color w:val="auto"/>
              </w:rPr>
              <w:fldChar w:fldCharType="end"/>
            </w:r>
          </w:p>
          <w:p w14:paraId="5D165CF1" w14:textId="77777777" w:rsidR="00CF6D8F" w:rsidRPr="0004494F" w:rsidRDefault="00CF6D8F" w:rsidP="00CF6D8F">
            <w:pPr>
              <w:spacing w:before="60" w:after="60"/>
              <w:rPr>
                <w:color w:val="auto"/>
              </w:rPr>
            </w:pPr>
            <w:r w:rsidRPr="0004494F">
              <w:rPr>
                <w:color w:val="auto"/>
              </w:rPr>
              <w:t>Includes, but is not limited to:</w:t>
            </w:r>
          </w:p>
          <w:p w14:paraId="5D165CF2" w14:textId="77777777" w:rsidR="00CF6D8F" w:rsidRPr="0004494F" w:rsidRDefault="00CF6D8F" w:rsidP="00312B38">
            <w:pPr>
              <w:pStyle w:val="ListParagraph"/>
              <w:numPr>
                <w:ilvl w:val="0"/>
                <w:numId w:val="30"/>
              </w:numPr>
              <w:spacing w:before="60" w:after="60"/>
              <w:rPr>
                <w:color w:val="auto"/>
              </w:rPr>
            </w:pPr>
            <w:r w:rsidRPr="0004494F">
              <w:rPr>
                <w:color w:val="auto"/>
              </w:rPr>
              <w:t>Recruitment and Retention Intake Data Repository</w:t>
            </w:r>
            <w:r w:rsidR="0004494F">
              <w:rPr>
                <w:color w:val="auto"/>
              </w:rPr>
              <w:t>;</w:t>
            </w:r>
          </w:p>
          <w:p w14:paraId="5D165CF3" w14:textId="77777777" w:rsidR="00CF6D8F" w:rsidRPr="0004494F" w:rsidRDefault="00CF6D8F" w:rsidP="00312B38">
            <w:pPr>
              <w:pStyle w:val="ListParagraph"/>
              <w:numPr>
                <w:ilvl w:val="0"/>
                <w:numId w:val="30"/>
              </w:numPr>
              <w:spacing w:before="60" w:after="60"/>
              <w:rPr>
                <w:color w:val="auto"/>
              </w:rPr>
            </w:pPr>
            <w:r w:rsidRPr="0004494F">
              <w:rPr>
                <w:color w:val="auto"/>
              </w:rPr>
              <w:t>J-1 Visa Tracking Data Repository</w:t>
            </w:r>
            <w:r w:rsidR="0004494F">
              <w:rPr>
                <w:color w:val="auto"/>
              </w:rPr>
              <w:t>;</w:t>
            </w:r>
          </w:p>
          <w:p w14:paraId="5D165CF4" w14:textId="77777777" w:rsidR="00D971BB" w:rsidRPr="0004494F" w:rsidRDefault="00CF6D8F" w:rsidP="00312B38">
            <w:pPr>
              <w:pStyle w:val="ListParagraph"/>
              <w:numPr>
                <w:ilvl w:val="0"/>
                <w:numId w:val="30"/>
              </w:numPr>
              <w:spacing w:before="60" w:after="60"/>
              <w:rPr>
                <w:color w:val="auto"/>
              </w:rPr>
            </w:pPr>
            <w:r w:rsidRPr="0004494F">
              <w:rPr>
                <w:color w:val="auto"/>
              </w:rPr>
              <w:t>J-1 Visa Waiver Healthcare Professional Files</w:t>
            </w:r>
            <w:r w:rsidR="0004494F">
              <w:rPr>
                <w:color w:val="auto"/>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F5" w14:textId="77777777" w:rsidR="009E5182" w:rsidRDefault="00EF2339" w:rsidP="00E433F3">
            <w:pPr>
              <w:spacing w:before="60" w:after="60"/>
              <w:rPr>
                <w:rFonts w:cs="Calibri"/>
                <w:szCs w:val="22"/>
              </w:rPr>
            </w:pPr>
            <w:r w:rsidRPr="00EF2339">
              <w:rPr>
                <w:rFonts w:cs="Calibri"/>
                <w:b/>
                <w:szCs w:val="22"/>
              </w:rPr>
              <w:t>Retain</w:t>
            </w:r>
            <w:r w:rsidR="000E5E5D">
              <w:rPr>
                <w:rFonts w:cs="Calibri"/>
                <w:szCs w:val="22"/>
              </w:rPr>
              <w:t xml:space="preserve"> for 6 </w:t>
            </w:r>
            <w:r w:rsidR="007657EF">
              <w:rPr>
                <w:rFonts w:cs="Calibri"/>
                <w:szCs w:val="22"/>
              </w:rPr>
              <w:t xml:space="preserve">years </w:t>
            </w:r>
            <w:r w:rsidR="000E5E5D">
              <w:rPr>
                <w:rFonts w:cs="Calibri"/>
                <w:szCs w:val="22"/>
              </w:rPr>
              <w:t xml:space="preserve">after </w:t>
            </w:r>
            <w:r w:rsidR="000D5C07">
              <w:rPr>
                <w:rFonts w:cs="Calibri"/>
                <w:szCs w:val="22"/>
              </w:rPr>
              <w:t>p</w:t>
            </w:r>
            <w:r w:rsidR="000E5E5D">
              <w:rPr>
                <w:rFonts w:cs="Calibri"/>
                <w:szCs w:val="22"/>
              </w:rPr>
              <w:t xml:space="preserve">articipant </w:t>
            </w:r>
            <w:r w:rsidR="000D5C07">
              <w:rPr>
                <w:rFonts w:cs="Calibri"/>
                <w:szCs w:val="22"/>
              </w:rPr>
              <w:t>i</w:t>
            </w:r>
            <w:r w:rsidR="000E5E5D">
              <w:rPr>
                <w:rFonts w:cs="Calibri"/>
                <w:szCs w:val="22"/>
              </w:rPr>
              <w:t>nactive</w:t>
            </w:r>
          </w:p>
          <w:p w14:paraId="5D165CF6" w14:textId="77777777" w:rsidR="009E5182" w:rsidRDefault="000D5C07" w:rsidP="00E433F3">
            <w:pPr>
              <w:spacing w:before="60" w:after="60"/>
              <w:rPr>
                <w:rFonts w:cs="Calibri"/>
                <w:szCs w:val="22"/>
              </w:rPr>
            </w:pPr>
            <w:r w:rsidRPr="000D5C07">
              <w:rPr>
                <w:rFonts w:cs="Calibri"/>
                <w:i/>
                <w:szCs w:val="22"/>
              </w:rPr>
              <w:t xml:space="preserve">   then</w:t>
            </w:r>
          </w:p>
          <w:p w14:paraId="5D165CF7" w14:textId="77777777" w:rsidR="000E5E5D" w:rsidRDefault="00EF2339" w:rsidP="00E433F3">
            <w:pPr>
              <w:spacing w:before="60" w:after="60"/>
              <w:rPr>
                <w:rFonts w:cs="Calibri"/>
                <w:szCs w:val="22"/>
              </w:rPr>
            </w:pPr>
            <w:r w:rsidRPr="00EF2339">
              <w:rPr>
                <w:rFonts w:cs="Calibri"/>
                <w:b/>
                <w:szCs w:val="22"/>
              </w:rPr>
              <w:t>Destroy</w:t>
            </w:r>
            <w:r w:rsidR="000E5E5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F8" w14:textId="77777777" w:rsidR="00D14AF4" w:rsidRDefault="00D14AF4" w:rsidP="00E433F3">
            <w:pPr>
              <w:pStyle w:val="Default"/>
              <w:spacing w:before="60"/>
              <w:jc w:val="center"/>
              <w:rPr>
                <w:sz w:val="20"/>
                <w:szCs w:val="20"/>
              </w:rPr>
            </w:pPr>
            <w:r>
              <w:rPr>
                <w:sz w:val="20"/>
                <w:szCs w:val="20"/>
              </w:rPr>
              <w:t>NON-ARCHIVAL</w:t>
            </w:r>
          </w:p>
          <w:p w14:paraId="5D165CF9" w14:textId="77777777" w:rsidR="00D14AF4" w:rsidRDefault="00D14AF4" w:rsidP="00D14AF4">
            <w:pPr>
              <w:pStyle w:val="Default"/>
              <w:jc w:val="center"/>
              <w:rPr>
                <w:sz w:val="20"/>
                <w:szCs w:val="20"/>
              </w:rPr>
            </w:pPr>
            <w:r>
              <w:rPr>
                <w:sz w:val="20"/>
                <w:szCs w:val="20"/>
              </w:rPr>
              <w:t>NON-ESSENTIAL</w:t>
            </w:r>
          </w:p>
          <w:p w14:paraId="5D165CFA" w14:textId="77777777" w:rsidR="000E5E5D" w:rsidRDefault="00D14AF4" w:rsidP="00D14AF4">
            <w:pPr>
              <w:jc w:val="center"/>
              <w:rPr>
                <w:rFonts w:cs="Calibri"/>
                <w:szCs w:val="22"/>
              </w:rPr>
            </w:pPr>
            <w:r>
              <w:rPr>
                <w:sz w:val="20"/>
                <w:szCs w:val="20"/>
              </w:rPr>
              <w:t>OPR</w:t>
            </w:r>
          </w:p>
        </w:tc>
      </w:tr>
      <w:tr w:rsidR="000E5E5D" w:rsidRPr="004C34AF" w14:paraId="5D165D06"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FC" w14:textId="77777777" w:rsidR="009E5182" w:rsidRDefault="00E433F3" w:rsidP="00E433F3">
            <w:pPr>
              <w:spacing w:before="60" w:after="60"/>
              <w:jc w:val="center"/>
              <w:rPr>
                <w:rFonts w:cs="Calibri"/>
                <w:szCs w:val="22"/>
              </w:rPr>
            </w:pPr>
            <w:r>
              <w:rPr>
                <w:rFonts w:cs="Calibri"/>
                <w:szCs w:val="22"/>
              </w:rPr>
              <w:t>12-12-</w:t>
            </w:r>
            <w:r w:rsidR="000303C7">
              <w:rPr>
                <w:rFonts w:cs="Calibri"/>
                <w:szCs w:val="22"/>
              </w:rPr>
              <w:t>68417</w:t>
            </w:r>
            <w:r w:rsidR="00D71B8C">
              <w:rPr>
                <w:rFonts w:cs="Calibri"/>
                <w:szCs w:val="22"/>
              </w:rPr>
              <w:fldChar w:fldCharType="begin"/>
            </w:r>
            <w:r w:rsidR="004542B7">
              <w:instrText xml:space="preserve"> XE "12</w:instrText>
            </w:r>
            <w:r w:rsidR="004542B7" w:rsidRPr="00B0427A">
              <w:rPr>
                <w:rFonts w:cs="Calibri"/>
                <w:szCs w:val="22"/>
              </w:rPr>
              <w:instrText>-</w:instrText>
            </w:r>
            <w:r w:rsidR="004542B7">
              <w:rPr>
                <w:rFonts w:cs="Calibri"/>
                <w:szCs w:val="22"/>
              </w:rPr>
              <w:instrText>12</w:instrText>
            </w:r>
            <w:r w:rsidR="004542B7" w:rsidRPr="00B0427A">
              <w:rPr>
                <w:rFonts w:cs="Calibri"/>
                <w:szCs w:val="22"/>
              </w:rPr>
              <w:instrText>-</w:instrText>
            </w:r>
            <w:r w:rsidR="000303C7">
              <w:rPr>
                <w:rFonts w:cs="Calibri"/>
                <w:szCs w:val="22"/>
              </w:rPr>
              <w:instrText>68417</w:instrText>
            </w:r>
            <w:r w:rsidR="004542B7">
              <w:instrText>" \f “dan”</w:instrText>
            </w:r>
            <w:r w:rsidR="00D71B8C">
              <w:rPr>
                <w:rFonts w:cs="Calibri"/>
                <w:szCs w:val="22"/>
              </w:rPr>
              <w:fldChar w:fldCharType="end"/>
            </w:r>
          </w:p>
          <w:p w14:paraId="5D165CFD" w14:textId="77777777" w:rsidR="000E5E5D" w:rsidRDefault="009F1E49" w:rsidP="00A90232">
            <w:pPr>
              <w:spacing w:before="60" w:after="60"/>
              <w:jc w:val="center"/>
              <w:rPr>
                <w:rFonts w:cs="Calibri"/>
                <w:szCs w:val="22"/>
              </w:rPr>
            </w:pPr>
            <w:r>
              <w:rPr>
                <w:rFonts w:cs="Calibri"/>
                <w:szCs w:val="22"/>
              </w:rPr>
              <w:t xml:space="preserve">Rev. </w:t>
            </w:r>
            <w:r w:rsidR="00A90232">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FE" w14:textId="77777777" w:rsidR="009E5182" w:rsidRPr="0053085F" w:rsidRDefault="000E5E5D" w:rsidP="00E433F3">
            <w:pPr>
              <w:spacing w:before="60" w:after="60"/>
              <w:rPr>
                <w:color w:val="auto"/>
              </w:rPr>
            </w:pPr>
            <w:r w:rsidRPr="0053085F">
              <w:rPr>
                <w:rFonts w:cs="Calibri"/>
                <w:b/>
                <w:bCs/>
                <w:i/>
                <w:iCs/>
                <w:color w:val="auto"/>
                <w:szCs w:val="22"/>
              </w:rPr>
              <w:t xml:space="preserve">Volunteer Retired Healthcare </w:t>
            </w:r>
            <w:r w:rsidR="004C5EED" w:rsidRPr="0053085F">
              <w:rPr>
                <w:rFonts w:cs="Calibri"/>
                <w:b/>
                <w:bCs/>
                <w:i/>
                <w:iCs/>
                <w:color w:val="auto"/>
                <w:szCs w:val="22"/>
              </w:rPr>
              <w:t xml:space="preserve">Professional </w:t>
            </w:r>
            <w:r w:rsidRPr="0053085F">
              <w:rPr>
                <w:rFonts w:cs="Calibri"/>
                <w:b/>
                <w:bCs/>
                <w:i/>
                <w:iCs/>
                <w:color w:val="auto"/>
                <w:szCs w:val="22"/>
              </w:rPr>
              <w:t>Files</w:t>
            </w:r>
          </w:p>
          <w:p w14:paraId="5D165CFF" w14:textId="77777777" w:rsidR="000E5E5D" w:rsidRPr="0053085F" w:rsidRDefault="000E5E5D" w:rsidP="00E433F3">
            <w:pPr>
              <w:spacing w:before="60" w:after="60"/>
              <w:rPr>
                <w:rFonts w:cs="Calibri"/>
                <w:color w:val="auto"/>
                <w:szCs w:val="22"/>
              </w:rPr>
            </w:pPr>
            <w:r w:rsidRPr="0053085F">
              <w:rPr>
                <w:rFonts w:cs="Calibri"/>
                <w:color w:val="auto"/>
                <w:szCs w:val="22"/>
              </w:rPr>
              <w:t>Documents license renewal payments for volunteer medical professionals. May include applications and renewal cards. Records used for budgetary and tracking purposes.</w:t>
            </w:r>
            <w:r w:rsidR="00B05671" w:rsidRPr="0053085F">
              <w:rPr>
                <w:color w:val="auto"/>
              </w:rPr>
              <w:t xml:space="preserve"> </w:t>
            </w:r>
            <w:r w:rsidR="00D71B8C" w:rsidRPr="0053085F">
              <w:rPr>
                <w:color w:val="auto"/>
              </w:rPr>
              <w:fldChar w:fldCharType="begin"/>
            </w:r>
            <w:r w:rsidR="00B05671" w:rsidRPr="0053085F">
              <w:rPr>
                <w:color w:val="auto"/>
              </w:rPr>
              <w:instrText xml:space="preserve"> XE "volunteer retired healthcare professional files"</w:instrText>
            </w:r>
            <w:r w:rsidR="00B05671" w:rsidRPr="0053085F">
              <w:rPr>
                <w:bCs/>
                <w:color w:val="auto"/>
                <w:szCs w:val="22"/>
              </w:rPr>
              <w:instrText>\f “subject”</w:instrText>
            </w:r>
            <w:r w:rsidR="00B05671" w:rsidRPr="0053085F">
              <w:rPr>
                <w:color w:val="auto"/>
              </w:rPr>
              <w:instrText xml:space="preserve"> </w:instrText>
            </w:r>
            <w:r w:rsidR="00D71B8C" w:rsidRPr="0053085F">
              <w:rPr>
                <w:color w:val="auto"/>
              </w:rPr>
              <w:fldChar w:fldCharType="end"/>
            </w:r>
            <w:r w:rsidR="00D71B8C" w:rsidRPr="0053085F">
              <w:rPr>
                <w:color w:val="auto"/>
              </w:rPr>
              <w:fldChar w:fldCharType="begin"/>
            </w:r>
            <w:r w:rsidR="00B05671" w:rsidRPr="0053085F">
              <w:rPr>
                <w:color w:val="auto"/>
              </w:rPr>
              <w:instrText xml:space="preserve"> XE "healthcare professionals:volunteer retired healthcare professional files"\</w:instrText>
            </w:r>
            <w:r w:rsidR="00B05671" w:rsidRPr="0053085F">
              <w:rPr>
                <w:bCs/>
                <w:color w:val="auto"/>
                <w:szCs w:val="22"/>
              </w:rPr>
              <w:instrText>f “subject”</w:instrText>
            </w:r>
            <w:r w:rsidR="00B05671" w:rsidRPr="0053085F">
              <w:rPr>
                <w:color w:val="auto"/>
              </w:rPr>
              <w:instrText xml:space="preserve"> </w:instrText>
            </w:r>
            <w:r w:rsidR="00D71B8C" w:rsidRPr="0053085F">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00" w14:textId="77777777" w:rsidR="009E5182" w:rsidRDefault="00EF2339" w:rsidP="00E433F3">
            <w:pPr>
              <w:spacing w:before="60" w:after="60"/>
              <w:rPr>
                <w:rFonts w:cs="Calibri"/>
                <w:szCs w:val="22"/>
              </w:rPr>
            </w:pPr>
            <w:r w:rsidRPr="00EF2339">
              <w:rPr>
                <w:rFonts w:cs="Calibri"/>
                <w:b/>
                <w:szCs w:val="22"/>
              </w:rPr>
              <w:t>Retain</w:t>
            </w:r>
            <w:r w:rsidR="000E5E5D">
              <w:rPr>
                <w:rFonts w:cs="Calibri"/>
                <w:szCs w:val="22"/>
              </w:rPr>
              <w:t xml:space="preserve"> for 1 </w:t>
            </w:r>
            <w:r w:rsidR="007657EF">
              <w:rPr>
                <w:rFonts w:cs="Calibri"/>
                <w:szCs w:val="22"/>
              </w:rPr>
              <w:t xml:space="preserve">year </w:t>
            </w:r>
            <w:r w:rsidR="000E5E5D">
              <w:rPr>
                <w:rFonts w:cs="Calibri"/>
                <w:szCs w:val="22"/>
              </w:rPr>
              <w:t xml:space="preserve">after end of </w:t>
            </w:r>
            <w:r w:rsidR="000D5C07">
              <w:rPr>
                <w:rFonts w:cs="Calibri"/>
                <w:szCs w:val="22"/>
              </w:rPr>
              <w:t>f</w:t>
            </w:r>
            <w:r w:rsidR="000E5E5D">
              <w:rPr>
                <w:rFonts w:cs="Calibri"/>
                <w:szCs w:val="22"/>
              </w:rPr>
              <w:t xml:space="preserve">iscal </w:t>
            </w:r>
            <w:r w:rsidR="000D5C07">
              <w:rPr>
                <w:rFonts w:cs="Calibri"/>
                <w:szCs w:val="22"/>
              </w:rPr>
              <w:t>y</w:t>
            </w:r>
            <w:r w:rsidR="000E5E5D">
              <w:rPr>
                <w:rFonts w:cs="Calibri"/>
                <w:szCs w:val="22"/>
              </w:rPr>
              <w:t>ear</w:t>
            </w:r>
          </w:p>
          <w:p w14:paraId="5D165D01" w14:textId="77777777" w:rsidR="009E5182" w:rsidRDefault="000D5C07" w:rsidP="00E433F3">
            <w:pPr>
              <w:spacing w:before="60" w:after="60"/>
              <w:rPr>
                <w:rFonts w:cs="Calibri"/>
                <w:szCs w:val="22"/>
              </w:rPr>
            </w:pPr>
            <w:r w:rsidRPr="000D5C07">
              <w:rPr>
                <w:rFonts w:cs="Calibri"/>
                <w:i/>
                <w:szCs w:val="22"/>
              </w:rPr>
              <w:t xml:space="preserve">   then</w:t>
            </w:r>
          </w:p>
          <w:p w14:paraId="5D165D02" w14:textId="77777777" w:rsidR="000E5E5D" w:rsidRDefault="00EF2339" w:rsidP="0018634E">
            <w:pPr>
              <w:spacing w:before="60"/>
              <w:rPr>
                <w:rFonts w:cs="Calibri"/>
                <w:szCs w:val="22"/>
              </w:rPr>
            </w:pPr>
            <w:r w:rsidRPr="00EF2339">
              <w:rPr>
                <w:rFonts w:cs="Calibri"/>
                <w:b/>
                <w:szCs w:val="22"/>
              </w:rPr>
              <w:t>Destroy</w:t>
            </w:r>
            <w:r w:rsidR="000E5E5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D03" w14:textId="77777777" w:rsidR="00D14AF4" w:rsidRDefault="00E433F3" w:rsidP="00E433F3">
            <w:pPr>
              <w:pStyle w:val="Default"/>
              <w:spacing w:before="60"/>
              <w:jc w:val="center"/>
              <w:rPr>
                <w:sz w:val="20"/>
                <w:szCs w:val="20"/>
              </w:rPr>
            </w:pPr>
            <w:r>
              <w:rPr>
                <w:sz w:val="20"/>
                <w:szCs w:val="20"/>
              </w:rPr>
              <w:t>NON-ARCHIVAL</w:t>
            </w:r>
          </w:p>
          <w:p w14:paraId="5D165D04" w14:textId="77777777" w:rsidR="00D14AF4" w:rsidRDefault="00D14AF4" w:rsidP="00D14AF4">
            <w:pPr>
              <w:pStyle w:val="Default"/>
              <w:jc w:val="center"/>
              <w:rPr>
                <w:sz w:val="20"/>
                <w:szCs w:val="20"/>
              </w:rPr>
            </w:pPr>
            <w:r>
              <w:rPr>
                <w:sz w:val="20"/>
                <w:szCs w:val="20"/>
              </w:rPr>
              <w:t>NON-ESSENTIAL</w:t>
            </w:r>
          </w:p>
          <w:p w14:paraId="5D165D05" w14:textId="77777777" w:rsidR="00856DEC" w:rsidRDefault="00D14AF4" w:rsidP="00D14AF4">
            <w:pPr>
              <w:jc w:val="center"/>
              <w:rPr>
                <w:rFonts w:cs="Calibri"/>
                <w:szCs w:val="22"/>
              </w:rPr>
            </w:pPr>
            <w:r>
              <w:rPr>
                <w:sz w:val="20"/>
                <w:szCs w:val="20"/>
              </w:rPr>
              <w:t>OPR</w:t>
            </w:r>
          </w:p>
        </w:tc>
      </w:tr>
    </w:tbl>
    <w:p w14:paraId="5D165D07" w14:textId="77777777" w:rsidR="00867DF2" w:rsidRPr="0018634E" w:rsidRDefault="00867DF2">
      <w:pPr>
        <w:rPr>
          <w:color w:val="auto"/>
          <w:sz w:val="4"/>
          <w:szCs w:val="4"/>
        </w:rPr>
      </w:pPr>
    </w:p>
    <w:p w14:paraId="5D165D08" w14:textId="77777777" w:rsidR="00737F26" w:rsidRPr="0018634E" w:rsidRDefault="00737F26">
      <w:pPr>
        <w:rPr>
          <w:color w:val="auto"/>
          <w:sz w:val="4"/>
          <w:szCs w:val="4"/>
        </w:rPr>
        <w:sectPr w:rsidR="00737F26" w:rsidRPr="0018634E" w:rsidSect="00220E22">
          <w:headerReference w:type="even" r:id="rId39"/>
          <w:footerReference w:type="default" r:id="rId40"/>
          <w:headerReference w:type="first" r:id="rId41"/>
          <w:pgSz w:w="15840" w:h="12240" w:orient="landscape" w:code="1"/>
          <w:pgMar w:top="1080" w:right="720" w:bottom="1080" w:left="720" w:header="1080" w:footer="720" w:gutter="0"/>
          <w:cols w:space="720"/>
          <w:docGrid w:linePitch="360"/>
        </w:sectPr>
      </w:pPr>
    </w:p>
    <w:p w14:paraId="5D165D09" w14:textId="77777777" w:rsidR="004716B3" w:rsidRDefault="00183452" w:rsidP="004716B3">
      <w:pPr>
        <w:pStyle w:val="Functions"/>
      </w:pPr>
      <w:bookmarkStart w:id="155" w:name="_Toc150169812"/>
      <w:r>
        <w:lastRenderedPageBreak/>
        <w:t>VITAL RECORDS</w:t>
      </w:r>
      <w:bookmarkEnd w:id="155"/>
    </w:p>
    <w:p w14:paraId="5D165D0A" w14:textId="77777777" w:rsidR="004716B3" w:rsidRPr="00775FD5" w:rsidRDefault="004716B3" w:rsidP="004716B3">
      <w:pPr>
        <w:overflowPunct w:val="0"/>
        <w:autoSpaceDE w:val="0"/>
        <w:autoSpaceDN w:val="0"/>
        <w:adjustRightInd w:val="0"/>
        <w:spacing w:after="120"/>
        <w:textAlignment w:val="baseline"/>
        <w:rPr>
          <w:color w:val="auto"/>
        </w:rPr>
      </w:pPr>
      <w:r w:rsidRPr="00775FD5">
        <w:rPr>
          <w:color w:val="auto"/>
        </w:rPr>
        <w:t xml:space="preserve">This section covers records relating to the activity </w:t>
      </w:r>
      <w:r w:rsidRPr="00186A69">
        <w:rPr>
          <w:color w:val="auto"/>
        </w:rPr>
        <w:t>issuing certified copies of vital records for events occurring within the state of Washington.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4716B3" w:rsidRPr="004C34AF" w14:paraId="5D165D10"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D0B" w14:textId="77777777" w:rsidR="004716B3" w:rsidRPr="004C34AF" w:rsidRDefault="004716B3" w:rsidP="004716B3">
            <w:pPr>
              <w:jc w:val="center"/>
              <w:rPr>
                <w:rFonts w:eastAsia="Calibri" w:cs="Times New Roman"/>
                <w:b/>
                <w:sz w:val="20"/>
                <w:szCs w:val="20"/>
              </w:rPr>
            </w:pPr>
            <w:bookmarkStart w:id="156" w:name="_Hlk125365528"/>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D0C" w14:textId="77777777" w:rsidR="004716B3" w:rsidRPr="004C34AF" w:rsidRDefault="004716B3" w:rsidP="004716B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D0D" w14:textId="77777777" w:rsidR="004716B3" w:rsidRDefault="004716B3" w:rsidP="004716B3">
            <w:pPr>
              <w:jc w:val="center"/>
              <w:rPr>
                <w:rFonts w:eastAsia="Calibri" w:cs="Times New Roman"/>
                <w:b/>
                <w:sz w:val="20"/>
                <w:szCs w:val="20"/>
              </w:rPr>
            </w:pPr>
            <w:r>
              <w:rPr>
                <w:rFonts w:eastAsia="Calibri" w:cs="Times New Roman"/>
                <w:b/>
                <w:sz w:val="20"/>
                <w:szCs w:val="20"/>
              </w:rPr>
              <w:t>RETENTION AND</w:t>
            </w:r>
          </w:p>
          <w:p w14:paraId="5D165D0E"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D0F"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DESIGNATION</w:t>
            </w:r>
          </w:p>
        </w:tc>
      </w:tr>
      <w:tr w:rsidR="004716B3" w:rsidRPr="004C34AF" w14:paraId="5D165D1D"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11" w14:textId="77777777" w:rsidR="009E5182" w:rsidRDefault="004716B3" w:rsidP="00183452">
            <w:pPr>
              <w:spacing w:before="60" w:after="60"/>
              <w:jc w:val="center"/>
              <w:rPr>
                <w:rFonts w:cs="Calibri"/>
                <w:color w:val="auto"/>
                <w:szCs w:val="22"/>
              </w:rPr>
            </w:pPr>
            <w:r w:rsidRPr="00186A69">
              <w:rPr>
                <w:rFonts w:cs="Calibri"/>
                <w:color w:val="auto"/>
                <w:szCs w:val="22"/>
              </w:rPr>
              <w:t>85-08-35851</w:t>
            </w:r>
            <w:r w:rsidR="00D71B8C">
              <w:rPr>
                <w:rFonts w:cs="Calibri"/>
                <w:szCs w:val="22"/>
              </w:rPr>
              <w:fldChar w:fldCharType="begin"/>
            </w:r>
            <w:r w:rsidR="004542B7">
              <w:instrText xml:space="preserve"> XE "</w:instrText>
            </w:r>
            <w:r w:rsidR="00FA7301">
              <w:instrText>85</w:instrText>
            </w:r>
            <w:r w:rsidR="004542B7" w:rsidRPr="00B0427A">
              <w:rPr>
                <w:rFonts w:cs="Calibri"/>
                <w:szCs w:val="22"/>
              </w:rPr>
              <w:instrText>-</w:instrText>
            </w:r>
            <w:r w:rsidR="00FA7301">
              <w:rPr>
                <w:rFonts w:cs="Calibri"/>
                <w:szCs w:val="22"/>
              </w:rPr>
              <w:instrText>08</w:instrText>
            </w:r>
            <w:r w:rsidR="004542B7" w:rsidRPr="00B0427A">
              <w:rPr>
                <w:rFonts w:cs="Calibri"/>
                <w:szCs w:val="22"/>
              </w:rPr>
              <w:instrText>-</w:instrText>
            </w:r>
            <w:r w:rsidR="00FA7301">
              <w:rPr>
                <w:rFonts w:cs="Calibri"/>
                <w:szCs w:val="22"/>
              </w:rPr>
              <w:instrText>35851</w:instrText>
            </w:r>
            <w:r w:rsidR="004542B7">
              <w:instrText>" \f “dan”</w:instrText>
            </w:r>
            <w:r w:rsidR="00D71B8C">
              <w:rPr>
                <w:rFonts w:cs="Calibri"/>
                <w:szCs w:val="22"/>
              </w:rPr>
              <w:fldChar w:fldCharType="end"/>
            </w:r>
          </w:p>
          <w:p w14:paraId="5D165D12" w14:textId="20C5BEC5" w:rsidR="004716B3" w:rsidRPr="00186A69" w:rsidRDefault="009F1E49" w:rsidP="00183452">
            <w:pPr>
              <w:spacing w:before="60" w:after="60"/>
              <w:jc w:val="center"/>
              <w:rPr>
                <w:rFonts w:cs="Calibri"/>
                <w:color w:val="auto"/>
                <w:szCs w:val="22"/>
              </w:rPr>
            </w:pPr>
            <w:r>
              <w:rPr>
                <w:rFonts w:cs="Calibri"/>
                <w:color w:val="auto"/>
                <w:szCs w:val="22"/>
              </w:rPr>
              <w:t xml:space="preserve">Rev. </w:t>
            </w:r>
            <w:r w:rsidR="00265975">
              <w:rPr>
                <w:rFonts w:cs="Calibri"/>
                <w:color w:val="auto"/>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13" w14:textId="133A7F74" w:rsidR="009E5182" w:rsidRDefault="004716B3" w:rsidP="00183452">
            <w:pPr>
              <w:spacing w:before="60" w:after="60"/>
              <w:rPr>
                <w:rFonts w:cs="Calibri"/>
                <w:color w:val="auto"/>
                <w:szCs w:val="22"/>
              </w:rPr>
            </w:pPr>
            <w:r>
              <w:rPr>
                <w:rFonts w:cs="Calibri"/>
                <w:b/>
                <w:bCs/>
                <w:i/>
                <w:iCs/>
                <w:color w:val="auto"/>
                <w:szCs w:val="22"/>
              </w:rPr>
              <w:t>Vital Record</w:t>
            </w:r>
            <w:r w:rsidRPr="00186A69">
              <w:rPr>
                <w:rFonts w:cs="Calibri"/>
                <w:b/>
                <w:bCs/>
                <w:i/>
                <w:iCs/>
                <w:color w:val="auto"/>
                <w:szCs w:val="22"/>
              </w:rPr>
              <w:t xml:space="preserve"> Ind</w:t>
            </w:r>
            <w:r w:rsidR="00265975">
              <w:rPr>
                <w:rFonts w:cs="Calibri"/>
                <w:b/>
                <w:bCs/>
                <w:i/>
                <w:iCs/>
                <w:color w:val="auto"/>
                <w:szCs w:val="22"/>
              </w:rPr>
              <w:t>ices</w:t>
            </w:r>
          </w:p>
          <w:p w14:paraId="0FD2EA93" w14:textId="1A2F0D5C" w:rsidR="00265975" w:rsidRDefault="00265975" w:rsidP="00183452">
            <w:pPr>
              <w:spacing w:before="60" w:after="60"/>
              <w:rPr>
                <w:rFonts w:cs="Calibri"/>
                <w:b/>
                <w:bCs/>
                <w:i/>
                <w:iCs/>
                <w:color w:val="auto"/>
                <w:szCs w:val="22"/>
              </w:rPr>
            </w:pPr>
            <w:r>
              <w:rPr>
                <w:rFonts w:cs="Calibri"/>
                <w:color w:val="auto"/>
                <w:szCs w:val="22"/>
              </w:rPr>
              <w:t>Indices of death, marriage, and divorce records.</w:t>
            </w:r>
            <w:r w:rsidR="00501445" w:rsidRPr="00B05671">
              <w:rPr>
                <w:rFonts w:cs="Calibri"/>
                <w:b/>
                <w:bCs/>
                <w:iCs/>
                <w:color w:val="auto"/>
                <w:szCs w:val="22"/>
              </w:rPr>
              <w:t xml:space="preserve"> </w:t>
            </w:r>
            <w:r w:rsidR="00501445" w:rsidRPr="00B05671">
              <w:rPr>
                <w:rFonts w:cs="Calibri"/>
                <w:b/>
                <w:bCs/>
                <w:iCs/>
                <w:color w:val="auto"/>
                <w:szCs w:val="22"/>
              </w:rPr>
              <w:fldChar w:fldCharType="begin"/>
            </w:r>
            <w:r w:rsidR="00501445" w:rsidRPr="00B05671">
              <w:instrText xml:space="preserve"> XE "vital records:ind</w:instrText>
            </w:r>
            <w:r w:rsidR="00501445">
              <w:instrText>ices/indexes</w:instrText>
            </w:r>
            <w:r w:rsidR="00501445" w:rsidRPr="00B05671">
              <w:instrText>"</w:instrText>
            </w:r>
            <w:r w:rsidR="00501445" w:rsidRPr="00B05671">
              <w:rPr>
                <w:bCs/>
                <w:szCs w:val="22"/>
              </w:rPr>
              <w:instrText>\f “subject”</w:instrText>
            </w:r>
            <w:r w:rsidR="00501445" w:rsidRPr="00B05671">
              <w:rPr>
                <w:rFonts w:cs="Calibri"/>
                <w:b/>
                <w:bCs/>
                <w:iCs/>
                <w:color w:val="auto"/>
                <w:szCs w:val="22"/>
              </w:rPr>
              <w:fldChar w:fldCharType="end"/>
            </w:r>
          </w:p>
          <w:p w14:paraId="20988CA5" w14:textId="77777777" w:rsidR="00265975" w:rsidRPr="00942E07" w:rsidRDefault="00265975" w:rsidP="00265975">
            <w:pPr>
              <w:spacing w:before="60" w:after="60"/>
              <w:rPr>
                <w:rFonts w:cs="Calibri"/>
                <w:iCs/>
                <w:color w:val="auto"/>
                <w:szCs w:val="22"/>
              </w:rPr>
            </w:pPr>
            <w:r w:rsidRPr="00942E07">
              <w:rPr>
                <w:rFonts w:cs="Calibri"/>
                <w:iCs/>
                <w:color w:val="auto"/>
                <w:szCs w:val="22"/>
              </w:rPr>
              <w:t>Excludes Birth and Fetal Death.</w:t>
            </w:r>
          </w:p>
          <w:p w14:paraId="5D165D15" w14:textId="6A444FF9" w:rsidR="004716B3" w:rsidRPr="00942E07" w:rsidRDefault="00265975" w:rsidP="00183452">
            <w:pPr>
              <w:spacing w:before="60" w:after="60"/>
              <w:rPr>
                <w:rFonts w:cs="Calibri"/>
                <w:i/>
                <w:color w:val="auto"/>
                <w:sz w:val="21"/>
                <w:szCs w:val="21"/>
              </w:rPr>
            </w:pPr>
            <w:r w:rsidRPr="00942E07">
              <w:rPr>
                <w:rFonts w:cs="Calibri"/>
                <w:i/>
                <w:color w:val="auto"/>
                <w:sz w:val="21"/>
                <w:szCs w:val="21"/>
              </w:rPr>
              <w:t>Note: Records are to be maintained per RCW 70.58A.520 (18)</w:t>
            </w:r>
            <w:r w:rsidR="00942E07">
              <w:rPr>
                <w:rFonts w:cs="Calibri"/>
                <w:i/>
                <w:color w:val="auto"/>
                <w:sz w:val="21"/>
                <w:szCs w:val="21"/>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16" w14:textId="6C19BBF6" w:rsidR="009E5182" w:rsidRPr="00885789" w:rsidRDefault="004716B3" w:rsidP="00183452">
            <w:pPr>
              <w:spacing w:before="60" w:after="60"/>
              <w:rPr>
                <w:rFonts w:cs="Calibri"/>
                <w:color w:val="auto"/>
                <w:szCs w:val="22"/>
              </w:rPr>
            </w:pPr>
            <w:r w:rsidRPr="00885789">
              <w:rPr>
                <w:rFonts w:cs="Calibri"/>
                <w:b/>
                <w:color w:val="auto"/>
                <w:szCs w:val="22"/>
              </w:rPr>
              <w:t>Retain</w:t>
            </w:r>
            <w:r w:rsidRPr="00885789">
              <w:rPr>
                <w:rFonts w:cs="Calibri"/>
                <w:color w:val="auto"/>
                <w:szCs w:val="22"/>
              </w:rPr>
              <w:t xml:space="preserve"> </w:t>
            </w:r>
            <w:r w:rsidR="00265975">
              <w:rPr>
                <w:rFonts w:cs="Calibri"/>
                <w:color w:val="auto"/>
                <w:szCs w:val="22"/>
              </w:rPr>
              <w:t xml:space="preserve">until </w:t>
            </w:r>
            <w:r w:rsidRPr="00885789">
              <w:rPr>
                <w:rFonts w:cs="Calibri"/>
                <w:color w:val="auto"/>
                <w:szCs w:val="22"/>
              </w:rPr>
              <w:t xml:space="preserve">end of </w:t>
            </w:r>
            <w:r w:rsidR="00340B6E" w:rsidRPr="00885789">
              <w:rPr>
                <w:rFonts w:cs="Calibri"/>
                <w:color w:val="auto"/>
                <w:szCs w:val="22"/>
              </w:rPr>
              <w:t>calendar year</w:t>
            </w:r>
          </w:p>
          <w:p w14:paraId="5D165D17" w14:textId="77777777" w:rsidR="009E5182" w:rsidRPr="00885789" w:rsidRDefault="000D5C07" w:rsidP="00183452">
            <w:pPr>
              <w:spacing w:before="60" w:after="60"/>
              <w:rPr>
                <w:rFonts w:cs="Calibri"/>
                <w:color w:val="auto"/>
                <w:szCs w:val="22"/>
              </w:rPr>
            </w:pPr>
            <w:r w:rsidRPr="00885789">
              <w:rPr>
                <w:rFonts w:cs="Calibri"/>
                <w:i/>
                <w:color w:val="auto"/>
                <w:szCs w:val="22"/>
              </w:rPr>
              <w:t xml:space="preserve">   then</w:t>
            </w:r>
          </w:p>
          <w:p w14:paraId="5D165D18" w14:textId="77777777" w:rsidR="004716B3" w:rsidRPr="00885789" w:rsidRDefault="004716B3" w:rsidP="00306BEA">
            <w:pPr>
              <w:spacing w:before="60" w:after="60"/>
              <w:rPr>
                <w:rFonts w:cs="Calibri"/>
                <w:color w:val="auto"/>
                <w:szCs w:val="22"/>
              </w:rPr>
            </w:pPr>
            <w:r w:rsidRPr="00885789">
              <w:rPr>
                <w:rFonts w:cs="Calibri"/>
                <w:b/>
                <w:color w:val="auto"/>
                <w:szCs w:val="22"/>
              </w:rPr>
              <w:t>Transfer</w:t>
            </w:r>
            <w:r w:rsidRPr="00885789">
              <w:rPr>
                <w:rFonts w:cs="Calibri"/>
                <w:color w:val="auto"/>
                <w:szCs w:val="22"/>
              </w:rPr>
              <w:t xml:space="preserve"> to Washington State Archives for </w:t>
            </w:r>
            <w:r w:rsidR="00306BEA" w:rsidRPr="00885789">
              <w:rPr>
                <w:rFonts w:cs="Calibri"/>
                <w:color w:val="auto"/>
                <w:szCs w:val="22"/>
              </w:rPr>
              <w:t>p</w:t>
            </w:r>
            <w:r w:rsidR="00451175" w:rsidRPr="00885789">
              <w:rPr>
                <w:rFonts w:cs="Calibri"/>
                <w:color w:val="auto"/>
                <w:szCs w:val="22"/>
              </w:rPr>
              <w:t xml:space="preserve">ermanent </w:t>
            </w:r>
            <w:r w:rsidRPr="00885789">
              <w:rPr>
                <w:rFonts w:cs="Calibri"/>
                <w:color w:val="auto"/>
                <w:szCs w:val="22"/>
              </w:rPr>
              <w:t>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D19" w14:textId="77777777" w:rsidR="00451175" w:rsidRPr="00885789" w:rsidRDefault="00451175" w:rsidP="00451175">
            <w:pPr>
              <w:pStyle w:val="Default"/>
              <w:spacing w:before="60"/>
              <w:jc w:val="center"/>
              <w:rPr>
                <w:color w:val="auto"/>
                <w:sz w:val="22"/>
                <w:szCs w:val="22"/>
              </w:rPr>
            </w:pPr>
            <w:r w:rsidRPr="00885789">
              <w:rPr>
                <w:b/>
                <w:bCs/>
                <w:color w:val="auto"/>
                <w:sz w:val="22"/>
                <w:szCs w:val="22"/>
              </w:rPr>
              <w:t>ARCHIVAL</w:t>
            </w:r>
          </w:p>
          <w:p w14:paraId="5D165D1A" w14:textId="5FC76D64" w:rsidR="00451175" w:rsidRPr="00885789" w:rsidRDefault="00451175" w:rsidP="00451175">
            <w:pPr>
              <w:pStyle w:val="Default"/>
              <w:jc w:val="center"/>
              <w:rPr>
                <w:color w:val="auto"/>
                <w:sz w:val="18"/>
                <w:szCs w:val="18"/>
              </w:rPr>
            </w:pPr>
            <w:r w:rsidRPr="00885789">
              <w:rPr>
                <w:b/>
                <w:bCs/>
                <w:color w:val="auto"/>
                <w:sz w:val="16"/>
                <w:szCs w:val="16"/>
              </w:rPr>
              <w:t>(Permanent Retention)</w:t>
            </w:r>
            <w:r w:rsidR="00D71B8C" w:rsidRPr="00885789">
              <w:rPr>
                <w:color w:val="auto"/>
                <w:sz w:val="22"/>
                <w:szCs w:val="22"/>
              </w:rPr>
              <w:fldChar w:fldCharType="begin"/>
            </w:r>
            <w:r w:rsidRPr="00885789">
              <w:rPr>
                <w:color w:val="auto"/>
                <w:sz w:val="22"/>
                <w:szCs w:val="22"/>
              </w:rPr>
              <w:instrText xml:space="preserve"> XE "</w:instrText>
            </w:r>
            <w:r w:rsidR="00AE00CC" w:rsidRPr="00885789">
              <w:rPr>
                <w:color w:val="auto"/>
                <w:sz w:val="22"/>
                <w:szCs w:val="22"/>
              </w:rPr>
              <w:instrText>VITAL RECORDS</w:instrText>
            </w:r>
            <w:r w:rsidRPr="00885789">
              <w:rPr>
                <w:color w:val="auto"/>
                <w:sz w:val="22"/>
                <w:szCs w:val="22"/>
              </w:rPr>
              <w:instrText>:</w:instrText>
            </w:r>
            <w:r w:rsidR="00AE00CC" w:rsidRPr="00885789">
              <w:rPr>
                <w:color w:val="auto"/>
                <w:sz w:val="22"/>
                <w:szCs w:val="22"/>
              </w:rPr>
              <w:instrText>Vital Record Ind</w:instrText>
            </w:r>
            <w:r w:rsidR="00265975">
              <w:rPr>
                <w:color w:val="auto"/>
                <w:sz w:val="22"/>
                <w:szCs w:val="22"/>
              </w:rPr>
              <w:instrText>ices</w:instrText>
            </w:r>
            <w:r w:rsidRPr="00885789">
              <w:rPr>
                <w:color w:val="auto"/>
                <w:sz w:val="22"/>
                <w:szCs w:val="22"/>
              </w:rPr>
              <w:instrText>” \f “archival”</w:instrText>
            </w:r>
            <w:r w:rsidR="00D71B8C" w:rsidRPr="00885789">
              <w:rPr>
                <w:color w:val="auto"/>
                <w:sz w:val="22"/>
                <w:szCs w:val="22"/>
              </w:rPr>
              <w:fldChar w:fldCharType="end"/>
            </w:r>
          </w:p>
          <w:p w14:paraId="5D165D1B" w14:textId="77777777" w:rsidR="00451175" w:rsidRPr="00885789" w:rsidRDefault="00451175" w:rsidP="00451175">
            <w:pPr>
              <w:pStyle w:val="Default"/>
              <w:jc w:val="center"/>
              <w:rPr>
                <w:color w:val="auto"/>
                <w:sz w:val="20"/>
                <w:szCs w:val="20"/>
              </w:rPr>
            </w:pPr>
            <w:r w:rsidRPr="00885789">
              <w:rPr>
                <w:color w:val="auto"/>
                <w:sz w:val="20"/>
                <w:szCs w:val="20"/>
              </w:rPr>
              <w:t>NON</w:t>
            </w:r>
            <w:r w:rsidRPr="00885789">
              <w:rPr>
                <w:rFonts w:ascii="Arial" w:hAnsi="Arial" w:cs="Arial"/>
                <w:color w:val="auto"/>
                <w:sz w:val="20"/>
                <w:szCs w:val="20"/>
              </w:rPr>
              <w:t>-</w:t>
            </w:r>
            <w:r w:rsidRPr="00885789">
              <w:rPr>
                <w:color w:val="auto"/>
                <w:sz w:val="20"/>
                <w:szCs w:val="20"/>
              </w:rPr>
              <w:t>ESSENTIAL</w:t>
            </w:r>
          </w:p>
          <w:p w14:paraId="5D165D1C" w14:textId="77777777" w:rsidR="004716B3" w:rsidRPr="00885789" w:rsidRDefault="00451175" w:rsidP="00451175">
            <w:pPr>
              <w:jc w:val="center"/>
              <w:rPr>
                <w:rFonts w:cs="Calibri"/>
                <w:color w:val="auto"/>
                <w:sz w:val="20"/>
                <w:szCs w:val="20"/>
              </w:rPr>
            </w:pPr>
            <w:r w:rsidRPr="00885789">
              <w:rPr>
                <w:color w:val="auto"/>
                <w:sz w:val="20"/>
                <w:szCs w:val="20"/>
              </w:rPr>
              <w:t>OPR</w:t>
            </w:r>
          </w:p>
        </w:tc>
      </w:tr>
      <w:tr w:rsidR="00166C9B" w:rsidRPr="004C34AF" w14:paraId="039E4519" w14:textId="77777777" w:rsidTr="00237866">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1450B4" w14:textId="77777777" w:rsidR="00166C9B" w:rsidRDefault="00166C9B" w:rsidP="00237866">
            <w:pPr>
              <w:spacing w:before="60" w:after="60"/>
              <w:jc w:val="center"/>
              <w:rPr>
                <w:rFonts w:cs="Calibri"/>
                <w:szCs w:val="22"/>
              </w:rPr>
            </w:pPr>
            <w:r>
              <w:rPr>
                <w:rFonts w:cs="Calibri"/>
                <w:szCs w:val="22"/>
              </w:rPr>
              <w:t>12-12-68414</w:t>
            </w:r>
            <w:r>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Pr>
                <w:rFonts w:cs="Calibri"/>
                <w:szCs w:val="22"/>
              </w:rPr>
              <w:instrText>68414</w:instrText>
            </w:r>
            <w:r>
              <w:instrText>" \f “dan”</w:instrText>
            </w:r>
            <w:r>
              <w:rPr>
                <w:rFonts w:cs="Calibri"/>
                <w:szCs w:val="22"/>
              </w:rPr>
              <w:fldChar w:fldCharType="end"/>
            </w:r>
          </w:p>
          <w:p w14:paraId="0A68D73F" w14:textId="77777777" w:rsidR="00166C9B" w:rsidRPr="00186A69" w:rsidRDefault="00166C9B" w:rsidP="00237866">
            <w:pPr>
              <w:spacing w:before="60" w:after="60"/>
              <w:jc w:val="center"/>
              <w:rPr>
                <w:rFonts w:cs="Calibri"/>
                <w:b/>
                <w:bCs/>
                <w:color w:val="auto"/>
                <w:sz w:val="20"/>
                <w:szCs w:val="20"/>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1634CB" w14:textId="431230AA" w:rsidR="00166C9B" w:rsidRPr="00DE1659" w:rsidRDefault="00166C9B" w:rsidP="00237866">
            <w:pPr>
              <w:spacing w:before="60" w:after="60"/>
              <w:rPr>
                <w:rFonts w:cs="Calibri"/>
                <w:color w:val="auto"/>
                <w:szCs w:val="22"/>
              </w:rPr>
            </w:pPr>
            <w:r w:rsidRPr="00335043">
              <w:rPr>
                <w:rFonts w:cs="Calibri"/>
                <w:b/>
                <w:bCs/>
                <w:i/>
                <w:iCs/>
                <w:color w:val="auto"/>
                <w:szCs w:val="22"/>
              </w:rPr>
              <w:t>Vital Records</w:t>
            </w:r>
            <w:r>
              <w:rPr>
                <w:rFonts w:cs="Calibri"/>
                <w:b/>
                <w:bCs/>
                <w:i/>
                <w:iCs/>
                <w:color w:val="auto"/>
                <w:szCs w:val="22"/>
              </w:rPr>
              <w:t xml:space="preserve"> (Births/Fetal Deaths)</w:t>
            </w:r>
          </w:p>
          <w:p w14:paraId="35F456B1" w14:textId="36E4DAF6" w:rsidR="00166C9B" w:rsidRPr="00335043" w:rsidRDefault="00166C9B" w:rsidP="00237866">
            <w:pPr>
              <w:pStyle w:val="Default"/>
              <w:spacing w:before="60" w:after="60"/>
              <w:rPr>
                <w:sz w:val="22"/>
                <w:szCs w:val="22"/>
              </w:rPr>
            </w:pPr>
            <w:r w:rsidRPr="00335043">
              <w:rPr>
                <w:sz w:val="22"/>
                <w:szCs w:val="22"/>
              </w:rPr>
              <w:t xml:space="preserve">The </w:t>
            </w:r>
            <w:r w:rsidRPr="00335043">
              <w:rPr>
                <w:b/>
                <w:bCs/>
                <w:sz w:val="22"/>
                <w:szCs w:val="22"/>
              </w:rPr>
              <w:t xml:space="preserve">primary copy </w:t>
            </w:r>
            <w:r w:rsidRPr="00335043">
              <w:rPr>
                <w:bCs/>
                <w:sz w:val="22"/>
                <w:szCs w:val="22"/>
              </w:rPr>
              <w:t>of records</w:t>
            </w:r>
            <w:r w:rsidRPr="00335043">
              <w:rPr>
                <w:b/>
                <w:bCs/>
                <w:sz w:val="22"/>
                <w:szCs w:val="22"/>
              </w:rPr>
              <w:t xml:space="preserve"> </w:t>
            </w:r>
            <w:r w:rsidRPr="00335043">
              <w:rPr>
                <w:bCs/>
                <w:sz w:val="22"/>
                <w:szCs w:val="22"/>
              </w:rPr>
              <w:t xml:space="preserve">documenting </w:t>
            </w:r>
            <w:r>
              <w:rPr>
                <w:bCs/>
                <w:sz w:val="22"/>
                <w:szCs w:val="22"/>
              </w:rPr>
              <w:t xml:space="preserve">birth/fetal death </w:t>
            </w:r>
            <w:r w:rsidRPr="00335043">
              <w:rPr>
                <w:bCs/>
                <w:sz w:val="22"/>
                <w:szCs w:val="22"/>
              </w:rPr>
              <w:t>vital events in Washington</w:t>
            </w:r>
            <w:r>
              <w:rPr>
                <w:bCs/>
                <w:sz w:val="22"/>
                <w:szCs w:val="22"/>
              </w:rPr>
              <w:t xml:space="preserve"> in accordance with chapter 70.58A RCW</w:t>
            </w:r>
            <w:r w:rsidRPr="00335043">
              <w:rPr>
                <w:bCs/>
                <w:sz w:val="22"/>
                <w:szCs w:val="22"/>
              </w:rPr>
              <w:t>.</w:t>
            </w:r>
            <w:r>
              <w:rPr>
                <w:b/>
                <w:bCs/>
                <w:i/>
                <w:iCs/>
                <w:color w:val="auto"/>
                <w:szCs w:val="22"/>
              </w:rPr>
              <w:t xml:space="preserve"> </w:t>
            </w:r>
            <w:r w:rsidRPr="00B05671">
              <w:rPr>
                <w:b/>
                <w:bCs/>
                <w:iCs/>
                <w:color w:val="auto"/>
                <w:sz w:val="22"/>
                <w:szCs w:val="22"/>
              </w:rPr>
              <w:fldChar w:fldCharType="begin"/>
            </w:r>
            <w:r w:rsidRPr="00B05671">
              <w:rPr>
                <w:sz w:val="22"/>
                <w:szCs w:val="22"/>
              </w:rPr>
              <w:instrText xml:space="preserve"> XE "vital records:vital records"</w:instrText>
            </w:r>
            <w:r w:rsidRPr="00B05671">
              <w:rPr>
                <w:bCs/>
                <w:sz w:val="22"/>
                <w:szCs w:val="22"/>
              </w:rPr>
              <w:instrText>\f “subject”</w:instrText>
            </w:r>
            <w:r w:rsidRPr="00B05671">
              <w:rPr>
                <w:b/>
                <w:bCs/>
                <w:iCs/>
                <w:color w:val="auto"/>
                <w:sz w:val="22"/>
                <w:szCs w:val="22"/>
              </w:rPr>
              <w:fldChar w:fldCharType="end"/>
            </w:r>
            <w:r w:rsidRPr="00B05671">
              <w:rPr>
                <w:bCs/>
                <w:iCs/>
                <w:color w:val="auto"/>
                <w:sz w:val="22"/>
                <w:szCs w:val="22"/>
              </w:rPr>
              <w:fldChar w:fldCharType="begin"/>
            </w:r>
            <w:r w:rsidRPr="00B05671">
              <w:rPr>
                <w:sz w:val="22"/>
                <w:szCs w:val="22"/>
              </w:rPr>
              <w:instrText xml:space="preserve"> XE "</w:instrText>
            </w:r>
            <w:r w:rsidRPr="00B05671">
              <w:rPr>
                <w:bCs/>
                <w:iCs/>
                <w:sz w:val="22"/>
                <w:szCs w:val="22"/>
              </w:rPr>
              <w:instrText xml:space="preserve"> birth records</w:instrText>
            </w:r>
            <w:r w:rsidRPr="00B05671">
              <w:rPr>
                <w:sz w:val="22"/>
                <w:szCs w:val="22"/>
              </w:rPr>
              <w:instrText xml:space="preserve"> "</w:instrText>
            </w:r>
            <w:r w:rsidRPr="00B05671">
              <w:rPr>
                <w:bCs/>
                <w:sz w:val="22"/>
                <w:szCs w:val="22"/>
              </w:rPr>
              <w:instrText>\f “subject</w:instrText>
            </w:r>
            <w:r w:rsidRPr="00B05671">
              <w:rPr>
                <w:bCs/>
                <w:iCs/>
                <w:color w:val="auto"/>
                <w:sz w:val="22"/>
                <w:szCs w:val="22"/>
              </w:rPr>
              <w:instrText>”</w:instrText>
            </w:r>
            <w:r w:rsidRPr="00B05671">
              <w:rPr>
                <w:bCs/>
                <w:iCs/>
                <w:color w:val="auto"/>
                <w:sz w:val="22"/>
                <w:szCs w:val="22"/>
              </w:rPr>
              <w:fldChar w:fldCharType="end"/>
            </w:r>
            <w:r w:rsidRPr="00B05671">
              <w:rPr>
                <w:bCs/>
                <w:iCs/>
                <w:color w:val="auto"/>
                <w:sz w:val="22"/>
                <w:szCs w:val="22"/>
              </w:rPr>
              <w:fldChar w:fldCharType="begin"/>
            </w:r>
            <w:r w:rsidRPr="00B05671">
              <w:rPr>
                <w:sz w:val="22"/>
                <w:szCs w:val="22"/>
              </w:rPr>
              <w:instrText xml:space="preserve"> XE "</w:instrText>
            </w:r>
            <w:r w:rsidRPr="00B05671">
              <w:rPr>
                <w:bCs/>
                <w:iCs/>
                <w:sz w:val="22"/>
                <w:szCs w:val="22"/>
              </w:rPr>
              <w:instrText xml:space="preserve"> delayed birth records</w:instrText>
            </w:r>
            <w:r w:rsidRPr="00B05671">
              <w:rPr>
                <w:sz w:val="22"/>
                <w:szCs w:val="22"/>
              </w:rPr>
              <w:instrText xml:space="preserve"> "</w:instrText>
            </w:r>
            <w:r w:rsidRPr="00B05671">
              <w:rPr>
                <w:bCs/>
                <w:sz w:val="22"/>
                <w:szCs w:val="22"/>
              </w:rPr>
              <w:instrText>\f “subject</w:instrText>
            </w:r>
            <w:r w:rsidRPr="00B05671">
              <w:rPr>
                <w:bCs/>
                <w:iCs/>
                <w:color w:val="auto"/>
                <w:sz w:val="22"/>
                <w:szCs w:val="22"/>
              </w:rPr>
              <w:instrText>”</w:instrText>
            </w:r>
            <w:r w:rsidRPr="00B05671">
              <w:rPr>
                <w:bCs/>
                <w:iCs/>
                <w:color w:val="auto"/>
                <w:sz w:val="22"/>
                <w:szCs w:val="22"/>
              </w:rPr>
              <w:fldChar w:fldCharType="end"/>
            </w:r>
            <w:r w:rsidRPr="00B05671">
              <w:rPr>
                <w:bCs/>
                <w:iCs/>
                <w:color w:val="auto"/>
                <w:sz w:val="22"/>
                <w:szCs w:val="22"/>
              </w:rPr>
              <w:t xml:space="preserve"> </w:t>
            </w:r>
            <w:r w:rsidRPr="00B05671">
              <w:rPr>
                <w:bCs/>
                <w:iCs/>
                <w:color w:val="auto"/>
                <w:sz w:val="22"/>
                <w:szCs w:val="22"/>
              </w:rPr>
              <w:fldChar w:fldCharType="begin"/>
            </w:r>
            <w:r w:rsidRPr="00B05671">
              <w:rPr>
                <w:sz w:val="22"/>
                <w:szCs w:val="22"/>
              </w:rPr>
              <w:instrText xml:space="preserve"> XE "</w:instrText>
            </w:r>
            <w:r w:rsidRPr="00B05671">
              <w:rPr>
                <w:bCs/>
                <w:iCs/>
                <w:color w:val="auto"/>
                <w:sz w:val="22"/>
                <w:szCs w:val="22"/>
              </w:rPr>
              <w:instrText xml:space="preserve"> fetal death records</w:instrText>
            </w:r>
            <w:r w:rsidRPr="00B05671">
              <w:rPr>
                <w:sz w:val="22"/>
                <w:szCs w:val="22"/>
              </w:rPr>
              <w:instrText xml:space="preserve"> "</w:instrText>
            </w:r>
            <w:r w:rsidRPr="00B05671">
              <w:rPr>
                <w:bCs/>
                <w:sz w:val="22"/>
                <w:szCs w:val="22"/>
              </w:rPr>
              <w:instrText>\f “subject</w:instrText>
            </w:r>
            <w:r w:rsidRPr="00B05671">
              <w:rPr>
                <w:bCs/>
                <w:iCs/>
                <w:color w:val="auto"/>
                <w:sz w:val="22"/>
                <w:szCs w:val="22"/>
              </w:rPr>
              <w:instrText>”</w:instrText>
            </w:r>
            <w:r w:rsidRPr="00B05671">
              <w:rPr>
                <w:bCs/>
                <w:iCs/>
                <w:color w:val="auto"/>
                <w:sz w:val="22"/>
                <w:szCs w:val="22"/>
              </w:rPr>
              <w:fldChar w:fldCharType="end"/>
            </w:r>
          </w:p>
          <w:p w14:paraId="79AEA362" w14:textId="77777777" w:rsidR="00166C9B" w:rsidRPr="00335043" w:rsidRDefault="00166C9B" w:rsidP="00237866">
            <w:pPr>
              <w:pStyle w:val="Default"/>
              <w:spacing w:before="60" w:after="60"/>
              <w:rPr>
                <w:sz w:val="22"/>
                <w:szCs w:val="22"/>
              </w:rPr>
            </w:pPr>
            <w:r w:rsidRPr="00335043">
              <w:rPr>
                <w:sz w:val="22"/>
                <w:szCs w:val="22"/>
              </w:rPr>
              <w:t>I</w:t>
            </w:r>
            <w:r>
              <w:rPr>
                <w:sz w:val="22"/>
                <w:szCs w:val="22"/>
              </w:rPr>
              <w:t>ncludes, but is not limited to:</w:t>
            </w:r>
          </w:p>
          <w:p w14:paraId="3BBED3B3" w14:textId="77777777" w:rsidR="00166C9B" w:rsidRPr="00335043" w:rsidRDefault="00166C9B" w:rsidP="00166C9B">
            <w:pPr>
              <w:pStyle w:val="Default"/>
              <w:numPr>
                <w:ilvl w:val="0"/>
                <w:numId w:val="18"/>
              </w:numPr>
              <w:spacing w:before="60" w:after="60"/>
              <w:contextualSpacing/>
              <w:rPr>
                <w:bCs/>
                <w:iCs/>
                <w:color w:val="auto"/>
                <w:sz w:val="22"/>
                <w:szCs w:val="22"/>
              </w:rPr>
            </w:pPr>
            <w:r w:rsidRPr="00335043">
              <w:rPr>
                <w:sz w:val="22"/>
                <w:szCs w:val="22"/>
              </w:rPr>
              <w:t>Birth Records</w:t>
            </w:r>
            <w:r>
              <w:rPr>
                <w:sz w:val="22"/>
                <w:szCs w:val="22"/>
              </w:rPr>
              <w:t>;</w:t>
            </w:r>
          </w:p>
          <w:p w14:paraId="22CC3F7D" w14:textId="77777777" w:rsidR="00166C9B" w:rsidRPr="00335043" w:rsidRDefault="00166C9B" w:rsidP="00166C9B">
            <w:pPr>
              <w:pStyle w:val="Default"/>
              <w:numPr>
                <w:ilvl w:val="0"/>
                <w:numId w:val="18"/>
              </w:numPr>
              <w:spacing w:before="60" w:after="60"/>
              <w:contextualSpacing/>
              <w:rPr>
                <w:bCs/>
                <w:iCs/>
                <w:color w:val="auto"/>
                <w:sz w:val="22"/>
                <w:szCs w:val="22"/>
              </w:rPr>
            </w:pPr>
            <w:r w:rsidRPr="00335043">
              <w:rPr>
                <w:sz w:val="22"/>
                <w:szCs w:val="22"/>
              </w:rPr>
              <w:t>Delayed Birth Records</w:t>
            </w:r>
            <w:r>
              <w:rPr>
                <w:sz w:val="22"/>
                <w:szCs w:val="22"/>
              </w:rPr>
              <w:t>;</w:t>
            </w:r>
          </w:p>
          <w:p w14:paraId="6EBE4492" w14:textId="0EBF0CA8" w:rsidR="00166C9B" w:rsidRDefault="00166C9B" w:rsidP="00166C9B">
            <w:pPr>
              <w:pStyle w:val="Default"/>
              <w:numPr>
                <w:ilvl w:val="0"/>
                <w:numId w:val="18"/>
              </w:numPr>
              <w:spacing w:after="60"/>
              <w:rPr>
                <w:bCs/>
                <w:iCs/>
                <w:color w:val="auto"/>
                <w:sz w:val="22"/>
                <w:szCs w:val="22"/>
              </w:rPr>
            </w:pPr>
            <w:r w:rsidRPr="00335043">
              <w:rPr>
                <w:bCs/>
                <w:iCs/>
                <w:color w:val="auto"/>
                <w:sz w:val="22"/>
                <w:szCs w:val="22"/>
              </w:rPr>
              <w:t>Fetal Death Records</w:t>
            </w:r>
            <w:r>
              <w:rPr>
                <w:bCs/>
                <w:iCs/>
                <w:color w:val="auto"/>
                <w:sz w:val="22"/>
                <w:szCs w:val="22"/>
              </w:rPr>
              <w:t>.</w:t>
            </w:r>
          </w:p>
          <w:p w14:paraId="7EF29545" w14:textId="4AB2C312" w:rsidR="00166C9B" w:rsidRPr="00335043" w:rsidRDefault="00166C9B" w:rsidP="00237866">
            <w:pPr>
              <w:pStyle w:val="Default"/>
              <w:spacing w:before="60" w:after="60"/>
              <w:contextualSpacing/>
              <w:rPr>
                <w:bCs/>
                <w:i/>
                <w:iCs/>
                <w:color w:val="auto"/>
                <w:sz w:val="21"/>
                <w:szCs w:val="21"/>
              </w:rPr>
            </w:pPr>
            <w:r w:rsidRPr="00335043">
              <w:rPr>
                <w:bCs/>
                <w:i/>
                <w:iCs/>
                <w:color w:val="auto"/>
                <w:sz w:val="21"/>
                <w:szCs w:val="21"/>
              </w:rPr>
              <w:t xml:space="preserve">Note: </w:t>
            </w:r>
            <w:r>
              <w:rPr>
                <w:bCs/>
                <w:i/>
                <w:iCs/>
                <w:color w:val="auto"/>
                <w:sz w:val="21"/>
                <w:szCs w:val="21"/>
              </w:rPr>
              <w:t>Retention based on 100-year retention requirement for births/fetal deaths prior to transfer (RCW 70.58A.510 (2)(a)).</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557DD0" w14:textId="284B1EDF" w:rsidR="00166C9B" w:rsidRDefault="00166C9B" w:rsidP="00237866">
            <w:pPr>
              <w:spacing w:before="60" w:after="60"/>
              <w:rPr>
                <w:rFonts w:cs="Calibri"/>
                <w:color w:val="auto"/>
                <w:szCs w:val="22"/>
              </w:rPr>
            </w:pPr>
            <w:r w:rsidRPr="00885789">
              <w:rPr>
                <w:rFonts w:cs="Calibri"/>
                <w:b/>
                <w:color w:val="auto"/>
                <w:szCs w:val="22"/>
              </w:rPr>
              <w:t>Retain</w:t>
            </w:r>
            <w:r w:rsidRPr="00885789">
              <w:rPr>
                <w:rFonts w:cs="Calibri"/>
                <w:color w:val="auto"/>
                <w:szCs w:val="22"/>
              </w:rPr>
              <w:t xml:space="preserve"> </w:t>
            </w:r>
            <w:r>
              <w:rPr>
                <w:rFonts w:cs="Calibri"/>
                <w:color w:val="auto"/>
                <w:szCs w:val="22"/>
              </w:rPr>
              <w:t>for 100 years after date of live birth/fetal death</w:t>
            </w:r>
          </w:p>
          <w:p w14:paraId="040315D9" w14:textId="77777777" w:rsidR="00166C9B" w:rsidRDefault="00166C9B" w:rsidP="00237866">
            <w:pPr>
              <w:spacing w:before="60" w:after="60"/>
              <w:rPr>
                <w:rFonts w:cs="Calibri"/>
                <w:i/>
                <w:color w:val="auto"/>
                <w:szCs w:val="22"/>
              </w:rPr>
            </w:pPr>
            <w:r>
              <w:rPr>
                <w:rFonts w:cs="Calibri"/>
                <w:color w:val="auto"/>
                <w:szCs w:val="22"/>
              </w:rPr>
              <w:t xml:space="preserve">   </w:t>
            </w:r>
            <w:r>
              <w:rPr>
                <w:rFonts w:cs="Calibri"/>
                <w:i/>
                <w:color w:val="auto"/>
                <w:szCs w:val="22"/>
              </w:rPr>
              <w:t>then</w:t>
            </w:r>
          </w:p>
          <w:p w14:paraId="0569D39E" w14:textId="77777777" w:rsidR="00166C9B" w:rsidRPr="00885789" w:rsidRDefault="00166C9B" w:rsidP="00237866">
            <w:pPr>
              <w:spacing w:before="60" w:after="60"/>
              <w:rPr>
                <w:rFonts w:cs="Calibri"/>
                <w:color w:val="auto"/>
                <w:szCs w:val="22"/>
              </w:rPr>
            </w:pPr>
            <w:r w:rsidRPr="00B15F28">
              <w:rPr>
                <w:rFonts w:cs="Calibri"/>
                <w:b/>
                <w:color w:val="auto"/>
                <w:szCs w:val="22"/>
              </w:rPr>
              <w:t>Transfer</w:t>
            </w:r>
            <w:r>
              <w:rPr>
                <w:rFonts w:cs="Calibri"/>
                <w:b/>
                <w:color w:val="auto"/>
                <w:szCs w:val="22"/>
              </w:rPr>
              <w:t xml:space="preserve"> </w:t>
            </w:r>
            <w:r>
              <w:rPr>
                <w:rFonts w:cs="Calibri"/>
                <w:color w:val="auto"/>
                <w:szCs w:val="22"/>
              </w:rPr>
              <w:t>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E80733" w14:textId="77777777" w:rsidR="00166C9B" w:rsidRPr="00885789" w:rsidRDefault="00166C9B" w:rsidP="00237866">
            <w:pPr>
              <w:pStyle w:val="Default"/>
              <w:spacing w:before="60"/>
              <w:jc w:val="center"/>
              <w:rPr>
                <w:b/>
                <w:bCs/>
                <w:color w:val="auto"/>
                <w:sz w:val="22"/>
                <w:szCs w:val="22"/>
              </w:rPr>
            </w:pPr>
            <w:r w:rsidRPr="00885789">
              <w:rPr>
                <w:b/>
                <w:bCs/>
                <w:color w:val="auto"/>
                <w:sz w:val="22"/>
                <w:szCs w:val="22"/>
              </w:rPr>
              <w:t>ARCHIVAL</w:t>
            </w:r>
          </w:p>
          <w:p w14:paraId="2B690F36" w14:textId="4CEC89AE" w:rsidR="00166C9B" w:rsidRPr="00885789" w:rsidRDefault="00166C9B" w:rsidP="00237866">
            <w:pPr>
              <w:pStyle w:val="Default"/>
              <w:jc w:val="center"/>
              <w:rPr>
                <w:color w:val="auto"/>
                <w:sz w:val="18"/>
                <w:szCs w:val="18"/>
              </w:rPr>
            </w:pPr>
            <w:r w:rsidRPr="00885789">
              <w:rPr>
                <w:b/>
                <w:bCs/>
                <w:color w:val="auto"/>
                <w:sz w:val="16"/>
                <w:szCs w:val="16"/>
              </w:rPr>
              <w:t>(Permanent Retention)</w:t>
            </w:r>
            <w:r w:rsidRPr="00885789">
              <w:rPr>
                <w:color w:val="auto"/>
                <w:sz w:val="22"/>
                <w:szCs w:val="22"/>
              </w:rPr>
              <w:fldChar w:fldCharType="begin"/>
            </w:r>
            <w:r w:rsidRPr="00885789">
              <w:rPr>
                <w:color w:val="auto"/>
                <w:sz w:val="22"/>
                <w:szCs w:val="22"/>
              </w:rPr>
              <w:instrText xml:space="preserve"> XE "VITAL RECORDS:Vital Records</w:instrText>
            </w:r>
            <w:r>
              <w:rPr>
                <w:color w:val="auto"/>
                <w:sz w:val="22"/>
                <w:szCs w:val="22"/>
              </w:rPr>
              <w:instrText xml:space="preserve"> (Births/Fetal Deaths)</w:instrText>
            </w:r>
            <w:r w:rsidRPr="00885789">
              <w:rPr>
                <w:color w:val="auto"/>
                <w:sz w:val="22"/>
                <w:szCs w:val="22"/>
              </w:rPr>
              <w:instrText>” \f “archival”</w:instrText>
            </w:r>
            <w:r w:rsidRPr="00885789">
              <w:rPr>
                <w:color w:val="auto"/>
                <w:sz w:val="22"/>
                <w:szCs w:val="22"/>
              </w:rPr>
              <w:fldChar w:fldCharType="end"/>
            </w:r>
          </w:p>
          <w:p w14:paraId="787962BB" w14:textId="77777777" w:rsidR="00166C9B" w:rsidRDefault="00166C9B" w:rsidP="00237866">
            <w:pPr>
              <w:jc w:val="center"/>
              <w:rPr>
                <w:b/>
                <w:color w:val="auto"/>
                <w:szCs w:val="22"/>
              </w:rPr>
            </w:pPr>
            <w:r w:rsidRPr="00885789">
              <w:rPr>
                <w:b/>
                <w:color w:val="auto"/>
                <w:szCs w:val="22"/>
              </w:rPr>
              <w:t>ESSENTIAL</w:t>
            </w:r>
          </w:p>
          <w:p w14:paraId="63CD9126" w14:textId="51CB68F8" w:rsidR="00166C9B" w:rsidRPr="00885789" w:rsidRDefault="00166C9B" w:rsidP="00237866">
            <w:pPr>
              <w:pStyle w:val="Default"/>
              <w:jc w:val="center"/>
              <w:rPr>
                <w:b/>
                <w:color w:val="auto"/>
                <w:sz w:val="22"/>
                <w:szCs w:val="22"/>
              </w:rPr>
            </w:pPr>
            <w:r w:rsidRPr="00504F20">
              <w:rPr>
                <w:b/>
                <w:color w:val="auto"/>
                <w:sz w:val="16"/>
                <w:szCs w:val="16"/>
              </w:rPr>
              <w:t>(for Disaster Recovery)</w:t>
            </w:r>
            <w:r w:rsidRPr="00885789">
              <w:rPr>
                <w:color w:val="auto"/>
                <w:sz w:val="22"/>
                <w:szCs w:val="22"/>
              </w:rPr>
              <w:fldChar w:fldCharType="begin"/>
            </w:r>
            <w:r w:rsidRPr="00885789">
              <w:rPr>
                <w:color w:val="auto"/>
                <w:sz w:val="22"/>
                <w:szCs w:val="22"/>
              </w:rPr>
              <w:instrText xml:space="preserve"> XE "VITAL RECORDS:Vital Records</w:instrText>
            </w:r>
            <w:r>
              <w:rPr>
                <w:color w:val="auto"/>
                <w:sz w:val="22"/>
                <w:szCs w:val="22"/>
              </w:rPr>
              <w:instrText xml:space="preserve"> (Births/Fetal Deaths)</w:instrText>
            </w:r>
            <w:r w:rsidRPr="00885789">
              <w:rPr>
                <w:color w:val="auto"/>
                <w:sz w:val="22"/>
                <w:szCs w:val="22"/>
              </w:rPr>
              <w:instrText>” \f “</w:instrText>
            </w:r>
            <w:r>
              <w:rPr>
                <w:color w:val="auto"/>
                <w:sz w:val="22"/>
                <w:szCs w:val="22"/>
              </w:rPr>
              <w:instrText>essential</w:instrText>
            </w:r>
            <w:r w:rsidRPr="00885789">
              <w:rPr>
                <w:color w:val="auto"/>
                <w:sz w:val="22"/>
                <w:szCs w:val="22"/>
              </w:rPr>
              <w:instrText>”</w:instrText>
            </w:r>
            <w:r w:rsidRPr="00885789">
              <w:rPr>
                <w:color w:val="auto"/>
                <w:sz w:val="22"/>
                <w:szCs w:val="22"/>
              </w:rPr>
              <w:fldChar w:fldCharType="end"/>
            </w:r>
          </w:p>
          <w:p w14:paraId="60464A53" w14:textId="77777777" w:rsidR="00166C9B" w:rsidRPr="00885789" w:rsidRDefault="00166C9B" w:rsidP="00237866">
            <w:pPr>
              <w:jc w:val="center"/>
              <w:rPr>
                <w:rFonts w:cs="Calibri"/>
                <w:color w:val="auto"/>
                <w:sz w:val="20"/>
                <w:szCs w:val="20"/>
              </w:rPr>
            </w:pPr>
            <w:r w:rsidRPr="00885789">
              <w:rPr>
                <w:color w:val="auto"/>
                <w:sz w:val="20"/>
                <w:szCs w:val="20"/>
              </w:rPr>
              <w:t>OPR</w:t>
            </w:r>
          </w:p>
        </w:tc>
      </w:tr>
      <w:tr w:rsidR="004716B3" w:rsidRPr="004C34AF" w14:paraId="5D165D32"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1E" w14:textId="4782320A" w:rsidR="009E5182" w:rsidRDefault="004423BD" w:rsidP="00361C80">
            <w:pPr>
              <w:spacing w:before="60" w:after="60"/>
              <w:jc w:val="center"/>
              <w:rPr>
                <w:rFonts w:cs="Calibri"/>
                <w:szCs w:val="22"/>
              </w:rPr>
            </w:pPr>
            <w:r>
              <w:rPr>
                <w:rFonts w:cs="Calibri"/>
                <w:szCs w:val="22"/>
              </w:rPr>
              <w:lastRenderedPageBreak/>
              <w:t>23</w:t>
            </w:r>
            <w:r w:rsidR="00361C80">
              <w:rPr>
                <w:rFonts w:cs="Calibri"/>
                <w:szCs w:val="22"/>
              </w:rPr>
              <w:t>-</w:t>
            </w:r>
            <w:r>
              <w:rPr>
                <w:rFonts w:cs="Calibri"/>
                <w:szCs w:val="22"/>
              </w:rPr>
              <w:t>04</w:t>
            </w:r>
            <w:r w:rsidR="00361C80">
              <w:rPr>
                <w:rFonts w:cs="Calibri"/>
                <w:szCs w:val="22"/>
              </w:rPr>
              <w:t>-</w:t>
            </w:r>
            <w:r w:rsidR="0068174D">
              <w:rPr>
                <w:rFonts w:cs="Calibri"/>
                <w:szCs w:val="22"/>
              </w:rPr>
              <w:t>69684</w:t>
            </w:r>
            <w:r w:rsidR="00D71B8C">
              <w:rPr>
                <w:rFonts w:cs="Calibri"/>
                <w:szCs w:val="22"/>
              </w:rPr>
              <w:fldChar w:fldCharType="begin"/>
            </w:r>
            <w:r w:rsidR="004542B7">
              <w:instrText xml:space="preserve"> XE "</w:instrText>
            </w:r>
            <w:r>
              <w:instrText>23</w:instrText>
            </w:r>
            <w:r w:rsidR="004542B7" w:rsidRPr="00B0427A">
              <w:rPr>
                <w:rFonts w:cs="Calibri"/>
                <w:szCs w:val="22"/>
              </w:rPr>
              <w:instrText>-</w:instrText>
            </w:r>
            <w:r>
              <w:rPr>
                <w:rFonts w:cs="Calibri"/>
                <w:szCs w:val="22"/>
              </w:rPr>
              <w:instrText>04</w:instrText>
            </w:r>
            <w:r w:rsidR="004542B7" w:rsidRPr="00B0427A">
              <w:rPr>
                <w:rFonts w:cs="Calibri"/>
                <w:szCs w:val="22"/>
              </w:rPr>
              <w:instrText>-</w:instrText>
            </w:r>
            <w:r w:rsidR="0068174D">
              <w:rPr>
                <w:rFonts w:cs="Calibri"/>
                <w:szCs w:val="22"/>
              </w:rPr>
              <w:instrText>69684</w:instrText>
            </w:r>
            <w:r w:rsidR="004542B7">
              <w:instrText>" \f “dan”</w:instrText>
            </w:r>
            <w:r w:rsidR="00D71B8C">
              <w:rPr>
                <w:rFonts w:cs="Calibri"/>
                <w:szCs w:val="22"/>
              </w:rPr>
              <w:fldChar w:fldCharType="end"/>
            </w:r>
          </w:p>
          <w:p w14:paraId="5D165D1F" w14:textId="2EDF05C5" w:rsidR="004716B3" w:rsidRPr="00186A69" w:rsidRDefault="009F1E49" w:rsidP="00885789">
            <w:pPr>
              <w:spacing w:before="60" w:after="60"/>
              <w:jc w:val="center"/>
              <w:rPr>
                <w:rFonts w:cs="Calibri"/>
                <w:b/>
                <w:bCs/>
                <w:color w:val="auto"/>
                <w:sz w:val="20"/>
                <w:szCs w:val="20"/>
              </w:rPr>
            </w:pPr>
            <w:r>
              <w:rPr>
                <w:rFonts w:cs="Calibri"/>
                <w:szCs w:val="22"/>
              </w:rPr>
              <w:t xml:space="preserve">Rev. </w:t>
            </w:r>
            <w:r w:rsidR="004423BD">
              <w:rPr>
                <w:rFonts w:cs="Calibr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20" w14:textId="1F7F83C5" w:rsidR="004716B3" w:rsidRPr="00DE1659" w:rsidRDefault="004716B3" w:rsidP="00361C80">
            <w:pPr>
              <w:spacing w:before="60" w:after="60"/>
              <w:rPr>
                <w:rFonts w:cs="Calibri"/>
                <w:color w:val="auto"/>
                <w:szCs w:val="22"/>
              </w:rPr>
            </w:pPr>
            <w:r w:rsidRPr="00335043">
              <w:rPr>
                <w:rFonts w:cs="Calibri"/>
                <w:b/>
                <w:bCs/>
                <w:i/>
                <w:iCs/>
                <w:color w:val="auto"/>
                <w:szCs w:val="22"/>
              </w:rPr>
              <w:t>Vital Records</w:t>
            </w:r>
            <w:r w:rsidR="004423BD">
              <w:rPr>
                <w:rFonts w:cs="Calibri"/>
                <w:b/>
                <w:bCs/>
                <w:i/>
                <w:iCs/>
                <w:color w:val="auto"/>
                <w:szCs w:val="22"/>
              </w:rPr>
              <w:t xml:space="preserve"> (Deaths/Divorces/Marriages)</w:t>
            </w:r>
          </w:p>
          <w:p w14:paraId="5D165D21" w14:textId="0308C5FA" w:rsidR="004716B3" w:rsidRPr="00335043" w:rsidRDefault="004716B3" w:rsidP="00361C80">
            <w:pPr>
              <w:pStyle w:val="Default"/>
              <w:spacing w:before="60" w:after="60"/>
              <w:rPr>
                <w:sz w:val="22"/>
                <w:szCs w:val="22"/>
              </w:rPr>
            </w:pPr>
            <w:r w:rsidRPr="00335043">
              <w:rPr>
                <w:sz w:val="22"/>
                <w:szCs w:val="22"/>
              </w:rPr>
              <w:t xml:space="preserve">The </w:t>
            </w:r>
            <w:r w:rsidRPr="00335043">
              <w:rPr>
                <w:b/>
                <w:bCs/>
                <w:sz w:val="22"/>
                <w:szCs w:val="22"/>
              </w:rPr>
              <w:t xml:space="preserve">primary copy </w:t>
            </w:r>
            <w:r w:rsidRPr="00335043">
              <w:rPr>
                <w:bCs/>
                <w:sz w:val="22"/>
                <w:szCs w:val="22"/>
              </w:rPr>
              <w:t>of records</w:t>
            </w:r>
            <w:r w:rsidRPr="00335043">
              <w:rPr>
                <w:b/>
                <w:bCs/>
                <w:sz w:val="22"/>
                <w:szCs w:val="22"/>
              </w:rPr>
              <w:t xml:space="preserve"> </w:t>
            </w:r>
            <w:r w:rsidRPr="00335043">
              <w:rPr>
                <w:bCs/>
                <w:sz w:val="22"/>
                <w:szCs w:val="22"/>
              </w:rPr>
              <w:t xml:space="preserve">documenting </w:t>
            </w:r>
            <w:r w:rsidR="004423BD">
              <w:rPr>
                <w:bCs/>
                <w:sz w:val="22"/>
                <w:szCs w:val="22"/>
              </w:rPr>
              <w:t xml:space="preserve">death/divorce/marriage </w:t>
            </w:r>
            <w:r w:rsidRPr="00335043">
              <w:rPr>
                <w:bCs/>
                <w:sz w:val="22"/>
                <w:szCs w:val="22"/>
              </w:rPr>
              <w:t>vital events in Washington</w:t>
            </w:r>
            <w:r w:rsidR="004423BD">
              <w:rPr>
                <w:bCs/>
                <w:sz w:val="22"/>
                <w:szCs w:val="22"/>
              </w:rPr>
              <w:t xml:space="preserve"> in accordance with chapter 70.58A RCW</w:t>
            </w:r>
            <w:r w:rsidRPr="00335043">
              <w:rPr>
                <w:bCs/>
                <w:sz w:val="22"/>
                <w:szCs w:val="22"/>
              </w:rPr>
              <w:t>.</w:t>
            </w:r>
            <w:r w:rsidR="00B05671">
              <w:rPr>
                <w:b/>
                <w:bCs/>
                <w:i/>
                <w:iCs/>
                <w:color w:val="auto"/>
                <w:szCs w:val="22"/>
              </w:rPr>
              <w:t xml:space="preserve"> </w:t>
            </w:r>
            <w:r w:rsidR="00D71B8C" w:rsidRPr="00B05671">
              <w:rPr>
                <w:b/>
                <w:bCs/>
                <w:iCs/>
                <w:color w:val="auto"/>
                <w:sz w:val="22"/>
                <w:szCs w:val="22"/>
              </w:rPr>
              <w:fldChar w:fldCharType="begin"/>
            </w:r>
            <w:r w:rsidR="00B05671" w:rsidRPr="00B05671">
              <w:rPr>
                <w:sz w:val="22"/>
                <w:szCs w:val="22"/>
              </w:rPr>
              <w:instrText xml:space="preserve"> XE "vital records:vital records"</w:instrText>
            </w:r>
            <w:r w:rsidR="00B05671" w:rsidRPr="00B05671">
              <w:rPr>
                <w:bCs/>
                <w:sz w:val="22"/>
                <w:szCs w:val="22"/>
              </w:rPr>
              <w:instrText>\f “subject”</w:instrText>
            </w:r>
            <w:r w:rsidR="00D71B8C" w:rsidRPr="00B05671">
              <w:rPr>
                <w:b/>
                <w:bCs/>
                <w:iCs/>
                <w:color w:val="auto"/>
                <w:sz w:val="22"/>
                <w:szCs w:val="22"/>
              </w:rPr>
              <w:fldChar w:fldCharType="end"/>
            </w:r>
            <w:r w:rsidR="004423BD" w:rsidRPr="00B05671">
              <w:rPr>
                <w:bCs/>
                <w:iCs/>
                <w:color w:val="auto"/>
                <w:sz w:val="22"/>
                <w:szCs w:val="22"/>
              </w:rPr>
              <w:t xml:space="preserve"> </w:t>
            </w:r>
            <w:r w:rsidR="00D71B8C" w:rsidRPr="00B05671">
              <w:rPr>
                <w:bCs/>
                <w:iCs/>
                <w:color w:val="auto"/>
                <w:sz w:val="22"/>
                <w:szCs w:val="22"/>
              </w:rPr>
              <w:fldChar w:fldCharType="begin"/>
            </w:r>
            <w:r w:rsidR="00B05671" w:rsidRPr="00B05671">
              <w:rPr>
                <w:sz w:val="22"/>
                <w:szCs w:val="22"/>
              </w:rPr>
              <w:instrText xml:space="preserve"> XE "</w:instrText>
            </w:r>
            <w:r w:rsidR="00B05671" w:rsidRPr="00B05671">
              <w:rPr>
                <w:bCs/>
                <w:iCs/>
                <w:sz w:val="22"/>
                <w:szCs w:val="22"/>
              </w:rPr>
              <w:instrText xml:space="preserve"> death records</w:instrText>
            </w:r>
            <w:r w:rsidR="00B05671" w:rsidRPr="00B05671">
              <w:rPr>
                <w:sz w:val="22"/>
                <w:szCs w:val="22"/>
              </w:rPr>
              <w:instrText xml:space="preserve"> "</w:instrText>
            </w:r>
            <w:r w:rsidR="00B05671" w:rsidRPr="00B05671">
              <w:rPr>
                <w:bCs/>
                <w:sz w:val="22"/>
                <w:szCs w:val="22"/>
              </w:rPr>
              <w:instrText>\f “subject</w:instrText>
            </w:r>
            <w:r w:rsidR="00B05671" w:rsidRPr="00B05671">
              <w:rPr>
                <w:bCs/>
                <w:iCs/>
                <w:color w:val="auto"/>
                <w:sz w:val="22"/>
                <w:szCs w:val="22"/>
              </w:rPr>
              <w:instrText>”</w:instrText>
            </w:r>
            <w:r w:rsidR="00D71B8C" w:rsidRPr="00B05671">
              <w:rPr>
                <w:bCs/>
                <w:iCs/>
                <w:color w:val="auto"/>
                <w:sz w:val="22"/>
                <w:szCs w:val="22"/>
              </w:rPr>
              <w:fldChar w:fldCharType="end"/>
            </w:r>
            <w:r w:rsidR="00D71B8C" w:rsidRPr="00B05671">
              <w:rPr>
                <w:bCs/>
                <w:iCs/>
                <w:color w:val="auto"/>
                <w:sz w:val="22"/>
                <w:szCs w:val="22"/>
              </w:rPr>
              <w:fldChar w:fldCharType="begin"/>
            </w:r>
            <w:r w:rsidR="00B05671" w:rsidRPr="00B05671">
              <w:rPr>
                <w:sz w:val="22"/>
                <w:szCs w:val="22"/>
              </w:rPr>
              <w:instrText xml:space="preserve"> XE "</w:instrText>
            </w:r>
            <w:r w:rsidR="00B05671" w:rsidRPr="00B05671">
              <w:rPr>
                <w:bCs/>
                <w:iCs/>
                <w:sz w:val="22"/>
                <w:szCs w:val="22"/>
              </w:rPr>
              <w:instrText xml:space="preserve"> domestic partnership records</w:instrText>
            </w:r>
            <w:r w:rsidR="00B05671" w:rsidRPr="00B05671">
              <w:rPr>
                <w:sz w:val="22"/>
                <w:szCs w:val="22"/>
              </w:rPr>
              <w:instrText xml:space="preserve"> "</w:instrText>
            </w:r>
            <w:r w:rsidR="00B05671" w:rsidRPr="00B05671">
              <w:rPr>
                <w:bCs/>
                <w:sz w:val="22"/>
                <w:szCs w:val="22"/>
              </w:rPr>
              <w:instrText>\f “subject</w:instrText>
            </w:r>
            <w:r w:rsidR="00B05671" w:rsidRPr="00B05671">
              <w:rPr>
                <w:bCs/>
                <w:iCs/>
                <w:color w:val="auto"/>
                <w:sz w:val="22"/>
                <w:szCs w:val="22"/>
              </w:rPr>
              <w:instrText>”</w:instrText>
            </w:r>
            <w:r w:rsidR="00D71B8C" w:rsidRPr="00B05671">
              <w:rPr>
                <w:bCs/>
                <w:iCs/>
                <w:color w:val="auto"/>
                <w:sz w:val="22"/>
                <w:szCs w:val="22"/>
              </w:rPr>
              <w:fldChar w:fldCharType="end"/>
            </w:r>
            <w:r w:rsidR="00D71B8C" w:rsidRPr="00B05671">
              <w:rPr>
                <w:bCs/>
                <w:iCs/>
                <w:color w:val="auto"/>
                <w:sz w:val="22"/>
                <w:szCs w:val="22"/>
              </w:rPr>
              <w:fldChar w:fldCharType="begin"/>
            </w:r>
            <w:r w:rsidR="00B05671" w:rsidRPr="00B05671">
              <w:rPr>
                <w:sz w:val="22"/>
                <w:szCs w:val="22"/>
              </w:rPr>
              <w:instrText xml:space="preserve"> XE "</w:instrText>
            </w:r>
            <w:r w:rsidR="00B05671" w:rsidRPr="00B05671">
              <w:rPr>
                <w:bCs/>
                <w:iCs/>
                <w:color w:val="auto"/>
                <w:sz w:val="22"/>
                <w:szCs w:val="22"/>
              </w:rPr>
              <w:instrText xml:space="preserve"> divorce records</w:instrText>
            </w:r>
            <w:r w:rsidR="00B05671" w:rsidRPr="00B05671">
              <w:rPr>
                <w:sz w:val="22"/>
                <w:szCs w:val="22"/>
              </w:rPr>
              <w:instrText xml:space="preserve"> "</w:instrText>
            </w:r>
            <w:r w:rsidR="00B05671" w:rsidRPr="00B05671">
              <w:rPr>
                <w:bCs/>
                <w:sz w:val="22"/>
                <w:szCs w:val="22"/>
              </w:rPr>
              <w:instrText>\f “subject</w:instrText>
            </w:r>
            <w:r w:rsidR="00B05671" w:rsidRPr="00B05671">
              <w:rPr>
                <w:bCs/>
                <w:iCs/>
                <w:color w:val="auto"/>
                <w:sz w:val="22"/>
                <w:szCs w:val="22"/>
              </w:rPr>
              <w:instrText>”</w:instrText>
            </w:r>
            <w:r w:rsidR="00D71B8C" w:rsidRPr="00B05671">
              <w:rPr>
                <w:bCs/>
                <w:iCs/>
                <w:color w:val="auto"/>
                <w:sz w:val="22"/>
                <w:szCs w:val="22"/>
              </w:rPr>
              <w:fldChar w:fldCharType="end"/>
            </w:r>
            <w:r w:rsidR="004423BD" w:rsidRPr="00B05671">
              <w:rPr>
                <w:bCs/>
                <w:iCs/>
                <w:color w:val="auto"/>
                <w:sz w:val="22"/>
                <w:szCs w:val="22"/>
              </w:rPr>
              <w:t xml:space="preserve"> </w:t>
            </w:r>
            <w:r w:rsidR="00D71B8C" w:rsidRPr="00B05671">
              <w:rPr>
                <w:bCs/>
                <w:iCs/>
                <w:color w:val="auto"/>
                <w:sz w:val="22"/>
                <w:szCs w:val="22"/>
              </w:rPr>
              <w:fldChar w:fldCharType="begin"/>
            </w:r>
            <w:r w:rsidR="00B05671" w:rsidRPr="00B05671">
              <w:rPr>
                <w:sz w:val="22"/>
                <w:szCs w:val="22"/>
              </w:rPr>
              <w:instrText xml:space="preserve"> XE " marriage records"</w:instrText>
            </w:r>
            <w:r w:rsidR="00B05671" w:rsidRPr="00B05671">
              <w:rPr>
                <w:bCs/>
                <w:sz w:val="22"/>
                <w:szCs w:val="22"/>
              </w:rPr>
              <w:instrText>\f “subject</w:instrText>
            </w:r>
            <w:r w:rsidR="00B05671" w:rsidRPr="00B05671">
              <w:rPr>
                <w:bCs/>
                <w:iCs/>
                <w:color w:val="auto"/>
                <w:sz w:val="22"/>
                <w:szCs w:val="22"/>
              </w:rPr>
              <w:instrText>”</w:instrText>
            </w:r>
            <w:r w:rsidR="00D71B8C" w:rsidRPr="00B05671">
              <w:rPr>
                <w:bCs/>
                <w:iCs/>
                <w:color w:val="auto"/>
                <w:sz w:val="22"/>
                <w:szCs w:val="22"/>
              </w:rPr>
              <w:fldChar w:fldCharType="end"/>
            </w:r>
          </w:p>
          <w:p w14:paraId="5D165D22" w14:textId="77777777" w:rsidR="004716B3" w:rsidRPr="00335043" w:rsidRDefault="004716B3" w:rsidP="00361C80">
            <w:pPr>
              <w:pStyle w:val="Default"/>
              <w:spacing w:before="60" w:after="60"/>
              <w:rPr>
                <w:sz w:val="22"/>
                <w:szCs w:val="22"/>
              </w:rPr>
            </w:pPr>
            <w:r w:rsidRPr="00335043">
              <w:rPr>
                <w:sz w:val="22"/>
                <w:szCs w:val="22"/>
              </w:rPr>
              <w:t>I</w:t>
            </w:r>
            <w:r w:rsidR="00335043">
              <w:rPr>
                <w:sz w:val="22"/>
                <w:szCs w:val="22"/>
              </w:rPr>
              <w:t>ncludes, but is not limited to:</w:t>
            </w:r>
          </w:p>
          <w:p w14:paraId="5D165D25" w14:textId="77777777" w:rsidR="004716B3" w:rsidRPr="00335043" w:rsidRDefault="004716B3" w:rsidP="00312B38">
            <w:pPr>
              <w:pStyle w:val="Default"/>
              <w:numPr>
                <w:ilvl w:val="0"/>
                <w:numId w:val="18"/>
              </w:numPr>
              <w:spacing w:before="60" w:after="60"/>
              <w:contextualSpacing/>
              <w:rPr>
                <w:bCs/>
                <w:iCs/>
                <w:color w:val="auto"/>
                <w:sz w:val="22"/>
                <w:szCs w:val="22"/>
              </w:rPr>
            </w:pPr>
            <w:r w:rsidRPr="00335043">
              <w:rPr>
                <w:sz w:val="22"/>
                <w:szCs w:val="22"/>
              </w:rPr>
              <w:t>Death Records</w:t>
            </w:r>
            <w:r w:rsidR="00335043">
              <w:rPr>
                <w:sz w:val="22"/>
                <w:szCs w:val="22"/>
              </w:rPr>
              <w:t>;</w:t>
            </w:r>
          </w:p>
          <w:p w14:paraId="5D165D26" w14:textId="77777777" w:rsidR="004716B3" w:rsidRPr="00335043" w:rsidRDefault="004716B3" w:rsidP="00312B38">
            <w:pPr>
              <w:pStyle w:val="Default"/>
              <w:numPr>
                <w:ilvl w:val="0"/>
                <w:numId w:val="18"/>
              </w:numPr>
              <w:spacing w:before="60" w:after="60"/>
              <w:contextualSpacing/>
              <w:rPr>
                <w:bCs/>
                <w:iCs/>
                <w:color w:val="auto"/>
                <w:sz w:val="22"/>
                <w:szCs w:val="22"/>
              </w:rPr>
            </w:pPr>
            <w:r w:rsidRPr="00335043">
              <w:rPr>
                <w:bCs/>
                <w:iCs/>
                <w:sz w:val="22"/>
                <w:szCs w:val="22"/>
              </w:rPr>
              <w:t>Dissolution of Domestic Partnership Records</w:t>
            </w:r>
            <w:r w:rsidR="00335043">
              <w:rPr>
                <w:bCs/>
                <w:iCs/>
                <w:sz w:val="22"/>
                <w:szCs w:val="22"/>
              </w:rPr>
              <w:t>;</w:t>
            </w:r>
          </w:p>
          <w:p w14:paraId="5D165D27" w14:textId="77777777" w:rsidR="004716B3" w:rsidRPr="00335043" w:rsidRDefault="004716B3" w:rsidP="00312B38">
            <w:pPr>
              <w:pStyle w:val="Default"/>
              <w:numPr>
                <w:ilvl w:val="0"/>
                <w:numId w:val="18"/>
              </w:numPr>
              <w:spacing w:before="60" w:after="60"/>
              <w:contextualSpacing/>
              <w:rPr>
                <w:bCs/>
                <w:iCs/>
                <w:color w:val="auto"/>
                <w:sz w:val="22"/>
                <w:szCs w:val="22"/>
              </w:rPr>
            </w:pPr>
            <w:r w:rsidRPr="00335043">
              <w:rPr>
                <w:bCs/>
                <w:iCs/>
                <w:color w:val="auto"/>
                <w:sz w:val="22"/>
                <w:szCs w:val="22"/>
              </w:rPr>
              <w:t>Divorce Records</w:t>
            </w:r>
            <w:r w:rsidR="00335043">
              <w:rPr>
                <w:bCs/>
                <w:iCs/>
                <w:color w:val="auto"/>
                <w:sz w:val="22"/>
                <w:szCs w:val="22"/>
              </w:rPr>
              <w:t>;</w:t>
            </w:r>
          </w:p>
          <w:p w14:paraId="5D165D2A" w14:textId="77777777" w:rsidR="00E7690C" w:rsidRPr="00E7690C" w:rsidRDefault="004716B3" w:rsidP="00312B38">
            <w:pPr>
              <w:pStyle w:val="Default"/>
              <w:numPr>
                <w:ilvl w:val="0"/>
                <w:numId w:val="18"/>
              </w:numPr>
              <w:spacing w:before="60" w:after="60"/>
              <w:contextualSpacing/>
              <w:rPr>
                <w:bCs/>
                <w:i/>
                <w:iCs/>
                <w:color w:val="auto"/>
                <w:sz w:val="21"/>
                <w:szCs w:val="21"/>
              </w:rPr>
            </w:pPr>
            <w:r w:rsidRPr="00335043">
              <w:rPr>
                <w:bCs/>
                <w:iCs/>
                <w:color w:val="auto"/>
                <w:sz w:val="22"/>
                <w:szCs w:val="22"/>
              </w:rPr>
              <w:t>Marriage Records</w:t>
            </w:r>
            <w:r w:rsidR="004B494B">
              <w:rPr>
                <w:bCs/>
                <w:iCs/>
                <w:color w:val="auto"/>
                <w:sz w:val="22"/>
                <w:szCs w:val="22"/>
              </w:rPr>
              <w:t>.</w:t>
            </w:r>
          </w:p>
          <w:p w14:paraId="5D165D2B" w14:textId="366BDB2C" w:rsidR="00B15F28" w:rsidRPr="00335043" w:rsidRDefault="004423BD" w:rsidP="00E7690C">
            <w:pPr>
              <w:pStyle w:val="Default"/>
              <w:spacing w:before="60" w:after="60"/>
              <w:contextualSpacing/>
              <w:rPr>
                <w:bCs/>
                <w:i/>
                <w:iCs/>
                <w:color w:val="auto"/>
                <w:sz w:val="21"/>
                <w:szCs w:val="21"/>
              </w:rPr>
            </w:pPr>
            <w:r w:rsidRPr="00335043">
              <w:rPr>
                <w:bCs/>
                <w:i/>
                <w:iCs/>
                <w:color w:val="auto"/>
                <w:sz w:val="21"/>
                <w:szCs w:val="21"/>
              </w:rPr>
              <w:t xml:space="preserve">Note: </w:t>
            </w:r>
            <w:r>
              <w:rPr>
                <w:bCs/>
                <w:i/>
                <w:iCs/>
                <w:color w:val="auto"/>
                <w:sz w:val="21"/>
                <w:szCs w:val="21"/>
              </w:rPr>
              <w:t xml:space="preserve">Retention based on 25-year retention requirement for </w:t>
            </w:r>
            <w:r w:rsidR="00CA351B">
              <w:rPr>
                <w:bCs/>
                <w:i/>
                <w:iCs/>
                <w:color w:val="auto"/>
                <w:sz w:val="21"/>
                <w:szCs w:val="21"/>
              </w:rPr>
              <w:t xml:space="preserve">deaths/divorces/marriages </w:t>
            </w:r>
            <w:r>
              <w:rPr>
                <w:bCs/>
                <w:i/>
                <w:iCs/>
                <w:color w:val="auto"/>
                <w:sz w:val="21"/>
                <w:szCs w:val="21"/>
              </w:rPr>
              <w:t>prior to transfer (RCW 70.58A.510 (2)(</w:t>
            </w:r>
            <w:r w:rsidR="00CA351B">
              <w:rPr>
                <w:bCs/>
                <w:i/>
                <w:iCs/>
                <w:color w:val="auto"/>
                <w:sz w:val="21"/>
                <w:szCs w:val="21"/>
              </w:rPr>
              <w:t>b</w:t>
            </w:r>
            <w:r>
              <w:rPr>
                <w:bCs/>
                <w:i/>
                <w:iCs/>
                <w:color w:val="auto"/>
                <w:sz w:val="21"/>
                <w:szCs w:val="21"/>
              </w:rPr>
              <w:t>)</w:t>
            </w:r>
            <w:r w:rsidR="00CA351B">
              <w:rPr>
                <w:bCs/>
                <w:i/>
                <w:iCs/>
                <w:color w:val="auto"/>
                <w:sz w:val="21"/>
                <w:szCs w:val="21"/>
              </w:rPr>
              <w:t xml:space="preserve"> and (c)</w:t>
            </w:r>
            <w:r>
              <w:rPr>
                <w:bCs/>
                <w:i/>
                <w:iCs/>
                <w:color w:val="auto"/>
                <w:sz w:val="21"/>
                <w:szCs w:val="21"/>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5EA1F9" w14:textId="61FDA9F2" w:rsidR="00B15F28" w:rsidRDefault="004716B3" w:rsidP="000303C7">
            <w:pPr>
              <w:spacing w:before="60" w:after="60"/>
              <w:rPr>
                <w:rFonts w:cs="Calibri"/>
                <w:color w:val="auto"/>
                <w:szCs w:val="22"/>
              </w:rPr>
            </w:pPr>
            <w:r w:rsidRPr="00885789">
              <w:rPr>
                <w:rFonts w:cs="Calibri"/>
                <w:b/>
                <w:color w:val="auto"/>
                <w:szCs w:val="22"/>
              </w:rPr>
              <w:t>Retain</w:t>
            </w:r>
            <w:r w:rsidR="000303C7" w:rsidRPr="00885789">
              <w:rPr>
                <w:rFonts w:cs="Calibri"/>
                <w:color w:val="auto"/>
                <w:szCs w:val="22"/>
              </w:rPr>
              <w:t xml:space="preserve"> </w:t>
            </w:r>
            <w:r w:rsidR="00B15F28">
              <w:rPr>
                <w:rFonts w:cs="Calibri"/>
                <w:color w:val="auto"/>
                <w:szCs w:val="22"/>
              </w:rPr>
              <w:t>for 25 years after date of death, marriage, divorce, or dissolution of marriage or domestic partnership, declaration of invalidity of domestic partnership, or legal separation</w:t>
            </w:r>
          </w:p>
          <w:p w14:paraId="60FB69EC" w14:textId="37D55C56" w:rsidR="00B15F28" w:rsidRDefault="00B15F28" w:rsidP="000303C7">
            <w:pPr>
              <w:spacing w:before="60" w:after="60"/>
              <w:rPr>
                <w:rFonts w:cs="Calibri"/>
                <w:i/>
                <w:color w:val="auto"/>
                <w:szCs w:val="22"/>
              </w:rPr>
            </w:pPr>
            <w:r>
              <w:rPr>
                <w:rFonts w:cs="Calibri"/>
                <w:color w:val="auto"/>
                <w:szCs w:val="22"/>
              </w:rPr>
              <w:t xml:space="preserve">   </w:t>
            </w:r>
            <w:r>
              <w:rPr>
                <w:rFonts w:cs="Calibri"/>
                <w:i/>
                <w:color w:val="auto"/>
                <w:szCs w:val="22"/>
              </w:rPr>
              <w:t>then</w:t>
            </w:r>
          </w:p>
          <w:p w14:paraId="5D165D2C" w14:textId="3705B121" w:rsidR="004716B3" w:rsidRPr="00885789" w:rsidRDefault="00B15F28" w:rsidP="000303C7">
            <w:pPr>
              <w:spacing w:before="60" w:after="60"/>
              <w:rPr>
                <w:rFonts w:cs="Calibri"/>
                <w:color w:val="auto"/>
                <w:szCs w:val="22"/>
              </w:rPr>
            </w:pPr>
            <w:r w:rsidRPr="00B15F28">
              <w:rPr>
                <w:rFonts w:cs="Calibri"/>
                <w:b/>
                <w:color w:val="auto"/>
                <w:szCs w:val="22"/>
              </w:rPr>
              <w:t>Transfer</w:t>
            </w:r>
            <w:r>
              <w:rPr>
                <w:rFonts w:cs="Calibri"/>
                <w:b/>
                <w:color w:val="auto"/>
                <w:szCs w:val="22"/>
              </w:rPr>
              <w:t xml:space="preserve"> </w:t>
            </w:r>
            <w:r>
              <w:rPr>
                <w:rFonts w:cs="Calibri"/>
                <w:color w:val="auto"/>
                <w:szCs w:val="22"/>
              </w:rPr>
              <w:t>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D2D" w14:textId="77777777" w:rsidR="004716B3" w:rsidRPr="00885789" w:rsidRDefault="004716B3" w:rsidP="00335043">
            <w:pPr>
              <w:pStyle w:val="Default"/>
              <w:spacing w:before="60"/>
              <w:jc w:val="center"/>
              <w:rPr>
                <w:b/>
                <w:bCs/>
                <w:color w:val="auto"/>
                <w:sz w:val="22"/>
                <w:szCs w:val="22"/>
              </w:rPr>
            </w:pPr>
            <w:r w:rsidRPr="00885789">
              <w:rPr>
                <w:b/>
                <w:bCs/>
                <w:color w:val="auto"/>
                <w:sz w:val="22"/>
                <w:szCs w:val="22"/>
              </w:rPr>
              <w:t>ARCHIVAL</w:t>
            </w:r>
          </w:p>
          <w:p w14:paraId="5D165D2E" w14:textId="58CDF614" w:rsidR="004716B3" w:rsidRPr="00885789" w:rsidRDefault="004716B3" w:rsidP="004716B3">
            <w:pPr>
              <w:pStyle w:val="Default"/>
              <w:jc w:val="center"/>
              <w:rPr>
                <w:color w:val="auto"/>
                <w:sz w:val="18"/>
                <w:szCs w:val="18"/>
              </w:rPr>
            </w:pPr>
            <w:r w:rsidRPr="00885789">
              <w:rPr>
                <w:b/>
                <w:bCs/>
                <w:color w:val="auto"/>
                <w:sz w:val="16"/>
                <w:szCs w:val="16"/>
              </w:rPr>
              <w:t>(</w:t>
            </w:r>
            <w:r w:rsidR="000303C7" w:rsidRPr="00885789">
              <w:rPr>
                <w:b/>
                <w:bCs/>
                <w:color w:val="auto"/>
                <w:sz w:val="16"/>
                <w:szCs w:val="16"/>
              </w:rPr>
              <w:t>Permanent Retention</w:t>
            </w:r>
            <w:r w:rsidRPr="00885789">
              <w:rPr>
                <w:b/>
                <w:bCs/>
                <w:color w:val="auto"/>
                <w:sz w:val="16"/>
                <w:szCs w:val="16"/>
              </w:rPr>
              <w:t>)</w:t>
            </w:r>
            <w:r w:rsidR="00D71B8C" w:rsidRPr="00885789">
              <w:rPr>
                <w:color w:val="auto"/>
                <w:sz w:val="22"/>
                <w:szCs w:val="22"/>
              </w:rPr>
              <w:fldChar w:fldCharType="begin"/>
            </w:r>
            <w:r w:rsidR="008F1515" w:rsidRPr="00885789">
              <w:rPr>
                <w:color w:val="auto"/>
                <w:sz w:val="22"/>
                <w:szCs w:val="22"/>
              </w:rPr>
              <w:instrText xml:space="preserve"> XE "VITAL RECORDS:Vital Records</w:instrText>
            </w:r>
            <w:r w:rsidR="00CA351B">
              <w:rPr>
                <w:color w:val="auto"/>
                <w:sz w:val="22"/>
                <w:szCs w:val="22"/>
              </w:rPr>
              <w:instrText xml:space="preserve"> (Deaths/Divorces/Marriages)</w:instrText>
            </w:r>
            <w:r w:rsidR="008F1515" w:rsidRPr="00885789">
              <w:rPr>
                <w:color w:val="auto"/>
                <w:sz w:val="22"/>
                <w:szCs w:val="22"/>
              </w:rPr>
              <w:instrText>” \f “archival”</w:instrText>
            </w:r>
            <w:r w:rsidR="00D71B8C" w:rsidRPr="00885789">
              <w:rPr>
                <w:color w:val="auto"/>
                <w:sz w:val="22"/>
                <w:szCs w:val="22"/>
              </w:rPr>
              <w:fldChar w:fldCharType="end"/>
            </w:r>
          </w:p>
          <w:p w14:paraId="5D165D2F" w14:textId="77777777" w:rsidR="00504F20" w:rsidRDefault="00511D69" w:rsidP="00504F20">
            <w:pPr>
              <w:jc w:val="center"/>
              <w:rPr>
                <w:b/>
                <w:color w:val="auto"/>
                <w:szCs w:val="22"/>
              </w:rPr>
            </w:pPr>
            <w:r w:rsidRPr="00885789">
              <w:rPr>
                <w:b/>
                <w:color w:val="auto"/>
                <w:szCs w:val="22"/>
              </w:rPr>
              <w:t>ESSENTIAL</w:t>
            </w:r>
          </w:p>
          <w:p w14:paraId="5D165D30" w14:textId="63079497" w:rsidR="00511D69" w:rsidRPr="00885789" w:rsidRDefault="00504F20" w:rsidP="00504F20">
            <w:pPr>
              <w:pStyle w:val="Default"/>
              <w:jc w:val="center"/>
              <w:rPr>
                <w:b/>
                <w:color w:val="auto"/>
                <w:sz w:val="22"/>
                <w:szCs w:val="22"/>
              </w:rPr>
            </w:pPr>
            <w:r w:rsidRPr="00504F20">
              <w:rPr>
                <w:b/>
                <w:color w:val="auto"/>
                <w:sz w:val="16"/>
                <w:szCs w:val="16"/>
              </w:rPr>
              <w:t>(for Disaster Recovery)</w:t>
            </w:r>
            <w:r w:rsidR="00D71B8C" w:rsidRPr="00885789">
              <w:rPr>
                <w:color w:val="auto"/>
                <w:sz w:val="22"/>
                <w:szCs w:val="22"/>
              </w:rPr>
              <w:fldChar w:fldCharType="begin"/>
            </w:r>
            <w:r w:rsidR="00885789" w:rsidRPr="00885789">
              <w:rPr>
                <w:color w:val="auto"/>
                <w:sz w:val="22"/>
                <w:szCs w:val="22"/>
              </w:rPr>
              <w:instrText xml:space="preserve"> XE "VITAL RECORDS:Vital Records</w:instrText>
            </w:r>
            <w:r w:rsidR="00CA351B">
              <w:rPr>
                <w:color w:val="auto"/>
                <w:sz w:val="22"/>
                <w:szCs w:val="22"/>
              </w:rPr>
              <w:instrText xml:space="preserve"> (Deaths/Divorces/Marriages)</w:instrText>
            </w:r>
            <w:r w:rsidR="00885789" w:rsidRPr="00885789">
              <w:rPr>
                <w:color w:val="auto"/>
                <w:sz w:val="22"/>
                <w:szCs w:val="22"/>
              </w:rPr>
              <w:instrText>” \f “</w:instrText>
            </w:r>
            <w:r w:rsidR="00885789">
              <w:rPr>
                <w:color w:val="auto"/>
                <w:sz w:val="22"/>
                <w:szCs w:val="22"/>
              </w:rPr>
              <w:instrText>essential</w:instrText>
            </w:r>
            <w:r w:rsidR="00885789" w:rsidRPr="00885789">
              <w:rPr>
                <w:color w:val="auto"/>
                <w:sz w:val="22"/>
                <w:szCs w:val="22"/>
              </w:rPr>
              <w:instrText>”</w:instrText>
            </w:r>
            <w:r w:rsidR="00D71B8C" w:rsidRPr="00885789">
              <w:rPr>
                <w:color w:val="auto"/>
                <w:sz w:val="22"/>
                <w:szCs w:val="22"/>
              </w:rPr>
              <w:fldChar w:fldCharType="end"/>
            </w:r>
          </w:p>
          <w:p w14:paraId="5D165D31" w14:textId="77777777" w:rsidR="004716B3" w:rsidRPr="00885789" w:rsidRDefault="004716B3" w:rsidP="004716B3">
            <w:pPr>
              <w:jc w:val="center"/>
              <w:rPr>
                <w:rFonts w:cs="Calibri"/>
                <w:color w:val="auto"/>
                <w:sz w:val="20"/>
                <w:szCs w:val="20"/>
              </w:rPr>
            </w:pPr>
            <w:r w:rsidRPr="00885789">
              <w:rPr>
                <w:color w:val="auto"/>
                <w:sz w:val="20"/>
                <w:szCs w:val="20"/>
              </w:rPr>
              <w:t>OPR</w:t>
            </w:r>
          </w:p>
        </w:tc>
      </w:tr>
      <w:bookmarkEnd w:id="156"/>
      <w:tr w:rsidR="000303C7" w:rsidRPr="004C34AF" w14:paraId="5D165D41"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33" w14:textId="281B7201" w:rsidR="000303C7" w:rsidRPr="001C5552" w:rsidRDefault="000303C7" w:rsidP="00361C80">
            <w:pPr>
              <w:spacing w:before="60" w:after="60"/>
              <w:jc w:val="center"/>
              <w:rPr>
                <w:rFonts w:cs="Calibri"/>
                <w:color w:val="auto"/>
                <w:szCs w:val="22"/>
              </w:rPr>
            </w:pPr>
            <w:r w:rsidRPr="001C5552">
              <w:rPr>
                <w:rFonts w:cs="Calibri"/>
                <w:color w:val="auto"/>
                <w:szCs w:val="22"/>
              </w:rPr>
              <w:lastRenderedPageBreak/>
              <w:t>12-12-68416</w:t>
            </w:r>
            <w:r w:rsidR="00D71B8C" w:rsidRPr="001C5552">
              <w:rPr>
                <w:rFonts w:cs="Calibri"/>
                <w:color w:val="auto"/>
                <w:szCs w:val="22"/>
              </w:rPr>
              <w:fldChar w:fldCharType="begin"/>
            </w:r>
            <w:r w:rsidRPr="001C5552">
              <w:rPr>
                <w:color w:val="auto"/>
              </w:rPr>
              <w:instrText xml:space="preserve"> XE "12</w:instrText>
            </w:r>
            <w:r w:rsidRPr="001C5552">
              <w:rPr>
                <w:rFonts w:cs="Calibri"/>
                <w:color w:val="auto"/>
                <w:szCs w:val="22"/>
              </w:rPr>
              <w:instrText>-12-68416</w:instrText>
            </w:r>
            <w:r w:rsidRPr="001C5552">
              <w:rPr>
                <w:color w:val="auto"/>
              </w:rPr>
              <w:instrText>" \f “dan”</w:instrText>
            </w:r>
            <w:r w:rsidR="00D71B8C" w:rsidRPr="001C5552">
              <w:rPr>
                <w:rFonts w:cs="Calibri"/>
                <w:color w:val="auto"/>
                <w:szCs w:val="22"/>
              </w:rPr>
              <w:fldChar w:fldCharType="end"/>
            </w:r>
          </w:p>
          <w:p w14:paraId="5D165D34" w14:textId="59BCF499" w:rsidR="000303C7" w:rsidRPr="001C5552" w:rsidRDefault="000303C7" w:rsidP="006421CC">
            <w:pPr>
              <w:spacing w:before="60" w:after="60"/>
              <w:jc w:val="center"/>
              <w:rPr>
                <w:rFonts w:cs="Calibri"/>
                <w:b/>
                <w:bCs/>
                <w:color w:val="auto"/>
                <w:sz w:val="20"/>
                <w:szCs w:val="20"/>
              </w:rPr>
            </w:pPr>
            <w:r w:rsidRPr="001C5552">
              <w:rPr>
                <w:rFonts w:cs="Calibri"/>
                <w:color w:val="auto"/>
                <w:szCs w:val="22"/>
              </w:rPr>
              <w:t xml:space="preserve">Rev. </w:t>
            </w:r>
            <w:r w:rsidR="007B62F1">
              <w:rPr>
                <w:rFonts w:cs="Calibri"/>
                <w:color w:val="auto"/>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35" w14:textId="77777777" w:rsidR="000303C7" w:rsidRDefault="000303C7" w:rsidP="00361C80">
            <w:pPr>
              <w:spacing w:before="60" w:after="60"/>
              <w:rPr>
                <w:rFonts w:cs="Calibri"/>
                <w:color w:val="auto"/>
                <w:szCs w:val="22"/>
              </w:rPr>
            </w:pPr>
            <w:r w:rsidRPr="00186A69">
              <w:rPr>
                <w:rFonts w:cs="Calibri"/>
                <w:b/>
                <w:bCs/>
                <w:i/>
                <w:iCs/>
                <w:color w:val="auto"/>
                <w:szCs w:val="22"/>
              </w:rPr>
              <w:t>Vital Records Supporting Documentation</w:t>
            </w:r>
          </w:p>
          <w:p w14:paraId="174B8FD5" w14:textId="77777777" w:rsidR="007B62F1" w:rsidRDefault="007B62F1" w:rsidP="007B62F1">
            <w:pPr>
              <w:spacing w:before="60" w:after="60"/>
              <w:rPr>
                <w:rFonts w:cs="Calibri"/>
                <w:color w:val="auto"/>
                <w:szCs w:val="22"/>
              </w:rPr>
            </w:pPr>
            <w:r w:rsidRPr="00186A69">
              <w:rPr>
                <w:rFonts w:cs="Calibri"/>
                <w:color w:val="auto"/>
                <w:szCs w:val="22"/>
              </w:rPr>
              <w:t xml:space="preserve">Documents amending or supporting birth, death, </w:t>
            </w:r>
            <w:r>
              <w:rPr>
                <w:rFonts w:cs="Calibri"/>
                <w:color w:val="auto"/>
                <w:szCs w:val="22"/>
              </w:rPr>
              <w:t xml:space="preserve">fetal death, </w:t>
            </w:r>
            <w:r w:rsidRPr="00186A69">
              <w:rPr>
                <w:rFonts w:cs="Calibri"/>
                <w:color w:val="auto"/>
                <w:szCs w:val="22"/>
              </w:rPr>
              <w:t>marriage, divorce, and dissolution records.</w:t>
            </w:r>
            <w:r w:rsidRPr="00B05671">
              <w:rPr>
                <w:rFonts w:cs="Calibri"/>
                <w:b/>
                <w:bCs/>
                <w:iCs/>
                <w:color w:val="auto"/>
                <w:szCs w:val="22"/>
              </w:rPr>
              <w:fldChar w:fldCharType="begin"/>
            </w:r>
            <w:r w:rsidRPr="00B05671">
              <w:instrText xml:space="preserve"> XE "vital records:supporting documentation"</w:instrText>
            </w:r>
            <w:r w:rsidRPr="00B05671">
              <w:rPr>
                <w:bCs/>
                <w:szCs w:val="22"/>
              </w:rPr>
              <w:instrText>\f “subject”</w:instrText>
            </w:r>
            <w:r w:rsidRPr="00B05671">
              <w:rPr>
                <w:rFonts w:cs="Calibri"/>
                <w:b/>
                <w:bCs/>
                <w:iCs/>
                <w:color w:val="auto"/>
                <w:szCs w:val="22"/>
              </w:rPr>
              <w:fldChar w:fldCharType="end"/>
            </w:r>
          </w:p>
          <w:p w14:paraId="48D99681" w14:textId="77777777" w:rsidR="007B62F1" w:rsidRDefault="007B62F1" w:rsidP="007B62F1">
            <w:pPr>
              <w:spacing w:before="60" w:after="60"/>
              <w:rPr>
                <w:rFonts w:cs="Calibri"/>
                <w:color w:val="auto"/>
                <w:szCs w:val="22"/>
              </w:rPr>
            </w:pPr>
            <w:r w:rsidRPr="00186A69">
              <w:rPr>
                <w:rFonts w:cs="Calibri"/>
                <w:color w:val="auto"/>
                <w:szCs w:val="22"/>
              </w:rPr>
              <w:t>Includes, but is not limited to:</w:t>
            </w:r>
          </w:p>
          <w:p w14:paraId="5E6F9F37" w14:textId="77777777" w:rsidR="007B62F1" w:rsidRPr="004F51D7" w:rsidRDefault="007B62F1" w:rsidP="007B62F1">
            <w:pPr>
              <w:pStyle w:val="ListParagraph"/>
              <w:numPr>
                <w:ilvl w:val="0"/>
                <w:numId w:val="19"/>
              </w:numPr>
              <w:spacing w:before="60" w:after="60"/>
              <w:rPr>
                <w:rFonts w:cs="Calibri"/>
                <w:color w:val="auto"/>
                <w:szCs w:val="22"/>
              </w:rPr>
            </w:pPr>
            <w:r w:rsidRPr="004F51D7">
              <w:rPr>
                <w:rFonts w:cs="Calibri"/>
                <w:color w:val="auto"/>
                <w:szCs w:val="22"/>
              </w:rPr>
              <w:t>Adoption</w:t>
            </w:r>
            <w:r>
              <w:rPr>
                <w:rFonts w:cs="Calibri"/>
                <w:color w:val="auto"/>
                <w:szCs w:val="22"/>
              </w:rPr>
              <w:t xml:space="preserve"> and associated documentation related to adoption;</w:t>
            </w:r>
          </w:p>
          <w:p w14:paraId="7B3BDE56" w14:textId="77777777" w:rsidR="007B62F1" w:rsidRPr="004F51D7" w:rsidRDefault="007B62F1" w:rsidP="007B62F1">
            <w:pPr>
              <w:pStyle w:val="ListParagraph"/>
              <w:numPr>
                <w:ilvl w:val="0"/>
                <w:numId w:val="19"/>
              </w:numPr>
              <w:spacing w:before="60" w:after="60"/>
              <w:rPr>
                <w:rFonts w:cs="Calibri"/>
                <w:color w:val="auto"/>
                <w:szCs w:val="22"/>
              </w:rPr>
            </w:pPr>
            <w:r>
              <w:rPr>
                <w:rFonts w:cs="Calibri"/>
                <w:color w:val="auto"/>
                <w:szCs w:val="22"/>
              </w:rPr>
              <w:t>Parentage and associated documentation related to parentage;</w:t>
            </w:r>
          </w:p>
          <w:p w14:paraId="42CD95E2" w14:textId="77777777" w:rsidR="007B62F1" w:rsidRDefault="007B62F1" w:rsidP="007B62F1">
            <w:pPr>
              <w:pStyle w:val="ListParagraph"/>
              <w:numPr>
                <w:ilvl w:val="0"/>
                <w:numId w:val="19"/>
              </w:numPr>
              <w:spacing w:before="60" w:after="60"/>
              <w:rPr>
                <w:rFonts w:cs="Calibri"/>
                <w:color w:val="auto"/>
                <w:szCs w:val="22"/>
              </w:rPr>
            </w:pPr>
            <w:r>
              <w:rPr>
                <w:rFonts w:cs="Calibri"/>
                <w:color w:val="auto"/>
                <w:szCs w:val="22"/>
              </w:rPr>
              <w:t>Other Court Ordered Sealed Records;</w:t>
            </w:r>
          </w:p>
          <w:p w14:paraId="63FBD6B1" w14:textId="77777777" w:rsidR="007B62F1" w:rsidRDefault="007B62F1" w:rsidP="007B62F1">
            <w:pPr>
              <w:pStyle w:val="ListParagraph"/>
              <w:numPr>
                <w:ilvl w:val="0"/>
                <w:numId w:val="19"/>
              </w:numPr>
              <w:spacing w:before="60" w:after="60"/>
              <w:rPr>
                <w:rFonts w:cs="Calibri"/>
                <w:color w:val="auto"/>
                <w:szCs w:val="22"/>
              </w:rPr>
            </w:pPr>
            <w:r>
              <w:rPr>
                <w:rFonts w:cs="Calibri"/>
                <w:color w:val="auto"/>
                <w:szCs w:val="22"/>
              </w:rPr>
              <w:t>Affidavit for Correction forms and supporting documentation;</w:t>
            </w:r>
          </w:p>
          <w:p w14:paraId="4F682B1A" w14:textId="77777777" w:rsidR="007B62F1" w:rsidRDefault="007B62F1" w:rsidP="007B62F1">
            <w:pPr>
              <w:pStyle w:val="ListParagraph"/>
              <w:numPr>
                <w:ilvl w:val="0"/>
                <w:numId w:val="19"/>
              </w:numPr>
              <w:spacing w:before="60" w:after="60"/>
              <w:rPr>
                <w:rFonts w:cs="Calibri"/>
                <w:color w:val="auto"/>
                <w:szCs w:val="22"/>
              </w:rPr>
            </w:pPr>
            <w:r>
              <w:rPr>
                <w:rFonts w:cs="Calibri"/>
                <w:color w:val="auto"/>
                <w:szCs w:val="22"/>
              </w:rPr>
              <w:t>Delayed Birth Certificate Supporting Affidavit forms;</w:t>
            </w:r>
          </w:p>
          <w:p w14:paraId="6A4A6660" w14:textId="77777777" w:rsidR="007B62F1" w:rsidRDefault="007B62F1" w:rsidP="007B62F1">
            <w:pPr>
              <w:pStyle w:val="ListParagraph"/>
              <w:numPr>
                <w:ilvl w:val="0"/>
                <w:numId w:val="19"/>
              </w:numPr>
              <w:spacing w:before="60" w:after="60"/>
              <w:rPr>
                <w:rFonts w:cs="Calibri"/>
                <w:color w:val="auto"/>
                <w:szCs w:val="22"/>
              </w:rPr>
            </w:pPr>
            <w:r>
              <w:rPr>
                <w:rFonts w:cs="Calibri"/>
                <w:color w:val="auto"/>
                <w:szCs w:val="22"/>
              </w:rPr>
              <w:t>Unattended Home Birth Supporting Affidavit forms and associated documentation;</w:t>
            </w:r>
          </w:p>
          <w:p w14:paraId="43465A39" w14:textId="77777777" w:rsidR="007B62F1" w:rsidRDefault="007B62F1" w:rsidP="007B62F1">
            <w:pPr>
              <w:pStyle w:val="ListParagraph"/>
              <w:numPr>
                <w:ilvl w:val="0"/>
                <w:numId w:val="19"/>
              </w:numPr>
              <w:spacing w:before="60" w:after="60"/>
              <w:rPr>
                <w:rFonts w:cs="Calibri"/>
                <w:color w:val="auto"/>
                <w:szCs w:val="22"/>
              </w:rPr>
            </w:pPr>
            <w:r>
              <w:rPr>
                <w:rFonts w:cs="Calibri"/>
                <w:color w:val="auto"/>
                <w:szCs w:val="22"/>
              </w:rPr>
              <w:t xml:space="preserve">Applications for amendments and supporting documentation; and </w:t>
            </w:r>
          </w:p>
          <w:p w14:paraId="7D002561" w14:textId="77777777" w:rsidR="007B62F1" w:rsidRPr="004F51D7" w:rsidRDefault="007B62F1" w:rsidP="007B62F1">
            <w:pPr>
              <w:pStyle w:val="ListParagraph"/>
              <w:numPr>
                <w:ilvl w:val="0"/>
                <w:numId w:val="19"/>
              </w:numPr>
              <w:spacing w:before="60" w:after="60"/>
              <w:rPr>
                <w:rFonts w:cs="Calibri"/>
                <w:color w:val="auto"/>
                <w:szCs w:val="22"/>
              </w:rPr>
            </w:pPr>
            <w:r>
              <w:rPr>
                <w:rFonts w:cs="Calibri"/>
                <w:color w:val="auto"/>
                <w:szCs w:val="22"/>
              </w:rPr>
              <w:t>Court orders relating to vital records.</w:t>
            </w:r>
          </w:p>
          <w:p w14:paraId="5D165D3B" w14:textId="05A401C8" w:rsidR="000303C7" w:rsidRPr="004F51D7" w:rsidRDefault="007B62F1" w:rsidP="00495783">
            <w:pPr>
              <w:spacing w:before="60" w:after="60"/>
              <w:rPr>
                <w:rFonts w:cs="Calibri"/>
                <w:i/>
                <w:color w:val="auto"/>
                <w:sz w:val="21"/>
                <w:szCs w:val="21"/>
              </w:rPr>
            </w:pPr>
            <w:r w:rsidRPr="004F51D7">
              <w:rPr>
                <w:rFonts w:cs="Calibri"/>
                <w:bCs/>
                <w:i/>
                <w:iCs/>
                <w:color w:val="auto"/>
                <w:sz w:val="21"/>
                <w:szCs w:val="21"/>
              </w:rPr>
              <w:t xml:space="preserve">Note: Records are to be maintained permanently per </w:t>
            </w:r>
            <w:r>
              <w:rPr>
                <w:rFonts w:cs="Calibri"/>
                <w:i/>
                <w:color w:val="auto"/>
                <w:sz w:val="21"/>
                <w:szCs w:val="21"/>
              </w:rPr>
              <w:t>chapter 70.58A RCW, 26.26A RCW, and chapter 26.33 RCW.</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3C" w14:textId="77777777" w:rsidR="000303C7" w:rsidRPr="00885789" w:rsidRDefault="000303C7" w:rsidP="004E5890">
            <w:pPr>
              <w:spacing w:before="60" w:after="60"/>
              <w:rPr>
                <w:rFonts w:cs="Calibri"/>
                <w:color w:val="auto"/>
                <w:szCs w:val="22"/>
              </w:rPr>
            </w:pPr>
            <w:r w:rsidRPr="00885789">
              <w:rPr>
                <w:rFonts w:cs="Calibri"/>
                <w:b/>
                <w:color w:val="auto"/>
                <w:szCs w:val="22"/>
              </w:rPr>
              <w:t>Retain</w:t>
            </w:r>
            <w:r w:rsidRPr="00885789">
              <w:rPr>
                <w:rFonts w:cs="Calibri"/>
                <w:color w:val="auto"/>
                <w:szCs w:val="22"/>
              </w:rPr>
              <w:t xml:space="preserve"> permanently.</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D3D" w14:textId="77777777" w:rsidR="00FF138E" w:rsidRPr="00885789" w:rsidRDefault="00FF138E" w:rsidP="00FF138E">
            <w:pPr>
              <w:pStyle w:val="Default"/>
              <w:spacing w:before="60"/>
              <w:jc w:val="center"/>
              <w:rPr>
                <w:b/>
                <w:bCs/>
                <w:color w:val="auto"/>
                <w:sz w:val="22"/>
                <w:szCs w:val="22"/>
              </w:rPr>
            </w:pPr>
            <w:r w:rsidRPr="00885789">
              <w:rPr>
                <w:b/>
                <w:bCs/>
                <w:color w:val="auto"/>
                <w:sz w:val="22"/>
                <w:szCs w:val="22"/>
              </w:rPr>
              <w:t>ARCHIVAL</w:t>
            </w:r>
          </w:p>
          <w:p w14:paraId="5D165D3E" w14:textId="77777777" w:rsidR="00FF138E" w:rsidRPr="00885789" w:rsidRDefault="00FF138E" w:rsidP="00FF138E">
            <w:pPr>
              <w:pStyle w:val="Default"/>
              <w:jc w:val="center"/>
              <w:rPr>
                <w:color w:val="auto"/>
                <w:sz w:val="18"/>
                <w:szCs w:val="18"/>
              </w:rPr>
            </w:pPr>
            <w:r w:rsidRPr="00885789">
              <w:rPr>
                <w:b/>
                <w:bCs/>
                <w:color w:val="auto"/>
                <w:sz w:val="16"/>
                <w:szCs w:val="16"/>
              </w:rPr>
              <w:t>(Permanent Retention)</w:t>
            </w:r>
            <w:r w:rsidR="00D71B8C" w:rsidRPr="00885789">
              <w:rPr>
                <w:color w:val="auto"/>
                <w:sz w:val="22"/>
                <w:szCs w:val="22"/>
              </w:rPr>
              <w:fldChar w:fldCharType="begin"/>
            </w:r>
            <w:r w:rsidRPr="00885789">
              <w:rPr>
                <w:color w:val="auto"/>
                <w:sz w:val="22"/>
                <w:szCs w:val="22"/>
              </w:rPr>
              <w:instrText xml:space="preserve"> XE "VITAL RECORDS:Vital Records</w:instrText>
            </w:r>
            <w:r>
              <w:rPr>
                <w:color w:val="auto"/>
                <w:sz w:val="22"/>
                <w:szCs w:val="22"/>
              </w:rPr>
              <w:instrText xml:space="preserve"> Supporting Documentation</w:instrText>
            </w:r>
            <w:r w:rsidRPr="00885789">
              <w:rPr>
                <w:color w:val="auto"/>
                <w:sz w:val="22"/>
                <w:szCs w:val="22"/>
              </w:rPr>
              <w:instrText>” \f “archival”</w:instrText>
            </w:r>
            <w:r w:rsidR="00D71B8C" w:rsidRPr="00885789">
              <w:rPr>
                <w:color w:val="auto"/>
                <w:sz w:val="22"/>
                <w:szCs w:val="22"/>
              </w:rPr>
              <w:fldChar w:fldCharType="end"/>
            </w:r>
          </w:p>
          <w:p w14:paraId="5D165D3F" w14:textId="77777777" w:rsidR="000303C7" w:rsidRDefault="000303C7" w:rsidP="004716B3">
            <w:pPr>
              <w:pStyle w:val="Default"/>
              <w:jc w:val="center"/>
              <w:rPr>
                <w:sz w:val="20"/>
                <w:szCs w:val="20"/>
              </w:rPr>
            </w:pPr>
            <w:r>
              <w:rPr>
                <w:sz w:val="20"/>
                <w:szCs w:val="20"/>
              </w:rPr>
              <w:t>NON-ESSENTIAL</w:t>
            </w:r>
          </w:p>
          <w:p w14:paraId="5D165D40" w14:textId="77777777" w:rsidR="000303C7" w:rsidRPr="00186A69" w:rsidRDefault="000303C7" w:rsidP="004716B3">
            <w:pPr>
              <w:jc w:val="center"/>
              <w:rPr>
                <w:rFonts w:cs="Calibri"/>
                <w:color w:val="auto"/>
                <w:sz w:val="20"/>
                <w:szCs w:val="20"/>
              </w:rPr>
            </w:pPr>
            <w:r>
              <w:rPr>
                <w:sz w:val="20"/>
                <w:szCs w:val="20"/>
              </w:rPr>
              <w:t>OPR</w:t>
            </w:r>
          </w:p>
        </w:tc>
      </w:tr>
    </w:tbl>
    <w:p w14:paraId="5D165D42" w14:textId="77777777" w:rsidR="00ED61F2" w:rsidRDefault="00ED61F2" w:rsidP="00AE5232">
      <w:bookmarkStart w:id="157" w:name="_Toc335749096"/>
      <w:bookmarkStart w:id="158" w:name="_Toc335749543"/>
      <w:bookmarkStart w:id="159" w:name="_Toc335812674"/>
      <w:bookmarkEnd w:id="157"/>
      <w:bookmarkEnd w:id="158"/>
      <w:bookmarkEnd w:id="159"/>
    </w:p>
    <w:p w14:paraId="5D165D43" w14:textId="77777777" w:rsidR="00E4638C" w:rsidRDefault="00E4638C" w:rsidP="00AE5232"/>
    <w:p w14:paraId="5D165D44" w14:textId="77777777" w:rsidR="00115D4C" w:rsidRPr="00D10608" w:rsidRDefault="00115D4C" w:rsidP="00AE5232">
      <w:pPr>
        <w:sectPr w:rsidR="00115D4C" w:rsidRPr="00D10608" w:rsidSect="00220E22">
          <w:headerReference w:type="even" r:id="rId42"/>
          <w:footerReference w:type="default" r:id="rId43"/>
          <w:headerReference w:type="first" r:id="rId44"/>
          <w:pgSz w:w="15840" w:h="12240" w:orient="landscape" w:code="1"/>
          <w:pgMar w:top="1080" w:right="720" w:bottom="1080" w:left="720" w:header="1080" w:footer="720" w:gutter="0"/>
          <w:cols w:space="720"/>
          <w:docGrid w:linePitch="360"/>
        </w:sectPr>
      </w:pPr>
    </w:p>
    <w:p w14:paraId="18DF8F36" w14:textId="77777777" w:rsidR="008E482E" w:rsidRDefault="008E482E" w:rsidP="008E482E">
      <w:pPr>
        <w:pStyle w:val="TOCwno"/>
      </w:pPr>
      <w:bookmarkStart w:id="160" w:name="_Toc215394215"/>
      <w:bookmarkStart w:id="161" w:name="_Toc219518915"/>
      <w:bookmarkStart w:id="162" w:name="_Toc299352380"/>
      <w:bookmarkStart w:id="163" w:name="_Toc304382616"/>
      <w:bookmarkStart w:id="164" w:name="_Toc364164680"/>
      <w:bookmarkStart w:id="165" w:name="_Toc150169813"/>
      <w:r>
        <w:lastRenderedPageBreak/>
        <w:t>g</w:t>
      </w:r>
      <w:r w:rsidRPr="00C04DC1">
        <w:t>lossary</w:t>
      </w:r>
      <w:bookmarkEnd w:id="160"/>
      <w:bookmarkEnd w:id="161"/>
      <w:bookmarkEnd w:id="162"/>
      <w:bookmarkEnd w:id="163"/>
      <w:bookmarkEnd w:id="164"/>
      <w:bookmarkEnd w:id="165"/>
    </w:p>
    <w:tbl>
      <w:tblPr>
        <w:tblW w:w="14400" w:type="dxa"/>
        <w:jc w:val="center"/>
        <w:tblLook w:val="04A0" w:firstRow="1" w:lastRow="0" w:firstColumn="1" w:lastColumn="0" w:noHBand="0" w:noVBand="1"/>
      </w:tblPr>
      <w:tblGrid>
        <w:gridCol w:w="14400"/>
      </w:tblGrid>
      <w:tr w:rsidR="008E482E" w:rsidRPr="0089069B" w14:paraId="4F02578F" w14:textId="77777777" w:rsidTr="00961B49">
        <w:trPr>
          <w:trHeight w:val="288"/>
          <w:jc w:val="center"/>
        </w:trPr>
        <w:tc>
          <w:tcPr>
            <w:tcW w:w="14400" w:type="dxa"/>
            <w:tcMar>
              <w:left w:w="115" w:type="dxa"/>
              <w:right w:w="202" w:type="dxa"/>
            </w:tcMar>
          </w:tcPr>
          <w:p w14:paraId="5385CC7A" w14:textId="77777777" w:rsidR="008E482E" w:rsidRPr="0089069B" w:rsidRDefault="008E482E" w:rsidP="00265975">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8E482E" w:rsidRPr="0089069B" w14:paraId="3B50D900" w14:textId="77777777" w:rsidTr="00265975">
        <w:trPr>
          <w:jc w:val="center"/>
        </w:trPr>
        <w:tc>
          <w:tcPr>
            <w:tcW w:w="14400" w:type="dxa"/>
            <w:tcMar>
              <w:left w:w="115" w:type="dxa"/>
              <w:right w:w="202" w:type="dxa"/>
            </w:tcMar>
          </w:tcPr>
          <w:p w14:paraId="27E5F0BA" w14:textId="77777777" w:rsidR="008E482E" w:rsidRPr="00266E8E" w:rsidRDefault="008E482E" w:rsidP="00265975">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8E482E" w:rsidRPr="0089069B" w14:paraId="00C8BF44" w14:textId="77777777" w:rsidTr="00961B49">
        <w:trPr>
          <w:trHeight w:val="288"/>
          <w:jc w:val="center"/>
        </w:trPr>
        <w:tc>
          <w:tcPr>
            <w:tcW w:w="14400" w:type="dxa"/>
            <w:tcMar>
              <w:left w:w="115" w:type="dxa"/>
              <w:right w:w="202" w:type="dxa"/>
            </w:tcMar>
          </w:tcPr>
          <w:p w14:paraId="27A1AF24" w14:textId="77777777" w:rsidR="008E482E" w:rsidRPr="0089069B" w:rsidRDefault="008E482E" w:rsidP="00265975">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8E482E" w:rsidRPr="0089069B" w14:paraId="2953DE9D" w14:textId="77777777" w:rsidTr="00265975">
        <w:trPr>
          <w:jc w:val="center"/>
        </w:trPr>
        <w:tc>
          <w:tcPr>
            <w:tcW w:w="14400" w:type="dxa"/>
            <w:tcMar>
              <w:left w:w="115" w:type="dxa"/>
              <w:right w:w="202" w:type="dxa"/>
            </w:tcMar>
          </w:tcPr>
          <w:p w14:paraId="305E363F" w14:textId="77777777" w:rsidR="008E482E" w:rsidRPr="0089069B" w:rsidRDefault="008E482E" w:rsidP="00265975">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8E482E" w:rsidRPr="0089069B" w14:paraId="5AE4FDD2" w14:textId="77777777" w:rsidTr="00961B49">
        <w:trPr>
          <w:trHeight w:val="288"/>
          <w:jc w:val="center"/>
        </w:trPr>
        <w:tc>
          <w:tcPr>
            <w:tcW w:w="14400" w:type="dxa"/>
            <w:tcMar>
              <w:left w:w="115" w:type="dxa"/>
              <w:right w:w="202" w:type="dxa"/>
            </w:tcMar>
            <w:vAlign w:val="center"/>
          </w:tcPr>
          <w:p w14:paraId="118FF635" w14:textId="77777777" w:rsidR="008E482E" w:rsidRPr="0089069B" w:rsidRDefault="008E482E" w:rsidP="00265975">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8E482E" w:rsidRPr="0089069B" w14:paraId="4028A8E6" w14:textId="77777777" w:rsidTr="001E1E7F">
        <w:trPr>
          <w:jc w:val="center"/>
        </w:trPr>
        <w:tc>
          <w:tcPr>
            <w:tcW w:w="14400" w:type="dxa"/>
            <w:tcMar>
              <w:left w:w="115" w:type="dxa"/>
              <w:right w:w="202" w:type="dxa"/>
            </w:tcMar>
          </w:tcPr>
          <w:p w14:paraId="1DEA4A14" w14:textId="77777777" w:rsidR="008E482E" w:rsidRPr="0089069B" w:rsidRDefault="008E482E" w:rsidP="00265975">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8E482E" w:rsidRPr="0089069B" w14:paraId="3B40E0A4" w14:textId="77777777" w:rsidTr="00961B49">
        <w:trPr>
          <w:trHeight w:val="288"/>
          <w:jc w:val="center"/>
        </w:trPr>
        <w:tc>
          <w:tcPr>
            <w:tcW w:w="14400" w:type="dxa"/>
            <w:tcMar>
              <w:left w:w="115" w:type="dxa"/>
              <w:right w:w="202" w:type="dxa"/>
            </w:tcMar>
          </w:tcPr>
          <w:p w14:paraId="72E44BE7" w14:textId="77777777" w:rsidR="008E482E" w:rsidRPr="0089069B" w:rsidRDefault="008E482E" w:rsidP="0026597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8E482E" w:rsidRPr="0089069B" w14:paraId="13163DD2" w14:textId="77777777" w:rsidTr="00265975">
        <w:trPr>
          <w:jc w:val="center"/>
        </w:trPr>
        <w:tc>
          <w:tcPr>
            <w:tcW w:w="14400" w:type="dxa"/>
            <w:tcMar>
              <w:left w:w="115" w:type="dxa"/>
              <w:right w:w="202" w:type="dxa"/>
            </w:tcMar>
          </w:tcPr>
          <w:p w14:paraId="42F6DA01" w14:textId="77777777" w:rsidR="008E482E" w:rsidRPr="0089069B" w:rsidRDefault="008E482E" w:rsidP="00265975">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8E482E" w:rsidRPr="0089069B" w14:paraId="72C078C1" w14:textId="77777777" w:rsidTr="00961B49">
        <w:trPr>
          <w:trHeight w:val="288"/>
          <w:jc w:val="center"/>
        </w:trPr>
        <w:tc>
          <w:tcPr>
            <w:tcW w:w="14400" w:type="dxa"/>
            <w:tcMar>
              <w:left w:w="115" w:type="dxa"/>
              <w:right w:w="202" w:type="dxa"/>
            </w:tcMar>
          </w:tcPr>
          <w:p w14:paraId="574E5284" w14:textId="77777777" w:rsidR="008E482E" w:rsidRPr="0089069B" w:rsidRDefault="008E482E" w:rsidP="0026597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8E482E" w:rsidRPr="0089069B" w14:paraId="67889D6B" w14:textId="77777777" w:rsidTr="00265975">
        <w:trPr>
          <w:jc w:val="center"/>
        </w:trPr>
        <w:tc>
          <w:tcPr>
            <w:tcW w:w="14400" w:type="dxa"/>
            <w:tcMar>
              <w:left w:w="115" w:type="dxa"/>
              <w:right w:w="202" w:type="dxa"/>
            </w:tcMar>
          </w:tcPr>
          <w:p w14:paraId="5CE5660B" w14:textId="77777777" w:rsidR="008E482E" w:rsidRPr="0089069B" w:rsidRDefault="008E482E" w:rsidP="00265975">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8E482E" w:rsidRPr="0089069B" w14:paraId="0AA2F129" w14:textId="77777777" w:rsidTr="00265975">
        <w:trPr>
          <w:trHeight w:val="288"/>
          <w:jc w:val="center"/>
        </w:trPr>
        <w:tc>
          <w:tcPr>
            <w:tcW w:w="14400" w:type="dxa"/>
            <w:tcMar>
              <w:left w:w="115" w:type="dxa"/>
              <w:right w:w="202" w:type="dxa"/>
            </w:tcMar>
          </w:tcPr>
          <w:p w14:paraId="7F0C0183" w14:textId="77777777" w:rsidR="008E482E" w:rsidRPr="0089069B" w:rsidRDefault="008E482E" w:rsidP="00265975">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8E482E" w:rsidRPr="0089069B" w14:paraId="30531108" w14:textId="77777777" w:rsidTr="00265975">
        <w:trPr>
          <w:jc w:val="center"/>
        </w:trPr>
        <w:tc>
          <w:tcPr>
            <w:tcW w:w="14400" w:type="dxa"/>
            <w:tcMar>
              <w:left w:w="115" w:type="dxa"/>
              <w:right w:w="202" w:type="dxa"/>
            </w:tcMar>
          </w:tcPr>
          <w:p w14:paraId="280A5B08" w14:textId="71AED51B" w:rsidR="008E482E" w:rsidRPr="0089069B" w:rsidRDefault="00961B49" w:rsidP="00265975">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8E482E" w:rsidRPr="0089069B" w14:paraId="77BD3279" w14:textId="77777777" w:rsidTr="00961B49">
        <w:trPr>
          <w:trHeight w:val="288"/>
          <w:jc w:val="center"/>
        </w:trPr>
        <w:tc>
          <w:tcPr>
            <w:tcW w:w="14400" w:type="dxa"/>
            <w:tcMar>
              <w:left w:w="115" w:type="dxa"/>
              <w:right w:w="202" w:type="dxa"/>
            </w:tcMar>
          </w:tcPr>
          <w:p w14:paraId="7DC1328C" w14:textId="77777777" w:rsidR="008E482E" w:rsidRPr="0089069B" w:rsidRDefault="008E482E" w:rsidP="001E1E7F">
            <w:pPr>
              <w:shd w:val="clear" w:color="auto" w:fill="FFFFFF"/>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8E482E" w:rsidRPr="0089069B" w14:paraId="0FE540AF" w14:textId="77777777" w:rsidTr="001E1E7F">
        <w:trPr>
          <w:jc w:val="center"/>
        </w:trPr>
        <w:tc>
          <w:tcPr>
            <w:tcW w:w="14400" w:type="dxa"/>
            <w:tcMar>
              <w:left w:w="115" w:type="dxa"/>
              <w:right w:w="202" w:type="dxa"/>
            </w:tcMar>
          </w:tcPr>
          <w:p w14:paraId="3046317C" w14:textId="77777777" w:rsidR="008E482E" w:rsidRPr="0089069B" w:rsidRDefault="008E482E" w:rsidP="00265975">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8E482E" w:rsidRPr="0089069B" w14:paraId="3CFEA21B" w14:textId="77777777" w:rsidTr="00265975">
        <w:trPr>
          <w:trHeight w:val="432"/>
          <w:jc w:val="center"/>
        </w:trPr>
        <w:tc>
          <w:tcPr>
            <w:tcW w:w="14400" w:type="dxa"/>
            <w:tcMar>
              <w:left w:w="115" w:type="dxa"/>
              <w:right w:w="202" w:type="dxa"/>
            </w:tcMar>
          </w:tcPr>
          <w:p w14:paraId="68EF3CDC" w14:textId="77777777" w:rsidR="008E482E" w:rsidRPr="0089069B" w:rsidRDefault="008E482E" w:rsidP="00265975">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8E482E" w:rsidRPr="0089069B" w14:paraId="33A85FA4" w14:textId="77777777" w:rsidTr="00265975">
        <w:trPr>
          <w:jc w:val="center"/>
        </w:trPr>
        <w:tc>
          <w:tcPr>
            <w:tcW w:w="14400" w:type="dxa"/>
            <w:tcMar>
              <w:left w:w="115" w:type="dxa"/>
              <w:right w:w="202" w:type="dxa"/>
            </w:tcMar>
          </w:tcPr>
          <w:p w14:paraId="0F9DCC04" w14:textId="77777777" w:rsidR="008E482E" w:rsidRPr="0089069B" w:rsidRDefault="008E482E" w:rsidP="00265975">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8E482E" w:rsidRPr="0089069B" w14:paraId="3FFD5B4D" w14:textId="77777777" w:rsidTr="00265975">
        <w:trPr>
          <w:trHeight w:val="378"/>
          <w:jc w:val="center"/>
        </w:trPr>
        <w:tc>
          <w:tcPr>
            <w:tcW w:w="14400" w:type="dxa"/>
            <w:tcMar>
              <w:left w:w="115" w:type="dxa"/>
              <w:right w:w="202" w:type="dxa"/>
            </w:tcMar>
          </w:tcPr>
          <w:p w14:paraId="5D69D42B" w14:textId="77777777" w:rsidR="008E482E" w:rsidRPr="0089069B" w:rsidRDefault="008E482E" w:rsidP="00265975">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8E482E" w:rsidRPr="0089069B" w14:paraId="3DE1693F" w14:textId="77777777" w:rsidTr="00265975">
        <w:trPr>
          <w:trHeight w:val="333"/>
          <w:jc w:val="center"/>
        </w:trPr>
        <w:tc>
          <w:tcPr>
            <w:tcW w:w="14400" w:type="dxa"/>
            <w:tcMar>
              <w:left w:w="115" w:type="dxa"/>
              <w:right w:w="202" w:type="dxa"/>
            </w:tcMar>
          </w:tcPr>
          <w:p w14:paraId="75A45F1A" w14:textId="77777777" w:rsidR="008E482E" w:rsidRPr="0089069B" w:rsidRDefault="008E482E" w:rsidP="00265975">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8E482E" w:rsidRPr="0089069B" w14:paraId="1A227435" w14:textId="77777777" w:rsidTr="00265975">
        <w:trPr>
          <w:trHeight w:val="288"/>
          <w:jc w:val="center"/>
        </w:trPr>
        <w:tc>
          <w:tcPr>
            <w:tcW w:w="14400" w:type="dxa"/>
            <w:tcMar>
              <w:left w:w="115" w:type="dxa"/>
              <w:right w:w="202" w:type="dxa"/>
            </w:tcMar>
          </w:tcPr>
          <w:p w14:paraId="0B8F7905" w14:textId="77777777" w:rsidR="008E482E" w:rsidRPr="0089069B" w:rsidRDefault="008E482E" w:rsidP="00265975">
            <w:pPr>
              <w:shd w:val="clear" w:color="auto" w:fill="FFFFFF"/>
              <w:spacing w:before="120"/>
              <w:jc w:val="both"/>
              <w:rPr>
                <w:rFonts w:eastAsia="Calibri" w:cs="Times New Roman"/>
                <w:b/>
                <w:sz w:val="24"/>
                <w:szCs w:val="24"/>
              </w:rPr>
            </w:pPr>
            <w:bookmarkStart w:id="166" w:name="_Hlk265674201"/>
            <w:r w:rsidRPr="0089069B">
              <w:rPr>
                <w:rFonts w:eastAsia="Calibri" w:cs="Times New Roman"/>
                <w:b/>
                <w:i/>
                <w:sz w:val="24"/>
                <w:szCs w:val="24"/>
              </w:rPr>
              <w:t>OFM (Office Files and Memoranda)</w:t>
            </w:r>
            <w:r w:rsidRPr="0089069B">
              <w:t xml:space="preserve"> </w:t>
            </w:r>
          </w:p>
        </w:tc>
      </w:tr>
      <w:tr w:rsidR="008E482E" w:rsidRPr="0089069B" w14:paraId="06889361" w14:textId="77777777" w:rsidTr="00265975">
        <w:trPr>
          <w:trHeight w:val="432"/>
          <w:jc w:val="center"/>
        </w:trPr>
        <w:tc>
          <w:tcPr>
            <w:tcW w:w="14400" w:type="dxa"/>
            <w:tcMar>
              <w:left w:w="115" w:type="dxa"/>
              <w:right w:w="202" w:type="dxa"/>
            </w:tcMar>
          </w:tcPr>
          <w:p w14:paraId="36D0E25B" w14:textId="77777777" w:rsidR="008E482E" w:rsidRPr="0089069B" w:rsidRDefault="008E482E" w:rsidP="00265975">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8E482E" w:rsidRPr="0089069B" w14:paraId="2327649A" w14:textId="77777777" w:rsidTr="00265975">
        <w:trPr>
          <w:trHeight w:val="432"/>
          <w:jc w:val="center"/>
        </w:trPr>
        <w:tc>
          <w:tcPr>
            <w:tcW w:w="14400" w:type="dxa"/>
            <w:tcMar>
              <w:left w:w="115" w:type="dxa"/>
              <w:right w:w="202" w:type="dxa"/>
            </w:tcMar>
          </w:tcPr>
          <w:p w14:paraId="408AAD4E" w14:textId="77777777" w:rsidR="008E482E" w:rsidRPr="0089069B" w:rsidRDefault="008E482E" w:rsidP="00265975">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8E482E" w:rsidRPr="0089069B" w14:paraId="12C68022" w14:textId="77777777" w:rsidTr="00265975">
        <w:trPr>
          <w:trHeight w:val="288"/>
          <w:jc w:val="center"/>
        </w:trPr>
        <w:tc>
          <w:tcPr>
            <w:tcW w:w="14400" w:type="dxa"/>
            <w:tcMar>
              <w:left w:w="115" w:type="dxa"/>
              <w:right w:w="202" w:type="dxa"/>
            </w:tcMar>
          </w:tcPr>
          <w:p w14:paraId="394B2490" w14:textId="77777777" w:rsidR="008E482E" w:rsidRPr="0089069B" w:rsidRDefault="008E482E" w:rsidP="00265975">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66"/>
      <w:tr w:rsidR="008E482E" w:rsidRPr="0089069B" w14:paraId="5E735D72" w14:textId="77777777" w:rsidTr="00265975">
        <w:trPr>
          <w:trHeight w:val="441"/>
          <w:jc w:val="center"/>
        </w:trPr>
        <w:tc>
          <w:tcPr>
            <w:tcW w:w="14400" w:type="dxa"/>
            <w:tcMar>
              <w:left w:w="115" w:type="dxa"/>
              <w:right w:w="202" w:type="dxa"/>
            </w:tcMar>
          </w:tcPr>
          <w:p w14:paraId="642E4754" w14:textId="77777777" w:rsidR="008E482E" w:rsidRPr="0089069B" w:rsidRDefault="008E482E" w:rsidP="00265975">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8E482E" w:rsidRPr="0089069B" w14:paraId="202B8A94" w14:textId="77777777" w:rsidTr="00265975">
        <w:trPr>
          <w:trHeight w:val="432"/>
          <w:jc w:val="center"/>
        </w:trPr>
        <w:tc>
          <w:tcPr>
            <w:tcW w:w="14400" w:type="dxa"/>
            <w:tcMar>
              <w:left w:w="115" w:type="dxa"/>
              <w:right w:w="202" w:type="dxa"/>
            </w:tcMar>
          </w:tcPr>
          <w:p w14:paraId="0AD4C8E4" w14:textId="77777777" w:rsidR="008E482E" w:rsidRPr="0089069B" w:rsidRDefault="008E482E" w:rsidP="00265975">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8E482E" w:rsidRPr="0089069B" w14:paraId="020829E3" w14:textId="77777777" w:rsidTr="00265975">
        <w:trPr>
          <w:trHeight w:val="351"/>
          <w:jc w:val="center"/>
        </w:trPr>
        <w:tc>
          <w:tcPr>
            <w:tcW w:w="14400" w:type="dxa"/>
            <w:tcMar>
              <w:left w:w="115" w:type="dxa"/>
              <w:right w:w="202" w:type="dxa"/>
            </w:tcMar>
          </w:tcPr>
          <w:p w14:paraId="417008A3" w14:textId="77777777" w:rsidR="008E482E" w:rsidRPr="0089069B" w:rsidRDefault="008E482E" w:rsidP="00265975">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8E482E" w:rsidRPr="0089069B" w14:paraId="21764A6A" w14:textId="77777777" w:rsidTr="00265975">
        <w:trPr>
          <w:trHeight w:val="432"/>
          <w:jc w:val="center"/>
        </w:trPr>
        <w:tc>
          <w:tcPr>
            <w:tcW w:w="14400" w:type="dxa"/>
            <w:tcMar>
              <w:left w:w="115" w:type="dxa"/>
              <w:right w:w="202" w:type="dxa"/>
            </w:tcMar>
          </w:tcPr>
          <w:p w14:paraId="0E3BA6AF" w14:textId="77777777" w:rsidR="008E482E" w:rsidRPr="0089069B" w:rsidRDefault="008E482E" w:rsidP="00265975">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8E482E" w:rsidRPr="0089069B" w14:paraId="06C9C6F8" w14:textId="77777777" w:rsidTr="00265975">
        <w:trPr>
          <w:trHeight w:val="432"/>
          <w:jc w:val="center"/>
        </w:trPr>
        <w:tc>
          <w:tcPr>
            <w:tcW w:w="14400" w:type="dxa"/>
            <w:tcMar>
              <w:left w:w="115" w:type="dxa"/>
              <w:right w:w="202" w:type="dxa"/>
            </w:tcMar>
          </w:tcPr>
          <w:p w14:paraId="52118FE3" w14:textId="77777777" w:rsidR="008E482E" w:rsidRPr="0089069B" w:rsidRDefault="008E482E" w:rsidP="00265975">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8E482E" w:rsidRPr="0089069B" w14:paraId="670D6434" w14:textId="77777777" w:rsidTr="00265975">
        <w:trPr>
          <w:trHeight w:val="432"/>
          <w:jc w:val="center"/>
        </w:trPr>
        <w:tc>
          <w:tcPr>
            <w:tcW w:w="14400" w:type="dxa"/>
            <w:tcMar>
              <w:left w:w="115" w:type="dxa"/>
              <w:right w:w="202" w:type="dxa"/>
            </w:tcMar>
          </w:tcPr>
          <w:p w14:paraId="05E2C0DC" w14:textId="77777777" w:rsidR="008E482E" w:rsidRPr="0089069B" w:rsidRDefault="008E482E" w:rsidP="00265975">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165D87" w14:textId="77777777" w:rsidR="00E4638C" w:rsidRDefault="00E4638C">
      <w:pPr>
        <w:rPr>
          <w:b/>
          <w:caps/>
        </w:rPr>
        <w:sectPr w:rsidR="00E4638C" w:rsidSect="00003207">
          <w:headerReference w:type="even" r:id="rId45"/>
          <w:footerReference w:type="default" r:id="rId46"/>
          <w:headerReference w:type="first" r:id="rId47"/>
          <w:pgSz w:w="15840" w:h="12240" w:orient="landscape" w:code="1"/>
          <w:pgMar w:top="1080" w:right="720" w:bottom="1080" w:left="720" w:header="1080" w:footer="720" w:gutter="0"/>
          <w:cols w:space="720"/>
          <w:docGrid w:linePitch="360"/>
        </w:sectPr>
      </w:pPr>
    </w:p>
    <w:p w14:paraId="5D165D88" w14:textId="77777777" w:rsidR="004C04FD" w:rsidRPr="00EB1C0A" w:rsidRDefault="004C04FD" w:rsidP="007E478E">
      <w:pPr>
        <w:pStyle w:val="TOCwno"/>
        <w:spacing w:after="60"/>
      </w:pPr>
      <w:bookmarkStart w:id="167" w:name="_Toc217103241"/>
      <w:bookmarkStart w:id="168" w:name="_Toc218929187"/>
      <w:bookmarkStart w:id="169" w:name="_Toc219518916"/>
      <w:bookmarkStart w:id="170" w:name="_Toc150169814"/>
      <w:r>
        <w:lastRenderedPageBreak/>
        <w:t>INDEXES</w:t>
      </w:r>
      <w:bookmarkStart w:id="171" w:name="_Toc215467447"/>
      <w:bookmarkEnd w:id="167"/>
      <w:bookmarkEnd w:id="168"/>
      <w:bookmarkEnd w:id="169"/>
      <w:bookmarkEnd w:id="170"/>
    </w:p>
    <w:p w14:paraId="5D165D89" w14:textId="77777777" w:rsidR="004C04FD" w:rsidRPr="00FD432E" w:rsidRDefault="004C04FD" w:rsidP="007E478E">
      <w:pPr>
        <w:jc w:val="center"/>
        <w:rPr>
          <w:b/>
          <w:sz w:val="32"/>
          <w:szCs w:val="32"/>
        </w:rPr>
      </w:pPr>
      <w:r w:rsidRPr="00FD432E">
        <w:rPr>
          <w:b/>
          <w:sz w:val="32"/>
          <w:szCs w:val="32"/>
        </w:rPr>
        <w:t>ARCHIVAL RECORDS</w:t>
      </w:r>
      <w:r w:rsidR="007E478E">
        <w:rPr>
          <w:b/>
          <w:sz w:val="32"/>
          <w:szCs w:val="32"/>
        </w:rPr>
        <w:t xml:space="preserve"> INDEX</w:t>
      </w:r>
    </w:p>
    <w:bookmarkEnd w:id="171"/>
    <w:p w14:paraId="5D165D8A" w14:textId="77777777" w:rsidR="000F11E7" w:rsidRPr="000F11E7" w:rsidRDefault="000F11E7" w:rsidP="00B132F1">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665969A2" w14:textId="77777777" w:rsidR="0072280D" w:rsidRDefault="00D71B8C" w:rsidP="007E478E">
      <w:pPr>
        <w:pStyle w:val="BodyText2"/>
        <w:spacing w:after="0" w:line="240" w:lineRule="auto"/>
        <w:jc w:val="center"/>
        <w:rPr>
          <w:noProof/>
        </w:rPr>
        <w:sectPr w:rsidR="0072280D" w:rsidSect="0072280D">
          <w:headerReference w:type="even" r:id="rId48"/>
          <w:footerReference w:type="default" r:id="rId49"/>
          <w:headerReference w:type="first" r:id="rId50"/>
          <w:pgSz w:w="15840" w:h="12240" w:orient="landscape" w:code="1"/>
          <w:pgMar w:top="1080" w:right="720" w:bottom="1080" w:left="720" w:header="1080" w:footer="720" w:gutter="0"/>
          <w:cols w:space="720"/>
          <w:docGrid w:linePitch="360"/>
        </w:sectPr>
      </w:pPr>
      <w:r>
        <w:fldChar w:fldCharType="begin"/>
      </w:r>
      <w:r w:rsidR="00DA0408">
        <w:instrText xml:space="preserve"> INDEX \f "archival" \e "</w:instrText>
      </w:r>
      <w:r w:rsidR="00DA0408">
        <w:tab/>
        <w:instrText xml:space="preserve">" \c "2" \z "1033" </w:instrText>
      </w:r>
      <w:r>
        <w:fldChar w:fldCharType="separate"/>
      </w:r>
    </w:p>
    <w:p w14:paraId="0F365A73" w14:textId="77777777" w:rsidR="0072280D" w:rsidRDefault="0072280D">
      <w:pPr>
        <w:pStyle w:val="Index1"/>
        <w:tabs>
          <w:tab w:val="right" w:leader="dot" w:pos="6830"/>
        </w:tabs>
        <w:rPr>
          <w:noProof/>
        </w:rPr>
      </w:pPr>
      <w:r>
        <w:rPr>
          <w:noProof/>
        </w:rPr>
        <w:t>DATA AND STATISTICAL REPORTS</w:t>
      </w:r>
    </w:p>
    <w:p w14:paraId="3338A527" w14:textId="77777777" w:rsidR="0072280D" w:rsidRDefault="0072280D">
      <w:pPr>
        <w:pStyle w:val="Index2"/>
        <w:tabs>
          <w:tab w:val="right" w:leader="dot" w:pos="6830"/>
        </w:tabs>
        <w:rPr>
          <w:noProof/>
        </w:rPr>
      </w:pPr>
      <w:r>
        <w:rPr>
          <w:noProof/>
        </w:rPr>
        <w:t>Health-Related Statistics</w:t>
      </w:r>
    </w:p>
    <w:p w14:paraId="1F248590" w14:textId="77777777" w:rsidR="0072280D" w:rsidRDefault="0072280D">
      <w:pPr>
        <w:pStyle w:val="Index3"/>
        <w:tabs>
          <w:tab w:val="right" w:leader="dot" w:pos="6830"/>
        </w:tabs>
        <w:rPr>
          <w:noProof/>
        </w:rPr>
      </w:pPr>
      <w:r>
        <w:rPr>
          <w:noProof/>
        </w:rPr>
        <w:t>Diseases and Chronic Condition Statistics</w:t>
      </w:r>
      <w:r>
        <w:rPr>
          <w:noProof/>
        </w:rPr>
        <w:tab/>
        <w:t>51</w:t>
      </w:r>
    </w:p>
    <w:p w14:paraId="5724A839" w14:textId="77777777" w:rsidR="0072280D" w:rsidRDefault="0072280D">
      <w:pPr>
        <w:pStyle w:val="Index3"/>
        <w:tabs>
          <w:tab w:val="right" w:leader="dot" w:pos="6830"/>
        </w:tabs>
        <w:rPr>
          <w:noProof/>
        </w:rPr>
      </w:pPr>
      <w:r>
        <w:rPr>
          <w:noProof/>
        </w:rPr>
        <w:t>Environmental Health Statistics</w:t>
      </w:r>
      <w:r>
        <w:rPr>
          <w:noProof/>
        </w:rPr>
        <w:tab/>
        <w:t>51</w:t>
      </w:r>
    </w:p>
    <w:p w14:paraId="3456746A" w14:textId="77777777" w:rsidR="0072280D" w:rsidRDefault="0072280D">
      <w:pPr>
        <w:pStyle w:val="Index3"/>
        <w:tabs>
          <w:tab w:val="right" w:leader="dot" w:pos="6830"/>
        </w:tabs>
        <w:rPr>
          <w:noProof/>
        </w:rPr>
      </w:pPr>
      <w:r>
        <w:rPr>
          <w:noProof/>
        </w:rPr>
        <w:t>Health Behaviors Statistics</w:t>
      </w:r>
      <w:r>
        <w:rPr>
          <w:noProof/>
        </w:rPr>
        <w:tab/>
        <w:t>52</w:t>
      </w:r>
    </w:p>
    <w:p w14:paraId="73BCDAF3" w14:textId="77777777" w:rsidR="0072280D" w:rsidRDefault="0072280D">
      <w:pPr>
        <w:pStyle w:val="Index3"/>
        <w:tabs>
          <w:tab w:val="right" w:leader="dot" w:pos="6830"/>
        </w:tabs>
        <w:rPr>
          <w:noProof/>
        </w:rPr>
      </w:pPr>
      <w:r>
        <w:rPr>
          <w:noProof/>
        </w:rPr>
        <w:t>Healthcare Statistics</w:t>
      </w:r>
      <w:r>
        <w:rPr>
          <w:noProof/>
        </w:rPr>
        <w:tab/>
        <w:t>52</w:t>
      </w:r>
    </w:p>
    <w:p w14:paraId="2F289151" w14:textId="77777777" w:rsidR="0072280D" w:rsidRDefault="0072280D">
      <w:pPr>
        <w:pStyle w:val="Index3"/>
        <w:tabs>
          <w:tab w:val="right" w:leader="dot" w:pos="6830"/>
        </w:tabs>
        <w:rPr>
          <w:noProof/>
        </w:rPr>
      </w:pPr>
      <w:r>
        <w:rPr>
          <w:noProof/>
        </w:rPr>
        <w:t>Vital Records Statistics</w:t>
      </w:r>
      <w:r>
        <w:rPr>
          <w:noProof/>
        </w:rPr>
        <w:tab/>
        <w:t>53</w:t>
      </w:r>
    </w:p>
    <w:p w14:paraId="425B9FC6" w14:textId="77777777" w:rsidR="0072280D" w:rsidRDefault="0072280D">
      <w:pPr>
        <w:pStyle w:val="Index1"/>
        <w:tabs>
          <w:tab w:val="right" w:leader="dot" w:pos="6830"/>
        </w:tabs>
        <w:rPr>
          <w:noProof/>
        </w:rPr>
      </w:pPr>
      <w:r>
        <w:rPr>
          <w:noProof/>
        </w:rPr>
        <w:t>EMERGENCY PREPAREDNESS AND RESPONSE</w:t>
      </w:r>
    </w:p>
    <w:p w14:paraId="500D567B" w14:textId="77777777" w:rsidR="0072280D" w:rsidRDefault="0072280D">
      <w:pPr>
        <w:pStyle w:val="Index2"/>
        <w:tabs>
          <w:tab w:val="right" w:leader="dot" w:pos="6830"/>
        </w:tabs>
        <w:rPr>
          <w:noProof/>
        </w:rPr>
      </w:pPr>
      <w:r>
        <w:rPr>
          <w:noProof/>
        </w:rPr>
        <w:t>Emergency Response Records</w:t>
      </w:r>
      <w:r>
        <w:rPr>
          <w:noProof/>
        </w:rPr>
        <w:tab/>
        <w:t>55</w:t>
      </w:r>
    </w:p>
    <w:p w14:paraId="2ABB8793" w14:textId="77777777" w:rsidR="0072280D" w:rsidRDefault="0072280D">
      <w:pPr>
        <w:pStyle w:val="Index2"/>
        <w:tabs>
          <w:tab w:val="right" w:leader="dot" w:pos="6830"/>
        </w:tabs>
        <w:rPr>
          <w:noProof/>
        </w:rPr>
      </w:pPr>
      <w:r>
        <w:rPr>
          <w:noProof/>
        </w:rPr>
        <w:t>Radioactive Incident Files</w:t>
      </w:r>
      <w:r>
        <w:rPr>
          <w:noProof/>
        </w:rPr>
        <w:tab/>
        <w:t>55</w:t>
      </w:r>
    </w:p>
    <w:p w14:paraId="774CD28A" w14:textId="77777777" w:rsidR="0072280D" w:rsidRDefault="0072280D">
      <w:pPr>
        <w:pStyle w:val="Index1"/>
        <w:tabs>
          <w:tab w:val="right" w:leader="dot" w:pos="6830"/>
        </w:tabs>
        <w:rPr>
          <w:noProof/>
        </w:rPr>
      </w:pPr>
      <w:r>
        <w:rPr>
          <w:noProof/>
        </w:rPr>
        <w:t>ENVIRONMENTAL HEALTH</w:t>
      </w:r>
    </w:p>
    <w:p w14:paraId="5935E48E" w14:textId="77777777" w:rsidR="0072280D" w:rsidRDefault="0072280D">
      <w:pPr>
        <w:pStyle w:val="Index2"/>
        <w:tabs>
          <w:tab w:val="right" w:leader="dot" w:pos="6830"/>
        </w:tabs>
        <w:rPr>
          <w:noProof/>
        </w:rPr>
      </w:pPr>
      <w:r>
        <w:rPr>
          <w:noProof/>
        </w:rPr>
        <w:t>Environmental Health Assessments, Studies, Research  Projects</w:t>
      </w:r>
      <w:r>
        <w:rPr>
          <w:noProof/>
        </w:rPr>
        <w:tab/>
        <w:t>23</w:t>
      </w:r>
    </w:p>
    <w:p w14:paraId="038DEF23" w14:textId="77777777" w:rsidR="0072280D" w:rsidRDefault="0072280D">
      <w:pPr>
        <w:pStyle w:val="Index2"/>
        <w:tabs>
          <w:tab w:val="right" w:leader="dot" w:pos="6830"/>
        </w:tabs>
        <w:rPr>
          <w:noProof/>
        </w:rPr>
      </w:pPr>
      <w:r>
        <w:rPr>
          <w:noProof/>
        </w:rPr>
        <w:t>Environmental Radiation Site Monitoring and Assessment Files</w:t>
      </w:r>
      <w:r>
        <w:rPr>
          <w:noProof/>
        </w:rPr>
        <w:tab/>
        <w:t>24</w:t>
      </w:r>
    </w:p>
    <w:p w14:paraId="771BB321" w14:textId="77777777" w:rsidR="0072280D" w:rsidRDefault="0072280D">
      <w:pPr>
        <w:pStyle w:val="Index2"/>
        <w:tabs>
          <w:tab w:val="right" w:leader="dot" w:pos="6830"/>
        </w:tabs>
        <w:rPr>
          <w:noProof/>
        </w:rPr>
      </w:pPr>
      <w:r>
        <w:rPr>
          <w:noProof/>
        </w:rPr>
        <w:t>Shellfish Growing Area Files</w:t>
      </w:r>
      <w:r>
        <w:rPr>
          <w:noProof/>
        </w:rPr>
        <w:tab/>
        <w:t>24</w:t>
      </w:r>
    </w:p>
    <w:p w14:paraId="7CB3F9A3" w14:textId="77777777" w:rsidR="0072280D" w:rsidRDefault="0072280D">
      <w:pPr>
        <w:pStyle w:val="Index1"/>
        <w:tabs>
          <w:tab w:val="right" w:leader="dot" w:pos="6830"/>
        </w:tabs>
        <w:rPr>
          <w:noProof/>
        </w:rPr>
      </w:pPr>
      <w:r>
        <w:rPr>
          <w:noProof/>
        </w:rPr>
        <w:t>ILLNESS AND DISEASE</w:t>
      </w:r>
    </w:p>
    <w:p w14:paraId="1F7CDDC6" w14:textId="77777777" w:rsidR="0072280D" w:rsidRDefault="0072280D">
      <w:pPr>
        <w:pStyle w:val="Index2"/>
        <w:tabs>
          <w:tab w:val="right" w:leader="dot" w:pos="6830"/>
        </w:tabs>
        <w:rPr>
          <w:noProof/>
        </w:rPr>
      </w:pPr>
      <w:r>
        <w:rPr>
          <w:noProof/>
        </w:rPr>
        <w:t>Investigations</w:t>
      </w:r>
    </w:p>
    <w:p w14:paraId="1454BCA4" w14:textId="77777777" w:rsidR="0072280D" w:rsidRDefault="0072280D">
      <w:pPr>
        <w:pStyle w:val="Index3"/>
        <w:tabs>
          <w:tab w:val="right" w:leader="dot" w:pos="6830"/>
        </w:tabs>
        <w:rPr>
          <w:noProof/>
        </w:rPr>
      </w:pPr>
      <w:r>
        <w:rPr>
          <w:noProof/>
        </w:rPr>
        <w:t>Communicable Disease Outbreak Investigations</w:t>
      </w:r>
      <w:r>
        <w:rPr>
          <w:noProof/>
        </w:rPr>
        <w:tab/>
        <w:t>17</w:t>
      </w:r>
    </w:p>
    <w:p w14:paraId="11D58C8A" w14:textId="77777777" w:rsidR="0072280D" w:rsidRDefault="0072280D">
      <w:pPr>
        <w:pStyle w:val="Index3"/>
        <w:tabs>
          <w:tab w:val="right" w:leader="dot" w:pos="6830"/>
        </w:tabs>
        <w:rPr>
          <w:noProof/>
        </w:rPr>
      </w:pPr>
      <w:r>
        <w:rPr>
          <w:noProof/>
        </w:rPr>
        <w:t>Foodborne Illness Investigations</w:t>
      </w:r>
      <w:r>
        <w:rPr>
          <w:noProof/>
        </w:rPr>
        <w:tab/>
        <w:t>17</w:t>
      </w:r>
    </w:p>
    <w:p w14:paraId="487D3D02" w14:textId="77777777" w:rsidR="0072280D" w:rsidRDefault="0072280D">
      <w:pPr>
        <w:pStyle w:val="Index3"/>
        <w:tabs>
          <w:tab w:val="right" w:leader="dot" w:pos="6830"/>
        </w:tabs>
        <w:rPr>
          <w:noProof/>
        </w:rPr>
      </w:pPr>
      <w:r>
        <w:rPr>
          <w:noProof/>
        </w:rPr>
        <w:t>Pesticide Exposure Investigation Case Files – Historically Significant Cases</w:t>
      </w:r>
      <w:r>
        <w:rPr>
          <w:noProof/>
        </w:rPr>
        <w:tab/>
        <w:t>18</w:t>
      </w:r>
    </w:p>
    <w:p w14:paraId="079A5C62" w14:textId="77777777" w:rsidR="0072280D" w:rsidRDefault="0072280D">
      <w:pPr>
        <w:pStyle w:val="Index3"/>
        <w:tabs>
          <w:tab w:val="right" w:leader="dot" w:pos="6830"/>
        </w:tabs>
        <w:rPr>
          <w:noProof/>
        </w:rPr>
      </w:pPr>
      <w:r>
        <w:rPr>
          <w:noProof/>
        </w:rPr>
        <w:t>Shellfish Illness Investigation Summary Records</w:t>
      </w:r>
      <w:r>
        <w:rPr>
          <w:noProof/>
        </w:rPr>
        <w:tab/>
        <w:t>18</w:t>
      </w:r>
    </w:p>
    <w:p w14:paraId="47D6C93C" w14:textId="77777777" w:rsidR="0072280D" w:rsidRDefault="0072280D">
      <w:pPr>
        <w:pStyle w:val="Index3"/>
        <w:tabs>
          <w:tab w:val="right" w:leader="dot" w:pos="6830"/>
        </w:tabs>
        <w:rPr>
          <w:noProof/>
        </w:rPr>
      </w:pPr>
      <w:r>
        <w:rPr>
          <w:noProof/>
        </w:rPr>
        <w:t>Waterborne Disease Outbreak Investigations</w:t>
      </w:r>
      <w:r>
        <w:rPr>
          <w:noProof/>
        </w:rPr>
        <w:tab/>
        <w:t>19</w:t>
      </w:r>
    </w:p>
    <w:p w14:paraId="15F2CE07" w14:textId="77777777" w:rsidR="0072280D" w:rsidRDefault="0072280D">
      <w:pPr>
        <w:pStyle w:val="Index3"/>
        <w:tabs>
          <w:tab w:val="right" w:leader="dot" w:pos="6830"/>
        </w:tabs>
        <w:rPr>
          <w:noProof/>
        </w:rPr>
      </w:pPr>
      <w:r>
        <w:rPr>
          <w:noProof/>
        </w:rPr>
        <w:t>Zoonotic Disease Case Investigation Files</w:t>
      </w:r>
      <w:r>
        <w:rPr>
          <w:noProof/>
        </w:rPr>
        <w:tab/>
        <w:t>19</w:t>
      </w:r>
    </w:p>
    <w:p w14:paraId="1ED6A41C" w14:textId="77777777" w:rsidR="0072280D" w:rsidRDefault="0072280D">
      <w:pPr>
        <w:pStyle w:val="Index2"/>
        <w:tabs>
          <w:tab w:val="right" w:leader="dot" w:pos="6830"/>
        </w:tabs>
        <w:rPr>
          <w:noProof/>
        </w:rPr>
      </w:pPr>
      <w:r>
        <w:rPr>
          <w:noProof/>
        </w:rPr>
        <w:t>Notifiable Conditions</w:t>
      </w:r>
    </w:p>
    <w:p w14:paraId="2B62772D" w14:textId="77777777" w:rsidR="0072280D" w:rsidRDefault="0072280D">
      <w:pPr>
        <w:pStyle w:val="Index3"/>
        <w:tabs>
          <w:tab w:val="right" w:leader="dot" w:pos="6830"/>
        </w:tabs>
        <w:rPr>
          <w:noProof/>
        </w:rPr>
      </w:pPr>
      <w:r>
        <w:rPr>
          <w:noProof/>
        </w:rPr>
        <w:t>Notifiable Conditions Systems</w:t>
      </w:r>
      <w:r>
        <w:rPr>
          <w:noProof/>
        </w:rPr>
        <w:tab/>
        <w:t>20</w:t>
      </w:r>
    </w:p>
    <w:p w14:paraId="7B82CB3E" w14:textId="77777777" w:rsidR="0072280D" w:rsidRDefault="0072280D">
      <w:pPr>
        <w:pStyle w:val="Index1"/>
        <w:tabs>
          <w:tab w:val="right" w:leader="dot" w:pos="6830"/>
        </w:tabs>
        <w:rPr>
          <w:noProof/>
        </w:rPr>
      </w:pPr>
      <w:r>
        <w:rPr>
          <w:noProof/>
        </w:rPr>
        <w:t>LICENSES, PERMITS, CREDENTIALS</w:t>
      </w:r>
    </w:p>
    <w:p w14:paraId="63BBF7D1" w14:textId="77777777" w:rsidR="0072280D" w:rsidRDefault="0072280D">
      <w:pPr>
        <w:pStyle w:val="Index2"/>
        <w:tabs>
          <w:tab w:val="right" w:leader="dot" w:pos="6830"/>
        </w:tabs>
        <w:rPr>
          <w:noProof/>
        </w:rPr>
      </w:pPr>
      <w:r>
        <w:rPr>
          <w:noProof/>
        </w:rPr>
        <w:t>Drinking Water Facilities and Professionals</w:t>
      </w:r>
    </w:p>
    <w:p w14:paraId="3D1EF527" w14:textId="77777777" w:rsidR="0072280D" w:rsidRDefault="0072280D">
      <w:pPr>
        <w:pStyle w:val="Index3"/>
        <w:tabs>
          <w:tab w:val="right" w:leader="dot" w:pos="6830"/>
        </w:tabs>
        <w:rPr>
          <w:noProof/>
        </w:rPr>
      </w:pPr>
      <w:r>
        <w:rPr>
          <w:noProof/>
        </w:rPr>
        <w:t>Cultural Review Files</w:t>
      </w:r>
      <w:r>
        <w:rPr>
          <w:noProof/>
        </w:rPr>
        <w:tab/>
        <w:t>27</w:t>
      </w:r>
    </w:p>
    <w:p w14:paraId="67AFA60B" w14:textId="77777777" w:rsidR="0072280D" w:rsidRDefault="0072280D">
      <w:pPr>
        <w:pStyle w:val="Index3"/>
        <w:tabs>
          <w:tab w:val="right" w:leader="dot" w:pos="6830"/>
        </w:tabs>
        <w:rPr>
          <w:noProof/>
        </w:rPr>
      </w:pPr>
      <w:r>
        <w:rPr>
          <w:noProof/>
        </w:rPr>
        <w:t>Drinking Water System Data Tracking Systems</w:t>
      </w:r>
      <w:r>
        <w:rPr>
          <w:noProof/>
        </w:rPr>
        <w:tab/>
        <w:t>28</w:t>
      </w:r>
    </w:p>
    <w:p w14:paraId="5881DBC5" w14:textId="77777777" w:rsidR="0072280D" w:rsidRDefault="0072280D">
      <w:pPr>
        <w:pStyle w:val="Index3"/>
        <w:tabs>
          <w:tab w:val="right" w:leader="dot" w:pos="6830"/>
        </w:tabs>
        <w:rPr>
          <w:noProof/>
        </w:rPr>
      </w:pPr>
      <w:r>
        <w:rPr>
          <w:noProof/>
        </w:rPr>
        <w:t>Drinking Water System Engineering and Planning Project Files – Approved</w:t>
      </w:r>
      <w:r>
        <w:rPr>
          <w:noProof/>
        </w:rPr>
        <w:tab/>
        <w:t>29</w:t>
      </w:r>
    </w:p>
    <w:p w14:paraId="08D9045D" w14:textId="77777777" w:rsidR="0072280D" w:rsidRDefault="0072280D">
      <w:pPr>
        <w:pStyle w:val="Index3"/>
        <w:tabs>
          <w:tab w:val="right" w:leader="dot" w:pos="6830"/>
        </w:tabs>
        <w:rPr>
          <w:noProof/>
        </w:rPr>
      </w:pPr>
      <w:r>
        <w:rPr>
          <w:noProof/>
        </w:rPr>
        <w:t>Drinking Water System Monitoring Files (a.k.a. Water System Correspondence Files)</w:t>
      </w:r>
      <w:r>
        <w:rPr>
          <w:noProof/>
        </w:rPr>
        <w:tab/>
        <w:t>29</w:t>
      </w:r>
    </w:p>
    <w:p w14:paraId="08891790" w14:textId="77777777" w:rsidR="0072280D" w:rsidRDefault="0072280D">
      <w:pPr>
        <w:pStyle w:val="Index2"/>
        <w:tabs>
          <w:tab w:val="right" w:leader="dot" w:pos="6830"/>
        </w:tabs>
        <w:rPr>
          <w:noProof/>
        </w:rPr>
      </w:pPr>
      <w:r>
        <w:rPr>
          <w:noProof/>
        </w:rPr>
        <w:t>Healthcare Professions</w:t>
      </w:r>
    </w:p>
    <w:p w14:paraId="0E59B67F" w14:textId="77777777" w:rsidR="0072280D" w:rsidRDefault="0072280D">
      <w:pPr>
        <w:pStyle w:val="Index3"/>
        <w:tabs>
          <w:tab w:val="right" w:leader="dot" w:pos="6830"/>
        </w:tabs>
        <w:rPr>
          <w:noProof/>
        </w:rPr>
      </w:pPr>
      <w:r>
        <w:rPr>
          <w:noProof/>
        </w:rPr>
        <w:t>Healthcare Professional Credential Applications – Approved</w:t>
      </w:r>
      <w:r>
        <w:rPr>
          <w:noProof/>
        </w:rPr>
        <w:tab/>
        <w:t>35</w:t>
      </w:r>
    </w:p>
    <w:p w14:paraId="22BAEF0B" w14:textId="77777777" w:rsidR="0072280D" w:rsidRDefault="0072280D">
      <w:pPr>
        <w:pStyle w:val="Index2"/>
        <w:tabs>
          <w:tab w:val="right" w:leader="dot" w:pos="6830"/>
        </w:tabs>
        <w:rPr>
          <w:noProof/>
        </w:rPr>
      </w:pPr>
      <w:r>
        <w:rPr>
          <w:noProof/>
        </w:rPr>
        <w:t>Product Certifying</w:t>
      </w:r>
    </w:p>
    <w:p w14:paraId="787148B7" w14:textId="77777777" w:rsidR="0072280D" w:rsidRDefault="0072280D">
      <w:pPr>
        <w:pStyle w:val="Index3"/>
        <w:tabs>
          <w:tab w:val="right" w:leader="dot" w:pos="6830"/>
        </w:tabs>
        <w:rPr>
          <w:noProof/>
        </w:rPr>
      </w:pPr>
      <w:r>
        <w:rPr>
          <w:noProof/>
        </w:rPr>
        <w:t>Product Review Certifications – Approved</w:t>
      </w:r>
      <w:r>
        <w:rPr>
          <w:noProof/>
        </w:rPr>
        <w:tab/>
        <w:t>40</w:t>
      </w:r>
    </w:p>
    <w:p w14:paraId="2CFF9EE0" w14:textId="77777777" w:rsidR="0072280D" w:rsidRDefault="0072280D">
      <w:pPr>
        <w:pStyle w:val="Index2"/>
        <w:tabs>
          <w:tab w:val="right" w:leader="dot" w:pos="6830"/>
        </w:tabs>
        <w:rPr>
          <w:noProof/>
        </w:rPr>
      </w:pPr>
      <w:r>
        <w:rPr>
          <w:noProof/>
        </w:rPr>
        <w:t>Radiation Facility and Professional Licensing and Radionuclide Free Food Certifying</w:t>
      </w:r>
    </w:p>
    <w:p w14:paraId="657EBDBB" w14:textId="77777777" w:rsidR="0072280D" w:rsidRDefault="0072280D">
      <w:pPr>
        <w:pStyle w:val="Index3"/>
        <w:tabs>
          <w:tab w:val="right" w:leader="dot" w:pos="6830"/>
        </w:tabs>
        <w:rPr>
          <w:noProof/>
        </w:rPr>
      </w:pPr>
      <w:r>
        <w:rPr>
          <w:noProof/>
        </w:rPr>
        <w:t>Radioactive Waste Related Facility Licensing and Regulating Files</w:t>
      </w:r>
      <w:r>
        <w:rPr>
          <w:noProof/>
        </w:rPr>
        <w:tab/>
        <w:t>43</w:t>
      </w:r>
    </w:p>
    <w:p w14:paraId="4A419E47" w14:textId="77777777" w:rsidR="0072280D" w:rsidRDefault="0072280D">
      <w:pPr>
        <w:pStyle w:val="Index2"/>
        <w:tabs>
          <w:tab w:val="right" w:leader="dot" w:pos="6830"/>
        </w:tabs>
        <w:rPr>
          <w:noProof/>
        </w:rPr>
      </w:pPr>
      <w:r>
        <w:rPr>
          <w:noProof/>
        </w:rPr>
        <w:t>Shellfish Operations</w:t>
      </w:r>
    </w:p>
    <w:p w14:paraId="5261E07C" w14:textId="77777777" w:rsidR="0072280D" w:rsidRDefault="0072280D">
      <w:pPr>
        <w:pStyle w:val="Index3"/>
        <w:tabs>
          <w:tab w:val="right" w:leader="dot" w:pos="6830"/>
        </w:tabs>
        <w:rPr>
          <w:noProof/>
        </w:rPr>
      </w:pPr>
      <w:r>
        <w:rPr>
          <w:noProof/>
        </w:rPr>
        <w:t>Commercial Shellfish Licensing Applications – Summary</w:t>
      </w:r>
      <w:r>
        <w:rPr>
          <w:noProof/>
        </w:rPr>
        <w:tab/>
        <w:t>44</w:t>
      </w:r>
    </w:p>
    <w:p w14:paraId="0FEDD4F5" w14:textId="77777777" w:rsidR="0072280D" w:rsidRDefault="0072280D">
      <w:pPr>
        <w:pStyle w:val="Index3"/>
        <w:tabs>
          <w:tab w:val="right" w:leader="dot" w:pos="6830"/>
        </w:tabs>
        <w:rPr>
          <w:noProof/>
        </w:rPr>
      </w:pPr>
      <w:r>
        <w:rPr>
          <w:noProof/>
        </w:rPr>
        <w:t>Tribal Shellfish Harvesting Regulations</w:t>
      </w:r>
      <w:r>
        <w:rPr>
          <w:noProof/>
        </w:rPr>
        <w:tab/>
        <w:t>45</w:t>
      </w:r>
    </w:p>
    <w:p w14:paraId="320F81AA" w14:textId="77777777" w:rsidR="0072280D" w:rsidRDefault="0072280D">
      <w:pPr>
        <w:pStyle w:val="Index2"/>
        <w:tabs>
          <w:tab w:val="right" w:leader="dot" w:pos="6830"/>
        </w:tabs>
        <w:rPr>
          <w:noProof/>
        </w:rPr>
      </w:pPr>
      <w:r>
        <w:rPr>
          <w:noProof/>
        </w:rPr>
        <w:t>Wastewater Facilities</w:t>
      </w:r>
    </w:p>
    <w:p w14:paraId="17EE1540" w14:textId="77777777" w:rsidR="0072280D" w:rsidRDefault="0072280D">
      <w:pPr>
        <w:pStyle w:val="Index3"/>
        <w:tabs>
          <w:tab w:val="right" w:leader="dot" w:pos="6830"/>
        </w:tabs>
        <w:rPr>
          <w:noProof/>
        </w:rPr>
      </w:pPr>
      <w:r>
        <w:rPr>
          <w:noProof/>
        </w:rPr>
        <w:t>Wastewater System Facility Files - Approved</w:t>
      </w:r>
      <w:r>
        <w:rPr>
          <w:noProof/>
        </w:rPr>
        <w:tab/>
        <w:t>46</w:t>
      </w:r>
    </w:p>
    <w:p w14:paraId="23B1FE76" w14:textId="77777777" w:rsidR="0072280D" w:rsidRDefault="0072280D">
      <w:pPr>
        <w:pStyle w:val="Index1"/>
        <w:tabs>
          <w:tab w:val="right" w:leader="dot" w:pos="6830"/>
        </w:tabs>
        <w:rPr>
          <w:noProof/>
        </w:rPr>
      </w:pPr>
      <w:r>
        <w:rPr>
          <w:noProof/>
        </w:rPr>
        <w:t>PROGRAM MANAGEMENT</w:t>
      </w:r>
    </w:p>
    <w:p w14:paraId="7E7BAFE8" w14:textId="77777777" w:rsidR="0072280D" w:rsidRDefault="0072280D">
      <w:pPr>
        <w:pStyle w:val="Index2"/>
        <w:tabs>
          <w:tab w:val="right" w:leader="dot" w:pos="6830"/>
        </w:tabs>
        <w:rPr>
          <w:noProof/>
        </w:rPr>
      </w:pPr>
      <w:r>
        <w:rPr>
          <w:noProof/>
        </w:rPr>
        <w:t>Agreements with Federal Agencies for Program Responsibility/Authority/</w:t>
      </w:r>
    </w:p>
    <w:p w14:paraId="6A185C94" w14:textId="77777777" w:rsidR="0072280D" w:rsidRDefault="0072280D">
      <w:pPr>
        <w:pStyle w:val="Index3"/>
        <w:tabs>
          <w:tab w:val="right" w:leader="dot" w:pos="6830"/>
        </w:tabs>
        <w:rPr>
          <w:noProof/>
        </w:rPr>
      </w:pPr>
      <w:r>
        <w:rPr>
          <w:noProof/>
        </w:rPr>
        <w:t>Primacy</w:t>
      </w:r>
      <w:r>
        <w:rPr>
          <w:noProof/>
        </w:rPr>
        <w:tab/>
        <w:t>11</w:t>
      </w:r>
    </w:p>
    <w:p w14:paraId="43A47900" w14:textId="77777777" w:rsidR="0072280D" w:rsidRDefault="0072280D">
      <w:pPr>
        <w:pStyle w:val="Index1"/>
        <w:tabs>
          <w:tab w:val="right" w:leader="dot" w:pos="6830"/>
        </w:tabs>
        <w:rPr>
          <w:noProof/>
        </w:rPr>
      </w:pPr>
      <w:r>
        <w:rPr>
          <w:noProof/>
        </w:rPr>
        <w:t>PUBLIC HEALTH ASSESSMENTS, STUDIES, RESEARCH PROJECTS</w:t>
      </w:r>
    </w:p>
    <w:p w14:paraId="17C2C9AC" w14:textId="77777777" w:rsidR="0072280D" w:rsidRDefault="0072280D">
      <w:pPr>
        <w:pStyle w:val="Index2"/>
        <w:tabs>
          <w:tab w:val="right" w:leader="dot" w:pos="6830"/>
        </w:tabs>
        <w:rPr>
          <w:noProof/>
        </w:rPr>
      </w:pPr>
      <w:r>
        <w:rPr>
          <w:noProof/>
        </w:rPr>
        <w:t>Public Health Assessments, Studies, Research Projects</w:t>
      </w:r>
      <w:r>
        <w:rPr>
          <w:noProof/>
        </w:rPr>
        <w:tab/>
        <w:t>22</w:t>
      </w:r>
    </w:p>
    <w:p w14:paraId="26BF88B4" w14:textId="77777777" w:rsidR="0072280D" w:rsidRDefault="0072280D">
      <w:pPr>
        <w:pStyle w:val="Index1"/>
        <w:tabs>
          <w:tab w:val="right" w:leader="dot" w:pos="6830"/>
        </w:tabs>
        <w:rPr>
          <w:noProof/>
        </w:rPr>
      </w:pPr>
      <w:r>
        <w:rPr>
          <w:noProof/>
        </w:rPr>
        <w:t>VITAL RECORDS</w:t>
      </w:r>
    </w:p>
    <w:p w14:paraId="1CEC243B" w14:textId="77777777" w:rsidR="0072280D" w:rsidRDefault="0072280D">
      <w:pPr>
        <w:pStyle w:val="Index2"/>
        <w:tabs>
          <w:tab w:val="right" w:leader="dot" w:pos="6830"/>
        </w:tabs>
        <w:rPr>
          <w:noProof/>
        </w:rPr>
      </w:pPr>
      <w:r>
        <w:rPr>
          <w:noProof/>
        </w:rPr>
        <w:t>Vital Record Indices</w:t>
      </w:r>
      <w:r>
        <w:rPr>
          <w:noProof/>
        </w:rPr>
        <w:tab/>
        <w:t>66</w:t>
      </w:r>
    </w:p>
    <w:p w14:paraId="2A369FCF" w14:textId="77777777" w:rsidR="0072280D" w:rsidRDefault="0072280D">
      <w:pPr>
        <w:pStyle w:val="Index2"/>
        <w:tabs>
          <w:tab w:val="right" w:leader="dot" w:pos="6830"/>
        </w:tabs>
        <w:rPr>
          <w:noProof/>
        </w:rPr>
      </w:pPr>
      <w:r>
        <w:rPr>
          <w:noProof/>
        </w:rPr>
        <w:t>Vital Records (Births/Fetal Deaths)</w:t>
      </w:r>
      <w:r>
        <w:rPr>
          <w:noProof/>
        </w:rPr>
        <w:tab/>
        <w:t>66</w:t>
      </w:r>
    </w:p>
    <w:p w14:paraId="0C9DA0C5" w14:textId="77777777" w:rsidR="0072280D" w:rsidRDefault="0072280D">
      <w:pPr>
        <w:pStyle w:val="Index2"/>
        <w:tabs>
          <w:tab w:val="right" w:leader="dot" w:pos="6830"/>
        </w:tabs>
        <w:rPr>
          <w:noProof/>
        </w:rPr>
      </w:pPr>
      <w:r>
        <w:rPr>
          <w:noProof/>
        </w:rPr>
        <w:t>Vital Records (Deaths/Divorces/Marriages)</w:t>
      </w:r>
      <w:r>
        <w:rPr>
          <w:noProof/>
        </w:rPr>
        <w:tab/>
        <w:t>67</w:t>
      </w:r>
    </w:p>
    <w:p w14:paraId="162D4D82" w14:textId="77777777" w:rsidR="0072280D" w:rsidRDefault="0072280D">
      <w:pPr>
        <w:pStyle w:val="Index2"/>
        <w:tabs>
          <w:tab w:val="right" w:leader="dot" w:pos="6830"/>
        </w:tabs>
        <w:rPr>
          <w:noProof/>
        </w:rPr>
      </w:pPr>
      <w:r>
        <w:rPr>
          <w:noProof/>
        </w:rPr>
        <w:t>Vital Records Supporting Documentation</w:t>
      </w:r>
      <w:r>
        <w:rPr>
          <w:noProof/>
        </w:rPr>
        <w:tab/>
        <w:t>68</w:t>
      </w:r>
    </w:p>
    <w:p w14:paraId="6010249C" w14:textId="77777777" w:rsidR="0072280D" w:rsidRDefault="0072280D" w:rsidP="007E478E">
      <w:pPr>
        <w:pStyle w:val="BodyText2"/>
        <w:spacing w:after="0" w:line="240" w:lineRule="auto"/>
        <w:jc w:val="center"/>
        <w:rPr>
          <w:noProof/>
        </w:rPr>
        <w:sectPr w:rsidR="0072280D" w:rsidSect="0072280D">
          <w:type w:val="continuous"/>
          <w:pgSz w:w="15840" w:h="12240" w:orient="landscape" w:code="1"/>
          <w:pgMar w:top="1080" w:right="720" w:bottom="1080" w:left="720" w:header="1080" w:footer="720" w:gutter="0"/>
          <w:cols w:num="2" w:space="720"/>
          <w:docGrid w:linePitch="360"/>
        </w:sectPr>
      </w:pPr>
    </w:p>
    <w:p w14:paraId="5D165DBF" w14:textId="2C01E738" w:rsidR="00951406" w:rsidRDefault="00D71B8C" w:rsidP="007E478E">
      <w:pPr>
        <w:pStyle w:val="BodyText2"/>
        <w:spacing w:after="0" w:line="240" w:lineRule="auto"/>
        <w:jc w:val="center"/>
        <w:sectPr w:rsidR="00951406" w:rsidSect="0072280D">
          <w:type w:val="continuous"/>
          <w:pgSz w:w="15840" w:h="12240" w:orient="landscape" w:code="1"/>
          <w:pgMar w:top="1080" w:right="720" w:bottom="1080" w:left="720" w:header="1080" w:footer="720" w:gutter="0"/>
          <w:cols w:space="720"/>
          <w:docGrid w:linePitch="360"/>
        </w:sectPr>
      </w:pPr>
      <w:r>
        <w:fldChar w:fldCharType="end"/>
      </w:r>
    </w:p>
    <w:p w14:paraId="5D165DC0" w14:textId="77777777" w:rsidR="00511F65" w:rsidRDefault="00511F65" w:rsidP="00FB4B4F">
      <w:pPr>
        <w:pStyle w:val="BodyText2"/>
        <w:spacing w:after="0" w:line="240" w:lineRule="auto"/>
        <w:jc w:val="center"/>
        <w:rPr>
          <w:b/>
          <w:sz w:val="32"/>
          <w:szCs w:val="32"/>
        </w:rPr>
      </w:pPr>
      <w:r w:rsidRPr="005538C7">
        <w:rPr>
          <w:b/>
          <w:sz w:val="32"/>
          <w:szCs w:val="32"/>
        </w:rPr>
        <w:lastRenderedPageBreak/>
        <w:t>ESSENTIAL RECORDS</w:t>
      </w:r>
      <w:r w:rsidR="007E478E">
        <w:rPr>
          <w:b/>
          <w:sz w:val="32"/>
          <w:szCs w:val="32"/>
        </w:rPr>
        <w:t xml:space="preserve"> INDEX</w:t>
      </w:r>
    </w:p>
    <w:p w14:paraId="5D165DC1" w14:textId="77777777" w:rsidR="00FB4B4F" w:rsidRPr="005538C7" w:rsidRDefault="00FB4B4F" w:rsidP="007E478E">
      <w:pPr>
        <w:pStyle w:val="BodyText2"/>
        <w:spacing w:after="0" w:line="240" w:lineRule="auto"/>
        <w:jc w:val="center"/>
        <w:rPr>
          <w:b/>
          <w:sz w:val="32"/>
          <w:szCs w:val="32"/>
        </w:rPr>
      </w:pPr>
      <w:r w:rsidRPr="000F11E7">
        <w:rPr>
          <w:i/>
          <w:szCs w:val="22"/>
        </w:rPr>
        <w:t>See the State Government General Records Retention Schedule for addition</w:t>
      </w:r>
      <w:r>
        <w:rPr>
          <w:i/>
          <w:szCs w:val="22"/>
        </w:rPr>
        <w:t>al</w:t>
      </w:r>
      <w:r w:rsidRPr="000F11E7">
        <w:rPr>
          <w:i/>
          <w:szCs w:val="22"/>
        </w:rPr>
        <w:t xml:space="preserve"> “</w:t>
      </w:r>
      <w:r>
        <w:rPr>
          <w:i/>
          <w:szCs w:val="22"/>
        </w:rPr>
        <w:t>Essential</w:t>
      </w:r>
      <w:r w:rsidRPr="000F11E7">
        <w:rPr>
          <w:i/>
          <w:szCs w:val="22"/>
        </w:rPr>
        <w:t>” records.</w:t>
      </w:r>
    </w:p>
    <w:p w14:paraId="0BB3C87E" w14:textId="77777777" w:rsidR="0072280D" w:rsidRDefault="00D71B8C" w:rsidP="00951406">
      <w:pPr>
        <w:pStyle w:val="BodyText2"/>
        <w:spacing w:after="0" w:line="240" w:lineRule="auto"/>
        <w:rPr>
          <w:noProof/>
        </w:rPr>
        <w:sectPr w:rsidR="0072280D" w:rsidSect="0072280D">
          <w:headerReference w:type="even" r:id="rId51"/>
          <w:footerReference w:type="default" r:id="rId52"/>
          <w:headerReference w:type="first" r:id="rId53"/>
          <w:pgSz w:w="15840" w:h="12240" w:orient="landscape" w:code="1"/>
          <w:pgMar w:top="1080" w:right="720" w:bottom="1080" w:left="720" w:header="1080" w:footer="720" w:gutter="0"/>
          <w:cols w:space="720"/>
          <w:docGrid w:linePitch="360"/>
        </w:sectPr>
      </w:pPr>
      <w:r>
        <w:fldChar w:fldCharType="begin"/>
      </w:r>
      <w:r w:rsidR="00DE1B22">
        <w:instrText xml:space="preserve"> INDEX \f "essential" \e "</w:instrText>
      </w:r>
      <w:r w:rsidR="00DE1B22">
        <w:tab/>
        <w:instrText xml:space="preserve">" \c "2" \z "1033" </w:instrText>
      </w:r>
      <w:r>
        <w:fldChar w:fldCharType="separate"/>
      </w:r>
    </w:p>
    <w:p w14:paraId="0B1F3D41" w14:textId="77777777" w:rsidR="0072280D" w:rsidRDefault="0072280D">
      <w:pPr>
        <w:pStyle w:val="Index1"/>
        <w:tabs>
          <w:tab w:val="right" w:leader="dot" w:pos="6830"/>
        </w:tabs>
        <w:rPr>
          <w:noProof/>
        </w:rPr>
      </w:pPr>
      <w:r>
        <w:rPr>
          <w:noProof/>
        </w:rPr>
        <w:t>AGENCY MANAGEMENT</w:t>
      </w:r>
    </w:p>
    <w:p w14:paraId="487D91EC" w14:textId="77777777" w:rsidR="0072280D" w:rsidRDefault="0072280D">
      <w:pPr>
        <w:pStyle w:val="Index2"/>
        <w:tabs>
          <w:tab w:val="right" w:leader="dot" w:pos="6830"/>
        </w:tabs>
        <w:rPr>
          <w:noProof/>
        </w:rPr>
      </w:pPr>
      <w:r>
        <w:rPr>
          <w:noProof/>
        </w:rPr>
        <w:t>Risk Management</w:t>
      </w:r>
    </w:p>
    <w:p w14:paraId="1453E420" w14:textId="77777777" w:rsidR="0072280D" w:rsidRDefault="0072280D">
      <w:pPr>
        <w:pStyle w:val="Index3"/>
        <w:tabs>
          <w:tab w:val="right" w:leader="dot" w:pos="6830"/>
        </w:tabs>
        <w:rPr>
          <w:noProof/>
        </w:rPr>
      </w:pPr>
      <w:r>
        <w:rPr>
          <w:noProof/>
        </w:rPr>
        <w:t>Accidents/Incidents (Hazardous Materials) – Human Exposure</w:t>
      </w:r>
      <w:r>
        <w:rPr>
          <w:noProof/>
        </w:rPr>
        <w:tab/>
        <w:t>8</w:t>
      </w:r>
    </w:p>
    <w:p w14:paraId="71636DD9" w14:textId="77777777" w:rsidR="0072280D" w:rsidRDefault="0072280D">
      <w:pPr>
        <w:pStyle w:val="Index1"/>
        <w:tabs>
          <w:tab w:val="right" w:leader="dot" w:pos="6830"/>
        </w:tabs>
        <w:rPr>
          <w:noProof/>
        </w:rPr>
      </w:pPr>
      <w:r>
        <w:rPr>
          <w:noProof/>
        </w:rPr>
        <w:t>ASSEST MANAGEMENT</w:t>
      </w:r>
    </w:p>
    <w:p w14:paraId="0E7A0FF4" w14:textId="77777777" w:rsidR="0072280D" w:rsidRDefault="0072280D">
      <w:pPr>
        <w:pStyle w:val="Index2"/>
        <w:tabs>
          <w:tab w:val="right" w:leader="dot" w:pos="6830"/>
        </w:tabs>
        <w:rPr>
          <w:noProof/>
        </w:rPr>
      </w:pPr>
      <w:r>
        <w:rPr>
          <w:noProof/>
        </w:rPr>
        <w:t>Enviromental Management</w:t>
      </w:r>
    </w:p>
    <w:p w14:paraId="7BC2A954" w14:textId="77777777" w:rsidR="0072280D" w:rsidRDefault="0072280D">
      <w:pPr>
        <w:pStyle w:val="Index3"/>
        <w:tabs>
          <w:tab w:val="right" w:leader="dot" w:pos="6830"/>
        </w:tabs>
        <w:rPr>
          <w:noProof/>
        </w:rPr>
      </w:pPr>
      <w:r>
        <w:rPr>
          <w:noProof/>
        </w:rPr>
        <w:t>Hazardous Materials Disposal Records and/or Certificate of Destruction</w:t>
      </w:r>
      <w:r>
        <w:rPr>
          <w:noProof/>
        </w:rPr>
        <w:tab/>
        <w:t>10</w:t>
      </w:r>
    </w:p>
    <w:p w14:paraId="75E6E35D" w14:textId="77777777" w:rsidR="0072280D" w:rsidRDefault="0072280D">
      <w:pPr>
        <w:pStyle w:val="Index1"/>
        <w:tabs>
          <w:tab w:val="right" w:leader="dot" w:pos="6830"/>
        </w:tabs>
        <w:rPr>
          <w:noProof/>
        </w:rPr>
      </w:pPr>
      <w:r>
        <w:rPr>
          <w:noProof/>
        </w:rPr>
        <w:t>EMERGENCY PREPAREDNESS AND RESPONSE</w:t>
      </w:r>
    </w:p>
    <w:p w14:paraId="35AD5DB3" w14:textId="77777777" w:rsidR="0072280D" w:rsidRDefault="0072280D">
      <w:pPr>
        <w:pStyle w:val="Index2"/>
        <w:tabs>
          <w:tab w:val="right" w:leader="dot" w:pos="6830"/>
        </w:tabs>
        <w:rPr>
          <w:noProof/>
        </w:rPr>
      </w:pPr>
      <w:r>
        <w:rPr>
          <w:noProof/>
        </w:rPr>
        <w:t>Medical Countermeasures Tracking System Records</w:t>
      </w:r>
      <w:r>
        <w:rPr>
          <w:noProof/>
        </w:rPr>
        <w:tab/>
        <w:t>55</w:t>
      </w:r>
    </w:p>
    <w:p w14:paraId="56F059B1" w14:textId="77777777" w:rsidR="0072280D" w:rsidRDefault="0072280D">
      <w:pPr>
        <w:pStyle w:val="Index2"/>
        <w:tabs>
          <w:tab w:val="right" w:leader="dot" w:pos="6830"/>
        </w:tabs>
        <w:rPr>
          <w:noProof/>
        </w:rPr>
      </w:pPr>
      <w:r>
        <w:rPr>
          <w:noProof/>
        </w:rPr>
        <w:t>Radioactive Incident Files</w:t>
      </w:r>
      <w:r>
        <w:rPr>
          <w:noProof/>
        </w:rPr>
        <w:tab/>
        <w:t>55</w:t>
      </w:r>
    </w:p>
    <w:p w14:paraId="5DADC7F2" w14:textId="77777777" w:rsidR="0072280D" w:rsidRDefault="0072280D">
      <w:pPr>
        <w:pStyle w:val="Index1"/>
        <w:tabs>
          <w:tab w:val="right" w:leader="dot" w:pos="6830"/>
        </w:tabs>
        <w:rPr>
          <w:noProof/>
        </w:rPr>
      </w:pPr>
      <w:r>
        <w:rPr>
          <w:noProof/>
        </w:rPr>
        <w:t>ENVIRONMENTAL HEALTH</w:t>
      </w:r>
    </w:p>
    <w:p w14:paraId="6EDC7749" w14:textId="77777777" w:rsidR="0072280D" w:rsidRDefault="0072280D">
      <w:pPr>
        <w:pStyle w:val="Index2"/>
        <w:tabs>
          <w:tab w:val="right" w:leader="dot" w:pos="6830"/>
        </w:tabs>
        <w:rPr>
          <w:noProof/>
        </w:rPr>
      </w:pPr>
      <w:r>
        <w:rPr>
          <w:noProof/>
        </w:rPr>
        <w:t>Shellfish Growing Area Files</w:t>
      </w:r>
      <w:r>
        <w:rPr>
          <w:noProof/>
        </w:rPr>
        <w:tab/>
        <w:t>24</w:t>
      </w:r>
    </w:p>
    <w:p w14:paraId="1AD92CB3" w14:textId="77777777" w:rsidR="0072280D" w:rsidRDefault="0072280D">
      <w:pPr>
        <w:pStyle w:val="Index1"/>
        <w:tabs>
          <w:tab w:val="right" w:leader="dot" w:pos="6830"/>
        </w:tabs>
        <w:rPr>
          <w:noProof/>
        </w:rPr>
      </w:pPr>
      <w:r>
        <w:rPr>
          <w:noProof/>
        </w:rPr>
        <w:t>HEALTH SERVICES TO YOU AND YOUR FAMILY</w:t>
      </w:r>
    </w:p>
    <w:p w14:paraId="18948833" w14:textId="77777777" w:rsidR="0072280D" w:rsidRDefault="0072280D">
      <w:pPr>
        <w:pStyle w:val="Index2"/>
        <w:tabs>
          <w:tab w:val="right" w:leader="dot" w:pos="6830"/>
        </w:tabs>
        <w:rPr>
          <w:noProof/>
        </w:rPr>
      </w:pPr>
      <w:r>
        <w:rPr>
          <w:noProof/>
        </w:rPr>
        <w:t>Client Assistance Services</w:t>
      </w:r>
    </w:p>
    <w:p w14:paraId="1539D6B6" w14:textId="77777777" w:rsidR="0072280D" w:rsidRDefault="0072280D">
      <w:pPr>
        <w:pStyle w:val="Index3"/>
        <w:tabs>
          <w:tab w:val="right" w:leader="dot" w:pos="6830"/>
        </w:tabs>
        <w:rPr>
          <w:noProof/>
        </w:rPr>
      </w:pPr>
      <w:r>
        <w:rPr>
          <w:noProof/>
        </w:rPr>
        <w:t>Client Files</w:t>
      </w:r>
      <w:r>
        <w:rPr>
          <w:noProof/>
        </w:rPr>
        <w:tab/>
        <w:t>12</w:t>
      </w:r>
    </w:p>
    <w:p w14:paraId="66EEB0D9" w14:textId="77777777" w:rsidR="0072280D" w:rsidRDefault="0072280D">
      <w:pPr>
        <w:pStyle w:val="Index2"/>
        <w:tabs>
          <w:tab w:val="right" w:leader="dot" w:pos="6830"/>
        </w:tabs>
        <w:rPr>
          <w:noProof/>
        </w:rPr>
      </w:pPr>
      <w:r>
        <w:rPr>
          <w:noProof/>
        </w:rPr>
        <w:t>Immunizations</w:t>
      </w:r>
    </w:p>
    <w:p w14:paraId="6E035F87" w14:textId="77777777" w:rsidR="0072280D" w:rsidRDefault="0072280D">
      <w:pPr>
        <w:pStyle w:val="Index3"/>
        <w:tabs>
          <w:tab w:val="right" w:leader="dot" w:pos="6830"/>
        </w:tabs>
        <w:rPr>
          <w:noProof/>
        </w:rPr>
      </w:pPr>
      <w:r>
        <w:rPr>
          <w:noProof/>
        </w:rPr>
        <w:t>Immunization Information System Records</w:t>
      </w:r>
      <w:r>
        <w:rPr>
          <w:noProof/>
        </w:rPr>
        <w:tab/>
        <w:t>14</w:t>
      </w:r>
    </w:p>
    <w:p w14:paraId="1274B110" w14:textId="77777777" w:rsidR="0072280D" w:rsidRDefault="0072280D">
      <w:pPr>
        <w:pStyle w:val="Index1"/>
        <w:tabs>
          <w:tab w:val="right" w:leader="dot" w:pos="6830"/>
        </w:tabs>
        <w:rPr>
          <w:noProof/>
        </w:rPr>
      </w:pPr>
      <w:r>
        <w:rPr>
          <w:noProof/>
        </w:rPr>
        <w:t>ILLNESS AND DISEASE</w:t>
      </w:r>
    </w:p>
    <w:p w14:paraId="21B95F66" w14:textId="77777777" w:rsidR="0072280D" w:rsidRDefault="0072280D">
      <w:pPr>
        <w:pStyle w:val="Index2"/>
        <w:tabs>
          <w:tab w:val="right" w:leader="dot" w:pos="6830"/>
        </w:tabs>
        <w:rPr>
          <w:noProof/>
        </w:rPr>
      </w:pPr>
      <w:r>
        <w:rPr>
          <w:noProof/>
        </w:rPr>
        <w:t>Notifiable Conditions</w:t>
      </w:r>
    </w:p>
    <w:p w14:paraId="5F8D8273" w14:textId="77777777" w:rsidR="0072280D" w:rsidRDefault="0072280D">
      <w:pPr>
        <w:pStyle w:val="Index3"/>
        <w:tabs>
          <w:tab w:val="right" w:leader="dot" w:pos="6830"/>
        </w:tabs>
        <w:rPr>
          <w:noProof/>
        </w:rPr>
      </w:pPr>
      <w:r>
        <w:rPr>
          <w:noProof/>
        </w:rPr>
        <w:t>Notifiable Conditions Systems</w:t>
      </w:r>
      <w:r>
        <w:rPr>
          <w:noProof/>
        </w:rPr>
        <w:tab/>
        <w:t>20</w:t>
      </w:r>
    </w:p>
    <w:p w14:paraId="52D27109" w14:textId="77777777" w:rsidR="0072280D" w:rsidRDefault="0072280D">
      <w:pPr>
        <w:pStyle w:val="Index1"/>
        <w:tabs>
          <w:tab w:val="right" w:leader="dot" w:pos="6830"/>
        </w:tabs>
        <w:rPr>
          <w:noProof/>
        </w:rPr>
      </w:pPr>
      <w:r>
        <w:rPr>
          <w:noProof/>
        </w:rPr>
        <w:t>LICENSES, PERMITS, CREDENTIALS</w:t>
      </w:r>
    </w:p>
    <w:p w14:paraId="6E473863" w14:textId="77777777" w:rsidR="0072280D" w:rsidRDefault="0072280D">
      <w:pPr>
        <w:pStyle w:val="Index2"/>
        <w:tabs>
          <w:tab w:val="right" w:leader="dot" w:pos="6830"/>
        </w:tabs>
        <w:rPr>
          <w:noProof/>
        </w:rPr>
      </w:pPr>
      <w:r>
        <w:rPr>
          <w:noProof/>
        </w:rPr>
        <w:t>Complaint and Disciplinary Process</w:t>
      </w:r>
    </w:p>
    <w:p w14:paraId="3D4B312A" w14:textId="77777777" w:rsidR="0072280D" w:rsidRDefault="0072280D">
      <w:pPr>
        <w:pStyle w:val="Index3"/>
        <w:tabs>
          <w:tab w:val="right" w:leader="dot" w:pos="6830"/>
        </w:tabs>
        <w:rPr>
          <w:noProof/>
        </w:rPr>
      </w:pPr>
      <w:r>
        <w:rPr>
          <w:noProof/>
        </w:rPr>
        <w:t>Adjudicative Clerk Files</w:t>
      </w:r>
      <w:r>
        <w:rPr>
          <w:noProof/>
        </w:rPr>
        <w:tab/>
        <w:t>48</w:t>
      </w:r>
    </w:p>
    <w:p w14:paraId="08A9F433" w14:textId="77777777" w:rsidR="0072280D" w:rsidRDefault="0072280D">
      <w:pPr>
        <w:pStyle w:val="Index3"/>
        <w:tabs>
          <w:tab w:val="right" w:leader="dot" w:pos="6830"/>
        </w:tabs>
        <w:rPr>
          <w:noProof/>
        </w:rPr>
      </w:pPr>
      <w:r>
        <w:rPr>
          <w:noProof/>
        </w:rPr>
        <w:t>Complaints/Investigation Files – Action Taken</w:t>
      </w:r>
      <w:r>
        <w:rPr>
          <w:noProof/>
        </w:rPr>
        <w:tab/>
        <w:t>48</w:t>
      </w:r>
    </w:p>
    <w:p w14:paraId="7B09F721" w14:textId="77777777" w:rsidR="0072280D" w:rsidRDefault="0072280D">
      <w:pPr>
        <w:pStyle w:val="Index3"/>
        <w:tabs>
          <w:tab w:val="right" w:leader="dot" w:pos="6830"/>
        </w:tabs>
        <w:rPr>
          <w:noProof/>
        </w:rPr>
      </w:pPr>
      <w:r>
        <w:rPr>
          <w:noProof/>
        </w:rPr>
        <w:t>Compliance/Post-Order Files</w:t>
      </w:r>
      <w:r>
        <w:rPr>
          <w:noProof/>
        </w:rPr>
        <w:tab/>
        <w:t>49</w:t>
      </w:r>
    </w:p>
    <w:p w14:paraId="485AAC71" w14:textId="77777777" w:rsidR="0072280D" w:rsidRDefault="0072280D">
      <w:pPr>
        <w:pStyle w:val="Index2"/>
        <w:tabs>
          <w:tab w:val="right" w:leader="dot" w:pos="6830"/>
        </w:tabs>
        <w:rPr>
          <w:noProof/>
        </w:rPr>
      </w:pPr>
      <w:r>
        <w:rPr>
          <w:noProof/>
        </w:rPr>
        <w:t>Drinking Water Facilities and Professionals</w:t>
      </w:r>
    </w:p>
    <w:p w14:paraId="599643D7" w14:textId="77777777" w:rsidR="0072280D" w:rsidRDefault="0072280D">
      <w:pPr>
        <w:pStyle w:val="Index3"/>
        <w:tabs>
          <w:tab w:val="right" w:leader="dot" w:pos="6830"/>
        </w:tabs>
        <w:rPr>
          <w:noProof/>
        </w:rPr>
      </w:pPr>
      <w:r>
        <w:rPr>
          <w:noProof/>
        </w:rPr>
        <w:t>Drinking Water System Data Tracking Systems</w:t>
      </w:r>
      <w:r>
        <w:rPr>
          <w:noProof/>
        </w:rPr>
        <w:tab/>
        <w:t>28</w:t>
      </w:r>
    </w:p>
    <w:p w14:paraId="74B5724F" w14:textId="77777777" w:rsidR="0072280D" w:rsidRDefault="0072280D">
      <w:pPr>
        <w:pStyle w:val="Index2"/>
        <w:tabs>
          <w:tab w:val="right" w:leader="dot" w:pos="6830"/>
        </w:tabs>
        <w:rPr>
          <w:noProof/>
        </w:rPr>
      </w:pPr>
      <w:r>
        <w:rPr>
          <w:noProof/>
        </w:rPr>
        <w:t>Healthcare Professions</w:t>
      </w:r>
    </w:p>
    <w:p w14:paraId="6FEF2D6B" w14:textId="77777777" w:rsidR="0072280D" w:rsidRDefault="0072280D">
      <w:pPr>
        <w:pStyle w:val="Index3"/>
        <w:tabs>
          <w:tab w:val="right" w:leader="dot" w:pos="6830"/>
        </w:tabs>
        <w:rPr>
          <w:noProof/>
        </w:rPr>
      </w:pPr>
      <w:r>
        <w:rPr>
          <w:noProof/>
        </w:rPr>
        <w:t>Healthcare Professional Credential Applications – Approved</w:t>
      </w:r>
      <w:r>
        <w:rPr>
          <w:noProof/>
        </w:rPr>
        <w:tab/>
        <w:t>35</w:t>
      </w:r>
    </w:p>
    <w:p w14:paraId="45AE514A" w14:textId="77777777" w:rsidR="0072280D" w:rsidRDefault="0072280D">
      <w:pPr>
        <w:pStyle w:val="Index2"/>
        <w:tabs>
          <w:tab w:val="right" w:leader="dot" w:pos="6830"/>
        </w:tabs>
        <w:rPr>
          <w:noProof/>
        </w:rPr>
      </w:pPr>
      <w:r>
        <w:rPr>
          <w:noProof/>
        </w:rPr>
        <w:t>Radiation Facility and Professional Licensing and Radionuclide Free Food Certifying</w:t>
      </w:r>
    </w:p>
    <w:p w14:paraId="4B71619E" w14:textId="77777777" w:rsidR="0072280D" w:rsidRDefault="0072280D">
      <w:pPr>
        <w:pStyle w:val="Index3"/>
        <w:tabs>
          <w:tab w:val="right" w:leader="dot" w:pos="6830"/>
        </w:tabs>
        <w:rPr>
          <w:noProof/>
        </w:rPr>
      </w:pPr>
      <w:r>
        <w:rPr>
          <w:noProof/>
        </w:rPr>
        <w:t>Radioactive Waste Related Facility Licensing and Regulating Files</w:t>
      </w:r>
      <w:r>
        <w:rPr>
          <w:noProof/>
        </w:rPr>
        <w:tab/>
        <w:t>43</w:t>
      </w:r>
    </w:p>
    <w:p w14:paraId="57BACD27" w14:textId="77777777" w:rsidR="0072280D" w:rsidRDefault="0072280D">
      <w:pPr>
        <w:pStyle w:val="Index1"/>
        <w:tabs>
          <w:tab w:val="right" w:leader="dot" w:pos="6830"/>
        </w:tabs>
        <w:rPr>
          <w:noProof/>
        </w:rPr>
      </w:pPr>
      <w:r>
        <w:rPr>
          <w:noProof/>
        </w:rPr>
        <w:t>PROGRAM MANAGEMENT</w:t>
      </w:r>
    </w:p>
    <w:p w14:paraId="345D3A71" w14:textId="77777777" w:rsidR="0072280D" w:rsidRDefault="0072280D">
      <w:pPr>
        <w:pStyle w:val="Index2"/>
        <w:tabs>
          <w:tab w:val="right" w:leader="dot" w:pos="6830"/>
        </w:tabs>
        <w:rPr>
          <w:noProof/>
        </w:rPr>
      </w:pPr>
      <w:r>
        <w:rPr>
          <w:noProof/>
        </w:rPr>
        <w:t>Accreditations, Certification and License Documentation for Program</w:t>
      </w:r>
    </w:p>
    <w:p w14:paraId="7797E2C1" w14:textId="77777777" w:rsidR="0072280D" w:rsidRDefault="0072280D">
      <w:pPr>
        <w:pStyle w:val="Index3"/>
        <w:tabs>
          <w:tab w:val="right" w:leader="dot" w:pos="6830"/>
        </w:tabs>
        <w:rPr>
          <w:noProof/>
        </w:rPr>
      </w:pPr>
      <w:r>
        <w:rPr>
          <w:noProof/>
        </w:rPr>
        <w:t>Functions and Operations</w:t>
      </w:r>
      <w:r>
        <w:rPr>
          <w:noProof/>
        </w:rPr>
        <w:tab/>
        <w:t>11</w:t>
      </w:r>
    </w:p>
    <w:p w14:paraId="18E300EC" w14:textId="77777777" w:rsidR="0072280D" w:rsidRDefault="0072280D">
      <w:pPr>
        <w:pStyle w:val="Index2"/>
        <w:tabs>
          <w:tab w:val="right" w:leader="dot" w:pos="6830"/>
        </w:tabs>
        <w:rPr>
          <w:noProof/>
        </w:rPr>
      </w:pPr>
      <w:r>
        <w:rPr>
          <w:noProof/>
        </w:rPr>
        <w:t>Agreements with Federal Agencies for Program Responsibility/Authority/</w:t>
      </w:r>
    </w:p>
    <w:p w14:paraId="57A72C7C" w14:textId="77777777" w:rsidR="0072280D" w:rsidRDefault="0072280D">
      <w:pPr>
        <w:pStyle w:val="Index3"/>
        <w:tabs>
          <w:tab w:val="right" w:leader="dot" w:pos="6830"/>
        </w:tabs>
        <w:rPr>
          <w:noProof/>
        </w:rPr>
      </w:pPr>
      <w:r>
        <w:rPr>
          <w:noProof/>
        </w:rPr>
        <w:t>Primacy</w:t>
      </w:r>
      <w:r>
        <w:rPr>
          <w:noProof/>
        </w:rPr>
        <w:tab/>
        <w:t>11</w:t>
      </w:r>
    </w:p>
    <w:p w14:paraId="43626737" w14:textId="77777777" w:rsidR="0072280D" w:rsidRDefault="0072280D">
      <w:pPr>
        <w:pStyle w:val="Index1"/>
        <w:tabs>
          <w:tab w:val="right" w:leader="dot" w:pos="6830"/>
        </w:tabs>
        <w:rPr>
          <w:noProof/>
        </w:rPr>
      </w:pPr>
      <w:r>
        <w:rPr>
          <w:noProof/>
        </w:rPr>
        <w:t>PUBLIC HEALTH AND HEALTHCARE PROVIDERS</w:t>
      </w:r>
    </w:p>
    <w:p w14:paraId="311E7E7A" w14:textId="77777777" w:rsidR="0072280D" w:rsidRDefault="0072280D">
      <w:pPr>
        <w:pStyle w:val="Index2"/>
        <w:tabs>
          <w:tab w:val="right" w:leader="dot" w:pos="6830"/>
        </w:tabs>
        <w:rPr>
          <w:noProof/>
        </w:rPr>
      </w:pPr>
      <w:r>
        <w:rPr>
          <w:noProof/>
        </w:rPr>
        <w:t>Public Health Laboratories</w:t>
      </w:r>
    </w:p>
    <w:p w14:paraId="79E6CB75" w14:textId="77777777" w:rsidR="0072280D" w:rsidRDefault="0072280D">
      <w:pPr>
        <w:pStyle w:val="Index3"/>
        <w:tabs>
          <w:tab w:val="right" w:leader="dot" w:pos="6830"/>
        </w:tabs>
        <w:rPr>
          <w:noProof/>
        </w:rPr>
      </w:pPr>
      <w:r>
        <w:rPr>
          <w:noProof/>
        </w:rPr>
        <w:t>Test Procedure Training and Staff Demonstrations of Proficiency</w:t>
      </w:r>
      <w:r>
        <w:rPr>
          <w:noProof/>
        </w:rPr>
        <w:tab/>
        <w:t>62</w:t>
      </w:r>
    </w:p>
    <w:p w14:paraId="2618501A" w14:textId="77777777" w:rsidR="0072280D" w:rsidRDefault="0072280D">
      <w:pPr>
        <w:pStyle w:val="Index3"/>
        <w:tabs>
          <w:tab w:val="right" w:leader="dot" w:pos="6830"/>
        </w:tabs>
        <w:rPr>
          <w:noProof/>
        </w:rPr>
      </w:pPr>
      <w:r>
        <w:rPr>
          <w:noProof/>
        </w:rPr>
        <w:t>Test Procedures, Method Citations, and Procedure Validation Records - General</w:t>
      </w:r>
      <w:r>
        <w:rPr>
          <w:noProof/>
        </w:rPr>
        <w:tab/>
        <w:t>62</w:t>
      </w:r>
    </w:p>
    <w:p w14:paraId="0DC5AE05" w14:textId="77777777" w:rsidR="0072280D" w:rsidRDefault="0072280D">
      <w:pPr>
        <w:pStyle w:val="Index3"/>
        <w:tabs>
          <w:tab w:val="right" w:leader="dot" w:pos="6830"/>
        </w:tabs>
        <w:rPr>
          <w:noProof/>
        </w:rPr>
      </w:pPr>
      <w:r>
        <w:rPr>
          <w:noProof/>
        </w:rPr>
        <w:t>Test Procedures, Method Citations, and Procedure Validation Records – Newborn Screening</w:t>
      </w:r>
      <w:r>
        <w:rPr>
          <w:noProof/>
        </w:rPr>
        <w:tab/>
        <w:t>62</w:t>
      </w:r>
    </w:p>
    <w:p w14:paraId="73B1AE9C" w14:textId="77777777" w:rsidR="0072280D" w:rsidRDefault="0072280D">
      <w:pPr>
        <w:pStyle w:val="Index1"/>
        <w:tabs>
          <w:tab w:val="right" w:leader="dot" w:pos="6830"/>
        </w:tabs>
        <w:rPr>
          <w:noProof/>
        </w:rPr>
      </w:pPr>
      <w:r>
        <w:rPr>
          <w:noProof/>
        </w:rPr>
        <w:t>VITAL RECORDS</w:t>
      </w:r>
    </w:p>
    <w:p w14:paraId="02848ABD" w14:textId="77777777" w:rsidR="0072280D" w:rsidRDefault="0072280D">
      <w:pPr>
        <w:pStyle w:val="Index2"/>
        <w:tabs>
          <w:tab w:val="right" w:leader="dot" w:pos="6830"/>
        </w:tabs>
        <w:rPr>
          <w:noProof/>
        </w:rPr>
      </w:pPr>
      <w:r>
        <w:rPr>
          <w:noProof/>
        </w:rPr>
        <w:t>Vital Records (Births/Fetal Deaths)</w:t>
      </w:r>
      <w:r>
        <w:rPr>
          <w:noProof/>
        </w:rPr>
        <w:tab/>
        <w:t>66</w:t>
      </w:r>
    </w:p>
    <w:p w14:paraId="31CB3613" w14:textId="77777777" w:rsidR="0072280D" w:rsidRDefault="0072280D">
      <w:pPr>
        <w:pStyle w:val="Index2"/>
        <w:tabs>
          <w:tab w:val="right" w:leader="dot" w:pos="6830"/>
        </w:tabs>
        <w:rPr>
          <w:noProof/>
        </w:rPr>
      </w:pPr>
      <w:r>
        <w:rPr>
          <w:noProof/>
        </w:rPr>
        <w:t>Vital Records (Deaths/Divorces/Marriages)</w:t>
      </w:r>
      <w:r>
        <w:rPr>
          <w:noProof/>
        </w:rPr>
        <w:tab/>
        <w:t>67</w:t>
      </w:r>
    </w:p>
    <w:p w14:paraId="7689489E" w14:textId="77777777" w:rsidR="0072280D" w:rsidRDefault="0072280D" w:rsidP="00951406">
      <w:pPr>
        <w:pStyle w:val="BodyText2"/>
        <w:spacing w:after="0" w:line="240" w:lineRule="auto"/>
        <w:rPr>
          <w:noProof/>
        </w:rPr>
        <w:sectPr w:rsidR="0072280D" w:rsidSect="0072280D">
          <w:type w:val="continuous"/>
          <w:pgSz w:w="15840" w:h="12240" w:orient="landscape" w:code="1"/>
          <w:pgMar w:top="1080" w:right="720" w:bottom="1080" w:left="720" w:header="1080" w:footer="720" w:gutter="0"/>
          <w:cols w:num="2" w:space="720"/>
          <w:docGrid w:linePitch="360"/>
        </w:sectPr>
      </w:pPr>
    </w:p>
    <w:p w14:paraId="5D165DF0" w14:textId="1EB08FCC" w:rsidR="00270E68" w:rsidRPr="00951406" w:rsidRDefault="00D71B8C" w:rsidP="00951406">
      <w:pPr>
        <w:pStyle w:val="BodyText2"/>
        <w:spacing w:after="0" w:line="240" w:lineRule="auto"/>
        <w:rPr>
          <w:sz w:val="4"/>
          <w:szCs w:val="4"/>
        </w:rPr>
      </w:pPr>
      <w:r>
        <w:fldChar w:fldCharType="end"/>
      </w:r>
    </w:p>
    <w:p w14:paraId="5D165DF1" w14:textId="77777777" w:rsidR="00FB4B4F" w:rsidRDefault="00FB4B4F" w:rsidP="00746C36">
      <w:pPr>
        <w:pStyle w:val="Normal16"/>
        <w:sectPr w:rsidR="00FB4B4F" w:rsidSect="0072280D">
          <w:type w:val="continuous"/>
          <w:pgSz w:w="15840" w:h="12240" w:orient="landscape" w:code="1"/>
          <w:pgMar w:top="1080" w:right="720" w:bottom="1080" w:left="720" w:header="1080" w:footer="720" w:gutter="0"/>
          <w:cols w:space="720"/>
          <w:docGrid w:linePitch="360"/>
        </w:sectPr>
      </w:pPr>
    </w:p>
    <w:p w14:paraId="5D165DF2" w14:textId="77777777" w:rsidR="00E7522C" w:rsidRPr="00C04DC1" w:rsidRDefault="00E7522C" w:rsidP="007E478E">
      <w:pPr>
        <w:pStyle w:val="Normal16"/>
        <w:spacing w:after="0"/>
      </w:pPr>
      <w:r w:rsidRPr="00C04DC1">
        <w:lastRenderedPageBreak/>
        <w:t>DISPOSITION AUTHORITY NUMBERS (dan</w:t>
      </w:r>
      <w:r w:rsidR="007E478E">
        <w:t>’</w:t>
      </w:r>
      <w:r w:rsidRPr="00C04DC1">
        <w:t>s)</w:t>
      </w:r>
      <w:r w:rsidR="007E478E">
        <w:t xml:space="preserve"> INDEX</w:t>
      </w:r>
    </w:p>
    <w:p w14:paraId="00BE44B6" w14:textId="77777777" w:rsidR="0072280D" w:rsidRDefault="00D71B8C" w:rsidP="00E7522C">
      <w:pPr>
        <w:pStyle w:val="BodyText2"/>
        <w:spacing w:after="0"/>
        <w:rPr>
          <w:noProof/>
        </w:rPr>
        <w:sectPr w:rsidR="0072280D" w:rsidSect="0072280D">
          <w:footerReference w:type="default" r:id="rId54"/>
          <w:pgSz w:w="15840" w:h="12240" w:orient="landscape" w:code="1"/>
          <w:pgMar w:top="1080" w:right="720" w:bottom="1080" w:left="720" w:header="1080" w:footer="720" w:gutter="0"/>
          <w:cols w:space="720"/>
          <w:docGrid w:linePitch="360"/>
        </w:sectPr>
      </w:pPr>
      <w:r>
        <w:fldChar w:fldCharType="begin"/>
      </w:r>
      <w:r w:rsidR="001E4335">
        <w:instrText xml:space="preserve"> INDEX \f "dan" \e "</w:instrText>
      </w:r>
      <w:r w:rsidR="001E4335">
        <w:tab/>
        <w:instrText xml:space="preserve">" \c "4" \z "1033" </w:instrText>
      </w:r>
      <w:r>
        <w:fldChar w:fldCharType="separate"/>
      </w:r>
    </w:p>
    <w:p w14:paraId="1E5EBBC2" w14:textId="77777777" w:rsidR="0072280D" w:rsidRDefault="0072280D">
      <w:pPr>
        <w:pStyle w:val="Index1"/>
        <w:tabs>
          <w:tab w:val="right" w:leader="dot" w:pos="3050"/>
        </w:tabs>
        <w:rPr>
          <w:noProof/>
        </w:rPr>
      </w:pPr>
      <w:r>
        <w:rPr>
          <w:noProof/>
        </w:rPr>
        <w:t>00</w:t>
      </w:r>
      <w:r w:rsidRPr="006668ED">
        <w:rPr>
          <w:rFonts w:cs="Calibri"/>
          <w:noProof/>
        </w:rPr>
        <w:t>-07-59817</w:t>
      </w:r>
      <w:r>
        <w:rPr>
          <w:noProof/>
        </w:rPr>
        <w:tab/>
        <w:t>32</w:t>
      </w:r>
    </w:p>
    <w:p w14:paraId="3355B973" w14:textId="77777777" w:rsidR="0072280D" w:rsidRDefault="0072280D">
      <w:pPr>
        <w:pStyle w:val="Index1"/>
        <w:tabs>
          <w:tab w:val="right" w:leader="dot" w:pos="3050"/>
        </w:tabs>
        <w:rPr>
          <w:noProof/>
        </w:rPr>
      </w:pPr>
      <w:r>
        <w:rPr>
          <w:noProof/>
        </w:rPr>
        <w:t>01</w:t>
      </w:r>
      <w:r w:rsidRPr="006668ED">
        <w:rPr>
          <w:rFonts w:cs="Calibri"/>
          <w:noProof/>
        </w:rPr>
        <w:t>-01-60018</w:t>
      </w:r>
      <w:r>
        <w:rPr>
          <w:noProof/>
        </w:rPr>
        <w:tab/>
        <w:t>15</w:t>
      </w:r>
    </w:p>
    <w:p w14:paraId="7AB84A0D" w14:textId="77777777" w:rsidR="0072280D" w:rsidRDefault="0072280D">
      <w:pPr>
        <w:pStyle w:val="Index1"/>
        <w:tabs>
          <w:tab w:val="right" w:leader="dot" w:pos="3050"/>
        </w:tabs>
        <w:rPr>
          <w:noProof/>
        </w:rPr>
      </w:pPr>
      <w:r>
        <w:rPr>
          <w:noProof/>
        </w:rPr>
        <w:t>03</w:t>
      </w:r>
      <w:r w:rsidRPr="006668ED">
        <w:rPr>
          <w:rFonts w:cs="Calibri"/>
          <w:noProof/>
        </w:rPr>
        <w:t>-01-60411</w:t>
      </w:r>
      <w:r>
        <w:rPr>
          <w:noProof/>
        </w:rPr>
        <w:tab/>
        <w:t>38</w:t>
      </w:r>
    </w:p>
    <w:p w14:paraId="0AFDD20B" w14:textId="77777777" w:rsidR="0072280D" w:rsidRDefault="0072280D">
      <w:pPr>
        <w:pStyle w:val="Index1"/>
        <w:tabs>
          <w:tab w:val="right" w:leader="dot" w:pos="3050"/>
        </w:tabs>
        <w:rPr>
          <w:noProof/>
        </w:rPr>
      </w:pPr>
      <w:r>
        <w:rPr>
          <w:noProof/>
        </w:rPr>
        <w:t>03</w:t>
      </w:r>
      <w:r w:rsidRPr="006668ED">
        <w:rPr>
          <w:rFonts w:cs="Calibri"/>
          <w:noProof/>
        </w:rPr>
        <w:t>-02-60440</w:t>
      </w:r>
      <w:r>
        <w:rPr>
          <w:noProof/>
        </w:rPr>
        <w:tab/>
        <w:t>38</w:t>
      </w:r>
    </w:p>
    <w:p w14:paraId="466FAEDC" w14:textId="77777777" w:rsidR="0072280D" w:rsidRDefault="0072280D">
      <w:pPr>
        <w:pStyle w:val="Index1"/>
        <w:tabs>
          <w:tab w:val="right" w:leader="dot" w:pos="3050"/>
        </w:tabs>
        <w:rPr>
          <w:noProof/>
        </w:rPr>
      </w:pPr>
      <w:r>
        <w:rPr>
          <w:noProof/>
        </w:rPr>
        <w:t>03</w:t>
      </w:r>
      <w:r w:rsidRPr="006668ED">
        <w:rPr>
          <w:rFonts w:cs="Calibri"/>
          <w:noProof/>
        </w:rPr>
        <w:t>-07-60554</w:t>
      </w:r>
      <w:r>
        <w:rPr>
          <w:noProof/>
        </w:rPr>
        <w:tab/>
        <w:t>44</w:t>
      </w:r>
    </w:p>
    <w:p w14:paraId="459416F9" w14:textId="77777777" w:rsidR="0072280D" w:rsidRDefault="0072280D">
      <w:pPr>
        <w:pStyle w:val="Index1"/>
        <w:tabs>
          <w:tab w:val="right" w:leader="dot" w:pos="3050"/>
        </w:tabs>
        <w:rPr>
          <w:noProof/>
        </w:rPr>
      </w:pPr>
      <w:r>
        <w:rPr>
          <w:noProof/>
        </w:rPr>
        <w:t>03</w:t>
      </w:r>
      <w:r w:rsidRPr="006668ED">
        <w:rPr>
          <w:rFonts w:cs="Calibri"/>
          <w:noProof/>
        </w:rPr>
        <w:t>-07-60566</w:t>
      </w:r>
      <w:r>
        <w:rPr>
          <w:noProof/>
        </w:rPr>
        <w:tab/>
        <w:t>55</w:t>
      </w:r>
    </w:p>
    <w:p w14:paraId="5D421B42" w14:textId="77777777" w:rsidR="0072280D" w:rsidRDefault="0072280D">
      <w:pPr>
        <w:pStyle w:val="Index1"/>
        <w:tabs>
          <w:tab w:val="right" w:leader="dot" w:pos="3050"/>
        </w:tabs>
        <w:rPr>
          <w:noProof/>
        </w:rPr>
      </w:pPr>
      <w:r>
        <w:rPr>
          <w:noProof/>
        </w:rPr>
        <w:t>03</w:t>
      </w:r>
      <w:r w:rsidRPr="006668ED">
        <w:rPr>
          <w:rFonts w:cs="Calibri"/>
          <w:noProof/>
        </w:rPr>
        <w:t>-07-60567</w:t>
      </w:r>
      <w:r>
        <w:rPr>
          <w:noProof/>
        </w:rPr>
        <w:tab/>
        <w:t>32</w:t>
      </w:r>
    </w:p>
    <w:p w14:paraId="4C1C93C9" w14:textId="77777777" w:rsidR="0072280D" w:rsidRDefault="0072280D">
      <w:pPr>
        <w:pStyle w:val="Index1"/>
        <w:tabs>
          <w:tab w:val="right" w:leader="dot" w:pos="3050"/>
        </w:tabs>
        <w:rPr>
          <w:noProof/>
        </w:rPr>
      </w:pPr>
      <w:r>
        <w:rPr>
          <w:noProof/>
        </w:rPr>
        <w:t>03</w:t>
      </w:r>
      <w:r w:rsidRPr="006668ED">
        <w:rPr>
          <w:rFonts w:cs="Calibri"/>
          <w:noProof/>
        </w:rPr>
        <w:t>-07-60570</w:t>
      </w:r>
      <w:r>
        <w:rPr>
          <w:noProof/>
        </w:rPr>
        <w:tab/>
        <w:t>14</w:t>
      </w:r>
    </w:p>
    <w:p w14:paraId="7F5E5391" w14:textId="77777777" w:rsidR="0072280D" w:rsidRDefault="0072280D">
      <w:pPr>
        <w:pStyle w:val="Index1"/>
        <w:tabs>
          <w:tab w:val="right" w:leader="dot" w:pos="3050"/>
        </w:tabs>
        <w:rPr>
          <w:noProof/>
        </w:rPr>
      </w:pPr>
      <w:r>
        <w:rPr>
          <w:noProof/>
        </w:rPr>
        <w:t>03</w:t>
      </w:r>
      <w:r w:rsidRPr="006668ED">
        <w:rPr>
          <w:rFonts w:cs="Calibri"/>
          <w:noProof/>
        </w:rPr>
        <w:t>-10-60572</w:t>
      </w:r>
      <w:r>
        <w:rPr>
          <w:noProof/>
        </w:rPr>
        <w:tab/>
        <w:t>17</w:t>
      </w:r>
    </w:p>
    <w:p w14:paraId="60B8E1CD" w14:textId="77777777" w:rsidR="0072280D" w:rsidRDefault="0072280D">
      <w:pPr>
        <w:pStyle w:val="Index1"/>
        <w:tabs>
          <w:tab w:val="right" w:leader="dot" w:pos="3050"/>
        </w:tabs>
        <w:rPr>
          <w:noProof/>
        </w:rPr>
      </w:pPr>
      <w:r>
        <w:rPr>
          <w:noProof/>
        </w:rPr>
        <w:t>05</w:t>
      </w:r>
      <w:r w:rsidRPr="006668ED">
        <w:rPr>
          <w:rFonts w:cs="Calibri"/>
          <w:noProof/>
        </w:rPr>
        <w:t>-01-60870</w:t>
      </w:r>
      <w:r>
        <w:rPr>
          <w:noProof/>
        </w:rPr>
        <w:tab/>
        <w:t>55</w:t>
      </w:r>
    </w:p>
    <w:p w14:paraId="2FBB66B1" w14:textId="77777777" w:rsidR="0072280D" w:rsidRDefault="0072280D">
      <w:pPr>
        <w:pStyle w:val="Index1"/>
        <w:tabs>
          <w:tab w:val="right" w:leader="dot" w:pos="3050"/>
        </w:tabs>
        <w:rPr>
          <w:noProof/>
        </w:rPr>
      </w:pPr>
      <w:r>
        <w:rPr>
          <w:noProof/>
        </w:rPr>
        <w:t>05</w:t>
      </w:r>
      <w:r w:rsidRPr="006668ED">
        <w:rPr>
          <w:rFonts w:cs="Calibri"/>
          <w:noProof/>
        </w:rPr>
        <w:t>-04-60848</w:t>
      </w:r>
      <w:r>
        <w:rPr>
          <w:noProof/>
        </w:rPr>
        <w:tab/>
        <w:t>13</w:t>
      </w:r>
    </w:p>
    <w:p w14:paraId="435F5963" w14:textId="77777777" w:rsidR="0072280D" w:rsidRDefault="0072280D">
      <w:pPr>
        <w:pStyle w:val="Index1"/>
        <w:tabs>
          <w:tab w:val="right" w:leader="dot" w:pos="3050"/>
        </w:tabs>
        <w:rPr>
          <w:noProof/>
        </w:rPr>
      </w:pPr>
      <w:r>
        <w:rPr>
          <w:noProof/>
        </w:rPr>
        <w:t>05</w:t>
      </w:r>
      <w:r w:rsidRPr="006668ED">
        <w:rPr>
          <w:rFonts w:cs="Calibri"/>
          <w:noProof/>
        </w:rPr>
        <w:t>-04-60850</w:t>
      </w:r>
      <w:r>
        <w:rPr>
          <w:noProof/>
        </w:rPr>
        <w:tab/>
        <w:t>13</w:t>
      </w:r>
    </w:p>
    <w:p w14:paraId="3BF4F093" w14:textId="77777777" w:rsidR="0072280D" w:rsidRDefault="0072280D">
      <w:pPr>
        <w:pStyle w:val="Index1"/>
        <w:tabs>
          <w:tab w:val="right" w:leader="dot" w:pos="3050"/>
        </w:tabs>
        <w:rPr>
          <w:noProof/>
        </w:rPr>
      </w:pPr>
      <w:r>
        <w:rPr>
          <w:noProof/>
        </w:rPr>
        <w:t>05</w:t>
      </w:r>
      <w:r w:rsidRPr="006668ED">
        <w:rPr>
          <w:rFonts w:cs="Calibri"/>
          <w:noProof/>
        </w:rPr>
        <w:t>-04-60871</w:t>
      </w:r>
      <w:r>
        <w:rPr>
          <w:noProof/>
        </w:rPr>
        <w:tab/>
        <w:t>55</w:t>
      </w:r>
    </w:p>
    <w:p w14:paraId="3EBE076D" w14:textId="77777777" w:rsidR="0072280D" w:rsidRDefault="0072280D">
      <w:pPr>
        <w:pStyle w:val="Index1"/>
        <w:tabs>
          <w:tab w:val="right" w:leader="dot" w:pos="3050"/>
        </w:tabs>
        <w:rPr>
          <w:noProof/>
        </w:rPr>
      </w:pPr>
      <w:r>
        <w:rPr>
          <w:noProof/>
        </w:rPr>
        <w:t>05</w:t>
      </w:r>
      <w:r w:rsidRPr="006668ED">
        <w:rPr>
          <w:rFonts w:cs="Calibri"/>
          <w:noProof/>
        </w:rPr>
        <w:t>-08-60950</w:t>
      </w:r>
      <w:r>
        <w:rPr>
          <w:noProof/>
        </w:rPr>
        <w:tab/>
        <w:t>29</w:t>
      </w:r>
    </w:p>
    <w:p w14:paraId="1B2FBA24" w14:textId="77777777" w:rsidR="0072280D" w:rsidRDefault="0072280D">
      <w:pPr>
        <w:pStyle w:val="Index1"/>
        <w:tabs>
          <w:tab w:val="right" w:leader="dot" w:pos="3050"/>
        </w:tabs>
        <w:rPr>
          <w:noProof/>
        </w:rPr>
      </w:pPr>
      <w:r>
        <w:rPr>
          <w:noProof/>
        </w:rPr>
        <w:t>05</w:t>
      </w:r>
      <w:r w:rsidRPr="006668ED">
        <w:rPr>
          <w:rFonts w:cs="Calibri"/>
          <w:noProof/>
        </w:rPr>
        <w:t>-10-60991</w:t>
      </w:r>
      <w:r>
        <w:rPr>
          <w:noProof/>
        </w:rPr>
        <w:tab/>
        <w:t>11</w:t>
      </w:r>
    </w:p>
    <w:p w14:paraId="1104ACE1" w14:textId="77777777" w:rsidR="0072280D" w:rsidRDefault="0072280D">
      <w:pPr>
        <w:pStyle w:val="Index1"/>
        <w:tabs>
          <w:tab w:val="right" w:leader="dot" w:pos="3050"/>
        </w:tabs>
        <w:rPr>
          <w:noProof/>
        </w:rPr>
      </w:pPr>
      <w:r>
        <w:rPr>
          <w:noProof/>
        </w:rPr>
        <w:t>05</w:t>
      </w:r>
      <w:r w:rsidRPr="006668ED">
        <w:rPr>
          <w:rFonts w:cs="Calibri"/>
          <w:noProof/>
        </w:rPr>
        <w:t>-10-61006</w:t>
      </w:r>
      <w:r>
        <w:rPr>
          <w:noProof/>
        </w:rPr>
        <w:tab/>
        <w:t>27</w:t>
      </w:r>
    </w:p>
    <w:p w14:paraId="7B68F73F" w14:textId="77777777" w:rsidR="0072280D" w:rsidRDefault="0072280D">
      <w:pPr>
        <w:pStyle w:val="Index1"/>
        <w:tabs>
          <w:tab w:val="right" w:leader="dot" w:pos="3050"/>
        </w:tabs>
        <w:rPr>
          <w:noProof/>
        </w:rPr>
      </w:pPr>
      <w:r>
        <w:rPr>
          <w:noProof/>
        </w:rPr>
        <w:t>05</w:t>
      </w:r>
      <w:r w:rsidRPr="006668ED">
        <w:rPr>
          <w:rFonts w:cs="Calibri"/>
          <w:noProof/>
        </w:rPr>
        <w:t>-10-61007</w:t>
      </w:r>
      <w:r>
        <w:rPr>
          <w:noProof/>
        </w:rPr>
        <w:tab/>
        <w:t>29</w:t>
      </w:r>
    </w:p>
    <w:p w14:paraId="04E21EFB" w14:textId="77777777" w:rsidR="0072280D" w:rsidRDefault="0072280D">
      <w:pPr>
        <w:pStyle w:val="Index1"/>
        <w:tabs>
          <w:tab w:val="right" w:leader="dot" w:pos="3050"/>
        </w:tabs>
        <w:rPr>
          <w:noProof/>
        </w:rPr>
      </w:pPr>
      <w:r w:rsidRPr="006668ED">
        <w:rPr>
          <w:noProof/>
          <w:color w:val="000000" w:themeColor="text1"/>
        </w:rPr>
        <w:t>05</w:t>
      </w:r>
      <w:r w:rsidRPr="006668ED">
        <w:rPr>
          <w:rFonts w:cs="Calibri"/>
          <w:noProof/>
          <w:color w:val="000000" w:themeColor="text1"/>
        </w:rPr>
        <w:t>-10-61008</w:t>
      </w:r>
      <w:r>
        <w:rPr>
          <w:noProof/>
        </w:rPr>
        <w:tab/>
        <w:t>27</w:t>
      </w:r>
    </w:p>
    <w:p w14:paraId="71CB36A8" w14:textId="77777777" w:rsidR="0072280D" w:rsidRDefault="0072280D">
      <w:pPr>
        <w:pStyle w:val="Index1"/>
        <w:tabs>
          <w:tab w:val="right" w:leader="dot" w:pos="3050"/>
        </w:tabs>
        <w:rPr>
          <w:noProof/>
        </w:rPr>
      </w:pPr>
      <w:r>
        <w:rPr>
          <w:noProof/>
        </w:rPr>
        <w:t>05</w:t>
      </w:r>
      <w:r w:rsidRPr="006668ED">
        <w:rPr>
          <w:rFonts w:cs="Calibri"/>
          <w:noProof/>
        </w:rPr>
        <w:t>-11-61056</w:t>
      </w:r>
      <w:r>
        <w:rPr>
          <w:noProof/>
        </w:rPr>
        <w:tab/>
        <w:t>59</w:t>
      </w:r>
    </w:p>
    <w:p w14:paraId="1BFCC312" w14:textId="77777777" w:rsidR="0072280D" w:rsidRDefault="0072280D">
      <w:pPr>
        <w:pStyle w:val="Index1"/>
        <w:tabs>
          <w:tab w:val="right" w:leader="dot" w:pos="3050"/>
        </w:tabs>
        <w:rPr>
          <w:noProof/>
        </w:rPr>
      </w:pPr>
      <w:r>
        <w:rPr>
          <w:noProof/>
        </w:rPr>
        <w:t>06</w:t>
      </w:r>
      <w:r w:rsidRPr="006668ED">
        <w:rPr>
          <w:rFonts w:cs="Calibri"/>
          <w:noProof/>
        </w:rPr>
        <w:t>-01-61089</w:t>
      </w:r>
      <w:r>
        <w:rPr>
          <w:noProof/>
        </w:rPr>
        <w:tab/>
        <w:t>63</w:t>
      </w:r>
    </w:p>
    <w:p w14:paraId="4AD43CB7" w14:textId="77777777" w:rsidR="0072280D" w:rsidRDefault="0072280D">
      <w:pPr>
        <w:pStyle w:val="Index1"/>
        <w:tabs>
          <w:tab w:val="right" w:leader="dot" w:pos="3050"/>
        </w:tabs>
        <w:rPr>
          <w:noProof/>
        </w:rPr>
      </w:pPr>
      <w:r>
        <w:rPr>
          <w:noProof/>
        </w:rPr>
        <w:t>06</w:t>
      </w:r>
      <w:r w:rsidRPr="006668ED">
        <w:rPr>
          <w:rFonts w:cs="Calibri"/>
          <w:noProof/>
        </w:rPr>
        <w:t>-01-61093</w:t>
      </w:r>
      <w:r>
        <w:rPr>
          <w:noProof/>
        </w:rPr>
        <w:tab/>
        <w:t>20</w:t>
      </w:r>
    </w:p>
    <w:p w14:paraId="4B2A14A4" w14:textId="77777777" w:rsidR="0072280D" w:rsidRDefault="0072280D">
      <w:pPr>
        <w:pStyle w:val="Index1"/>
        <w:tabs>
          <w:tab w:val="right" w:leader="dot" w:pos="3050"/>
        </w:tabs>
        <w:rPr>
          <w:noProof/>
        </w:rPr>
      </w:pPr>
      <w:r>
        <w:rPr>
          <w:noProof/>
        </w:rPr>
        <w:t>06</w:t>
      </w:r>
      <w:r w:rsidRPr="006668ED">
        <w:rPr>
          <w:rFonts w:cs="Calibri"/>
          <w:noProof/>
        </w:rPr>
        <w:t>-05-61159</w:t>
      </w:r>
      <w:r>
        <w:rPr>
          <w:noProof/>
        </w:rPr>
        <w:tab/>
        <w:t>19</w:t>
      </w:r>
    </w:p>
    <w:p w14:paraId="2866C174" w14:textId="77777777" w:rsidR="0072280D" w:rsidRDefault="0072280D">
      <w:pPr>
        <w:pStyle w:val="Index1"/>
        <w:tabs>
          <w:tab w:val="right" w:leader="dot" w:pos="3050"/>
        </w:tabs>
        <w:rPr>
          <w:noProof/>
        </w:rPr>
      </w:pPr>
      <w:r>
        <w:rPr>
          <w:noProof/>
        </w:rPr>
        <w:t>06</w:t>
      </w:r>
      <w:r w:rsidRPr="006668ED">
        <w:rPr>
          <w:rFonts w:cs="Calibri"/>
          <w:noProof/>
        </w:rPr>
        <w:t>-05-61195</w:t>
      </w:r>
      <w:r>
        <w:rPr>
          <w:noProof/>
        </w:rPr>
        <w:tab/>
        <w:t>31</w:t>
      </w:r>
    </w:p>
    <w:p w14:paraId="09184BDF" w14:textId="77777777" w:rsidR="0072280D" w:rsidRDefault="0072280D">
      <w:pPr>
        <w:pStyle w:val="Index1"/>
        <w:tabs>
          <w:tab w:val="right" w:leader="dot" w:pos="3050"/>
        </w:tabs>
        <w:rPr>
          <w:noProof/>
        </w:rPr>
      </w:pPr>
      <w:r>
        <w:rPr>
          <w:noProof/>
        </w:rPr>
        <w:t>06</w:t>
      </w:r>
      <w:r w:rsidRPr="006668ED">
        <w:rPr>
          <w:rFonts w:cs="Calibri"/>
          <w:noProof/>
        </w:rPr>
        <w:t>-09-61305</w:t>
      </w:r>
      <w:r>
        <w:rPr>
          <w:noProof/>
        </w:rPr>
        <w:tab/>
        <w:t>15</w:t>
      </w:r>
    </w:p>
    <w:p w14:paraId="04235D7E" w14:textId="77777777" w:rsidR="0072280D" w:rsidRDefault="0072280D">
      <w:pPr>
        <w:pStyle w:val="Index1"/>
        <w:tabs>
          <w:tab w:val="right" w:leader="dot" w:pos="3050"/>
        </w:tabs>
        <w:rPr>
          <w:noProof/>
        </w:rPr>
      </w:pPr>
      <w:r>
        <w:rPr>
          <w:noProof/>
        </w:rPr>
        <w:t>07</w:t>
      </w:r>
      <w:r w:rsidRPr="006668ED">
        <w:rPr>
          <w:rFonts w:cs="Calibri"/>
          <w:noProof/>
        </w:rPr>
        <w:t>-12-61662</w:t>
      </w:r>
      <w:r>
        <w:rPr>
          <w:noProof/>
        </w:rPr>
        <w:tab/>
        <w:t>49</w:t>
      </w:r>
    </w:p>
    <w:p w14:paraId="5BC65615" w14:textId="77777777" w:rsidR="0072280D" w:rsidRDefault="0072280D">
      <w:pPr>
        <w:pStyle w:val="Index1"/>
        <w:tabs>
          <w:tab w:val="right" w:leader="dot" w:pos="3050"/>
        </w:tabs>
        <w:rPr>
          <w:noProof/>
        </w:rPr>
      </w:pPr>
      <w:r>
        <w:rPr>
          <w:noProof/>
        </w:rPr>
        <w:t>08</w:t>
      </w:r>
      <w:r w:rsidRPr="006668ED">
        <w:rPr>
          <w:rFonts w:cs="Calibri"/>
          <w:noProof/>
        </w:rPr>
        <w:t>-08-61830</w:t>
      </w:r>
      <w:r>
        <w:rPr>
          <w:noProof/>
        </w:rPr>
        <w:tab/>
        <w:t>26</w:t>
      </w:r>
    </w:p>
    <w:p w14:paraId="62E13D04" w14:textId="77777777" w:rsidR="0072280D" w:rsidRDefault="0072280D">
      <w:pPr>
        <w:pStyle w:val="Index1"/>
        <w:tabs>
          <w:tab w:val="right" w:leader="dot" w:pos="3050"/>
        </w:tabs>
        <w:rPr>
          <w:noProof/>
        </w:rPr>
      </w:pPr>
      <w:r>
        <w:rPr>
          <w:noProof/>
        </w:rPr>
        <w:t>09</w:t>
      </w:r>
      <w:r w:rsidRPr="006668ED">
        <w:rPr>
          <w:rFonts w:cs="Calibri"/>
          <w:noProof/>
        </w:rPr>
        <w:t>-03-61698</w:t>
      </w:r>
      <w:r>
        <w:rPr>
          <w:noProof/>
        </w:rPr>
        <w:tab/>
        <w:t>44</w:t>
      </w:r>
    </w:p>
    <w:p w14:paraId="75EEB70A" w14:textId="77777777" w:rsidR="0072280D" w:rsidRDefault="0072280D">
      <w:pPr>
        <w:pStyle w:val="Index1"/>
        <w:tabs>
          <w:tab w:val="right" w:leader="dot" w:pos="3050"/>
        </w:tabs>
        <w:rPr>
          <w:noProof/>
        </w:rPr>
      </w:pPr>
      <w:r>
        <w:rPr>
          <w:noProof/>
        </w:rPr>
        <w:t>09</w:t>
      </w:r>
      <w:r w:rsidRPr="006668ED">
        <w:rPr>
          <w:rFonts w:cs="Calibri"/>
          <w:noProof/>
        </w:rPr>
        <w:t>-03-61966</w:t>
      </w:r>
      <w:r>
        <w:rPr>
          <w:noProof/>
        </w:rPr>
        <w:tab/>
        <w:t>18</w:t>
      </w:r>
    </w:p>
    <w:p w14:paraId="61F0ECBF" w14:textId="77777777" w:rsidR="0072280D" w:rsidRDefault="0072280D">
      <w:pPr>
        <w:pStyle w:val="Index1"/>
        <w:tabs>
          <w:tab w:val="right" w:leader="dot" w:pos="3050"/>
        </w:tabs>
        <w:rPr>
          <w:noProof/>
        </w:rPr>
      </w:pPr>
      <w:r>
        <w:rPr>
          <w:noProof/>
        </w:rPr>
        <w:t>09</w:t>
      </w:r>
      <w:r w:rsidRPr="006668ED">
        <w:rPr>
          <w:rFonts w:cs="Calibri"/>
          <w:noProof/>
        </w:rPr>
        <w:t>-04-62000</w:t>
      </w:r>
      <w:r>
        <w:rPr>
          <w:noProof/>
        </w:rPr>
        <w:tab/>
        <w:t>46</w:t>
      </w:r>
    </w:p>
    <w:p w14:paraId="72B74DCD" w14:textId="77777777" w:rsidR="0072280D" w:rsidRDefault="0072280D">
      <w:pPr>
        <w:pStyle w:val="Index1"/>
        <w:tabs>
          <w:tab w:val="right" w:leader="dot" w:pos="3050"/>
        </w:tabs>
        <w:rPr>
          <w:noProof/>
        </w:rPr>
      </w:pPr>
      <w:r>
        <w:rPr>
          <w:noProof/>
        </w:rPr>
        <w:t>09</w:t>
      </w:r>
      <w:r w:rsidRPr="006668ED">
        <w:rPr>
          <w:rFonts w:cs="Calibri"/>
          <w:noProof/>
        </w:rPr>
        <w:t>-04-62004</w:t>
      </w:r>
      <w:r>
        <w:rPr>
          <w:noProof/>
        </w:rPr>
        <w:tab/>
        <w:t>46</w:t>
      </w:r>
    </w:p>
    <w:p w14:paraId="7D309952" w14:textId="77777777" w:rsidR="0072280D" w:rsidRDefault="0072280D">
      <w:pPr>
        <w:pStyle w:val="Index1"/>
        <w:tabs>
          <w:tab w:val="right" w:leader="dot" w:pos="3050"/>
        </w:tabs>
        <w:rPr>
          <w:noProof/>
        </w:rPr>
      </w:pPr>
      <w:r w:rsidRPr="006668ED">
        <w:rPr>
          <w:rFonts w:cs="Calibri"/>
          <w:noProof/>
        </w:rPr>
        <w:t>10-02-62203</w:t>
      </w:r>
      <w:r>
        <w:rPr>
          <w:noProof/>
        </w:rPr>
        <w:tab/>
        <w:t>9</w:t>
      </w:r>
    </w:p>
    <w:p w14:paraId="4C76D5B3" w14:textId="77777777" w:rsidR="0072280D" w:rsidRDefault="0072280D">
      <w:pPr>
        <w:pStyle w:val="Index1"/>
        <w:tabs>
          <w:tab w:val="right" w:leader="dot" w:pos="3050"/>
        </w:tabs>
        <w:rPr>
          <w:noProof/>
        </w:rPr>
      </w:pPr>
      <w:r>
        <w:rPr>
          <w:noProof/>
        </w:rPr>
        <w:t>10</w:t>
      </w:r>
      <w:r w:rsidRPr="006668ED">
        <w:rPr>
          <w:rFonts w:cs="Calibri"/>
          <w:noProof/>
        </w:rPr>
        <w:t>-05-62197</w:t>
      </w:r>
      <w:r>
        <w:rPr>
          <w:noProof/>
        </w:rPr>
        <w:tab/>
        <w:t>48</w:t>
      </w:r>
    </w:p>
    <w:p w14:paraId="05F1180F" w14:textId="77777777" w:rsidR="0072280D" w:rsidRDefault="0072280D">
      <w:pPr>
        <w:pStyle w:val="Index1"/>
        <w:tabs>
          <w:tab w:val="right" w:leader="dot" w:pos="3050"/>
        </w:tabs>
        <w:rPr>
          <w:noProof/>
        </w:rPr>
      </w:pPr>
      <w:r>
        <w:rPr>
          <w:noProof/>
        </w:rPr>
        <w:t>10</w:t>
      </w:r>
      <w:r w:rsidRPr="006668ED">
        <w:rPr>
          <w:rFonts w:cs="Calibri"/>
          <w:noProof/>
        </w:rPr>
        <w:t>-07-62296</w:t>
      </w:r>
      <w:r>
        <w:rPr>
          <w:noProof/>
        </w:rPr>
        <w:tab/>
        <w:t>50</w:t>
      </w:r>
    </w:p>
    <w:p w14:paraId="0D34BDBC" w14:textId="77777777" w:rsidR="0072280D" w:rsidRDefault="0072280D">
      <w:pPr>
        <w:pStyle w:val="Index1"/>
        <w:tabs>
          <w:tab w:val="right" w:leader="dot" w:pos="3050"/>
        </w:tabs>
        <w:rPr>
          <w:noProof/>
        </w:rPr>
      </w:pPr>
      <w:r w:rsidRPr="006668ED">
        <w:rPr>
          <w:rFonts w:cs="Calibri"/>
          <w:noProof/>
        </w:rPr>
        <w:t>11-02-62429</w:t>
      </w:r>
      <w:r>
        <w:rPr>
          <w:noProof/>
        </w:rPr>
        <w:tab/>
        <w:t>9</w:t>
      </w:r>
    </w:p>
    <w:p w14:paraId="3B5F974F" w14:textId="77777777" w:rsidR="0072280D" w:rsidRDefault="0072280D">
      <w:pPr>
        <w:pStyle w:val="Index1"/>
        <w:tabs>
          <w:tab w:val="right" w:leader="dot" w:pos="3050"/>
        </w:tabs>
        <w:rPr>
          <w:noProof/>
        </w:rPr>
      </w:pPr>
      <w:r>
        <w:rPr>
          <w:noProof/>
        </w:rPr>
        <w:t>11</w:t>
      </w:r>
      <w:r w:rsidRPr="006668ED">
        <w:rPr>
          <w:rFonts w:cs="Calibri"/>
          <w:noProof/>
        </w:rPr>
        <w:t>-04-62432</w:t>
      </w:r>
      <w:r>
        <w:rPr>
          <w:noProof/>
        </w:rPr>
        <w:tab/>
        <w:t>20</w:t>
      </w:r>
    </w:p>
    <w:p w14:paraId="5D3C8C83" w14:textId="77777777" w:rsidR="0072280D" w:rsidRDefault="0072280D">
      <w:pPr>
        <w:pStyle w:val="Index1"/>
        <w:tabs>
          <w:tab w:val="right" w:leader="dot" w:pos="3050"/>
        </w:tabs>
        <w:rPr>
          <w:noProof/>
        </w:rPr>
      </w:pPr>
      <w:r w:rsidRPr="006668ED">
        <w:rPr>
          <w:rFonts w:cs="Calibri"/>
          <w:noProof/>
        </w:rPr>
        <w:t>12-12-68382</w:t>
      </w:r>
      <w:r>
        <w:rPr>
          <w:noProof/>
        </w:rPr>
        <w:tab/>
        <w:t>8</w:t>
      </w:r>
    </w:p>
    <w:p w14:paraId="76E75D1F" w14:textId="77777777" w:rsidR="0072280D" w:rsidRDefault="0072280D">
      <w:pPr>
        <w:pStyle w:val="Index1"/>
        <w:tabs>
          <w:tab w:val="right" w:leader="dot" w:pos="3050"/>
        </w:tabs>
        <w:rPr>
          <w:noProof/>
        </w:rPr>
      </w:pPr>
      <w:r>
        <w:rPr>
          <w:noProof/>
        </w:rPr>
        <w:t>12</w:t>
      </w:r>
      <w:r w:rsidRPr="006668ED">
        <w:rPr>
          <w:rFonts w:cs="Calibri"/>
          <w:noProof/>
        </w:rPr>
        <w:t>-12-68383</w:t>
      </w:r>
      <w:r>
        <w:rPr>
          <w:noProof/>
        </w:rPr>
        <w:tab/>
        <w:t>11</w:t>
      </w:r>
    </w:p>
    <w:p w14:paraId="24EC5ECE" w14:textId="77777777" w:rsidR="0072280D" w:rsidRDefault="0072280D">
      <w:pPr>
        <w:pStyle w:val="Index1"/>
        <w:tabs>
          <w:tab w:val="right" w:leader="dot" w:pos="3050"/>
        </w:tabs>
        <w:rPr>
          <w:noProof/>
        </w:rPr>
      </w:pPr>
      <w:r>
        <w:rPr>
          <w:noProof/>
        </w:rPr>
        <w:t>12</w:t>
      </w:r>
      <w:r w:rsidRPr="006668ED">
        <w:rPr>
          <w:rFonts w:cs="Calibri"/>
          <w:noProof/>
        </w:rPr>
        <w:t>-12-68384</w:t>
      </w:r>
      <w:r>
        <w:rPr>
          <w:noProof/>
        </w:rPr>
        <w:tab/>
        <w:t>57</w:t>
      </w:r>
    </w:p>
    <w:p w14:paraId="1AFDD815" w14:textId="77777777" w:rsidR="0072280D" w:rsidRDefault="0072280D">
      <w:pPr>
        <w:pStyle w:val="Index1"/>
        <w:tabs>
          <w:tab w:val="right" w:leader="dot" w:pos="3050"/>
        </w:tabs>
        <w:rPr>
          <w:noProof/>
        </w:rPr>
      </w:pPr>
      <w:r>
        <w:rPr>
          <w:noProof/>
        </w:rPr>
        <w:t>12</w:t>
      </w:r>
      <w:r w:rsidRPr="006668ED">
        <w:rPr>
          <w:rFonts w:cs="Calibri"/>
          <w:noProof/>
        </w:rPr>
        <w:t>-12-68385</w:t>
      </w:r>
      <w:r>
        <w:rPr>
          <w:noProof/>
        </w:rPr>
        <w:tab/>
        <w:t>16</w:t>
      </w:r>
    </w:p>
    <w:p w14:paraId="17576FE7" w14:textId="77777777" w:rsidR="0072280D" w:rsidRDefault="0072280D">
      <w:pPr>
        <w:pStyle w:val="Index1"/>
        <w:tabs>
          <w:tab w:val="right" w:leader="dot" w:pos="3050"/>
        </w:tabs>
        <w:rPr>
          <w:noProof/>
        </w:rPr>
      </w:pPr>
      <w:r w:rsidRPr="006668ED">
        <w:rPr>
          <w:rFonts w:cs="Calibri"/>
          <w:noProof/>
        </w:rPr>
        <w:t>12-12-68386</w:t>
      </w:r>
      <w:r>
        <w:rPr>
          <w:noProof/>
        </w:rPr>
        <w:tab/>
        <w:t>7</w:t>
      </w:r>
    </w:p>
    <w:p w14:paraId="106CB555" w14:textId="77777777" w:rsidR="0072280D" w:rsidRDefault="0072280D">
      <w:pPr>
        <w:pStyle w:val="Index1"/>
        <w:tabs>
          <w:tab w:val="right" w:leader="dot" w:pos="3050"/>
        </w:tabs>
        <w:rPr>
          <w:noProof/>
        </w:rPr>
      </w:pPr>
      <w:r>
        <w:rPr>
          <w:noProof/>
        </w:rPr>
        <w:t>12</w:t>
      </w:r>
      <w:r w:rsidRPr="006668ED">
        <w:rPr>
          <w:rFonts w:cs="Calibri"/>
          <w:noProof/>
        </w:rPr>
        <w:t>-12-68387</w:t>
      </w:r>
      <w:r>
        <w:rPr>
          <w:noProof/>
        </w:rPr>
        <w:tab/>
        <w:t>57</w:t>
      </w:r>
    </w:p>
    <w:p w14:paraId="35752B23" w14:textId="77777777" w:rsidR="0072280D" w:rsidRDefault="0072280D">
      <w:pPr>
        <w:pStyle w:val="Index1"/>
        <w:tabs>
          <w:tab w:val="right" w:leader="dot" w:pos="3050"/>
        </w:tabs>
        <w:rPr>
          <w:noProof/>
        </w:rPr>
      </w:pPr>
      <w:r>
        <w:rPr>
          <w:noProof/>
        </w:rPr>
        <w:t>12</w:t>
      </w:r>
      <w:r w:rsidRPr="006668ED">
        <w:rPr>
          <w:rFonts w:cs="Calibri"/>
          <w:noProof/>
        </w:rPr>
        <w:t>-12-68388</w:t>
      </w:r>
      <w:r>
        <w:rPr>
          <w:noProof/>
        </w:rPr>
        <w:tab/>
        <w:t>57</w:t>
      </w:r>
    </w:p>
    <w:p w14:paraId="6B04AC76" w14:textId="77777777" w:rsidR="0072280D" w:rsidRDefault="0072280D">
      <w:pPr>
        <w:pStyle w:val="Index1"/>
        <w:tabs>
          <w:tab w:val="right" w:leader="dot" w:pos="3050"/>
        </w:tabs>
        <w:rPr>
          <w:noProof/>
        </w:rPr>
      </w:pPr>
      <w:r>
        <w:rPr>
          <w:noProof/>
        </w:rPr>
        <w:t>12</w:t>
      </w:r>
      <w:r w:rsidRPr="006668ED">
        <w:rPr>
          <w:rFonts w:cs="Calibri"/>
          <w:noProof/>
        </w:rPr>
        <w:t>-12-68389</w:t>
      </w:r>
      <w:r>
        <w:rPr>
          <w:noProof/>
        </w:rPr>
        <w:tab/>
        <w:t>27</w:t>
      </w:r>
    </w:p>
    <w:p w14:paraId="2D592766" w14:textId="77777777" w:rsidR="0072280D" w:rsidRDefault="0072280D">
      <w:pPr>
        <w:pStyle w:val="Index1"/>
        <w:tabs>
          <w:tab w:val="right" w:leader="dot" w:pos="3050"/>
        </w:tabs>
        <w:rPr>
          <w:noProof/>
        </w:rPr>
      </w:pPr>
      <w:r>
        <w:rPr>
          <w:noProof/>
        </w:rPr>
        <w:t>12</w:t>
      </w:r>
      <w:r w:rsidRPr="006668ED">
        <w:rPr>
          <w:rFonts w:cs="Calibri"/>
          <w:noProof/>
        </w:rPr>
        <w:t>-12-68390</w:t>
      </w:r>
      <w:r>
        <w:rPr>
          <w:noProof/>
        </w:rPr>
        <w:tab/>
        <w:t>59</w:t>
      </w:r>
    </w:p>
    <w:p w14:paraId="504949B2" w14:textId="77777777" w:rsidR="0072280D" w:rsidRDefault="0072280D">
      <w:pPr>
        <w:pStyle w:val="Index1"/>
        <w:tabs>
          <w:tab w:val="right" w:leader="dot" w:pos="3050"/>
        </w:tabs>
        <w:rPr>
          <w:noProof/>
        </w:rPr>
      </w:pPr>
      <w:r>
        <w:rPr>
          <w:noProof/>
        </w:rPr>
        <w:t>12</w:t>
      </w:r>
      <w:r w:rsidRPr="006668ED">
        <w:rPr>
          <w:rFonts w:cs="Calibri"/>
          <w:noProof/>
        </w:rPr>
        <w:t>-12-68391</w:t>
      </w:r>
      <w:r>
        <w:rPr>
          <w:noProof/>
        </w:rPr>
        <w:tab/>
        <w:t>51</w:t>
      </w:r>
    </w:p>
    <w:p w14:paraId="269D231B" w14:textId="77777777" w:rsidR="0072280D" w:rsidRDefault="0072280D">
      <w:pPr>
        <w:pStyle w:val="Index1"/>
        <w:tabs>
          <w:tab w:val="right" w:leader="dot" w:pos="3050"/>
        </w:tabs>
        <w:rPr>
          <w:noProof/>
        </w:rPr>
      </w:pPr>
      <w:r>
        <w:rPr>
          <w:noProof/>
        </w:rPr>
        <w:t>12</w:t>
      </w:r>
      <w:r w:rsidRPr="006668ED">
        <w:rPr>
          <w:rFonts w:cs="Calibri"/>
          <w:noProof/>
        </w:rPr>
        <w:t>-12-68392</w:t>
      </w:r>
      <w:r>
        <w:rPr>
          <w:noProof/>
        </w:rPr>
        <w:tab/>
        <w:t>34</w:t>
      </w:r>
    </w:p>
    <w:p w14:paraId="75589CCB" w14:textId="77777777" w:rsidR="0072280D" w:rsidRDefault="0072280D">
      <w:pPr>
        <w:pStyle w:val="Index1"/>
        <w:tabs>
          <w:tab w:val="right" w:leader="dot" w:pos="3050"/>
        </w:tabs>
        <w:rPr>
          <w:noProof/>
        </w:rPr>
      </w:pPr>
      <w:r>
        <w:rPr>
          <w:noProof/>
        </w:rPr>
        <w:t>12</w:t>
      </w:r>
      <w:r w:rsidRPr="006668ED">
        <w:rPr>
          <w:rFonts w:cs="Calibri"/>
          <w:noProof/>
        </w:rPr>
        <w:t>-12-68393</w:t>
      </w:r>
      <w:r>
        <w:rPr>
          <w:noProof/>
        </w:rPr>
        <w:tab/>
        <w:t>25</w:t>
      </w:r>
    </w:p>
    <w:p w14:paraId="63841DB7" w14:textId="77777777" w:rsidR="0072280D" w:rsidRDefault="0072280D">
      <w:pPr>
        <w:pStyle w:val="Index1"/>
        <w:tabs>
          <w:tab w:val="right" w:leader="dot" w:pos="3050"/>
        </w:tabs>
        <w:rPr>
          <w:noProof/>
        </w:rPr>
      </w:pPr>
      <w:r>
        <w:rPr>
          <w:noProof/>
        </w:rPr>
        <w:t>12</w:t>
      </w:r>
      <w:r w:rsidRPr="006668ED">
        <w:rPr>
          <w:rFonts w:cs="Calibri"/>
          <w:noProof/>
        </w:rPr>
        <w:t>-12-68394</w:t>
      </w:r>
      <w:r>
        <w:rPr>
          <w:noProof/>
        </w:rPr>
        <w:tab/>
        <w:t>23</w:t>
      </w:r>
    </w:p>
    <w:p w14:paraId="5E74ECFD" w14:textId="77777777" w:rsidR="0072280D" w:rsidRDefault="0072280D">
      <w:pPr>
        <w:pStyle w:val="Index1"/>
        <w:tabs>
          <w:tab w:val="right" w:leader="dot" w:pos="3050"/>
        </w:tabs>
        <w:rPr>
          <w:noProof/>
        </w:rPr>
      </w:pPr>
      <w:r>
        <w:rPr>
          <w:noProof/>
        </w:rPr>
        <w:t>12</w:t>
      </w:r>
      <w:r w:rsidRPr="006668ED">
        <w:rPr>
          <w:rFonts w:cs="Calibri"/>
          <w:noProof/>
        </w:rPr>
        <w:t>-12-68395</w:t>
      </w:r>
      <w:r>
        <w:rPr>
          <w:noProof/>
        </w:rPr>
        <w:tab/>
        <w:t>51</w:t>
      </w:r>
    </w:p>
    <w:p w14:paraId="46B49B3F" w14:textId="77777777" w:rsidR="0072280D" w:rsidRDefault="0072280D">
      <w:pPr>
        <w:pStyle w:val="Index1"/>
        <w:tabs>
          <w:tab w:val="right" w:leader="dot" w:pos="3050"/>
        </w:tabs>
        <w:rPr>
          <w:noProof/>
        </w:rPr>
      </w:pPr>
      <w:r>
        <w:rPr>
          <w:noProof/>
        </w:rPr>
        <w:t>12</w:t>
      </w:r>
      <w:r w:rsidRPr="006668ED">
        <w:rPr>
          <w:rFonts w:cs="Calibri"/>
          <w:noProof/>
        </w:rPr>
        <w:t>-12-68396</w:t>
      </w:r>
      <w:r>
        <w:rPr>
          <w:noProof/>
        </w:rPr>
        <w:tab/>
        <w:t>52</w:t>
      </w:r>
    </w:p>
    <w:p w14:paraId="19B4AAF6" w14:textId="77777777" w:rsidR="0072280D" w:rsidRDefault="0072280D">
      <w:pPr>
        <w:pStyle w:val="Index1"/>
        <w:tabs>
          <w:tab w:val="right" w:leader="dot" w:pos="3050"/>
        </w:tabs>
        <w:rPr>
          <w:noProof/>
        </w:rPr>
      </w:pPr>
      <w:r>
        <w:rPr>
          <w:noProof/>
        </w:rPr>
        <w:t>12</w:t>
      </w:r>
      <w:r w:rsidRPr="006668ED">
        <w:rPr>
          <w:rFonts w:cs="Calibri"/>
          <w:noProof/>
        </w:rPr>
        <w:t>-12-68397</w:t>
      </w:r>
      <w:r>
        <w:rPr>
          <w:noProof/>
        </w:rPr>
        <w:tab/>
        <w:t>65</w:t>
      </w:r>
    </w:p>
    <w:p w14:paraId="430F687F" w14:textId="77777777" w:rsidR="0072280D" w:rsidRDefault="0072280D">
      <w:pPr>
        <w:pStyle w:val="Index1"/>
        <w:tabs>
          <w:tab w:val="right" w:leader="dot" w:pos="3050"/>
        </w:tabs>
        <w:rPr>
          <w:noProof/>
        </w:rPr>
      </w:pPr>
      <w:r>
        <w:rPr>
          <w:noProof/>
        </w:rPr>
        <w:t>12</w:t>
      </w:r>
      <w:r w:rsidRPr="006668ED">
        <w:rPr>
          <w:rFonts w:cs="Calibri"/>
          <w:noProof/>
        </w:rPr>
        <w:t>-12-68398</w:t>
      </w:r>
      <w:r>
        <w:rPr>
          <w:noProof/>
        </w:rPr>
        <w:tab/>
        <w:t>52</w:t>
      </w:r>
    </w:p>
    <w:p w14:paraId="4128B4C4" w14:textId="77777777" w:rsidR="0072280D" w:rsidRDefault="0072280D">
      <w:pPr>
        <w:pStyle w:val="Index1"/>
        <w:tabs>
          <w:tab w:val="right" w:leader="dot" w:pos="3050"/>
        </w:tabs>
        <w:rPr>
          <w:noProof/>
        </w:rPr>
      </w:pPr>
      <w:r>
        <w:rPr>
          <w:noProof/>
        </w:rPr>
        <w:t>12</w:t>
      </w:r>
      <w:r w:rsidRPr="006668ED">
        <w:rPr>
          <w:rFonts w:cs="Calibri"/>
          <w:noProof/>
        </w:rPr>
        <w:t>-12-68399</w:t>
      </w:r>
      <w:r>
        <w:rPr>
          <w:noProof/>
        </w:rPr>
        <w:tab/>
        <w:t>25</w:t>
      </w:r>
    </w:p>
    <w:p w14:paraId="51AB9ADE" w14:textId="77777777" w:rsidR="0072280D" w:rsidRDefault="0072280D">
      <w:pPr>
        <w:pStyle w:val="Index1"/>
        <w:tabs>
          <w:tab w:val="right" w:leader="dot" w:pos="3050"/>
        </w:tabs>
        <w:rPr>
          <w:noProof/>
        </w:rPr>
      </w:pPr>
      <w:r>
        <w:rPr>
          <w:noProof/>
        </w:rPr>
        <w:t>12</w:t>
      </w:r>
      <w:r w:rsidRPr="006668ED">
        <w:rPr>
          <w:rFonts w:cs="Calibri"/>
          <w:noProof/>
        </w:rPr>
        <w:t>-12-68400</w:t>
      </w:r>
      <w:r>
        <w:rPr>
          <w:noProof/>
        </w:rPr>
        <w:tab/>
        <w:t>20</w:t>
      </w:r>
    </w:p>
    <w:p w14:paraId="3F61246B" w14:textId="77777777" w:rsidR="0072280D" w:rsidRDefault="0072280D">
      <w:pPr>
        <w:pStyle w:val="Index1"/>
        <w:tabs>
          <w:tab w:val="right" w:leader="dot" w:pos="3050"/>
        </w:tabs>
        <w:rPr>
          <w:noProof/>
        </w:rPr>
      </w:pPr>
      <w:r>
        <w:rPr>
          <w:noProof/>
        </w:rPr>
        <w:t>12</w:t>
      </w:r>
      <w:r w:rsidRPr="006668ED">
        <w:rPr>
          <w:rFonts w:cs="Calibri"/>
          <w:noProof/>
        </w:rPr>
        <w:t>-12-68401</w:t>
      </w:r>
      <w:r>
        <w:rPr>
          <w:noProof/>
        </w:rPr>
        <w:tab/>
        <w:t>18</w:t>
      </w:r>
    </w:p>
    <w:p w14:paraId="0CBEFAAF" w14:textId="77777777" w:rsidR="0072280D" w:rsidRDefault="0072280D">
      <w:pPr>
        <w:pStyle w:val="Index1"/>
        <w:tabs>
          <w:tab w:val="right" w:leader="dot" w:pos="3050"/>
        </w:tabs>
        <w:rPr>
          <w:noProof/>
        </w:rPr>
      </w:pPr>
      <w:r w:rsidRPr="006668ED">
        <w:rPr>
          <w:noProof/>
          <w:color w:val="000000" w:themeColor="text1"/>
        </w:rPr>
        <w:t>12</w:t>
      </w:r>
      <w:r w:rsidRPr="006668ED">
        <w:rPr>
          <w:rFonts w:cs="Calibri"/>
          <w:noProof/>
          <w:color w:val="000000" w:themeColor="text1"/>
        </w:rPr>
        <w:t>-12-68404</w:t>
      </w:r>
      <w:r>
        <w:rPr>
          <w:noProof/>
        </w:rPr>
        <w:tab/>
        <w:t>21</w:t>
      </w:r>
    </w:p>
    <w:p w14:paraId="15A3CEF0" w14:textId="77777777" w:rsidR="0072280D" w:rsidRDefault="0072280D">
      <w:pPr>
        <w:pStyle w:val="Index1"/>
        <w:tabs>
          <w:tab w:val="right" w:leader="dot" w:pos="3050"/>
        </w:tabs>
        <w:rPr>
          <w:noProof/>
        </w:rPr>
      </w:pPr>
      <w:r>
        <w:rPr>
          <w:noProof/>
        </w:rPr>
        <w:t>12</w:t>
      </w:r>
      <w:r w:rsidRPr="006668ED">
        <w:rPr>
          <w:rFonts w:cs="Calibri"/>
          <w:noProof/>
        </w:rPr>
        <w:t>-12-68405</w:t>
      </w:r>
      <w:r>
        <w:rPr>
          <w:noProof/>
        </w:rPr>
        <w:tab/>
        <w:t>40</w:t>
      </w:r>
    </w:p>
    <w:p w14:paraId="48468BFA" w14:textId="77777777" w:rsidR="0072280D" w:rsidRDefault="0072280D">
      <w:pPr>
        <w:pStyle w:val="Index1"/>
        <w:tabs>
          <w:tab w:val="right" w:leader="dot" w:pos="3050"/>
        </w:tabs>
        <w:rPr>
          <w:noProof/>
        </w:rPr>
      </w:pPr>
      <w:r>
        <w:rPr>
          <w:noProof/>
        </w:rPr>
        <w:t>12</w:t>
      </w:r>
      <w:r w:rsidRPr="006668ED">
        <w:rPr>
          <w:rFonts w:cs="Calibri"/>
          <w:noProof/>
        </w:rPr>
        <w:t>-12-68406</w:t>
      </w:r>
      <w:r>
        <w:rPr>
          <w:noProof/>
        </w:rPr>
        <w:tab/>
        <w:t>61</w:t>
      </w:r>
    </w:p>
    <w:p w14:paraId="5574D7E7" w14:textId="77777777" w:rsidR="0072280D" w:rsidRDefault="0072280D">
      <w:pPr>
        <w:pStyle w:val="Index1"/>
        <w:tabs>
          <w:tab w:val="right" w:leader="dot" w:pos="3050"/>
        </w:tabs>
        <w:rPr>
          <w:noProof/>
        </w:rPr>
      </w:pPr>
      <w:r>
        <w:rPr>
          <w:noProof/>
        </w:rPr>
        <w:t>12</w:t>
      </w:r>
      <w:r w:rsidRPr="006668ED">
        <w:rPr>
          <w:rFonts w:cs="Calibri"/>
          <w:noProof/>
        </w:rPr>
        <w:t>-12-68407</w:t>
      </w:r>
      <w:r>
        <w:rPr>
          <w:noProof/>
        </w:rPr>
        <w:tab/>
        <w:t>42</w:t>
      </w:r>
    </w:p>
    <w:p w14:paraId="7E8B89D6" w14:textId="77777777" w:rsidR="0072280D" w:rsidRDefault="0072280D">
      <w:pPr>
        <w:pStyle w:val="Index1"/>
        <w:tabs>
          <w:tab w:val="right" w:leader="dot" w:pos="3050"/>
        </w:tabs>
        <w:rPr>
          <w:noProof/>
        </w:rPr>
      </w:pPr>
      <w:r>
        <w:rPr>
          <w:noProof/>
        </w:rPr>
        <w:t>12</w:t>
      </w:r>
      <w:r w:rsidRPr="006668ED">
        <w:rPr>
          <w:rFonts w:cs="Calibri"/>
          <w:noProof/>
        </w:rPr>
        <w:t>-12-68408</w:t>
      </w:r>
      <w:r>
        <w:rPr>
          <w:noProof/>
        </w:rPr>
        <w:tab/>
        <w:t>43</w:t>
      </w:r>
    </w:p>
    <w:p w14:paraId="4A33DD8A" w14:textId="77777777" w:rsidR="0072280D" w:rsidRDefault="0072280D">
      <w:pPr>
        <w:pStyle w:val="Index1"/>
        <w:tabs>
          <w:tab w:val="right" w:leader="dot" w:pos="3050"/>
        </w:tabs>
        <w:rPr>
          <w:noProof/>
        </w:rPr>
      </w:pPr>
      <w:r>
        <w:rPr>
          <w:noProof/>
        </w:rPr>
        <w:t>12</w:t>
      </w:r>
      <w:r w:rsidRPr="006668ED">
        <w:rPr>
          <w:rFonts w:cs="Calibri"/>
          <w:noProof/>
        </w:rPr>
        <w:t>-12-68410</w:t>
      </w:r>
      <w:r>
        <w:rPr>
          <w:noProof/>
        </w:rPr>
        <w:tab/>
        <w:t>62</w:t>
      </w:r>
    </w:p>
    <w:p w14:paraId="42C6C848" w14:textId="77777777" w:rsidR="0072280D" w:rsidRDefault="0072280D">
      <w:pPr>
        <w:pStyle w:val="Index1"/>
        <w:tabs>
          <w:tab w:val="right" w:leader="dot" w:pos="3050"/>
        </w:tabs>
        <w:rPr>
          <w:noProof/>
        </w:rPr>
      </w:pPr>
      <w:r>
        <w:rPr>
          <w:noProof/>
        </w:rPr>
        <w:t>12</w:t>
      </w:r>
      <w:r w:rsidRPr="006668ED">
        <w:rPr>
          <w:rFonts w:cs="Calibri"/>
          <w:noProof/>
        </w:rPr>
        <w:t>-12-68411</w:t>
      </w:r>
      <w:r>
        <w:rPr>
          <w:noProof/>
        </w:rPr>
        <w:tab/>
        <w:t>62</w:t>
      </w:r>
    </w:p>
    <w:p w14:paraId="5EFE4121" w14:textId="77777777" w:rsidR="0072280D" w:rsidRDefault="0072280D">
      <w:pPr>
        <w:pStyle w:val="Index1"/>
        <w:tabs>
          <w:tab w:val="right" w:leader="dot" w:pos="3050"/>
        </w:tabs>
        <w:rPr>
          <w:noProof/>
        </w:rPr>
      </w:pPr>
      <w:r>
        <w:rPr>
          <w:noProof/>
        </w:rPr>
        <w:t>12</w:t>
      </w:r>
      <w:r w:rsidRPr="006668ED">
        <w:rPr>
          <w:rFonts w:cs="Calibri"/>
          <w:noProof/>
        </w:rPr>
        <w:t>-12-68412</w:t>
      </w:r>
      <w:r>
        <w:rPr>
          <w:noProof/>
        </w:rPr>
        <w:tab/>
        <w:t>62</w:t>
      </w:r>
    </w:p>
    <w:p w14:paraId="5B157A0F" w14:textId="77777777" w:rsidR="0072280D" w:rsidRDefault="0072280D">
      <w:pPr>
        <w:pStyle w:val="Index1"/>
        <w:tabs>
          <w:tab w:val="right" w:leader="dot" w:pos="3050"/>
        </w:tabs>
        <w:rPr>
          <w:noProof/>
        </w:rPr>
      </w:pPr>
      <w:r>
        <w:rPr>
          <w:noProof/>
        </w:rPr>
        <w:t>12</w:t>
      </w:r>
      <w:r w:rsidRPr="006668ED">
        <w:rPr>
          <w:rFonts w:cs="Calibri"/>
          <w:noProof/>
        </w:rPr>
        <w:t>-12-68414</w:t>
      </w:r>
      <w:r>
        <w:rPr>
          <w:noProof/>
        </w:rPr>
        <w:tab/>
        <w:t>66</w:t>
      </w:r>
    </w:p>
    <w:p w14:paraId="61F880F1" w14:textId="77777777" w:rsidR="0072280D" w:rsidRDefault="0072280D">
      <w:pPr>
        <w:pStyle w:val="Index1"/>
        <w:tabs>
          <w:tab w:val="right" w:leader="dot" w:pos="3050"/>
        </w:tabs>
        <w:rPr>
          <w:noProof/>
        </w:rPr>
      </w:pPr>
      <w:r>
        <w:rPr>
          <w:noProof/>
        </w:rPr>
        <w:t>12</w:t>
      </w:r>
      <w:r w:rsidRPr="006668ED">
        <w:rPr>
          <w:rFonts w:cs="Calibri"/>
          <w:noProof/>
        </w:rPr>
        <w:t>-12-68415</w:t>
      </w:r>
      <w:r>
        <w:rPr>
          <w:noProof/>
        </w:rPr>
        <w:tab/>
        <w:t>53</w:t>
      </w:r>
    </w:p>
    <w:p w14:paraId="1577822F" w14:textId="77777777" w:rsidR="0072280D" w:rsidRDefault="0072280D">
      <w:pPr>
        <w:pStyle w:val="Index1"/>
        <w:tabs>
          <w:tab w:val="right" w:leader="dot" w:pos="3050"/>
        </w:tabs>
        <w:rPr>
          <w:noProof/>
        </w:rPr>
      </w:pPr>
      <w:r>
        <w:rPr>
          <w:noProof/>
        </w:rPr>
        <w:t>12</w:t>
      </w:r>
      <w:r w:rsidRPr="006668ED">
        <w:rPr>
          <w:rFonts w:cs="Calibri"/>
          <w:noProof/>
        </w:rPr>
        <w:t>-12-68416</w:t>
      </w:r>
      <w:r>
        <w:rPr>
          <w:noProof/>
        </w:rPr>
        <w:tab/>
        <w:t>68</w:t>
      </w:r>
    </w:p>
    <w:p w14:paraId="24C9F661" w14:textId="77777777" w:rsidR="0072280D" w:rsidRDefault="0072280D">
      <w:pPr>
        <w:pStyle w:val="Index1"/>
        <w:tabs>
          <w:tab w:val="right" w:leader="dot" w:pos="3050"/>
        </w:tabs>
        <w:rPr>
          <w:noProof/>
        </w:rPr>
      </w:pPr>
      <w:r>
        <w:rPr>
          <w:noProof/>
        </w:rPr>
        <w:t>12</w:t>
      </w:r>
      <w:r w:rsidRPr="006668ED">
        <w:rPr>
          <w:rFonts w:cs="Calibri"/>
          <w:noProof/>
        </w:rPr>
        <w:t>-12-68417</w:t>
      </w:r>
      <w:r>
        <w:rPr>
          <w:noProof/>
        </w:rPr>
        <w:tab/>
        <w:t>65</w:t>
      </w:r>
    </w:p>
    <w:p w14:paraId="72FDAEA4" w14:textId="77777777" w:rsidR="0072280D" w:rsidRDefault="0072280D">
      <w:pPr>
        <w:pStyle w:val="Index1"/>
        <w:tabs>
          <w:tab w:val="right" w:leader="dot" w:pos="3050"/>
        </w:tabs>
        <w:rPr>
          <w:noProof/>
        </w:rPr>
      </w:pPr>
      <w:r>
        <w:rPr>
          <w:noProof/>
        </w:rPr>
        <w:t>12</w:t>
      </w:r>
      <w:r w:rsidRPr="006668ED">
        <w:rPr>
          <w:rFonts w:cs="Calibri"/>
          <w:noProof/>
        </w:rPr>
        <w:t>-12-68420</w:t>
      </w:r>
      <w:r>
        <w:rPr>
          <w:noProof/>
        </w:rPr>
        <w:tab/>
        <w:t>47</w:t>
      </w:r>
    </w:p>
    <w:p w14:paraId="0921CDC1" w14:textId="77777777" w:rsidR="0072280D" w:rsidRDefault="0072280D">
      <w:pPr>
        <w:pStyle w:val="Index1"/>
        <w:tabs>
          <w:tab w:val="right" w:leader="dot" w:pos="3050"/>
        </w:tabs>
        <w:rPr>
          <w:noProof/>
        </w:rPr>
      </w:pPr>
      <w:r>
        <w:rPr>
          <w:noProof/>
        </w:rPr>
        <w:t>12</w:t>
      </w:r>
      <w:r w:rsidRPr="006668ED">
        <w:rPr>
          <w:rFonts w:cs="Calibri"/>
          <w:noProof/>
        </w:rPr>
        <w:t>-12-68421</w:t>
      </w:r>
      <w:r>
        <w:rPr>
          <w:noProof/>
        </w:rPr>
        <w:tab/>
        <w:t>47</w:t>
      </w:r>
    </w:p>
    <w:p w14:paraId="70DF2879" w14:textId="77777777" w:rsidR="0072280D" w:rsidRDefault="0072280D">
      <w:pPr>
        <w:pStyle w:val="Index1"/>
        <w:tabs>
          <w:tab w:val="right" w:leader="dot" w:pos="3050"/>
        </w:tabs>
        <w:rPr>
          <w:noProof/>
        </w:rPr>
      </w:pPr>
      <w:r>
        <w:rPr>
          <w:noProof/>
        </w:rPr>
        <w:t>12</w:t>
      </w:r>
      <w:r w:rsidRPr="006668ED">
        <w:rPr>
          <w:rFonts w:cs="Calibri"/>
          <w:noProof/>
        </w:rPr>
        <w:t>-12-68423</w:t>
      </w:r>
      <w:r>
        <w:rPr>
          <w:noProof/>
        </w:rPr>
        <w:tab/>
        <w:t>19</w:t>
      </w:r>
    </w:p>
    <w:p w14:paraId="3C208F1C" w14:textId="77777777" w:rsidR="0072280D" w:rsidRDefault="0072280D">
      <w:pPr>
        <w:pStyle w:val="Index1"/>
        <w:tabs>
          <w:tab w:val="right" w:leader="dot" w:pos="3050"/>
        </w:tabs>
        <w:rPr>
          <w:noProof/>
        </w:rPr>
      </w:pPr>
      <w:r>
        <w:rPr>
          <w:noProof/>
        </w:rPr>
        <w:t>12</w:t>
      </w:r>
      <w:r w:rsidRPr="006668ED">
        <w:rPr>
          <w:rFonts w:cs="Calibri"/>
          <w:noProof/>
        </w:rPr>
        <w:t>-12-68424</w:t>
      </w:r>
      <w:r>
        <w:rPr>
          <w:noProof/>
        </w:rPr>
        <w:tab/>
        <w:t>13</w:t>
      </w:r>
    </w:p>
    <w:p w14:paraId="481F0767" w14:textId="77777777" w:rsidR="0072280D" w:rsidRDefault="0072280D">
      <w:pPr>
        <w:pStyle w:val="Index1"/>
        <w:tabs>
          <w:tab w:val="right" w:leader="dot" w:pos="3050"/>
        </w:tabs>
        <w:rPr>
          <w:noProof/>
        </w:rPr>
      </w:pPr>
      <w:r>
        <w:rPr>
          <w:noProof/>
        </w:rPr>
        <w:t>12</w:t>
      </w:r>
      <w:r w:rsidRPr="006668ED">
        <w:rPr>
          <w:rFonts w:cs="Calibri"/>
          <w:noProof/>
        </w:rPr>
        <w:t>-12-68425</w:t>
      </w:r>
      <w:r>
        <w:rPr>
          <w:noProof/>
        </w:rPr>
        <w:tab/>
        <w:t>28</w:t>
      </w:r>
    </w:p>
    <w:p w14:paraId="696BD946" w14:textId="77777777" w:rsidR="0072280D" w:rsidRDefault="0072280D">
      <w:pPr>
        <w:pStyle w:val="Index1"/>
        <w:tabs>
          <w:tab w:val="right" w:leader="dot" w:pos="3050"/>
        </w:tabs>
        <w:rPr>
          <w:noProof/>
        </w:rPr>
      </w:pPr>
      <w:r>
        <w:rPr>
          <w:noProof/>
        </w:rPr>
        <w:t>12</w:t>
      </w:r>
      <w:r w:rsidRPr="006668ED">
        <w:rPr>
          <w:rFonts w:cs="Calibri"/>
          <w:noProof/>
        </w:rPr>
        <w:t>-12-68427</w:t>
      </w:r>
      <w:r>
        <w:rPr>
          <w:noProof/>
        </w:rPr>
        <w:tab/>
        <w:t>59</w:t>
      </w:r>
    </w:p>
    <w:p w14:paraId="697B50FB" w14:textId="77777777" w:rsidR="0072280D" w:rsidRDefault="0072280D">
      <w:pPr>
        <w:pStyle w:val="Index1"/>
        <w:tabs>
          <w:tab w:val="right" w:leader="dot" w:pos="3050"/>
        </w:tabs>
        <w:rPr>
          <w:noProof/>
        </w:rPr>
      </w:pPr>
      <w:r>
        <w:rPr>
          <w:noProof/>
        </w:rPr>
        <w:t>12</w:t>
      </w:r>
      <w:r w:rsidRPr="006668ED">
        <w:rPr>
          <w:rFonts w:cs="Calibri"/>
          <w:noProof/>
        </w:rPr>
        <w:t>-12-68428</w:t>
      </w:r>
      <w:r>
        <w:rPr>
          <w:noProof/>
        </w:rPr>
        <w:tab/>
        <w:t>60</w:t>
      </w:r>
    </w:p>
    <w:p w14:paraId="3ADEA55F" w14:textId="77777777" w:rsidR="0072280D" w:rsidRDefault="0072280D">
      <w:pPr>
        <w:pStyle w:val="Index1"/>
        <w:tabs>
          <w:tab w:val="right" w:leader="dot" w:pos="3050"/>
        </w:tabs>
        <w:rPr>
          <w:noProof/>
        </w:rPr>
      </w:pPr>
      <w:r>
        <w:rPr>
          <w:noProof/>
        </w:rPr>
        <w:t>12</w:t>
      </w:r>
      <w:r w:rsidRPr="006668ED">
        <w:rPr>
          <w:rFonts w:cs="Calibri"/>
          <w:noProof/>
        </w:rPr>
        <w:t>-12-68430</w:t>
      </w:r>
      <w:r>
        <w:rPr>
          <w:noProof/>
        </w:rPr>
        <w:tab/>
        <w:t>65</w:t>
      </w:r>
    </w:p>
    <w:p w14:paraId="0A7AEE7A" w14:textId="77777777" w:rsidR="0072280D" w:rsidRDefault="0072280D">
      <w:pPr>
        <w:pStyle w:val="Index1"/>
        <w:tabs>
          <w:tab w:val="right" w:leader="dot" w:pos="3050"/>
        </w:tabs>
        <w:rPr>
          <w:noProof/>
        </w:rPr>
      </w:pPr>
      <w:r>
        <w:rPr>
          <w:noProof/>
        </w:rPr>
        <w:t>12</w:t>
      </w:r>
      <w:r w:rsidRPr="006668ED">
        <w:rPr>
          <w:rFonts w:cs="Calibri"/>
          <w:noProof/>
        </w:rPr>
        <w:t>-12-68432</w:t>
      </w:r>
      <w:r>
        <w:rPr>
          <w:noProof/>
        </w:rPr>
        <w:tab/>
        <w:t>54</w:t>
      </w:r>
    </w:p>
    <w:p w14:paraId="291B844E" w14:textId="77777777" w:rsidR="0072280D" w:rsidRDefault="0072280D">
      <w:pPr>
        <w:pStyle w:val="Index1"/>
        <w:tabs>
          <w:tab w:val="right" w:leader="dot" w:pos="3050"/>
        </w:tabs>
        <w:rPr>
          <w:noProof/>
        </w:rPr>
      </w:pPr>
      <w:r>
        <w:rPr>
          <w:noProof/>
        </w:rPr>
        <w:t>13</w:t>
      </w:r>
      <w:r w:rsidRPr="006668ED">
        <w:rPr>
          <w:rFonts w:cs="Calibri"/>
          <w:noProof/>
        </w:rPr>
        <w:t>-12-68474</w:t>
      </w:r>
      <w:r>
        <w:rPr>
          <w:noProof/>
        </w:rPr>
        <w:tab/>
        <w:t>44</w:t>
      </w:r>
    </w:p>
    <w:p w14:paraId="1FAF70D7" w14:textId="77777777" w:rsidR="0072280D" w:rsidRDefault="0072280D">
      <w:pPr>
        <w:pStyle w:val="Index1"/>
        <w:tabs>
          <w:tab w:val="right" w:leader="dot" w:pos="3050"/>
        </w:tabs>
        <w:rPr>
          <w:noProof/>
        </w:rPr>
      </w:pPr>
      <w:r>
        <w:rPr>
          <w:noProof/>
        </w:rPr>
        <w:t>13</w:t>
      </w:r>
      <w:r w:rsidRPr="006668ED">
        <w:rPr>
          <w:rFonts w:cs="Calibri"/>
          <w:noProof/>
        </w:rPr>
        <w:t>-12-68475</w:t>
      </w:r>
      <w:r>
        <w:rPr>
          <w:noProof/>
        </w:rPr>
        <w:tab/>
        <w:t>36</w:t>
      </w:r>
    </w:p>
    <w:p w14:paraId="2888AD0B" w14:textId="77777777" w:rsidR="0072280D" w:rsidRDefault="0072280D">
      <w:pPr>
        <w:pStyle w:val="Index1"/>
        <w:tabs>
          <w:tab w:val="right" w:leader="dot" w:pos="3050"/>
        </w:tabs>
        <w:rPr>
          <w:noProof/>
        </w:rPr>
      </w:pPr>
      <w:r>
        <w:rPr>
          <w:noProof/>
        </w:rPr>
        <w:t>13</w:t>
      </w:r>
      <w:r w:rsidRPr="006668ED">
        <w:rPr>
          <w:rFonts w:cs="Calibri"/>
          <w:noProof/>
        </w:rPr>
        <w:t>-12-68477</w:t>
      </w:r>
      <w:r>
        <w:rPr>
          <w:noProof/>
        </w:rPr>
        <w:tab/>
        <w:t>43</w:t>
      </w:r>
    </w:p>
    <w:p w14:paraId="1E6336AC" w14:textId="77777777" w:rsidR="0072280D" w:rsidRDefault="0072280D">
      <w:pPr>
        <w:pStyle w:val="Index1"/>
        <w:tabs>
          <w:tab w:val="right" w:leader="dot" w:pos="3050"/>
        </w:tabs>
        <w:rPr>
          <w:noProof/>
        </w:rPr>
      </w:pPr>
      <w:r>
        <w:rPr>
          <w:noProof/>
        </w:rPr>
        <w:t>13</w:t>
      </w:r>
      <w:r w:rsidRPr="006668ED">
        <w:rPr>
          <w:rFonts w:cs="Calibri"/>
          <w:noProof/>
        </w:rPr>
        <w:t>-12-68478</w:t>
      </w:r>
      <w:r>
        <w:rPr>
          <w:noProof/>
        </w:rPr>
        <w:tab/>
        <w:t>18</w:t>
      </w:r>
    </w:p>
    <w:p w14:paraId="5F351663" w14:textId="77777777" w:rsidR="0072280D" w:rsidRDefault="0072280D">
      <w:pPr>
        <w:pStyle w:val="Index1"/>
        <w:tabs>
          <w:tab w:val="right" w:leader="dot" w:pos="3050"/>
        </w:tabs>
        <w:rPr>
          <w:noProof/>
        </w:rPr>
      </w:pPr>
      <w:r>
        <w:rPr>
          <w:noProof/>
        </w:rPr>
        <w:t>15</w:t>
      </w:r>
      <w:r w:rsidRPr="006668ED">
        <w:rPr>
          <w:rFonts w:cs="Calibri"/>
          <w:noProof/>
        </w:rPr>
        <w:t>-06-68753</w:t>
      </w:r>
      <w:r>
        <w:rPr>
          <w:noProof/>
        </w:rPr>
        <w:tab/>
        <w:t>37</w:t>
      </w:r>
    </w:p>
    <w:p w14:paraId="12A8ACC2" w14:textId="77777777" w:rsidR="0072280D" w:rsidRDefault="0072280D">
      <w:pPr>
        <w:pStyle w:val="Index1"/>
        <w:tabs>
          <w:tab w:val="right" w:leader="dot" w:pos="3050"/>
        </w:tabs>
        <w:rPr>
          <w:noProof/>
        </w:rPr>
      </w:pPr>
      <w:r>
        <w:rPr>
          <w:noProof/>
        </w:rPr>
        <w:t>15</w:t>
      </w:r>
      <w:r w:rsidRPr="006668ED">
        <w:rPr>
          <w:rFonts w:cs="Calibri"/>
          <w:noProof/>
        </w:rPr>
        <w:t>-06-68754</w:t>
      </w:r>
      <w:r>
        <w:rPr>
          <w:noProof/>
        </w:rPr>
        <w:tab/>
        <w:t>38</w:t>
      </w:r>
    </w:p>
    <w:p w14:paraId="6BF84B51" w14:textId="77777777" w:rsidR="0072280D" w:rsidRDefault="0072280D">
      <w:pPr>
        <w:pStyle w:val="Index1"/>
        <w:tabs>
          <w:tab w:val="right" w:leader="dot" w:pos="3050"/>
        </w:tabs>
        <w:rPr>
          <w:noProof/>
        </w:rPr>
      </w:pPr>
      <w:r>
        <w:rPr>
          <w:noProof/>
        </w:rPr>
        <w:t>20-12-69602</w:t>
      </w:r>
      <w:r>
        <w:rPr>
          <w:noProof/>
        </w:rPr>
        <w:tab/>
        <w:t>37</w:t>
      </w:r>
    </w:p>
    <w:p w14:paraId="2F6E4F26" w14:textId="77777777" w:rsidR="0072280D" w:rsidRDefault="0072280D">
      <w:pPr>
        <w:pStyle w:val="Index1"/>
        <w:tabs>
          <w:tab w:val="right" w:leader="dot" w:pos="3050"/>
        </w:tabs>
        <w:rPr>
          <w:noProof/>
        </w:rPr>
      </w:pPr>
      <w:r>
        <w:rPr>
          <w:noProof/>
        </w:rPr>
        <w:t>23</w:t>
      </w:r>
      <w:r w:rsidRPr="006668ED">
        <w:rPr>
          <w:rFonts w:cs="Calibri"/>
          <w:noProof/>
        </w:rPr>
        <w:t>-04-69684</w:t>
      </w:r>
      <w:r>
        <w:rPr>
          <w:noProof/>
        </w:rPr>
        <w:tab/>
        <w:t>67</w:t>
      </w:r>
    </w:p>
    <w:p w14:paraId="35DF2DDC" w14:textId="77777777" w:rsidR="0072280D" w:rsidRDefault="0072280D">
      <w:pPr>
        <w:pStyle w:val="Index1"/>
        <w:tabs>
          <w:tab w:val="right" w:leader="dot" w:pos="3050"/>
        </w:tabs>
        <w:rPr>
          <w:noProof/>
        </w:rPr>
      </w:pPr>
      <w:r>
        <w:rPr>
          <w:noProof/>
        </w:rPr>
        <w:t>70</w:t>
      </w:r>
      <w:r w:rsidRPr="006668ED">
        <w:rPr>
          <w:rFonts w:cs="Calibri"/>
          <w:noProof/>
        </w:rPr>
        <w:t>-11-01200</w:t>
      </w:r>
      <w:r>
        <w:rPr>
          <w:noProof/>
        </w:rPr>
        <w:tab/>
        <w:t>32</w:t>
      </w:r>
    </w:p>
    <w:p w14:paraId="4DEF2E95" w14:textId="77777777" w:rsidR="0072280D" w:rsidRDefault="0072280D">
      <w:pPr>
        <w:pStyle w:val="Index1"/>
        <w:tabs>
          <w:tab w:val="right" w:leader="dot" w:pos="3050"/>
        </w:tabs>
        <w:rPr>
          <w:noProof/>
        </w:rPr>
      </w:pPr>
      <w:r>
        <w:rPr>
          <w:noProof/>
        </w:rPr>
        <w:t>80</w:t>
      </w:r>
      <w:r w:rsidRPr="006668ED">
        <w:rPr>
          <w:rFonts w:cs="Calibri"/>
          <w:noProof/>
        </w:rPr>
        <w:t>-12-26515</w:t>
      </w:r>
      <w:r>
        <w:rPr>
          <w:noProof/>
        </w:rPr>
        <w:tab/>
        <w:t>34</w:t>
      </w:r>
    </w:p>
    <w:p w14:paraId="6BDAE5EA" w14:textId="77777777" w:rsidR="0072280D" w:rsidRDefault="0072280D">
      <w:pPr>
        <w:pStyle w:val="Index1"/>
        <w:tabs>
          <w:tab w:val="right" w:leader="dot" w:pos="3050"/>
        </w:tabs>
        <w:rPr>
          <w:noProof/>
        </w:rPr>
      </w:pPr>
      <w:r>
        <w:rPr>
          <w:noProof/>
        </w:rPr>
        <w:t>80-12-26521</w:t>
      </w:r>
      <w:r>
        <w:rPr>
          <w:noProof/>
        </w:rPr>
        <w:tab/>
        <w:t>22</w:t>
      </w:r>
    </w:p>
    <w:p w14:paraId="47B32F67" w14:textId="77777777" w:rsidR="0072280D" w:rsidRDefault="0072280D">
      <w:pPr>
        <w:pStyle w:val="Index1"/>
        <w:tabs>
          <w:tab w:val="right" w:leader="dot" w:pos="3050"/>
        </w:tabs>
        <w:rPr>
          <w:noProof/>
        </w:rPr>
      </w:pPr>
      <w:r>
        <w:rPr>
          <w:noProof/>
        </w:rPr>
        <w:t>85</w:t>
      </w:r>
      <w:r w:rsidRPr="006668ED">
        <w:rPr>
          <w:rFonts w:cs="Calibri"/>
          <w:noProof/>
        </w:rPr>
        <w:t>-08-35851</w:t>
      </w:r>
      <w:r>
        <w:rPr>
          <w:noProof/>
        </w:rPr>
        <w:tab/>
        <w:t>66</w:t>
      </w:r>
    </w:p>
    <w:p w14:paraId="402E63C0" w14:textId="77777777" w:rsidR="0072280D" w:rsidRDefault="0072280D">
      <w:pPr>
        <w:pStyle w:val="Index1"/>
        <w:tabs>
          <w:tab w:val="right" w:leader="dot" w:pos="3050"/>
        </w:tabs>
        <w:rPr>
          <w:noProof/>
        </w:rPr>
      </w:pPr>
      <w:r>
        <w:rPr>
          <w:noProof/>
        </w:rPr>
        <w:t>92</w:t>
      </w:r>
      <w:r w:rsidRPr="006668ED">
        <w:rPr>
          <w:rFonts w:cs="Calibri"/>
          <w:noProof/>
        </w:rPr>
        <w:t>-06-50588</w:t>
      </w:r>
      <w:r>
        <w:rPr>
          <w:noProof/>
        </w:rPr>
        <w:tab/>
        <w:t>35</w:t>
      </w:r>
    </w:p>
    <w:p w14:paraId="4EB594B7" w14:textId="77777777" w:rsidR="0072280D" w:rsidRDefault="0072280D">
      <w:pPr>
        <w:pStyle w:val="Index1"/>
        <w:tabs>
          <w:tab w:val="right" w:leader="dot" w:pos="3050"/>
        </w:tabs>
        <w:rPr>
          <w:noProof/>
        </w:rPr>
      </w:pPr>
      <w:r>
        <w:rPr>
          <w:noProof/>
        </w:rPr>
        <w:t>92</w:t>
      </w:r>
      <w:r w:rsidRPr="006668ED">
        <w:rPr>
          <w:rFonts w:cs="Calibri"/>
          <w:noProof/>
        </w:rPr>
        <w:t>-06-50589</w:t>
      </w:r>
      <w:r>
        <w:rPr>
          <w:noProof/>
        </w:rPr>
        <w:tab/>
        <w:t>36</w:t>
      </w:r>
    </w:p>
    <w:p w14:paraId="271713C3" w14:textId="77777777" w:rsidR="0072280D" w:rsidRDefault="0072280D">
      <w:pPr>
        <w:pStyle w:val="Index1"/>
        <w:tabs>
          <w:tab w:val="right" w:leader="dot" w:pos="3050"/>
        </w:tabs>
        <w:rPr>
          <w:noProof/>
        </w:rPr>
      </w:pPr>
      <w:r>
        <w:rPr>
          <w:noProof/>
        </w:rPr>
        <w:t>92</w:t>
      </w:r>
      <w:r w:rsidRPr="006668ED">
        <w:rPr>
          <w:rFonts w:cs="Calibri"/>
          <w:noProof/>
        </w:rPr>
        <w:t>-06-50590</w:t>
      </w:r>
      <w:r>
        <w:rPr>
          <w:noProof/>
        </w:rPr>
        <w:tab/>
        <w:t>37</w:t>
      </w:r>
    </w:p>
    <w:p w14:paraId="3B5DED2B" w14:textId="77777777" w:rsidR="0072280D" w:rsidRDefault="0072280D">
      <w:pPr>
        <w:pStyle w:val="Index1"/>
        <w:tabs>
          <w:tab w:val="right" w:leader="dot" w:pos="3050"/>
        </w:tabs>
        <w:rPr>
          <w:noProof/>
        </w:rPr>
      </w:pPr>
      <w:r>
        <w:rPr>
          <w:noProof/>
        </w:rPr>
        <w:t>92</w:t>
      </w:r>
      <w:r w:rsidRPr="006668ED">
        <w:rPr>
          <w:rFonts w:cs="Calibri"/>
          <w:noProof/>
        </w:rPr>
        <w:t>-06-50592</w:t>
      </w:r>
      <w:r>
        <w:rPr>
          <w:noProof/>
        </w:rPr>
        <w:tab/>
        <w:t>34</w:t>
      </w:r>
    </w:p>
    <w:p w14:paraId="1D604F7C" w14:textId="77777777" w:rsidR="0072280D" w:rsidRDefault="0072280D">
      <w:pPr>
        <w:pStyle w:val="Index1"/>
        <w:tabs>
          <w:tab w:val="right" w:leader="dot" w:pos="3050"/>
        </w:tabs>
        <w:rPr>
          <w:noProof/>
        </w:rPr>
      </w:pPr>
      <w:r>
        <w:rPr>
          <w:noProof/>
        </w:rPr>
        <w:t>92</w:t>
      </w:r>
      <w:r w:rsidRPr="006668ED">
        <w:rPr>
          <w:rFonts w:cs="Calibri"/>
          <w:noProof/>
        </w:rPr>
        <w:t>-06-50603</w:t>
      </w:r>
      <w:r>
        <w:rPr>
          <w:noProof/>
        </w:rPr>
        <w:tab/>
        <w:t>48</w:t>
      </w:r>
    </w:p>
    <w:p w14:paraId="12D5F8C1" w14:textId="77777777" w:rsidR="0072280D" w:rsidRDefault="0072280D">
      <w:pPr>
        <w:pStyle w:val="Index1"/>
        <w:tabs>
          <w:tab w:val="right" w:leader="dot" w:pos="3050"/>
        </w:tabs>
        <w:rPr>
          <w:noProof/>
        </w:rPr>
      </w:pPr>
      <w:r>
        <w:rPr>
          <w:noProof/>
        </w:rPr>
        <w:t>92</w:t>
      </w:r>
      <w:r w:rsidRPr="006668ED">
        <w:rPr>
          <w:rFonts w:cs="Calibri"/>
          <w:noProof/>
        </w:rPr>
        <w:t>-06-50611</w:t>
      </w:r>
      <w:r>
        <w:rPr>
          <w:noProof/>
        </w:rPr>
        <w:tab/>
        <w:t>48</w:t>
      </w:r>
    </w:p>
    <w:p w14:paraId="35B4BA23" w14:textId="77777777" w:rsidR="0072280D" w:rsidRDefault="0072280D">
      <w:pPr>
        <w:pStyle w:val="Index1"/>
        <w:tabs>
          <w:tab w:val="right" w:leader="dot" w:pos="3050"/>
        </w:tabs>
        <w:rPr>
          <w:noProof/>
        </w:rPr>
      </w:pPr>
      <w:r>
        <w:rPr>
          <w:noProof/>
        </w:rPr>
        <w:t>93</w:t>
      </w:r>
      <w:r w:rsidRPr="006668ED">
        <w:rPr>
          <w:rFonts w:cs="Calibri"/>
          <w:noProof/>
        </w:rPr>
        <w:t>-06-52573</w:t>
      </w:r>
      <w:r>
        <w:rPr>
          <w:noProof/>
        </w:rPr>
        <w:tab/>
        <w:t>31</w:t>
      </w:r>
    </w:p>
    <w:p w14:paraId="7155A921" w14:textId="77777777" w:rsidR="0072280D" w:rsidRDefault="0072280D">
      <w:pPr>
        <w:pStyle w:val="Index1"/>
        <w:tabs>
          <w:tab w:val="right" w:leader="dot" w:pos="3050"/>
        </w:tabs>
        <w:rPr>
          <w:noProof/>
        </w:rPr>
      </w:pPr>
      <w:r>
        <w:rPr>
          <w:noProof/>
        </w:rPr>
        <w:t>94</w:t>
      </w:r>
      <w:r w:rsidRPr="006668ED">
        <w:rPr>
          <w:rFonts w:cs="Calibri"/>
          <w:noProof/>
        </w:rPr>
        <w:t>-02-53597</w:t>
      </w:r>
      <w:r>
        <w:rPr>
          <w:noProof/>
        </w:rPr>
        <w:tab/>
        <w:t>32</w:t>
      </w:r>
    </w:p>
    <w:p w14:paraId="7E463DB6" w14:textId="77777777" w:rsidR="0072280D" w:rsidRDefault="0072280D">
      <w:pPr>
        <w:pStyle w:val="Index1"/>
        <w:tabs>
          <w:tab w:val="right" w:leader="dot" w:pos="3050"/>
        </w:tabs>
        <w:rPr>
          <w:noProof/>
        </w:rPr>
      </w:pPr>
      <w:r>
        <w:rPr>
          <w:noProof/>
        </w:rPr>
        <w:t>94</w:t>
      </w:r>
      <w:r w:rsidRPr="006668ED">
        <w:rPr>
          <w:rFonts w:cs="Calibri"/>
          <w:noProof/>
        </w:rPr>
        <w:t>-02-53598</w:t>
      </w:r>
      <w:r>
        <w:rPr>
          <w:noProof/>
        </w:rPr>
        <w:tab/>
        <w:t>33</w:t>
      </w:r>
    </w:p>
    <w:p w14:paraId="67BA7084" w14:textId="77777777" w:rsidR="0072280D" w:rsidRDefault="0072280D">
      <w:pPr>
        <w:pStyle w:val="Index1"/>
        <w:tabs>
          <w:tab w:val="right" w:leader="dot" w:pos="3050"/>
        </w:tabs>
        <w:rPr>
          <w:noProof/>
        </w:rPr>
      </w:pPr>
      <w:r>
        <w:rPr>
          <w:noProof/>
        </w:rPr>
        <w:t>94</w:t>
      </w:r>
      <w:r w:rsidRPr="006668ED">
        <w:rPr>
          <w:rFonts w:cs="Calibri"/>
          <w:noProof/>
        </w:rPr>
        <w:t>-02-53606</w:t>
      </w:r>
      <w:r>
        <w:rPr>
          <w:noProof/>
        </w:rPr>
        <w:tab/>
        <w:t>58</w:t>
      </w:r>
    </w:p>
    <w:p w14:paraId="767B6C77" w14:textId="77777777" w:rsidR="0072280D" w:rsidRDefault="0072280D">
      <w:pPr>
        <w:pStyle w:val="Index1"/>
        <w:tabs>
          <w:tab w:val="right" w:leader="dot" w:pos="3050"/>
        </w:tabs>
        <w:rPr>
          <w:noProof/>
        </w:rPr>
      </w:pPr>
      <w:r>
        <w:rPr>
          <w:noProof/>
        </w:rPr>
        <w:t>94</w:t>
      </w:r>
      <w:r w:rsidRPr="006668ED">
        <w:rPr>
          <w:rFonts w:cs="Calibri"/>
          <w:noProof/>
        </w:rPr>
        <w:t>-02-53608</w:t>
      </w:r>
      <w:r>
        <w:rPr>
          <w:noProof/>
        </w:rPr>
        <w:tab/>
        <w:t>35</w:t>
      </w:r>
    </w:p>
    <w:p w14:paraId="77FCFC60" w14:textId="77777777" w:rsidR="0072280D" w:rsidRDefault="0072280D">
      <w:pPr>
        <w:pStyle w:val="Index1"/>
        <w:tabs>
          <w:tab w:val="right" w:leader="dot" w:pos="3050"/>
        </w:tabs>
        <w:rPr>
          <w:noProof/>
        </w:rPr>
      </w:pPr>
      <w:r>
        <w:rPr>
          <w:noProof/>
        </w:rPr>
        <w:t>94</w:t>
      </w:r>
      <w:r w:rsidRPr="006668ED">
        <w:rPr>
          <w:rFonts w:cs="Calibri"/>
          <w:noProof/>
        </w:rPr>
        <w:t>-02-53609</w:t>
      </w:r>
      <w:r>
        <w:rPr>
          <w:noProof/>
        </w:rPr>
        <w:tab/>
        <w:t>38</w:t>
      </w:r>
    </w:p>
    <w:p w14:paraId="3F6AE57D" w14:textId="77777777" w:rsidR="0072280D" w:rsidRDefault="0072280D">
      <w:pPr>
        <w:pStyle w:val="Index1"/>
        <w:tabs>
          <w:tab w:val="right" w:leader="dot" w:pos="3050"/>
        </w:tabs>
        <w:rPr>
          <w:noProof/>
        </w:rPr>
      </w:pPr>
      <w:r>
        <w:rPr>
          <w:noProof/>
        </w:rPr>
        <w:t>94</w:t>
      </w:r>
      <w:r w:rsidRPr="006668ED">
        <w:rPr>
          <w:rFonts w:cs="Calibri"/>
          <w:noProof/>
        </w:rPr>
        <w:t>-02-53619</w:t>
      </w:r>
      <w:r>
        <w:rPr>
          <w:noProof/>
        </w:rPr>
        <w:tab/>
        <w:t>58</w:t>
      </w:r>
    </w:p>
    <w:p w14:paraId="02F2B492" w14:textId="77777777" w:rsidR="0072280D" w:rsidRDefault="0072280D">
      <w:pPr>
        <w:pStyle w:val="Index1"/>
        <w:tabs>
          <w:tab w:val="right" w:leader="dot" w:pos="3050"/>
        </w:tabs>
        <w:rPr>
          <w:noProof/>
        </w:rPr>
      </w:pPr>
      <w:r>
        <w:rPr>
          <w:noProof/>
        </w:rPr>
        <w:t>94</w:t>
      </w:r>
      <w:r w:rsidRPr="006668ED">
        <w:rPr>
          <w:rFonts w:cs="Calibri"/>
          <w:noProof/>
        </w:rPr>
        <w:t>-02-53622</w:t>
      </w:r>
      <w:r>
        <w:rPr>
          <w:noProof/>
        </w:rPr>
        <w:tab/>
        <w:t>58</w:t>
      </w:r>
    </w:p>
    <w:p w14:paraId="3405F572" w14:textId="77777777" w:rsidR="0072280D" w:rsidRDefault="0072280D">
      <w:pPr>
        <w:pStyle w:val="Index1"/>
        <w:tabs>
          <w:tab w:val="right" w:leader="dot" w:pos="3050"/>
        </w:tabs>
        <w:rPr>
          <w:noProof/>
        </w:rPr>
      </w:pPr>
      <w:r>
        <w:rPr>
          <w:noProof/>
        </w:rPr>
        <w:t>94</w:t>
      </w:r>
      <w:r w:rsidRPr="006668ED">
        <w:rPr>
          <w:rFonts w:cs="Calibri"/>
          <w:noProof/>
        </w:rPr>
        <w:t>-02-53623</w:t>
      </w:r>
      <w:r>
        <w:rPr>
          <w:noProof/>
        </w:rPr>
        <w:tab/>
        <w:t>58</w:t>
      </w:r>
    </w:p>
    <w:p w14:paraId="63A5D6EE" w14:textId="77777777" w:rsidR="0072280D" w:rsidRDefault="0072280D">
      <w:pPr>
        <w:pStyle w:val="Index1"/>
        <w:tabs>
          <w:tab w:val="right" w:leader="dot" w:pos="3050"/>
        </w:tabs>
        <w:rPr>
          <w:noProof/>
        </w:rPr>
      </w:pPr>
      <w:r>
        <w:rPr>
          <w:noProof/>
        </w:rPr>
        <w:t>94</w:t>
      </w:r>
      <w:r w:rsidRPr="006668ED">
        <w:rPr>
          <w:rFonts w:cs="Calibri"/>
          <w:noProof/>
        </w:rPr>
        <w:t>-02-53627</w:t>
      </w:r>
      <w:r>
        <w:rPr>
          <w:noProof/>
        </w:rPr>
        <w:tab/>
        <w:t>60</w:t>
      </w:r>
    </w:p>
    <w:p w14:paraId="6C3341FF" w14:textId="77777777" w:rsidR="0072280D" w:rsidRDefault="0072280D">
      <w:pPr>
        <w:pStyle w:val="Index1"/>
        <w:tabs>
          <w:tab w:val="right" w:leader="dot" w:pos="3050"/>
        </w:tabs>
        <w:rPr>
          <w:noProof/>
        </w:rPr>
      </w:pPr>
      <w:r>
        <w:rPr>
          <w:noProof/>
        </w:rPr>
        <w:t>94</w:t>
      </w:r>
      <w:r w:rsidRPr="006668ED">
        <w:rPr>
          <w:rFonts w:cs="Calibri"/>
          <w:noProof/>
        </w:rPr>
        <w:t>-08-54000</w:t>
      </w:r>
      <w:r>
        <w:rPr>
          <w:noProof/>
        </w:rPr>
        <w:tab/>
        <w:t>34</w:t>
      </w:r>
    </w:p>
    <w:p w14:paraId="0577D62A" w14:textId="77777777" w:rsidR="0072280D" w:rsidRDefault="0072280D">
      <w:pPr>
        <w:pStyle w:val="Index1"/>
        <w:tabs>
          <w:tab w:val="right" w:leader="dot" w:pos="3050"/>
        </w:tabs>
        <w:rPr>
          <w:noProof/>
        </w:rPr>
      </w:pPr>
      <w:r>
        <w:rPr>
          <w:noProof/>
        </w:rPr>
        <w:t>94</w:t>
      </w:r>
      <w:r w:rsidRPr="006668ED">
        <w:rPr>
          <w:rFonts w:cs="Calibri"/>
          <w:noProof/>
        </w:rPr>
        <w:t>-08-54053</w:t>
      </w:r>
      <w:r>
        <w:rPr>
          <w:noProof/>
        </w:rPr>
        <w:tab/>
        <w:t>17</w:t>
      </w:r>
    </w:p>
    <w:p w14:paraId="615FCCEB" w14:textId="77777777" w:rsidR="0072280D" w:rsidRDefault="0072280D">
      <w:pPr>
        <w:pStyle w:val="Index1"/>
        <w:tabs>
          <w:tab w:val="right" w:leader="dot" w:pos="3050"/>
        </w:tabs>
        <w:rPr>
          <w:noProof/>
        </w:rPr>
      </w:pPr>
      <w:r>
        <w:rPr>
          <w:noProof/>
        </w:rPr>
        <w:t>95</w:t>
      </w:r>
      <w:r w:rsidRPr="006668ED">
        <w:rPr>
          <w:rFonts w:cs="Calibri"/>
          <w:noProof/>
        </w:rPr>
        <w:t>-06-55047</w:t>
      </w:r>
      <w:r>
        <w:rPr>
          <w:noProof/>
        </w:rPr>
        <w:tab/>
        <w:t>49</w:t>
      </w:r>
    </w:p>
    <w:p w14:paraId="33452E09" w14:textId="77777777" w:rsidR="0072280D" w:rsidRDefault="0072280D">
      <w:pPr>
        <w:pStyle w:val="Index1"/>
        <w:tabs>
          <w:tab w:val="right" w:leader="dot" w:pos="3050"/>
        </w:tabs>
        <w:rPr>
          <w:noProof/>
        </w:rPr>
      </w:pPr>
      <w:r>
        <w:rPr>
          <w:noProof/>
        </w:rPr>
        <w:t>95</w:t>
      </w:r>
      <w:r w:rsidRPr="006668ED">
        <w:rPr>
          <w:rFonts w:cs="Calibri"/>
          <w:noProof/>
        </w:rPr>
        <w:t>-06-55048</w:t>
      </w:r>
      <w:r>
        <w:rPr>
          <w:noProof/>
        </w:rPr>
        <w:tab/>
        <w:t>30</w:t>
      </w:r>
    </w:p>
    <w:p w14:paraId="0003E0DF" w14:textId="77777777" w:rsidR="0072280D" w:rsidRDefault="0072280D">
      <w:pPr>
        <w:pStyle w:val="Index1"/>
        <w:tabs>
          <w:tab w:val="right" w:leader="dot" w:pos="3050"/>
        </w:tabs>
        <w:rPr>
          <w:noProof/>
        </w:rPr>
      </w:pPr>
      <w:r>
        <w:rPr>
          <w:noProof/>
        </w:rPr>
        <w:t>95</w:t>
      </w:r>
      <w:r w:rsidRPr="006668ED">
        <w:rPr>
          <w:rFonts w:cs="Calibri"/>
          <w:noProof/>
        </w:rPr>
        <w:t>-06-55057</w:t>
      </w:r>
      <w:r>
        <w:rPr>
          <w:noProof/>
        </w:rPr>
        <w:tab/>
        <w:t>46</w:t>
      </w:r>
    </w:p>
    <w:p w14:paraId="2FD67712" w14:textId="77777777" w:rsidR="0072280D" w:rsidRDefault="0072280D">
      <w:pPr>
        <w:pStyle w:val="Index1"/>
        <w:tabs>
          <w:tab w:val="right" w:leader="dot" w:pos="3050"/>
        </w:tabs>
        <w:rPr>
          <w:noProof/>
        </w:rPr>
      </w:pPr>
      <w:r>
        <w:rPr>
          <w:noProof/>
        </w:rPr>
        <w:t>95</w:t>
      </w:r>
      <w:r w:rsidRPr="006668ED">
        <w:rPr>
          <w:rFonts w:cs="Calibri"/>
          <w:noProof/>
        </w:rPr>
        <w:t>-06-55063</w:t>
      </w:r>
      <w:r>
        <w:rPr>
          <w:noProof/>
        </w:rPr>
        <w:tab/>
        <w:t>37</w:t>
      </w:r>
    </w:p>
    <w:p w14:paraId="51A2BFE3" w14:textId="77777777" w:rsidR="0072280D" w:rsidRDefault="0072280D">
      <w:pPr>
        <w:pStyle w:val="Index1"/>
        <w:tabs>
          <w:tab w:val="right" w:leader="dot" w:pos="3050"/>
        </w:tabs>
        <w:rPr>
          <w:noProof/>
        </w:rPr>
      </w:pPr>
      <w:r>
        <w:rPr>
          <w:noProof/>
        </w:rPr>
        <w:t>95</w:t>
      </w:r>
      <w:r w:rsidRPr="006668ED">
        <w:rPr>
          <w:rFonts w:cs="Calibri"/>
          <w:noProof/>
        </w:rPr>
        <w:t>-06-55118</w:t>
      </w:r>
      <w:r>
        <w:rPr>
          <w:noProof/>
        </w:rPr>
        <w:tab/>
        <w:t>17</w:t>
      </w:r>
    </w:p>
    <w:p w14:paraId="6BA840AA" w14:textId="77777777" w:rsidR="0072280D" w:rsidRDefault="0072280D">
      <w:pPr>
        <w:pStyle w:val="Index1"/>
        <w:tabs>
          <w:tab w:val="right" w:leader="dot" w:pos="3050"/>
        </w:tabs>
        <w:rPr>
          <w:noProof/>
        </w:rPr>
      </w:pPr>
      <w:r w:rsidRPr="006668ED">
        <w:rPr>
          <w:rFonts w:cs="Calibri"/>
          <w:noProof/>
        </w:rPr>
        <w:t>95-11-56227</w:t>
      </w:r>
      <w:r>
        <w:rPr>
          <w:noProof/>
        </w:rPr>
        <w:tab/>
        <w:t>15</w:t>
      </w:r>
    </w:p>
    <w:p w14:paraId="30C5B025" w14:textId="77777777" w:rsidR="0072280D" w:rsidRDefault="0072280D">
      <w:pPr>
        <w:pStyle w:val="Index1"/>
        <w:tabs>
          <w:tab w:val="right" w:leader="dot" w:pos="3050"/>
        </w:tabs>
        <w:rPr>
          <w:noProof/>
        </w:rPr>
      </w:pPr>
      <w:r>
        <w:rPr>
          <w:noProof/>
        </w:rPr>
        <w:t>96</w:t>
      </w:r>
      <w:r w:rsidRPr="006668ED">
        <w:rPr>
          <w:rFonts w:cs="Calibri"/>
          <w:noProof/>
        </w:rPr>
        <w:t>-02-56414</w:t>
      </w:r>
      <w:r>
        <w:rPr>
          <w:noProof/>
        </w:rPr>
        <w:tab/>
        <w:t>39</w:t>
      </w:r>
    </w:p>
    <w:p w14:paraId="2B0354FB" w14:textId="77777777" w:rsidR="0072280D" w:rsidRDefault="0072280D">
      <w:pPr>
        <w:pStyle w:val="Index1"/>
        <w:tabs>
          <w:tab w:val="right" w:leader="dot" w:pos="3050"/>
        </w:tabs>
        <w:rPr>
          <w:noProof/>
        </w:rPr>
      </w:pPr>
      <w:r>
        <w:rPr>
          <w:noProof/>
        </w:rPr>
        <w:t>96</w:t>
      </w:r>
      <w:r w:rsidRPr="006668ED">
        <w:rPr>
          <w:rFonts w:cs="Calibri"/>
          <w:noProof/>
        </w:rPr>
        <w:t>-04-56632</w:t>
      </w:r>
      <w:r>
        <w:rPr>
          <w:noProof/>
        </w:rPr>
        <w:tab/>
        <w:t>56</w:t>
      </w:r>
    </w:p>
    <w:p w14:paraId="39DFFD59" w14:textId="77777777" w:rsidR="0072280D" w:rsidRDefault="0072280D">
      <w:pPr>
        <w:pStyle w:val="Index1"/>
        <w:tabs>
          <w:tab w:val="right" w:leader="dot" w:pos="3050"/>
        </w:tabs>
        <w:rPr>
          <w:noProof/>
        </w:rPr>
      </w:pPr>
      <w:r>
        <w:rPr>
          <w:noProof/>
        </w:rPr>
        <w:t>96</w:t>
      </w:r>
      <w:r w:rsidRPr="006668ED">
        <w:rPr>
          <w:rFonts w:cs="Calibri"/>
          <w:noProof/>
        </w:rPr>
        <w:t>-06-56872</w:t>
      </w:r>
      <w:r>
        <w:rPr>
          <w:noProof/>
        </w:rPr>
        <w:tab/>
        <w:t>24</w:t>
      </w:r>
    </w:p>
    <w:p w14:paraId="610702D7" w14:textId="77777777" w:rsidR="0072280D" w:rsidRDefault="0072280D">
      <w:pPr>
        <w:pStyle w:val="Index1"/>
        <w:tabs>
          <w:tab w:val="right" w:leader="dot" w:pos="3050"/>
        </w:tabs>
        <w:rPr>
          <w:noProof/>
        </w:rPr>
      </w:pPr>
      <w:r>
        <w:rPr>
          <w:noProof/>
        </w:rPr>
        <w:t>96</w:t>
      </w:r>
      <w:r w:rsidRPr="006668ED">
        <w:rPr>
          <w:rFonts w:cs="Calibri"/>
          <w:noProof/>
        </w:rPr>
        <w:t>-06-56877</w:t>
      </w:r>
      <w:r>
        <w:rPr>
          <w:noProof/>
        </w:rPr>
        <w:tab/>
        <w:t>24</w:t>
      </w:r>
    </w:p>
    <w:p w14:paraId="6504E532" w14:textId="77777777" w:rsidR="0072280D" w:rsidRDefault="0072280D">
      <w:pPr>
        <w:pStyle w:val="Index1"/>
        <w:tabs>
          <w:tab w:val="right" w:leader="dot" w:pos="3050"/>
        </w:tabs>
        <w:rPr>
          <w:noProof/>
        </w:rPr>
      </w:pPr>
      <w:r>
        <w:rPr>
          <w:noProof/>
        </w:rPr>
        <w:t>96</w:t>
      </w:r>
      <w:r w:rsidRPr="006668ED">
        <w:rPr>
          <w:rFonts w:cs="Calibri"/>
          <w:noProof/>
        </w:rPr>
        <w:t>-06-56878</w:t>
      </w:r>
      <w:r>
        <w:rPr>
          <w:noProof/>
        </w:rPr>
        <w:tab/>
        <w:t>23</w:t>
      </w:r>
    </w:p>
    <w:p w14:paraId="07D98902" w14:textId="77777777" w:rsidR="0072280D" w:rsidRDefault="0072280D">
      <w:pPr>
        <w:pStyle w:val="Index1"/>
        <w:tabs>
          <w:tab w:val="right" w:leader="dot" w:pos="3050"/>
        </w:tabs>
        <w:rPr>
          <w:noProof/>
        </w:rPr>
      </w:pPr>
      <w:r>
        <w:rPr>
          <w:noProof/>
        </w:rPr>
        <w:t>96</w:t>
      </w:r>
      <w:r w:rsidRPr="006668ED">
        <w:rPr>
          <w:rFonts w:cs="Calibri"/>
          <w:noProof/>
        </w:rPr>
        <w:t>-06-56880</w:t>
      </w:r>
      <w:r>
        <w:rPr>
          <w:noProof/>
        </w:rPr>
        <w:tab/>
        <w:t>40</w:t>
      </w:r>
    </w:p>
    <w:p w14:paraId="3F69BD09" w14:textId="77777777" w:rsidR="0072280D" w:rsidRDefault="0072280D">
      <w:pPr>
        <w:pStyle w:val="Index1"/>
        <w:tabs>
          <w:tab w:val="right" w:leader="dot" w:pos="3050"/>
        </w:tabs>
        <w:rPr>
          <w:noProof/>
        </w:rPr>
      </w:pPr>
      <w:r>
        <w:rPr>
          <w:noProof/>
        </w:rPr>
        <w:t>96</w:t>
      </w:r>
      <w:r w:rsidRPr="006668ED">
        <w:rPr>
          <w:rFonts w:cs="Calibri"/>
          <w:noProof/>
        </w:rPr>
        <w:t>-09-57022</w:t>
      </w:r>
      <w:r>
        <w:rPr>
          <w:noProof/>
        </w:rPr>
        <w:tab/>
        <w:t>12</w:t>
      </w:r>
    </w:p>
    <w:p w14:paraId="5685DBA8" w14:textId="77777777" w:rsidR="0072280D" w:rsidRDefault="0072280D">
      <w:pPr>
        <w:pStyle w:val="Index1"/>
        <w:tabs>
          <w:tab w:val="right" w:leader="dot" w:pos="3050"/>
        </w:tabs>
        <w:rPr>
          <w:noProof/>
        </w:rPr>
      </w:pPr>
      <w:r>
        <w:rPr>
          <w:noProof/>
        </w:rPr>
        <w:t>96</w:t>
      </w:r>
      <w:r w:rsidRPr="006668ED">
        <w:rPr>
          <w:rFonts w:cs="Calibri"/>
          <w:noProof/>
        </w:rPr>
        <w:t>-10-57104</w:t>
      </w:r>
      <w:r>
        <w:rPr>
          <w:noProof/>
        </w:rPr>
        <w:tab/>
        <w:t>29</w:t>
      </w:r>
    </w:p>
    <w:p w14:paraId="6848B09E" w14:textId="77777777" w:rsidR="0072280D" w:rsidRDefault="0072280D">
      <w:pPr>
        <w:pStyle w:val="Index1"/>
        <w:tabs>
          <w:tab w:val="right" w:leader="dot" w:pos="3050"/>
        </w:tabs>
        <w:rPr>
          <w:noProof/>
        </w:rPr>
      </w:pPr>
      <w:r>
        <w:rPr>
          <w:noProof/>
        </w:rPr>
        <w:lastRenderedPageBreak/>
        <w:t>97</w:t>
      </w:r>
      <w:r w:rsidRPr="006668ED">
        <w:rPr>
          <w:rFonts w:cs="Calibri"/>
          <w:noProof/>
        </w:rPr>
        <w:t>-02-57470</w:t>
      </w:r>
      <w:r>
        <w:rPr>
          <w:noProof/>
        </w:rPr>
        <w:tab/>
        <w:t>44</w:t>
      </w:r>
    </w:p>
    <w:p w14:paraId="47AC8F84" w14:textId="77777777" w:rsidR="0072280D" w:rsidRDefault="0072280D">
      <w:pPr>
        <w:pStyle w:val="Index1"/>
        <w:tabs>
          <w:tab w:val="right" w:leader="dot" w:pos="3050"/>
        </w:tabs>
        <w:rPr>
          <w:noProof/>
        </w:rPr>
      </w:pPr>
      <w:r>
        <w:rPr>
          <w:noProof/>
        </w:rPr>
        <w:t>97</w:t>
      </w:r>
      <w:r w:rsidRPr="006668ED">
        <w:rPr>
          <w:rFonts w:cs="Calibri"/>
          <w:noProof/>
        </w:rPr>
        <w:t>-02-57476</w:t>
      </w:r>
      <w:r>
        <w:rPr>
          <w:noProof/>
        </w:rPr>
        <w:tab/>
        <w:t>45</w:t>
      </w:r>
    </w:p>
    <w:p w14:paraId="420A86EE" w14:textId="77777777" w:rsidR="0072280D" w:rsidRDefault="0072280D">
      <w:pPr>
        <w:pStyle w:val="Index1"/>
        <w:tabs>
          <w:tab w:val="right" w:leader="dot" w:pos="3050"/>
        </w:tabs>
        <w:rPr>
          <w:noProof/>
        </w:rPr>
      </w:pPr>
      <w:r>
        <w:rPr>
          <w:noProof/>
        </w:rPr>
        <w:t>97</w:t>
      </w:r>
      <w:r w:rsidRPr="006668ED">
        <w:rPr>
          <w:rFonts w:cs="Calibri"/>
          <w:noProof/>
        </w:rPr>
        <w:t>-02-57497</w:t>
      </w:r>
      <w:r>
        <w:rPr>
          <w:noProof/>
        </w:rPr>
        <w:tab/>
        <w:t>45</w:t>
      </w:r>
    </w:p>
    <w:p w14:paraId="28E73958" w14:textId="77777777" w:rsidR="0072280D" w:rsidRDefault="0072280D">
      <w:pPr>
        <w:pStyle w:val="Index1"/>
        <w:tabs>
          <w:tab w:val="right" w:leader="dot" w:pos="3050"/>
        </w:tabs>
        <w:rPr>
          <w:noProof/>
        </w:rPr>
      </w:pPr>
      <w:r>
        <w:rPr>
          <w:noProof/>
        </w:rPr>
        <w:t>97</w:t>
      </w:r>
      <w:r w:rsidRPr="006668ED">
        <w:rPr>
          <w:rFonts w:cs="Calibri"/>
          <w:noProof/>
        </w:rPr>
        <w:t>-02-57499</w:t>
      </w:r>
      <w:r>
        <w:rPr>
          <w:noProof/>
        </w:rPr>
        <w:tab/>
        <w:t>24</w:t>
      </w:r>
    </w:p>
    <w:p w14:paraId="498FB97D" w14:textId="77777777" w:rsidR="0072280D" w:rsidRDefault="0072280D">
      <w:pPr>
        <w:pStyle w:val="Index1"/>
        <w:tabs>
          <w:tab w:val="right" w:leader="dot" w:pos="3050"/>
        </w:tabs>
        <w:rPr>
          <w:noProof/>
        </w:rPr>
      </w:pPr>
      <w:r>
        <w:rPr>
          <w:noProof/>
        </w:rPr>
        <w:t>97</w:t>
      </w:r>
      <w:r w:rsidRPr="006668ED">
        <w:rPr>
          <w:rFonts w:cs="Calibri"/>
          <w:noProof/>
        </w:rPr>
        <w:t>-02-57501</w:t>
      </w:r>
      <w:r>
        <w:rPr>
          <w:noProof/>
        </w:rPr>
        <w:tab/>
        <w:t>24</w:t>
      </w:r>
    </w:p>
    <w:p w14:paraId="29CBC60E" w14:textId="77777777" w:rsidR="0072280D" w:rsidRDefault="0072280D">
      <w:pPr>
        <w:pStyle w:val="Index1"/>
        <w:tabs>
          <w:tab w:val="right" w:leader="dot" w:pos="3050"/>
        </w:tabs>
        <w:rPr>
          <w:noProof/>
        </w:rPr>
      </w:pPr>
      <w:r>
        <w:rPr>
          <w:noProof/>
        </w:rPr>
        <w:t>97</w:t>
      </w:r>
      <w:r w:rsidRPr="006668ED">
        <w:rPr>
          <w:rFonts w:cs="Calibri"/>
          <w:noProof/>
        </w:rPr>
        <w:t>-02-57512</w:t>
      </w:r>
      <w:r>
        <w:rPr>
          <w:noProof/>
        </w:rPr>
        <w:tab/>
        <w:t>54</w:t>
      </w:r>
    </w:p>
    <w:p w14:paraId="0979D22B" w14:textId="77777777" w:rsidR="0072280D" w:rsidRDefault="0072280D">
      <w:pPr>
        <w:pStyle w:val="Index1"/>
        <w:tabs>
          <w:tab w:val="right" w:leader="dot" w:pos="3050"/>
        </w:tabs>
        <w:rPr>
          <w:noProof/>
        </w:rPr>
      </w:pPr>
      <w:r>
        <w:rPr>
          <w:noProof/>
        </w:rPr>
        <w:t>97</w:t>
      </w:r>
      <w:r w:rsidRPr="006668ED">
        <w:rPr>
          <w:rFonts w:cs="Calibri"/>
          <w:noProof/>
        </w:rPr>
        <w:t>-04-57564</w:t>
      </w:r>
      <w:r>
        <w:rPr>
          <w:noProof/>
        </w:rPr>
        <w:tab/>
        <w:t>59</w:t>
      </w:r>
    </w:p>
    <w:p w14:paraId="21806F40" w14:textId="77777777" w:rsidR="0072280D" w:rsidRDefault="0072280D">
      <w:pPr>
        <w:pStyle w:val="Index1"/>
        <w:tabs>
          <w:tab w:val="right" w:leader="dot" w:pos="3050"/>
        </w:tabs>
        <w:rPr>
          <w:noProof/>
        </w:rPr>
      </w:pPr>
      <w:r>
        <w:rPr>
          <w:noProof/>
        </w:rPr>
        <w:t>97</w:t>
      </w:r>
      <w:r w:rsidRPr="006668ED">
        <w:rPr>
          <w:rFonts w:cs="Calibri"/>
          <w:noProof/>
        </w:rPr>
        <w:t>-04-57566</w:t>
      </w:r>
      <w:r>
        <w:rPr>
          <w:noProof/>
        </w:rPr>
        <w:tab/>
        <w:t>61</w:t>
      </w:r>
    </w:p>
    <w:p w14:paraId="5738A37E" w14:textId="77777777" w:rsidR="0072280D" w:rsidRDefault="0072280D">
      <w:pPr>
        <w:pStyle w:val="Index1"/>
        <w:tabs>
          <w:tab w:val="right" w:leader="dot" w:pos="3050"/>
        </w:tabs>
        <w:rPr>
          <w:noProof/>
        </w:rPr>
      </w:pPr>
      <w:r>
        <w:rPr>
          <w:noProof/>
        </w:rPr>
        <w:t>97</w:t>
      </w:r>
      <w:r w:rsidRPr="006668ED">
        <w:rPr>
          <w:rFonts w:cs="Calibri"/>
          <w:noProof/>
        </w:rPr>
        <w:t>-04-57579</w:t>
      </w:r>
      <w:r>
        <w:rPr>
          <w:noProof/>
        </w:rPr>
        <w:tab/>
        <w:t>60</w:t>
      </w:r>
    </w:p>
    <w:p w14:paraId="32E51049" w14:textId="77777777" w:rsidR="0072280D" w:rsidRDefault="0072280D">
      <w:pPr>
        <w:pStyle w:val="Index1"/>
        <w:tabs>
          <w:tab w:val="right" w:leader="dot" w:pos="3050"/>
        </w:tabs>
        <w:rPr>
          <w:noProof/>
        </w:rPr>
      </w:pPr>
      <w:r>
        <w:rPr>
          <w:noProof/>
        </w:rPr>
        <w:t>97</w:t>
      </w:r>
      <w:r w:rsidRPr="006668ED">
        <w:rPr>
          <w:rFonts w:cs="Calibri"/>
          <w:noProof/>
        </w:rPr>
        <w:t>-04-57607</w:t>
      </w:r>
      <w:r>
        <w:rPr>
          <w:noProof/>
        </w:rPr>
        <w:tab/>
        <w:t>62</w:t>
      </w:r>
    </w:p>
    <w:p w14:paraId="18AE8F7F" w14:textId="77777777" w:rsidR="0072280D" w:rsidRDefault="0072280D">
      <w:pPr>
        <w:pStyle w:val="Index1"/>
        <w:tabs>
          <w:tab w:val="right" w:leader="dot" w:pos="3050"/>
        </w:tabs>
        <w:rPr>
          <w:noProof/>
        </w:rPr>
      </w:pPr>
      <w:r>
        <w:rPr>
          <w:noProof/>
        </w:rPr>
        <w:t>97</w:t>
      </w:r>
      <w:r w:rsidRPr="006668ED">
        <w:rPr>
          <w:rFonts w:cs="Calibri"/>
          <w:noProof/>
        </w:rPr>
        <w:t>-04-57631</w:t>
      </w:r>
      <w:r>
        <w:rPr>
          <w:noProof/>
        </w:rPr>
        <w:tab/>
        <w:t>10</w:t>
      </w:r>
    </w:p>
    <w:p w14:paraId="7BC3BFD8" w14:textId="77777777" w:rsidR="0072280D" w:rsidRDefault="0072280D">
      <w:pPr>
        <w:pStyle w:val="Index1"/>
        <w:tabs>
          <w:tab w:val="right" w:leader="dot" w:pos="3050"/>
        </w:tabs>
        <w:rPr>
          <w:noProof/>
        </w:rPr>
      </w:pPr>
      <w:r>
        <w:rPr>
          <w:noProof/>
        </w:rPr>
        <w:t>98</w:t>
      </w:r>
      <w:r w:rsidRPr="006668ED">
        <w:rPr>
          <w:rFonts w:cs="Calibri"/>
          <w:noProof/>
        </w:rPr>
        <w:t>-04-58376</w:t>
      </w:r>
      <w:r>
        <w:rPr>
          <w:noProof/>
        </w:rPr>
        <w:tab/>
        <w:t>28</w:t>
      </w:r>
    </w:p>
    <w:p w14:paraId="1FA3B0F7" w14:textId="77777777" w:rsidR="0072280D" w:rsidRDefault="0072280D">
      <w:pPr>
        <w:pStyle w:val="Index1"/>
        <w:tabs>
          <w:tab w:val="right" w:leader="dot" w:pos="3050"/>
        </w:tabs>
        <w:rPr>
          <w:noProof/>
        </w:rPr>
      </w:pPr>
      <w:r>
        <w:rPr>
          <w:noProof/>
        </w:rPr>
        <w:t>98</w:t>
      </w:r>
      <w:r w:rsidRPr="006668ED">
        <w:rPr>
          <w:rFonts w:cs="Calibri"/>
          <w:noProof/>
        </w:rPr>
        <w:t>-09-58679</w:t>
      </w:r>
      <w:r>
        <w:rPr>
          <w:noProof/>
        </w:rPr>
        <w:tab/>
        <w:t>41</w:t>
      </w:r>
    </w:p>
    <w:p w14:paraId="65C8B1FE" w14:textId="77777777" w:rsidR="0072280D" w:rsidRDefault="0072280D">
      <w:pPr>
        <w:pStyle w:val="Index1"/>
        <w:tabs>
          <w:tab w:val="right" w:leader="dot" w:pos="3050"/>
        </w:tabs>
        <w:rPr>
          <w:noProof/>
        </w:rPr>
      </w:pPr>
      <w:r>
        <w:rPr>
          <w:noProof/>
        </w:rPr>
        <w:t>98</w:t>
      </w:r>
      <w:r w:rsidRPr="006668ED">
        <w:rPr>
          <w:rFonts w:cs="Calibri"/>
          <w:noProof/>
        </w:rPr>
        <w:t>-09-58683</w:t>
      </w:r>
      <w:r>
        <w:rPr>
          <w:noProof/>
        </w:rPr>
        <w:tab/>
        <w:t>41</w:t>
      </w:r>
    </w:p>
    <w:p w14:paraId="5F615B4D" w14:textId="77777777" w:rsidR="0072280D" w:rsidRDefault="0072280D">
      <w:pPr>
        <w:pStyle w:val="Index1"/>
        <w:tabs>
          <w:tab w:val="right" w:leader="dot" w:pos="3050"/>
        </w:tabs>
        <w:rPr>
          <w:noProof/>
        </w:rPr>
      </w:pPr>
      <w:r>
        <w:rPr>
          <w:noProof/>
        </w:rPr>
        <w:t>98</w:t>
      </w:r>
      <w:r w:rsidRPr="006668ED">
        <w:rPr>
          <w:rFonts w:cs="Calibri"/>
          <w:noProof/>
        </w:rPr>
        <w:t>-09-58685</w:t>
      </w:r>
      <w:r>
        <w:rPr>
          <w:noProof/>
        </w:rPr>
        <w:tab/>
        <w:t>42</w:t>
      </w:r>
    </w:p>
    <w:p w14:paraId="34F886BE" w14:textId="77777777" w:rsidR="0072280D" w:rsidRDefault="0072280D">
      <w:pPr>
        <w:pStyle w:val="Index1"/>
        <w:tabs>
          <w:tab w:val="right" w:leader="dot" w:pos="3050"/>
        </w:tabs>
        <w:rPr>
          <w:noProof/>
        </w:rPr>
      </w:pPr>
      <w:r>
        <w:rPr>
          <w:noProof/>
        </w:rPr>
        <w:t>98</w:t>
      </w:r>
      <w:r w:rsidRPr="006668ED">
        <w:rPr>
          <w:rFonts w:cs="Calibri"/>
          <w:noProof/>
        </w:rPr>
        <w:t>-09-58687</w:t>
      </w:r>
      <w:r>
        <w:rPr>
          <w:noProof/>
        </w:rPr>
        <w:tab/>
        <w:t>42</w:t>
      </w:r>
    </w:p>
    <w:p w14:paraId="3D5604D6" w14:textId="77777777" w:rsidR="0072280D" w:rsidRDefault="0072280D">
      <w:pPr>
        <w:pStyle w:val="Index1"/>
        <w:tabs>
          <w:tab w:val="right" w:leader="dot" w:pos="3050"/>
        </w:tabs>
        <w:rPr>
          <w:noProof/>
        </w:rPr>
      </w:pPr>
      <w:r>
        <w:rPr>
          <w:noProof/>
        </w:rPr>
        <w:t>99</w:t>
      </w:r>
      <w:r w:rsidRPr="006668ED">
        <w:rPr>
          <w:rFonts w:cs="Calibri"/>
          <w:noProof/>
        </w:rPr>
        <w:t>-11-59411</w:t>
      </w:r>
      <w:r>
        <w:rPr>
          <w:noProof/>
        </w:rPr>
        <w:tab/>
        <w:t>64</w:t>
      </w:r>
    </w:p>
    <w:p w14:paraId="51FD62A5" w14:textId="77777777" w:rsidR="0072280D" w:rsidRDefault="0072280D" w:rsidP="00E7522C">
      <w:pPr>
        <w:pStyle w:val="BodyText2"/>
        <w:spacing w:after="0"/>
        <w:rPr>
          <w:noProof/>
        </w:rPr>
        <w:sectPr w:rsidR="0072280D" w:rsidSect="0072280D">
          <w:type w:val="continuous"/>
          <w:pgSz w:w="15840" w:h="12240" w:orient="landscape" w:code="1"/>
          <w:pgMar w:top="1080" w:right="720" w:bottom="1080" w:left="720" w:header="1080" w:footer="720" w:gutter="0"/>
          <w:cols w:num="4" w:space="720"/>
          <w:docGrid w:linePitch="360"/>
        </w:sectPr>
      </w:pPr>
    </w:p>
    <w:p w14:paraId="5D165E80" w14:textId="4258568E" w:rsidR="00511F65" w:rsidRDefault="00D71B8C" w:rsidP="00E7522C">
      <w:pPr>
        <w:pStyle w:val="BodyText2"/>
        <w:spacing w:after="0"/>
      </w:pPr>
      <w:r>
        <w:fldChar w:fldCharType="end"/>
      </w:r>
    </w:p>
    <w:p w14:paraId="5D165E81" w14:textId="77777777" w:rsidR="00E7522C" w:rsidRPr="00EB1C0A" w:rsidRDefault="00E7522C" w:rsidP="00E7522C">
      <w:pPr>
        <w:pStyle w:val="BodyText2"/>
        <w:spacing w:after="0"/>
        <w:rPr>
          <w:szCs w:val="22"/>
        </w:rPr>
      </w:pPr>
    </w:p>
    <w:p w14:paraId="5D165E82" w14:textId="77777777" w:rsidR="00951406" w:rsidRDefault="00951406" w:rsidP="00511F65">
      <w:pPr>
        <w:pStyle w:val="Normal16"/>
        <w:sectPr w:rsidR="00951406" w:rsidSect="0072280D">
          <w:type w:val="continuous"/>
          <w:pgSz w:w="15840" w:h="12240" w:orient="landscape" w:code="1"/>
          <w:pgMar w:top="1080" w:right="720" w:bottom="1080" w:left="720" w:header="1080" w:footer="720" w:gutter="0"/>
          <w:cols w:space="720"/>
          <w:docGrid w:linePitch="360"/>
        </w:sectPr>
      </w:pPr>
    </w:p>
    <w:p w14:paraId="5DCC1770" w14:textId="77777777" w:rsidR="00CA6A5B" w:rsidRDefault="00CA6A5B" w:rsidP="00B132F1">
      <w:pPr>
        <w:pStyle w:val="Normal16"/>
        <w:spacing w:after="120"/>
        <w:sectPr w:rsidR="00CA6A5B" w:rsidSect="0086575A">
          <w:footerReference w:type="default" r:id="rId55"/>
          <w:type w:val="continuous"/>
          <w:pgSz w:w="15840" w:h="12240" w:orient="landscape" w:code="1"/>
          <w:pgMar w:top="1080" w:right="720" w:bottom="1080" w:left="720" w:header="1080" w:footer="720" w:gutter="0"/>
          <w:cols w:space="720"/>
          <w:docGrid w:linePitch="360"/>
        </w:sectPr>
      </w:pPr>
    </w:p>
    <w:p w14:paraId="5D165E83" w14:textId="77F06E80" w:rsidR="00511F65" w:rsidRDefault="007E478E" w:rsidP="00B132F1">
      <w:pPr>
        <w:pStyle w:val="Normal16"/>
        <w:spacing w:after="120"/>
      </w:pPr>
      <w:r>
        <w:lastRenderedPageBreak/>
        <w:t>Subject INDEX</w:t>
      </w:r>
    </w:p>
    <w:p w14:paraId="5D165E84" w14:textId="77777777" w:rsidR="00511F65" w:rsidRPr="00177FBE" w:rsidRDefault="00511F65" w:rsidP="00B132F1">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3FDDA39" w14:textId="77777777" w:rsidR="0072280D" w:rsidRDefault="001C5268" w:rsidP="001C5268">
      <w:pPr>
        <w:pStyle w:val="BodyText2"/>
        <w:rPr>
          <w:noProof/>
        </w:rPr>
        <w:sectPr w:rsidR="0072280D" w:rsidSect="0072280D">
          <w:pgSz w:w="15840" w:h="12240" w:orient="landscape" w:code="1"/>
          <w:pgMar w:top="1080" w:right="720" w:bottom="1080" w:left="720" w:header="1080" w:footer="720" w:gutter="0"/>
          <w:cols w:space="720"/>
          <w:docGrid w:linePitch="360"/>
        </w:sectPr>
      </w:pPr>
      <w:r>
        <w:fldChar w:fldCharType="begin"/>
      </w:r>
      <w:r>
        <w:instrText xml:space="preserve"> INDEX \f "subject" \e "</w:instrText>
      </w:r>
      <w:r>
        <w:tab/>
        <w:instrText xml:space="preserve">"  \c "3" \h "A" \z "1033" </w:instrText>
      </w:r>
      <w:r>
        <w:fldChar w:fldCharType="separate"/>
      </w:r>
    </w:p>
    <w:p w14:paraId="2CA9817E"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A</w:t>
      </w:r>
    </w:p>
    <w:p w14:paraId="7DD98EDE" w14:textId="77777777" w:rsidR="0072280D" w:rsidRDefault="0072280D">
      <w:pPr>
        <w:pStyle w:val="Index1"/>
        <w:tabs>
          <w:tab w:val="right" w:leader="dot" w:pos="4310"/>
        </w:tabs>
        <w:rPr>
          <w:noProof/>
        </w:rPr>
      </w:pPr>
      <w:r>
        <w:rPr>
          <w:noProof/>
        </w:rPr>
        <w:t>accidents/incidents</w:t>
      </w:r>
    </w:p>
    <w:p w14:paraId="1E4AE186" w14:textId="77777777" w:rsidR="0072280D" w:rsidRDefault="0072280D">
      <w:pPr>
        <w:pStyle w:val="Index2"/>
        <w:tabs>
          <w:tab w:val="right" w:leader="dot" w:pos="4310"/>
        </w:tabs>
        <w:rPr>
          <w:noProof/>
        </w:rPr>
      </w:pPr>
      <w:r>
        <w:rPr>
          <w:noProof/>
        </w:rPr>
        <w:t>hazardous materials</w:t>
      </w:r>
      <w:r>
        <w:rPr>
          <w:noProof/>
        </w:rPr>
        <w:tab/>
        <w:t>8</w:t>
      </w:r>
    </w:p>
    <w:p w14:paraId="39BA835C" w14:textId="77777777" w:rsidR="0072280D" w:rsidRDefault="0072280D">
      <w:pPr>
        <w:pStyle w:val="Index2"/>
        <w:tabs>
          <w:tab w:val="right" w:leader="dot" w:pos="4310"/>
        </w:tabs>
        <w:rPr>
          <w:noProof/>
        </w:rPr>
      </w:pPr>
      <w:r>
        <w:rPr>
          <w:noProof/>
        </w:rPr>
        <w:t>not involving hazardous materials</w:t>
      </w:r>
      <w:r>
        <w:rPr>
          <w:noProof/>
        </w:rPr>
        <w:tab/>
      </w:r>
      <w:r w:rsidRPr="00CD1EF7">
        <w:rPr>
          <w:i/>
          <w:noProof/>
        </w:rPr>
        <w:t>see SGGRRS</w:t>
      </w:r>
    </w:p>
    <w:p w14:paraId="434E244F" w14:textId="77777777" w:rsidR="0072280D" w:rsidRDefault="0072280D">
      <w:pPr>
        <w:pStyle w:val="Index1"/>
        <w:tabs>
          <w:tab w:val="right" w:leader="dot" w:pos="4310"/>
        </w:tabs>
        <w:rPr>
          <w:noProof/>
        </w:rPr>
      </w:pPr>
      <w:r>
        <w:rPr>
          <w:noProof/>
        </w:rPr>
        <w:t>accreditations</w:t>
      </w:r>
    </w:p>
    <w:p w14:paraId="27D3B3E8" w14:textId="77777777" w:rsidR="0072280D" w:rsidRDefault="0072280D">
      <w:pPr>
        <w:pStyle w:val="Index2"/>
        <w:tabs>
          <w:tab w:val="right" w:leader="dot" w:pos="4310"/>
        </w:tabs>
        <w:rPr>
          <w:noProof/>
        </w:rPr>
      </w:pPr>
      <w:r>
        <w:rPr>
          <w:noProof/>
        </w:rPr>
        <w:t>agency-wide</w:t>
      </w:r>
      <w:r>
        <w:rPr>
          <w:noProof/>
        </w:rPr>
        <w:tab/>
        <w:t>7</w:t>
      </w:r>
    </w:p>
    <w:p w14:paraId="7FA99083" w14:textId="77777777" w:rsidR="0072280D" w:rsidRDefault="0072280D">
      <w:pPr>
        <w:pStyle w:val="Index2"/>
        <w:tabs>
          <w:tab w:val="right" w:leader="dot" w:pos="4310"/>
        </w:tabs>
        <w:rPr>
          <w:noProof/>
        </w:rPr>
      </w:pPr>
      <w:r>
        <w:rPr>
          <w:noProof/>
        </w:rPr>
        <w:t>healthcare professional education providers</w:t>
      </w:r>
      <w:r>
        <w:rPr>
          <w:noProof/>
        </w:rPr>
        <w:tab/>
        <w:t>37</w:t>
      </w:r>
    </w:p>
    <w:p w14:paraId="2719EB80" w14:textId="77777777" w:rsidR="0072280D" w:rsidRDefault="0072280D">
      <w:pPr>
        <w:pStyle w:val="Index2"/>
        <w:tabs>
          <w:tab w:val="right" w:leader="dot" w:pos="4310"/>
        </w:tabs>
        <w:rPr>
          <w:noProof/>
        </w:rPr>
      </w:pPr>
      <w:r>
        <w:rPr>
          <w:noProof/>
        </w:rPr>
        <w:t>program level</w:t>
      </w:r>
      <w:r>
        <w:rPr>
          <w:noProof/>
        </w:rPr>
        <w:tab/>
        <w:t>11</w:t>
      </w:r>
    </w:p>
    <w:p w14:paraId="286C555C" w14:textId="77777777" w:rsidR="0072280D" w:rsidRDefault="0072280D">
      <w:pPr>
        <w:pStyle w:val="Index1"/>
        <w:tabs>
          <w:tab w:val="right" w:leader="dot" w:pos="4310"/>
        </w:tabs>
        <w:rPr>
          <w:noProof/>
        </w:rPr>
      </w:pPr>
      <w:r w:rsidRPr="00CD1EF7">
        <w:rPr>
          <w:rFonts w:cs="Calibri"/>
          <w:noProof/>
        </w:rPr>
        <w:t>adjudicative audio recordings</w:t>
      </w:r>
      <w:r>
        <w:rPr>
          <w:noProof/>
        </w:rPr>
        <w:tab/>
        <w:t>48</w:t>
      </w:r>
    </w:p>
    <w:p w14:paraId="5F136550" w14:textId="77777777" w:rsidR="0072280D" w:rsidRDefault="0072280D">
      <w:pPr>
        <w:pStyle w:val="Index1"/>
        <w:tabs>
          <w:tab w:val="right" w:leader="dot" w:pos="4310"/>
        </w:tabs>
        <w:rPr>
          <w:noProof/>
        </w:rPr>
      </w:pPr>
      <w:r>
        <w:rPr>
          <w:noProof/>
        </w:rPr>
        <w:t>adjudicative clerk files</w:t>
      </w:r>
      <w:r>
        <w:rPr>
          <w:noProof/>
        </w:rPr>
        <w:tab/>
        <w:t>48</w:t>
      </w:r>
    </w:p>
    <w:p w14:paraId="0622A56D" w14:textId="77777777" w:rsidR="0072280D" w:rsidRDefault="0072280D">
      <w:pPr>
        <w:pStyle w:val="Index1"/>
        <w:tabs>
          <w:tab w:val="right" w:leader="dot" w:pos="4310"/>
        </w:tabs>
        <w:rPr>
          <w:noProof/>
        </w:rPr>
      </w:pPr>
      <w:r>
        <w:rPr>
          <w:noProof/>
        </w:rPr>
        <w:t>adult hemoglobin specimen cards</w:t>
      </w:r>
      <w:r>
        <w:rPr>
          <w:noProof/>
        </w:rPr>
        <w:tab/>
        <w:t>59</w:t>
      </w:r>
    </w:p>
    <w:p w14:paraId="7A3107A2" w14:textId="77777777" w:rsidR="0072280D" w:rsidRDefault="0072280D">
      <w:pPr>
        <w:pStyle w:val="Index1"/>
        <w:tabs>
          <w:tab w:val="right" w:leader="dot" w:pos="4310"/>
        </w:tabs>
        <w:rPr>
          <w:noProof/>
        </w:rPr>
      </w:pPr>
      <w:r>
        <w:rPr>
          <w:noProof/>
        </w:rPr>
        <w:t>adverse event reports</w:t>
      </w:r>
      <w:r>
        <w:rPr>
          <w:noProof/>
        </w:rPr>
        <w:tab/>
        <w:t>57</w:t>
      </w:r>
    </w:p>
    <w:p w14:paraId="45FEC52B" w14:textId="77777777" w:rsidR="0072280D" w:rsidRDefault="0072280D">
      <w:pPr>
        <w:pStyle w:val="Index1"/>
        <w:tabs>
          <w:tab w:val="right" w:leader="dot" w:pos="4310"/>
        </w:tabs>
        <w:rPr>
          <w:noProof/>
        </w:rPr>
      </w:pPr>
      <w:r w:rsidRPr="00CD1EF7">
        <w:rPr>
          <w:bCs/>
          <w:noProof/>
        </w:rPr>
        <w:t>air emissions (radioactive) facility files</w:t>
      </w:r>
      <w:r>
        <w:rPr>
          <w:noProof/>
        </w:rPr>
        <w:tab/>
        <w:t>43</w:t>
      </w:r>
    </w:p>
    <w:p w14:paraId="59DECB13" w14:textId="77777777" w:rsidR="0072280D" w:rsidRDefault="0072280D">
      <w:pPr>
        <w:pStyle w:val="Index1"/>
        <w:tabs>
          <w:tab w:val="right" w:leader="dot" w:pos="4310"/>
        </w:tabs>
        <w:rPr>
          <w:noProof/>
        </w:rPr>
      </w:pPr>
      <w:r>
        <w:rPr>
          <w:noProof/>
        </w:rPr>
        <w:t>animal importation documents</w:t>
      </w:r>
      <w:r>
        <w:rPr>
          <w:noProof/>
        </w:rPr>
        <w:tab/>
        <w:t>16</w:t>
      </w:r>
    </w:p>
    <w:p w14:paraId="53218A8B" w14:textId="77777777" w:rsidR="0072280D" w:rsidRDefault="0072280D">
      <w:pPr>
        <w:pStyle w:val="Index1"/>
        <w:tabs>
          <w:tab w:val="right" w:leader="dot" w:pos="4310"/>
        </w:tabs>
        <w:rPr>
          <w:noProof/>
        </w:rPr>
      </w:pPr>
      <w:r w:rsidRPr="00CD1EF7">
        <w:rPr>
          <w:bCs/>
          <w:noProof/>
        </w:rPr>
        <w:t>audits</w:t>
      </w:r>
      <w:r>
        <w:rPr>
          <w:noProof/>
        </w:rPr>
        <w:tab/>
      </w:r>
      <w:r w:rsidRPr="00CD1EF7">
        <w:rPr>
          <w:bCs/>
          <w:i/>
          <w:noProof/>
        </w:rPr>
        <w:t>see SGGRRS</w:t>
      </w:r>
    </w:p>
    <w:p w14:paraId="48CCCCE3"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B</w:t>
      </w:r>
    </w:p>
    <w:p w14:paraId="73DD0ADC" w14:textId="77777777" w:rsidR="0072280D" w:rsidRDefault="0072280D">
      <w:pPr>
        <w:pStyle w:val="Index1"/>
        <w:tabs>
          <w:tab w:val="right" w:leader="dot" w:pos="4310"/>
        </w:tabs>
        <w:rPr>
          <w:noProof/>
        </w:rPr>
      </w:pPr>
      <w:r>
        <w:rPr>
          <w:noProof/>
        </w:rPr>
        <w:t>background checks</w:t>
      </w:r>
      <w:r>
        <w:rPr>
          <w:noProof/>
        </w:rPr>
        <w:tab/>
        <w:t>37</w:t>
      </w:r>
    </w:p>
    <w:p w14:paraId="01F6976E" w14:textId="77777777" w:rsidR="0072280D" w:rsidRDefault="0072280D">
      <w:pPr>
        <w:pStyle w:val="Index1"/>
        <w:tabs>
          <w:tab w:val="right" w:leader="dot" w:pos="4310"/>
        </w:tabs>
        <w:rPr>
          <w:noProof/>
        </w:rPr>
      </w:pPr>
      <w:r w:rsidRPr="00CD1EF7">
        <w:rPr>
          <w:bCs/>
          <w:noProof/>
        </w:rPr>
        <w:t>backups</w:t>
      </w:r>
      <w:r>
        <w:rPr>
          <w:noProof/>
        </w:rPr>
        <w:tab/>
      </w:r>
      <w:r w:rsidRPr="00CD1EF7">
        <w:rPr>
          <w:bCs/>
          <w:i/>
          <w:noProof/>
        </w:rPr>
        <w:t>see SGGRRS</w:t>
      </w:r>
    </w:p>
    <w:p w14:paraId="6C1C1406" w14:textId="77777777" w:rsidR="0072280D" w:rsidRDefault="0072280D">
      <w:pPr>
        <w:pStyle w:val="Index1"/>
        <w:tabs>
          <w:tab w:val="right" w:leader="dot" w:pos="4310"/>
        </w:tabs>
        <w:rPr>
          <w:noProof/>
        </w:rPr>
      </w:pPr>
      <w:r>
        <w:rPr>
          <w:noProof/>
        </w:rPr>
        <w:t>bat importation documents</w:t>
      </w:r>
      <w:r>
        <w:rPr>
          <w:noProof/>
        </w:rPr>
        <w:tab/>
        <w:t>16</w:t>
      </w:r>
    </w:p>
    <w:p w14:paraId="0C392BD0" w14:textId="77777777" w:rsidR="0072280D" w:rsidRDefault="0072280D">
      <w:pPr>
        <w:pStyle w:val="Index1"/>
        <w:tabs>
          <w:tab w:val="right" w:leader="dot" w:pos="4310"/>
        </w:tabs>
        <w:rPr>
          <w:noProof/>
        </w:rPr>
      </w:pPr>
      <w:r>
        <w:rPr>
          <w:noProof/>
        </w:rPr>
        <w:t>Behavioral Risk Factor Surveillance System</w:t>
      </w:r>
      <w:r>
        <w:rPr>
          <w:noProof/>
        </w:rPr>
        <w:tab/>
        <w:t>52</w:t>
      </w:r>
    </w:p>
    <w:p w14:paraId="085277E6" w14:textId="77777777" w:rsidR="0072280D" w:rsidRDefault="0072280D">
      <w:pPr>
        <w:pStyle w:val="Index1"/>
        <w:tabs>
          <w:tab w:val="right" w:leader="dot" w:pos="4310"/>
        </w:tabs>
        <w:rPr>
          <w:noProof/>
        </w:rPr>
      </w:pPr>
      <w:r w:rsidRPr="00CD1EF7">
        <w:rPr>
          <w:bCs/>
          <w:noProof/>
        </w:rPr>
        <w:t>bids (contracts)</w:t>
      </w:r>
      <w:r>
        <w:rPr>
          <w:noProof/>
        </w:rPr>
        <w:tab/>
      </w:r>
      <w:r w:rsidRPr="00CD1EF7">
        <w:rPr>
          <w:bCs/>
          <w:i/>
          <w:noProof/>
        </w:rPr>
        <w:t>see SGGRRS</w:t>
      </w:r>
    </w:p>
    <w:p w14:paraId="5ECE61E8" w14:textId="77777777" w:rsidR="0072280D" w:rsidRDefault="0072280D">
      <w:pPr>
        <w:pStyle w:val="Index1"/>
        <w:tabs>
          <w:tab w:val="right" w:leader="dot" w:pos="4310"/>
        </w:tabs>
        <w:rPr>
          <w:noProof/>
        </w:rPr>
      </w:pPr>
      <w:r w:rsidRPr="00CD1EF7">
        <w:rPr>
          <w:bCs/>
          <w:noProof/>
        </w:rPr>
        <w:t>bills (legislation)</w:t>
      </w:r>
      <w:r>
        <w:rPr>
          <w:noProof/>
        </w:rPr>
        <w:tab/>
      </w:r>
      <w:r w:rsidRPr="00CD1EF7">
        <w:rPr>
          <w:bCs/>
          <w:i/>
          <w:noProof/>
        </w:rPr>
        <w:t>see SGGRRS</w:t>
      </w:r>
    </w:p>
    <w:p w14:paraId="2E8EF9B1" w14:textId="77777777" w:rsidR="0072280D" w:rsidRDefault="0072280D">
      <w:pPr>
        <w:pStyle w:val="Index1"/>
        <w:tabs>
          <w:tab w:val="right" w:leader="dot" w:pos="4310"/>
        </w:tabs>
        <w:rPr>
          <w:noProof/>
        </w:rPr>
      </w:pPr>
      <w:r w:rsidRPr="00CD1EF7">
        <w:rPr>
          <w:rFonts w:cs="Calibri"/>
          <w:noProof/>
          <w:color w:val="000000" w:themeColor="text1"/>
        </w:rPr>
        <w:t>biotoxins</w:t>
      </w:r>
    </w:p>
    <w:p w14:paraId="3E0DD12B" w14:textId="77777777" w:rsidR="0072280D" w:rsidRDefault="0072280D">
      <w:pPr>
        <w:pStyle w:val="Index2"/>
        <w:tabs>
          <w:tab w:val="right" w:leader="dot" w:pos="4310"/>
        </w:tabs>
        <w:rPr>
          <w:noProof/>
        </w:rPr>
      </w:pPr>
      <w:r w:rsidRPr="00CD1EF7">
        <w:rPr>
          <w:rFonts w:cs="Calibri"/>
          <w:noProof/>
          <w:color w:val="000000" w:themeColor="text1"/>
        </w:rPr>
        <w:t>bulletins</w:t>
      </w:r>
      <w:r>
        <w:rPr>
          <w:noProof/>
        </w:rPr>
        <w:tab/>
        <w:t>21</w:t>
      </w:r>
    </w:p>
    <w:p w14:paraId="331E3E9B" w14:textId="77777777" w:rsidR="0072280D" w:rsidRDefault="0072280D">
      <w:pPr>
        <w:pStyle w:val="Index2"/>
        <w:tabs>
          <w:tab w:val="right" w:leader="dot" w:pos="4310"/>
        </w:tabs>
        <w:rPr>
          <w:noProof/>
        </w:rPr>
      </w:pPr>
      <w:r w:rsidRPr="00CD1EF7">
        <w:rPr>
          <w:rFonts w:cs="Calibri"/>
          <w:noProof/>
          <w:color w:val="000000" w:themeColor="text1"/>
        </w:rPr>
        <w:t>commercial closure log</w:t>
      </w:r>
      <w:r>
        <w:rPr>
          <w:noProof/>
        </w:rPr>
        <w:tab/>
        <w:t>21</w:t>
      </w:r>
    </w:p>
    <w:p w14:paraId="2A548DF0" w14:textId="77777777" w:rsidR="0072280D" w:rsidRDefault="0072280D">
      <w:pPr>
        <w:pStyle w:val="Index2"/>
        <w:tabs>
          <w:tab w:val="right" w:leader="dot" w:pos="4310"/>
        </w:tabs>
        <w:rPr>
          <w:noProof/>
        </w:rPr>
      </w:pPr>
      <w:r w:rsidRPr="00CD1EF7">
        <w:rPr>
          <w:rFonts w:cs="Calibri"/>
          <w:noProof/>
        </w:rPr>
        <w:t>test reports</w:t>
      </w:r>
      <w:r>
        <w:rPr>
          <w:noProof/>
        </w:rPr>
        <w:tab/>
        <w:t>63</w:t>
      </w:r>
    </w:p>
    <w:p w14:paraId="08D5EA8F" w14:textId="77777777" w:rsidR="0072280D" w:rsidRDefault="0072280D">
      <w:pPr>
        <w:pStyle w:val="Index1"/>
        <w:tabs>
          <w:tab w:val="right" w:leader="dot" w:pos="4310"/>
        </w:tabs>
        <w:rPr>
          <w:noProof/>
        </w:rPr>
      </w:pPr>
      <w:r w:rsidRPr="00CD1EF7">
        <w:rPr>
          <w:bCs/>
          <w:iCs/>
          <w:noProof/>
        </w:rPr>
        <w:t>birth records</w:t>
      </w:r>
      <w:r>
        <w:rPr>
          <w:noProof/>
        </w:rPr>
        <w:tab/>
        <w:t>66</w:t>
      </w:r>
    </w:p>
    <w:p w14:paraId="11943689" w14:textId="77777777" w:rsidR="0072280D" w:rsidRDefault="0072280D">
      <w:pPr>
        <w:pStyle w:val="Index1"/>
        <w:tabs>
          <w:tab w:val="right" w:leader="dot" w:pos="4310"/>
        </w:tabs>
        <w:rPr>
          <w:noProof/>
        </w:rPr>
      </w:pPr>
      <w:r w:rsidRPr="00CD1EF7">
        <w:rPr>
          <w:bCs/>
          <w:noProof/>
        </w:rPr>
        <w:t>budgets</w:t>
      </w:r>
      <w:r>
        <w:rPr>
          <w:noProof/>
        </w:rPr>
        <w:tab/>
      </w:r>
      <w:r w:rsidRPr="00CD1EF7">
        <w:rPr>
          <w:bCs/>
          <w:i/>
          <w:noProof/>
        </w:rPr>
        <w:t>see SGGRRS</w:t>
      </w:r>
    </w:p>
    <w:p w14:paraId="7DFCDD4A"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C</w:t>
      </w:r>
    </w:p>
    <w:p w14:paraId="68C25093" w14:textId="77777777" w:rsidR="0072280D" w:rsidRDefault="0072280D">
      <w:pPr>
        <w:pStyle w:val="Index1"/>
        <w:tabs>
          <w:tab w:val="right" w:leader="dot" w:pos="4310"/>
        </w:tabs>
        <w:rPr>
          <w:noProof/>
        </w:rPr>
      </w:pPr>
      <w:r>
        <w:rPr>
          <w:noProof/>
        </w:rPr>
        <w:t>Cancer Registry</w:t>
      </w:r>
      <w:r>
        <w:rPr>
          <w:noProof/>
        </w:rPr>
        <w:tab/>
        <w:t>51</w:t>
      </w:r>
    </w:p>
    <w:p w14:paraId="0199F870" w14:textId="77777777" w:rsidR="0072280D" w:rsidRDefault="0072280D">
      <w:pPr>
        <w:pStyle w:val="Index1"/>
        <w:tabs>
          <w:tab w:val="right" w:leader="dot" w:pos="4310"/>
        </w:tabs>
        <w:rPr>
          <w:noProof/>
        </w:rPr>
      </w:pPr>
      <w:r>
        <w:rPr>
          <w:noProof/>
        </w:rPr>
        <w:t>certificate of need</w:t>
      </w:r>
    </w:p>
    <w:p w14:paraId="0ADC9CC9" w14:textId="77777777" w:rsidR="0072280D" w:rsidRDefault="0072280D">
      <w:pPr>
        <w:pStyle w:val="Index2"/>
        <w:tabs>
          <w:tab w:val="right" w:leader="dot" w:pos="4310"/>
        </w:tabs>
        <w:rPr>
          <w:noProof/>
        </w:rPr>
      </w:pPr>
      <w:r>
        <w:rPr>
          <w:noProof/>
        </w:rPr>
        <w:t>application files</w:t>
      </w:r>
      <w:r>
        <w:rPr>
          <w:noProof/>
        </w:rPr>
        <w:tab/>
        <w:t>31</w:t>
      </w:r>
    </w:p>
    <w:p w14:paraId="4C77720F" w14:textId="77777777" w:rsidR="0072280D" w:rsidRDefault="0072280D">
      <w:pPr>
        <w:pStyle w:val="Index2"/>
        <w:tabs>
          <w:tab w:val="right" w:leader="dot" w:pos="4310"/>
        </w:tabs>
        <w:rPr>
          <w:noProof/>
        </w:rPr>
      </w:pPr>
      <w:r>
        <w:rPr>
          <w:noProof/>
        </w:rPr>
        <w:t>facility files</w:t>
      </w:r>
      <w:r>
        <w:rPr>
          <w:noProof/>
        </w:rPr>
        <w:tab/>
        <w:t>31</w:t>
      </w:r>
    </w:p>
    <w:p w14:paraId="1D5F80C8" w14:textId="77777777" w:rsidR="0072280D" w:rsidRDefault="0072280D">
      <w:pPr>
        <w:pStyle w:val="Index1"/>
        <w:tabs>
          <w:tab w:val="right" w:leader="dot" w:pos="4310"/>
        </w:tabs>
        <w:rPr>
          <w:noProof/>
        </w:rPr>
      </w:pPr>
      <w:r>
        <w:rPr>
          <w:noProof/>
        </w:rPr>
        <w:t>charity care</w:t>
      </w:r>
    </w:p>
    <w:p w14:paraId="73DC33D9" w14:textId="77777777" w:rsidR="0072280D" w:rsidRDefault="0072280D">
      <w:pPr>
        <w:pStyle w:val="Index2"/>
        <w:tabs>
          <w:tab w:val="right" w:leader="dot" w:pos="4310"/>
        </w:tabs>
        <w:rPr>
          <w:noProof/>
        </w:rPr>
      </w:pPr>
      <w:r>
        <w:rPr>
          <w:noProof/>
        </w:rPr>
        <w:t>complaints</w:t>
      </w:r>
      <w:r>
        <w:rPr>
          <w:noProof/>
        </w:rPr>
        <w:tab/>
        <w:t>57</w:t>
      </w:r>
    </w:p>
    <w:p w14:paraId="61BDF8B3" w14:textId="77777777" w:rsidR="0072280D" w:rsidRDefault="0072280D">
      <w:pPr>
        <w:pStyle w:val="Index2"/>
        <w:tabs>
          <w:tab w:val="right" w:leader="dot" w:pos="4310"/>
        </w:tabs>
        <w:rPr>
          <w:noProof/>
        </w:rPr>
      </w:pPr>
      <w:r>
        <w:rPr>
          <w:noProof/>
        </w:rPr>
        <w:t>policies</w:t>
      </w:r>
      <w:r>
        <w:rPr>
          <w:noProof/>
        </w:rPr>
        <w:tab/>
        <w:t>57</w:t>
      </w:r>
    </w:p>
    <w:p w14:paraId="4FFAE862" w14:textId="77777777" w:rsidR="0072280D" w:rsidRDefault="0072280D">
      <w:pPr>
        <w:pStyle w:val="Index1"/>
        <w:tabs>
          <w:tab w:val="right" w:leader="dot" w:pos="4310"/>
        </w:tabs>
        <w:rPr>
          <w:noProof/>
        </w:rPr>
      </w:pPr>
      <w:r>
        <w:rPr>
          <w:noProof/>
        </w:rPr>
        <w:t>CHARS</w:t>
      </w:r>
      <w:r>
        <w:rPr>
          <w:noProof/>
        </w:rPr>
        <w:tab/>
        <w:t>52</w:t>
      </w:r>
    </w:p>
    <w:p w14:paraId="67B1CD05" w14:textId="77777777" w:rsidR="0072280D" w:rsidRDefault="0072280D">
      <w:pPr>
        <w:pStyle w:val="Index1"/>
        <w:tabs>
          <w:tab w:val="right" w:leader="dot" w:pos="4310"/>
        </w:tabs>
        <w:rPr>
          <w:noProof/>
        </w:rPr>
      </w:pPr>
      <w:r>
        <w:rPr>
          <w:noProof/>
        </w:rPr>
        <w:t>children with special needs tracking systems</w:t>
      </w:r>
      <w:r>
        <w:rPr>
          <w:noProof/>
        </w:rPr>
        <w:tab/>
        <w:t>13</w:t>
      </w:r>
    </w:p>
    <w:p w14:paraId="2B13155B" w14:textId="77777777" w:rsidR="0072280D" w:rsidRDefault="0072280D">
      <w:pPr>
        <w:pStyle w:val="Index1"/>
        <w:tabs>
          <w:tab w:val="right" w:leader="dot" w:pos="4310"/>
        </w:tabs>
        <w:rPr>
          <w:noProof/>
        </w:rPr>
      </w:pPr>
      <w:r>
        <w:rPr>
          <w:noProof/>
        </w:rPr>
        <w:t>chronic condition statistics</w:t>
      </w:r>
      <w:r>
        <w:rPr>
          <w:noProof/>
        </w:rPr>
        <w:tab/>
        <w:t>51</w:t>
      </w:r>
    </w:p>
    <w:p w14:paraId="1627040D" w14:textId="77777777" w:rsidR="0072280D" w:rsidRDefault="0072280D">
      <w:pPr>
        <w:pStyle w:val="Index1"/>
        <w:tabs>
          <w:tab w:val="right" w:leader="dot" w:pos="4310"/>
        </w:tabs>
        <w:rPr>
          <w:noProof/>
        </w:rPr>
      </w:pPr>
      <w:r>
        <w:rPr>
          <w:noProof/>
        </w:rPr>
        <w:t>collaborative drug therapy agreements</w:t>
      </w:r>
      <w:r>
        <w:rPr>
          <w:noProof/>
        </w:rPr>
        <w:tab/>
        <w:t>58</w:t>
      </w:r>
    </w:p>
    <w:p w14:paraId="71D31ED7" w14:textId="77777777" w:rsidR="0072280D" w:rsidRDefault="0072280D">
      <w:pPr>
        <w:pStyle w:val="Index1"/>
        <w:tabs>
          <w:tab w:val="right" w:leader="dot" w:pos="4310"/>
        </w:tabs>
        <w:rPr>
          <w:noProof/>
        </w:rPr>
      </w:pPr>
      <w:r>
        <w:rPr>
          <w:noProof/>
        </w:rPr>
        <w:t>communicable disease outbreak investigations</w:t>
      </w:r>
      <w:r>
        <w:rPr>
          <w:noProof/>
        </w:rPr>
        <w:tab/>
        <w:t>17</w:t>
      </w:r>
    </w:p>
    <w:p w14:paraId="4B53202E" w14:textId="77777777" w:rsidR="0072280D" w:rsidRDefault="0072280D">
      <w:pPr>
        <w:pStyle w:val="Index1"/>
        <w:tabs>
          <w:tab w:val="right" w:leader="dot" w:pos="4310"/>
        </w:tabs>
        <w:rPr>
          <w:noProof/>
        </w:rPr>
      </w:pPr>
      <w:r>
        <w:rPr>
          <w:noProof/>
        </w:rPr>
        <w:t>community health</w:t>
      </w:r>
    </w:p>
    <w:p w14:paraId="4F066B23" w14:textId="77777777" w:rsidR="0072280D" w:rsidRDefault="0072280D">
      <w:pPr>
        <w:pStyle w:val="Index2"/>
        <w:tabs>
          <w:tab w:val="right" w:leader="dot" w:pos="4310"/>
        </w:tabs>
        <w:rPr>
          <w:noProof/>
        </w:rPr>
      </w:pPr>
      <w:r>
        <w:rPr>
          <w:noProof/>
        </w:rPr>
        <w:t>planning and implementation records</w:t>
      </w:r>
      <w:r>
        <w:rPr>
          <w:noProof/>
        </w:rPr>
        <w:tab/>
        <w:t>64</w:t>
      </w:r>
    </w:p>
    <w:p w14:paraId="4449032B" w14:textId="77777777" w:rsidR="0072280D" w:rsidRDefault="0072280D">
      <w:pPr>
        <w:pStyle w:val="Index1"/>
        <w:tabs>
          <w:tab w:val="right" w:leader="dot" w:pos="4310"/>
        </w:tabs>
        <w:rPr>
          <w:noProof/>
        </w:rPr>
      </w:pPr>
      <w:r w:rsidRPr="00CD1EF7">
        <w:rPr>
          <w:bCs/>
          <w:noProof/>
        </w:rPr>
        <w:t>complaints</w:t>
      </w:r>
      <w:r>
        <w:rPr>
          <w:noProof/>
        </w:rPr>
        <w:tab/>
      </w:r>
      <w:r w:rsidRPr="00CD1EF7">
        <w:rPr>
          <w:bCs/>
          <w:i/>
          <w:noProof/>
        </w:rPr>
        <w:t>see SGGRRS</w:t>
      </w:r>
    </w:p>
    <w:p w14:paraId="400B6036" w14:textId="77777777" w:rsidR="0072280D" w:rsidRDefault="0072280D">
      <w:pPr>
        <w:pStyle w:val="Index1"/>
        <w:tabs>
          <w:tab w:val="right" w:leader="dot" w:pos="4310"/>
        </w:tabs>
        <w:rPr>
          <w:noProof/>
        </w:rPr>
      </w:pPr>
      <w:r>
        <w:rPr>
          <w:noProof/>
        </w:rPr>
        <w:t>complaints (healthcare facilities)</w:t>
      </w:r>
      <w:r>
        <w:rPr>
          <w:noProof/>
        </w:rPr>
        <w:tab/>
        <w:t>48</w:t>
      </w:r>
    </w:p>
    <w:p w14:paraId="0F76DE6C" w14:textId="77777777" w:rsidR="0072280D" w:rsidRDefault="0072280D">
      <w:pPr>
        <w:pStyle w:val="Index1"/>
        <w:tabs>
          <w:tab w:val="right" w:leader="dot" w:pos="4310"/>
        </w:tabs>
        <w:rPr>
          <w:noProof/>
        </w:rPr>
      </w:pPr>
      <w:r>
        <w:rPr>
          <w:noProof/>
        </w:rPr>
        <w:t>complaints (healthcare professionals)</w:t>
      </w:r>
      <w:r>
        <w:rPr>
          <w:noProof/>
        </w:rPr>
        <w:tab/>
        <w:t>48</w:t>
      </w:r>
    </w:p>
    <w:p w14:paraId="5E3F90CD" w14:textId="77777777" w:rsidR="0072280D" w:rsidRDefault="0072280D">
      <w:pPr>
        <w:pStyle w:val="Index1"/>
        <w:tabs>
          <w:tab w:val="right" w:leader="dot" w:pos="4310"/>
        </w:tabs>
        <w:rPr>
          <w:noProof/>
        </w:rPr>
      </w:pPr>
      <w:r>
        <w:rPr>
          <w:noProof/>
        </w:rPr>
        <w:t>compliance/post-order files</w:t>
      </w:r>
      <w:r>
        <w:rPr>
          <w:noProof/>
        </w:rPr>
        <w:tab/>
        <w:t>49</w:t>
      </w:r>
    </w:p>
    <w:p w14:paraId="47A2F1D2" w14:textId="77777777" w:rsidR="0072280D" w:rsidRDefault="0072280D">
      <w:pPr>
        <w:pStyle w:val="Index1"/>
        <w:tabs>
          <w:tab w:val="right" w:leader="dot" w:pos="4310"/>
        </w:tabs>
        <w:rPr>
          <w:noProof/>
        </w:rPr>
      </w:pPr>
      <w:r>
        <w:rPr>
          <w:noProof/>
        </w:rPr>
        <w:t>Comprehensive Hospital Abstract Reporting System</w:t>
      </w:r>
      <w:r>
        <w:rPr>
          <w:noProof/>
        </w:rPr>
        <w:tab/>
        <w:t>52</w:t>
      </w:r>
    </w:p>
    <w:p w14:paraId="5123EDF7" w14:textId="77777777" w:rsidR="0072280D" w:rsidRDefault="0072280D">
      <w:pPr>
        <w:pStyle w:val="Index1"/>
        <w:tabs>
          <w:tab w:val="right" w:leader="dot" w:pos="4310"/>
        </w:tabs>
        <w:rPr>
          <w:noProof/>
        </w:rPr>
      </w:pPr>
      <w:r>
        <w:rPr>
          <w:noProof/>
        </w:rPr>
        <w:t>construction review files</w:t>
      </w:r>
      <w:r>
        <w:rPr>
          <w:noProof/>
        </w:rPr>
        <w:tab/>
        <w:t>32</w:t>
      </w:r>
    </w:p>
    <w:p w14:paraId="6A6CED0D" w14:textId="77777777" w:rsidR="0072280D" w:rsidRDefault="0072280D">
      <w:pPr>
        <w:pStyle w:val="Index1"/>
        <w:tabs>
          <w:tab w:val="right" w:leader="dot" w:pos="4310"/>
        </w:tabs>
        <w:rPr>
          <w:noProof/>
        </w:rPr>
      </w:pPr>
      <w:r>
        <w:rPr>
          <w:noProof/>
        </w:rPr>
        <w:t>consumer confidence reports</w:t>
      </w:r>
      <w:r>
        <w:rPr>
          <w:noProof/>
        </w:rPr>
        <w:tab/>
        <w:t>28</w:t>
      </w:r>
    </w:p>
    <w:p w14:paraId="6FCF0122" w14:textId="77777777" w:rsidR="0072280D" w:rsidRDefault="0072280D">
      <w:pPr>
        <w:pStyle w:val="Index1"/>
        <w:tabs>
          <w:tab w:val="right" w:leader="dot" w:pos="4310"/>
        </w:tabs>
        <w:rPr>
          <w:noProof/>
        </w:rPr>
      </w:pPr>
      <w:r>
        <w:rPr>
          <w:noProof/>
        </w:rPr>
        <w:t>continuing education program approvals (healthcare professionals)</w:t>
      </w:r>
      <w:r>
        <w:rPr>
          <w:noProof/>
        </w:rPr>
        <w:tab/>
        <w:t>35</w:t>
      </w:r>
    </w:p>
    <w:p w14:paraId="736B6764" w14:textId="77777777" w:rsidR="0072280D" w:rsidRDefault="0072280D">
      <w:pPr>
        <w:pStyle w:val="Index1"/>
        <w:tabs>
          <w:tab w:val="right" w:leader="dot" w:pos="4310"/>
        </w:tabs>
        <w:rPr>
          <w:noProof/>
        </w:rPr>
      </w:pPr>
      <w:r w:rsidRPr="00CD1EF7">
        <w:rPr>
          <w:bCs/>
          <w:noProof/>
        </w:rPr>
        <w:t>contracts</w:t>
      </w:r>
      <w:r>
        <w:rPr>
          <w:noProof/>
        </w:rPr>
        <w:tab/>
      </w:r>
      <w:r w:rsidRPr="00CD1EF7">
        <w:rPr>
          <w:bCs/>
          <w:i/>
          <w:noProof/>
        </w:rPr>
        <w:t>see SGGRRS</w:t>
      </w:r>
    </w:p>
    <w:p w14:paraId="7A6A52D9" w14:textId="77777777" w:rsidR="0072280D" w:rsidRDefault="0072280D">
      <w:pPr>
        <w:pStyle w:val="Index1"/>
        <w:tabs>
          <w:tab w:val="right" w:leader="dot" w:pos="4310"/>
        </w:tabs>
        <w:rPr>
          <w:noProof/>
        </w:rPr>
      </w:pPr>
      <w:r>
        <w:rPr>
          <w:noProof/>
        </w:rPr>
        <w:t>controlled substance sample distribution reports</w:t>
      </w:r>
      <w:r>
        <w:rPr>
          <w:noProof/>
        </w:rPr>
        <w:tab/>
        <w:t>58</w:t>
      </w:r>
    </w:p>
    <w:p w14:paraId="5BF941D8" w14:textId="77777777" w:rsidR="0072280D" w:rsidRDefault="0072280D">
      <w:pPr>
        <w:pStyle w:val="Index1"/>
        <w:tabs>
          <w:tab w:val="right" w:leader="dot" w:pos="4310"/>
        </w:tabs>
        <w:rPr>
          <w:noProof/>
        </w:rPr>
      </w:pPr>
      <w:r>
        <w:rPr>
          <w:noProof/>
        </w:rPr>
        <w:t>coordinated quality improvement plans</w:t>
      </w:r>
      <w:r>
        <w:rPr>
          <w:noProof/>
        </w:rPr>
        <w:tab/>
        <w:t>32</w:t>
      </w:r>
    </w:p>
    <w:p w14:paraId="045FF4C8" w14:textId="77777777" w:rsidR="0072280D" w:rsidRDefault="0072280D">
      <w:pPr>
        <w:pStyle w:val="Index1"/>
        <w:tabs>
          <w:tab w:val="right" w:leader="dot" w:pos="4310"/>
        </w:tabs>
        <w:rPr>
          <w:noProof/>
        </w:rPr>
      </w:pPr>
      <w:r w:rsidRPr="00CD1EF7">
        <w:rPr>
          <w:bCs/>
          <w:noProof/>
        </w:rPr>
        <w:t>correspondence</w:t>
      </w:r>
    </w:p>
    <w:p w14:paraId="703E530D" w14:textId="77777777" w:rsidR="0072280D" w:rsidRDefault="0072280D">
      <w:pPr>
        <w:pStyle w:val="Index2"/>
        <w:tabs>
          <w:tab w:val="right" w:leader="dot" w:pos="4310"/>
        </w:tabs>
        <w:rPr>
          <w:noProof/>
        </w:rPr>
      </w:pPr>
      <w:r w:rsidRPr="00CD1EF7">
        <w:rPr>
          <w:bCs/>
          <w:noProof/>
        </w:rPr>
        <w:t>executive</w:t>
      </w:r>
      <w:r>
        <w:rPr>
          <w:noProof/>
        </w:rPr>
        <w:tab/>
      </w:r>
      <w:r w:rsidRPr="00CD1EF7">
        <w:rPr>
          <w:bCs/>
          <w:i/>
          <w:noProof/>
        </w:rPr>
        <w:t>see SGGRRS</w:t>
      </w:r>
    </w:p>
    <w:p w14:paraId="220514FB" w14:textId="77777777" w:rsidR="0072280D" w:rsidRDefault="0072280D">
      <w:pPr>
        <w:pStyle w:val="Index2"/>
        <w:tabs>
          <w:tab w:val="right" w:leader="dot" w:pos="4310"/>
        </w:tabs>
        <w:rPr>
          <w:noProof/>
        </w:rPr>
      </w:pPr>
      <w:r w:rsidRPr="00CD1EF7">
        <w:rPr>
          <w:bCs/>
          <w:noProof/>
        </w:rPr>
        <w:t>general</w:t>
      </w:r>
      <w:r>
        <w:rPr>
          <w:noProof/>
        </w:rPr>
        <w:tab/>
      </w:r>
      <w:r w:rsidRPr="00CD1EF7">
        <w:rPr>
          <w:bCs/>
          <w:i/>
          <w:noProof/>
        </w:rPr>
        <w:t>see SGGRRS</w:t>
      </w:r>
    </w:p>
    <w:p w14:paraId="3802B361" w14:textId="77777777" w:rsidR="0072280D" w:rsidRDefault="0072280D">
      <w:pPr>
        <w:pStyle w:val="Index2"/>
        <w:tabs>
          <w:tab w:val="right" w:leader="dot" w:pos="4310"/>
        </w:tabs>
        <w:rPr>
          <w:noProof/>
        </w:rPr>
      </w:pPr>
      <w:r w:rsidRPr="00CD1EF7">
        <w:rPr>
          <w:bCs/>
          <w:noProof/>
        </w:rPr>
        <w:t>program</w:t>
      </w:r>
      <w:r>
        <w:rPr>
          <w:noProof/>
        </w:rPr>
        <w:tab/>
      </w:r>
      <w:r w:rsidRPr="00CD1EF7">
        <w:rPr>
          <w:bCs/>
          <w:i/>
          <w:noProof/>
        </w:rPr>
        <w:t>see SGGRRS</w:t>
      </w:r>
    </w:p>
    <w:p w14:paraId="5AA8740B" w14:textId="77777777" w:rsidR="0072280D" w:rsidRDefault="0072280D">
      <w:pPr>
        <w:pStyle w:val="Index2"/>
        <w:tabs>
          <w:tab w:val="right" w:leader="dot" w:pos="4310"/>
        </w:tabs>
        <w:rPr>
          <w:noProof/>
        </w:rPr>
      </w:pPr>
      <w:r w:rsidRPr="00CD1EF7">
        <w:rPr>
          <w:bCs/>
          <w:noProof/>
        </w:rPr>
        <w:t>radiation protection program</w:t>
      </w:r>
      <w:r>
        <w:rPr>
          <w:noProof/>
        </w:rPr>
        <w:tab/>
        <w:t>41</w:t>
      </w:r>
    </w:p>
    <w:p w14:paraId="0B78A1BE" w14:textId="77777777" w:rsidR="0072280D" w:rsidRDefault="0072280D">
      <w:pPr>
        <w:pStyle w:val="Index1"/>
        <w:tabs>
          <w:tab w:val="right" w:leader="dot" w:pos="4310"/>
        </w:tabs>
        <w:rPr>
          <w:noProof/>
        </w:rPr>
      </w:pPr>
      <w:r>
        <w:rPr>
          <w:noProof/>
        </w:rPr>
        <w:t>credential renewal notices (healthcare professionals)</w:t>
      </w:r>
      <w:r>
        <w:rPr>
          <w:noProof/>
        </w:rPr>
        <w:tab/>
        <w:t>34</w:t>
      </w:r>
    </w:p>
    <w:p w14:paraId="2DE19E09" w14:textId="77777777" w:rsidR="0072280D" w:rsidRDefault="0072280D">
      <w:pPr>
        <w:pStyle w:val="Index1"/>
        <w:tabs>
          <w:tab w:val="right" w:leader="dot" w:pos="4310"/>
        </w:tabs>
        <w:rPr>
          <w:noProof/>
        </w:rPr>
      </w:pPr>
      <w:r>
        <w:rPr>
          <w:noProof/>
        </w:rPr>
        <w:t>cross connection annual summary reports</w:t>
      </w:r>
      <w:r>
        <w:rPr>
          <w:noProof/>
        </w:rPr>
        <w:tab/>
        <w:t>27</w:t>
      </w:r>
    </w:p>
    <w:p w14:paraId="437898F5" w14:textId="77777777" w:rsidR="0072280D" w:rsidRDefault="0072280D">
      <w:pPr>
        <w:pStyle w:val="Index1"/>
        <w:tabs>
          <w:tab w:val="right" w:leader="dot" w:pos="4310"/>
        </w:tabs>
        <w:rPr>
          <w:noProof/>
        </w:rPr>
      </w:pPr>
      <w:r>
        <w:rPr>
          <w:noProof/>
        </w:rPr>
        <w:t>cross connection control data</w:t>
      </w:r>
      <w:r>
        <w:rPr>
          <w:noProof/>
        </w:rPr>
        <w:tab/>
        <w:t>28</w:t>
      </w:r>
    </w:p>
    <w:p w14:paraId="0490D91B" w14:textId="77777777" w:rsidR="0072280D" w:rsidRDefault="0072280D">
      <w:pPr>
        <w:pStyle w:val="Index1"/>
        <w:tabs>
          <w:tab w:val="right" w:leader="dot" w:pos="4310"/>
        </w:tabs>
        <w:rPr>
          <w:noProof/>
        </w:rPr>
      </w:pPr>
      <w:r>
        <w:rPr>
          <w:noProof/>
        </w:rPr>
        <w:t>cultural review files</w:t>
      </w:r>
      <w:r>
        <w:rPr>
          <w:noProof/>
        </w:rPr>
        <w:tab/>
        <w:t>27</w:t>
      </w:r>
    </w:p>
    <w:p w14:paraId="43E59C14" w14:textId="77777777" w:rsidR="0072280D" w:rsidRDefault="0072280D">
      <w:pPr>
        <w:pStyle w:val="Index1"/>
        <w:tabs>
          <w:tab w:val="right" w:leader="dot" w:pos="4310"/>
        </w:tabs>
        <w:rPr>
          <w:noProof/>
        </w:rPr>
      </w:pPr>
      <w:r>
        <w:rPr>
          <w:noProof/>
        </w:rPr>
        <w:t>cytogenetic testing applications</w:t>
      </w:r>
      <w:r>
        <w:rPr>
          <w:noProof/>
        </w:rPr>
        <w:tab/>
        <w:t>13</w:t>
      </w:r>
    </w:p>
    <w:p w14:paraId="5AA178BD"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D</w:t>
      </w:r>
    </w:p>
    <w:p w14:paraId="7FA1E3D1" w14:textId="77777777" w:rsidR="0072280D" w:rsidRDefault="0072280D">
      <w:pPr>
        <w:pStyle w:val="Index1"/>
        <w:tabs>
          <w:tab w:val="right" w:leader="dot" w:pos="4310"/>
        </w:tabs>
        <w:rPr>
          <w:noProof/>
        </w:rPr>
      </w:pPr>
      <w:r w:rsidRPr="00CD1EF7">
        <w:rPr>
          <w:bCs/>
          <w:noProof/>
        </w:rPr>
        <w:t>data sharing agreements</w:t>
      </w:r>
      <w:r>
        <w:rPr>
          <w:noProof/>
        </w:rPr>
        <w:tab/>
      </w:r>
      <w:r w:rsidRPr="00CD1EF7">
        <w:rPr>
          <w:bCs/>
          <w:i/>
          <w:noProof/>
        </w:rPr>
        <w:t>see SGGRRS</w:t>
      </w:r>
    </w:p>
    <w:p w14:paraId="00ADBE1E" w14:textId="77777777" w:rsidR="0072280D" w:rsidRDefault="0072280D">
      <w:pPr>
        <w:pStyle w:val="Index1"/>
        <w:tabs>
          <w:tab w:val="right" w:leader="dot" w:pos="4310"/>
        </w:tabs>
        <w:rPr>
          <w:noProof/>
        </w:rPr>
      </w:pPr>
      <w:r w:rsidRPr="00CD1EF7">
        <w:rPr>
          <w:bCs/>
          <w:iCs/>
          <w:noProof/>
        </w:rPr>
        <w:t>death records</w:t>
      </w:r>
      <w:r>
        <w:rPr>
          <w:noProof/>
        </w:rPr>
        <w:tab/>
        <w:t>67</w:t>
      </w:r>
    </w:p>
    <w:p w14:paraId="24633BAC" w14:textId="77777777" w:rsidR="0072280D" w:rsidRDefault="0072280D">
      <w:pPr>
        <w:pStyle w:val="Index1"/>
        <w:tabs>
          <w:tab w:val="right" w:leader="dot" w:pos="4310"/>
        </w:tabs>
        <w:rPr>
          <w:noProof/>
        </w:rPr>
      </w:pPr>
      <w:r w:rsidRPr="00CD1EF7">
        <w:rPr>
          <w:bCs/>
          <w:iCs/>
          <w:noProof/>
        </w:rPr>
        <w:t>delayed birth records</w:t>
      </w:r>
      <w:r>
        <w:rPr>
          <w:noProof/>
        </w:rPr>
        <w:tab/>
        <w:t>66</w:t>
      </w:r>
    </w:p>
    <w:p w14:paraId="0DF506DC" w14:textId="77777777" w:rsidR="0072280D" w:rsidRDefault="0072280D">
      <w:pPr>
        <w:pStyle w:val="Index1"/>
        <w:tabs>
          <w:tab w:val="right" w:leader="dot" w:pos="4310"/>
        </w:tabs>
        <w:rPr>
          <w:noProof/>
        </w:rPr>
      </w:pPr>
      <w:r>
        <w:rPr>
          <w:noProof/>
        </w:rPr>
        <w:t>dietary disease specimen cards</w:t>
      </w:r>
      <w:r>
        <w:rPr>
          <w:noProof/>
        </w:rPr>
        <w:tab/>
        <w:t>59</w:t>
      </w:r>
    </w:p>
    <w:p w14:paraId="0C14EEF1" w14:textId="77777777" w:rsidR="0072280D" w:rsidRDefault="0072280D">
      <w:pPr>
        <w:pStyle w:val="Index1"/>
        <w:tabs>
          <w:tab w:val="right" w:leader="dot" w:pos="4310"/>
        </w:tabs>
        <w:rPr>
          <w:noProof/>
        </w:rPr>
      </w:pPr>
      <w:r>
        <w:rPr>
          <w:noProof/>
        </w:rPr>
        <w:lastRenderedPageBreak/>
        <w:t>disease cluster investigations</w:t>
      </w:r>
      <w:r>
        <w:rPr>
          <w:noProof/>
        </w:rPr>
        <w:tab/>
        <w:t>23</w:t>
      </w:r>
    </w:p>
    <w:p w14:paraId="1A1F5A8C" w14:textId="77777777" w:rsidR="0072280D" w:rsidRDefault="0072280D">
      <w:pPr>
        <w:pStyle w:val="Index1"/>
        <w:tabs>
          <w:tab w:val="right" w:leader="dot" w:pos="4310"/>
        </w:tabs>
        <w:rPr>
          <w:noProof/>
        </w:rPr>
      </w:pPr>
      <w:r>
        <w:rPr>
          <w:noProof/>
        </w:rPr>
        <w:t>disease statistics</w:t>
      </w:r>
      <w:r>
        <w:rPr>
          <w:noProof/>
        </w:rPr>
        <w:tab/>
        <w:t>51</w:t>
      </w:r>
    </w:p>
    <w:p w14:paraId="3FE17787" w14:textId="77777777" w:rsidR="0072280D" w:rsidRDefault="0072280D">
      <w:pPr>
        <w:pStyle w:val="Index1"/>
        <w:tabs>
          <w:tab w:val="right" w:leader="dot" w:pos="4310"/>
        </w:tabs>
        <w:rPr>
          <w:noProof/>
        </w:rPr>
      </w:pPr>
      <w:r w:rsidRPr="00CD1EF7">
        <w:rPr>
          <w:bCs/>
          <w:iCs/>
          <w:noProof/>
        </w:rPr>
        <w:t>divorce records</w:t>
      </w:r>
      <w:r>
        <w:rPr>
          <w:noProof/>
        </w:rPr>
        <w:tab/>
        <w:t>67</w:t>
      </w:r>
    </w:p>
    <w:p w14:paraId="47B33CE3" w14:textId="77777777" w:rsidR="0072280D" w:rsidRDefault="0072280D">
      <w:pPr>
        <w:pStyle w:val="Index1"/>
        <w:tabs>
          <w:tab w:val="right" w:leader="dot" w:pos="4310"/>
        </w:tabs>
        <w:rPr>
          <w:noProof/>
        </w:rPr>
      </w:pPr>
      <w:r>
        <w:rPr>
          <w:noProof/>
        </w:rPr>
        <w:t>dog importation documents</w:t>
      </w:r>
      <w:r>
        <w:rPr>
          <w:noProof/>
        </w:rPr>
        <w:tab/>
        <w:t>16</w:t>
      </w:r>
    </w:p>
    <w:p w14:paraId="4233B385" w14:textId="77777777" w:rsidR="0072280D" w:rsidRDefault="0072280D">
      <w:pPr>
        <w:pStyle w:val="Index1"/>
        <w:tabs>
          <w:tab w:val="right" w:leader="dot" w:pos="4310"/>
        </w:tabs>
        <w:rPr>
          <w:noProof/>
        </w:rPr>
      </w:pPr>
      <w:r w:rsidRPr="00CD1EF7">
        <w:rPr>
          <w:bCs/>
          <w:iCs/>
          <w:noProof/>
        </w:rPr>
        <w:t>domestic partnership records</w:t>
      </w:r>
      <w:r>
        <w:rPr>
          <w:noProof/>
        </w:rPr>
        <w:tab/>
        <w:t>67</w:t>
      </w:r>
    </w:p>
    <w:p w14:paraId="547AD41A" w14:textId="77777777" w:rsidR="0072280D" w:rsidRDefault="0072280D">
      <w:pPr>
        <w:pStyle w:val="Index1"/>
        <w:tabs>
          <w:tab w:val="right" w:leader="dot" w:pos="4310"/>
        </w:tabs>
        <w:rPr>
          <w:noProof/>
        </w:rPr>
      </w:pPr>
      <w:r>
        <w:rPr>
          <w:noProof/>
        </w:rPr>
        <w:t>drinking water systems</w:t>
      </w:r>
    </w:p>
    <w:p w14:paraId="0727BAAC" w14:textId="77777777" w:rsidR="0072280D" w:rsidRDefault="0072280D">
      <w:pPr>
        <w:pStyle w:val="Index2"/>
        <w:tabs>
          <w:tab w:val="right" w:leader="dot" w:pos="4310"/>
        </w:tabs>
        <w:rPr>
          <w:noProof/>
        </w:rPr>
      </w:pPr>
      <w:r>
        <w:rPr>
          <w:noProof/>
        </w:rPr>
        <w:t>bacteriology laboratory test results</w:t>
      </w:r>
      <w:r>
        <w:rPr>
          <w:noProof/>
        </w:rPr>
        <w:tab/>
        <w:t>63</w:t>
      </w:r>
    </w:p>
    <w:p w14:paraId="1A310811" w14:textId="77777777" w:rsidR="0072280D" w:rsidRDefault="0072280D">
      <w:pPr>
        <w:pStyle w:val="Index2"/>
        <w:tabs>
          <w:tab w:val="right" w:leader="dot" w:pos="4310"/>
        </w:tabs>
        <w:rPr>
          <w:noProof/>
        </w:rPr>
      </w:pPr>
      <w:r>
        <w:rPr>
          <w:noProof/>
        </w:rPr>
        <w:t>consumer confidence reports</w:t>
      </w:r>
      <w:r>
        <w:rPr>
          <w:noProof/>
        </w:rPr>
        <w:tab/>
        <w:t>28</w:t>
      </w:r>
    </w:p>
    <w:p w14:paraId="660F34C3" w14:textId="77777777" w:rsidR="0072280D" w:rsidRDefault="0072280D">
      <w:pPr>
        <w:pStyle w:val="Index2"/>
        <w:tabs>
          <w:tab w:val="right" w:leader="dot" w:pos="4310"/>
        </w:tabs>
        <w:rPr>
          <w:noProof/>
        </w:rPr>
      </w:pPr>
      <w:r>
        <w:rPr>
          <w:noProof/>
        </w:rPr>
        <w:t>cross connection annual summary reports</w:t>
      </w:r>
      <w:r>
        <w:rPr>
          <w:noProof/>
        </w:rPr>
        <w:tab/>
        <w:t>27</w:t>
      </w:r>
    </w:p>
    <w:p w14:paraId="70680CB5" w14:textId="77777777" w:rsidR="0072280D" w:rsidRDefault="0072280D">
      <w:pPr>
        <w:pStyle w:val="Index2"/>
        <w:tabs>
          <w:tab w:val="right" w:leader="dot" w:pos="4310"/>
        </w:tabs>
        <w:rPr>
          <w:noProof/>
        </w:rPr>
      </w:pPr>
      <w:r>
        <w:rPr>
          <w:noProof/>
        </w:rPr>
        <w:t>cross connection control data</w:t>
      </w:r>
      <w:r>
        <w:rPr>
          <w:noProof/>
        </w:rPr>
        <w:tab/>
        <w:t>28</w:t>
      </w:r>
    </w:p>
    <w:p w14:paraId="62BC5CDC" w14:textId="77777777" w:rsidR="0072280D" w:rsidRDefault="0072280D">
      <w:pPr>
        <w:pStyle w:val="Index2"/>
        <w:tabs>
          <w:tab w:val="right" w:leader="dot" w:pos="4310"/>
        </w:tabs>
        <w:rPr>
          <w:noProof/>
        </w:rPr>
      </w:pPr>
      <w:r>
        <w:rPr>
          <w:noProof/>
        </w:rPr>
        <w:t>cultural review files</w:t>
      </w:r>
      <w:r>
        <w:rPr>
          <w:noProof/>
        </w:rPr>
        <w:tab/>
        <w:t>27</w:t>
      </w:r>
    </w:p>
    <w:p w14:paraId="6F434D58" w14:textId="77777777" w:rsidR="0072280D" w:rsidRDefault="0072280D">
      <w:pPr>
        <w:pStyle w:val="Index2"/>
        <w:tabs>
          <w:tab w:val="right" w:leader="dot" w:pos="4310"/>
        </w:tabs>
        <w:rPr>
          <w:noProof/>
        </w:rPr>
      </w:pPr>
      <w:r>
        <w:rPr>
          <w:noProof/>
        </w:rPr>
        <w:t>data tracking systems</w:t>
      </w:r>
      <w:r>
        <w:rPr>
          <w:noProof/>
        </w:rPr>
        <w:tab/>
        <w:t>28</w:t>
      </w:r>
    </w:p>
    <w:p w14:paraId="03FB189E" w14:textId="77777777" w:rsidR="0072280D" w:rsidRDefault="0072280D">
      <w:pPr>
        <w:pStyle w:val="Index2"/>
        <w:tabs>
          <w:tab w:val="right" w:leader="dot" w:pos="4310"/>
        </w:tabs>
        <w:rPr>
          <w:noProof/>
        </w:rPr>
      </w:pPr>
      <w:r>
        <w:rPr>
          <w:noProof/>
        </w:rPr>
        <w:t>enforcement action tracking</w:t>
      </w:r>
      <w:r>
        <w:rPr>
          <w:noProof/>
        </w:rPr>
        <w:tab/>
        <w:t>28</w:t>
      </w:r>
    </w:p>
    <w:p w14:paraId="52EC0B63" w14:textId="77777777" w:rsidR="0072280D" w:rsidRDefault="0072280D">
      <w:pPr>
        <w:pStyle w:val="Index2"/>
        <w:tabs>
          <w:tab w:val="right" w:leader="dot" w:pos="4310"/>
        </w:tabs>
        <w:rPr>
          <w:noProof/>
        </w:rPr>
      </w:pPr>
      <w:r>
        <w:rPr>
          <w:noProof/>
        </w:rPr>
        <w:t>enforcement case files</w:t>
      </w:r>
      <w:r>
        <w:rPr>
          <w:noProof/>
        </w:rPr>
        <w:tab/>
        <w:t>49</w:t>
      </w:r>
    </w:p>
    <w:p w14:paraId="447DB253" w14:textId="77777777" w:rsidR="0072280D" w:rsidRDefault="0072280D">
      <w:pPr>
        <w:pStyle w:val="Index2"/>
        <w:tabs>
          <w:tab w:val="right" w:leader="dot" w:pos="4310"/>
        </w:tabs>
        <w:rPr>
          <w:noProof/>
        </w:rPr>
      </w:pPr>
      <w:r>
        <w:rPr>
          <w:noProof/>
        </w:rPr>
        <w:t>engineering/planning project files – approved</w:t>
      </w:r>
      <w:r>
        <w:rPr>
          <w:noProof/>
        </w:rPr>
        <w:tab/>
        <w:t>29</w:t>
      </w:r>
    </w:p>
    <w:p w14:paraId="252F006E" w14:textId="77777777" w:rsidR="0072280D" w:rsidRDefault="0072280D">
      <w:pPr>
        <w:pStyle w:val="Index2"/>
        <w:tabs>
          <w:tab w:val="right" w:leader="dot" w:pos="4310"/>
        </w:tabs>
        <w:rPr>
          <w:noProof/>
        </w:rPr>
      </w:pPr>
      <w:r>
        <w:rPr>
          <w:noProof/>
        </w:rPr>
        <w:t>engineering/planning project files –disapproved/withdrawn</w:t>
      </w:r>
      <w:r>
        <w:rPr>
          <w:noProof/>
        </w:rPr>
        <w:tab/>
        <w:t>25</w:t>
      </w:r>
    </w:p>
    <w:p w14:paraId="1730537B" w14:textId="77777777" w:rsidR="0072280D" w:rsidRDefault="0072280D">
      <w:pPr>
        <w:pStyle w:val="Index2"/>
        <w:tabs>
          <w:tab w:val="right" w:leader="dot" w:pos="4310"/>
        </w:tabs>
        <w:rPr>
          <w:noProof/>
        </w:rPr>
      </w:pPr>
      <w:r>
        <w:rPr>
          <w:noProof/>
        </w:rPr>
        <w:t>operating permit data</w:t>
      </w:r>
      <w:r>
        <w:rPr>
          <w:noProof/>
        </w:rPr>
        <w:tab/>
        <w:t>28</w:t>
      </w:r>
    </w:p>
    <w:p w14:paraId="33FF4F28" w14:textId="77777777" w:rsidR="0072280D" w:rsidRDefault="0072280D">
      <w:pPr>
        <w:pStyle w:val="Index2"/>
        <w:tabs>
          <w:tab w:val="right" w:leader="dot" w:pos="4310"/>
        </w:tabs>
        <w:rPr>
          <w:noProof/>
        </w:rPr>
      </w:pPr>
      <w:r>
        <w:rPr>
          <w:noProof/>
        </w:rPr>
        <w:t>operating permit fee statements</w:t>
      </w:r>
      <w:r>
        <w:rPr>
          <w:noProof/>
        </w:rPr>
        <w:tab/>
        <w:t>28</w:t>
      </w:r>
    </w:p>
    <w:p w14:paraId="648C7138" w14:textId="77777777" w:rsidR="0072280D" w:rsidRDefault="0072280D">
      <w:pPr>
        <w:pStyle w:val="Index2"/>
        <w:tabs>
          <w:tab w:val="right" w:leader="dot" w:pos="4310"/>
        </w:tabs>
        <w:rPr>
          <w:noProof/>
        </w:rPr>
      </w:pPr>
      <w:r>
        <w:rPr>
          <w:noProof/>
        </w:rPr>
        <w:t>primacy records</w:t>
      </w:r>
      <w:r>
        <w:rPr>
          <w:noProof/>
        </w:rPr>
        <w:tab/>
        <w:t>11</w:t>
      </w:r>
    </w:p>
    <w:p w14:paraId="7AE05A51" w14:textId="77777777" w:rsidR="0072280D" w:rsidRDefault="0072280D">
      <w:pPr>
        <w:pStyle w:val="Index2"/>
        <w:tabs>
          <w:tab w:val="right" w:leader="dot" w:pos="4310"/>
        </w:tabs>
        <w:rPr>
          <w:noProof/>
        </w:rPr>
      </w:pPr>
      <w:r>
        <w:rPr>
          <w:noProof/>
        </w:rPr>
        <w:t>sampling notifications</w:t>
      </w:r>
      <w:r>
        <w:rPr>
          <w:noProof/>
        </w:rPr>
        <w:tab/>
        <w:t>29</w:t>
      </w:r>
    </w:p>
    <w:p w14:paraId="0BF5C1A0" w14:textId="77777777" w:rsidR="0072280D" w:rsidRDefault="0072280D">
      <w:pPr>
        <w:pStyle w:val="Index2"/>
        <w:tabs>
          <w:tab w:val="right" w:leader="dot" w:pos="4310"/>
        </w:tabs>
        <w:rPr>
          <w:noProof/>
        </w:rPr>
      </w:pPr>
      <w:r>
        <w:rPr>
          <w:noProof/>
        </w:rPr>
        <w:t>sanitary surveys</w:t>
      </w:r>
      <w:r>
        <w:rPr>
          <w:noProof/>
        </w:rPr>
        <w:tab/>
        <w:t>28</w:t>
      </w:r>
    </w:p>
    <w:p w14:paraId="6E11D5B0" w14:textId="77777777" w:rsidR="0072280D" w:rsidRDefault="0072280D">
      <w:pPr>
        <w:pStyle w:val="Index2"/>
        <w:tabs>
          <w:tab w:val="right" w:leader="dot" w:pos="4310"/>
        </w:tabs>
        <w:rPr>
          <w:noProof/>
        </w:rPr>
      </w:pPr>
      <w:r>
        <w:rPr>
          <w:noProof/>
        </w:rPr>
        <w:t>water conservation reports</w:t>
      </w:r>
      <w:r>
        <w:rPr>
          <w:noProof/>
        </w:rPr>
        <w:tab/>
        <w:t>28</w:t>
      </w:r>
    </w:p>
    <w:p w14:paraId="3D3FB47A" w14:textId="77777777" w:rsidR="0072280D" w:rsidRDefault="0072280D">
      <w:pPr>
        <w:pStyle w:val="Index2"/>
        <w:tabs>
          <w:tab w:val="right" w:leader="dot" w:pos="4310"/>
        </w:tabs>
        <w:rPr>
          <w:noProof/>
        </w:rPr>
      </w:pPr>
      <w:r>
        <w:rPr>
          <w:noProof/>
        </w:rPr>
        <w:t>waterworks operator applications-approved</w:t>
      </w:r>
      <w:r>
        <w:rPr>
          <w:noProof/>
        </w:rPr>
        <w:tab/>
        <w:t>30</w:t>
      </w:r>
    </w:p>
    <w:p w14:paraId="4FFB89C1" w14:textId="77777777" w:rsidR="0072280D" w:rsidRDefault="0072280D">
      <w:pPr>
        <w:pStyle w:val="Index1"/>
        <w:tabs>
          <w:tab w:val="right" w:leader="dot" w:pos="4310"/>
        </w:tabs>
        <w:rPr>
          <w:noProof/>
        </w:rPr>
      </w:pPr>
      <w:r>
        <w:rPr>
          <w:noProof/>
        </w:rPr>
        <w:t>drug lab cleanup credential applications</w:t>
      </w:r>
      <w:r>
        <w:rPr>
          <w:noProof/>
        </w:rPr>
        <w:tab/>
        <w:t>34</w:t>
      </w:r>
    </w:p>
    <w:p w14:paraId="7FE09E5B" w14:textId="77777777" w:rsidR="0072280D" w:rsidRDefault="0072280D">
      <w:pPr>
        <w:pStyle w:val="Index1"/>
        <w:tabs>
          <w:tab w:val="right" w:leader="dot" w:pos="4310"/>
        </w:tabs>
        <w:rPr>
          <w:noProof/>
        </w:rPr>
      </w:pPr>
      <w:r>
        <w:rPr>
          <w:noProof/>
        </w:rPr>
        <w:t>drug loss/destruction reports</w:t>
      </w:r>
      <w:r>
        <w:rPr>
          <w:noProof/>
        </w:rPr>
        <w:tab/>
        <w:t>58</w:t>
      </w:r>
    </w:p>
    <w:p w14:paraId="672802D1"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E</w:t>
      </w:r>
    </w:p>
    <w:p w14:paraId="0500EC36" w14:textId="77777777" w:rsidR="0072280D" w:rsidRDefault="0072280D">
      <w:pPr>
        <w:pStyle w:val="Index1"/>
        <w:tabs>
          <w:tab w:val="right" w:leader="dot" w:pos="4310"/>
        </w:tabs>
        <w:rPr>
          <w:noProof/>
        </w:rPr>
      </w:pPr>
      <w:r>
        <w:rPr>
          <w:noProof/>
        </w:rPr>
        <w:t>emergency cardiac/stroke catergorization</w:t>
      </w:r>
      <w:r>
        <w:rPr>
          <w:noProof/>
        </w:rPr>
        <w:tab/>
        <w:t>56</w:t>
      </w:r>
    </w:p>
    <w:p w14:paraId="0F7296C2" w14:textId="77777777" w:rsidR="0072280D" w:rsidRDefault="0072280D">
      <w:pPr>
        <w:pStyle w:val="Index1"/>
        <w:tabs>
          <w:tab w:val="right" w:leader="dot" w:pos="4310"/>
        </w:tabs>
        <w:rPr>
          <w:noProof/>
        </w:rPr>
      </w:pPr>
      <w:r>
        <w:rPr>
          <w:noProof/>
        </w:rPr>
        <w:t>emergency response</w:t>
      </w:r>
    </w:p>
    <w:p w14:paraId="3A0E3A5D" w14:textId="77777777" w:rsidR="0072280D" w:rsidRDefault="0072280D">
      <w:pPr>
        <w:pStyle w:val="Index2"/>
        <w:tabs>
          <w:tab w:val="right" w:leader="dot" w:pos="4310"/>
        </w:tabs>
        <w:rPr>
          <w:noProof/>
        </w:rPr>
      </w:pPr>
      <w:r>
        <w:rPr>
          <w:noProof/>
        </w:rPr>
        <w:t>incident (radioactive ) records</w:t>
      </w:r>
      <w:r>
        <w:rPr>
          <w:noProof/>
        </w:rPr>
        <w:tab/>
        <w:t>55</w:t>
      </w:r>
    </w:p>
    <w:p w14:paraId="4EE1C9DE" w14:textId="77777777" w:rsidR="0072280D" w:rsidRDefault="0072280D">
      <w:pPr>
        <w:pStyle w:val="Index2"/>
        <w:tabs>
          <w:tab w:val="right" w:leader="dot" w:pos="4310"/>
        </w:tabs>
        <w:rPr>
          <w:noProof/>
        </w:rPr>
      </w:pPr>
      <w:r>
        <w:rPr>
          <w:noProof/>
        </w:rPr>
        <w:t>incident records</w:t>
      </w:r>
      <w:r>
        <w:rPr>
          <w:noProof/>
        </w:rPr>
        <w:tab/>
        <w:t>55</w:t>
      </w:r>
    </w:p>
    <w:p w14:paraId="470A1972" w14:textId="77777777" w:rsidR="0072280D" w:rsidRDefault="0072280D">
      <w:pPr>
        <w:pStyle w:val="Index2"/>
        <w:tabs>
          <w:tab w:val="right" w:leader="dot" w:pos="4310"/>
        </w:tabs>
        <w:rPr>
          <w:noProof/>
        </w:rPr>
      </w:pPr>
      <w:r>
        <w:rPr>
          <w:noProof/>
        </w:rPr>
        <w:t>medical supply records</w:t>
      </w:r>
      <w:r>
        <w:rPr>
          <w:noProof/>
        </w:rPr>
        <w:tab/>
        <w:t>55</w:t>
      </w:r>
    </w:p>
    <w:p w14:paraId="697F1569" w14:textId="77777777" w:rsidR="0072280D" w:rsidRDefault="0072280D">
      <w:pPr>
        <w:pStyle w:val="Index1"/>
        <w:tabs>
          <w:tab w:val="right" w:leader="dot" w:pos="4310"/>
        </w:tabs>
        <w:rPr>
          <w:noProof/>
        </w:rPr>
      </w:pPr>
      <w:r>
        <w:rPr>
          <w:noProof/>
        </w:rPr>
        <w:t>EMS training course files - approved</w:t>
      </w:r>
      <w:r>
        <w:rPr>
          <w:noProof/>
        </w:rPr>
        <w:tab/>
        <w:t>34</w:t>
      </w:r>
    </w:p>
    <w:p w14:paraId="4B6545AB" w14:textId="77777777" w:rsidR="0072280D" w:rsidRDefault="0072280D">
      <w:pPr>
        <w:pStyle w:val="Index1"/>
        <w:tabs>
          <w:tab w:val="right" w:leader="dot" w:pos="4310"/>
        </w:tabs>
        <w:rPr>
          <w:noProof/>
        </w:rPr>
      </w:pPr>
      <w:r>
        <w:rPr>
          <w:noProof/>
        </w:rPr>
        <w:t>EMS training program files - approved</w:t>
      </w:r>
      <w:r>
        <w:rPr>
          <w:noProof/>
        </w:rPr>
        <w:tab/>
        <w:t>34</w:t>
      </w:r>
    </w:p>
    <w:p w14:paraId="072E99E0" w14:textId="77777777" w:rsidR="0072280D" w:rsidRDefault="0072280D">
      <w:pPr>
        <w:pStyle w:val="Index1"/>
        <w:tabs>
          <w:tab w:val="right" w:leader="dot" w:pos="4310"/>
        </w:tabs>
        <w:rPr>
          <w:noProof/>
        </w:rPr>
      </w:pPr>
      <w:r>
        <w:rPr>
          <w:noProof/>
        </w:rPr>
        <w:t>engineering/planning project files – disapproved/withdrawn</w:t>
      </w:r>
      <w:r>
        <w:rPr>
          <w:noProof/>
        </w:rPr>
        <w:tab/>
        <w:t>25</w:t>
      </w:r>
    </w:p>
    <w:p w14:paraId="21D1D74E" w14:textId="77777777" w:rsidR="0072280D" w:rsidRDefault="0072280D">
      <w:pPr>
        <w:pStyle w:val="Index1"/>
        <w:tabs>
          <w:tab w:val="right" w:leader="dot" w:pos="4310"/>
        </w:tabs>
        <w:rPr>
          <w:noProof/>
        </w:rPr>
      </w:pPr>
      <w:r>
        <w:rPr>
          <w:noProof/>
        </w:rPr>
        <w:t>environmental chemistry laboratory test results</w:t>
      </w:r>
      <w:r>
        <w:rPr>
          <w:noProof/>
        </w:rPr>
        <w:tab/>
        <w:t>63</w:t>
      </w:r>
    </w:p>
    <w:p w14:paraId="0A3D9645" w14:textId="77777777" w:rsidR="0072280D" w:rsidRDefault="0072280D">
      <w:pPr>
        <w:pStyle w:val="Index1"/>
        <w:tabs>
          <w:tab w:val="right" w:leader="dot" w:pos="4310"/>
        </w:tabs>
        <w:rPr>
          <w:noProof/>
        </w:rPr>
      </w:pPr>
      <w:r>
        <w:rPr>
          <w:noProof/>
        </w:rPr>
        <w:t>environmental health</w:t>
      </w:r>
    </w:p>
    <w:p w14:paraId="77BA7AC1" w14:textId="77777777" w:rsidR="0072280D" w:rsidRDefault="0072280D">
      <w:pPr>
        <w:pStyle w:val="Index2"/>
        <w:tabs>
          <w:tab w:val="right" w:leader="dot" w:pos="4310"/>
        </w:tabs>
        <w:rPr>
          <w:noProof/>
        </w:rPr>
      </w:pPr>
      <w:r>
        <w:rPr>
          <w:noProof/>
        </w:rPr>
        <w:t>assessments, studies, research projects</w:t>
      </w:r>
      <w:r>
        <w:rPr>
          <w:noProof/>
        </w:rPr>
        <w:tab/>
        <w:t>23</w:t>
      </w:r>
    </w:p>
    <w:p w14:paraId="480425F7" w14:textId="77777777" w:rsidR="0072280D" w:rsidRDefault="0072280D">
      <w:pPr>
        <w:pStyle w:val="Index2"/>
        <w:tabs>
          <w:tab w:val="right" w:leader="dot" w:pos="4310"/>
        </w:tabs>
        <w:rPr>
          <w:noProof/>
        </w:rPr>
      </w:pPr>
      <w:r>
        <w:rPr>
          <w:noProof/>
        </w:rPr>
        <w:t>statistics</w:t>
      </w:r>
      <w:r>
        <w:rPr>
          <w:noProof/>
        </w:rPr>
        <w:tab/>
        <w:t>51</w:t>
      </w:r>
    </w:p>
    <w:p w14:paraId="62314547" w14:textId="77777777" w:rsidR="0072280D" w:rsidRDefault="0072280D">
      <w:pPr>
        <w:pStyle w:val="Index1"/>
        <w:tabs>
          <w:tab w:val="right" w:leader="dot" w:pos="4310"/>
        </w:tabs>
        <w:rPr>
          <w:noProof/>
        </w:rPr>
      </w:pPr>
      <w:r>
        <w:rPr>
          <w:noProof/>
        </w:rPr>
        <w:t>environmental radiation</w:t>
      </w:r>
    </w:p>
    <w:p w14:paraId="173B98C0" w14:textId="77777777" w:rsidR="0072280D" w:rsidRDefault="0072280D">
      <w:pPr>
        <w:pStyle w:val="Index2"/>
        <w:tabs>
          <w:tab w:val="right" w:leader="dot" w:pos="4310"/>
        </w:tabs>
        <w:rPr>
          <w:noProof/>
        </w:rPr>
      </w:pPr>
      <w:r>
        <w:rPr>
          <w:noProof/>
        </w:rPr>
        <w:t>laboratory test results</w:t>
      </w:r>
      <w:r>
        <w:rPr>
          <w:noProof/>
        </w:rPr>
        <w:tab/>
        <w:t>62</w:t>
      </w:r>
    </w:p>
    <w:p w14:paraId="645FBD10" w14:textId="77777777" w:rsidR="0072280D" w:rsidRDefault="0072280D">
      <w:pPr>
        <w:pStyle w:val="Index2"/>
        <w:tabs>
          <w:tab w:val="right" w:leader="dot" w:pos="4310"/>
        </w:tabs>
        <w:rPr>
          <w:noProof/>
        </w:rPr>
      </w:pPr>
      <w:r>
        <w:rPr>
          <w:noProof/>
        </w:rPr>
        <w:t>projects</w:t>
      </w:r>
      <w:r>
        <w:rPr>
          <w:noProof/>
        </w:rPr>
        <w:tab/>
        <w:t>23</w:t>
      </w:r>
    </w:p>
    <w:p w14:paraId="47E4FB4F" w14:textId="77777777" w:rsidR="0072280D" w:rsidRDefault="0072280D">
      <w:pPr>
        <w:pStyle w:val="Index2"/>
        <w:tabs>
          <w:tab w:val="right" w:leader="dot" w:pos="4310"/>
        </w:tabs>
        <w:rPr>
          <w:noProof/>
        </w:rPr>
      </w:pPr>
      <w:r>
        <w:rPr>
          <w:noProof/>
        </w:rPr>
        <w:t>sampling records</w:t>
      </w:r>
      <w:r>
        <w:rPr>
          <w:noProof/>
        </w:rPr>
        <w:tab/>
        <w:t>24</w:t>
      </w:r>
    </w:p>
    <w:p w14:paraId="3689E023" w14:textId="77777777" w:rsidR="0072280D" w:rsidRDefault="0072280D">
      <w:pPr>
        <w:pStyle w:val="Index2"/>
        <w:tabs>
          <w:tab w:val="right" w:leader="dot" w:pos="4310"/>
        </w:tabs>
        <w:rPr>
          <w:noProof/>
        </w:rPr>
      </w:pPr>
      <w:r>
        <w:rPr>
          <w:noProof/>
        </w:rPr>
        <w:t>site monitoring and assessment files</w:t>
      </w:r>
      <w:r>
        <w:rPr>
          <w:noProof/>
        </w:rPr>
        <w:tab/>
        <w:t>24</w:t>
      </w:r>
    </w:p>
    <w:p w14:paraId="626881C5" w14:textId="77777777" w:rsidR="0072280D" w:rsidRDefault="0072280D">
      <w:pPr>
        <w:pStyle w:val="Index2"/>
        <w:tabs>
          <w:tab w:val="right" w:leader="dot" w:pos="4310"/>
        </w:tabs>
        <w:rPr>
          <w:noProof/>
        </w:rPr>
      </w:pPr>
      <w:r>
        <w:rPr>
          <w:noProof/>
        </w:rPr>
        <w:t>testing quality control and assurance</w:t>
      </w:r>
      <w:r>
        <w:rPr>
          <w:noProof/>
        </w:rPr>
        <w:tab/>
        <w:t>61</w:t>
      </w:r>
    </w:p>
    <w:p w14:paraId="5E474159" w14:textId="77777777" w:rsidR="0072280D" w:rsidRDefault="0072280D">
      <w:pPr>
        <w:pStyle w:val="Index1"/>
        <w:tabs>
          <w:tab w:val="right" w:leader="dot" w:pos="4310"/>
        </w:tabs>
        <w:rPr>
          <w:noProof/>
        </w:rPr>
      </w:pPr>
      <w:r w:rsidRPr="00CD1EF7">
        <w:rPr>
          <w:bCs/>
          <w:noProof/>
        </w:rPr>
        <w:t>equipment calibration and testing (radiation protection)</w:t>
      </w:r>
      <w:r>
        <w:rPr>
          <w:noProof/>
        </w:rPr>
        <w:tab/>
        <w:t>41</w:t>
      </w:r>
    </w:p>
    <w:p w14:paraId="6EA2EAEA" w14:textId="77777777" w:rsidR="0072280D" w:rsidRDefault="0072280D">
      <w:pPr>
        <w:pStyle w:val="Index1"/>
        <w:tabs>
          <w:tab w:val="right" w:leader="dot" w:pos="4310"/>
        </w:tabs>
        <w:rPr>
          <w:noProof/>
        </w:rPr>
      </w:pPr>
      <w:r>
        <w:rPr>
          <w:noProof/>
        </w:rPr>
        <w:t>ergonomic assessment reports</w:t>
      </w:r>
      <w:r>
        <w:rPr>
          <w:noProof/>
        </w:rPr>
        <w:tab/>
        <w:t>9</w:t>
      </w:r>
    </w:p>
    <w:p w14:paraId="7B1B0F50" w14:textId="77777777" w:rsidR="0072280D" w:rsidRDefault="0072280D">
      <w:pPr>
        <w:pStyle w:val="Index1"/>
        <w:tabs>
          <w:tab w:val="right" w:leader="dot" w:pos="4310"/>
        </w:tabs>
        <w:rPr>
          <w:noProof/>
        </w:rPr>
      </w:pPr>
      <w:r>
        <w:rPr>
          <w:noProof/>
        </w:rPr>
        <w:t>examinations (healthcare professionals)</w:t>
      </w:r>
      <w:r>
        <w:rPr>
          <w:noProof/>
        </w:rPr>
        <w:tab/>
        <w:t>37</w:t>
      </w:r>
    </w:p>
    <w:p w14:paraId="58275716"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F</w:t>
      </w:r>
    </w:p>
    <w:p w14:paraId="7844DDE6" w14:textId="77777777" w:rsidR="0072280D" w:rsidRDefault="0072280D">
      <w:pPr>
        <w:pStyle w:val="Index1"/>
        <w:tabs>
          <w:tab w:val="right" w:leader="dot" w:pos="4310"/>
        </w:tabs>
        <w:rPr>
          <w:noProof/>
        </w:rPr>
      </w:pPr>
      <w:r w:rsidRPr="00CD1EF7">
        <w:rPr>
          <w:bCs/>
          <w:noProof/>
        </w:rPr>
        <w:t>facilities (agency)</w:t>
      </w:r>
      <w:r>
        <w:rPr>
          <w:noProof/>
        </w:rPr>
        <w:tab/>
      </w:r>
      <w:r w:rsidRPr="00CD1EF7">
        <w:rPr>
          <w:bCs/>
          <w:i/>
          <w:noProof/>
        </w:rPr>
        <w:t>see SGGRRS</w:t>
      </w:r>
    </w:p>
    <w:p w14:paraId="0501CAE0" w14:textId="77777777" w:rsidR="0072280D" w:rsidRDefault="0072280D">
      <w:pPr>
        <w:pStyle w:val="Index1"/>
        <w:tabs>
          <w:tab w:val="right" w:leader="dot" w:pos="4310"/>
        </w:tabs>
        <w:rPr>
          <w:noProof/>
        </w:rPr>
      </w:pPr>
      <w:r>
        <w:rPr>
          <w:noProof/>
        </w:rPr>
        <w:t>facility credentialing file</w:t>
      </w:r>
      <w:r>
        <w:rPr>
          <w:noProof/>
        </w:rPr>
        <w:tab/>
        <w:t>32</w:t>
      </w:r>
    </w:p>
    <w:p w14:paraId="30D0B2D7" w14:textId="77777777" w:rsidR="0072280D" w:rsidRDefault="0072280D">
      <w:pPr>
        <w:pStyle w:val="Index1"/>
        <w:tabs>
          <w:tab w:val="right" w:leader="dot" w:pos="4310"/>
        </w:tabs>
        <w:rPr>
          <w:noProof/>
        </w:rPr>
      </w:pPr>
      <w:r>
        <w:rPr>
          <w:noProof/>
        </w:rPr>
        <w:t>facility inspection reports</w:t>
      </w:r>
      <w:r>
        <w:rPr>
          <w:noProof/>
        </w:rPr>
        <w:tab/>
        <w:t>26</w:t>
      </w:r>
    </w:p>
    <w:p w14:paraId="5169B62D" w14:textId="77777777" w:rsidR="0072280D" w:rsidRDefault="0072280D">
      <w:pPr>
        <w:pStyle w:val="Index1"/>
        <w:tabs>
          <w:tab w:val="right" w:leader="dot" w:pos="4310"/>
        </w:tabs>
        <w:rPr>
          <w:noProof/>
        </w:rPr>
      </w:pPr>
      <w:r w:rsidRPr="00CD1EF7">
        <w:rPr>
          <w:bCs/>
          <w:iCs/>
          <w:noProof/>
        </w:rPr>
        <w:t>fetal death records</w:t>
      </w:r>
      <w:r>
        <w:rPr>
          <w:noProof/>
        </w:rPr>
        <w:tab/>
        <w:t>66</w:t>
      </w:r>
    </w:p>
    <w:p w14:paraId="5F7EAE8B" w14:textId="77777777" w:rsidR="0072280D" w:rsidRDefault="0072280D">
      <w:pPr>
        <w:pStyle w:val="Index1"/>
        <w:tabs>
          <w:tab w:val="right" w:leader="dot" w:pos="4310"/>
        </w:tabs>
        <w:rPr>
          <w:noProof/>
        </w:rPr>
      </w:pPr>
      <w:r w:rsidRPr="00CD1EF7">
        <w:rPr>
          <w:bCs/>
          <w:noProof/>
        </w:rPr>
        <w:t>financial reports</w:t>
      </w:r>
      <w:r>
        <w:rPr>
          <w:noProof/>
        </w:rPr>
        <w:tab/>
      </w:r>
      <w:r w:rsidRPr="00CD1EF7">
        <w:rPr>
          <w:bCs/>
          <w:i/>
          <w:noProof/>
        </w:rPr>
        <w:t>see SGGRRS</w:t>
      </w:r>
    </w:p>
    <w:p w14:paraId="19FAEE4E" w14:textId="77777777" w:rsidR="0072280D" w:rsidRDefault="0072280D">
      <w:pPr>
        <w:pStyle w:val="Index1"/>
        <w:tabs>
          <w:tab w:val="right" w:leader="dot" w:pos="4310"/>
        </w:tabs>
        <w:rPr>
          <w:noProof/>
        </w:rPr>
      </w:pPr>
      <w:r>
        <w:rPr>
          <w:noProof/>
        </w:rPr>
        <w:t>fingerprint images</w:t>
      </w:r>
      <w:r>
        <w:rPr>
          <w:noProof/>
        </w:rPr>
        <w:tab/>
        <w:t>38</w:t>
      </w:r>
    </w:p>
    <w:p w14:paraId="4A94D7B7" w14:textId="77777777" w:rsidR="0072280D" w:rsidRDefault="0072280D">
      <w:pPr>
        <w:pStyle w:val="Index1"/>
        <w:tabs>
          <w:tab w:val="right" w:leader="dot" w:pos="4310"/>
        </w:tabs>
        <w:rPr>
          <w:noProof/>
        </w:rPr>
      </w:pPr>
      <w:r w:rsidRPr="00CD1EF7">
        <w:rPr>
          <w:bCs/>
          <w:noProof/>
        </w:rPr>
        <w:t>fleet</w:t>
      </w:r>
      <w:r>
        <w:rPr>
          <w:noProof/>
        </w:rPr>
        <w:tab/>
      </w:r>
      <w:r w:rsidRPr="00CD1EF7">
        <w:rPr>
          <w:bCs/>
          <w:i/>
          <w:noProof/>
        </w:rPr>
        <w:t>see SGGRRS</w:t>
      </w:r>
    </w:p>
    <w:p w14:paraId="4B2455DB" w14:textId="77777777" w:rsidR="0072280D" w:rsidRDefault="0072280D">
      <w:pPr>
        <w:pStyle w:val="Index1"/>
        <w:tabs>
          <w:tab w:val="right" w:leader="dot" w:pos="4310"/>
        </w:tabs>
        <w:rPr>
          <w:noProof/>
        </w:rPr>
      </w:pPr>
      <w:r w:rsidRPr="00CD1EF7">
        <w:rPr>
          <w:noProof/>
          <w:color w:val="000000" w:themeColor="text1"/>
        </w:rPr>
        <w:t>food recall files</w:t>
      </w:r>
      <w:r>
        <w:rPr>
          <w:noProof/>
        </w:rPr>
        <w:tab/>
        <w:t>21</w:t>
      </w:r>
    </w:p>
    <w:p w14:paraId="4BFE8C3F" w14:textId="77777777" w:rsidR="0072280D" w:rsidRDefault="0072280D">
      <w:pPr>
        <w:pStyle w:val="Index1"/>
        <w:tabs>
          <w:tab w:val="right" w:leader="dot" w:pos="4310"/>
        </w:tabs>
        <w:rPr>
          <w:noProof/>
        </w:rPr>
      </w:pPr>
      <w:r>
        <w:rPr>
          <w:noProof/>
        </w:rPr>
        <w:t>food safety export certifications</w:t>
      </w:r>
      <w:r>
        <w:rPr>
          <w:noProof/>
        </w:rPr>
        <w:tab/>
        <w:t>40</w:t>
      </w:r>
    </w:p>
    <w:p w14:paraId="7F5736FB" w14:textId="77777777" w:rsidR="0072280D" w:rsidRDefault="0072280D">
      <w:pPr>
        <w:pStyle w:val="Index1"/>
        <w:tabs>
          <w:tab w:val="right" w:leader="dot" w:pos="4310"/>
        </w:tabs>
        <w:rPr>
          <w:noProof/>
        </w:rPr>
      </w:pPr>
      <w:r>
        <w:rPr>
          <w:noProof/>
        </w:rPr>
        <w:t>foodborne illness investigations</w:t>
      </w:r>
      <w:r>
        <w:rPr>
          <w:noProof/>
        </w:rPr>
        <w:tab/>
        <w:t>17</w:t>
      </w:r>
    </w:p>
    <w:p w14:paraId="4FE5432E" w14:textId="77777777" w:rsidR="0072280D" w:rsidRDefault="0072280D">
      <w:pPr>
        <w:pStyle w:val="Index1"/>
        <w:tabs>
          <w:tab w:val="right" w:leader="dot" w:pos="4310"/>
        </w:tabs>
        <w:rPr>
          <w:noProof/>
        </w:rPr>
      </w:pPr>
      <w:r>
        <w:rPr>
          <w:noProof/>
        </w:rPr>
        <w:t>foodborne illness laboratory test results</w:t>
      </w:r>
      <w:r>
        <w:rPr>
          <w:noProof/>
        </w:rPr>
        <w:tab/>
        <w:t>63</w:t>
      </w:r>
    </w:p>
    <w:p w14:paraId="294F0943"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G</w:t>
      </w:r>
    </w:p>
    <w:p w14:paraId="5823291A" w14:textId="77777777" w:rsidR="0072280D" w:rsidRDefault="0072280D">
      <w:pPr>
        <w:pStyle w:val="Index1"/>
        <w:tabs>
          <w:tab w:val="right" w:leader="dot" w:pos="4310"/>
        </w:tabs>
        <w:rPr>
          <w:noProof/>
        </w:rPr>
      </w:pPr>
      <w:r w:rsidRPr="00CD1EF7">
        <w:rPr>
          <w:bCs/>
          <w:noProof/>
        </w:rPr>
        <w:t>grants</w:t>
      </w:r>
      <w:r>
        <w:rPr>
          <w:noProof/>
        </w:rPr>
        <w:tab/>
      </w:r>
      <w:r w:rsidRPr="00CD1EF7">
        <w:rPr>
          <w:bCs/>
          <w:i/>
          <w:noProof/>
        </w:rPr>
        <w:t>see SGGRRS</w:t>
      </w:r>
    </w:p>
    <w:p w14:paraId="57ECBB83" w14:textId="77777777" w:rsidR="0072280D" w:rsidRDefault="0072280D">
      <w:pPr>
        <w:pStyle w:val="Index1"/>
        <w:tabs>
          <w:tab w:val="right" w:leader="dot" w:pos="4310"/>
        </w:tabs>
        <w:rPr>
          <w:noProof/>
        </w:rPr>
      </w:pPr>
      <w:r w:rsidRPr="00CD1EF7">
        <w:rPr>
          <w:bCs/>
          <w:noProof/>
        </w:rPr>
        <w:t>grievances</w:t>
      </w:r>
      <w:r>
        <w:rPr>
          <w:noProof/>
        </w:rPr>
        <w:tab/>
      </w:r>
      <w:r w:rsidRPr="00CD1EF7">
        <w:rPr>
          <w:bCs/>
          <w:i/>
          <w:noProof/>
        </w:rPr>
        <w:t>see SGGRRS</w:t>
      </w:r>
    </w:p>
    <w:p w14:paraId="2FE26E1A"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H</w:t>
      </w:r>
    </w:p>
    <w:p w14:paraId="1CA6A94C" w14:textId="77777777" w:rsidR="0072280D" w:rsidRDefault="0072280D">
      <w:pPr>
        <w:pStyle w:val="Index1"/>
        <w:tabs>
          <w:tab w:val="right" w:leader="dot" w:pos="4310"/>
        </w:tabs>
        <w:rPr>
          <w:noProof/>
        </w:rPr>
      </w:pPr>
      <w:r>
        <w:rPr>
          <w:noProof/>
        </w:rPr>
        <w:t>hazardous materials</w:t>
      </w:r>
    </w:p>
    <w:p w14:paraId="40B997E2" w14:textId="77777777" w:rsidR="0072280D" w:rsidRDefault="0072280D">
      <w:pPr>
        <w:pStyle w:val="Index2"/>
        <w:tabs>
          <w:tab w:val="right" w:leader="dot" w:pos="4310"/>
        </w:tabs>
        <w:rPr>
          <w:noProof/>
        </w:rPr>
      </w:pPr>
      <w:r>
        <w:rPr>
          <w:noProof/>
        </w:rPr>
        <w:t>accidents/incidents</w:t>
      </w:r>
      <w:r>
        <w:rPr>
          <w:noProof/>
        </w:rPr>
        <w:tab/>
        <w:t>8</w:t>
      </w:r>
    </w:p>
    <w:p w14:paraId="2B0499B0" w14:textId="77777777" w:rsidR="0072280D" w:rsidRDefault="0072280D">
      <w:pPr>
        <w:pStyle w:val="Index1"/>
        <w:tabs>
          <w:tab w:val="right" w:leader="dot" w:pos="4310"/>
        </w:tabs>
        <w:rPr>
          <w:noProof/>
        </w:rPr>
      </w:pPr>
      <w:r>
        <w:rPr>
          <w:noProof/>
        </w:rPr>
        <w:t>health behavior statistics</w:t>
      </w:r>
      <w:r>
        <w:rPr>
          <w:noProof/>
        </w:rPr>
        <w:tab/>
        <w:t>52</w:t>
      </w:r>
    </w:p>
    <w:p w14:paraId="6A88AD95" w14:textId="77777777" w:rsidR="0072280D" w:rsidRDefault="0072280D">
      <w:pPr>
        <w:pStyle w:val="Index1"/>
        <w:tabs>
          <w:tab w:val="right" w:leader="dot" w:pos="4310"/>
        </w:tabs>
        <w:rPr>
          <w:noProof/>
        </w:rPr>
      </w:pPr>
      <w:r>
        <w:rPr>
          <w:noProof/>
        </w:rPr>
        <w:t>health professions data repository</w:t>
      </w:r>
      <w:r>
        <w:rPr>
          <w:noProof/>
        </w:rPr>
        <w:tab/>
        <w:t>65</w:t>
      </w:r>
    </w:p>
    <w:p w14:paraId="18781342" w14:textId="77777777" w:rsidR="0072280D" w:rsidRDefault="0072280D">
      <w:pPr>
        <w:pStyle w:val="Index1"/>
        <w:tabs>
          <w:tab w:val="right" w:leader="dot" w:pos="4310"/>
        </w:tabs>
        <w:rPr>
          <w:noProof/>
        </w:rPr>
      </w:pPr>
      <w:r>
        <w:rPr>
          <w:noProof/>
        </w:rPr>
        <w:t>health professions shortage surveys</w:t>
      </w:r>
      <w:r>
        <w:rPr>
          <w:noProof/>
        </w:rPr>
        <w:tab/>
        <w:t>65</w:t>
      </w:r>
    </w:p>
    <w:p w14:paraId="5187948E" w14:textId="77777777" w:rsidR="0072280D" w:rsidRDefault="0072280D">
      <w:pPr>
        <w:pStyle w:val="Index1"/>
        <w:tabs>
          <w:tab w:val="right" w:leader="dot" w:pos="4310"/>
        </w:tabs>
        <w:rPr>
          <w:noProof/>
        </w:rPr>
      </w:pPr>
      <w:r>
        <w:rPr>
          <w:noProof/>
        </w:rPr>
        <w:t>health site assessment and investigation files</w:t>
      </w:r>
      <w:r>
        <w:rPr>
          <w:noProof/>
        </w:rPr>
        <w:tab/>
        <w:t>23</w:t>
      </w:r>
    </w:p>
    <w:p w14:paraId="595AF3A9" w14:textId="77777777" w:rsidR="0072280D" w:rsidRDefault="0072280D">
      <w:pPr>
        <w:pStyle w:val="Index1"/>
        <w:tabs>
          <w:tab w:val="right" w:leader="dot" w:pos="4310"/>
        </w:tabs>
        <w:rPr>
          <w:noProof/>
        </w:rPr>
      </w:pPr>
      <w:r>
        <w:rPr>
          <w:noProof/>
        </w:rPr>
        <w:t>healthcare associated infections</w:t>
      </w:r>
      <w:r>
        <w:rPr>
          <w:noProof/>
        </w:rPr>
        <w:tab/>
        <w:t>20</w:t>
      </w:r>
    </w:p>
    <w:p w14:paraId="11427FB3" w14:textId="77777777" w:rsidR="0072280D" w:rsidRDefault="0072280D">
      <w:pPr>
        <w:pStyle w:val="Index1"/>
        <w:tabs>
          <w:tab w:val="right" w:leader="dot" w:pos="4310"/>
        </w:tabs>
        <w:rPr>
          <w:noProof/>
        </w:rPr>
      </w:pPr>
      <w:r>
        <w:rPr>
          <w:noProof/>
        </w:rPr>
        <w:t>healthcare facilities</w:t>
      </w:r>
    </w:p>
    <w:p w14:paraId="3F29BFAF" w14:textId="77777777" w:rsidR="0072280D" w:rsidRDefault="0072280D">
      <w:pPr>
        <w:pStyle w:val="Index2"/>
        <w:tabs>
          <w:tab w:val="right" w:leader="dot" w:pos="4310"/>
        </w:tabs>
        <w:rPr>
          <w:noProof/>
        </w:rPr>
      </w:pPr>
      <w:r>
        <w:rPr>
          <w:noProof/>
        </w:rPr>
        <w:t>adverse event reports</w:t>
      </w:r>
      <w:r>
        <w:rPr>
          <w:noProof/>
        </w:rPr>
        <w:tab/>
        <w:t>57</w:t>
      </w:r>
    </w:p>
    <w:p w14:paraId="3FAB6541" w14:textId="77777777" w:rsidR="0072280D" w:rsidRDefault="0072280D">
      <w:pPr>
        <w:pStyle w:val="Index2"/>
        <w:tabs>
          <w:tab w:val="right" w:leader="dot" w:pos="4310"/>
        </w:tabs>
        <w:rPr>
          <w:noProof/>
        </w:rPr>
      </w:pPr>
      <w:r>
        <w:rPr>
          <w:noProof/>
        </w:rPr>
        <w:t>certificate of need application files</w:t>
      </w:r>
      <w:r>
        <w:rPr>
          <w:noProof/>
        </w:rPr>
        <w:tab/>
        <w:t>31</w:t>
      </w:r>
    </w:p>
    <w:p w14:paraId="2D584FCC" w14:textId="77777777" w:rsidR="0072280D" w:rsidRDefault="0072280D">
      <w:pPr>
        <w:pStyle w:val="Index2"/>
        <w:tabs>
          <w:tab w:val="right" w:leader="dot" w:pos="4310"/>
        </w:tabs>
        <w:rPr>
          <w:noProof/>
        </w:rPr>
      </w:pPr>
      <w:r>
        <w:rPr>
          <w:noProof/>
        </w:rPr>
        <w:t>certificate of need facility files</w:t>
      </w:r>
      <w:r>
        <w:rPr>
          <w:noProof/>
        </w:rPr>
        <w:tab/>
        <w:t>31</w:t>
      </w:r>
    </w:p>
    <w:p w14:paraId="2FFA0F24" w14:textId="77777777" w:rsidR="0072280D" w:rsidRDefault="0072280D">
      <w:pPr>
        <w:pStyle w:val="Index2"/>
        <w:tabs>
          <w:tab w:val="right" w:leader="dot" w:pos="4310"/>
        </w:tabs>
        <w:rPr>
          <w:noProof/>
        </w:rPr>
      </w:pPr>
      <w:r>
        <w:rPr>
          <w:noProof/>
        </w:rPr>
        <w:t>charity care complaints</w:t>
      </w:r>
      <w:r>
        <w:rPr>
          <w:noProof/>
        </w:rPr>
        <w:tab/>
        <w:t>57</w:t>
      </w:r>
    </w:p>
    <w:p w14:paraId="27239D3D" w14:textId="77777777" w:rsidR="0072280D" w:rsidRDefault="0072280D">
      <w:pPr>
        <w:pStyle w:val="Index2"/>
        <w:tabs>
          <w:tab w:val="right" w:leader="dot" w:pos="4310"/>
        </w:tabs>
        <w:rPr>
          <w:noProof/>
        </w:rPr>
      </w:pPr>
      <w:r>
        <w:rPr>
          <w:noProof/>
        </w:rPr>
        <w:t>charity care policies</w:t>
      </w:r>
      <w:r>
        <w:rPr>
          <w:noProof/>
        </w:rPr>
        <w:tab/>
        <w:t>57</w:t>
      </w:r>
    </w:p>
    <w:p w14:paraId="1C53F9BD" w14:textId="77777777" w:rsidR="0072280D" w:rsidRDefault="0072280D">
      <w:pPr>
        <w:pStyle w:val="Index2"/>
        <w:tabs>
          <w:tab w:val="right" w:leader="dot" w:pos="4310"/>
        </w:tabs>
        <w:rPr>
          <w:noProof/>
        </w:rPr>
      </w:pPr>
      <w:r>
        <w:rPr>
          <w:noProof/>
        </w:rPr>
        <w:t>complaints/investigations</w:t>
      </w:r>
      <w:r>
        <w:rPr>
          <w:noProof/>
        </w:rPr>
        <w:tab/>
        <w:t>48</w:t>
      </w:r>
    </w:p>
    <w:p w14:paraId="5CA09390" w14:textId="77777777" w:rsidR="0072280D" w:rsidRDefault="0072280D">
      <w:pPr>
        <w:pStyle w:val="Index2"/>
        <w:tabs>
          <w:tab w:val="right" w:leader="dot" w:pos="4310"/>
        </w:tabs>
        <w:rPr>
          <w:noProof/>
        </w:rPr>
      </w:pPr>
      <w:r>
        <w:rPr>
          <w:noProof/>
        </w:rPr>
        <w:t>construction review files</w:t>
      </w:r>
      <w:r>
        <w:rPr>
          <w:noProof/>
        </w:rPr>
        <w:tab/>
        <w:t>32</w:t>
      </w:r>
    </w:p>
    <w:p w14:paraId="1749D53B" w14:textId="77777777" w:rsidR="0072280D" w:rsidRDefault="0072280D">
      <w:pPr>
        <w:pStyle w:val="Index2"/>
        <w:tabs>
          <w:tab w:val="right" w:leader="dot" w:pos="4310"/>
        </w:tabs>
        <w:rPr>
          <w:noProof/>
        </w:rPr>
      </w:pPr>
      <w:r>
        <w:rPr>
          <w:noProof/>
        </w:rPr>
        <w:t>coordinated quality improvement plans</w:t>
      </w:r>
      <w:r>
        <w:rPr>
          <w:noProof/>
        </w:rPr>
        <w:tab/>
        <w:t>32</w:t>
      </w:r>
    </w:p>
    <w:p w14:paraId="0685EAB7" w14:textId="77777777" w:rsidR="0072280D" w:rsidRDefault="0072280D">
      <w:pPr>
        <w:pStyle w:val="Index2"/>
        <w:tabs>
          <w:tab w:val="right" w:leader="dot" w:pos="4310"/>
        </w:tabs>
        <w:rPr>
          <w:noProof/>
        </w:rPr>
      </w:pPr>
      <w:r>
        <w:rPr>
          <w:noProof/>
        </w:rPr>
        <w:t>emergency cardiac/stroke catergorization</w:t>
      </w:r>
      <w:r>
        <w:rPr>
          <w:noProof/>
        </w:rPr>
        <w:tab/>
        <w:t>56</w:t>
      </w:r>
    </w:p>
    <w:p w14:paraId="5A8A1D62" w14:textId="77777777" w:rsidR="0072280D" w:rsidRDefault="0072280D">
      <w:pPr>
        <w:pStyle w:val="Index2"/>
        <w:tabs>
          <w:tab w:val="right" w:leader="dot" w:pos="4310"/>
        </w:tabs>
        <w:rPr>
          <w:noProof/>
        </w:rPr>
      </w:pPr>
      <w:r>
        <w:rPr>
          <w:noProof/>
        </w:rPr>
        <w:t>facility credentialing file</w:t>
      </w:r>
      <w:r>
        <w:rPr>
          <w:noProof/>
        </w:rPr>
        <w:tab/>
        <w:t>32</w:t>
      </w:r>
    </w:p>
    <w:p w14:paraId="7F962D90" w14:textId="77777777" w:rsidR="0072280D" w:rsidRDefault="0072280D">
      <w:pPr>
        <w:pStyle w:val="Index2"/>
        <w:tabs>
          <w:tab w:val="right" w:leader="dot" w:pos="4310"/>
        </w:tabs>
        <w:rPr>
          <w:noProof/>
        </w:rPr>
      </w:pPr>
      <w:r>
        <w:rPr>
          <w:noProof/>
        </w:rPr>
        <w:t>facility inspection reports</w:t>
      </w:r>
      <w:r>
        <w:rPr>
          <w:noProof/>
        </w:rPr>
        <w:tab/>
        <w:t>26</w:t>
      </w:r>
    </w:p>
    <w:p w14:paraId="3F5EDBE8" w14:textId="77777777" w:rsidR="0072280D" w:rsidRDefault="0072280D">
      <w:pPr>
        <w:pStyle w:val="Index2"/>
        <w:tabs>
          <w:tab w:val="right" w:leader="dot" w:pos="4310"/>
        </w:tabs>
        <w:rPr>
          <w:noProof/>
        </w:rPr>
      </w:pPr>
      <w:r>
        <w:rPr>
          <w:noProof/>
        </w:rPr>
        <w:t>pharmacy license applications-approved</w:t>
      </w:r>
      <w:r>
        <w:rPr>
          <w:noProof/>
        </w:rPr>
        <w:tab/>
        <w:t>32</w:t>
      </w:r>
    </w:p>
    <w:p w14:paraId="35273104" w14:textId="77777777" w:rsidR="0072280D" w:rsidRDefault="0072280D">
      <w:pPr>
        <w:pStyle w:val="Index2"/>
        <w:tabs>
          <w:tab w:val="right" w:leader="dot" w:pos="4310"/>
        </w:tabs>
        <w:rPr>
          <w:noProof/>
        </w:rPr>
      </w:pPr>
      <w:r>
        <w:rPr>
          <w:noProof/>
        </w:rPr>
        <w:t>pharmacy license applications-incomplete/closed</w:t>
      </w:r>
      <w:r>
        <w:rPr>
          <w:noProof/>
        </w:rPr>
        <w:tab/>
        <w:t>33</w:t>
      </w:r>
    </w:p>
    <w:p w14:paraId="3B904936" w14:textId="77777777" w:rsidR="0072280D" w:rsidRDefault="0072280D">
      <w:pPr>
        <w:pStyle w:val="Index2"/>
        <w:tabs>
          <w:tab w:val="right" w:leader="dot" w:pos="4310"/>
        </w:tabs>
        <w:rPr>
          <w:noProof/>
        </w:rPr>
      </w:pPr>
      <w:r>
        <w:rPr>
          <w:noProof/>
        </w:rPr>
        <w:t>trauma care service designation</w:t>
      </w:r>
      <w:r>
        <w:rPr>
          <w:noProof/>
        </w:rPr>
        <w:tab/>
        <w:t>56</w:t>
      </w:r>
    </w:p>
    <w:p w14:paraId="29555F88" w14:textId="77777777" w:rsidR="0072280D" w:rsidRDefault="0072280D">
      <w:pPr>
        <w:pStyle w:val="Index1"/>
        <w:tabs>
          <w:tab w:val="right" w:leader="dot" w:pos="4310"/>
        </w:tabs>
        <w:rPr>
          <w:noProof/>
        </w:rPr>
      </w:pPr>
      <w:r>
        <w:rPr>
          <w:noProof/>
        </w:rPr>
        <w:t>healthcare professional education provider accreditations</w:t>
      </w:r>
      <w:r>
        <w:rPr>
          <w:noProof/>
        </w:rPr>
        <w:tab/>
        <w:t>37</w:t>
      </w:r>
    </w:p>
    <w:p w14:paraId="4B3E9FC0" w14:textId="77777777" w:rsidR="0072280D" w:rsidRDefault="0072280D">
      <w:pPr>
        <w:pStyle w:val="Index1"/>
        <w:tabs>
          <w:tab w:val="right" w:leader="dot" w:pos="4310"/>
        </w:tabs>
        <w:rPr>
          <w:noProof/>
        </w:rPr>
      </w:pPr>
      <w:r>
        <w:rPr>
          <w:noProof/>
        </w:rPr>
        <w:lastRenderedPageBreak/>
        <w:t>healthcare professionals</w:t>
      </w:r>
    </w:p>
    <w:p w14:paraId="3C835D32" w14:textId="77777777" w:rsidR="0072280D" w:rsidRDefault="0072280D">
      <w:pPr>
        <w:pStyle w:val="Index2"/>
        <w:tabs>
          <w:tab w:val="right" w:leader="dot" w:pos="4310"/>
        </w:tabs>
        <w:rPr>
          <w:noProof/>
        </w:rPr>
      </w:pPr>
      <w:r>
        <w:rPr>
          <w:noProof/>
        </w:rPr>
        <w:t>background checks</w:t>
      </w:r>
      <w:r>
        <w:rPr>
          <w:noProof/>
        </w:rPr>
        <w:tab/>
        <w:t>37</w:t>
      </w:r>
    </w:p>
    <w:p w14:paraId="169B15D7" w14:textId="77777777" w:rsidR="0072280D" w:rsidRDefault="0072280D">
      <w:pPr>
        <w:pStyle w:val="Index2"/>
        <w:tabs>
          <w:tab w:val="right" w:leader="dot" w:pos="4310"/>
        </w:tabs>
        <w:rPr>
          <w:noProof/>
        </w:rPr>
      </w:pPr>
      <w:r>
        <w:rPr>
          <w:noProof/>
        </w:rPr>
        <w:t>complaints/investigations</w:t>
      </w:r>
      <w:r>
        <w:rPr>
          <w:noProof/>
        </w:rPr>
        <w:tab/>
        <w:t>48</w:t>
      </w:r>
    </w:p>
    <w:p w14:paraId="56A1A84E" w14:textId="77777777" w:rsidR="0072280D" w:rsidRDefault="0072280D">
      <w:pPr>
        <w:pStyle w:val="Index2"/>
        <w:tabs>
          <w:tab w:val="right" w:leader="dot" w:pos="4310"/>
        </w:tabs>
        <w:rPr>
          <w:noProof/>
        </w:rPr>
      </w:pPr>
      <w:r>
        <w:rPr>
          <w:noProof/>
        </w:rPr>
        <w:t>compliance monitoring files</w:t>
      </w:r>
      <w:r>
        <w:rPr>
          <w:noProof/>
        </w:rPr>
        <w:tab/>
        <w:t>39</w:t>
      </w:r>
    </w:p>
    <w:p w14:paraId="12C291F4" w14:textId="77777777" w:rsidR="0072280D" w:rsidRDefault="0072280D">
      <w:pPr>
        <w:pStyle w:val="Index2"/>
        <w:tabs>
          <w:tab w:val="right" w:leader="dot" w:pos="4310"/>
        </w:tabs>
        <w:rPr>
          <w:noProof/>
        </w:rPr>
      </w:pPr>
      <w:r>
        <w:rPr>
          <w:noProof/>
        </w:rPr>
        <w:t>continuing education program approvals</w:t>
      </w:r>
      <w:r>
        <w:rPr>
          <w:noProof/>
        </w:rPr>
        <w:tab/>
        <w:t>35</w:t>
      </w:r>
    </w:p>
    <w:p w14:paraId="4D65FA68" w14:textId="77777777" w:rsidR="0072280D" w:rsidRDefault="0072280D">
      <w:pPr>
        <w:pStyle w:val="Index2"/>
        <w:tabs>
          <w:tab w:val="right" w:leader="dot" w:pos="4310"/>
        </w:tabs>
        <w:rPr>
          <w:noProof/>
        </w:rPr>
      </w:pPr>
      <w:r>
        <w:rPr>
          <w:noProof/>
        </w:rPr>
        <w:t>credential applications – approved</w:t>
      </w:r>
      <w:r>
        <w:rPr>
          <w:noProof/>
        </w:rPr>
        <w:tab/>
        <w:t>35</w:t>
      </w:r>
    </w:p>
    <w:p w14:paraId="5C444D88" w14:textId="77777777" w:rsidR="0072280D" w:rsidRDefault="0072280D">
      <w:pPr>
        <w:pStyle w:val="Index2"/>
        <w:tabs>
          <w:tab w:val="right" w:leader="dot" w:pos="4310"/>
        </w:tabs>
        <w:rPr>
          <w:noProof/>
        </w:rPr>
      </w:pPr>
      <w:r>
        <w:rPr>
          <w:noProof/>
        </w:rPr>
        <w:t>credential applications – imaged source records</w:t>
      </w:r>
      <w:r>
        <w:rPr>
          <w:noProof/>
        </w:rPr>
        <w:tab/>
        <w:t>36</w:t>
      </w:r>
    </w:p>
    <w:p w14:paraId="435F4DDF" w14:textId="77777777" w:rsidR="0072280D" w:rsidRDefault="0072280D">
      <w:pPr>
        <w:pStyle w:val="Index2"/>
        <w:tabs>
          <w:tab w:val="right" w:leader="dot" w:pos="4310"/>
        </w:tabs>
        <w:rPr>
          <w:noProof/>
        </w:rPr>
      </w:pPr>
      <w:r>
        <w:rPr>
          <w:noProof/>
        </w:rPr>
        <w:t>credential applications – incomplete/rejected/failed</w:t>
      </w:r>
      <w:r>
        <w:rPr>
          <w:noProof/>
        </w:rPr>
        <w:tab/>
        <w:t>36</w:t>
      </w:r>
    </w:p>
    <w:p w14:paraId="3A3B3A54" w14:textId="77777777" w:rsidR="0072280D" w:rsidRDefault="0072280D">
      <w:pPr>
        <w:pStyle w:val="Index2"/>
        <w:tabs>
          <w:tab w:val="right" w:leader="dot" w:pos="4310"/>
        </w:tabs>
        <w:rPr>
          <w:noProof/>
        </w:rPr>
      </w:pPr>
      <w:r>
        <w:rPr>
          <w:noProof/>
        </w:rPr>
        <w:t>drug lab cleanup credential applications</w:t>
      </w:r>
      <w:r>
        <w:rPr>
          <w:noProof/>
        </w:rPr>
        <w:tab/>
        <w:t>34</w:t>
      </w:r>
    </w:p>
    <w:p w14:paraId="0D398BF3" w14:textId="77777777" w:rsidR="0072280D" w:rsidRDefault="0072280D">
      <w:pPr>
        <w:pStyle w:val="Index2"/>
        <w:tabs>
          <w:tab w:val="right" w:leader="dot" w:pos="4310"/>
        </w:tabs>
        <w:rPr>
          <w:noProof/>
        </w:rPr>
      </w:pPr>
      <w:r>
        <w:rPr>
          <w:noProof/>
        </w:rPr>
        <w:t>EMS training course files - approved</w:t>
      </w:r>
      <w:r>
        <w:rPr>
          <w:noProof/>
        </w:rPr>
        <w:tab/>
        <w:t>34</w:t>
      </w:r>
    </w:p>
    <w:p w14:paraId="73BA9E2D" w14:textId="77777777" w:rsidR="0072280D" w:rsidRDefault="0072280D">
      <w:pPr>
        <w:pStyle w:val="Index2"/>
        <w:tabs>
          <w:tab w:val="right" w:leader="dot" w:pos="4310"/>
        </w:tabs>
        <w:rPr>
          <w:noProof/>
        </w:rPr>
      </w:pPr>
      <w:r>
        <w:rPr>
          <w:noProof/>
        </w:rPr>
        <w:t>EMS training program files - approved</w:t>
      </w:r>
      <w:r>
        <w:rPr>
          <w:noProof/>
        </w:rPr>
        <w:tab/>
        <w:t>34</w:t>
      </w:r>
    </w:p>
    <w:p w14:paraId="59530754" w14:textId="77777777" w:rsidR="0072280D" w:rsidRDefault="0072280D">
      <w:pPr>
        <w:pStyle w:val="Index2"/>
        <w:tabs>
          <w:tab w:val="right" w:leader="dot" w:pos="4310"/>
        </w:tabs>
        <w:rPr>
          <w:noProof/>
        </w:rPr>
      </w:pPr>
      <w:r>
        <w:rPr>
          <w:noProof/>
        </w:rPr>
        <w:t>examinations</w:t>
      </w:r>
      <w:r>
        <w:rPr>
          <w:noProof/>
        </w:rPr>
        <w:tab/>
        <w:t>37</w:t>
      </w:r>
    </w:p>
    <w:p w14:paraId="614CF968" w14:textId="77777777" w:rsidR="0072280D" w:rsidRDefault="0072280D">
      <w:pPr>
        <w:pStyle w:val="Index2"/>
        <w:tabs>
          <w:tab w:val="right" w:leader="dot" w:pos="4310"/>
        </w:tabs>
        <w:rPr>
          <w:noProof/>
        </w:rPr>
      </w:pPr>
      <w:r>
        <w:rPr>
          <w:noProof/>
        </w:rPr>
        <w:t>fingerprint images</w:t>
      </w:r>
      <w:r>
        <w:rPr>
          <w:noProof/>
        </w:rPr>
        <w:tab/>
        <w:t>38</w:t>
      </w:r>
    </w:p>
    <w:p w14:paraId="6108E717" w14:textId="77777777" w:rsidR="0072280D" w:rsidRDefault="0072280D">
      <w:pPr>
        <w:pStyle w:val="Index2"/>
        <w:tabs>
          <w:tab w:val="right" w:leader="dot" w:pos="4310"/>
        </w:tabs>
        <w:rPr>
          <w:noProof/>
        </w:rPr>
      </w:pPr>
      <w:r>
        <w:rPr>
          <w:noProof/>
        </w:rPr>
        <w:t>J-1 visa waiver files</w:t>
      </w:r>
      <w:r>
        <w:rPr>
          <w:noProof/>
        </w:rPr>
        <w:tab/>
        <w:t>65</w:t>
      </w:r>
    </w:p>
    <w:p w14:paraId="2D96552B" w14:textId="77777777" w:rsidR="0072280D" w:rsidRDefault="0072280D">
      <w:pPr>
        <w:pStyle w:val="Index2"/>
        <w:tabs>
          <w:tab w:val="right" w:leader="dot" w:pos="4310"/>
        </w:tabs>
        <w:rPr>
          <w:noProof/>
        </w:rPr>
      </w:pPr>
      <w:r>
        <w:rPr>
          <w:noProof/>
        </w:rPr>
        <w:t>name changes</w:t>
      </w:r>
      <w:r>
        <w:rPr>
          <w:noProof/>
        </w:rPr>
        <w:tab/>
        <w:t>38</w:t>
      </w:r>
    </w:p>
    <w:p w14:paraId="7B4E171A" w14:textId="77777777" w:rsidR="0072280D" w:rsidRDefault="0072280D">
      <w:pPr>
        <w:pStyle w:val="Index2"/>
        <w:tabs>
          <w:tab w:val="right" w:leader="dot" w:pos="4310"/>
        </w:tabs>
        <w:rPr>
          <w:noProof/>
        </w:rPr>
      </w:pPr>
      <w:r>
        <w:rPr>
          <w:noProof/>
        </w:rPr>
        <w:t>pharmacy preceptor credential applications</w:t>
      </w:r>
      <w:r>
        <w:rPr>
          <w:noProof/>
        </w:rPr>
        <w:tab/>
        <w:t>38</w:t>
      </w:r>
    </w:p>
    <w:p w14:paraId="7DD94165" w14:textId="77777777" w:rsidR="0072280D" w:rsidRDefault="0072280D">
      <w:pPr>
        <w:pStyle w:val="Index2"/>
        <w:tabs>
          <w:tab w:val="right" w:leader="dot" w:pos="4310"/>
        </w:tabs>
        <w:rPr>
          <w:noProof/>
        </w:rPr>
      </w:pPr>
      <w:r>
        <w:rPr>
          <w:noProof/>
        </w:rPr>
        <w:t>pharmacy technician training programs</w:t>
      </w:r>
      <w:r>
        <w:rPr>
          <w:noProof/>
        </w:rPr>
        <w:tab/>
        <w:t>38</w:t>
      </w:r>
    </w:p>
    <w:p w14:paraId="12AEB0C3" w14:textId="77777777" w:rsidR="0072280D" w:rsidRDefault="0072280D">
      <w:pPr>
        <w:pStyle w:val="Index2"/>
        <w:tabs>
          <w:tab w:val="right" w:leader="dot" w:pos="4310"/>
        </w:tabs>
        <w:rPr>
          <w:noProof/>
        </w:rPr>
      </w:pPr>
      <w:r>
        <w:rPr>
          <w:noProof/>
        </w:rPr>
        <w:t>renewal notices</w:t>
      </w:r>
      <w:r>
        <w:rPr>
          <w:noProof/>
        </w:rPr>
        <w:tab/>
        <w:t>34</w:t>
      </w:r>
    </w:p>
    <w:p w14:paraId="52BFE010" w14:textId="77777777" w:rsidR="0072280D" w:rsidRDefault="0072280D">
      <w:pPr>
        <w:pStyle w:val="Index2"/>
        <w:tabs>
          <w:tab w:val="right" w:leader="dot" w:pos="4310"/>
        </w:tabs>
        <w:rPr>
          <w:noProof/>
        </w:rPr>
      </w:pPr>
      <w:r>
        <w:rPr>
          <w:noProof/>
        </w:rPr>
        <w:t>volunteer retired healthcare professional files</w:t>
      </w:r>
      <w:r>
        <w:rPr>
          <w:noProof/>
        </w:rPr>
        <w:tab/>
        <w:t>65</w:t>
      </w:r>
    </w:p>
    <w:p w14:paraId="26039AA2" w14:textId="77777777" w:rsidR="0072280D" w:rsidRDefault="0072280D">
      <w:pPr>
        <w:pStyle w:val="Index1"/>
        <w:tabs>
          <w:tab w:val="right" w:leader="dot" w:pos="4310"/>
        </w:tabs>
        <w:rPr>
          <w:noProof/>
        </w:rPr>
      </w:pPr>
      <w:r w:rsidRPr="00CD1EF7">
        <w:rPr>
          <w:rFonts w:cs="Calibri"/>
          <w:noProof/>
        </w:rPr>
        <w:t>hearings (adjudicative audio recordings)</w:t>
      </w:r>
      <w:r>
        <w:rPr>
          <w:noProof/>
        </w:rPr>
        <w:tab/>
        <w:t>48</w:t>
      </w:r>
    </w:p>
    <w:p w14:paraId="73500400" w14:textId="77777777" w:rsidR="0072280D" w:rsidRDefault="0072280D">
      <w:pPr>
        <w:pStyle w:val="Index1"/>
        <w:tabs>
          <w:tab w:val="right" w:leader="dot" w:pos="4310"/>
        </w:tabs>
        <w:rPr>
          <w:noProof/>
        </w:rPr>
      </w:pPr>
      <w:r>
        <w:rPr>
          <w:noProof/>
        </w:rPr>
        <w:t>HIV/AIDS client files</w:t>
      </w:r>
      <w:r>
        <w:rPr>
          <w:noProof/>
        </w:rPr>
        <w:tab/>
        <w:t>12</w:t>
      </w:r>
    </w:p>
    <w:p w14:paraId="5FB67B52" w14:textId="77777777" w:rsidR="0072280D" w:rsidRDefault="0072280D">
      <w:pPr>
        <w:pStyle w:val="Index1"/>
        <w:tabs>
          <w:tab w:val="right" w:leader="dot" w:pos="4310"/>
        </w:tabs>
        <w:rPr>
          <w:noProof/>
        </w:rPr>
      </w:pPr>
      <w:r w:rsidRPr="00CD1EF7">
        <w:rPr>
          <w:bCs/>
          <w:noProof/>
        </w:rPr>
        <w:t>human resources</w:t>
      </w:r>
      <w:r>
        <w:rPr>
          <w:noProof/>
        </w:rPr>
        <w:tab/>
      </w:r>
      <w:r w:rsidRPr="00CD1EF7">
        <w:rPr>
          <w:bCs/>
          <w:i/>
          <w:noProof/>
        </w:rPr>
        <w:t>see SGGRRS</w:t>
      </w:r>
    </w:p>
    <w:p w14:paraId="76A5D46C"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I</w:t>
      </w:r>
    </w:p>
    <w:p w14:paraId="52D3390E" w14:textId="77777777" w:rsidR="0072280D" w:rsidRDefault="0072280D">
      <w:pPr>
        <w:pStyle w:val="Index1"/>
        <w:tabs>
          <w:tab w:val="right" w:leader="dot" w:pos="4310"/>
        </w:tabs>
        <w:rPr>
          <w:noProof/>
        </w:rPr>
      </w:pPr>
      <w:r>
        <w:rPr>
          <w:noProof/>
        </w:rPr>
        <w:t>immunization information system records</w:t>
      </w:r>
      <w:r>
        <w:rPr>
          <w:noProof/>
        </w:rPr>
        <w:tab/>
        <w:t>14</w:t>
      </w:r>
    </w:p>
    <w:p w14:paraId="0C40B7D0" w14:textId="77777777" w:rsidR="0072280D" w:rsidRDefault="0072280D">
      <w:pPr>
        <w:pStyle w:val="Index1"/>
        <w:tabs>
          <w:tab w:val="right" w:leader="dot" w:pos="4310"/>
        </w:tabs>
        <w:rPr>
          <w:noProof/>
        </w:rPr>
      </w:pPr>
      <w:r w:rsidRPr="00CD1EF7">
        <w:rPr>
          <w:bCs/>
          <w:noProof/>
        </w:rPr>
        <w:t>in vitro testing certifications</w:t>
      </w:r>
      <w:r>
        <w:rPr>
          <w:noProof/>
        </w:rPr>
        <w:tab/>
        <w:t>42</w:t>
      </w:r>
    </w:p>
    <w:p w14:paraId="29D8655B" w14:textId="77777777" w:rsidR="0072280D" w:rsidRDefault="0072280D">
      <w:pPr>
        <w:pStyle w:val="Index1"/>
        <w:tabs>
          <w:tab w:val="right" w:leader="dot" w:pos="4310"/>
        </w:tabs>
        <w:rPr>
          <w:noProof/>
        </w:rPr>
      </w:pPr>
      <w:r>
        <w:rPr>
          <w:noProof/>
        </w:rPr>
        <w:t>indoor air quality site visit records</w:t>
      </w:r>
      <w:r>
        <w:rPr>
          <w:noProof/>
        </w:rPr>
        <w:tab/>
        <w:t>26</w:t>
      </w:r>
    </w:p>
    <w:p w14:paraId="6DB50FC6" w14:textId="77777777" w:rsidR="0072280D" w:rsidRDefault="0072280D">
      <w:pPr>
        <w:pStyle w:val="Index1"/>
        <w:tabs>
          <w:tab w:val="right" w:leader="dot" w:pos="4310"/>
        </w:tabs>
        <w:rPr>
          <w:noProof/>
        </w:rPr>
      </w:pPr>
      <w:r w:rsidRPr="00CD1EF7">
        <w:rPr>
          <w:bCs/>
          <w:noProof/>
        </w:rPr>
        <w:t>information systems</w:t>
      </w:r>
      <w:r>
        <w:rPr>
          <w:noProof/>
        </w:rPr>
        <w:tab/>
      </w:r>
      <w:r w:rsidRPr="00CD1EF7">
        <w:rPr>
          <w:bCs/>
          <w:i/>
          <w:noProof/>
        </w:rPr>
        <w:t>see SGGRRS</w:t>
      </w:r>
    </w:p>
    <w:p w14:paraId="562B1637" w14:textId="77777777" w:rsidR="0072280D" w:rsidRDefault="0072280D">
      <w:pPr>
        <w:pStyle w:val="Index1"/>
        <w:tabs>
          <w:tab w:val="right" w:leader="dot" w:pos="4310"/>
        </w:tabs>
        <w:rPr>
          <w:noProof/>
        </w:rPr>
      </w:pPr>
      <w:r w:rsidRPr="00CD1EF7">
        <w:rPr>
          <w:rFonts w:cs="Calibri"/>
          <w:bCs/>
          <w:iCs/>
          <w:noProof/>
        </w:rPr>
        <w:t>investigations</w:t>
      </w:r>
    </w:p>
    <w:p w14:paraId="4E001C6A" w14:textId="77777777" w:rsidR="0072280D" w:rsidRDefault="0072280D">
      <w:pPr>
        <w:pStyle w:val="Index2"/>
        <w:tabs>
          <w:tab w:val="right" w:leader="dot" w:pos="4310"/>
        </w:tabs>
        <w:rPr>
          <w:noProof/>
        </w:rPr>
      </w:pPr>
      <w:r>
        <w:rPr>
          <w:noProof/>
        </w:rPr>
        <w:t>communicable disease outbreak</w:t>
      </w:r>
      <w:r>
        <w:rPr>
          <w:noProof/>
        </w:rPr>
        <w:tab/>
        <w:t>17</w:t>
      </w:r>
    </w:p>
    <w:p w14:paraId="754EDF94" w14:textId="77777777" w:rsidR="0072280D" w:rsidRDefault="0072280D">
      <w:pPr>
        <w:pStyle w:val="Index2"/>
        <w:tabs>
          <w:tab w:val="right" w:leader="dot" w:pos="4310"/>
        </w:tabs>
        <w:rPr>
          <w:noProof/>
        </w:rPr>
      </w:pPr>
      <w:r>
        <w:rPr>
          <w:noProof/>
        </w:rPr>
        <w:t>foodborne illness</w:t>
      </w:r>
      <w:r>
        <w:rPr>
          <w:noProof/>
        </w:rPr>
        <w:tab/>
        <w:t>17</w:t>
      </w:r>
    </w:p>
    <w:p w14:paraId="6DE41F22" w14:textId="77777777" w:rsidR="0072280D" w:rsidRDefault="0072280D">
      <w:pPr>
        <w:pStyle w:val="Index2"/>
        <w:tabs>
          <w:tab w:val="right" w:leader="dot" w:pos="4310"/>
        </w:tabs>
        <w:rPr>
          <w:noProof/>
        </w:rPr>
      </w:pPr>
      <w:r>
        <w:rPr>
          <w:noProof/>
        </w:rPr>
        <w:t>healthcare facilities</w:t>
      </w:r>
      <w:r>
        <w:rPr>
          <w:noProof/>
        </w:rPr>
        <w:tab/>
        <w:t>48</w:t>
      </w:r>
    </w:p>
    <w:p w14:paraId="638B4A9E" w14:textId="77777777" w:rsidR="0072280D" w:rsidRDefault="0072280D">
      <w:pPr>
        <w:pStyle w:val="Index2"/>
        <w:tabs>
          <w:tab w:val="right" w:leader="dot" w:pos="4310"/>
        </w:tabs>
        <w:rPr>
          <w:noProof/>
        </w:rPr>
      </w:pPr>
      <w:r>
        <w:rPr>
          <w:noProof/>
        </w:rPr>
        <w:t>healthcare professionals</w:t>
      </w:r>
      <w:r>
        <w:rPr>
          <w:noProof/>
        </w:rPr>
        <w:tab/>
        <w:t>48</w:t>
      </w:r>
    </w:p>
    <w:p w14:paraId="71BA858F" w14:textId="77777777" w:rsidR="0072280D" w:rsidRDefault="0072280D">
      <w:pPr>
        <w:pStyle w:val="Index2"/>
        <w:tabs>
          <w:tab w:val="right" w:leader="dot" w:pos="4310"/>
        </w:tabs>
        <w:rPr>
          <w:noProof/>
        </w:rPr>
      </w:pPr>
      <w:r>
        <w:rPr>
          <w:noProof/>
        </w:rPr>
        <w:t>pesticide exposure (historic)</w:t>
      </w:r>
      <w:r>
        <w:rPr>
          <w:noProof/>
        </w:rPr>
        <w:tab/>
        <w:t>18</w:t>
      </w:r>
    </w:p>
    <w:p w14:paraId="1BA2A9F3" w14:textId="77777777" w:rsidR="0072280D" w:rsidRDefault="0072280D">
      <w:pPr>
        <w:pStyle w:val="Index2"/>
        <w:tabs>
          <w:tab w:val="right" w:leader="dot" w:pos="4310"/>
        </w:tabs>
        <w:rPr>
          <w:noProof/>
        </w:rPr>
      </w:pPr>
      <w:r>
        <w:rPr>
          <w:noProof/>
        </w:rPr>
        <w:t>pesticide exposure (other)</w:t>
      </w:r>
      <w:r>
        <w:rPr>
          <w:noProof/>
        </w:rPr>
        <w:tab/>
        <w:t>17</w:t>
      </w:r>
    </w:p>
    <w:p w14:paraId="4A5E9170" w14:textId="77777777" w:rsidR="0072280D" w:rsidRDefault="0072280D">
      <w:pPr>
        <w:pStyle w:val="Index2"/>
        <w:tabs>
          <w:tab w:val="right" w:leader="dot" w:pos="4310"/>
        </w:tabs>
        <w:rPr>
          <w:noProof/>
        </w:rPr>
      </w:pPr>
      <w:r>
        <w:rPr>
          <w:noProof/>
        </w:rPr>
        <w:t>shellfish illness files</w:t>
      </w:r>
      <w:r>
        <w:rPr>
          <w:noProof/>
        </w:rPr>
        <w:tab/>
        <w:t>18</w:t>
      </w:r>
    </w:p>
    <w:p w14:paraId="28FE5E70" w14:textId="77777777" w:rsidR="0072280D" w:rsidRDefault="0072280D">
      <w:pPr>
        <w:pStyle w:val="Index2"/>
        <w:tabs>
          <w:tab w:val="right" w:leader="dot" w:pos="4310"/>
        </w:tabs>
        <w:rPr>
          <w:noProof/>
        </w:rPr>
      </w:pPr>
      <w:r>
        <w:rPr>
          <w:noProof/>
        </w:rPr>
        <w:t>shellfish illness logs</w:t>
      </w:r>
      <w:r>
        <w:rPr>
          <w:noProof/>
        </w:rPr>
        <w:tab/>
        <w:t>18</w:t>
      </w:r>
    </w:p>
    <w:p w14:paraId="4179C5FB" w14:textId="77777777" w:rsidR="0072280D" w:rsidRDefault="0072280D">
      <w:pPr>
        <w:pStyle w:val="Index2"/>
        <w:tabs>
          <w:tab w:val="right" w:leader="dot" w:pos="4310"/>
        </w:tabs>
        <w:rPr>
          <w:noProof/>
        </w:rPr>
      </w:pPr>
      <w:r w:rsidRPr="00CD1EF7">
        <w:rPr>
          <w:rFonts w:cs="Calibri"/>
          <w:noProof/>
        </w:rPr>
        <w:t>site assessments</w:t>
      </w:r>
      <w:r>
        <w:rPr>
          <w:noProof/>
        </w:rPr>
        <w:tab/>
        <w:t>23</w:t>
      </w:r>
    </w:p>
    <w:p w14:paraId="77ACF91C" w14:textId="77777777" w:rsidR="0072280D" w:rsidRDefault="0072280D">
      <w:pPr>
        <w:pStyle w:val="Index2"/>
        <w:tabs>
          <w:tab w:val="right" w:leader="dot" w:pos="4310"/>
        </w:tabs>
        <w:rPr>
          <w:noProof/>
        </w:rPr>
      </w:pPr>
      <w:r>
        <w:rPr>
          <w:noProof/>
        </w:rPr>
        <w:t>waterborne disease outbreak</w:t>
      </w:r>
      <w:r>
        <w:rPr>
          <w:noProof/>
        </w:rPr>
        <w:tab/>
        <w:t>19</w:t>
      </w:r>
    </w:p>
    <w:p w14:paraId="41DD9996" w14:textId="77777777" w:rsidR="0072280D" w:rsidRDefault="0072280D">
      <w:pPr>
        <w:pStyle w:val="Index2"/>
        <w:tabs>
          <w:tab w:val="right" w:leader="dot" w:pos="4310"/>
        </w:tabs>
        <w:rPr>
          <w:noProof/>
        </w:rPr>
      </w:pPr>
      <w:r w:rsidRPr="00CD1EF7">
        <w:rPr>
          <w:rFonts w:cs="Calibri"/>
          <w:bCs/>
          <w:iCs/>
          <w:noProof/>
        </w:rPr>
        <w:t>WIC retailer investigations</w:t>
      </w:r>
      <w:r>
        <w:rPr>
          <w:noProof/>
        </w:rPr>
        <w:tab/>
        <w:t>15</w:t>
      </w:r>
    </w:p>
    <w:p w14:paraId="6D59F76A" w14:textId="77777777" w:rsidR="0072280D" w:rsidRDefault="0072280D">
      <w:pPr>
        <w:pStyle w:val="Index2"/>
        <w:tabs>
          <w:tab w:val="right" w:leader="dot" w:pos="4310"/>
        </w:tabs>
        <w:rPr>
          <w:noProof/>
        </w:rPr>
      </w:pPr>
      <w:r>
        <w:rPr>
          <w:noProof/>
        </w:rPr>
        <w:t>zoonotic disease</w:t>
      </w:r>
      <w:r>
        <w:rPr>
          <w:noProof/>
        </w:rPr>
        <w:tab/>
        <w:t>19</w:t>
      </w:r>
    </w:p>
    <w:p w14:paraId="2F759B3D" w14:textId="77777777" w:rsidR="0072280D" w:rsidRDefault="0072280D">
      <w:pPr>
        <w:pStyle w:val="Index1"/>
        <w:tabs>
          <w:tab w:val="right" w:leader="dot" w:pos="4310"/>
        </w:tabs>
        <w:rPr>
          <w:noProof/>
        </w:rPr>
      </w:pPr>
      <w:r>
        <w:rPr>
          <w:noProof/>
        </w:rPr>
        <w:t>investigator/inspector credential applications</w:t>
      </w:r>
      <w:r>
        <w:rPr>
          <w:noProof/>
        </w:rPr>
        <w:tab/>
        <w:t>9</w:t>
      </w:r>
    </w:p>
    <w:p w14:paraId="4DD14535"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J</w:t>
      </w:r>
    </w:p>
    <w:p w14:paraId="7058D81E" w14:textId="77777777" w:rsidR="0072280D" w:rsidRDefault="0072280D">
      <w:pPr>
        <w:pStyle w:val="Index1"/>
        <w:tabs>
          <w:tab w:val="right" w:leader="dot" w:pos="4310"/>
        </w:tabs>
        <w:rPr>
          <w:noProof/>
        </w:rPr>
      </w:pPr>
      <w:r>
        <w:rPr>
          <w:noProof/>
        </w:rPr>
        <w:t>J-1 visa waivers</w:t>
      </w:r>
    </w:p>
    <w:p w14:paraId="1B67FD3F" w14:textId="77777777" w:rsidR="0072280D" w:rsidRDefault="0072280D">
      <w:pPr>
        <w:pStyle w:val="Index2"/>
        <w:tabs>
          <w:tab w:val="right" w:leader="dot" w:pos="4310"/>
        </w:tabs>
        <w:rPr>
          <w:noProof/>
        </w:rPr>
      </w:pPr>
      <w:r>
        <w:rPr>
          <w:noProof/>
        </w:rPr>
        <w:t>healthcare professional files</w:t>
      </w:r>
      <w:r>
        <w:rPr>
          <w:noProof/>
        </w:rPr>
        <w:tab/>
        <w:t>65</w:t>
      </w:r>
    </w:p>
    <w:p w14:paraId="7F6B2795" w14:textId="77777777" w:rsidR="0072280D" w:rsidRDefault="0072280D">
      <w:pPr>
        <w:pStyle w:val="Index2"/>
        <w:tabs>
          <w:tab w:val="right" w:leader="dot" w:pos="4310"/>
        </w:tabs>
        <w:rPr>
          <w:noProof/>
        </w:rPr>
      </w:pPr>
      <w:r>
        <w:rPr>
          <w:noProof/>
        </w:rPr>
        <w:t>tracking data repository</w:t>
      </w:r>
      <w:r>
        <w:rPr>
          <w:noProof/>
        </w:rPr>
        <w:tab/>
        <w:t>65</w:t>
      </w:r>
    </w:p>
    <w:p w14:paraId="4CDA8D31"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L</w:t>
      </w:r>
    </w:p>
    <w:p w14:paraId="7767799F" w14:textId="77777777" w:rsidR="0072280D" w:rsidRDefault="0072280D">
      <w:pPr>
        <w:pStyle w:val="Index1"/>
        <w:tabs>
          <w:tab w:val="right" w:leader="dot" w:pos="4310"/>
        </w:tabs>
        <w:rPr>
          <w:noProof/>
        </w:rPr>
      </w:pPr>
      <w:r w:rsidRPr="00CD1EF7">
        <w:rPr>
          <w:bCs/>
          <w:noProof/>
        </w:rPr>
        <w:t>leases</w:t>
      </w:r>
      <w:r>
        <w:rPr>
          <w:noProof/>
        </w:rPr>
        <w:tab/>
      </w:r>
      <w:r w:rsidRPr="00CD1EF7">
        <w:rPr>
          <w:bCs/>
          <w:i/>
          <w:noProof/>
        </w:rPr>
        <w:t>see SGGRRS</w:t>
      </w:r>
    </w:p>
    <w:p w14:paraId="57B1CD62" w14:textId="77777777" w:rsidR="0072280D" w:rsidRDefault="0072280D">
      <w:pPr>
        <w:pStyle w:val="Index1"/>
        <w:tabs>
          <w:tab w:val="right" w:leader="dot" w:pos="4310"/>
        </w:tabs>
        <w:rPr>
          <w:noProof/>
        </w:rPr>
      </w:pPr>
      <w:r w:rsidRPr="00CD1EF7">
        <w:rPr>
          <w:bCs/>
          <w:noProof/>
        </w:rPr>
        <w:t>leave</w:t>
      </w:r>
      <w:r>
        <w:rPr>
          <w:noProof/>
        </w:rPr>
        <w:tab/>
      </w:r>
      <w:r w:rsidRPr="00CD1EF7">
        <w:rPr>
          <w:bCs/>
          <w:i/>
          <w:noProof/>
        </w:rPr>
        <w:t>see SGGRRS</w:t>
      </w:r>
    </w:p>
    <w:p w14:paraId="5B2115EC" w14:textId="77777777" w:rsidR="0072280D" w:rsidRDefault="0072280D">
      <w:pPr>
        <w:pStyle w:val="Index1"/>
        <w:tabs>
          <w:tab w:val="right" w:leader="dot" w:pos="4310"/>
        </w:tabs>
        <w:rPr>
          <w:noProof/>
        </w:rPr>
      </w:pPr>
      <w:r w:rsidRPr="00CD1EF7">
        <w:rPr>
          <w:bCs/>
          <w:noProof/>
        </w:rPr>
        <w:t>licenses (healthcare professionals)</w:t>
      </w:r>
      <w:r>
        <w:rPr>
          <w:noProof/>
        </w:rPr>
        <w:tab/>
      </w:r>
      <w:r w:rsidRPr="00CD1EF7">
        <w:rPr>
          <w:bCs/>
          <w:i/>
          <w:noProof/>
        </w:rPr>
        <w:t>see healthcare professionals</w:t>
      </w:r>
    </w:p>
    <w:p w14:paraId="1F52D91A"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M</w:t>
      </w:r>
    </w:p>
    <w:p w14:paraId="485F702B" w14:textId="77777777" w:rsidR="0072280D" w:rsidRDefault="0072280D">
      <w:pPr>
        <w:pStyle w:val="Index1"/>
        <w:tabs>
          <w:tab w:val="right" w:leader="dot" w:pos="4310"/>
        </w:tabs>
        <w:rPr>
          <w:noProof/>
        </w:rPr>
      </w:pPr>
      <w:r>
        <w:rPr>
          <w:noProof/>
        </w:rPr>
        <w:t>marriage records</w:t>
      </w:r>
      <w:r>
        <w:rPr>
          <w:noProof/>
        </w:rPr>
        <w:tab/>
        <w:t>67</w:t>
      </w:r>
    </w:p>
    <w:p w14:paraId="105F0488" w14:textId="77777777" w:rsidR="0072280D" w:rsidRDefault="0072280D">
      <w:pPr>
        <w:pStyle w:val="Index1"/>
        <w:tabs>
          <w:tab w:val="right" w:leader="dot" w:pos="4310"/>
        </w:tabs>
        <w:rPr>
          <w:noProof/>
        </w:rPr>
      </w:pPr>
      <w:r>
        <w:rPr>
          <w:noProof/>
        </w:rPr>
        <w:t>medical countermeasures tracking system records</w:t>
      </w:r>
      <w:r>
        <w:rPr>
          <w:noProof/>
        </w:rPr>
        <w:tab/>
        <w:t>55</w:t>
      </w:r>
    </w:p>
    <w:p w14:paraId="283D7FE4" w14:textId="77777777" w:rsidR="0072280D" w:rsidRDefault="0072280D">
      <w:pPr>
        <w:pStyle w:val="Index1"/>
        <w:tabs>
          <w:tab w:val="right" w:leader="dot" w:pos="4310"/>
        </w:tabs>
        <w:rPr>
          <w:noProof/>
        </w:rPr>
      </w:pPr>
      <w:r>
        <w:rPr>
          <w:noProof/>
        </w:rPr>
        <w:t>medical marijuana authorizations &amp; recognition cards</w:t>
      </w:r>
      <w:r>
        <w:rPr>
          <w:noProof/>
        </w:rPr>
        <w:tab/>
        <w:t>12</w:t>
      </w:r>
    </w:p>
    <w:p w14:paraId="5A60274B" w14:textId="77777777" w:rsidR="0072280D" w:rsidRDefault="0072280D">
      <w:pPr>
        <w:pStyle w:val="Index1"/>
        <w:tabs>
          <w:tab w:val="right" w:leader="dot" w:pos="4310"/>
        </w:tabs>
        <w:rPr>
          <w:noProof/>
        </w:rPr>
      </w:pPr>
      <w:r w:rsidRPr="00CD1EF7">
        <w:rPr>
          <w:bCs/>
          <w:noProof/>
        </w:rPr>
        <w:t>meetings</w:t>
      </w:r>
      <w:r>
        <w:rPr>
          <w:noProof/>
        </w:rPr>
        <w:tab/>
      </w:r>
      <w:r w:rsidRPr="00CD1EF7">
        <w:rPr>
          <w:bCs/>
          <w:i/>
          <w:noProof/>
        </w:rPr>
        <w:t>see SGGRRS</w:t>
      </w:r>
    </w:p>
    <w:p w14:paraId="35D03D71" w14:textId="77777777" w:rsidR="0072280D" w:rsidRDefault="0072280D">
      <w:pPr>
        <w:pStyle w:val="Index1"/>
        <w:tabs>
          <w:tab w:val="right" w:leader="dot" w:pos="4310"/>
        </w:tabs>
        <w:rPr>
          <w:noProof/>
        </w:rPr>
      </w:pPr>
      <w:r w:rsidRPr="00CD1EF7">
        <w:rPr>
          <w:bCs/>
          <w:noProof/>
        </w:rPr>
        <w:t>minutes</w:t>
      </w:r>
      <w:r>
        <w:rPr>
          <w:noProof/>
        </w:rPr>
        <w:tab/>
      </w:r>
      <w:r w:rsidRPr="00CD1EF7">
        <w:rPr>
          <w:bCs/>
          <w:i/>
          <w:noProof/>
        </w:rPr>
        <w:t>see SGGRRS</w:t>
      </w:r>
    </w:p>
    <w:p w14:paraId="10D1DFAF" w14:textId="77777777" w:rsidR="0072280D" w:rsidRDefault="0072280D">
      <w:pPr>
        <w:pStyle w:val="Index1"/>
        <w:tabs>
          <w:tab w:val="right" w:leader="dot" w:pos="4310"/>
        </w:tabs>
        <w:rPr>
          <w:noProof/>
        </w:rPr>
      </w:pPr>
      <w:r w:rsidRPr="00CD1EF7">
        <w:rPr>
          <w:bCs/>
          <w:noProof/>
        </w:rPr>
        <w:t>motor vehicles</w:t>
      </w:r>
      <w:r>
        <w:rPr>
          <w:noProof/>
        </w:rPr>
        <w:tab/>
      </w:r>
      <w:r w:rsidRPr="00CD1EF7">
        <w:rPr>
          <w:bCs/>
          <w:i/>
          <w:noProof/>
        </w:rPr>
        <w:t>see SGGRRS</w:t>
      </w:r>
    </w:p>
    <w:p w14:paraId="5E7F08ED"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N</w:t>
      </w:r>
    </w:p>
    <w:p w14:paraId="4A864975" w14:textId="77777777" w:rsidR="0072280D" w:rsidRDefault="0072280D">
      <w:pPr>
        <w:pStyle w:val="Index1"/>
        <w:tabs>
          <w:tab w:val="right" w:leader="dot" w:pos="4310"/>
        </w:tabs>
        <w:rPr>
          <w:noProof/>
        </w:rPr>
      </w:pPr>
      <w:r>
        <w:rPr>
          <w:noProof/>
        </w:rPr>
        <w:t>name changes (healthcare professionals)</w:t>
      </w:r>
      <w:r>
        <w:rPr>
          <w:noProof/>
        </w:rPr>
        <w:tab/>
        <w:t>38</w:t>
      </w:r>
    </w:p>
    <w:p w14:paraId="1CBCF3C9" w14:textId="77777777" w:rsidR="0072280D" w:rsidRDefault="0072280D">
      <w:pPr>
        <w:pStyle w:val="Index1"/>
        <w:tabs>
          <w:tab w:val="right" w:leader="dot" w:pos="4310"/>
        </w:tabs>
        <w:rPr>
          <w:noProof/>
        </w:rPr>
      </w:pPr>
      <w:r>
        <w:rPr>
          <w:noProof/>
        </w:rPr>
        <w:t>newborn screening</w:t>
      </w:r>
    </w:p>
    <w:p w14:paraId="17E1172D" w14:textId="77777777" w:rsidR="0072280D" w:rsidRDefault="0072280D">
      <w:pPr>
        <w:pStyle w:val="Index2"/>
        <w:tabs>
          <w:tab w:val="right" w:leader="dot" w:pos="4310"/>
        </w:tabs>
        <w:rPr>
          <w:noProof/>
        </w:rPr>
      </w:pPr>
      <w:r>
        <w:rPr>
          <w:noProof/>
        </w:rPr>
        <w:t>birth provider compliance</w:t>
      </w:r>
      <w:r>
        <w:rPr>
          <w:noProof/>
        </w:rPr>
        <w:tab/>
        <w:t>60</w:t>
      </w:r>
    </w:p>
    <w:p w14:paraId="3142D2D2" w14:textId="77777777" w:rsidR="0072280D" w:rsidRDefault="0072280D">
      <w:pPr>
        <w:pStyle w:val="Index2"/>
        <w:tabs>
          <w:tab w:val="right" w:leader="dot" w:pos="4310"/>
        </w:tabs>
        <w:rPr>
          <w:noProof/>
        </w:rPr>
      </w:pPr>
      <w:r>
        <w:rPr>
          <w:noProof/>
        </w:rPr>
        <w:t>diagnosed disease patient files</w:t>
      </w:r>
      <w:r>
        <w:rPr>
          <w:noProof/>
        </w:rPr>
        <w:tab/>
        <w:t>59</w:t>
      </w:r>
    </w:p>
    <w:p w14:paraId="6B9E81FA" w14:textId="77777777" w:rsidR="0072280D" w:rsidRDefault="0072280D">
      <w:pPr>
        <w:pStyle w:val="Index2"/>
        <w:tabs>
          <w:tab w:val="right" w:leader="dot" w:pos="4310"/>
        </w:tabs>
        <w:rPr>
          <w:noProof/>
        </w:rPr>
      </w:pPr>
      <w:r>
        <w:rPr>
          <w:noProof/>
        </w:rPr>
        <w:t>not screened patient files</w:t>
      </w:r>
      <w:r>
        <w:rPr>
          <w:noProof/>
        </w:rPr>
        <w:tab/>
        <w:t>59</w:t>
      </w:r>
    </w:p>
    <w:p w14:paraId="3AED3CCC" w14:textId="77777777" w:rsidR="0072280D" w:rsidRDefault="0072280D">
      <w:pPr>
        <w:pStyle w:val="Index2"/>
        <w:tabs>
          <w:tab w:val="right" w:leader="dot" w:pos="4310"/>
        </w:tabs>
        <w:rPr>
          <w:noProof/>
        </w:rPr>
      </w:pPr>
      <w:r>
        <w:rPr>
          <w:noProof/>
        </w:rPr>
        <w:t>positive screening patient files</w:t>
      </w:r>
      <w:r>
        <w:rPr>
          <w:noProof/>
        </w:rPr>
        <w:tab/>
        <w:t>59</w:t>
      </w:r>
    </w:p>
    <w:p w14:paraId="3A422405" w14:textId="77777777" w:rsidR="0072280D" w:rsidRDefault="0072280D">
      <w:pPr>
        <w:pStyle w:val="Index2"/>
        <w:tabs>
          <w:tab w:val="right" w:leader="dot" w:pos="4310"/>
        </w:tabs>
        <w:rPr>
          <w:noProof/>
        </w:rPr>
      </w:pPr>
      <w:r>
        <w:rPr>
          <w:noProof/>
        </w:rPr>
        <w:t>quality control and assurance</w:t>
      </w:r>
      <w:r>
        <w:rPr>
          <w:noProof/>
        </w:rPr>
        <w:tab/>
        <w:t>61</w:t>
      </w:r>
    </w:p>
    <w:p w14:paraId="166C995A" w14:textId="77777777" w:rsidR="0072280D" w:rsidRDefault="0072280D">
      <w:pPr>
        <w:pStyle w:val="Index2"/>
        <w:tabs>
          <w:tab w:val="right" w:leader="dot" w:pos="4310"/>
        </w:tabs>
        <w:rPr>
          <w:noProof/>
        </w:rPr>
      </w:pPr>
      <w:r>
        <w:rPr>
          <w:noProof/>
        </w:rPr>
        <w:t>screening cards</w:t>
      </w:r>
      <w:r>
        <w:rPr>
          <w:noProof/>
        </w:rPr>
        <w:tab/>
        <w:t>60</w:t>
      </w:r>
    </w:p>
    <w:p w14:paraId="5F43DAC0" w14:textId="77777777" w:rsidR="0072280D" w:rsidRDefault="0072280D">
      <w:pPr>
        <w:pStyle w:val="Index2"/>
        <w:tabs>
          <w:tab w:val="right" w:leader="dot" w:pos="4310"/>
        </w:tabs>
        <w:rPr>
          <w:noProof/>
        </w:rPr>
      </w:pPr>
      <w:r>
        <w:rPr>
          <w:noProof/>
        </w:rPr>
        <w:t>test procedures</w:t>
      </w:r>
      <w:r>
        <w:rPr>
          <w:noProof/>
        </w:rPr>
        <w:tab/>
        <w:t>62</w:t>
      </w:r>
    </w:p>
    <w:p w14:paraId="492BD569" w14:textId="77777777" w:rsidR="0072280D" w:rsidRDefault="0072280D">
      <w:pPr>
        <w:pStyle w:val="Index2"/>
        <w:tabs>
          <w:tab w:val="right" w:leader="dot" w:pos="4310"/>
        </w:tabs>
        <w:rPr>
          <w:noProof/>
        </w:rPr>
      </w:pPr>
      <w:r>
        <w:rPr>
          <w:noProof/>
        </w:rPr>
        <w:t>testing results data repository</w:t>
      </w:r>
      <w:r>
        <w:rPr>
          <w:noProof/>
        </w:rPr>
        <w:tab/>
        <w:t>60</w:t>
      </w:r>
    </w:p>
    <w:p w14:paraId="31A6F8EF" w14:textId="77777777" w:rsidR="0072280D" w:rsidRDefault="0072280D">
      <w:pPr>
        <w:pStyle w:val="Index1"/>
        <w:tabs>
          <w:tab w:val="right" w:leader="dot" w:pos="4310"/>
        </w:tabs>
        <w:rPr>
          <w:noProof/>
        </w:rPr>
      </w:pPr>
      <w:r>
        <w:rPr>
          <w:noProof/>
        </w:rPr>
        <w:t>newborn-hearing screening cards</w:t>
      </w:r>
      <w:r>
        <w:rPr>
          <w:noProof/>
        </w:rPr>
        <w:tab/>
        <w:t>13</w:t>
      </w:r>
    </w:p>
    <w:p w14:paraId="6DA8AFDB" w14:textId="77777777" w:rsidR="0072280D" w:rsidRDefault="0072280D">
      <w:pPr>
        <w:pStyle w:val="Index1"/>
        <w:tabs>
          <w:tab w:val="right" w:leader="dot" w:pos="4310"/>
        </w:tabs>
        <w:rPr>
          <w:noProof/>
        </w:rPr>
      </w:pPr>
      <w:r>
        <w:rPr>
          <w:noProof/>
        </w:rPr>
        <w:t>norovirus</w:t>
      </w:r>
      <w:r>
        <w:rPr>
          <w:noProof/>
        </w:rPr>
        <w:tab/>
        <w:t>18</w:t>
      </w:r>
    </w:p>
    <w:p w14:paraId="7B6F45E3" w14:textId="77777777" w:rsidR="0072280D" w:rsidRDefault="0072280D">
      <w:pPr>
        <w:pStyle w:val="Index1"/>
        <w:tabs>
          <w:tab w:val="right" w:leader="dot" w:pos="4310"/>
        </w:tabs>
        <w:rPr>
          <w:noProof/>
        </w:rPr>
      </w:pPr>
      <w:r>
        <w:rPr>
          <w:noProof/>
        </w:rPr>
        <w:t>notifiable conditions</w:t>
      </w:r>
    </w:p>
    <w:p w14:paraId="76D913DE" w14:textId="77777777" w:rsidR="0072280D" w:rsidRDefault="0072280D">
      <w:pPr>
        <w:pStyle w:val="Index2"/>
        <w:tabs>
          <w:tab w:val="right" w:leader="dot" w:pos="4310"/>
        </w:tabs>
        <w:rPr>
          <w:noProof/>
        </w:rPr>
      </w:pPr>
      <w:r>
        <w:rPr>
          <w:noProof/>
        </w:rPr>
        <w:t>reports and forms</w:t>
      </w:r>
      <w:r>
        <w:rPr>
          <w:noProof/>
        </w:rPr>
        <w:tab/>
        <w:t>20</w:t>
      </w:r>
    </w:p>
    <w:p w14:paraId="00DC15FA" w14:textId="77777777" w:rsidR="0072280D" w:rsidRDefault="0072280D">
      <w:pPr>
        <w:pStyle w:val="Index2"/>
        <w:tabs>
          <w:tab w:val="right" w:leader="dot" w:pos="4310"/>
        </w:tabs>
        <w:rPr>
          <w:noProof/>
        </w:rPr>
      </w:pPr>
      <w:r>
        <w:rPr>
          <w:noProof/>
        </w:rPr>
        <w:t>systems</w:t>
      </w:r>
      <w:r>
        <w:rPr>
          <w:noProof/>
        </w:rPr>
        <w:tab/>
        <w:t>20</w:t>
      </w:r>
    </w:p>
    <w:p w14:paraId="1643C1B5"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O</w:t>
      </w:r>
    </w:p>
    <w:p w14:paraId="406B04D6" w14:textId="77777777" w:rsidR="0072280D" w:rsidRDefault="0072280D">
      <w:pPr>
        <w:pStyle w:val="Index1"/>
        <w:tabs>
          <w:tab w:val="right" w:leader="dot" w:pos="4310"/>
        </w:tabs>
        <w:rPr>
          <w:noProof/>
        </w:rPr>
      </w:pPr>
      <w:r>
        <w:rPr>
          <w:noProof/>
        </w:rPr>
        <w:t>orders (adjudicative)</w:t>
      </w:r>
      <w:r>
        <w:rPr>
          <w:noProof/>
        </w:rPr>
        <w:tab/>
        <w:t>48</w:t>
      </w:r>
    </w:p>
    <w:p w14:paraId="64A5610A"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P</w:t>
      </w:r>
    </w:p>
    <w:p w14:paraId="3788B651" w14:textId="77777777" w:rsidR="0072280D" w:rsidRDefault="0072280D">
      <w:pPr>
        <w:pStyle w:val="Index1"/>
        <w:tabs>
          <w:tab w:val="right" w:leader="dot" w:pos="4310"/>
        </w:tabs>
        <w:rPr>
          <w:noProof/>
        </w:rPr>
      </w:pPr>
      <w:r>
        <w:rPr>
          <w:noProof/>
        </w:rPr>
        <w:t>parasitology laboratory test results</w:t>
      </w:r>
      <w:r>
        <w:rPr>
          <w:noProof/>
        </w:rPr>
        <w:tab/>
        <w:t>63</w:t>
      </w:r>
    </w:p>
    <w:p w14:paraId="12C71AAB" w14:textId="77777777" w:rsidR="0072280D" w:rsidRDefault="0072280D">
      <w:pPr>
        <w:pStyle w:val="Index1"/>
        <w:tabs>
          <w:tab w:val="right" w:leader="dot" w:pos="4310"/>
        </w:tabs>
        <w:rPr>
          <w:noProof/>
        </w:rPr>
      </w:pPr>
      <w:r w:rsidRPr="00CD1EF7">
        <w:rPr>
          <w:bCs/>
          <w:noProof/>
        </w:rPr>
        <w:t>payroll</w:t>
      </w:r>
      <w:r>
        <w:rPr>
          <w:noProof/>
        </w:rPr>
        <w:tab/>
      </w:r>
      <w:r w:rsidRPr="00CD1EF7">
        <w:rPr>
          <w:bCs/>
          <w:i/>
          <w:noProof/>
        </w:rPr>
        <w:t>see SGGRRS</w:t>
      </w:r>
    </w:p>
    <w:p w14:paraId="7B56D268" w14:textId="77777777" w:rsidR="0072280D" w:rsidRDefault="0072280D">
      <w:pPr>
        <w:pStyle w:val="Index1"/>
        <w:tabs>
          <w:tab w:val="right" w:leader="dot" w:pos="4310"/>
        </w:tabs>
        <w:rPr>
          <w:noProof/>
        </w:rPr>
      </w:pPr>
      <w:r w:rsidRPr="00CD1EF7">
        <w:rPr>
          <w:bCs/>
          <w:noProof/>
        </w:rPr>
        <w:t>personnel</w:t>
      </w:r>
      <w:r>
        <w:rPr>
          <w:noProof/>
        </w:rPr>
        <w:tab/>
      </w:r>
      <w:r w:rsidRPr="00CD1EF7">
        <w:rPr>
          <w:bCs/>
          <w:i/>
          <w:noProof/>
        </w:rPr>
        <w:t>see SGGRRS</w:t>
      </w:r>
    </w:p>
    <w:p w14:paraId="4CD2DA24" w14:textId="77777777" w:rsidR="0072280D" w:rsidRDefault="0072280D">
      <w:pPr>
        <w:pStyle w:val="Index1"/>
        <w:tabs>
          <w:tab w:val="right" w:leader="dot" w:pos="4310"/>
        </w:tabs>
        <w:rPr>
          <w:noProof/>
        </w:rPr>
      </w:pPr>
      <w:r>
        <w:rPr>
          <w:noProof/>
        </w:rPr>
        <w:lastRenderedPageBreak/>
        <w:t>pesticide exposure investigations</w:t>
      </w:r>
    </w:p>
    <w:p w14:paraId="50076261" w14:textId="77777777" w:rsidR="0072280D" w:rsidRDefault="0072280D">
      <w:pPr>
        <w:pStyle w:val="Index2"/>
        <w:tabs>
          <w:tab w:val="right" w:leader="dot" w:pos="4310"/>
        </w:tabs>
        <w:rPr>
          <w:noProof/>
        </w:rPr>
      </w:pPr>
      <w:r>
        <w:rPr>
          <w:noProof/>
        </w:rPr>
        <w:t>(historic)</w:t>
      </w:r>
      <w:r>
        <w:rPr>
          <w:noProof/>
        </w:rPr>
        <w:tab/>
        <w:t>18</w:t>
      </w:r>
    </w:p>
    <w:p w14:paraId="46561222" w14:textId="77777777" w:rsidR="0072280D" w:rsidRDefault="0072280D">
      <w:pPr>
        <w:pStyle w:val="Index2"/>
        <w:tabs>
          <w:tab w:val="right" w:leader="dot" w:pos="4310"/>
        </w:tabs>
        <w:rPr>
          <w:noProof/>
        </w:rPr>
      </w:pPr>
      <w:r>
        <w:rPr>
          <w:noProof/>
        </w:rPr>
        <w:t>(other)</w:t>
      </w:r>
      <w:r>
        <w:rPr>
          <w:noProof/>
        </w:rPr>
        <w:tab/>
        <w:t>17</w:t>
      </w:r>
    </w:p>
    <w:p w14:paraId="6F027598" w14:textId="77777777" w:rsidR="0072280D" w:rsidRDefault="0072280D">
      <w:pPr>
        <w:pStyle w:val="Index1"/>
        <w:tabs>
          <w:tab w:val="right" w:leader="dot" w:pos="4310"/>
        </w:tabs>
        <w:rPr>
          <w:noProof/>
        </w:rPr>
      </w:pPr>
      <w:r>
        <w:rPr>
          <w:noProof/>
        </w:rPr>
        <w:t>pesticide exposure statistics</w:t>
      </w:r>
      <w:r>
        <w:rPr>
          <w:noProof/>
        </w:rPr>
        <w:tab/>
        <w:t>51</w:t>
      </w:r>
    </w:p>
    <w:p w14:paraId="4C6640DA" w14:textId="77777777" w:rsidR="0072280D" w:rsidRDefault="0072280D">
      <w:pPr>
        <w:pStyle w:val="Index1"/>
        <w:tabs>
          <w:tab w:val="right" w:leader="dot" w:pos="4310"/>
        </w:tabs>
        <w:rPr>
          <w:noProof/>
        </w:rPr>
      </w:pPr>
      <w:r>
        <w:rPr>
          <w:noProof/>
        </w:rPr>
        <w:t>pharmacies</w:t>
      </w:r>
    </w:p>
    <w:p w14:paraId="09D2D61F" w14:textId="77777777" w:rsidR="0072280D" w:rsidRDefault="0072280D">
      <w:pPr>
        <w:pStyle w:val="Index2"/>
        <w:tabs>
          <w:tab w:val="right" w:leader="dot" w:pos="4310"/>
        </w:tabs>
        <w:rPr>
          <w:noProof/>
        </w:rPr>
      </w:pPr>
      <w:r>
        <w:rPr>
          <w:noProof/>
        </w:rPr>
        <w:t>collaborative drug therapy agreements</w:t>
      </w:r>
      <w:r>
        <w:rPr>
          <w:noProof/>
        </w:rPr>
        <w:tab/>
        <w:t>58</w:t>
      </w:r>
    </w:p>
    <w:p w14:paraId="786D1E74" w14:textId="77777777" w:rsidR="0072280D" w:rsidRDefault="0072280D">
      <w:pPr>
        <w:pStyle w:val="Index2"/>
        <w:tabs>
          <w:tab w:val="right" w:leader="dot" w:pos="4310"/>
        </w:tabs>
        <w:rPr>
          <w:noProof/>
        </w:rPr>
      </w:pPr>
      <w:r>
        <w:rPr>
          <w:noProof/>
        </w:rPr>
        <w:t>controlled substance sample distribution reports</w:t>
      </w:r>
      <w:r>
        <w:rPr>
          <w:noProof/>
        </w:rPr>
        <w:tab/>
        <w:t>58</w:t>
      </w:r>
    </w:p>
    <w:p w14:paraId="0D363504" w14:textId="77777777" w:rsidR="0072280D" w:rsidRDefault="0072280D">
      <w:pPr>
        <w:pStyle w:val="Index2"/>
        <w:tabs>
          <w:tab w:val="right" w:leader="dot" w:pos="4310"/>
        </w:tabs>
        <w:rPr>
          <w:noProof/>
        </w:rPr>
      </w:pPr>
      <w:r>
        <w:rPr>
          <w:noProof/>
        </w:rPr>
        <w:t>drug loss/destruction reports</w:t>
      </w:r>
      <w:r>
        <w:rPr>
          <w:noProof/>
        </w:rPr>
        <w:tab/>
        <w:t>58</w:t>
      </w:r>
    </w:p>
    <w:p w14:paraId="739C8B14" w14:textId="77777777" w:rsidR="0072280D" w:rsidRDefault="0072280D">
      <w:pPr>
        <w:pStyle w:val="Index2"/>
        <w:tabs>
          <w:tab w:val="right" w:leader="dot" w:pos="4310"/>
        </w:tabs>
        <w:rPr>
          <w:noProof/>
        </w:rPr>
      </w:pPr>
      <w:r>
        <w:rPr>
          <w:noProof/>
        </w:rPr>
        <w:t>license applications-approved</w:t>
      </w:r>
      <w:r>
        <w:rPr>
          <w:noProof/>
        </w:rPr>
        <w:tab/>
        <w:t>32</w:t>
      </w:r>
    </w:p>
    <w:p w14:paraId="57907A0C" w14:textId="77777777" w:rsidR="0072280D" w:rsidRDefault="0072280D">
      <w:pPr>
        <w:pStyle w:val="Index2"/>
        <w:tabs>
          <w:tab w:val="right" w:leader="dot" w:pos="4310"/>
        </w:tabs>
        <w:rPr>
          <w:noProof/>
        </w:rPr>
      </w:pPr>
      <w:r>
        <w:rPr>
          <w:noProof/>
        </w:rPr>
        <w:t>license applications-incomplete/closed</w:t>
      </w:r>
      <w:r>
        <w:rPr>
          <w:noProof/>
        </w:rPr>
        <w:tab/>
        <w:t>33</w:t>
      </w:r>
    </w:p>
    <w:p w14:paraId="5CA6FAE5" w14:textId="77777777" w:rsidR="0072280D" w:rsidRDefault="0072280D">
      <w:pPr>
        <w:pStyle w:val="Index2"/>
        <w:tabs>
          <w:tab w:val="right" w:leader="dot" w:pos="4310"/>
        </w:tabs>
        <w:rPr>
          <w:noProof/>
        </w:rPr>
      </w:pPr>
      <w:r>
        <w:rPr>
          <w:noProof/>
        </w:rPr>
        <w:t>preceptor credential applications</w:t>
      </w:r>
      <w:r>
        <w:rPr>
          <w:noProof/>
        </w:rPr>
        <w:tab/>
        <w:t>38</w:t>
      </w:r>
    </w:p>
    <w:p w14:paraId="0CF4098C" w14:textId="77777777" w:rsidR="0072280D" w:rsidRDefault="0072280D">
      <w:pPr>
        <w:pStyle w:val="Index2"/>
        <w:tabs>
          <w:tab w:val="right" w:leader="dot" w:pos="4310"/>
        </w:tabs>
        <w:rPr>
          <w:noProof/>
        </w:rPr>
      </w:pPr>
      <w:r>
        <w:rPr>
          <w:noProof/>
        </w:rPr>
        <w:t>schedule v controlled substance registers</w:t>
      </w:r>
      <w:r>
        <w:rPr>
          <w:noProof/>
        </w:rPr>
        <w:tab/>
        <w:t>58</w:t>
      </w:r>
    </w:p>
    <w:p w14:paraId="091EF7FC" w14:textId="77777777" w:rsidR="0072280D" w:rsidRDefault="0072280D">
      <w:pPr>
        <w:pStyle w:val="Index2"/>
        <w:tabs>
          <w:tab w:val="right" w:leader="dot" w:pos="4310"/>
        </w:tabs>
        <w:rPr>
          <w:noProof/>
        </w:rPr>
      </w:pPr>
      <w:r>
        <w:rPr>
          <w:noProof/>
        </w:rPr>
        <w:t>technician training programs</w:t>
      </w:r>
      <w:r>
        <w:rPr>
          <w:noProof/>
        </w:rPr>
        <w:tab/>
        <w:t>38</w:t>
      </w:r>
    </w:p>
    <w:p w14:paraId="041C33E6" w14:textId="77777777" w:rsidR="0072280D" w:rsidRDefault="0072280D">
      <w:pPr>
        <w:pStyle w:val="Index1"/>
        <w:tabs>
          <w:tab w:val="right" w:leader="dot" w:pos="4310"/>
        </w:tabs>
        <w:rPr>
          <w:noProof/>
        </w:rPr>
      </w:pPr>
      <w:r w:rsidRPr="00CD1EF7">
        <w:rPr>
          <w:bCs/>
          <w:noProof/>
        </w:rPr>
        <w:t>plans (drawings)</w:t>
      </w:r>
      <w:r>
        <w:rPr>
          <w:noProof/>
        </w:rPr>
        <w:tab/>
      </w:r>
      <w:r w:rsidRPr="00CD1EF7">
        <w:rPr>
          <w:bCs/>
          <w:i/>
          <w:noProof/>
        </w:rPr>
        <w:t>see SGGRRS</w:t>
      </w:r>
    </w:p>
    <w:p w14:paraId="48FFBE9E" w14:textId="77777777" w:rsidR="0072280D" w:rsidRDefault="0072280D">
      <w:pPr>
        <w:pStyle w:val="Index1"/>
        <w:tabs>
          <w:tab w:val="right" w:leader="dot" w:pos="4310"/>
        </w:tabs>
        <w:rPr>
          <w:noProof/>
        </w:rPr>
      </w:pPr>
      <w:r w:rsidRPr="00CD1EF7">
        <w:rPr>
          <w:bCs/>
          <w:noProof/>
        </w:rPr>
        <w:t>plans/planning</w:t>
      </w:r>
    </w:p>
    <w:p w14:paraId="164098DB" w14:textId="77777777" w:rsidR="0072280D" w:rsidRDefault="0072280D">
      <w:pPr>
        <w:pStyle w:val="Index2"/>
        <w:tabs>
          <w:tab w:val="right" w:leader="dot" w:pos="4310"/>
        </w:tabs>
        <w:rPr>
          <w:noProof/>
        </w:rPr>
      </w:pPr>
      <w:r>
        <w:rPr>
          <w:noProof/>
        </w:rPr>
        <w:t>community health systems</w:t>
      </w:r>
      <w:r>
        <w:rPr>
          <w:noProof/>
        </w:rPr>
        <w:tab/>
        <w:t>64</w:t>
      </w:r>
    </w:p>
    <w:p w14:paraId="4734BAC9" w14:textId="77777777" w:rsidR="0072280D" w:rsidRDefault="0072280D">
      <w:pPr>
        <w:pStyle w:val="Index2"/>
        <w:tabs>
          <w:tab w:val="right" w:leader="dot" w:pos="4310"/>
        </w:tabs>
        <w:rPr>
          <w:noProof/>
        </w:rPr>
      </w:pPr>
      <w:r w:rsidRPr="00CD1EF7">
        <w:rPr>
          <w:bCs/>
          <w:noProof/>
        </w:rPr>
        <w:t>executive/agency-wide</w:t>
      </w:r>
      <w:r>
        <w:rPr>
          <w:noProof/>
        </w:rPr>
        <w:tab/>
      </w:r>
      <w:r w:rsidRPr="00CD1EF7">
        <w:rPr>
          <w:bCs/>
          <w:i/>
          <w:noProof/>
        </w:rPr>
        <w:t>see SGGRRS</w:t>
      </w:r>
    </w:p>
    <w:p w14:paraId="4CEE97D2" w14:textId="77777777" w:rsidR="0072280D" w:rsidRDefault="0072280D">
      <w:pPr>
        <w:pStyle w:val="Index2"/>
        <w:tabs>
          <w:tab w:val="right" w:leader="dot" w:pos="4310"/>
        </w:tabs>
        <w:rPr>
          <w:noProof/>
        </w:rPr>
      </w:pPr>
      <w:r w:rsidRPr="00CD1EF7">
        <w:rPr>
          <w:bCs/>
          <w:noProof/>
        </w:rPr>
        <w:t>general/routine operations</w:t>
      </w:r>
      <w:r>
        <w:rPr>
          <w:noProof/>
        </w:rPr>
        <w:tab/>
      </w:r>
      <w:r w:rsidRPr="00CD1EF7">
        <w:rPr>
          <w:bCs/>
          <w:i/>
          <w:noProof/>
        </w:rPr>
        <w:t>see SGGRRS</w:t>
      </w:r>
    </w:p>
    <w:p w14:paraId="78433538" w14:textId="77777777" w:rsidR="0072280D" w:rsidRDefault="0072280D">
      <w:pPr>
        <w:pStyle w:val="Index1"/>
        <w:tabs>
          <w:tab w:val="right" w:leader="dot" w:pos="4310"/>
        </w:tabs>
        <w:rPr>
          <w:noProof/>
        </w:rPr>
      </w:pPr>
      <w:r w:rsidRPr="00CD1EF7">
        <w:rPr>
          <w:bCs/>
          <w:noProof/>
        </w:rPr>
        <w:t>policies and procedures</w:t>
      </w:r>
    </w:p>
    <w:p w14:paraId="455D8EB1" w14:textId="77777777" w:rsidR="0072280D" w:rsidRDefault="0072280D">
      <w:pPr>
        <w:pStyle w:val="Index2"/>
        <w:tabs>
          <w:tab w:val="right" w:leader="dot" w:pos="4310"/>
        </w:tabs>
        <w:rPr>
          <w:noProof/>
        </w:rPr>
      </w:pPr>
      <w:r>
        <w:rPr>
          <w:noProof/>
        </w:rPr>
        <w:t>charity care</w:t>
      </w:r>
      <w:r>
        <w:rPr>
          <w:noProof/>
        </w:rPr>
        <w:tab/>
        <w:t>57</w:t>
      </w:r>
    </w:p>
    <w:p w14:paraId="31380520" w14:textId="77777777" w:rsidR="0072280D" w:rsidRDefault="0072280D">
      <w:pPr>
        <w:pStyle w:val="Index2"/>
        <w:tabs>
          <w:tab w:val="right" w:leader="dot" w:pos="4310"/>
        </w:tabs>
        <w:rPr>
          <w:noProof/>
        </w:rPr>
      </w:pPr>
      <w:r w:rsidRPr="00CD1EF7">
        <w:rPr>
          <w:bCs/>
          <w:noProof/>
        </w:rPr>
        <w:t>other</w:t>
      </w:r>
      <w:r>
        <w:rPr>
          <w:noProof/>
        </w:rPr>
        <w:tab/>
      </w:r>
      <w:r w:rsidRPr="00CD1EF7">
        <w:rPr>
          <w:bCs/>
          <w:i/>
          <w:noProof/>
        </w:rPr>
        <w:t>see SGGRRS</w:t>
      </w:r>
    </w:p>
    <w:p w14:paraId="4D297AE2" w14:textId="77777777" w:rsidR="0072280D" w:rsidRDefault="0072280D">
      <w:pPr>
        <w:pStyle w:val="Index1"/>
        <w:tabs>
          <w:tab w:val="right" w:leader="dot" w:pos="4310"/>
        </w:tabs>
        <w:rPr>
          <w:noProof/>
        </w:rPr>
      </w:pPr>
      <w:r>
        <w:rPr>
          <w:noProof/>
        </w:rPr>
        <w:t>preceptor credential applications</w:t>
      </w:r>
      <w:r>
        <w:rPr>
          <w:noProof/>
        </w:rPr>
        <w:tab/>
        <w:t>38</w:t>
      </w:r>
    </w:p>
    <w:p w14:paraId="4B5C1D46" w14:textId="77777777" w:rsidR="0072280D" w:rsidRDefault="0072280D">
      <w:pPr>
        <w:pStyle w:val="Index1"/>
        <w:tabs>
          <w:tab w:val="right" w:leader="dot" w:pos="4310"/>
        </w:tabs>
        <w:rPr>
          <w:noProof/>
        </w:rPr>
      </w:pPr>
      <w:r>
        <w:rPr>
          <w:noProof/>
        </w:rPr>
        <w:t>prescription review data</w:t>
      </w:r>
      <w:r>
        <w:rPr>
          <w:noProof/>
        </w:rPr>
        <w:tab/>
        <w:t>52</w:t>
      </w:r>
    </w:p>
    <w:p w14:paraId="27DBD2DC" w14:textId="77777777" w:rsidR="0072280D" w:rsidRDefault="0072280D">
      <w:pPr>
        <w:pStyle w:val="Index1"/>
        <w:tabs>
          <w:tab w:val="right" w:leader="dot" w:pos="4310"/>
        </w:tabs>
        <w:rPr>
          <w:noProof/>
        </w:rPr>
      </w:pPr>
      <w:r w:rsidRPr="00CD1EF7">
        <w:rPr>
          <w:noProof/>
          <w:color w:val="000000" w:themeColor="text1"/>
        </w:rPr>
        <w:t>product recall files</w:t>
      </w:r>
      <w:r>
        <w:rPr>
          <w:noProof/>
        </w:rPr>
        <w:tab/>
        <w:t>21</w:t>
      </w:r>
    </w:p>
    <w:p w14:paraId="3734FFE3" w14:textId="77777777" w:rsidR="0072280D" w:rsidRDefault="0072280D">
      <w:pPr>
        <w:pStyle w:val="Index1"/>
        <w:tabs>
          <w:tab w:val="right" w:leader="dot" w:pos="4310"/>
        </w:tabs>
        <w:rPr>
          <w:noProof/>
        </w:rPr>
      </w:pPr>
      <w:r>
        <w:rPr>
          <w:noProof/>
        </w:rPr>
        <w:t>product review certifications - approved</w:t>
      </w:r>
      <w:r>
        <w:rPr>
          <w:noProof/>
        </w:rPr>
        <w:tab/>
        <w:t>40</w:t>
      </w:r>
    </w:p>
    <w:p w14:paraId="074989A0" w14:textId="77777777" w:rsidR="0072280D" w:rsidRDefault="0072280D">
      <w:pPr>
        <w:pStyle w:val="Index1"/>
        <w:tabs>
          <w:tab w:val="right" w:leader="dot" w:pos="4310"/>
        </w:tabs>
        <w:rPr>
          <w:noProof/>
        </w:rPr>
      </w:pPr>
      <w:r>
        <w:rPr>
          <w:noProof/>
        </w:rPr>
        <w:t>product review certifications – disapproved/withdrawn</w:t>
      </w:r>
      <w:r>
        <w:rPr>
          <w:noProof/>
        </w:rPr>
        <w:tab/>
        <w:t>25</w:t>
      </w:r>
    </w:p>
    <w:p w14:paraId="2B3170A7" w14:textId="77777777" w:rsidR="0072280D" w:rsidRDefault="0072280D">
      <w:pPr>
        <w:pStyle w:val="Index1"/>
        <w:tabs>
          <w:tab w:val="right" w:leader="dot" w:pos="4310"/>
        </w:tabs>
        <w:rPr>
          <w:noProof/>
        </w:rPr>
      </w:pPr>
      <w:r>
        <w:rPr>
          <w:noProof/>
        </w:rPr>
        <w:t>program primacy records</w:t>
      </w:r>
      <w:r>
        <w:rPr>
          <w:noProof/>
        </w:rPr>
        <w:tab/>
        <w:t>11</w:t>
      </w:r>
    </w:p>
    <w:p w14:paraId="22BB92FB" w14:textId="77777777" w:rsidR="0072280D" w:rsidRDefault="0072280D">
      <w:pPr>
        <w:pStyle w:val="Index1"/>
        <w:tabs>
          <w:tab w:val="right" w:leader="dot" w:pos="4310"/>
        </w:tabs>
        <w:rPr>
          <w:noProof/>
        </w:rPr>
      </w:pPr>
      <w:r w:rsidRPr="00CD1EF7">
        <w:rPr>
          <w:bCs/>
          <w:noProof/>
        </w:rPr>
        <w:t>public disclosure</w:t>
      </w:r>
      <w:r>
        <w:rPr>
          <w:noProof/>
        </w:rPr>
        <w:tab/>
      </w:r>
      <w:r w:rsidRPr="00CD1EF7">
        <w:rPr>
          <w:bCs/>
          <w:i/>
          <w:noProof/>
        </w:rPr>
        <w:t>see SGGRRS</w:t>
      </w:r>
    </w:p>
    <w:p w14:paraId="110278A2" w14:textId="77777777" w:rsidR="0072280D" w:rsidRDefault="0072280D">
      <w:pPr>
        <w:pStyle w:val="Index1"/>
        <w:tabs>
          <w:tab w:val="right" w:leader="dot" w:pos="4310"/>
        </w:tabs>
        <w:rPr>
          <w:noProof/>
        </w:rPr>
      </w:pPr>
      <w:r>
        <w:rPr>
          <w:noProof/>
        </w:rPr>
        <w:t>public health</w:t>
      </w:r>
    </w:p>
    <w:p w14:paraId="26DAA356" w14:textId="77777777" w:rsidR="0072280D" w:rsidRDefault="0072280D">
      <w:pPr>
        <w:pStyle w:val="Index2"/>
        <w:tabs>
          <w:tab w:val="right" w:leader="dot" w:pos="4310"/>
        </w:tabs>
        <w:rPr>
          <w:noProof/>
        </w:rPr>
      </w:pPr>
      <w:r>
        <w:rPr>
          <w:noProof/>
        </w:rPr>
        <w:t>assessments, studies, research projects</w:t>
      </w:r>
      <w:r>
        <w:rPr>
          <w:noProof/>
        </w:rPr>
        <w:tab/>
        <w:t>22</w:t>
      </w:r>
    </w:p>
    <w:p w14:paraId="2CB8F4D5" w14:textId="77777777" w:rsidR="0072280D" w:rsidRDefault="0072280D">
      <w:pPr>
        <w:pStyle w:val="Index1"/>
        <w:tabs>
          <w:tab w:val="right" w:leader="dot" w:pos="4310"/>
        </w:tabs>
        <w:rPr>
          <w:noProof/>
        </w:rPr>
      </w:pPr>
      <w:r>
        <w:rPr>
          <w:noProof/>
        </w:rPr>
        <w:t>public health standard accreditation files</w:t>
      </w:r>
      <w:r>
        <w:rPr>
          <w:noProof/>
        </w:rPr>
        <w:tab/>
        <w:t>7</w:t>
      </w:r>
    </w:p>
    <w:p w14:paraId="4E955A02" w14:textId="77777777" w:rsidR="0072280D" w:rsidRDefault="0072280D">
      <w:pPr>
        <w:pStyle w:val="Index1"/>
        <w:tabs>
          <w:tab w:val="right" w:leader="dot" w:pos="4310"/>
        </w:tabs>
        <w:rPr>
          <w:noProof/>
        </w:rPr>
      </w:pPr>
      <w:r w:rsidRPr="00CD1EF7">
        <w:rPr>
          <w:bCs/>
          <w:noProof/>
        </w:rPr>
        <w:t>public records requests</w:t>
      </w:r>
      <w:r>
        <w:rPr>
          <w:noProof/>
        </w:rPr>
        <w:tab/>
      </w:r>
      <w:r w:rsidRPr="00CD1EF7">
        <w:rPr>
          <w:bCs/>
          <w:i/>
          <w:noProof/>
        </w:rPr>
        <w:t>see SGGRRS</w:t>
      </w:r>
    </w:p>
    <w:p w14:paraId="52AAD545" w14:textId="77777777" w:rsidR="0072280D" w:rsidRDefault="0072280D">
      <w:pPr>
        <w:pStyle w:val="Index1"/>
        <w:tabs>
          <w:tab w:val="right" w:leader="dot" w:pos="4310"/>
        </w:tabs>
        <w:rPr>
          <w:noProof/>
        </w:rPr>
      </w:pPr>
      <w:r w:rsidRPr="00CD1EF7">
        <w:rPr>
          <w:bCs/>
          <w:noProof/>
        </w:rPr>
        <w:t>purchasing</w:t>
      </w:r>
      <w:r>
        <w:rPr>
          <w:noProof/>
        </w:rPr>
        <w:tab/>
      </w:r>
      <w:r w:rsidRPr="00CD1EF7">
        <w:rPr>
          <w:bCs/>
          <w:i/>
          <w:noProof/>
        </w:rPr>
        <w:t>see SGGRRS</w:t>
      </w:r>
    </w:p>
    <w:p w14:paraId="7EC48A09"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R</w:t>
      </w:r>
    </w:p>
    <w:p w14:paraId="54F07088" w14:textId="77777777" w:rsidR="0072280D" w:rsidRDefault="0072280D">
      <w:pPr>
        <w:pStyle w:val="Index1"/>
        <w:tabs>
          <w:tab w:val="right" w:leader="dot" w:pos="4310"/>
        </w:tabs>
        <w:rPr>
          <w:noProof/>
        </w:rPr>
      </w:pPr>
      <w:r w:rsidRPr="00CD1EF7">
        <w:rPr>
          <w:bCs/>
          <w:noProof/>
        </w:rPr>
        <w:t>radiation protection</w:t>
      </w:r>
    </w:p>
    <w:p w14:paraId="2719F596" w14:textId="77777777" w:rsidR="0072280D" w:rsidRDefault="0072280D">
      <w:pPr>
        <w:pStyle w:val="Index2"/>
        <w:tabs>
          <w:tab w:val="right" w:leader="dot" w:pos="4310"/>
        </w:tabs>
        <w:rPr>
          <w:noProof/>
        </w:rPr>
      </w:pPr>
      <w:r w:rsidRPr="00CD1EF7">
        <w:rPr>
          <w:bCs/>
          <w:noProof/>
        </w:rPr>
        <w:t>environmental</w:t>
      </w:r>
      <w:r>
        <w:rPr>
          <w:noProof/>
        </w:rPr>
        <w:tab/>
      </w:r>
      <w:r w:rsidRPr="00CD1EF7">
        <w:rPr>
          <w:bCs/>
          <w:noProof/>
        </w:rPr>
        <w:t>see environmental radiation</w:t>
      </w:r>
    </w:p>
    <w:p w14:paraId="29EF4FB7" w14:textId="77777777" w:rsidR="0072280D" w:rsidRDefault="0072280D">
      <w:pPr>
        <w:pStyle w:val="Index2"/>
        <w:tabs>
          <w:tab w:val="right" w:leader="dot" w:pos="4310"/>
        </w:tabs>
        <w:rPr>
          <w:noProof/>
        </w:rPr>
      </w:pPr>
      <w:r w:rsidRPr="00CD1EF7">
        <w:rPr>
          <w:bCs/>
          <w:noProof/>
        </w:rPr>
        <w:t>equipment calibration and testing</w:t>
      </w:r>
      <w:r>
        <w:rPr>
          <w:noProof/>
        </w:rPr>
        <w:tab/>
        <w:t>41</w:t>
      </w:r>
    </w:p>
    <w:p w14:paraId="5CD1D940" w14:textId="77777777" w:rsidR="0072280D" w:rsidRDefault="0072280D">
      <w:pPr>
        <w:pStyle w:val="Index2"/>
        <w:tabs>
          <w:tab w:val="right" w:leader="dot" w:pos="4310"/>
        </w:tabs>
        <w:rPr>
          <w:noProof/>
        </w:rPr>
      </w:pPr>
      <w:r w:rsidRPr="00CD1EF7">
        <w:rPr>
          <w:bCs/>
          <w:noProof/>
        </w:rPr>
        <w:t>in vitro testing certifications</w:t>
      </w:r>
      <w:r>
        <w:rPr>
          <w:noProof/>
        </w:rPr>
        <w:tab/>
        <w:t>42</w:t>
      </w:r>
    </w:p>
    <w:p w14:paraId="798847CF" w14:textId="77777777" w:rsidR="0072280D" w:rsidRDefault="0072280D">
      <w:pPr>
        <w:pStyle w:val="Index2"/>
        <w:tabs>
          <w:tab w:val="right" w:leader="dot" w:pos="4310"/>
        </w:tabs>
        <w:rPr>
          <w:noProof/>
        </w:rPr>
      </w:pPr>
      <w:r>
        <w:rPr>
          <w:noProof/>
        </w:rPr>
        <w:t>incident response records</w:t>
      </w:r>
      <w:r>
        <w:rPr>
          <w:noProof/>
        </w:rPr>
        <w:tab/>
        <w:t>55</w:t>
      </w:r>
    </w:p>
    <w:p w14:paraId="7C37CF0D" w14:textId="77777777" w:rsidR="0072280D" w:rsidRDefault="0072280D">
      <w:pPr>
        <w:pStyle w:val="Index2"/>
        <w:tabs>
          <w:tab w:val="right" w:leader="dot" w:pos="4310"/>
        </w:tabs>
        <w:rPr>
          <w:noProof/>
        </w:rPr>
      </w:pPr>
      <w:r w:rsidRPr="00CD1EF7">
        <w:rPr>
          <w:bCs/>
          <w:noProof/>
        </w:rPr>
        <w:t>program correspondence</w:t>
      </w:r>
      <w:r>
        <w:rPr>
          <w:noProof/>
        </w:rPr>
        <w:tab/>
        <w:t>41</w:t>
      </w:r>
    </w:p>
    <w:p w14:paraId="040F137F" w14:textId="77777777" w:rsidR="0072280D" w:rsidRDefault="0072280D">
      <w:pPr>
        <w:pStyle w:val="Index2"/>
        <w:tabs>
          <w:tab w:val="right" w:leader="dot" w:pos="4310"/>
        </w:tabs>
        <w:rPr>
          <w:noProof/>
        </w:rPr>
      </w:pPr>
      <w:r w:rsidRPr="00CD1EF7">
        <w:rPr>
          <w:bCs/>
          <w:noProof/>
        </w:rPr>
        <w:t>radioactive air emissions facility files</w:t>
      </w:r>
      <w:r>
        <w:rPr>
          <w:noProof/>
        </w:rPr>
        <w:tab/>
        <w:t>43</w:t>
      </w:r>
    </w:p>
    <w:p w14:paraId="516BA6A8" w14:textId="77777777" w:rsidR="0072280D" w:rsidRDefault="0072280D">
      <w:pPr>
        <w:pStyle w:val="Index2"/>
        <w:tabs>
          <w:tab w:val="right" w:leader="dot" w:pos="4310"/>
        </w:tabs>
        <w:rPr>
          <w:noProof/>
        </w:rPr>
      </w:pPr>
      <w:r w:rsidRPr="00CD1EF7">
        <w:rPr>
          <w:bCs/>
          <w:noProof/>
        </w:rPr>
        <w:t>radioactive materials facility files</w:t>
      </w:r>
      <w:r>
        <w:rPr>
          <w:noProof/>
        </w:rPr>
        <w:tab/>
        <w:t>42</w:t>
      </w:r>
    </w:p>
    <w:p w14:paraId="29E56BBA" w14:textId="77777777" w:rsidR="0072280D" w:rsidRDefault="0072280D">
      <w:pPr>
        <w:pStyle w:val="Index2"/>
        <w:tabs>
          <w:tab w:val="right" w:leader="dot" w:pos="4310"/>
        </w:tabs>
        <w:rPr>
          <w:noProof/>
        </w:rPr>
      </w:pPr>
      <w:r w:rsidRPr="00CD1EF7">
        <w:rPr>
          <w:bCs/>
          <w:noProof/>
        </w:rPr>
        <w:t>radionuclide free export certification files</w:t>
      </w:r>
      <w:r>
        <w:rPr>
          <w:noProof/>
        </w:rPr>
        <w:tab/>
        <w:t>40</w:t>
      </w:r>
    </w:p>
    <w:p w14:paraId="6162793D" w14:textId="77777777" w:rsidR="0072280D" w:rsidRDefault="0072280D">
      <w:pPr>
        <w:pStyle w:val="Index2"/>
        <w:tabs>
          <w:tab w:val="right" w:leader="dot" w:pos="4310"/>
        </w:tabs>
        <w:rPr>
          <w:noProof/>
        </w:rPr>
      </w:pPr>
      <w:r w:rsidRPr="00CD1EF7">
        <w:rPr>
          <w:bCs/>
          <w:noProof/>
        </w:rPr>
        <w:t>safety officer files</w:t>
      </w:r>
      <w:r>
        <w:rPr>
          <w:noProof/>
        </w:rPr>
        <w:tab/>
        <w:t>42</w:t>
      </w:r>
    </w:p>
    <w:p w14:paraId="19D1FB9E" w14:textId="77777777" w:rsidR="0072280D" w:rsidRDefault="0072280D">
      <w:pPr>
        <w:pStyle w:val="Index2"/>
        <w:tabs>
          <w:tab w:val="right" w:leader="dot" w:pos="4310"/>
        </w:tabs>
        <w:rPr>
          <w:noProof/>
        </w:rPr>
      </w:pPr>
      <w:r w:rsidRPr="00CD1EF7">
        <w:rPr>
          <w:bCs/>
          <w:noProof/>
        </w:rPr>
        <w:t>uranium milles files</w:t>
      </w:r>
      <w:r>
        <w:rPr>
          <w:noProof/>
        </w:rPr>
        <w:tab/>
        <w:t>43</w:t>
      </w:r>
    </w:p>
    <w:p w14:paraId="27AEA9CD" w14:textId="77777777" w:rsidR="0072280D" w:rsidRDefault="0072280D">
      <w:pPr>
        <w:pStyle w:val="Index2"/>
        <w:tabs>
          <w:tab w:val="right" w:leader="dot" w:pos="4310"/>
        </w:tabs>
        <w:rPr>
          <w:noProof/>
        </w:rPr>
      </w:pPr>
      <w:r w:rsidRPr="00CD1EF7">
        <w:rPr>
          <w:bCs/>
          <w:noProof/>
        </w:rPr>
        <w:t>x-ray equipment facilities</w:t>
      </w:r>
      <w:r>
        <w:rPr>
          <w:noProof/>
        </w:rPr>
        <w:tab/>
        <w:t>42</w:t>
      </w:r>
    </w:p>
    <w:p w14:paraId="72B4E94C" w14:textId="77777777" w:rsidR="0072280D" w:rsidRDefault="0072280D">
      <w:pPr>
        <w:pStyle w:val="Index1"/>
        <w:tabs>
          <w:tab w:val="right" w:leader="dot" w:pos="4310"/>
        </w:tabs>
        <w:rPr>
          <w:noProof/>
        </w:rPr>
      </w:pPr>
      <w:r w:rsidRPr="00CD1EF7">
        <w:rPr>
          <w:noProof/>
          <w:color w:val="000000" w:themeColor="text1"/>
        </w:rPr>
        <w:t>recall files</w:t>
      </w:r>
      <w:r>
        <w:rPr>
          <w:noProof/>
        </w:rPr>
        <w:tab/>
        <w:t>21</w:t>
      </w:r>
    </w:p>
    <w:p w14:paraId="216701EC" w14:textId="77777777" w:rsidR="0072280D" w:rsidRDefault="0072280D">
      <w:pPr>
        <w:pStyle w:val="Index1"/>
        <w:tabs>
          <w:tab w:val="right" w:leader="dot" w:pos="4310"/>
        </w:tabs>
        <w:rPr>
          <w:noProof/>
        </w:rPr>
      </w:pPr>
      <w:r w:rsidRPr="00CD1EF7">
        <w:rPr>
          <w:bCs/>
          <w:noProof/>
        </w:rPr>
        <w:t>records management</w:t>
      </w:r>
      <w:r>
        <w:rPr>
          <w:noProof/>
        </w:rPr>
        <w:tab/>
      </w:r>
      <w:r w:rsidRPr="00CD1EF7">
        <w:rPr>
          <w:bCs/>
          <w:i/>
          <w:noProof/>
        </w:rPr>
        <w:t>see SGGRRS</w:t>
      </w:r>
    </w:p>
    <w:p w14:paraId="07C17136" w14:textId="77777777" w:rsidR="0072280D" w:rsidRDefault="0072280D">
      <w:pPr>
        <w:pStyle w:val="Index1"/>
        <w:tabs>
          <w:tab w:val="right" w:leader="dot" w:pos="4310"/>
        </w:tabs>
        <w:rPr>
          <w:noProof/>
        </w:rPr>
      </w:pPr>
      <w:r>
        <w:rPr>
          <w:noProof/>
        </w:rPr>
        <w:t>recreational water device product approvals</w:t>
      </w:r>
      <w:r>
        <w:rPr>
          <w:noProof/>
        </w:rPr>
        <w:tab/>
        <w:t>40</w:t>
      </w:r>
    </w:p>
    <w:p w14:paraId="2320DA1E" w14:textId="77777777" w:rsidR="0072280D" w:rsidRDefault="0072280D">
      <w:pPr>
        <w:pStyle w:val="Index1"/>
        <w:tabs>
          <w:tab w:val="right" w:leader="dot" w:pos="4310"/>
        </w:tabs>
        <w:rPr>
          <w:noProof/>
        </w:rPr>
      </w:pPr>
      <w:r>
        <w:rPr>
          <w:noProof/>
        </w:rPr>
        <w:t>recruitment and retention intake data repository</w:t>
      </w:r>
    </w:p>
    <w:p w14:paraId="3E5C7EE6" w14:textId="77777777" w:rsidR="0072280D" w:rsidRDefault="0072280D">
      <w:pPr>
        <w:pStyle w:val="Index2"/>
        <w:tabs>
          <w:tab w:val="right" w:leader="dot" w:pos="4310"/>
        </w:tabs>
        <w:rPr>
          <w:noProof/>
        </w:rPr>
      </w:pPr>
      <w:r>
        <w:rPr>
          <w:noProof/>
        </w:rPr>
        <w:t>healthcare professional files</w:t>
      </w:r>
      <w:r>
        <w:rPr>
          <w:noProof/>
        </w:rPr>
        <w:tab/>
        <w:t>65</w:t>
      </w:r>
    </w:p>
    <w:p w14:paraId="7D7D1AC3" w14:textId="77777777" w:rsidR="0072280D" w:rsidRDefault="0072280D">
      <w:pPr>
        <w:pStyle w:val="Index1"/>
        <w:tabs>
          <w:tab w:val="right" w:leader="dot" w:pos="4310"/>
        </w:tabs>
        <w:rPr>
          <w:noProof/>
        </w:rPr>
      </w:pPr>
      <w:r>
        <w:rPr>
          <w:noProof/>
        </w:rPr>
        <w:t>renewal notices (healthcare professional credentials)</w:t>
      </w:r>
      <w:r>
        <w:rPr>
          <w:noProof/>
        </w:rPr>
        <w:tab/>
        <w:t>34</w:t>
      </w:r>
    </w:p>
    <w:p w14:paraId="4378A98B" w14:textId="77777777" w:rsidR="0072280D" w:rsidRDefault="0072280D">
      <w:pPr>
        <w:pStyle w:val="Index1"/>
        <w:tabs>
          <w:tab w:val="right" w:leader="dot" w:pos="4310"/>
        </w:tabs>
        <w:rPr>
          <w:noProof/>
        </w:rPr>
      </w:pPr>
      <w:r>
        <w:rPr>
          <w:noProof/>
        </w:rPr>
        <w:t>reports</w:t>
      </w:r>
    </w:p>
    <w:p w14:paraId="070D1955" w14:textId="77777777" w:rsidR="0072280D" w:rsidRDefault="0072280D">
      <w:pPr>
        <w:pStyle w:val="Index2"/>
        <w:tabs>
          <w:tab w:val="right" w:leader="dot" w:pos="4310"/>
        </w:tabs>
        <w:rPr>
          <w:noProof/>
        </w:rPr>
      </w:pPr>
      <w:r>
        <w:rPr>
          <w:noProof/>
        </w:rPr>
        <w:t>consumer confidence</w:t>
      </w:r>
      <w:r>
        <w:rPr>
          <w:noProof/>
        </w:rPr>
        <w:tab/>
        <w:t>28</w:t>
      </w:r>
    </w:p>
    <w:p w14:paraId="1C919192" w14:textId="77777777" w:rsidR="0072280D" w:rsidRDefault="0072280D">
      <w:pPr>
        <w:pStyle w:val="Index2"/>
        <w:tabs>
          <w:tab w:val="right" w:leader="dot" w:pos="4310"/>
        </w:tabs>
        <w:rPr>
          <w:noProof/>
        </w:rPr>
      </w:pPr>
      <w:r>
        <w:rPr>
          <w:noProof/>
        </w:rPr>
        <w:t>healthcare associated infections</w:t>
      </w:r>
      <w:r>
        <w:rPr>
          <w:noProof/>
        </w:rPr>
        <w:tab/>
        <w:t>20</w:t>
      </w:r>
    </w:p>
    <w:p w14:paraId="178A50A7" w14:textId="77777777" w:rsidR="0072280D" w:rsidRDefault="0072280D">
      <w:pPr>
        <w:pStyle w:val="Index2"/>
        <w:tabs>
          <w:tab w:val="right" w:leader="dot" w:pos="4310"/>
        </w:tabs>
        <w:rPr>
          <w:noProof/>
        </w:rPr>
      </w:pPr>
      <w:r>
        <w:rPr>
          <w:noProof/>
        </w:rPr>
        <w:t>water conservation</w:t>
      </w:r>
      <w:r>
        <w:rPr>
          <w:noProof/>
        </w:rPr>
        <w:tab/>
        <w:t>28</w:t>
      </w:r>
    </w:p>
    <w:p w14:paraId="3044DC81" w14:textId="77777777" w:rsidR="0072280D" w:rsidRDefault="0072280D">
      <w:pPr>
        <w:pStyle w:val="Index2"/>
        <w:tabs>
          <w:tab w:val="right" w:leader="dot" w:pos="4310"/>
        </w:tabs>
        <w:rPr>
          <w:noProof/>
        </w:rPr>
      </w:pPr>
      <w:r>
        <w:rPr>
          <w:noProof/>
        </w:rPr>
        <w:t>WIC interstate dual participation monthly reports</w:t>
      </w:r>
      <w:r>
        <w:rPr>
          <w:noProof/>
        </w:rPr>
        <w:tab/>
        <w:t>15</w:t>
      </w:r>
    </w:p>
    <w:p w14:paraId="5CCBFF6D" w14:textId="77777777" w:rsidR="0072280D" w:rsidRDefault="0072280D">
      <w:pPr>
        <w:pStyle w:val="Index1"/>
        <w:tabs>
          <w:tab w:val="right" w:leader="dot" w:pos="4310"/>
        </w:tabs>
        <w:rPr>
          <w:noProof/>
        </w:rPr>
      </w:pPr>
      <w:r>
        <w:rPr>
          <w:noProof/>
        </w:rPr>
        <w:t>research projects</w:t>
      </w:r>
      <w:r>
        <w:rPr>
          <w:noProof/>
        </w:rPr>
        <w:tab/>
        <w:t>22</w:t>
      </w:r>
    </w:p>
    <w:p w14:paraId="1912EC24" w14:textId="77777777" w:rsidR="0072280D" w:rsidRDefault="0072280D">
      <w:pPr>
        <w:pStyle w:val="Index2"/>
        <w:tabs>
          <w:tab w:val="right" w:leader="dot" w:pos="4310"/>
        </w:tabs>
        <w:rPr>
          <w:noProof/>
        </w:rPr>
      </w:pPr>
      <w:r>
        <w:rPr>
          <w:noProof/>
        </w:rPr>
        <w:t>environmental health</w:t>
      </w:r>
      <w:r>
        <w:rPr>
          <w:noProof/>
        </w:rPr>
        <w:tab/>
        <w:t>23</w:t>
      </w:r>
    </w:p>
    <w:p w14:paraId="05F9D801" w14:textId="77777777" w:rsidR="0072280D" w:rsidRDefault="0072280D">
      <w:pPr>
        <w:pStyle w:val="Index2"/>
        <w:tabs>
          <w:tab w:val="right" w:leader="dot" w:pos="4310"/>
        </w:tabs>
        <w:rPr>
          <w:noProof/>
        </w:rPr>
      </w:pPr>
      <w:r>
        <w:rPr>
          <w:noProof/>
        </w:rPr>
        <w:t>shellfish illness</w:t>
      </w:r>
      <w:r>
        <w:rPr>
          <w:noProof/>
        </w:rPr>
        <w:tab/>
        <w:t>18</w:t>
      </w:r>
    </w:p>
    <w:p w14:paraId="5CE0574F" w14:textId="77777777" w:rsidR="0072280D" w:rsidRDefault="0072280D">
      <w:pPr>
        <w:pStyle w:val="Index1"/>
        <w:tabs>
          <w:tab w:val="right" w:leader="dot" w:pos="4310"/>
        </w:tabs>
        <w:rPr>
          <w:noProof/>
        </w:rPr>
      </w:pPr>
      <w:r w:rsidRPr="00CD1EF7">
        <w:rPr>
          <w:bCs/>
          <w:noProof/>
        </w:rPr>
        <w:t>rules</w:t>
      </w:r>
    </w:p>
    <w:p w14:paraId="25824D57" w14:textId="77777777" w:rsidR="0072280D" w:rsidRDefault="0072280D">
      <w:pPr>
        <w:pStyle w:val="Index2"/>
        <w:tabs>
          <w:tab w:val="right" w:leader="dot" w:pos="4310"/>
        </w:tabs>
        <w:rPr>
          <w:noProof/>
        </w:rPr>
      </w:pPr>
      <w:r w:rsidRPr="00CD1EF7">
        <w:rPr>
          <w:bCs/>
          <w:noProof/>
        </w:rPr>
        <w:t>WAC (Washington Administrative Code)</w:t>
      </w:r>
      <w:r>
        <w:rPr>
          <w:noProof/>
        </w:rPr>
        <w:tab/>
      </w:r>
      <w:r w:rsidRPr="00CD1EF7">
        <w:rPr>
          <w:bCs/>
          <w:i/>
          <w:noProof/>
        </w:rPr>
        <w:t>see SGGRRS</w:t>
      </w:r>
    </w:p>
    <w:p w14:paraId="12DDBBB4"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S</w:t>
      </w:r>
    </w:p>
    <w:p w14:paraId="5F76AB9A" w14:textId="77777777" w:rsidR="0072280D" w:rsidRDefault="0072280D">
      <w:pPr>
        <w:pStyle w:val="Index1"/>
        <w:tabs>
          <w:tab w:val="right" w:leader="dot" w:pos="4310"/>
        </w:tabs>
        <w:rPr>
          <w:noProof/>
        </w:rPr>
      </w:pPr>
      <w:r>
        <w:rPr>
          <w:noProof/>
        </w:rPr>
        <w:t>sanitary surveys (drinking water systems)</w:t>
      </w:r>
      <w:r>
        <w:rPr>
          <w:noProof/>
        </w:rPr>
        <w:tab/>
        <w:t>28</w:t>
      </w:r>
    </w:p>
    <w:p w14:paraId="66A20A29" w14:textId="77777777" w:rsidR="0072280D" w:rsidRDefault="0072280D">
      <w:pPr>
        <w:pStyle w:val="Index1"/>
        <w:tabs>
          <w:tab w:val="right" w:leader="dot" w:pos="4310"/>
        </w:tabs>
        <w:rPr>
          <w:noProof/>
        </w:rPr>
      </w:pPr>
      <w:r>
        <w:rPr>
          <w:noProof/>
        </w:rPr>
        <w:t>sanitary surveys (shellfish)</w:t>
      </w:r>
      <w:r>
        <w:rPr>
          <w:noProof/>
        </w:rPr>
        <w:tab/>
        <w:t>24</w:t>
      </w:r>
    </w:p>
    <w:p w14:paraId="716CB137" w14:textId="77777777" w:rsidR="0072280D" w:rsidRDefault="0072280D">
      <w:pPr>
        <w:pStyle w:val="Index1"/>
        <w:tabs>
          <w:tab w:val="right" w:leader="dot" w:pos="4310"/>
        </w:tabs>
        <w:rPr>
          <w:noProof/>
        </w:rPr>
      </w:pPr>
      <w:r>
        <w:rPr>
          <w:noProof/>
        </w:rPr>
        <w:t>schedule v controlled substance registers</w:t>
      </w:r>
      <w:r>
        <w:rPr>
          <w:noProof/>
        </w:rPr>
        <w:tab/>
        <w:t>58</w:t>
      </w:r>
    </w:p>
    <w:p w14:paraId="71D78184" w14:textId="77777777" w:rsidR="0072280D" w:rsidRDefault="0072280D">
      <w:pPr>
        <w:pStyle w:val="Index1"/>
        <w:tabs>
          <w:tab w:val="right" w:leader="dot" w:pos="4310"/>
        </w:tabs>
        <w:rPr>
          <w:noProof/>
        </w:rPr>
      </w:pPr>
      <w:r>
        <w:rPr>
          <w:noProof/>
        </w:rPr>
        <w:t>Section 106 Cultural Reviews</w:t>
      </w:r>
      <w:r>
        <w:rPr>
          <w:noProof/>
        </w:rPr>
        <w:tab/>
        <w:t>27</w:t>
      </w:r>
    </w:p>
    <w:p w14:paraId="73908C93" w14:textId="77777777" w:rsidR="0072280D" w:rsidRDefault="0072280D">
      <w:pPr>
        <w:pStyle w:val="Index1"/>
        <w:tabs>
          <w:tab w:val="right" w:leader="dot" w:pos="4310"/>
        </w:tabs>
        <w:rPr>
          <w:noProof/>
        </w:rPr>
      </w:pPr>
      <w:r>
        <w:rPr>
          <w:noProof/>
        </w:rPr>
        <w:t>SENTRY</w:t>
      </w:r>
      <w:r>
        <w:rPr>
          <w:noProof/>
        </w:rPr>
        <w:tab/>
        <w:t>28</w:t>
      </w:r>
    </w:p>
    <w:p w14:paraId="0B6DEBB3" w14:textId="77777777" w:rsidR="0072280D" w:rsidRDefault="0072280D">
      <w:pPr>
        <w:pStyle w:val="Index1"/>
        <w:tabs>
          <w:tab w:val="right" w:leader="dot" w:pos="4310"/>
        </w:tabs>
        <w:rPr>
          <w:noProof/>
        </w:rPr>
      </w:pPr>
      <w:r>
        <w:rPr>
          <w:noProof/>
        </w:rPr>
        <w:t>shellfish</w:t>
      </w:r>
    </w:p>
    <w:p w14:paraId="12F7F517" w14:textId="77777777" w:rsidR="0072280D" w:rsidRDefault="0072280D">
      <w:pPr>
        <w:pStyle w:val="Index2"/>
        <w:tabs>
          <w:tab w:val="right" w:leader="dot" w:pos="4310"/>
        </w:tabs>
        <w:rPr>
          <w:noProof/>
        </w:rPr>
      </w:pPr>
      <w:r w:rsidRPr="00CD1EF7">
        <w:rPr>
          <w:rFonts w:cs="Calibri"/>
          <w:noProof/>
          <w:color w:val="000000" w:themeColor="text1"/>
        </w:rPr>
        <w:t>biotoxin bulletins</w:t>
      </w:r>
      <w:r>
        <w:rPr>
          <w:noProof/>
        </w:rPr>
        <w:tab/>
        <w:t>21</w:t>
      </w:r>
    </w:p>
    <w:p w14:paraId="4D823CA3" w14:textId="77777777" w:rsidR="0072280D" w:rsidRDefault="0072280D">
      <w:pPr>
        <w:pStyle w:val="Index2"/>
        <w:tabs>
          <w:tab w:val="right" w:leader="dot" w:pos="4310"/>
        </w:tabs>
        <w:rPr>
          <w:noProof/>
        </w:rPr>
      </w:pPr>
      <w:r w:rsidRPr="00CD1EF7">
        <w:rPr>
          <w:rFonts w:cs="Calibri"/>
          <w:noProof/>
          <w:color w:val="000000" w:themeColor="text1"/>
        </w:rPr>
        <w:t>commercial biotoxin closure log</w:t>
      </w:r>
      <w:r>
        <w:rPr>
          <w:noProof/>
        </w:rPr>
        <w:tab/>
        <w:t>21</w:t>
      </w:r>
    </w:p>
    <w:p w14:paraId="185D056B" w14:textId="77777777" w:rsidR="0072280D" w:rsidRDefault="0072280D">
      <w:pPr>
        <w:pStyle w:val="Index2"/>
        <w:tabs>
          <w:tab w:val="right" w:leader="dot" w:pos="4310"/>
        </w:tabs>
        <w:rPr>
          <w:noProof/>
        </w:rPr>
      </w:pPr>
      <w:r>
        <w:rPr>
          <w:noProof/>
        </w:rPr>
        <w:t>commercial export list</w:t>
      </w:r>
      <w:r>
        <w:rPr>
          <w:noProof/>
        </w:rPr>
        <w:tab/>
        <w:t>40</w:t>
      </w:r>
    </w:p>
    <w:p w14:paraId="43A5A94C" w14:textId="77777777" w:rsidR="0072280D" w:rsidRDefault="0072280D">
      <w:pPr>
        <w:pStyle w:val="Index2"/>
        <w:tabs>
          <w:tab w:val="right" w:leader="dot" w:pos="4310"/>
        </w:tabs>
        <w:rPr>
          <w:noProof/>
        </w:rPr>
      </w:pPr>
      <w:r>
        <w:rPr>
          <w:noProof/>
        </w:rPr>
        <w:t>commercial harvest site applications - approved</w:t>
      </w:r>
      <w:r>
        <w:rPr>
          <w:noProof/>
        </w:rPr>
        <w:tab/>
        <w:t>44</w:t>
      </w:r>
    </w:p>
    <w:p w14:paraId="455C90C4" w14:textId="77777777" w:rsidR="0072280D" w:rsidRDefault="0072280D">
      <w:pPr>
        <w:pStyle w:val="Index2"/>
        <w:tabs>
          <w:tab w:val="right" w:leader="dot" w:pos="4310"/>
        </w:tabs>
        <w:rPr>
          <w:noProof/>
        </w:rPr>
      </w:pPr>
      <w:r>
        <w:rPr>
          <w:noProof/>
        </w:rPr>
        <w:t>commercial licensing applications - approved</w:t>
      </w:r>
      <w:r>
        <w:rPr>
          <w:noProof/>
        </w:rPr>
        <w:tab/>
        <w:t>44</w:t>
      </w:r>
    </w:p>
    <w:p w14:paraId="0B2A85F9" w14:textId="77777777" w:rsidR="0072280D" w:rsidRDefault="0072280D">
      <w:pPr>
        <w:pStyle w:val="Index2"/>
        <w:tabs>
          <w:tab w:val="right" w:leader="dot" w:pos="4310"/>
        </w:tabs>
        <w:rPr>
          <w:noProof/>
        </w:rPr>
      </w:pPr>
      <w:r>
        <w:rPr>
          <w:noProof/>
        </w:rPr>
        <w:t>commercial licensing applications - summary</w:t>
      </w:r>
      <w:r>
        <w:rPr>
          <w:noProof/>
        </w:rPr>
        <w:tab/>
        <w:t>44</w:t>
      </w:r>
    </w:p>
    <w:p w14:paraId="796261F8" w14:textId="77777777" w:rsidR="0072280D" w:rsidRDefault="0072280D">
      <w:pPr>
        <w:pStyle w:val="Index2"/>
        <w:tabs>
          <w:tab w:val="right" w:leader="dot" w:pos="4310"/>
        </w:tabs>
        <w:rPr>
          <w:noProof/>
        </w:rPr>
      </w:pPr>
      <w:r>
        <w:rPr>
          <w:noProof/>
        </w:rPr>
        <w:t>commercial new construction and equipment review</w:t>
      </w:r>
      <w:r>
        <w:rPr>
          <w:noProof/>
        </w:rPr>
        <w:tab/>
        <w:t>44</w:t>
      </w:r>
    </w:p>
    <w:p w14:paraId="4E554FFE" w14:textId="77777777" w:rsidR="0072280D" w:rsidRDefault="0072280D">
      <w:pPr>
        <w:pStyle w:val="Index2"/>
        <w:tabs>
          <w:tab w:val="right" w:leader="dot" w:pos="4310"/>
        </w:tabs>
        <w:rPr>
          <w:noProof/>
        </w:rPr>
      </w:pPr>
      <w:r>
        <w:rPr>
          <w:noProof/>
        </w:rPr>
        <w:t>commercial plans of operation</w:t>
      </w:r>
      <w:r>
        <w:rPr>
          <w:noProof/>
        </w:rPr>
        <w:tab/>
        <w:t>45</w:t>
      </w:r>
    </w:p>
    <w:p w14:paraId="39EAA881" w14:textId="77777777" w:rsidR="0072280D" w:rsidRDefault="0072280D">
      <w:pPr>
        <w:pStyle w:val="Index2"/>
        <w:tabs>
          <w:tab w:val="right" w:leader="dot" w:pos="4310"/>
        </w:tabs>
        <w:rPr>
          <w:noProof/>
        </w:rPr>
      </w:pPr>
      <w:r>
        <w:rPr>
          <w:noProof/>
        </w:rPr>
        <w:t>enforcement case files</w:t>
      </w:r>
      <w:r>
        <w:rPr>
          <w:noProof/>
        </w:rPr>
        <w:tab/>
        <w:t>49</w:t>
      </w:r>
    </w:p>
    <w:p w14:paraId="7A4F1F8C" w14:textId="77777777" w:rsidR="0072280D" w:rsidRDefault="0072280D">
      <w:pPr>
        <w:pStyle w:val="Index2"/>
        <w:tabs>
          <w:tab w:val="right" w:leader="dot" w:pos="4310"/>
        </w:tabs>
        <w:rPr>
          <w:noProof/>
        </w:rPr>
      </w:pPr>
      <w:r>
        <w:rPr>
          <w:noProof/>
        </w:rPr>
        <w:t>geographical information systems</w:t>
      </w:r>
      <w:r>
        <w:rPr>
          <w:noProof/>
        </w:rPr>
        <w:tab/>
        <w:t>51</w:t>
      </w:r>
    </w:p>
    <w:p w14:paraId="487A3106" w14:textId="77777777" w:rsidR="0072280D" w:rsidRDefault="0072280D">
      <w:pPr>
        <w:pStyle w:val="Index2"/>
        <w:tabs>
          <w:tab w:val="right" w:leader="dot" w:pos="4310"/>
        </w:tabs>
        <w:rPr>
          <w:noProof/>
        </w:rPr>
      </w:pPr>
      <w:r>
        <w:rPr>
          <w:noProof/>
        </w:rPr>
        <w:t>growing area files</w:t>
      </w:r>
      <w:r>
        <w:rPr>
          <w:noProof/>
        </w:rPr>
        <w:tab/>
        <w:t>24</w:t>
      </w:r>
    </w:p>
    <w:p w14:paraId="12B79411" w14:textId="77777777" w:rsidR="0072280D" w:rsidRDefault="0072280D">
      <w:pPr>
        <w:pStyle w:val="Index2"/>
        <w:tabs>
          <w:tab w:val="right" w:leader="dot" w:pos="4310"/>
        </w:tabs>
        <w:rPr>
          <w:noProof/>
        </w:rPr>
      </w:pPr>
      <w:r>
        <w:rPr>
          <w:noProof/>
        </w:rPr>
        <w:t>illness investigation files</w:t>
      </w:r>
      <w:r>
        <w:rPr>
          <w:noProof/>
        </w:rPr>
        <w:tab/>
        <w:t>18</w:t>
      </w:r>
    </w:p>
    <w:p w14:paraId="27B7FE55" w14:textId="77777777" w:rsidR="0072280D" w:rsidRDefault="0072280D">
      <w:pPr>
        <w:pStyle w:val="Index2"/>
        <w:tabs>
          <w:tab w:val="right" w:leader="dot" w:pos="4310"/>
        </w:tabs>
        <w:rPr>
          <w:noProof/>
        </w:rPr>
      </w:pPr>
      <w:r>
        <w:rPr>
          <w:noProof/>
        </w:rPr>
        <w:t>illness investigation logs</w:t>
      </w:r>
      <w:r>
        <w:rPr>
          <w:noProof/>
        </w:rPr>
        <w:tab/>
        <w:t>18</w:t>
      </w:r>
    </w:p>
    <w:p w14:paraId="58A4D885" w14:textId="77777777" w:rsidR="0072280D" w:rsidRDefault="0072280D">
      <w:pPr>
        <w:pStyle w:val="Index2"/>
        <w:tabs>
          <w:tab w:val="right" w:leader="dot" w:pos="4310"/>
        </w:tabs>
        <w:rPr>
          <w:noProof/>
        </w:rPr>
      </w:pPr>
      <w:r>
        <w:rPr>
          <w:noProof/>
        </w:rPr>
        <w:t>laboratory test results</w:t>
      </w:r>
      <w:r>
        <w:rPr>
          <w:noProof/>
        </w:rPr>
        <w:tab/>
        <w:t>63</w:t>
      </w:r>
    </w:p>
    <w:p w14:paraId="471357C2" w14:textId="77777777" w:rsidR="0072280D" w:rsidRDefault="0072280D">
      <w:pPr>
        <w:pStyle w:val="Index2"/>
        <w:tabs>
          <w:tab w:val="right" w:leader="dot" w:pos="4310"/>
        </w:tabs>
        <w:rPr>
          <w:noProof/>
        </w:rPr>
      </w:pPr>
      <w:r>
        <w:rPr>
          <w:noProof/>
        </w:rPr>
        <w:t>marine closure zone evaluations</w:t>
      </w:r>
      <w:r>
        <w:rPr>
          <w:noProof/>
        </w:rPr>
        <w:tab/>
        <w:t>24</w:t>
      </w:r>
    </w:p>
    <w:p w14:paraId="4C1A8777" w14:textId="77777777" w:rsidR="0072280D" w:rsidRDefault="0072280D">
      <w:pPr>
        <w:pStyle w:val="Index2"/>
        <w:tabs>
          <w:tab w:val="right" w:leader="dot" w:pos="4310"/>
        </w:tabs>
        <w:rPr>
          <w:noProof/>
        </w:rPr>
      </w:pPr>
      <w:r w:rsidRPr="00CD1EF7">
        <w:rPr>
          <w:rFonts w:cs="Calibri"/>
          <w:noProof/>
          <w:color w:val="000000" w:themeColor="text1"/>
        </w:rPr>
        <w:t>recall files</w:t>
      </w:r>
      <w:r>
        <w:rPr>
          <w:noProof/>
        </w:rPr>
        <w:tab/>
        <w:t>21</w:t>
      </w:r>
    </w:p>
    <w:p w14:paraId="30CBBFD7" w14:textId="77777777" w:rsidR="0072280D" w:rsidRDefault="0072280D">
      <w:pPr>
        <w:pStyle w:val="Index2"/>
        <w:tabs>
          <w:tab w:val="right" w:leader="dot" w:pos="4310"/>
        </w:tabs>
        <w:rPr>
          <w:noProof/>
        </w:rPr>
      </w:pPr>
      <w:r>
        <w:rPr>
          <w:noProof/>
        </w:rPr>
        <w:t>sanitary surveys</w:t>
      </w:r>
      <w:r>
        <w:rPr>
          <w:noProof/>
        </w:rPr>
        <w:tab/>
        <w:t>24</w:t>
      </w:r>
    </w:p>
    <w:p w14:paraId="138B6C41" w14:textId="77777777" w:rsidR="0072280D" w:rsidRDefault="0072280D">
      <w:pPr>
        <w:pStyle w:val="Index2"/>
        <w:tabs>
          <w:tab w:val="right" w:leader="dot" w:pos="4310"/>
        </w:tabs>
        <w:rPr>
          <w:noProof/>
        </w:rPr>
      </w:pPr>
      <w:r>
        <w:rPr>
          <w:noProof/>
        </w:rPr>
        <w:t>tribal harvesting regulations</w:t>
      </w:r>
      <w:r>
        <w:rPr>
          <w:noProof/>
        </w:rPr>
        <w:tab/>
        <w:t>45</w:t>
      </w:r>
    </w:p>
    <w:p w14:paraId="66C4C896" w14:textId="77777777" w:rsidR="0072280D" w:rsidRDefault="0072280D">
      <w:pPr>
        <w:pStyle w:val="Index2"/>
        <w:tabs>
          <w:tab w:val="right" w:leader="dot" w:pos="4310"/>
        </w:tabs>
        <w:rPr>
          <w:noProof/>
        </w:rPr>
      </w:pPr>
      <w:r>
        <w:rPr>
          <w:noProof/>
        </w:rPr>
        <w:t>wastewater treatment plant evaluations</w:t>
      </w:r>
      <w:r>
        <w:rPr>
          <w:noProof/>
        </w:rPr>
        <w:tab/>
        <w:t>24</w:t>
      </w:r>
    </w:p>
    <w:p w14:paraId="26500D91" w14:textId="77777777" w:rsidR="0072280D" w:rsidRDefault="0072280D">
      <w:pPr>
        <w:pStyle w:val="Index2"/>
        <w:tabs>
          <w:tab w:val="right" w:leader="dot" w:pos="4310"/>
        </w:tabs>
        <w:rPr>
          <w:noProof/>
        </w:rPr>
      </w:pPr>
      <w:r>
        <w:rPr>
          <w:noProof/>
        </w:rPr>
        <w:t>water bacteriology data sheets</w:t>
      </w:r>
      <w:r>
        <w:rPr>
          <w:noProof/>
        </w:rPr>
        <w:tab/>
        <w:t>24</w:t>
      </w:r>
    </w:p>
    <w:p w14:paraId="68253CCE" w14:textId="77777777" w:rsidR="0072280D" w:rsidRDefault="0072280D">
      <w:pPr>
        <w:pStyle w:val="Index2"/>
        <w:tabs>
          <w:tab w:val="right" w:leader="dot" w:pos="4310"/>
        </w:tabs>
        <w:rPr>
          <w:noProof/>
        </w:rPr>
      </w:pPr>
      <w:r>
        <w:rPr>
          <w:noProof/>
        </w:rPr>
        <w:t>water data tracking system</w:t>
      </w:r>
      <w:r>
        <w:rPr>
          <w:noProof/>
        </w:rPr>
        <w:tab/>
        <w:t>51</w:t>
      </w:r>
    </w:p>
    <w:p w14:paraId="779A8F76" w14:textId="77777777" w:rsidR="0072280D" w:rsidRDefault="0072280D">
      <w:pPr>
        <w:pStyle w:val="Index1"/>
        <w:tabs>
          <w:tab w:val="right" w:leader="dot" w:pos="4310"/>
        </w:tabs>
        <w:rPr>
          <w:noProof/>
        </w:rPr>
      </w:pPr>
      <w:r w:rsidRPr="00CD1EF7">
        <w:rPr>
          <w:rFonts w:cs="Calibri"/>
          <w:noProof/>
        </w:rPr>
        <w:lastRenderedPageBreak/>
        <w:t>site assessments</w:t>
      </w:r>
    </w:p>
    <w:p w14:paraId="7F7E9FE5" w14:textId="77777777" w:rsidR="0072280D" w:rsidRDefault="0072280D">
      <w:pPr>
        <w:pStyle w:val="Index2"/>
        <w:tabs>
          <w:tab w:val="right" w:leader="dot" w:pos="4310"/>
        </w:tabs>
        <w:rPr>
          <w:noProof/>
        </w:rPr>
      </w:pPr>
      <w:r w:rsidRPr="00CD1EF7">
        <w:rPr>
          <w:rFonts w:cs="Calibri"/>
          <w:noProof/>
        </w:rPr>
        <w:t>environmental health</w:t>
      </w:r>
      <w:r>
        <w:rPr>
          <w:noProof/>
        </w:rPr>
        <w:tab/>
        <w:t>23</w:t>
      </w:r>
    </w:p>
    <w:p w14:paraId="37C9021D" w14:textId="77777777" w:rsidR="0072280D" w:rsidRDefault="0072280D">
      <w:pPr>
        <w:pStyle w:val="Index2"/>
        <w:tabs>
          <w:tab w:val="right" w:leader="dot" w:pos="4310"/>
        </w:tabs>
        <w:rPr>
          <w:noProof/>
        </w:rPr>
      </w:pPr>
      <w:r w:rsidRPr="00CD1EF7">
        <w:rPr>
          <w:rFonts w:cs="Calibri"/>
          <w:noProof/>
        </w:rPr>
        <w:t>environmental radiation</w:t>
      </w:r>
      <w:r>
        <w:rPr>
          <w:noProof/>
        </w:rPr>
        <w:tab/>
        <w:t>24</w:t>
      </w:r>
    </w:p>
    <w:p w14:paraId="3562D7FF" w14:textId="77777777" w:rsidR="0072280D" w:rsidRDefault="0072280D">
      <w:pPr>
        <w:pStyle w:val="Index1"/>
        <w:tabs>
          <w:tab w:val="right" w:leader="dot" w:pos="4310"/>
        </w:tabs>
        <w:rPr>
          <w:noProof/>
        </w:rPr>
      </w:pPr>
      <w:r>
        <w:rPr>
          <w:noProof/>
        </w:rPr>
        <w:t>statistics</w:t>
      </w:r>
    </w:p>
    <w:p w14:paraId="2C0513BA" w14:textId="77777777" w:rsidR="0072280D" w:rsidRDefault="0072280D">
      <w:pPr>
        <w:pStyle w:val="Index2"/>
        <w:tabs>
          <w:tab w:val="right" w:leader="dot" w:pos="4310"/>
        </w:tabs>
        <w:rPr>
          <w:noProof/>
        </w:rPr>
      </w:pPr>
      <w:r>
        <w:rPr>
          <w:noProof/>
        </w:rPr>
        <w:t>children with special needs</w:t>
      </w:r>
      <w:r>
        <w:rPr>
          <w:noProof/>
        </w:rPr>
        <w:tab/>
        <w:t>13</w:t>
      </w:r>
    </w:p>
    <w:p w14:paraId="59D281FD" w14:textId="77777777" w:rsidR="0072280D" w:rsidRDefault="0072280D">
      <w:pPr>
        <w:pStyle w:val="Index2"/>
        <w:tabs>
          <w:tab w:val="right" w:leader="dot" w:pos="4310"/>
        </w:tabs>
        <w:rPr>
          <w:noProof/>
        </w:rPr>
      </w:pPr>
      <w:r>
        <w:rPr>
          <w:noProof/>
        </w:rPr>
        <w:t>diseases and chronic conditions</w:t>
      </w:r>
      <w:r>
        <w:rPr>
          <w:noProof/>
        </w:rPr>
        <w:tab/>
        <w:t>51</w:t>
      </w:r>
    </w:p>
    <w:p w14:paraId="7BD1A252" w14:textId="77777777" w:rsidR="0072280D" w:rsidRDefault="0072280D">
      <w:pPr>
        <w:pStyle w:val="Index2"/>
        <w:tabs>
          <w:tab w:val="right" w:leader="dot" w:pos="4310"/>
        </w:tabs>
        <w:rPr>
          <w:noProof/>
        </w:rPr>
      </w:pPr>
      <w:r>
        <w:rPr>
          <w:noProof/>
        </w:rPr>
        <w:t>environmental health behavior</w:t>
      </w:r>
      <w:r>
        <w:rPr>
          <w:noProof/>
        </w:rPr>
        <w:tab/>
        <w:t>51</w:t>
      </w:r>
    </w:p>
    <w:p w14:paraId="344D14B5" w14:textId="77777777" w:rsidR="0072280D" w:rsidRDefault="0072280D">
      <w:pPr>
        <w:pStyle w:val="Index2"/>
        <w:tabs>
          <w:tab w:val="right" w:leader="dot" w:pos="4310"/>
        </w:tabs>
        <w:rPr>
          <w:noProof/>
        </w:rPr>
      </w:pPr>
      <w:r>
        <w:rPr>
          <w:noProof/>
        </w:rPr>
        <w:t>health behavior</w:t>
      </w:r>
      <w:r>
        <w:rPr>
          <w:noProof/>
        </w:rPr>
        <w:tab/>
        <w:t>52</w:t>
      </w:r>
    </w:p>
    <w:p w14:paraId="0C203368" w14:textId="77777777" w:rsidR="0072280D" w:rsidRDefault="0072280D">
      <w:pPr>
        <w:pStyle w:val="Index2"/>
        <w:tabs>
          <w:tab w:val="right" w:leader="dot" w:pos="4310"/>
        </w:tabs>
        <w:rPr>
          <w:noProof/>
        </w:rPr>
      </w:pPr>
      <w:r>
        <w:rPr>
          <w:noProof/>
        </w:rPr>
        <w:t>pesticide exposure</w:t>
      </w:r>
      <w:r>
        <w:rPr>
          <w:noProof/>
        </w:rPr>
        <w:tab/>
        <w:t>51</w:t>
      </w:r>
    </w:p>
    <w:p w14:paraId="4A60D37B" w14:textId="77777777" w:rsidR="0072280D" w:rsidRDefault="0072280D">
      <w:pPr>
        <w:pStyle w:val="Index2"/>
        <w:tabs>
          <w:tab w:val="right" w:leader="dot" w:pos="4310"/>
        </w:tabs>
        <w:rPr>
          <w:noProof/>
        </w:rPr>
      </w:pPr>
      <w:r>
        <w:rPr>
          <w:noProof/>
        </w:rPr>
        <w:t>tobacco retailer compliance</w:t>
      </w:r>
      <w:r>
        <w:rPr>
          <w:noProof/>
        </w:rPr>
        <w:tab/>
        <w:t>54</w:t>
      </w:r>
    </w:p>
    <w:p w14:paraId="7F9DE015" w14:textId="77777777" w:rsidR="0072280D" w:rsidRDefault="0072280D">
      <w:pPr>
        <w:pStyle w:val="Index2"/>
        <w:tabs>
          <w:tab w:val="right" w:leader="dot" w:pos="4310"/>
        </w:tabs>
        <w:rPr>
          <w:noProof/>
        </w:rPr>
      </w:pPr>
      <w:r>
        <w:rPr>
          <w:noProof/>
        </w:rPr>
        <w:t>vital records</w:t>
      </w:r>
      <w:r>
        <w:rPr>
          <w:noProof/>
        </w:rPr>
        <w:tab/>
        <w:t>53</w:t>
      </w:r>
    </w:p>
    <w:p w14:paraId="66AA93FE" w14:textId="77777777" w:rsidR="0072280D" w:rsidRDefault="0072280D">
      <w:pPr>
        <w:pStyle w:val="Index1"/>
        <w:tabs>
          <w:tab w:val="right" w:leader="dot" w:pos="4310"/>
        </w:tabs>
        <w:rPr>
          <w:noProof/>
        </w:rPr>
      </w:pPr>
      <w:r>
        <w:rPr>
          <w:noProof/>
        </w:rPr>
        <w:t>studies</w:t>
      </w:r>
      <w:r>
        <w:rPr>
          <w:noProof/>
        </w:rPr>
        <w:tab/>
        <w:t>22</w:t>
      </w:r>
    </w:p>
    <w:p w14:paraId="38FC559C" w14:textId="77777777" w:rsidR="0072280D" w:rsidRDefault="0072280D">
      <w:pPr>
        <w:pStyle w:val="Index2"/>
        <w:tabs>
          <w:tab w:val="right" w:leader="dot" w:pos="4310"/>
        </w:tabs>
        <w:rPr>
          <w:noProof/>
        </w:rPr>
      </w:pPr>
      <w:r>
        <w:rPr>
          <w:noProof/>
        </w:rPr>
        <w:t>environmental health</w:t>
      </w:r>
      <w:r>
        <w:rPr>
          <w:noProof/>
        </w:rPr>
        <w:tab/>
        <w:t>23</w:t>
      </w:r>
    </w:p>
    <w:p w14:paraId="436D0F73" w14:textId="77777777" w:rsidR="0072280D" w:rsidRDefault="0072280D">
      <w:pPr>
        <w:pStyle w:val="Index2"/>
        <w:tabs>
          <w:tab w:val="right" w:leader="dot" w:pos="4310"/>
        </w:tabs>
        <w:rPr>
          <w:noProof/>
        </w:rPr>
      </w:pPr>
      <w:r>
        <w:rPr>
          <w:noProof/>
        </w:rPr>
        <w:t>environmental radiation</w:t>
      </w:r>
      <w:r>
        <w:rPr>
          <w:noProof/>
        </w:rPr>
        <w:tab/>
        <w:t>23</w:t>
      </w:r>
    </w:p>
    <w:p w14:paraId="49F67715" w14:textId="77777777" w:rsidR="0072280D" w:rsidRDefault="0072280D">
      <w:pPr>
        <w:pStyle w:val="Index2"/>
        <w:tabs>
          <w:tab w:val="right" w:leader="dot" w:pos="4310"/>
        </w:tabs>
        <w:rPr>
          <w:noProof/>
        </w:rPr>
      </w:pPr>
      <w:r>
        <w:rPr>
          <w:noProof/>
        </w:rPr>
        <w:t>shellfish illness</w:t>
      </w:r>
      <w:r>
        <w:rPr>
          <w:noProof/>
        </w:rPr>
        <w:tab/>
        <w:t>18</w:t>
      </w:r>
    </w:p>
    <w:p w14:paraId="0F434556"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T</w:t>
      </w:r>
    </w:p>
    <w:p w14:paraId="22C7AC84" w14:textId="77777777" w:rsidR="0072280D" w:rsidRDefault="0072280D">
      <w:pPr>
        <w:pStyle w:val="Index1"/>
        <w:tabs>
          <w:tab w:val="right" w:leader="dot" w:pos="4310"/>
        </w:tabs>
        <w:rPr>
          <w:noProof/>
        </w:rPr>
      </w:pPr>
      <w:r>
        <w:rPr>
          <w:noProof/>
        </w:rPr>
        <w:t>test procedures (laboratories)</w:t>
      </w:r>
    </w:p>
    <w:p w14:paraId="6132073D" w14:textId="77777777" w:rsidR="0072280D" w:rsidRDefault="0072280D">
      <w:pPr>
        <w:pStyle w:val="Index2"/>
        <w:tabs>
          <w:tab w:val="right" w:leader="dot" w:pos="4310"/>
        </w:tabs>
        <w:rPr>
          <w:noProof/>
        </w:rPr>
      </w:pPr>
      <w:r>
        <w:rPr>
          <w:noProof/>
        </w:rPr>
        <w:t>general</w:t>
      </w:r>
      <w:r>
        <w:rPr>
          <w:noProof/>
        </w:rPr>
        <w:tab/>
        <w:t>62</w:t>
      </w:r>
    </w:p>
    <w:p w14:paraId="574C8D58" w14:textId="77777777" w:rsidR="0072280D" w:rsidRDefault="0072280D">
      <w:pPr>
        <w:pStyle w:val="Index2"/>
        <w:tabs>
          <w:tab w:val="right" w:leader="dot" w:pos="4310"/>
        </w:tabs>
        <w:rPr>
          <w:noProof/>
        </w:rPr>
      </w:pPr>
      <w:r>
        <w:rPr>
          <w:noProof/>
        </w:rPr>
        <w:t>newborn screening</w:t>
      </w:r>
      <w:r>
        <w:rPr>
          <w:noProof/>
        </w:rPr>
        <w:tab/>
        <w:t>62</w:t>
      </w:r>
    </w:p>
    <w:p w14:paraId="2ED74F2C" w14:textId="77777777" w:rsidR="0072280D" w:rsidRDefault="0072280D">
      <w:pPr>
        <w:pStyle w:val="Index2"/>
        <w:tabs>
          <w:tab w:val="right" w:leader="dot" w:pos="4310"/>
        </w:tabs>
        <w:rPr>
          <w:noProof/>
        </w:rPr>
      </w:pPr>
      <w:r>
        <w:rPr>
          <w:noProof/>
        </w:rPr>
        <w:t>training and staff proficiency</w:t>
      </w:r>
      <w:r>
        <w:rPr>
          <w:noProof/>
        </w:rPr>
        <w:tab/>
        <w:t>62</w:t>
      </w:r>
    </w:p>
    <w:p w14:paraId="15051B89" w14:textId="77777777" w:rsidR="0072280D" w:rsidRDefault="0072280D">
      <w:pPr>
        <w:pStyle w:val="Index1"/>
        <w:tabs>
          <w:tab w:val="right" w:leader="dot" w:pos="4310"/>
        </w:tabs>
        <w:rPr>
          <w:noProof/>
        </w:rPr>
      </w:pPr>
      <w:r>
        <w:rPr>
          <w:noProof/>
        </w:rPr>
        <w:t>test results (laboratories)</w:t>
      </w:r>
    </w:p>
    <w:p w14:paraId="7FFE145B" w14:textId="77777777" w:rsidR="0072280D" w:rsidRDefault="0072280D">
      <w:pPr>
        <w:pStyle w:val="Index2"/>
        <w:tabs>
          <w:tab w:val="right" w:leader="dot" w:pos="4310"/>
        </w:tabs>
        <w:rPr>
          <w:noProof/>
        </w:rPr>
      </w:pPr>
      <w:r>
        <w:rPr>
          <w:noProof/>
        </w:rPr>
        <w:t>drinking water bacteriology</w:t>
      </w:r>
      <w:r>
        <w:rPr>
          <w:noProof/>
        </w:rPr>
        <w:tab/>
        <w:t>63</w:t>
      </w:r>
    </w:p>
    <w:p w14:paraId="515FF319" w14:textId="77777777" w:rsidR="0072280D" w:rsidRDefault="0072280D">
      <w:pPr>
        <w:pStyle w:val="Index2"/>
        <w:tabs>
          <w:tab w:val="right" w:leader="dot" w:pos="4310"/>
        </w:tabs>
        <w:rPr>
          <w:noProof/>
        </w:rPr>
      </w:pPr>
      <w:r>
        <w:rPr>
          <w:noProof/>
        </w:rPr>
        <w:t>environmental chemistry</w:t>
      </w:r>
      <w:r>
        <w:rPr>
          <w:noProof/>
        </w:rPr>
        <w:tab/>
        <w:t>63</w:t>
      </w:r>
    </w:p>
    <w:p w14:paraId="68FDF2A7" w14:textId="77777777" w:rsidR="0072280D" w:rsidRDefault="0072280D">
      <w:pPr>
        <w:pStyle w:val="Index2"/>
        <w:tabs>
          <w:tab w:val="right" w:leader="dot" w:pos="4310"/>
        </w:tabs>
        <w:rPr>
          <w:noProof/>
        </w:rPr>
      </w:pPr>
      <w:r>
        <w:rPr>
          <w:noProof/>
        </w:rPr>
        <w:t>environmental radiation</w:t>
      </w:r>
      <w:r>
        <w:rPr>
          <w:noProof/>
        </w:rPr>
        <w:tab/>
        <w:t>62</w:t>
      </w:r>
    </w:p>
    <w:p w14:paraId="7152D212" w14:textId="77777777" w:rsidR="0072280D" w:rsidRDefault="0072280D">
      <w:pPr>
        <w:pStyle w:val="Index2"/>
        <w:tabs>
          <w:tab w:val="right" w:leader="dot" w:pos="4310"/>
        </w:tabs>
        <w:rPr>
          <w:noProof/>
        </w:rPr>
      </w:pPr>
      <w:r>
        <w:rPr>
          <w:noProof/>
        </w:rPr>
        <w:t>food</w:t>
      </w:r>
      <w:r>
        <w:rPr>
          <w:noProof/>
        </w:rPr>
        <w:tab/>
        <w:t>63</w:t>
      </w:r>
    </w:p>
    <w:p w14:paraId="115201D7" w14:textId="77777777" w:rsidR="0072280D" w:rsidRDefault="0072280D">
      <w:pPr>
        <w:pStyle w:val="Index2"/>
        <w:tabs>
          <w:tab w:val="right" w:leader="dot" w:pos="4310"/>
        </w:tabs>
        <w:rPr>
          <w:noProof/>
        </w:rPr>
      </w:pPr>
      <w:r>
        <w:rPr>
          <w:noProof/>
        </w:rPr>
        <w:t>general</w:t>
      </w:r>
      <w:r>
        <w:rPr>
          <w:noProof/>
        </w:rPr>
        <w:tab/>
        <w:t>63</w:t>
      </w:r>
    </w:p>
    <w:p w14:paraId="121D4DFB" w14:textId="77777777" w:rsidR="0072280D" w:rsidRDefault="0072280D">
      <w:pPr>
        <w:pStyle w:val="Index2"/>
        <w:tabs>
          <w:tab w:val="right" w:leader="dot" w:pos="4310"/>
        </w:tabs>
        <w:rPr>
          <w:noProof/>
        </w:rPr>
      </w:pPr>
      <w:r>
        <w:rPr>
          <w:noProof/>
        </w:rPr>
        <w:t>parasitology</w:t>
      </w:r>
      <w:r>
        <w:rPr>
          <w:noProof/>
        </w:rPr>
        <w:tab/>
        <w:t>63</w:t>
      </w:r>
    </w:p>
    <w:p w14:paraId="0945447E" w14:textId="77777777" w:rsidR="0072280D" w:rsidRDefault="0072280D">
      <w:pPr>
        <w:pStyle w:val="Index2"/>
        <w:tabs>
          <w:tab w:val="right" w:leader="dot" w:pos="4310"/>
        </w:tabs>
        <w:rPr>
          <w:noProof/>
        </w:rPr>
      </w:pPr>
      <w:r>
        <w:rPr>
          <w:noProof/>
        </w:rPr>
        <w:t>shellfish</w:t>
      </w:r>
      <w:r>
        <w:rPr>
          <w:noProof/>
        </w:rPr>
        <w:tab/>
        <w:t>63</w:t>
      </w:r>
    </w:p>
    <w:p w14:paraId="416152FD" w14:textId="77777777" w:rsidR="0072280D" w:rsidRDefault="0072280D">
      <w:pPr>
        <w:pStyle w:val="Index2"/>
        <w:tabs>
          <w:tab w:val="right" w:leader="dot" w:pos="4310"/>
        </w:tabs>
        <w:rPr>
          <w:noProof/>
        </w:rPr>
      </w:pPr>
      <w:r>
        <w:rPr>
          <w:noProof/>
        </w:rPr>
        <w:t>water bacteriology</w:t>
      </w:r>
      <w:r>
        <w:rPr>
          <w:noProof/>
        </w:rPr>
        <w:tab/>
        <w:t>63</w:t>
      </w:r>
    </w:p>
    <w:p w14:paraId="4DB99D1C" w14:textId="77777777" w:rsidR="0072280D" w:rsidRDefault="0072280D">
      <w:pPr>
        <w:pStyle w:val="Index1"/>
        <w:tabs>
          <w:tab w:val="right" w:leader="dot" w:pos="4310"/>
        </w:tabs>
        <w:rPr>
          <w:noProof/>
        </w:rPr>
      </w:pPr>
      <w:r w:rsidRPr="00CD1EF7">
        <w:rPr>
          <w:bCs/>
          <w:noProof/>
        </w:rPr>
        <w:t>timesheets</w:t>
      </w:r>
      <w:r>
        <w:rPr>
          <w:noProof/>
        </w:rPr>
        <w:tab/>
      </w:r>
      <w:r w:rsidRPr="00CD1EF7">
        <w:rPr>
          <w:bCs/>
          <w:i/>
          <w:noProof/>
        </w:rPr>
        <w:t>see SGGRRS</w:t>
      </w:r>
    </w:p>
    <w:p w14:paraId="64CD15E8" w14:textId="77777777" w:rsidR="0072280D" w:rsidRDefault="0072280D">
      <w:pPr>
        <w:pStyle w:val="Index1"/>
        <w:tabs>
          <w:tab w:val="right" w:leader="dot" w:pos="4310"/>
        </w:tabs>
        <w:rPr>
          <w:noProof/>
        </w:rPr>
      </w:pPr>
      <w:r>
        <w:rPr>
          <w:noProof/>
        </w:rPr>
        <w:t>tobacco retailers</w:t>
      </w:r>
    </w:p>
    <w:p w14:paraId="2ACE6436" w14:textId="77777777" w:rsidR="0072280D" w:rsidRDefault="0072280D">
      <w:pPr>
        <w:pStyle w:val="Index2"/>
        <w:tabs>
          <w:tab w:val="right" w:leader="dot" w:pos="4310"/>
        </w:tabs>
        <w:rPr>
          <w:noProof/>
        </w:rPr>
      </w:pPr>
      <w:r>
        <w:rPr>
          <w:noProof/>
        </w:rPr>
        <w:t>compliance checking statistics</w:t>
      </w:r>
      <w:r>
        <w:rPr>
          <w:noProof/>
        </w:rPr>
        <w:tab/>
        <w:t>54</w:t>
      </w:r>
    </w:p>
    <w:p w14:paraId="4AE739EB" w14:textId="77777777" w:rsidR="0072280D" w:rsidRDefault="0072280D">
      <w:pPr>
        <w:pStyle w:val="Index2"/>
        <w:tabs>
          <w:tab w:val="right" w:leader="dot" w:pos="4310"/>
        </w:tabs>
        <w:rPr>
          <w:noProof/>
        </w:rPr>
      </w:pPr>
      <w:r>
        <w:rPr>
          <w:noProof/>
        </w:rPr>
        <w:t>compliance reports - incoming</w:t>
      </w:r>
      <w:r>
        <w:rPr>
          <w:noProof/>
        </w:rPr>
        <w:tab/>
        <w:t>54</w:t>
      </w:r>
    </w:p>
    <w:p w14:paraId="23A5BF18" w14:textId="77777777" w:rsidR="0072280D" w:rsidRDefault="0072280D">
      <w:pPr>
        <w:pStyle w:val="Index1"/>
        <w:tabs>
          <w:tab w:val="right" w:leader="dot" w:pos="4310"/>
        </w:tabs>
        <w:rPr>
          <w:noProof/>
        </w:rPr>
      </w:pPr>
      <w:r w:rsidRPr="00CD1EF7">
        <w:rPr>
          <w:bCs/>
          <w:noProof/>
        </w:rPr>
        <w:t>tort claims</w:t>
      </w:r>
      <w:r>
        <w:rPr>
          <w:noProof/>
        </w:rPr>
        <w:tab/>
      </w:r>
      <w:r w:rsidRPr="00CD1EF7">
        <w:rPr>
          <w:bCs/>
          <w:i/>
          <w:noProof/>
        </w:rPr>
        <w:t>see SGGRRS</w:t>
      </w:r>
    </w:p>
    <w:p w14:paraId="28A0C394" w14:textId="77777777" w:rsidR="0072280D" w:rsidRDefault="0072280D">
      <w:pPr>
        <w:pStyle w:val="Index1"/>
        <w:tabs>
          <w:tab w:val="right" w:leader="dot" w:pos="4310"/>
        </w:tabs>
        <w:rPr>
          <w:noProof/>
        </w:rPr>
      </w:pPr>
      <w:r w:rsidRPr="00CD1EF7">
        <w:rPr>
          <w:bCs/>
          <w:noProof/>
        </w:rPr>
        <w:t>training</w:t>
      </w:r>
      <w:r>
        <w:rPr>
          <w:noProof/>
        </w:rPr>
        <w:tab/>
      </w:r>
      <w:r w:rsidRPr="00CD1EF7">
        <w:rPr>
          <w:bCs/>
          <w:i/>
          <w:noProof/>
        </w:rPr>
        <w:t>see SGGRRS</w:t>
      </w:r>
    </w:p>
    <w:p w14:paraId="3A7BBFA9" w14:textId="77777777" w:rsidR="0072280D" w:rsidRDefault="0072280D">
      <w:pPr>
        <w:pStyle w:val="Index2"/>
        <w:tabs>
          <w:tab w:val="right" w:leader="dot" w:pos="4310"/>
        </w:tabs>
        <w:rPr>
          <w:noProof/>
        </w:rPr>
      </w:pPr>
      <w:r>
        <w:rPr>
          <w:noProof/>
        </w:rPr>
        <w:t>staff proficiency of laboratory test procedures</w:t>
      </w:r>
      <w:r>
        <w:rPr>
          <w:noProof/>
        </w:rPr>
        <w:tab/>
        <w:t>62</w:t>
      </w:r>
    </w:p>
    <w:p w14:paraId="38748765" w14:textId="77777777" w:rsidR="0072280D" w:rsidRDefault="0072280D">
      <w:pPr>
        <w:pStyle w:val="Index1"/>
        <w:tabs>
          <w:tab w:val="right" w:leader="dot" w:pos="4310"/>
        </w:tabs>
        <w:rPr>
          <w:noProof/>
        </w:rPr>
      </w:pPr>
      <w:r>
        <w:rPr>
          <w:noProof/>
        </w:rPr>
        <w:t>trauma care service designation</w:t>
      </w:r>
      <w:r>
        <w:rPr>
          <w:noProof/>
        </w:rPr>
        <w:tab/>
        <w:t>56</w:t>
      </w:r>
    </w:p>
    <w:p w14:paraId="697AEEBA" w14:textId="77777777" w:rsidR="0072280D" w:rsidRDefault="0072280D">
      <w:pPr>
        <w:pStyle w:val="Index1"/>
        <w:tabs>
          <w:tab w:val="right" w:leader="dot" w:pos="4310"/>
        </w:tabs>
        <w:rPr>
          <w:noProof/>
        </w:rPr>
      </w:pPr>
      <w:r>
        <w:rPr>
          <w:noProof/>
        </w:rPr>
        <w:t>trauma registry</w:t>
      </w:r>
      <w:r>
        <w:rPr>
          <w:noProof/>
        </w:rPr>
        <w:tab/>
        <w:t>52</w:t>
      </w:r>
    </w:p>
    <w:p w14:paraId="2C2548E3" w14:textId="77777777" w:rsidR="0072280D" w:rsidRDefault="0072280D">
      <w:pPr>
        <w:pStyle w:val="Index1"/>
        <w:tabs>
          <w:tab w:val="right" w:leader="dot" w:pos="4310"/>
        </w:tabs>
        <w:rPr>
          <w:noProof/>
        </w:rPr>
      </w:pPr>
      <w:r w:rsidRPr="00CD1EF7">
        <w:rPr>
          <w:bCs/>
          <w:noProof/>
        </w:rPr>
        <w:t>travel</w:t>
      </w:r>
      <w:r>
        <w:rPr>
          <w:noProof/>
        </w:rPr>
        <w:tab/>
      </w:r>
      <w:r w:rsidRPr="00CD1EF7">
        <w:rPr>
          <w:bCs/>
          <w:i/>
          <w:noProof/>
        </w:rPr>
        <w:t>see SGGRRS</w:t>
      </w:r>
    </w:p>
    <w:p w14:paraId="2D69F4D9" w14:textId="77777777" w:rsidR="0072280D" w:rsidRDefault="0072280D">
      <w:pPr>
        <w:pStyle w:val="Index1"/>
        <w:tabs>
          <w:tab w:val="right" w:leader="dot" w:pos="4310"/>
        </w:tabs>
        <w:rPr>
          <w:noProof/>
        </w:rPr>
      </w:pPr>
      <w:r>
        <w:rPr>
          <w:noProof/>
        </w:rPr>
        <w:t>tribal harvesting regulations</w:t>
      </w:r>
      <w:r>
        <w:rPr>
          <w:noProof/>
        </w:rPr>
        <w:tab/>
        <w:t>45</w:t>
      </w:r>
    </w:p>
    <w:p w14:paraId="54E2EE24"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U</w:t>
      </w:r>
    </w:p>
    <w:p w14:paraId="20D6B598" w14:textId="77777777" w:rsidR="0072280D" w:rsidRDefault="0072280D">
      <w:pPr>
        <w:pStyle w:val="Index1"/>
        <w:tabs>
          <w:tab w:val="right" w:leader="dot" w:pos="4310"/>
        </w:tabs>
        <w:rPr>
          <w:noProof/>
        </w:rPr>
      </w:pPr>
      <w:r w:rsidRPr="00CD1EF7">
        <w:rPr>
          <w:bCs/>
          <w:noProof/>
        </w:rPr>
        <w:t>uranium milles files</w:t>
      </w:r>
      <w:r>
        <w:rPr>
          <w:noProof/>
        </w:rPr>
        <w:tab/>
        <w:t>43</w:t>
      </w:r>
    </w:p>
    <w:p w14:paraId="68014BE0"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V</w:t>
      </w:r>
    </w:p>
    <w:p w14:paraId="14C8D168" w14:textId="77777777" w:rsidR="0072280D" w:rsidRDefault="0072280D">
      <w:pPr>
        <w:pStyle w:val="Index1"/>
        <w:tabs>
          <w:tab w:val="right" w:leader="dot" w:pos="4310"/>
        </w:tabs>
        <w:rPr>
          <w:noProof/>
        </w:rPr>
      </w:pPr>
      <w:r w:rsidRPr="00CD1EF7">
        <w:rPr>
          <w:bCs/>
          <w:noProof/>
        </w:rPr>
        <w:t>vehicles</w:t>
      </w:r>
      <w:r>
        <w:rPr>
          <w:noProof/>
        </w:rPr>
        <w:tab/>
      </w:r>
      <w:r w:rsidRPr="00CD1EF7">
        <w:rPr>
          <w:bCs/>
          <w:i/>
          <w:noProof/>
        </w:rPr>
        <w:t>see SGGRRS</w:t>
      </w:r>
    </w:p>
    <w:p w14:paraId="77162E03" w14:textId="77777777" w:rsidR="0072280D" w:rsidRDefault="0072280D">
      <w:pPr>
        <w:pStyle w:val="Index1"/>
        <w:tabs>
          <w:tab w:val="right" w:leader="dot" w:pos="4310"/>
        </w:tabs>
        <w:rPr>
          <w:noProof/>
        </w:rPr>
      </w:pPr>
      <w:r>
        <w:rPr>
          <w:noProof/>
        </w:rPr>
        <w:t>vibrio-parahaemolyticus</w:t>
      </w:r>
      <w:r>
        <w:rPr>
          <w:noProof/>
        </w:rPr>
        <w:tab/>
        <w:t>18</w:t>
      </w:r>
    </w:p>
    <w:p w14:paraId="28F021E0" w14:textId="77777777" w:rsidR="0072280D" w:rsidRDefault="0072280D">
      <w:pPr>
        <w:pStyle w:val="Index1"/>
        <w:tabs>
          <w:tab w:val="right" w:leader="dot" w:pos="4310"/>
        </w:tabs>
        <w:rPr>
          <w:noProof/>
        </w:rPr>
      </w:pPr>
      <w:r>
        <w:rPr>
          <w:noProof/>
        </w:rPr>
        <w:t>vital records</w:t>
      </w:r>
    </w:p>
    <w:p w14:paraId="1F5060B9" w14:textId="77777777" w:rsidR="0072280D" w:rsidRDefault="0072280D">
      <w:pPr>
        <w:pStyle w:val="Index2"/>
        <w:tabs>
          <w:tab w:val="right" w:leader="dot" w:pos="4310"/>
        </w:tabs>
        <w:rPr>
          <w:noProof/>
        </w:rPr>
      </w:pPr>
      <w:r>
        <w:rPr>
          <w:noProof/>
        </w:rPr>
        <w:t>indices/indexes</w:t>
      </w:r>
      <w:r>
        <w:rPr>
          <w:noProof/>
        </w:rPr>
        <w:tab/>
        <w:t>66</w:t>
      </w:r>
    </w:p>
    <w:p w14:paraId="699B6495" w14:textId="77777777" w:rsidR="0072280D" w:rsidRDefault="0072280D">
      <w:pPr>
        <w:pStyle w:val="Index2"/>
        <w:tabs>
          <w:tab w:val="right" w:leader="dot" w:pos="4310"/>
        </w:tabs>
        <w:rPr>
          <w:noProof/>
        </w:rPr>
      </w:pPr>
      <w:r>
        <w:rPr>
          <w:noProof/>
        </w:rPr>
        <w:t>statistics</w:t>
      </w:r>
      <w:r>
        <w:rPr>
          <w:noProof/>
        </w:rPr>
        <w:tab/>
        <w:t>53</w:t>
      </w:r>
    </w:p>
    <w:p w14:paraId="096E9DFF" w14:textId="77777777" w:rsidR="0072280D" w:rsidRDefault="0072280D">
      <w:pPr>
        <w:pStyle w:val="Index2"/>
        <w:tabs>
          <w:tab w:val="right" w:leader="dot" w:pos="4310"/>
        </w:tabs>
        <w:rPr>
          <w:noProof/>
        </w:rPr>
      </w:pPr>
      <w:r>
        <w:rPr>
          <w:noProof/>
        </w:rPr>
        <w:t>supporting documentation</w:t>
      </w:r>
      <w:r>
        <w:rPr>
          <w:noProof/>
        </w:rPr>
        <w:tab/>
        <w:t>68</w:t>
      </w:r>
    </w:p>
    <w:p w14:paraId="73AFE865" w14:textId="77777777" w:rsidR="0072280D" w:rsidRDefault="0072280D">
      <w:pPr>
        <w:pStyle w:val="Index2"/>
        <w:tabs>
          <w:tab w:val="right" w:leader="dot" w:pos="4310"/>
        </w:tabs>
        <w:rPr>
          <w:noProof/>
        </w:rPr>
      </w:pPr>
      <w:r>
        <w:rPr>
          <w:noProof/>
        </w:rPr>
        <w:t>vital records</w:t>
      </w:r>
      <w:r>
        <w:rPr>
          <w:noProof/>
        </w:rPr>
        <w:tab/>
        <w:t>66, 67</w:t>
      </w:r>
    </w:p>
    <w:p w14:paraId="3E7363B3" w14:textId="77777777" w:rsidR="0072280D" w:rsidRDefault="0072280D">
      <w:pPr>
        <w:pStyle w:val="Index1"/>
        <w:tabs>
          <w:tab w:val="right" w:leader="dot" w:pos="4310"/>
        </w:tabs>
        <w:rPr>
          <w:noProof/>
        </w:rPr>
      </w:pPr>
      <w:r>
        <w:rPr>
          <w:noProof/>
        </w:rPr>
        <w:t>volunteer retired healthcare professional files</w:t>
      </w:r>
      <w:r>
        <w:rPr>
          <w:noProof/>
        </w:rPr>
        <w:tab/>
        <w:t>65</w:t>
      </w:r>
    </w:p>
    <w:p w14:paraId="6BC4B15A"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W</w:t>
      </w:r>
    </w:p>
    <w:p w14:paraId="73D4B60A" w14:textId="77777777" w:rsidR="0072280D" w:rsidRDefault="0072280D">
      <w:pPr>
        <w:pStyle w:val="Index1"/>
        <w:tabs>
          <w:tab w:val="right" w:leader="dot" w:pos="4310"/>
        </w:tabs>
        <w:rPr>
          <w:noProof/>
        </w:rPr>
      </w:pPr>
      <w:r w:rsidRPr="00CD1EF7">
        <w:rPr>
          <w:bCs/>
          <w:noProof/>
        </w:rPr>
        <w:t>WAC (Washington Administrative Code)</w:t>
      </w:r>
      <w:r>
        <w:rPr>
          <w:noProof/>
        </w:rPr>
        <w:tab/>
      </w:r>
      <w:r w:rsidRPr="00CD1EF7">
        <w:rPr>
          <w:bCs/>
          <w:i/>
          <w:noProof/>
        </w:rPr>
        <w:t>see SGGRRS</w:t>
      </w:r>
    </w:p>
    <w:p w14:paraId="425890A6" w14:textId="77777777" w:rsidR="0072280D" w:rsidRDefault="0072280D">
      <w:pPr>
        <w:pStyle w:val="Index1"/>
        <w:tabs>
          <w:tab w:val="right" w:leader="dot" w:pos="4310"/>
        </w:tabs>
        <w:rPr>
          <w:noProof/>
        </w:rPr>
      </w:pPr>
      <w:r>
        <w:rPr>
          <w:noProof/>
        </w:rPr>
        <w:t>Washington Adult Health Survey</w:t>
      </w:r>
      <w:r>
        <w:rPr>
          <w:noProof/>
        </w:rPr>
        <w:tab/>
        <w:t>51</w:t>
      </w:r>
    </w:p>
    <w:p w14:paraId="5AB20340" w14:textId="77777777" w:rsidR="0072280D" w:rsidRDefault="0072280D">
      <w:pPr>
        <w:pStyle w:val="Index1"/>
        <w:tabs>
          <w:tab w:val="right" w:leader="dot" w:pos="4310"/>
        </w:tabs>
        <w:rPr>
          <w:noProof/>
        </w:rPr>
      </w:pPr>
      <w:r>
        <w:rPr>
          <w:noProof/>
        </w:rPr>
        <w:t>washington health professional service compliance monitoring files</w:t>
      </w:r>
      <w:r>
        <w:rPr>
          <w:noProof/>
        </w:rPr>
        <w:tab/>
        <w:t>39</w:t>
      </w:r>
    </w:p>
    <w:p w14:paraId="7A338B02" w14:textId="77777777" w:rsidR="0072280D" w:rsidRDefault="0072280D">
      <w:pPr>
        <w:pStyle w:val="Index1"/>
        <w:tabs>
          <w:tab w:val="right" w:leader="dot" w:pos="4310"/>
        </w:tabs>
        <w:rPr>
          <w:noProof/>
        </w:rPr>
      </w:pPr>
      <w:r>
        <w:rPr>
          <w:noProof/>
        </w:rPr>
        <w:t>wastewater</w:t>
      </w:r>
    </w:p>
    <w:p w14:paraId="2668C6FC" w14:textId="77777777" w:rsidR="0072280D" w:rsidRDefault="0072280D">
      <w:pPr>
        <w:pStyle w:val="Index2"/>
        <w:tabs>
          <w:tab w:val="right" w:leader="dot" w:pos="4310"/>
        </w:tabs>
        <w:rPr>
          <w:noProof/>
        </w:rPr>
      </w:pPr>
      <w:r>
        <w:rPr>
          <w:noProof/>
        </w:rPr>
        <w:t>alternative treatment technology approvals</w:t>
      </w:r>
      <w:r>
        <w:rPr>
          <w:noProof/>
        </w:rPr>
        <w:tab/>
        <w:t>40</w:t>
      </w:r>
    </w:p>
    <w:p w14:paraId="1CA683BF" w14:textId="77777777" w:rsidR="0072280D" w:rsidRDefault="0072280D">
      <w:pPr>
        <w:pStyle w:val="Index2"/>
        <w:tabs>
          <w:tab w:val="right" w:leader="dot" w:pos="4310"/>
        </w:tabs>
        <w:rPr>
          <w:noProof/>
        </w:rPr>
      </w:pPr>
      <w:r>
        <w:rPr>
          <w:noProof/>
        </w:rPr>
        <w:t>correspondence files</w:t>
      </w:r>
      <w:r>
        <w:rPr>
          <w:noProof/>
        </w:rPr>
        <w:tab/>
        <w:t>46</w:t>
      </w:r>
    </w:p>
    <w:p w14:paraId="3B18F3D4" w14:textId="77777777" w:rsidR="0072280D" w:rsidRDefault="0072280D">
      <w:pPr>
        <w:pStyle w:val="Index2"/>
        <w:tabs>
          <w:tab w:val="right" w:leader="dot" w:pos="4310"/>
        </w:tabs>
        <w:rPr>
          <w:noProof/>
        </w:rPr>
      </w:pPr>
      <w:r>
        <w:rPr>
          <w:noProof/>
        </w:rPr>
        <w:t>distribution and treatment product approvals</w:t>
      </w:r>
      <w:r>
        <w:rPr>
          <w:noProof/>
        </w:rPr>
        <w:tab/>
        <w:t>40</w:t>
      </w:r>
    </w:p>
    <w:p w14:paraId="474EE3C2" w14:textId="77777777" w:rsidR="0072280D" w:rsidRDefault="0072280D">
      <w:pPr>
        <w:pStyle w:val="Index2"/>
        <w:tabs>
          <w:tab w:val="right" w:leader="dot" w:pos="4310"/>
        </w:tabs>
        <w:rPr>
          <w:noProof/>
        </w:rPr>
      </w:pPr>
      <w:r>
        <w:rPr>
          <w:noProof/>
        </w:rPr>
        <w:t>system facility files - approved</w:t>
      </w:r>
      <w:r>
        <w:rPr>
          <w:noProof/>
        </w:rPr>
        <w:tab/>
        <w:t>46</w:t>
      </w:r>
    </w:p>
    <w:p w14:paraId="388457DA" w14:textId="77777777" w:rsidR="0072280D" w:rsidRDefault="0072280D">
      <w:pPr>
        <w:pStyle w:val="Index2"/>
        <w:tabs>
          <w:tab w:val="right" w:leader="dot" w:pos="4310"/>
        </w:tabs>
        <w:rPr>
          <w:noProof/>
        </w:rPr>
      </w:pPr>
      <w:r>
        <w:rPr>
          <w:noProof/>
        </w:rPr>
        <w:t>system facility files – disapproved/withdrawn</w:t>
      </w:r>
      <w:r>
        <w:rPr>
          <w:noProof/>
        </w:rPr>
        <w:tab/>
        <w:t>25</w:t>
      </w:r>
    </w:p>
    <w:p w14:paraId="482B1FE2" w14:textId="77777777" w:rsidR="0072280D" w:rsidRDefault="0072280D">
      <w:pPr>
        <w:pStyle w:val="Index2"/>
        <w:tabs>
          <w:tab w:val="right" w:leader="dot" w:pos="4310"/>
        </w:tabs>
        <w:rPr>
          <w:noProof/>
        </w:rPr>
      </w:pPr>
      <w:r>
        <w:rPr>
          <w:noProof/>
        </w:rPr>
        <w:t>system monitoring files</w:t>
      </w:r>
      <w:r>
        <w:rPr>
          <w:noProof/>
        </w:rPr>
        <w:tab/>
        <w:t>46</w:t>
      </w:r>
    </w:p>
    <w:p w14:paraId="39730B33" w14:textId="77777777" w:rsidR="0072280D" w:rsidRDefault="0072280D">
      <w:pPr>
        <w:pStyle w:val="Index2"/>
        <w:tabs>
          <w:tab w:val="right" w:leader="dot" w:pos="4310"/>
        </w:tabs>
        <w:rPr>
          <w:noProof/>
        </w:rPr>
      </w:pPr>
      <w:r>
        <w:rPr>
          <w:noProof/>
        </w:rPr>
        <w:t>system waiver requests</w:t>
      </w:r>
      <w:r>
        <w:rPr>
          <w:noProof/>
        </w:rPr>
        <w:tab/>
        <w:t>46</w:t>
      </w:r>
    </w:p>
    <w:p w14:paraId="0D81852A" w14:textId="77777777" w:rsidR="0072280D" w:rsidRDefault="0072280D">
      <w:pPr>
        <w:pStyle w:val="Index1"/>
        <w:tabs>
          <w:tab w:val="right" w:leader="dot" w:pos="4310"/>
        </w:tabs>
        <w:rPr>
          <w:noProof/>
        </w:rPr>
      </w:pPr>
      <w:r>
        <w:rPr>
          <w:noProof/>
        </w:rPr>
        <w:t>water bacteriology data sheets</w:t>
      </w:r>
      <w:r>
        <w:rPr>
          <w:noProof/>
        </w:rPr>
        <w:tab/>
        <w:t>24</w:t>
      </w:r>
    </w:p>
    <w:p w14:paraId="3CDE435F" w14:textId="77777777" w:rsidR="0072280D" w:rsidRDefault="0072280D">
      <w:pPr>
        <w:pStyle w:val="Index1"/>
        <w:tabs>
          <w:tab w:val="right" w:leader="dot" w:pos="4310"/>
        </w:tabs>
        <w:rPr>
          <w:noProof/>
        </w:rPr>
      </w:pPr>
      <w:r>
        <w:rPr>
          <w:noProof/>
        </w:rPr>
        <w:t>water bacteriology test results</w:t>
      </w:r>
      <w:r>
        <w:rPr>
          <w:noProof/>
        </w:rPr>
        <w:tab/>
        <w:t>63</w:t>
      </w:r>
    </w:p>
    <w:p w14:paraId="35CB664F" w14:textId="77777777" w:rsidR="0072280D" w:rsidRDefault="0072280D">
      <w:pPr>
        <w:pStyle w:val="Index1"/>
        <w:tabs>
          <w:tab w:val="right" w:leader="dot" w:pos="4310"/>
        </w:tabs>
        <w:rPr>
          <w:noProof/>
        </w:rPr>
      </w:pPr>
      <w:r>
        <w:rPr>
          <w:noProof/>
        </w:rPr>
        <w:t>water conservation reports</w:t>
      </w:r>
      <w:r>
        <w:rPr>
          <w:noProof/>
        </w:rPr>
        <w:tab/>
        <w:t>28</w:t>
      </w:r>
    </w:p>
    <w:p w14:paraId="5720B386" w14:textId="77777777" w:rsidR="0072280D" w:rsidRDefault="0072280D">
      <w:pPr>
        <w:pStyle w:val="Index1"/>
        <w:tabs>
          <w:tab w:val="right" w:leader="dot" w:pos="4310"/>
        </w:tabs>
        <w:rPr>
          <w:noProof/>
        </w:rPr>
      </w:pPr>
      <w:r>
        <w:rPr>
          <w:noProof/>
        </w:rPr>
        <w:t>water data tracking system</w:t>
      </w:r>
      <w:r>
        <w:rPr>
          <w:noProof/>
        </w:rPr>
        <w:tab/>
        <w:t>51</w:t>
      </w:r>
    </w:p>
    <w:p w14:paraId="1C93F8D1" w14:textId="77777777" w:rsidR="0072280D" w:rsidRDefault="0072280D">
      <w:pPr>
        <w:pStyle w:val="Index1"/>
        <w:tabs>
          <w:tab w:val="right" w:leader="dot" w:pos="4310"/>
        </w:tabs>
        <w:rPr>
          <w:noProof/>
        </w:rPr>
      </w:pPr>
      <w:r>
        <w:rPr>
          <w:noProof/>
        </w:rPr>
        <w:t>water recreation</w:t>
      </w:r>
    </w:p>
    <w:p w14:paraId="73BD3B4C" w14:textId="77777777" w:rsidR="0072280D" w:rsidRDefault="0072280D">
      <w:pPr>
        <w:pStyle w:val="Index2"/>
        <w:tabs>
          <w:tab w:val="right" w:leader="dot" w:pos="4310"/>
        </w:tabs>
        <w:rPr>
          <w:noProof/>
        </w:rPr>
      </w:pPr>
      <w:r>
        <w:rPr>
          <w:noProof/>
        </w:rPr>
        <w:t>construction facility permits - approved</w:t>
      </w:r>
      <w:r>
        <w:rPr>
          <w:noProof/>
        </w:rPr>
        <w:tab/>
        <w:t>47</w:t>
      </w:r>
    </w:p>
    <w:p w14:paraId="3D98B67D" w14:textId="77777777" w:rsidR="0072280D" w:rsidRDefault="0072280D">
      <w:pPr>
        <w:pStyle w:val="Index2"/>
        <w:tabs>
          <w:tab w:val="right" w:leader="dot" w:pos="4310"/>
        </w:tabs>
        <w:rPr>
          <w:noProof/>
        </w:rPr>
      </w:pPr>
      <w:r>
        <w:rPr>
          <w:noProof/>
        </w:rPr>
        <w:t>facility operational files</w:t>
      </w:r>
      <w:r>
        <w:rPr>
          <w:noProof/>
        </w:rPr>
        <w:tab/>
        <w:t>47</w:t>
      </w:r>
    </w:p>
    <w:p w14:paraId="269DB832" w14:textId="77777777" w:rsidR="0072280D" w:rsidRDefault="0072280D">
      <w:pPr>
        <w:pStyle w:val="Index1"/>
        <w:tabs>
          <w:tab w:val="right" w:leader="dot" w:pos="4310"/>
        </w:tabs>
        <w:rPr>
          <w:noProof/>
        </w:rPr>
      </w:pPr>
      <w:r>
        <w:rPr>
          <w:noProof/>
        </w:rPr>
        <w:t>waterborne disease outbreak investigations</w:t>
      </w:r>
      <w:r>
        <w:rPr>
          <w:noProof/>
        </w:rPr>
        <w:tab/>
        <w:t>19</w:t>
      </w:r>
    </w:p>
    <w:p w14:paraId="0BB02764" w14:textId="77777777" w:rsidR="0072280D" w:rsidRDefault="0072280D">
      <w:pPr>
        <w:pStyle w:val="Index1"/>
        <w:tabs>
          <w:tab w:val="right" w:leader="dot" w:pos="4310"/>
        </w:tabs>
        <w:rPr>
          <w:noProof/>
        </w:rPr>
      </w:pPr>
      <w:r>
        <w:rPr>
          <w:noProof/>
        </w:rPr>
        <w:t>waterworks operator applications-approved</w:t>
      </w:r>
      <w:r>
        <w:rPr>
          <w:noProof/>
        </w:rPr>
        <w:tab/>
        <w:t>30</w:t>
      </w:r>
    </w:p>
    <w:p w14:paraId="7FE3D6E7" w14:textId="77777777" w:rsidR="0072280D" w:rsidRDefault="0072280D">
      <w:pPr>
        <w:pStyle w:val="Index1"/>
        <w:tabs>
          <w:tab w:val="right" w:leader="dot" w:pos="4310"/>
        </w:tabs>
        <w:rPr>
          <w:noProof/>
        </w:rPr>
      </w:pPr>
      <w:r>
        <w:rPr>
          <w:noProof/>
        </w:rPr>
        <w:t>WEMSIS</w:t>
      </w:r>
      <w:r>
        <w:rPr>
          <w:noProof/>
        </w:rPr>
        <w:tab/>
        <w:t>52</w:t>
      </w:r>
    </w:p>
    <w:p w14:paraId="62B8693B" w14:textId="77777777" w:rsidR="0072280D" w:rsidRDefault="0072280D">
      <w:pPr>
        <w:pStyle w:val="Index1"/>
        <w:tabs>
          <w:tab w:val="right" w:leader="dot" w:pos="4310"/>
        </w:tabs>
        <w:rPr>
          <w:noProof/>
        </w:rPr>
      </w:pPr>
      <w:r>
        <w:rPr>
          <w:noProof/>
        </w:rPr>
        <w:t>Women, Infants, Children (WIC)</w:t>
      </w:r>
    </w:p>
    <w:p w14:paraId="57A9EC73" w14:textId="77777777" w:rsidR="0072280D" w:rsidRDefault="0072280D">
      <w:pPr>
        <w:pStyle w:val="Index2"/>
        <w:tabs>
          <w:tab w:val="right" w:leader="dot" w:pos="4310"/>
        </w:tabs>
        <w:rPr>
          <w:noProof/>
        </w:rPr>
      </w:pPr>
      <w:r>
        <w:rPr>
          <w:noProof/>
        </w:rPr>
        <w:t>interstate dual participation monthly reports</w:t>
      </w:r>
      <w:r>
        <w:rPr>
          <w:noProof/>
        </w:rPr>
        <w:tab/>
        <w:t>15</w:t>
      </w:r>
    </w:p>
    <w:p w14:paraId="2CE0E6D3" w14:textId="77777777" w:rsidR="0072280D" w:rsidRDefault="0072280D">
      <w:pPr>
        <w:pStyle w:val="Index2"/>
        <w:tabs>
          <w:tab w:val="right" w:leader="dot" w:pos="4310"/>
        </w:tabs>
        <w:rPr>
          <w:noProof/>
        </w:rPr>
      </w:pPr>
      <w:r>
        <w:rPr>
          <w:noProof/>
        </w:rPr>
        <w:t>retailer files</w:t>
      </w:r>
      <w:r>
        <w:rPr>
          <w:noProof/>
        </w:rPr>
        <w:tab/>
        <w:t>15</w:t>
      </w:r>
    </w:p>
    <w:p w14:paraId="4B03E779" w14:textId="77777777" w:rsidR="0072280D" w:rsidRDefault="0072280D">
      <w:pPr>
        <w:pStyle w:val="Index2"/>
        <w:tabs>
          <w:tab w:val="right" w:leader="dot" w:pos="4310"/>
        </w:tabs>
        <w:rPr>
          <w:noProof/>
        </w:rPr>
      </w:pPr>
      <w:r w:rsidRPr="00CD1EF7">
        <w:rPr>
          <w:rFonts w:cs="Calibri"/>
          <w:bCs/>
          <w:iCs/>
          <w:noProof/>
        </w:rPr>
        <w:t>retailer investigations</w:t>
      </w:r>
      <w:r>
        <w:rPr>
          <w:noProof/>
        </w:rPr>
        <w:tab/>
        <w:t>15</w:t>
      </w:r>
    </w:p>
    <w:p w14:paraId="6FD3D6FC"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X</w:t>
      </w:r>
    </w:p>
    <w:p w14:paraId="2CEB6D12" w14:textId="77777777" w:rsidR="0072280D" w:rsidRDefault="0072280D">
      <w:pPr>
        <w:pStyle w:val="Index1"/>
        <w:tabs>
          <w:tab w:val="right" w:leader="dot" w:pos="4310"/>
        </w:tabs>
        <w:rPr>
          <w:noProof/>
        </w:rPr>
      </w:pPr>
      <w:r w:rsidRPr="00CD1EF7">
        <w:rPr>
          <w:bCs/>
          <w:noProof/>
        </w:rPr>
        <w:t>x-ray equipment facility files</w:t>
      </w:r>
      <w:r>
        <w:rPr>
          <w:noProof/>
        </w:rPr>
        <w:tab/>
        <w:t>42</w:t>
      </w:r>
    </w:p>
    <w:p w14:paraId="5EC41830"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Z</w:t>
      </w:r>
    </w:p>
    <w:p w14:paraId="23E0E2AC" w14:textId="77777777" w:rsidR="0072280D" w:rsidRDefault="0072280D">
      <w:pPr>
        <w:pStyle w:val="Index1"/>
        <w:tabs>
          <w:tab w:val="right" w:leader="dot" w:pos="4310"/>
        </w:tabs>
        <w:rPr>
          <w:noProof/>
        </w:rPr>
      </w:pPr>
      <w:r>
        <w:rPr>
          <w:noProof/>
        </w:rPr>
        <w:t>zoonotic disease investigations</w:t>
      </w:r>
      <w:r>
        <w:rPr>
          <w:noProof/>
        </w:rPr>
        <w:tab/>
        <w:t>19</w:t>
      </w:r>
    </w:p>
    <w:p w14:paraId="67EE1739" w14:textId="77777777" w:rsidR="0072280D" w:rsidRDefault="0072280D" w:rsidP="001C5268">
      <w:pPr>
        <w:pStyle w:val="BodyText2"/>
        <w:rPr>
          <w:noProof/>
        </w:rPr>
        <w:sectPr w:rsidR="0072280D" w:rsidSect="0072280D">
          <w:type w:val="continuous"/>
          <w:pgSz w:w="15840" w:h="12240" w:orient="landscape" w:code="1"/>
          <w:pgMar w:top="1080" w:right="720" w:bottom="1080" w:left="720" w:header="1080" w:footer="720" w:gutter="0"/>
          <w:cols w:num="3" w:space="720"/>
          <w:docGrid w:linePitch="360"/>
        </w:sectPr>
      </w:pPr>
    </w:p>
    <w:p w14:paraId="5D166029" w14:textId="7AB409EF" w:rsidR="00D70141" w:rsidRPr="00511F65" w:rsidRDefault="001C5268" w:rsidP="001C5268">
      <w:pPr>
        <w:pStyle w:val="BodyText2"/>
        <w:rPr>
          <w:sz w:val="2"/>
          <w:szCs w:val="2"/>
        </w:rPr>
      </w:pPr>
      <w:r>
        <w:fldChar w:fldCharType="end"/>
      </w:r>
    </w:p>
    <w:sectPr w:rsidR="00D70141" w:rsidRPr="00511F65" w:rsidSect="0072280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B93D" w14:textId="77777777" w:rsidR="00D32D5E" w:rsidRDefault="00D32D5E" w:rsidP="000D39EA">
      <w:r>
        <w:separator/>
      </w:r>
    </w:p>
    <w:p w14:paraId="6EB9031E" w14:textId="77777777" w:rsidR="00D32D5E" w:rsidRDefault="00D32D5E"/>
  </w:endnote>
  <w:endnote w:type="continuationSeparator" w:id="0">
    <w:p w14:paraId="4B2247D1" w14:textId="77777777" w:rsidR="00D32D5E" w:rsidRDefault="00D32D5E" w:rsidP="000D39EA">
      <w:r>
        <w:continuationSeparator/>
      </w:r>
    </w:p>
    <w:p w14:paraId="7D29E8E6" w14:textId="77777777" w:rsidR="00D32D5E" w:rsidRDefault="00D32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65975" w:rsidRPr="00D11821" w14:paraId="5D16603E" w14:textId="77777777" w:rsidTr="00D54CC5">
      <w:trPr>
        <w:trHeight w:val="540"/>
        <w:jc w:val="center"/>
      </w:trPr>
      <w:tc>
        <w:tcPr>
          <w:tcW w:w="2054" w:type="dxa"/>
          <w:shd w:val="clear" w:color="auto" w:fill="FFFFFF"/>
          <w:vAlign w:val="center"/>
        </w:tcPr>
        <w:p w14:paraId="5D166037" w14:textId="77777777" w:rsidR="00265975" w:rsidRPr="0066629E" w:rsidRDefault="00265975" w:rsidP="008E3DA6">
          <w:pPr>
            <w:jc w:val="center"/>
            <w:rPr>
              <w:b/>
              <w:sz w:val="18"/>
              <w:szCs w:val="18"/>
            </w:rPr>
          </w:pPr>
        </w:p>
      </w:tc>
      <w:tc>
        <w:tcPr>
          <w:tcW w:w="2054" w:type="dxa"/>
          <w:shd w:val="clear" w:color="auto" w:fill="auto"/>
          <w:vAlign w:val="center"/>
        </w:tcPr>
        <w:p w14:paraId="5D166038" w14:textId="77777777" w:rsidR="00265975" w:rsidRPr="00B36432" w:rsidRDefault="00265975" w:rsidP="00E95BFC">
          <w:pPr>
            <w:jc w:val="center"/>
            <w:rPr>
              <w:b/>
              <w:color w:val="auto"/>
              <w:sz w:val="15"/>
              <w:szCs w:val="15"/>
            </w:rPr>
          </w:pPr>
        </w:p>
      </w:tc>
      <w:tc>
        <w:tcPr>
          <w:tcW w:w="2054" w:type="dxa"/>
          <w:shd w:val="clear" w:color="auto" w:fill="auto"/>
          <w:vAlign w:val="center"/>
        </w:tcPr>
        <w:p w14:paraId="5D166039" w14:textId="77777777" w:rsidR="00265975" w:rsidRPr="00B36432" w:rsidRDefault="00265975" w:rsidP="00E95BFC">
          <w:pPr>
            <w:rPr>
              <w:b/>
              <w:sz w:val="15"/>
              <w:szCs w:val="15"/>
            </w:rPr>
          </w:pPr>
        </w:p>
      </w:tc>
      <w:tc>
        <w:tcPr>
          <w:tcW w:w="2054" w:type="dxa"/>
          <w:shd w:val="clear" w:color="auto" w:fill="auto"/>
          <w:vAlign w:val="center"/>
        </w:tcPr>
        <w:p w14:paraId="5D16603A" w14:textId="77777777" w:rsidR="00265975" w:rsidRPr="00B36432" w:rsidRDefault="00265975" w:rsidP="00E95BFC">
          <w:pPr>
            <w:rPr>
              <w:b/>
              <w:sz w:val="15"/>
              <w:szCs w:val="15"/>
            </w:rPr>
          </w:pPr>
        </w:p>
      </w:tc>
      <w:tc>
        <w:tcPr>
          <w:tcW w:w="2054" w:type="dxa"/>
          <w:shd w:val="clear" w:color="auto" w:fill="auto"/>
          <w:vAlign w:val="center"/>
        </w:tcPr>
        <w:p w14:paraId="5D16603B" w14:textId="77777777" w:rsidR="00265975" w:rsidRPr="00B36432" w:rsidRDefault="00265975" w:rsidP="00E95BFC">
          <w:pPr>
            <w:rPr>
              <w:b/>
              <w:sz w:val="15"/>
              <w:szCs w:val="15"/>
            </w:rPr>
          </w:pPr>
        </w:p>
      </w:tc>
      <w:tc>
        <w:tcPr>
          <w:tcW w:w="2054" w:type="dxa"/>
          <w:shd w:val="clear" w:color="auto" w:fill="auto"/>
          <w:vAlign w:val="center"/>
        </w:tcPr>
        <w:p w14:paraId="5D16603C" w14:textId="77777777" w:rsidR="00265975" w:rsidRPr="00B36432" w:rsidRDefault="00265975" w:rsidP="00E95BFC">
          <w:pPr>
            <w:rPr>
              <w:b/>
              <w:sz w:val="15"/>
              <w:szCs w:val="15"/>
            </w:rPr>
          </w:pPr>
        </w:p>
      </w:tc>
      <w:tc>
        <w:tcPr>
          <w:tcW w:w="2054" w:type="dxa"/>
          <w:shd w:val="clear" w:color="auto" w:fill="auto"/>
          <w:vAlign w:val="center"/>
        </w:tcPr>
        <w:p w14:paraId="5D16603D" w14:textId="239F9E79" w:rsidR="00265975" w:rsidRPr="0066629E" w:rsidRDefault="00265975" w:rsidP="00305BF2">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3F" w14:textId="77777777" w:rsidR="00265975" w:rsidRPr="00EC464B" w:rsidRDefault="00265975"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265975" w:rsidRPr="00B36432" w14:paraId="5D16609B" w14:textId="77777777" w:rsidTr="00A43B01">
      <w:trPr>
        <w:trHeight w:val="540"/>
      </w:trPr>
      <w:tc>
        <w:tcPr>
          <w:tcW w:w="2058" w:type="dxa"/>
          <w:shd w:val="clear" w:color="auto" w:fill="auto"/>
          <w:vAlign w:val="center"/>
        </w:tcPr>
        <w:p w14:paraId="5D166094" w14:textId="77777777" w:rsidR="00265975" w:rsidRPr="00A30B32" w:rsidRDefault="00265975" w:rsidP="00AB7F80">
          <w:pPr>
            <w:jc w:val="center"/>
            <w:rPr>
              <w:color w:val="FFFFFF"/>
              <w:sz w:val="18"/>
              <w:szCs w:val="18"/>
            </w:rPr>
          </w:pPr>
        </w:p>
      </w:tc>
      <w:tc>
        <w:tcPr>
          <w:tcW w:w="2059" w:type="dxa"/>
          <w:shd w:val="clear" w:color="auto" w:fill="auto"/>
          <w:vAlign w:val="center"/>
        </w:tcPr>
        <w:p w14:paraId="5D166095" w14:textId="77777777" w:rsidR="00265975" w:rsidRPr="00012FE3" w:rsidRDefault="00265975" w:rsidP="00B7159C">
          <w:pPr>
            <w:jc w:val="center"/>
            <w:rPr>
              <w:b/>
              <w:color w:val="FFFFFF" w:themeColor="background1"/>
              <w:sz w:val="18"/>
              <w:szCs w:val="18"/>
            </w:rPr>
          </w:pPr>
        </w:p>
      </w:tc>
      <w:tc>
        <w:tcPr>
          <w:tcW w:w="2058" w:type="dxa"/>
          <w:tcBorders>
            <w:top w:val="single" w:sz="6" w:space="0" w:color="000000"/>
          </w:tcBorders>
          <w:shd w:val="clear" w:color="auto" w:fill="000000" w:themeFill="text1"/>
          <w:vAlign w:val="center"/>
        </w:tcPr>
        <w:p w14:paraId="5D166096" w14:textId="77777777" w:rsidR="00265975" w:rsidRPr="00887687" w:rsidRDefault="00265975">
          <w:pPr>
            <w:jc w:val="center"/>
            <w:rPr>
              <w:b/>
              <w:color w:val="FFFFFF" w:themeColor="background1"/>
              <w:sz w:val="18"/>
              <w:szCs w:val="18"/>
            </w:rPr>
          </w:pPr>
          <w:r>
            <w:rPr>
              <w:b/>
              <w:color w:val="FFFFFF" w:themeColor="background1"/>
              <w:sz w:val="18"/>
              <w:szCs w:val="18"/>
            </w:rPr>
            <w:t>9. DATA AND STATISTICAL REPORTS</w:t>
          </w:r>
        </w:p>
      </w:tc>
      <w:tc>
        <w:tcPr>
          <w:tcW w:w="2059" w:type="dxa"/>
          <w:tcBorders>
            <w:top w:val="single" w:sz="6" w:space="0" w:color="000000"/>
          </w:tcBorders>
          <w:shd w:val="clear" w:color="auto" w:fill="auto"/>
          <w:vAlign w:val="center"/>
        </w:tcPr>
        <w:p w14:paraId="5D166097" w14:textId="77777777" w:rsidR="00265975" w:rsidRPr="00887687" w:rsidRDefault="00265975" w:rsidP="00DB13A3">
          <w:pPr>
            <w:jc w:val="center"/>
            <w:rPr>
              <w:b/>
              <w:color w:val="FFFFFF" w:themeColor="background1"/>
              <w:sz w:val="18"/>
              <w:szCs w:val="18"/>
            </w:rPr>
          </w:pPr>
        </w:p>
      </w:tc>
      <w:tc>
        <w:tcPr>
          <w:tcW w:w="2058" w:type="dxa"/>
          <w:tcBorders>
            <w:top w:val="single" w:sz="6" w:space="0" w:color="000000"/>
          </w:tcBorders>
          <w:shd w:val="clear" w:color="auto" w:fill="auto"/>
          <w:vAlign w:val="center"/>
        </w:tcPr>
        <w:p w14:paraId="5D166098" w14:textId="77777777" w:rsidR="00265975" w:rsidRPr="00202D85" w:rsidRDefault="00265975" w:rsidP="00594E2B">
          <w:pPr>
            <w:jc w:val="center"/>
            <w:rPr>
              <w:b/>
              <w:color w:val="FFFFFF" w:themeColor="background1"/>
              <w:sz w:val="18"/>
              <w:szCs w:val="18"/>
            </w:rPr>
          </w:pPr>
        </w:p>
      </w:tc>
      <w:tc>
        <w:tcPr>
          <w:tcW w:w="2059" w:type="dxa"/>
          <w:shd w:val="clear" w:color="auto" w:fill="auto"/>
          <w:vAlign w:val="center"/>
        </w:tcPr>
        <w:p w14:paraId="5D166099" w14:textId="77777777" w:rsidR="00265975" w:rsidRPr="004F749F" w:rsidRDefault="00265975" w:rsidP="0007468C">
          <w:pPr>
            <w:jc w:val="center"/>
            <w:rPr>
              <w:color w:val="FFFFFF"/>
              <w:sz w:val="18"/>
              <w:szCs w:val="18"/>
            </w:rPr>
          </w:pPr>
        </w:p>
      </w:tc>
      <w:tc>
        <w:tcPr>
          <w:tcW w:w="2059" w:type="dxa"/>
          <w:shd w:val="clear" w:color="auto" w:fill="auto"/>
          <w:vAlign w:val="center"/>
        </w:tcPr>
        <w:p w14:paraId="5D16609A" w14:textId="709DA587" w:rsidR="00265975" w:rsidRPr="0066629E" w:rsidRDefault="00265975"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9C" w14:textId="77777777" w:rsidR="00265975" w:rsidRPr="00EC464B" w:rsidRDefault="00265975"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265975" w:rsidRPr="00B36432" w14:paraId="5D1660A5" w14:textId="77777777" w:rsidTr="00A43B01">
      <w:trPr>
        <w:trHeight w:val="540"/>
      </w:trPr>
      <w:tc>
        <w:tcPr>
          <w:tcW w:w="2058" w:type="dxa"/>
          <w:shd w:val="clear" w:color="auto" w:fill="auto"/>
          <w:vAlign w:val="center"/>
        </w:tcPr>
        <w:p w14:paraId="5D16609E" w14:textId="77777777" w:rsidR="00265975" w:rsidRPr="00A30B32" w:rsidRDefault="00265975" w:rsidP="00AB7F80">
          <w:pPr>
            <w:jc w:val="center"/>
            <w:rPr>
              <w:color w:val="FFFFFF"/>
              <w:sz w:val="18"/>
              <w:szCs w:val="18"/>
            </w:rPr>
          </w:pPr>
        </w:p>
      </w:tc>
      <w:tc>
        <w:tcPr>
          <w:tcW w:w="2059" w:type="dxa"/>
          <w:shd w:val="clear" w:color="auto" w:fill="auto"/>
          <w:vAlign w:val="center"/>
        </w:tcPr>
        <w:p w14:paraId="5D16609F" w14:textId="77777777" w:rsidR="00265975" w:rsidRPr="00D92FB6" w:rsidRDefault="00265975" w:rsidP="00B7159C">
          <w:pPr>
            <w:jc w:val="center"/>
            <w:rPr>
              <w:b/>
              <w:color w:val="FFFFFF"/>
              <w:sz w:val="20"/>
              <w:szCs w:val="20"/>
            </w:rPr>
          </w:pPr>
        </w:p>
      </w:tc>
      <w:tc>
        <w:tcPr>
          <w:tcW w:w="2058" w:type="dxa"/>
          <w:tcBorders>
            <w:top w:val="single" w:sz="6" w:space="0" w:color="000000"/>
          </w:tcBorders>
          <w:shd w:val="clear" w:color="auto" w:fill="auto"/>
          <w:vAlign w:val="center"/>
        </w:tcPr>
        <w:p w14:paraId="5D1660A0" w14:textId="77777777" w:rsidR="00265975" w:rsidRPr="00887687" w:rsidRDefault="00265975">
          <w:pPr>
            <w:jc w:val="center"/>
            <w:rPr>
              <w:b/>
              <w:color w:val="FFFFFF" w:themeColor="background1"/>
              <w:sz w:val="18"/>
              <w:szCs w:val="18"/>
            </w:rPr>
          </w:pPr>
        </w:p>
      </w:tc>
      <w:tc>
        <w:tcPr>
          <w:tcW w:w="2059" w:type="dxa"/>
          <w:tcBorders>
            <w:top w:val="single" w:sz="6" w:space="0" w:color="000000"/>
          </w:tcBorders>
          <w:shd w:val="clear" w:color="auto" w:fill="000000" w:themeFill="text1"/>
          <w:vAlign w:val="center"/>
        </w:tcPr>
        <w:p w14:paraId="5D1660A1" w14:textId="77777777" w:rsidR="00265975" w:rsidRPr="00887687" w:rsidRDefault="00265975" w:rsidP="00DB13A3">
          <w:pPr>
            <w:jc w:val="center"/>
            <w:rPr>
              <w:b/>
              <w:color w:val="FFFFFF" w:themeColor="background1"/>
              <w:sz w:val="18"/>
              <w:szCs w:val="18"/>
            </w:rPr>
          </w:pPr>
          <w:r>
            <w:rPr>
              <w:b/>
              <w:color w:val="FFFFFF" w:themeColor="background1"/>
              <w:sz w:val="18"/>
              <w:szCs w:val="18"/>
            </w:rPr>
            <w:t>10. EMERGENCY PREPAREDNESS AND RESPONSE</w:t>
          </w:r>
        </w:p>
      </w:tc>
      <w:tc>
        <w:tcPr>
          <w:tcW w:w="2058" w:type="dxa"/>
          <w:tcBorders>
            <w:top w:val="single" w:sz="6" w:space="0" w:color="000000"/>
          </w:tcBorders>
          <w:shd w:val="clear" w:color="auto" w:fill="auto"/>
          <w:vAlign w:val="center"/>
        </w:tcPr>
        <w:p w14:paraId="5D1660A2" w14:textId="77777777" w:rsidR="00265975" w:rsidRPr="00202D85" w:rsidRDefault="00265975" w:rsidP="00594E2B">
          <w:pPr>
            <w:jc w:val="center"/>
            <w:rPr>
              <w:b/>
              <w:color w:val="FFFFFF" w:themeColor="background1"/>
              <w:sz w:val="18"/>
              <w:szCs w:val="18"/>
            </w:rPr>
          </w:pPr>
        </w:p>
      </w:tc>
      <w:tc>
        <w:tcPr>
          <w:tcW w:w="2059" w:type="dxa"/>
          <w:shd w:val="clear" w:color="auto" w:fill="auto"/>
          <w:vAlign w:val="center"/>
        </w:tcPr>
        <w:p w14:paraId="5D1660A3" w14:textId="77777777" w:rsidR="00265975" w:rsidRPr="004F749F" w:rsidRDefault="00265975" w:rsidP="0007468C">
          <w:pPr>
            <w:jc w:val="center"/>
            <w:rPr>
              <w:color w:val="FFFFFF"/>
              <w:sz w:val="18"/>
              <w:szCs w:val="18"/>
            </w:rPr>
          </w:pPr>
        </w:p>
      </w:tc>
      <w:tc>
        <w:tcPr>
          <w:tcW w:w="2059" w:type="dxa"/>
          <w:shd w:val="clear" w:color="auto" w:fill="auto"/>
          <w:vAlign w:val="center"/>
        </w:tcPr>
        <w:p w14:paraId="5D1660A4" w14:textId="1391EF66" w:rsidR="00265975" w:rsidRPr="0066629E" w:rsidRDefault="00265975"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55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A6" w14:textId="77777777" w:rsidR="00265975" w:rsidRPr="00EC464B" w:rsidRDefault="00265975"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265975" w:rsidRPr="00B36432" w14:paraId="5D1660B0" w14:textId="77777777" w:rsidTr="00A43B01">
      <w:trPr>
        <w:trHeight w:val="540"/>
      </w:trPr>
      <w:tc>
        <w:tcPr>
          <w:tcW w:w="2058" w:type="dxa"/>
          <w:shd w:val="clear" w:color="auto" w:fill="auto"/>
          <w:vAlign w:val="center"/>
        </w:tcPr>
        <w:p w14:paraId="5D1660A9" w14:textId="77777777" w:rsidR="00265975" w:rsidRPr="00A30B32" w:rsidRDefault="00265975" w:rsidP="00AB7F80">
          <w:pPr>
            <w:jc w:val="center"/>
            <w:rPr>
              <w:color w:val="FFFFFF"/>
              <w:sz w:val="18"/>
              <w:szCs w:val="18"/>
            </w:rPr>
          </w:pPr>
        </w:p>
      </w:tc>
      <w:tc>
        <w:tcPr>
          <w:tcW w:w="2059" w:type="dxa"/>
          <w:shd w:val="clear" w:color="auto" w:fill="auto"/>
          <w:vAlign w:val="center"/>
        </w:tcPr>
        <w:p w14:paraId="5D1660AA" w14:textId="77777777" w:rsidR="00265975" w:rsidRPr="00D92FB6" w:rsidRDefault="00265975" w:rsidP="00B7159C">
          <w:pPr>
            <w:jc w:val="center"/>
            <w:rPr>
              <w:b/>
              <w:color w:val="FFFFFF"/>
              <w:sz w:val="20"/>
              <w:szCs w:val="20"/>
            </w:rPr>
          </w:pPr>
        </w:p>
      </w:tc>
      <w:tc>
        <w:tcPr>
          <w:tcW w:w="2058" w:type="dxa"/>
          <w:tcBorders>
            <w:top w:val="single" w:sz="6" w:space="0" w:color="000000"/>
          </w:tcBorders>
          <w:shd w:val="clear" w:color="auto" w:fill="auto"/>
          <w:vAlign w:val="center"/>
        </w:tcPr>
        <w:p w14:paraId="5D1660AB" w14:textId="77777777" w:rsidR="00265975" w:rsidRPr="00C65F68" w:rsidRDefault="00265975" w:rsidP="007012C6">
          <w:pPr>
            <w:jc w:val="center"/>
            <w:rPr>
              <w:b/>
              <w:color w:val="FFFFFF"/>
              <w:sz w:val="18"/>
              <w:szCs w:val="18"/>
            </w:rPr>
          </w:pPr>
        </w:p>
      </w:tc>
      <w:tc>
        <w:tcPr>
          <w:tcW w:w="2059" w:type="dxa"/>
          <w:tcBorders>
            <w:top w:val="single" w:sz="6" w:space="0" w:color="000000"/>
          </w:tcBorders>
          <w:shd w:val="clear" w:color="auto" w:fill="auto"/>
          <w:vAlign w:val="center"/>
        </w:tcPr>
        <w:p w14:paraId="5D1660AC" w14:textId="77777777" w:rsidR="00265975" w:rsidRPr="003117FC" w:rsidRDefault="00265975" w:rsidP="00DB13A3">
          <w:pPr>
            <w:jc w:val="center"/>
            <w:rPr>
              <w:b/>
              <w:color w:val="FFFFFF"/>
              <w:sz w:val="18"/>
              <w:szCs w:val="18"/>
            </w:rPr>
          </w:pPr>
        </w:p>
      </w:tc>
      <w:tc>
        <w:tcPr>
          <w:tcW w:w="2058" w:type="dxa"/>
          <w:tcBorders>
            <w:top w:val="single" w:sz="6" w:space="0" w:color="000000"/>
          </w:tcBorders>
          <w:shd w:val="clear" w:color="auto" w:fill="000000" w:themeFill="text1"/>
          <w:vAlign w:val="center"/>
        </w:tcPr>
        <w:p w14:paraId="5D1660AD" w14:textId="77777777" w:rsidR="00265975" w:rsidRPr="00202D85" w:rsidRDefault="00265975" w:rsidP="00594E2B">
          <w:pPr>
            <w:jc w:val="center"/>
            <w:rPr>
              <w:b/>
              <w:color w:val="FFFFFF" w:themeColor="background1"/>
              <w:sz w:val="18"/>
              <w:szCs w:val="18"/>
            </w:rPr>
          </w:pPr>
          <w:r>
            <w:rPr>
              <w:b/>
              <w:color w:val="FFFFFF" w:themeColor="background1"/>
              <w:sz w:val="18"/>
              <w:szCs w:val="18"/>
            </w:rPr>
            <w:t>11. PUBLIC HEALTH AND HEALTHCARE PROVIDERS</w:t>
          </w:r>
        </w:p>
      </w:tc>
      <w:tc>
        <w:tcPr>
          <w:tcW w:w="2059" w:type="dxa"/>
          <w:shd w:val="clear" w:color="auto" w:fill="auto"/>
          <w:vAlign w:val="center"/>
        </w:tcPr>
        <w:p w14:paraId="5D1660AE" w14:textId="77777777" w:rsidR="00265975" w:rsidRPr="00C358BC" w:rsidRDefault="00265975" w:rsidP="0007468C">
          <w:pPr>
            <w:jc w:val="center"/>
            <w:rPr>
              <w:b/>
              <w:color w:val="FFFFFF" w:themeColor="background1"/>
              <w:sz w:val="18"/>
              <w:szCs w:val="18"/>
            </w:rPr>
          </w:pPr>
        </w:p>
      </w:tc>
      <w:tc>
        <w:tcPr>
          <w:tcW w:w="2059" w:type="dxa"/>
          <w:shd w:val="clear" w:color="auto" w:fill="auto"/>
          <w:vAlign w:val="center"/>
        </w:tcPr>
        <w:p w14:paraId="5D1660AF" w14:textId="0B9FD317" w:rsidR="00265975" w:rsidRPr="0066629E" w:rsidRDefault="00265975"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65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B1" w14:textId="77777777" w:rsidR="00265975" w:rsidRPr="00EC464B" w:rsidRDefault="00265975"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000000"/>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B36432" w14:paraId="5D1660BB" w14:textId="77777777" w:rsidTr="00AC738C">
      <w:trPr>
        <w:trHeight w:val="540"/>
        <w:jc w:val="center"/>
      </w:trPr>
      <w:tc>
        <w:tcPr>
          <w:tcW w:w="2057" w:type="dxa"/>
          <w:tcBorders>
            <w:top w:val="single" w:sz="6" w:space="0" w:color="000000"/>
          </w:tcBorders>
          <w:shd w:val="clear" w:color="auto" w:fill="auto"/>
          <w:vAlign w:val="center"/>
        </w:tcPr>
        <w:p w14:paraId="5D1660B4" w14:textId="77777777" w:rsidR="00265975" w:rsidRPr="00115D4C" w:rsidRDefault="00265975" w:rsidP="00AB7F80">
          <w:pPr>
            <w:jc w:val="center"/>
            <w:rPr>
              <w:b/>
              <w:color w:val="FFFFFF"/>
              <w:sz w:val="18"/>
              <w:szCs w:val="18"/>
            </w:rPr>
          </w:pPr>
        </w:p>
      </w:tc>
      <w:tc>
        <w:tcPr>
          <w:tcW w:w="2057" w:type="dxa"/>
          <w:shd w:val="clear" w:color="auto" w:fill="auto"/>
          <w:vAlign w:val="center"/>
        </w:tcPr>
        <w:p w14:paraId="5D1660B5" w14:textId="77777777" w:rsidR="00265975" w:rsidRPr="001C5552" w:rsidRDefault="00265975" w:rsidP="00B7159C">
          <w:pPr>
            <w:jc w:val="center"/>
            <w:rPr>
              <w:b/>
              <w:color w:val="FFFFFF"/>
              <w:sz w:val="18"/>
              <w:szCs w:val="18"/>
            </w:rPr>
          </w:pPr>
        </w:p>
      </w:tc>
      <w:tc>
        <w:tcPr>
          <w:tcW w:w="2057" w:type="dxa"/>
          <w:tcBorders>
            <w:top w:val="single" w:sz="6" w:space="0" w:color="000000"/>
          </w:tcBorders>
          <w:shd w:val="clear" w:color="auto" w:fill="auto"/>
          <w:vAlign w:val="center"/>
        </w:tcPr>
        <w:p w14:paraId="5D1660B6" w14:textId="77777777" w:rsidR="00265975" w:rsidRPr="00C65F68" w:rsidRDefault="00265975" w:rsidP="007012C6">
          <w:pPr>
            <w:jc w:val="center"/>
            <w:rPr>
              <w:b/>
              <w:color w:val="FFFFFF"/>
              <w:sz w:val="18"/>
              <w:szCs w:val="18"/>
            </w:rPr>
          </w:pPr>
        </w:p>
      </w:tc>
      <w:tc>
        <w:tcPr>
          <w:tcW w:w="2057" w:type="dxa"/>
          <w:tcBorders>
            <w:top w:val="single" w:sz="6" w:space="0" w:color="000000"/>
          </w:tcBorders>
          <w:shd w:val="clear" w:color="auto" w:fill="auto"/>
          <w:vAlign w:val="center"/>
        </w:tcPr>
        <w:p w14:paraId="5D1660B7" w14:textId="77777777" w:rsidR="00265975" w:rsidRPr="003117FC" w:rsidRDefault="00265975" w:rsidP="00DB13A3">
          <w:pPr>
            <w:jc w:val="center"/>
            <w:rPr>
              <w:b/>
              <w:color w:val="FFFFFF"/>
              <w:sz w:val="18"/>
              <w:szCs w:val="18"/>
            </w:rPr>
          </w:pPr>
        </w:p>
      </w:tc>
      <w:tc>
        <w:tcPr>
          <w:tcW w:w="2057" w:type="dxa"/>
          <w:tcBorders>
            <w:top w:val="single" w:sz="6" w:space="0" w:color="000000"/>
          </w:tcBorders>
          <w:shd w:val="clear" w:color="auto" w:fill="auto"/>
          <w:vAlign w:val="center"/>
        </w:tcPr>
        <w:p w14:paraId="5D1660B8" w14:textId="77777777" w:rsidR="00265975" w:rsidRPr="00202D85" w:rsidRDefault="00265975" w:rsidP="00594E2B">
          <w:pPr>
            <w:jc w:val="center"/>
            <w:rPr>
              <w:b/>
              <w:color w:val="FFFFFF" w:themeColor="background1"/>
              <w:sz w:val="18"/>
              <w:szCs w:val="18"/>
            </w:rPr>
          </w:pPr>
        </w:p>
      </w:tc>
      <w:tc>
        <w:tcPr>
          <w:tcW w:w="2057" w:type="dxa"/>
          <w:tcBorders>
            <w:top w:val="single" w:sz="6" w:space="0" w:color="000000"/>
          </w:tcBorders>
          <w:shd w:val="clear" w:color="auto" w:fill="000000" w:themeFill="text1"/>
          <w:vAlign w:val="center"/>
        </w:tcPr>
        <w:p w14:paraId="5D1660B9" w14:textId="77777777" w:rsidR="00265975" w:rsidRPr="00AC738C" w:rsidRDefault="00265975">
          <w:pPr>
            <w:jc w:val="center"/>
            <w:rPr>
              <w:b/>
              <w:color w:val="FFFFFF"/>
              <w:sz w:val="18"/>
              <w:szCs w:val="18"/>
            </w:rPr>
          </w:pPr>
          <w:r w:rsidRPr="00AC738C">
            <w:rPr>
              <w:b/>
              <w:color w:val="FFFFFF"/>
              <w:sz w:val="18"/>
              <w:szCs w:val="18"/>
            </w:rPr>
            <w:t>12. VITAL RECORDS</w:t>
          </w:r>
        </w:p>
      </w:tc>
      <w:tc>
        <w:tcPr>
          <w:tcW w:w="2058" w:type="dxa"/>
          <w:shd w:val="clear" w:color="auto" w:fill="auto"/>
          <w:vAlign w:val="center"/>
        </w:tcPr>
        <w:p w14:paraId="5D1660BA" w14:textId="6698CDD3" w:rsidR="00265975" w:rsidRPr="0066629E" w:rsidRDefault="00265975"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67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BC" w14:textId="77777777" w:rsidR="00265975" w:rsidRPr="00EC464B" w:rsidRDefault="00265975"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A675DA" w14:paraId="5D1660C6" w14:textId="77777777" w:rsidTr="00AC738C">
      <w:trPr>
        <w:trHeight w:val="540"/>
        <w:jc w:val="center"/>
      </w:trPr>
      <w:tc>
        <w:tcPr>
          <w:tcW w:w="2057" w:type="dxa"/>
          <w:tcBorders>
            <w:top w:val="single" w:sz="6" w:space="0" w:color="000000"/>
          </w:tcBorders>
          <w:shd w:val="clear" w:color="auto" w:fill="000000" w:themeFill="text1"/>
          <w:vAlign w:val="center"/>
        </w:tcPr>
        <w:p w14:paraId="5D1660BF" w14:textId="77777777" w:rsidR="00265975" w:rsidRPr="00AC738C" w:rsidRDefault="00265975" w:rsidP="00C5572C">
          <w:pPr>
            <w:jc w:val="center"/>
            <w:rPr>
              <w:b/>
              <w:color w:val="FFFFFF"/>
              <w:sz w:val="18"/>
              <w:szCs w:val="18"/>
            </w:rPr>
          </w:pPr>
          <w:r w:rsidRPr="00AC738C">
            <w:rPr>
              <w:b/>
              <w:color w:val="FFFFFF"/>
              <w:sz w:val="18"/>
              <w:szCs w:val="18"/>
            </w:rPr>
            <w:t>GLOSSARY</w:t>
          </w:r>
        </w:p>
      </w:tc>
      <w:tc>
        <w:tcPr>
          <w:tcW w:w="2057" w:type="dxa"/>
          <w:tcBorders>
            <w:top w:val="single" w:sz="6" w:space="0" w:color="auto"/>
          </w:tcBorders>
          <w:shd w:val="clear" w:color="auto" w:fill="auto"/>
          <w:vAlign w:val="center"/>
        </w:tcPr>
        <w:p w14:paraId="5D1660C0" w14:textId="77777777" w:rsidR="00265975" w:rsidRPr="00D45B5A" w:rsidRDefault="00265975" w:rsidP="00C5572C">
          <w:pPr>
            <w:jc w:val="center"/>
            <w:rPr>
              <w:b/>
              <w:color w:val="FFFFFF"/>
              <w:sz w:val="18"/>
              <w:szCs w:val="18"/>
            </w:rPr>
          </w:pPr>
        </w:p>
      </w:tc>
      <w:tc>
        <w:tcPr>
          <w:tcW w:w="2057" w:type="dxa"/>
          <w:tcBorders>
            <w:top w:val="single" w:sz="6" w:space="0" w:color="000000"/>
          </w:tcBorders>
          <w:shd w:val="clear" w:color="auto" w:fill="auto"/>
          <w:vAlign w:val="center"/>
        </w:tcPr>
        <w:p w14:paraId="5D1660C1" w14:textId="77777777" w:rsidR="00265975" w:rsidRPr="00B36432" w:rsidRDefault="00265975" w:rsidP="00C254B6">
          <w:pPr>
            <w:jc w:val="center"/>
            <w:rPr>
              <w:szCs w:val="22"/>
            </w:rPr>
          </w:pPr>
        </w:p>
      </w:tc>
      <w:tc>
        <w:tcPr>
          <w:tcW w:w="2057" w:type="dxa"/>
          <w:tcBorders>
            <w:top w:val="single" w:sz="6" w:space="0" w:color="000000"/>
          </w:tcBorders>
          <w:shd w:val="clear" w:color="auto" w:fill="FFFFFF"/>
          <w:vAlign w:val="center"/>
        </w:tcPr>
        <w:p w14:paraId="5D1660C2" w14:textId="77777777" w:rsidR="00265975" w:rsidRPr="00B36432" w:rsidRDefault="00265975" w:rsidP="00C5572C">
          <w:pPr>
            <w:jc w:val="center"/>
            <w:rPr>
              <w:szCs w:val="22"/>
            </w:rPr>
          </w:pPr>
        </w:p>
      </w:tc>
      <w:tc>
        <w:tcPr>
          <w:tcW w:w="2057" w:type="dxa"/>
          <w:tcBorders>
            <w:top w:val="single" w:sz="6" w:space="0" w:color="000000"/>
          </w:tcBorders>
          <w:shd w:val="clear" w:color="auto" w:fill="auto"/>
          <w:vAlign w:val="center"/>
        </w:tcPr>
        <w:p w14:paraId="5D1660C3" w14:textId="77777777" w:rsidR="00265975" w:rsidRPr="00C65F68" w:rsidRDefault="00265975" w:rsidP="00C5572C">
          <w:pPr>
            <w:jc w:val="center"/>
            <w:rPr>
              <w:b/>
              <w:sz w:val="18"/>
              <w:szCs w:val="18"/>
            </w:rPr>
          </w:pPr>
        </w:p>
      </w:tc>
      <w:tc>
        <w:tcPr>
          <w:tcW w:w="2057" w:type="dxa"/>
          <w:tcBorders>
            <w:top w:val="single" w:sz="6" w:space="0" w:color="auto"/>
          </w:tcBorders>
          <w:shd w:val="clear" w:color="auto" w:fill="auto"/>
          <w:vAlign w:val="center"/>
        </w:tcPr>
        <w:p w14:paraId="5D1660C4" w14:textId="77777777" w:rsidR="00265975" w:rsidRPr="00C65F68" w:rsidRDefault="00265975" w:rsidP="00C5572C">
          <w:pPr>
            <w:jc w:val="center"/>
            <w:rPr>
              <w:b/>
              <w:color w:val="FFFFFF" w:themeColor="background1"/>
              <w:sz w:val="18"/>
              <w:szCs w:val="18"/>
            </w:rPr>
          </w:pPr>
        </w:p>
      </w:tc>
      <w:tc>
        <w:tcPr>
          <w:tcW w:w="2058" w:type="dxa"/>
          <w:shd w:val="clear" w:color="auto" w:fill="auto"/>
          <w:vAlign w:val="center"/>
        </w:tcPr>
        <w:p w14:paraId="5D1660C5" w14:textId="022E7A77" w:rsidR="00265975" w:rsidRPr="00A675DA" w:rsidRDefault="00265975" w:rsidP="00602C6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B62F1">
            <w:rPr>
              <w:rStyle w:val="PageNumber"/>
              <w:noProof/>
              <w:sz w:val="20"/>
              <w:szCs w:val="20"/>
            </w:rPr>
            <w:t>68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B62F1">
            <w:rPr>
              <w:rStyle w:val="PageNumber"/>
              <w:noProof/>
              <w:sz w:val="20"/>
              <w:szCs w:val="20"/>
            </w:rPr>
            <w:t>78</w:t>
          </w:r>
          <w:r w:rsidRPr="00A675DA">
            <w:rPr>
              <w:rStyle w:val="PageNumber"/>
              <w:sz w:val="20"/>
              <w:szCs w:val="20"/>
            </w:rPr>
            <w:fldChar w:fldCharType="end"/>
          </w:r>
        </w:p>
      </w:tc>
    </w:tr>
  </w:tbl>
  <w:p w14:paraId="5D1660C7" w14:textId="77777777" w:rsidR="00265975" w:rsidRDefault="00265975" w:rsidP="00AC738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A675DA" w14:paraId="5D1660D2" w14:textId="77777777" w:rsidTr="00AC738C">
      <w:trPr>
        <w:trHeight w:val="540"/>
        <w:jc w:val="center"/>
      </w:trPr>
      <w:tc>
        <w:tcPr>
          <w:tcW w:w="2057" w:type="dxa"/>
          <w:tcBorders>
            <w:top w:val="single" w:sz="6" w:space="0" w:color="000000"/>
          </w:tcBorders>
          <w:shd w:val="clear" w:color="auto" w:fill="auto"/>
          <w:vAlign w:val="center"/>
        </w:tcPr>
        <w:p w14:paraId="5D1660CA" w14:textId="77777777" w:rsidR="00265975" w:rsidRPr="00B36432" w:rsidRDefault="00265975" w:rsidP="00C5572C">
          <w:pPr>
            <w:jc w:val="center"/>
            <w:rPr>
              <w:szCs w:val="22"/>
            </w:rPr>
          </w:pPr>
        </w:p>
      </w:tc>
      <w:tc>
        <w:tcPr>
          <w:tcW w:w="2057" w:type="dxa"/>
          <w:shd w:val="clear" w:color="auto" w:fill="000000" w:themeFill="text1"/>
          <w:vAlign w:val="center"/>
        </w:tcPr>
        <w:p w14:paraId="5D1660CB" w14:textId="77777777" w:rsidR="00265975" w:rsidRPr="00AC738C" w:rsidRDefault="00265975" w:rsidP="00C5572C">
          <w:pPr>
            <w:jc w:val="center"/>
            <w:rPr>
              <w:b/>
              <w:color w:val="FFFFFF"/>
              <w:sz w:val="18"/>
              <w:szCs w:val="18"/>
            </w:rPr>
          </w:pPr>
          <w:r w:rsidRPr="00AC738C">
            <w:rPr>
              <w:b/>
              <w:color w:val="FFFFFF"/>
              <w:sz w:val="18"/>
              <w:szCs w:val="18"/>
            </w:rPr>
            <w:t>INDEX TO:</w:t>
          </w:r>
        </w:p>
        <w:p w14:paraId="5D1660CC" w14:textId="77777777" w:rsidR="00265975" w:rsidRPr="00AC738C" w:rsidRDefault="00265975" w:rsidP="00C5572C">
          <w:pPr>
            <w:jc w:val="center"/>
            <w:rPr>
              <w:b/>
              <w:color w:val="FFFFFF"/>
              <w:sz w:val="18"/>
              <w:szCs w:val="18"/>
            </w:rPr>
          </w:pPr>
          <w:r w:rsidRPr="00AC738C">
            <w:rPr>
              <w:b/>
              <w:color w:val="FFFFFF"/>
              <w:sz w:val="18"/>
              <w:szCs w:val="18"/>
            </w:rPr>
            <w:t>ARCHIVAL RECORDS</w:t>
          </w:r>
        </w:p>
      </w:tc>
      <w:tc>
        <w:tcPr>
          <w:tcW w:w="2057" w:type="dxa"/>
          <w:tcBorders>
            <w:top w:val="single" w:sz="6" w:space="0" w:color="000000"/>
          </w:tcBorders>
          <w:shd w:val="clear" w:color="auto" w:fill="auto"/>
          <w:vAlign w:val="center"/>
        </w:tcPr>
        <w:p w14:paraId="5D1660CD" w14:textId="77777777" w:rsidR="00265975" w:rsidRPr="00D45B5A" w:rsidRDefault="00265975" w:rsidP="00C254B6">
          <w:pPr>
            <w:jc w:val="center"/>
            <w:rPr>
              <w:b/>
              <w:color w:val="FFFFFF"/>
              <w:sz w:val="18"/>
              <w:szCs w:val="18"/>
            </w:rPr>
          </w:pPr>
        </w:p>
      </w:tc>
      <w:tc>
        <w:tcPr>
          <w:tcW w:w="2057" w:type="dxa"/>
          <w:tcBorders>
            <w:top w:val="single" w:sz="6" w:space="0" w:color="000000"/>
          </w:tcBorders>
          <w:shd w:val="clear" w:color="auto" w:fill="auto"/>
          <w:vAlign w:val="center"/>
        </w:tcPr>
        <w:p w14:paraId="5D1660CE" w14:textId="77777777" w:rsidR="00265975" w:rsidRPr="00602C6B" w:rsidRDefault="00265975" w:rsidP="00C5572C">
          <w:pPr>
            <w:jc w:val="center"/>
            <w:rPr>
              <w:b/>
              <w:color w:val="FFFFFF"/>
              <w:sz w:val="18"/>
              <w:szCs w:val="18"/>
            </w:rPr>
          </w:pPr>
        </w:p>
      </w:tc>
      <w:tc>
        <w:tcPr>
          <w:tcW w:w="2057" w:type="dxa"/>
          <w:tcBorders>
            <w:top w:val="single" w:sz="6" w:space="0" w:color="000000"/>
          </w:tcBorders>
          <w:shd w:val="clear" w:color="auto" w:fill="auto"/>
          <w:vAlign w:val="center"/>
        </w:tcPr>
        <w:p w14:paraId="5D1660CF" w14:textId="77777777" w:rsidR="00265975" w:rsidRPr="00C65F68" w:rsidRDefault="00265975" w:rsidP="00C5572C">
          <w:pPr>
            <w:jc w:val="center"/>
            <w:rPr>
              <w:b/>
              <w:sz w:val="18"/>
              <w:szCs w:val="18"/>
            </w:rPr>
          </w:pPr>
        </w:p>
      </w:tc>
      <w:tc>
        <w:tcPr>
          <w:tcW w:w="2057" w:type="dxa"/>
          <w:tcBorders>
            <w:top w:val="single" w:sz="6" w:space="0" w:color="auto"/>
          </w:tcBorders>
          <w:shd w:val="clear" w:color="auto" w:fill="auto"/>
          <w:vAlign w:val="center"/>
        </w:tcPr>
        <w:p w14:paraId="5D1660D0" w14:textId="77777777" w:rsidR="00265975" w:rsidRPr="00C65F68" w:rsidRDefault="00265975" w:rsidP="00C5572C">
          <w:pPr>
            <w:jc w:val="center"/>
            <w:rPr>
              <w:b/>
              <w:color w:val="FFFFFF" w:themeColor="background1"/>
              <w:sz w:val="18"/>
              <w:szCs w:val="18"/>
            </w:rPr>
          </w:pPr>
        </w:p>
      </w:tc>
      <w:tc>
        <w:tcPr>
          <w:tcW w:w="2058" w:type="dxa"/>
          <w:shd w:val="clear" w:color="auto" w:fill="auto"/>
          <w:vAlign w:val="center"/>
        </w:tcPr>
        <w:p w14:paraId="5D1660D1" w14:textId="47FB77DD" w:rsidR="00265975" w:rsidRPr="00A675DA" w:rsidRDefault="00265975" w:rsidP="00602C6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B62F1">
            <w:rPr>
              <w:rStyle w:val="PageNumber"/>
              <w:noProof/>
              <w:sz w:val="20"/>
              <w:szCs w:val="20"/>
            </w:rPr>
            <w:t>70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B62F1">
            <w:rPr>
              <w:rStyle w:val="PageNumber"/>
              <w:noProof/>
              <w:sz w:val="20"/>
              <w:szCs w:val="20"/>
            </w:rPr>
            <w:t>78</w:t>
          </w:r>
          <w:r w:rsidRPr="00A675DA">
            <w:rPr>
              <w:rStyle w:val="PageNumber"/>
              <w:sz w:val="20"/>
              <w:szCs w:val="20"/>
            </w:rPr>
            <w:fldChar w:fldCharType="end"/>
          </w:r>
        </w:p>
      </w:tc>
    </w:tr>
  </w:tbl>
  <w:p w14:paraId="5D1660D3" w14:textId="77777777" w:rsidR="00265975" w:rsidRDefault="0026597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A675DA" w14:paraId="5D1660DE" w14:textId="77777777" w:rsidTr="00AC738C">
      <w:trPr>
        <w:trHeight w:val="540"/>
        <w:jc w:val="center"/>
      </w:trPr>
      <w:tc>
        <w:tcPr>
          <w:tcW w:w="2057" w:type="dxa"/>
          <w:tcBorders>
            <w:top w:val="single" w:sz="6" w:space="0" w:color="000000"/>
          </w:tcBorders>
          <w:shd w:val="clear" w:color="auto" w:fill="auto"/>
          <w:vAlign w:val="center"/>
        </w:tcPr>
        <w:p w14:paraId="5D1660D6" w14:textId="77777777" w:rsidR="00265975" w:rsidRPr="00B36432" w:rsidRDefault="00265975" w:rsidP="00C5572C">
          <w:pPr>
            <w:jc w:val="center"/>
            <w:rPr>
              <w:szCs w:val="22"/>
            </w:rPr>
          </w:pPr>
        </w:p>
      </w:tc>
      <w:tc>
        <w:tcPr>
          <w:tcW w:w="2057" w:type="dxa"/>
          <w:shd w:val="clear" w:color="auto" w:fill="auto"/>
          <w:vAlign w:val="center"/>
        </w:tcPr>
        <w:p w14:paraId="5D1660D7" w14:textId="77777777" w:rsidR="00265975" w:rsidRPr="00B36432" w:rsidRDefault="00265975" w:rsidP="00C5572C">
          <w:pPr>
            <w:jc w:val="center"/>
            <w:rPr>
              <w:szCs w:val="22"/>
            </w:rPr>
          </w:pPr>
        </w:p>
      </w:tc>
      <w:tc>
        <w:tcPr>
          <w:tcW w:w="2057" w:type="dxa"/>
          <w:tcBorders>
            <w:top w:val="single" w:sz="6" w:space="0" w:color="000000"/>
          </w:tcBorders>
          <w:shd w:val="clear" w:color="auto" w:fill="000000" w:themeFill="text1"/>
          <w:vAlign w:val="center"/>
        </w:tcPr>
        <w:p w14:paraId="5D1660D8" w14:textId="77777777" w:rsidR="00265975" w:rsidRPr="00AC738C" w:rsidRDefault="00265975" w:rsidP="00C254B6">
          <w:pPr>
            <w:jc w:val="center"/>
            <w:rPr>
              <w:b/>
              <w:color w:val="FFFFFF"/>
              <w:sz w:val="18"/>
              <w:szCs w:val="18"/>
            </w:rPr>
          </w:pPr>
          <w:r w:rsidRPr="00AC738C">
            <w:rPr>
              <w:b/>
              <w:color w:val="FFFFFF"/>
              <w:sz w:val="18"/>
              <w:szCs w:val="18"/>
            </w:rPr>
            <w:t>INDEX TO:</w:t>
          </w:r>
        </w:p>
        <w:p w14:paraId="5D1660D9" w14:textId="77777777" w:rsidR="00265975" w:rsidRPr="00AC738C" w:rsidRDefault="00265975" w:rsidP="00C254B6">
          <w:pPr>
            <w:jc w:val="center"/>
            <w:rPr>
              <w:b/>
              <w:color w:val="FFFFFF"/>
              <w:sz w:val="18"/>
              <w:szCs w:val="18"/>
            </w:rPr>
          </w:pPr>
          <w:r w:rsidRPr="00AC738C">
            <w:rPr>
              <w:b/>
              <w:color w:val="FFFFFF"/>
              <w:sz w:val="18"/>
              <w:szCs w:val="18"/>
            </w:rPr>
            <w:t>ESSENTIAL RECORDS</w:t>
          </w:r>
        </w:p>
      </w:tc>
      <w:tc>
        <w:tcPr>
          <w:tcW w:w="2057" w:type="dxa"/>
          <w:tcBorders>
            <w:top w:val="single" w:sz="6" w:space="0" w:color="000000"/>
          </w:tcBorders>
          <w:shd w:val="clear" w:color="auto" w:fill="auto"/>
          <w:vAlign w:val="center"/>
        </w:tcPr>
        <w:p w14:paraId="5D1660DA" w14:textId="77777777" w:rsidR="00265975" w:rsidRPr="0080555B" w:rsidRDefault="00265975" w:rsidP="00C5572C">
          <w:pPr>
            <w:jc w:val="center"/>
            <w:rPr>
              <w:b/>
              <w:color w:val="FFFFFF"/>
              <w:sz w:val="18"/>
              <w:szCs w:val="18"/>
            </w:rPr>
          </w:pPr>
        </w:p>
      </w:tc>
      <w:tc>
        <w:tcPr>
          <w:tcW w:w="2057" w:type="dxa"/>
          <w:tcBorders>
            <w:top w:val="single" w:sz="6" w:space="0" w:color="000000"/>
          </w:tcBorders>
          <w:shd w:val="clear" w:color="auto" w:fill="auto"/>
          <w:vAlign w:val="center"/>
        </w:tcPr>
        <w:p w14:paraId="5D1660DB" w14:textId="77777777" w:rsidR="00265975" w:rsidRPr="00C65F68" w:rsidRDefault="00265975" w:rsidP="00C5572C">
          <w:pPr>
            <w:jc w:val="center"/>
            <w:rPr>
              <w:b/>
              <w:sz w:val="18"/>
              <w:szCs w:val="18"/>
            </w:rPr>
          </w:pPr>
        </w:p>
      </w:tc>
      <w:tc>
        <w:tcPr>
          <w:tcW w:w="2057" w:type="dxa"/>
          <w:tcBorders>
            <w:top w:val="single" w:sz="6" w:space="0" w:color="auto"/>
          </w:tcBorders>
          <w:shd w:val="clear" w:color="auto" w:fill="auto"/>
          <w:vAlign w:val="center"/>
        </w:tcPr>
        <w:p w14:paraId="5D1660DC" w14:textId="77777777" w:rsidR="00265975" w:rsidRPr="004E3BD5" w:rsidRDefault="00265975" w:rsidP="00C5572C">
          <w:pPr>
            <w:jc w:val="center"/>
            <w:rPr>
              <w:b/>
              <w:color w:val="FFFFFF"/>
              <w:sz w:val="18"/>
              <w:szCs w:val="18"/>
            </w:rPr>
          </w:pPr>
        </w:p>
      </w:tc>
      <w:tc>
        <w:tcPr>
          <w:tcW w:w="2058" w:type="dxa"/>
          <w:shd w:val="clear" w:color="auto" w:fill="auto"/>
          <w:vAlign w:val="center"/>
        </w:tcPr>
        <w:p w14:paraId="5D1660DD" w14:textId="5FC54669" w:rsidR="00265975" w:rsidRPr="00A675DA" w:rsidRDefault="00265975" w:rsidP="004E3BD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B62F1">
            <w:rPr>
              <w:rStyle w:val="PageNumber"/>
              <w:noProof/>
              <w:sz w:val="20"/>
              <w:szCs w:val="20"/>
            </w:rPr>
            <w:t>71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B62F1">
            <w:rPr>
              <w:rStyle w:val="PageNumber"/>
              <w:noProof/>
              <w:sz w:val="20"/>
              <w:szCs w:val="20"/>
            </w:rPr>
            <w:t>78</w:t>
          </w:r>
          <w:r w:rsidRPr="00A675DA">
            <w:rPr>
              <w:rStyle w:val="PageNumber"/>
              <w:sz w:val="20"/>
              <w:szCs w:val="20"/>
            </w:rPr>
            <w:fldChar w:fldCharType="end"/>
          </w:r>
        </w:p>
      </w:tc>
    </w:tr>
  </w:tbl>
  <w:p w14:paraId="5D1660DF" w14:textId="77777777" w:rsidR="00265975" w:rsidRDefault="0026597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A675DA" w14:paraId="5D1660E9" w14:textId="77777777" w:rsidTr="00AC738C">
      <w:trPr>
        <w:trHeight w:val="540"/>
        <w:jc w:val="center"/>
      </w:trPr>
      <w:tc>
        <w:tcPr>
          <w:tcW w:w="2057" w:type="dxa"/>
          <w:tcBorders>
            <w:top w:val="single" w:sz="6" w:space="0" w:color="000000"/>
          </w:tcBorders>
          <w:shd w:val="clear" w:color="auto" w:fill="auto"/>
          <w:vAlign w:val="center"/>
        </w:tcPr>
        <w:p w14:paraId="5D1660E1" w14:textId="77777777" w:rsidR="00265975" w:rsidRPr="00B36432" w:rsidRDefault="00265975" w:rsidP="00C5572C">
          <w:pPr>
            <w:jc w:val="center"/>
            <w:rPr>
              <w:szCs w:val="22"/>
            </w:rPr>
          </w:pPr>
        </w:p>
      </w:tc>
      <w:tc>
        <w:tcPr>
          <w:tcW w:w="2057" w:type="dxa"/>
          <w:shd w:val="clear" w:color="auto" w:fill="auto"/>
          <w:vAlign w:val="center"/>
        </w:tcPr>
        <w:p w14:paraId="5D1660E2" w14:textId="77777777" w:rsidR="00265975" w:rsidRPr="00B36432" w:rsidRDefault="00265975" w:rsidP="00C5572C">
          <w:pPr>
            <w:jc w:val="center"/>
            <w:rPr>
              <w:szCs w:val="22"/>
            </w:rPr>
          </w:pPr>
        </w:p>
      </w:tc>
      <w:tc>
        <w:tcPr>
          <w:tcW w:w="2057" w:type="dxa"/>
          <w:tcBorders>
            <w:top w:val="single" w:sz="6" w:space="0" w:color="000000"/>
          </w:tcBorders>
          <w:shd w:val="clear" w:color="auto" w:fill="auto"/>
          <w:vAlign w:val="center"/>
        </w:tcPr>
        <w:p w14:paraId="5D1660E3" w14:textId="77777777" w:rsidR="00265975" w:rsidRPr="00B36432" w:rsidRDefault="00265975" w:rsidP="00C254B6">
          <w:pPr>
            <w:jc w:val="center"/>
            <w:rPr>
              <w:szCs w:val="22"/>
            </w:rPr>
          </w:pPr>
        </w:p>
      </w:tc>
      <w:tc>
        <w:tcPr>
          <w:tcW w:w="2057" w:type="dxa"/>
          <w:tcBorders>
            <w:top w:val="single" w:sz="6" w:space="0" w:color="000000"/>
          </w:tcBorders>
          <w:shd w:val="clear" w:color="auto" w:fill="000000" w:themeFill="text1"/>
          <w:vAlign w:val="center"/>
        </w:tcPr>
        <w:p w14:paraId="5D1660E4" w14:textId="77777777" w:rsidR="00265975" w:rsidRPr="00AC738C" w:rsidRDefault="00265975" w:rsidP="00C5572C">
          <w:pPr>
            <w:jc w:val="center"/>
            <w:rPr>
              <w:b/>
              <w:color w:val="FFFFFF"/>
              <w:sz w:val="18"/>
              <w:szCs w:val="18"/>
            </w:rPr>
          </w:pPr>
          <w:r w:rsidRPr="00AC738C">
            <w:rPr>
              <w:b/>
              <w:color w:val="FFFFFF"/>
              <w:sz w:val="18"/>
              <w:szCs w:val="18"/>
            </w:rPr>
            <w:t>INDEX TO:</w:t>
          </w:r>
        </w:p>
        <w:p w14:paraId="5D1660E5" w14:textId="77777777" w:rsidR="00265975" w:rsidRPr="00AC738C" w:rsidRDefault="00265975" w:rsidP="00C5572C">
          <w:pPr>
            <w:jc w:val="center"/>
            <w:rPr>
              <w:b/>
              <w:color w:val="FFFFFF"/>
              <w:sz w:val="18"/>
              <w:szCs w:val="18"/>
            </w:rPr>
          </w:pPr>
          <w:r w:rsidRPr="00AC738C">
            <w:rPr>
              <w:b/>
              <w:color w:val="FFFFFF"/>
              <w:sz w:val="18"/>
              <w:szCs w:val="18"/>
            </w:rPr>
            <w:t>DANS</w:t>
          </w:r>
        </w:p>
      </w:tc>
      <w:tc>
        <w:tcPr>
          <w:tcW w:w="2057" w:type="dxa"/>
          <w:tcBorders>
            <w:top w:val="single" w:sz="6" w:space="0" w:color="000000"/>
          </w:tcBorders>
          <w:shd w:val="clear" w:color="auto" w:fill="auto"/>
          <w:vAlign w:val="center"/>
        </w:tcPr>
        <w:p w14:paraId="5D1660E6" w14:textId="77777777" w:rsidR="00265975" w:rsidRPr="0080555B" w:rsidRDefault="00265975" w:rsidP="00C5572C">
          <w:pPr>
            <w:jc w:val="center"/>
            <w:rPr>
              <w:b/>
              <w:color w:val="FFFFFF"/>
              <w:sz w:val="18"/>
              <w:szCs w:val="18"/>
            </w:rPr>
          </w:pPr>
        </w:p>
      </w:tc>
      <w:tc>
        <w:tcPr>
          <w:tcW w:w="2057" w:type="dxa"/>
          <w:tcBorders>
            <w:top w:val="single" w:sz="6" w:space="0" w:color="auto"/>
          </w:tcBorders>
          <w:shd w:val="clear" w:color="auto" w:fill="auto"/>
          <w:vAlign w:val="center"/>
        </w:tcPr>
        <w:p w14:paraId="5D1660E7" w14:textId="77777777" w:rsidR="00265975" w:rsidRPr="004E3BD5" w:rsidRDefault="00265975" w:rsidP="00C5572C">
          <w:pPr>
            <w:jc w:val="center"/>
            <w:rPr>
              <w:b/>
              <w:color w:val="FFFFFF"/>
              <w:sz w:val="18"/>
              <w:szCs w:val="18"/>
            </w:rPr>
          </w:pPr>
        </w:p>
      </w:tc>
      <w:tc>
        <w:tcPr>
          <w:tcW w:w="2058" w:type="dxa"/>
          <w:shd w:val="clear" w:color="auto" w:fill="auto"/>
          <w:vAlign w:val="center"/>
        </w:tcPr>
        <w:p w14:paraId="5D1660E8" w14:textId="7DBACEBB" w:rsidR="00265975" w:rsidRPr="00A675DA" w:rsidRDefault="00265975" w:rsidP="004E3BD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B62F1">
            <w:rPr>
              <w:rStyle w:val="PageNumber"/>
              <w:noProof/>
              <w:sz w:val="20"/>
              <w:szCs w:val="20"/>
            </w:rPr>
            <w:t>73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B62F1">
            <w:rPr>
              <w:rStyle w:val="PageNumber"/>
              <w:noProof/>
              <w:sz w:val="20"/>
              <w:szCs w:val="20"/>
            </w:rPr>
            <w:t>78</w:t>
          </w:r>
          <w:r w:rsidRPr="00A675DA">
            <w:rPr>
              <w:rStyle w:val="PageNumber"/>
              <w:sz w:val="20"/>
              <w:szCs w:val="20"/>
            </w:rPr>
            <w:fldChar w:fldCharType="end"/>
          </w:r>
        </w:p>
      </w:tc>
    </w:tr>
  </w:tbl>
  <w:p w14:paraId="5D1660EA" w14:textId="77777777" w:rsidR="00265975" w:rsidRDefault="0026597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A675DA" w14:paraId="5D1660F3" w14:textId="77777777" w:rsidTr="00AC738C">
      <w:trPr>
        <w:trHeight w:val="540"/>
        <w:jc w:val="center"/>
      </w:trPr>
      <w:tc>
        <w:tcPr>
          <w:tcW w:w="2057" w:type="dxa"/>
          <w:tcBorders>
            <w:top w:val="single" w:sz="6" w:space="0" w:color="000000"/>
          </w:tcBorders>
          <w:shd w:val="clear" w:color="auto" w:fill="auto"/>
          <w:vAlign w:val="center"/>
        </w:tcPr>
        <w:p w14:paraId="5D1660EB" w14:textId="77777777" w:rsidR="00265975" w:rsidRPr="00B36432" w:rsidRDefault="00265975" w:rsidP="00C5572C">
          <w:pPr>
            <w:jc w:val="center"/>
            <w:rPr>
              <w:szCs w:val="22"/>
            </w:rPr>
          </w:pPr>
        </w:p>
      </w:tc>
      <w:tc>
        <w:tcPr>
          <w:tcW w:w="2057" w:type="dxa"/>
          <w:shd w:val="clear" w:color="auto" w:fill="auto"/>
          <w:vAlign w:val="center"/>
        </w:tcPr>
        <w:p w14:paraId="5D1660EC" w14:textId="77777777" w:rsidR="00265975" w:rsidRPr="00B36432" w:rsidRDefault="00265975" w:rsidP="00C5572C">
          <w:pPr>
            <w:jc w:val="center"/>
            <w:rPr>
              <w:szCs w:val="22"/>
            </w:rPr>
          </w:pPr>
        </w:p>
      </w:tc>
      <w:tc>
        <w:tcPr>
          <w:tcW w:w="2057" w:type="dxa"/>
          <w:tcBorders>
            <w:top w:val="single" w:sz="6" w:space="0" w:color="000000"/>
          </w:tcBorders>
          <w:shd w:val="clear" w:color="auto" w:fill="auto"/>
          <w:vAlign w:val="center"/>
        </w:tcPr>
        <w:p w14:paraId="5D1660ED" w14:textId="77777777" w:rsidR="00265975" w:rsidRPr="00B36432" w:rsidRDefault="00265975" w:rsidP="00C254B6">
          <w:pPr>
            <w:jc w:val="center"/>
            <w:rPr>
              <w:szCs w:val="22"/>
            </w:rPr>
          </w:pPr>
        </w:p>
      </w:tc>
      <w:tc>
        <w:tcPr>
          <w:tcW w:w="2057" w:type="dxa"/>
          <w:tcBorders>
            <w:top w:val="single" w:sz="6" w:space="0" w:color="000000"/>
          </w:tcBorders>
          <w:shd w:val="clear" w:color="auto" w:fill="FFFFFF"/>
          <w:vAlign w:val="center"/>
        </w:tcPr>
        <w:p w14:paraId="5D1660EE" w14:textId="77777777" w:rsidR="00265975" w:rsidRPr="00B36432" w:rsidRDefault="00265975" w:rsidP="00C5572C">
          <w:pPr>
            <w:jc w:val="center"/>
            <w:rPr>
              <w:szCs w:val="22"/>
            </w:rPr>
          </w:pPr>
        </w:p>
      </w:tc>
      <w:tc>
        <w:tcPr>
          <w:tcW w:w="2057" w:type="dxa"/>
          <w:tcBorders>
            <w:top w:val="single" w:sz="6" w:space="0" w:color="000000"/>
          </w:tcBorders>
          <w:shd w:val="clear" w:color="auto" w:fill="000000" w:themeFill="text1"/>
          <w:vAlign w:val="center"/>
        </w:tcPr>
        <w:p w14:paraId="5D1660EF" w14:textId="77777777" w:rsidR="00265975" w:rsidRPr="00AC738C" w:rsidRDefault="00265975" w:rsidP="00C5572C">
          <w:pPr>
            <w:jc w:val="center"/>
            <w:rPr>
              <w:b/>
              <w:color w:val="FFFFFF"/>
              <w:sz w:val="18"/>
              <w:szCs w:val="18"/>
            </w:rPr>
          </w:pPr>
          <w:r w:rsidRPr="00AC738C">
            <w:rPr>
              <w:b/>
              <w:color w:val="FFFFFF"/>
              <w:sz w:val="18"/>
              <w:szCs w:val="18"/>
            </w:rPr>
            <w:t>INDEX TO:</w:t>
          </w:r>
        </w:p>
        <w:p w14:paraId="5D1660F0" w14:textId="77777777" w:rsidR="00265975" w:rsidRPr="00AC738C" w:rsidRDefault="00265975" w:rsidP="00C5572C">
          <w:pPr>
            <w:jc w:val="center"/>
            <w:rPr>
              <w:b/>
              <w:color w:val="FFFFFF"/>
              <w:sz w:val="18"/>
              <w:szCs w:val="18"/>
            </w:rPr>
          </w:pPr>
          <w:r w:rsidRPr="00AC738C">
            <w:rPr>
              <w:b/>
              <w:color w:val="FFFFFF"/>
              <w:sz w:val="18"/>
              <w:szCs w:val="18"/>
            </w:rPr>
            <w:t>SUBJECTS</w:t>
          </w:r>
        </w:p>
      </w:tc>
      <w:tc>
        <w:tcPr>
          <w:tcW w:w="2057" w:type="dxa"/>
          <w:tcBorders>
            <w:top w:val="single" w:sz="6" w:space="0" w:color="auto"/>
          </w:tcBorders>
          <w:shd w:val="clear" w:color="auto" w:fill="auto"/>
          <w:vAlign w:val="center"/>
        </w:tcPr>
        <w:p w14:paraId="5D1660F1" w14:textId="77777777" w:rsidR="00265975" w:rsidRPr="004E3BD5" w:rsidRDefault="00265975" w:rsidP="00C5572C">
          <w:pPr>
            <w:jc w:val="center"/>
            <w:rPr>
              <w:b/>
              <w:color w:val="FFFFFF"/>
              <w:sz w:val="18"/>
              <w:szCs w:val="18"/>
            </w:rPr>
          </w:pPr>
        </w:p>
      </w:tc>
      <w:tc>
        <w:tcPr>
          <w:tcW w:w="2058" w:type="dxa"/>
          <w:shd w:val="clear" w:color="auto" w:fill="auto"/>
          <w:vAlign w:val="center"/>
        </w:tcPr>
        <w:p w14:paraId="5D1660F2" w14:textId="35484166" w:rsidR="00265975" w:rsidRPr="00A675DA" w:rsidRDefault="00265975" w:rsidP="004E3BD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B62F1">
            <w:rPr>
              <w:rStyle w:val="PageNumber"/>
              <w:noProof/>
              <w:sz w:val="20"/>
              <w:szCs w:val="20"/>
            </w:rPr>
            <w:t>77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B62F1">
            <w:rPr>
              <w:rStyle w:val="PageNumber"/>
              <w:noProof/>
              <w:sz w:val="20"/>
              <w:szCs w:val="20"/>
            </w:rPr>
            <w:t>78</w:t>
          </w:r>
          <w:r w:rsidRPr="00A675DA">
            <w:rPr>
              <w:rStyle w:val="PageNumber"/>
              <w:sz w:val="20"/>
              <w:szCs w:val="20"/>
            </w:rPr>
            <w:fldChar w:fldCharType="end"/>
          </w:r>
        </w:p>
      </w:tc>
    </w:tr>
  </w:tbl>
  <w:p w14:paraId="5D1660F4" w14:textId="77777777" w:rsidR="00265975" w:rsidRDefault="00265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D11821" w14:paraId="5D166048" w14:textId="77777777" w:rsidTr="00D54CC5">
      <w:trPr>
        <w:trHeight w:val="540"/>
        <w:jc w:val="center"/>
      </w:trPr>
      <w:tc>
        <w:tcPr>
          <w:tcW w:w="2057" w:type="dxa"/>
          <w:tcBorders>
            <w:top w:val="single" w:sz="4" w:space="0" w:color="auto"/>
          </w:tcBorders>
          <w:shd w:val="clear" w:color="auto" w:fill="000000" w:themeFill="text1"/>
          <w:vAlign w:val="center"/>
        </w:tcPr>
        <w:p w14:paraId="5D166041" w14:textId="77777777" w:rsidR="00265975" w:rsidRPr="0066629E" w:rsidRDefault="00265975" w:rsidP="00023D45">
          <w:pPr>
            <w:jc w:val="center"/>
            <w:rPr>
              <w:b/>
              <w:sz w:val="18"/>
              <w:szCs w:val="18"/>
            </w:rPr>
          </w:pPr>
          <w:r>
            <w:rPr>
              <w:b/>
              <w:color w:val="FFFFFF" w:themeColor="background1"/>
              <w:sz w:val="18"/>
              <w:szCs w:val="18"/>
            </w:rPr>
            <w:t>1. AGENCY MANAGEMENT</w:t>
          </w:r>
        </w:p>
      </w:tc>
      <w:tc>
        <w:tcPr>
          <w:tcW w:w="2057" w:type="dxa"/>
          <w:tcBorders>
            <w:top w:val="single" w:sz="4" w:space="0" w:color="auto"/>
          </w:tcBorders>
          <w:shd w:val="clear" w:color="auto" w:fill="auto"/>
          <w:vAlign w:val="center"/>
        </w:tcPr>
        <w:p w14:paraId="5D166042" w14:textId="77777777" w:rsidR="00265975" w:rsidRPr="00563776" w:rsidRDefault="00265975" w:rsidP="004D42B2">
          <w:pPr>
            <w:jc w:val="center"/>
            <w:rPr>
              <w:b/>
              <w:color w:val="auto"/>
              <w:sz w:val="18"/>
              <w:szCs w:val="18"/>
            </w:rPr>
          </w:pPr>
        </w:p>
      </w:tc>
      <w:tc>
        <w:tcPr>
          <w:tcW w:w="2057" w:type="dxa"/>
          <w:tcBorders>
            <w:top w:val="single" w:sz="4" w:space="0" w:color="auto"/>
          </w:tcBorders>
          <w:shd w:val="clear" w:color="auto" w:fill="auto"/>
          <w:vAlign w:val="center"/>
        </w:tcPr>
        <w:p w14:paraId="5D166043" w14:textId="77777777" w:rsidR="00265975" w:rsidRPr="003B57D7" w:rsidRDefault="00265975" w:rsidP="00830877">
          <w:pPr>
            <w:jc w:val="center"/>
            <w:rPr>
              <w:b/>
              <w:color w:val="FFFFFF" w:themeColor="background1"/>
              <w:sz w:val="18"/>
              <w:szCs w:val="18"/>
            </w:rPr>
          </w:pPr>
          <w:r>
            <w:rPr>
              <w:b/>
              <w:color w:val="FFFFFF" w:themeColor="background1"/>
              <w:sz w:val="18"/>
              <w:szCs w:val="18"/>
            </w:rPr>
            <w:t>1.9. RULES AND POLICY ASSISTANCE UNIT</w:t>
          </w:r>
        </w:p>
      </w:tc>
      <w:tc>
        <w:tcPr>
          <w:tcW w:w="2057" w:type="dxa"/>
          <w:tcBorders>
            <w:top w:val="single" w:sz="4" w:space="0" w:color="auto"/>
          </w:tcBorders>
          <w:shd w:val="clear" w:color="auto" w:fill="auto"/>
          <w:vAlign w:val="center"/>
        </w:tcPr>
        <w:p w14:paraId="5D166044" w14:textId="77777777" w:rsidR="00265975" w:rsidRPr="007721CC" w:rsidRDefault="00265975" w:rsidP="00C674F2">
          <w:pPr>
            <w:jc w:val="center"/>
            <w:rPr>
              <w:b/>
              <w:color w:val="FFFFFF" w:themeColor="background1"/>
              <w:sz w:val="18"/>
              <w:szCs w:val="18"/>
            </w:rPr>
          </w:pPr>
          <w:r>
            <w:rPr>
              <w:b/>
              <w:color w:val="FFFFFF" w:themeColor="background1"/>
              <w:sz w:val="18"/>
              <w:szCs w:val="18"/>
            </w:rPr>
            <w:t>E ADVISORY COMMITTEE</w:t>
          </w:r>
        </w:p>
      </w:tc>
      <w:tc>
        <w:tcPr>
          <w:tcW w:w="2057" w:type="dxa"/>
          <w:tcBorders>
            <w:top w:val="single" w:sz="4" w:space="0" w:color="auto"/>
          </w:tcBorders>
          <w:shd w:val="clear" w:color="auto" w:fill="auto"/>
          <w:vAlign w:val="center"/>
        </w:tcPr>
        <w:p w14:paraId="5D166045" w14:textId="77777777" w:rsidR="00265975" w:rsidRPr="00B36432" w:rsidRDefault="00265975" w:rsidP="00287FAA">
          <w:pPr>
            <w:jc w:val="center"/>
            <w:rPr>
              <w:b/>
              <w:sz w:val="15"/>
              <w:szCs w:val="15"/>
            </w:rPr>
          </w:pPr>
        </w:p>
      </w:tc>
      <w:tc>
        <w:tcPr>
          <w:tcW w:w="2057" w:type="dxa"/>
          <w:tcBorders>
            <w:top w:val="single" w:sz="4" w:space="0" w:color="auto"/>
          </w:tcBorders>
          <w:shd w:val="clear" w:color="auto" w:fill="auto"/>
          <w:vAlign w:val="center"/>
        </w:tcPr>
        <w:p w14:paraId="5D166046" w14:textId="77777777" w:rsidR="00265975" w:rsidRPr="00B36432" w:rsidRDefault="00265975" w:rsidP="00F91B33">
          <w:pPr>
            <w:jc w:val="center"/>
            <w:rPr>
              <w:b/>
              <w:sz w:val="15"/>
              <w:szCs w:val="15"/>
            </w:rPr>
          </w:pPr>
        </w:p>
      </w:tc>
      <w:tc>
        <w:tcPr>
          <w:tcW w:w="2058" w:type="dxa"/>
          <w:shd w:val="clear" w:color="auto" w:fill="auto"/>
          <w:vAlign w:val="center"/>
        </w:tcPr>
        <w:p w14:paraId="5D166047" w14:textId="71B43759"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49" w14:textId="77777777" w:rsidR="00265975" w:rsidRPr="00EC464B" w:rsidRDefault="00265975"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53" w14:textId="77777777" w:rsidTr="00012FE3">
      <w:trPr>
        <w:trHeight w:val="540"/>
      </w:trPr>
      <w:tc>
        <w:tcPr>
          <w:tcW w:w="2054" w:type="dxa"/>
          <w:shd w:val="clear" w:color="auto" w:fill="auto"/>
          <w:vAlign w:val="center"/>
        </w:tcPr>
        <w:p w14:paraId="5D16604C" w14:textId="77777777" w:rsidR="00265975" w:rsidRPr="0066629E" w:rsidRDefault="00265975" w:rsidP="00023D45">
          <w:pPr>
            <w:jc w:val="center"/>
            <w:rPr>
              <w:b/>
              <w:sz w:val="18"/>
              <w:szCs w:val="18"/>
            </w:rPr>
          </w:pPr>
        </w:p>
      </w:tc>
      <w:tc>
        <w:tcPr>
          <w:tcW w:w="2054" w:type="dxa"/>
          <w:shd w:val="clear" w:color="auto" w:fill="000000" w:themeFill="text1"/>
          <w:vAlign w:val="center"/>
        </w:tcPr>
        <w:p w14:paraId="5D16604D" w14:textId="77777777" w:rsidR="00265975" w:rsidRPr="00012FE3" w:rsidRDefault="00265975">
          <w:pPr>
            <w:jc w:val="center"/>
            <w:rPr>
              <w:b/>
              <w:color w:val="FFFFFF" w:themeColor="background1"/>
              <w:sz w:val="18"/>
              <w:szCs w:val="18"/>
            </w:rPr>
          </w:pPr>
          <w:r w:rsidRPr="00012FE3">
            <w:rPr>
              <w:b/>
              <w:color w:val="FFFFFF" w:themeColor="background1"/>
              <w:sz w:val="18"/>
              <w:szCs w:val="18"/>
            </w:rPr>
            <w:t>2. ASSET MANAGEMENT</w:t>
          </w:r>
        </w:p>
      </w:tc>
      <w:tc>
        <w:tcPr>
          <w:tcW w:w="2054" w:type="dxa"/>
          <w:shd w:val="clear" w:color="auto" w:fill="auto"/>
          <w:vAlign w:val="center"/>
        </w:tcPr>
        <w:p w14:paraId="5D16604E" w14:textId="77777777" w:rsidR="00265975" w:rsidRPr="003B57D7" w:rsidRDefault="00265975">
          <w:pPr>
            <w:jc w:val="center"/>
            <w:rPr>
              <w:b/>
              <w:color w:val="FFFFFF" w:themeColor="background1"/>
              <w:sz w:val="18"/>
              <w:szCs w:val="18"/>
            </w:rPr>
          </w:pPr>
        </w:p>
      </w:tc>
      <w:tc>
        <w:tcPr>
          <w:tcW w:w="2054" w:type="dxa"/>
          <w:shd w:val="clear" w:color="auto" w:fill="auto"/>
          <w:vAlign w:val="center"/>
        </w:tcPr>
        <w:p w14:paraId="5D16604F" w14:textId="77777777" w:rsidR="00265975" w:rsidRPr="007721CC" w:rsidRDefault="00265975">
          <w:pPr>
            <w:jc w:val="center"/>
            <w:rPr>
              <w:b/>
              <w:color w:val="FFFFFF" w:themeColor="background1"/>
              <w:sz w:val="18"/>
              <w:szCs w:val="18"/>
            </w:rPr>
          </w:pPr>
          <w:r>
            <w:rPr>
              <w:b/>
              <w:color w:val="FFFFFF" w:themeColor="background1"/>
              <w:sz w:val="18"/>
              <w:szCs w:val="18"/>
            </w:rPr>
            <w:t>E ADVISORY COMMITTEE</w:t>
          </w:r>
        </w:p>
      </w:tc>
      <w:tc>
        <w:tcPr>
          <w:tcW w:w="2054" w:type="dxa"/>
          <w:shd w:val="clear" w:color="auto" w:fill="auto"/>
          <w:vAlign w:val="center"/>
        </w:tcPr>
        <w:p w14:paraId="5D166050" w14:textId="77777777" w:rsidR="00265975" w:rsidRPr="00B36432" w:rsidRDefault="00265975">
          <w:pPr>
            <w:jc w:val="center"/>
            <w:rPr>
              <w:b/>
              <w:sz w:val="15"/>
              <w:szCs w:val="15"/>
            </w:rPr>
          </w:pPr>
        </w:p>
      </w:tc>
      <w:tc>
        <w:tcPr>
          <w:tcW w:w="2054" w:type="dxa"/>
          <w:shd w:val="clear" w:color="auto" w:fill="auto"/>
          <w:vAlign w:val="center"/>
        </w:tcPr>
        <w:p w14:paraId="5D166051" w14:textId="77777777" w:rsidR="00265975" w:rsidRPr="00B36432" w:rsidRDefault="00265975">
          <w:pPr>
            <w:jc w:val="center"/>
            <w:rPr>
              <w:b/>
              <w:sz w:val="15"/>
              <w:szCs w:val="15"/>
            </w:rPr>
          </w:pPr>
        </w:p>
      </w:tc>
      <w:tc>
        <w:tcPr>
          <w:tcW w:w="2054" w:type="dxa"/>
          <w:shd w:val="clear" w:color="auto" w:fill="auto"/>
          <w:vAlign w:val="center"/>
        </w:tcPr>
        <w:p w14:paraId="5D166052" w14:textId="02E6CAF3"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54" w14:textId="77777777" w:rsidR="00265975" w:rsidRPr="00EC464B" w:rsidRDefault="00265975"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5E" w14:textId="77777777" w:rsidTr="00012FE3">
      <w:trPr>
        <w:trHeight w:val="540"/>
      </w:trPr>
      <w:tc>
        <w:tcPr>
          <w:tcW w:w="2054" w:type="dxa"/>
          <w:tcBorders>
            <w:top w:val="single" w:sz="4" w:space="0" w:color="auto"/>
          </w:tcBorders>
          <w:shd w:val="clear" w:color="auto" w:fill="auto"/>
          <w:vAlign w:val="center"/>
        </w:tcPr>
        <w:p w14:paraId="5D166057" w14:textId="77777777" w:rsidR="00265975" w:rsidRPr="0066629E" w:rsidRDefault="00265975" w:rsidP="00023D45">
          <w:pPr>
            <w:jc w:val="center"/>
            <w:rPr>
              <w:b/>
              <w:sz w:val="18"/>
              <w:szCs w:val="18"/>
            </w:rPr>
          </w:pPr>
        </w:p>
      </w:tc>
      <w:tc>
        <w:tcPr>
          <w:tcW w:w="2054" w:type="dxa"/>
          <w:tcBorders>
            <w:top w:val="single" w:sz="4" w:space="0" w:color="auto"/>
          </w:tcBorders>
          <w:shd w:val="clear" w:color="auto" w:fill="FFFFFF" w:themeFill="background1"/>
          <w:vAlign w:val="center"/>
        </w:tcPr>
        <w:p w14:paraId="5D166058" w14:textId="77777777" w:rsidR="00265975" w:rsidRPr="00E07B1B" w:rsidRDefault="00265975" w:rsidP="004D42B2">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D166059" w14:textId="77777777" w:rsidR="00265975" w:rsidRPr="003B57D7" w:rsidRDefault="00265975" w:rsidP="00686BAB">
          <w:pPr>
            <w:jc w:val="center"/>
            <w:rPr>
              <w:b/>
              <w:color w:val="FFFFFF" w:themeColor="background1"/>
              <w:sz w:val="18"/>
              <w:szCs w:val="18"/>
            </w:rPr>
          </w:pPr>
          <w:r>
            <w:rPr>
              <w:b/>
              <w:color w:val="FFFFFF" w:themeColor="background1"/>
              <w:sz w:val="18"/>
              <w:szCs w:val="18"/>
            </w:rPr>
            <w:t>3. PROGRAM MANAGEMENT</w:t>
          </w:r>
        </w:p>
      </w:tc>
      <w:tc>
        <w:tcPr>
          <w:tcW w:w="2054" w:type="dxa"/>
          <w:tcBorders>
            <w:top w:val="single" w:sz="4" w:space="0" w:color="auto"/>
          </w:tcBorders>
          <w:shd w:val="clear" w:color="auto" w:fill="FFFFFF" w:themeFill="background1"/>
          <w:vAlign w:val="center"/>
        </w:tcPr>
        <w:p w14:paraId="5D16605A" w14:textId="77777777" w:rsidR="00265975" w:rsidRPr="00686BAB" w:rsidRDefault="00265975" w:rsidP="00C674F2">
          <w:pPr>
            <w:jc w:val="center"/>
            <w:rPr>
              <w:b/>
              <w:color w:val="auto"/>
              <w:sz w:val="18"/>
              <w:szCs w:val="18"/>
            </w:rPr>
          </w:pPr>
        </w:p>
      </w:tc>
      <w:tc>
        <w:tcPr>
          <w:tcW w:w="2054" w:type="dxa"/>
          <w:tcBorders>
            <w:top w:val="single" w:sz="4" w:space="0" w:color="auto"/>
          </w:tcBorders>
          <w:shd w:val="clear" w:color="auto" w:fill="auto"/>
          <w:vAlign w:val="center"/>
        </w:tcPr>
        <w:p w14:paraId="5D16605B" w14:textId="77777777" w:rsidR="00265975" w:rsidRPr="00887687" w:rsidRDefault="00265975" w:rsidP="000C79D5">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5C" w14:textId="77777777" w:rsidR="00265975" w:rsidRPr="00B36432" w:rsidRDefault="00265975" w:rsidP="00F91B33">
          <w:pPr>
            <w:jc w:val="center"/>
            <w:rPr>
              <w:b/>
              <w:sz w:val="15"/>
              <w:szCs w:val="15"/>
            </w:rPr>
          </w:pPr>
        </w:p>
      </w:tc>
      <w:tc>
        <w:tcPr>
          <w:tcW w:w="2054" w:type="dxa"/>
          <w:shd w:val="clear" w:color="auto" w:fill="auto"/>
          <w:vAlign w:val="center"/>
        </w:tcPr>
        <w:p w14:paraId="5D16605D" w14:textId="18406697"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5F" w14:textId="77777777" w:rsidR="00265975" w:rsidRPr="00EC464B" w:rsidRDefault="00265975"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68" w14:textId="77777777" w:rsidTr="00012FE3">
      <w:trPr>
        <w:trHeight w:val="540"/>
      </w:trPr>
      <w:tc>
        <w:tcPr>
          <w:tcW w:w="2054" w:type="dxa"/>
          <w:tcBorders>
            <w:top w:val="single" w:sz="4" w:space="0" w:color="auto"/>
          </w:tcBorders>
          <w:shd w:val="clear" w:color="auto" w:fill="auto"/>
          <w:vAlign w:val="center"/>
        </w:tcPr>
        <w:p w14:paraId="5D166061" w14:textId="77777777" w:rsidR="00265975" w:rsidRPr="0066629E" w:rsidRDefault="00265975" w:rsidP="00023D45">
          <w:pPr>
            <w:jc w:val="center"/>
            <w:rPr>
              <w:b/>
              <w:sz w:val="18"/>
              <w:szCs w:val="18"/>
            </w:rPr>
          </w:pPr>
        </w:p>
      </w:tc>
      <w:tc>
        <w:tcPr>
          <w:tcW w:w="2054" w:type="dxa"/>
          <w:tcBorders>
            <w:top w:val="single" w:sz="4" w:space="0" w:color="auto"/>
          </w:tcBorders>
          <w:shd w:val="clear" w:color="auto" w:fill="FFFFFF" w:themeFill="background1"/>
          <w:vAlign w:val="center"/>
        </w:tcPr>
        <w:p w14:paraId="5D166062" w14:textId="77777777" w:rsidR="00265975" w:rsidRPr="00E07B1B" w:rsidRDefault="00265975" w:rsidP="004D42B2">
          <w:pPr>
            <w:jc w:val="center"/>
            <w:rPr>
              <w:b/>
              <w:color w:val="FFFFFF" w:themeColor="background1"/>
              <w:sz w:val="18"/>
              <w:szCs w:val="18"/>
            </w:rPr>
          </w:pPr>
        </w:p>
      </w:tc>
      <w:tc>
        <w:tcPr>
          <w:tcW w:w="2054" w:type="dxa"/>
          <w:tcBorders>
            <w:top w:val="single" w:sz="4" w:space="0" w:color="auto"/>
          </w:tcBorders>
          <w:shd w:val="clear" w:color="auto" w:fill="FFFFFF" w:themeFill="background1"/>
          <w:vAlign w:val="center"/>
        </w:tcPr>
        <w:p w14:paraId="5D166063" w14:textId="77777777" w:rsidR="00265975" w:rsidRPr="003B57D7" w:rsidRDefault="00265975" w:rsidP="00686BAB">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D166064" w14:textId="77777777" w:rsidR="00265975" w:rsidRPr="00012FE3" w:rsidRDefault="00265975" w:rsidP="00C674F2">
          <w:pPr>
            <w:jc w:val="center"/>
            <w:rPr>
              <w:b/>
              <w:color w:val="FFFFFF" w:themeColor="background1"/>
              <w:sz w:val="18"/>
              <w:szCs w:val="18"/>
            </w:rPr>
          </w:pPr>
          <w:r w:rsidRPr="00012FE3">
            <w:rPr>
              <w:b/>
              <w:color w:val="FFFFFF" w:themeColor="background1"/>
              <w:sz w:val="18"/>
              <w:szCs w:val="18"/>
            </w:rPr>
            <w:t>4. HEALTH SERVICES TO YOU AND YOUR FAMILY</w:t>
          </w:r>
        </w:p>
      </w:tc>
      <w:tc>
        <w:tcPr>
          <w:tcW w:w="2054" w:type="dxa"/>
          <w:tcBorders>
            <w:top w:val="single" w:sz="4" w:space="0" w:color="auto"/>
          </w:tcBorders>
          <w:shd w:val="clear" w:color="auto" w:fill="auto"/>
          <w:vAlign w:val="center"/>
        </w:tcPr>
        <w:p w14:paraId="5D166065" w14:textId="77777777" w:rsidR="00265975" w:rsidRPr="00887687" w:rsidRDefault="00265975" w:rsidP="00287FAA">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66" w14:textId="77777777" w:rsidR="00265975" w:rsidRPr="000C79D5" w:rsidRDefault="00265975" w:rsidP="00F91B33">
          <w:pPr>
            <w:jc w:val="center"/>
            <w:rPr>
              <w:b/>
              <w:color w:val="FFFFFF" w:themeColor="background1"/>
              <w:sz w:val="18"/>
              <w:szCs w:val="18"/>
            </w:rPr>
          </w:pPr>
        </w:p>
      </w:tc>
      <w:tc>
        <w:tcPr>
          <w:tcW w:w="2054" w:type="dxa"/>
          <w:shd w:val="clear" w:color="auto" w:fill="auto"/>
          <w:vAlign w:val="center"/>
        </w:tcPr>
        <w:p w14:paraId="5D166067" w14:textId="3FF1A789"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69" w14:textId="77777777" w:rsidR="00265975" w:rsidRPr="00EC464B" w:rsidRDefault="00265975"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72" w14:textId="77777777" w:rsidTr="00012FE3">
      <w:trPr>
        <w:trHeight w:val="540"/>
      </w:trPr>
      <w:tc>
        <w:tcPr>
          <w:tcW w:w="2054" w:type="dxa"/>
          <w:tcBorders>
            <w:top w:val="single" w:sz="4" w:space="0" w:color="auto"/>
          </w:tcBorders>
          <w:shd w:val="clear" w:color="auto" w:fill="auto"/>
          <w:vAlign w:val="center"/>
        </w:tcPr>
        <w:p w14:paraId="5D16606B" w14:textId="77777777" w:rsidR="00265975" w:rsidRPr="00732DE5" w:rsidRDefault="00265975" w:rsidP="00023D45">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6C" w14:textId="77777777" w:rsidR="00265975" w:rsidRPr="00E07B1B" w:rsidRDefault="00265975" w:rsidP="004D42B2">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6D" w14:textId="77777777" w:rsidR="00265975" w:rsidRPr="003B57D7" w:rsidRDefault="00265975" w:rsidP="00686BAB">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6E" w14:textId="77777777" w:rsidR="00265975" w:rsidRPr="00686BAB" w:rsidRDefault="00265975" w:rsidP="00C674F2">
          <w:pPr>
            <w:jc w:val="center"/>
            <w:rPr>
              <w:b/>
              <w:color w:val="auto"/>
              <w:sz w:val="18"/>
              <w:szCs w:val="18"/>
            </w:rPr>
          </w:pPr>
        </w:p>
      </w:tc>
      <w:tc>
        <w:tcPr>
          <w:tcW w:w="2054" w:type="dxa"/>
          <w:tcBorders>
            <w:top w:val="single" w:sz="4" w:space="0" w:color="auto"/>
          </w:tcBorders>
          <w:shd w:val="clear" w:color="auto" w:fill="000000" w:themeFill="text1"/>
          <w:vAlign w:val="center"/>
        </w:tcPr>
        <w:p w14:paraId="5D16606F" w14:textId="77777777" w:rsidR="00265975" w:rsidRPr="00012FE3" w:rsidRDefault="00265975" w:rsidP="00287FAA">
          <w:pPr>
            <w:jc w:val="center"/>
            <w:rPr>
              <w:b/>
              <w:color w:val="FFFFFF" w:themeColor="background1"/>
              <w:sz w:val="18"/>
              <w:szCs w:val="18"/>
            </w:rPr>
          </w:pPr>
          <w:r w:rsidRPr="00012FE3">
            <w:rPr>
              <w:b/>
              <w:color w:val="FFFFFF" w:themeColor="background1"/>
              <w:sz w:val="18"/>
              <w:szCs w:val="18"/>
            </w:rPr>
            <w:t>5. ILLNESS AND DISEASE</w:t>
          </w:r>
        </w:p>
      </w:tc>
      <w:tc>
        <w:tcPr>
          <w:tcW w:w="2054" w:type="dxa"/>
          <w:tcBorders>
            <w:top w:val="single" w:sz="4" w:space="0" w:color="auto"/>
          </w:tcBorders>
          <w:shd w:val="clear" w:color="auto" w:fill="auto"/>
          <w:vAlign w:val="center"/>
        </w:tcPr>
        <w:p w14:paraId="5D166070" w14:textId="77777777" w:rsidR="00265975" w:rsidRPr="00887687" w:rsidRDefault="00265975" w:rsidP="00F91B33">
          <w:pPr>
            <w:jc w:val="center"/>
            <w:rPr>
              <w:b/>
              <w:color w:val="FFFFFF" w:themeColor="background1"/>
              <w:sz w:val="18"/>
              <w:szCs w:val="18"/>
            </w:rPr>
          </w:pPr>
        </w:p>
      </w:tc>
      <w:tc>
        <w:tcPr>
          <w:tcW w:w="2054" w:type="dxa"/>
          <w:shd w:val="clear" w:color="auto" w:fill="auto"/>
          <w:vAlign w:val="center"/>
        </w:tcPr>
        <w:p w14:paraId="5D166071" w14:textId="4C200116"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73" w14:textId="77777777" w:rsidR="00265975" w:rsidRPr="00EC464B" w:rsidRDefault="00265975"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7C" w14:textId="77777777" w:rsidTr="00012FE3">
      <w:trPr>
        <w:trHeight w:val="540"/>
      </w:trPr>
      <w:tc>
        <w:tcPr>
          <w:tcW w:w="2054" w:type="dxa"/>
          <w:tcBorders>
            <w:top w:val="single" w:sz="4" w:space="0" w:color="auto"/>
          </w:tcBorders>
          <w:shd w:val="clear" w:color="auto" w:fill="auto"/>
          <w:vAlign w:val="center"/>
        </w:tcPr>
        <w:p w14:paraId="5D166075" w14:textId="77777777" w:rsidR="00265975" w:rsidRPr="00732DE5" w:rsidRDefault="00265975" w:rsidP="00023D45">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76" w14:textId="77777777" w:rsidR="00265975" w:rsidRPr="00E07B1B" w:rsidRDefault="00265975" w:rsidP="004D42B2">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77" w14:textId="77777777" w:rsidR="00265975" w:rsidRPr="003B57D7" w:rsidRDefault="00265975" w:rsidP="00686BAB">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78" w14:textId="77777777" w:rsidR="00265975" w:rsidRPr="00686BAB" w:rsidRDefault="00265975" w:rsidP="00C674F2">
          <w:pPr>
            <w:jc w:val="center"/>
            <w:rPr>
              <w:b/>
              <w:color w:val="auto"/>
              <w:sz w:val="18"/>
              <w:szCs w:val="18"/>
            </w:rPr>
          </w:pPr>
        </w:p>
      </w:tc>
      <w:tc>
        <w:tcPr>
          <w:tcW w:w="2054" w:type="dxa"/>
          <w:tcBorders>
            <w:top w:val="single" w:sz="4" w:space="0" w:color="auto"/>
          </w:tcBorders>
          <w:shd w:val="clear" w:color="auto" w:fill="auto"/>
          <w:vAlign w:val="center"/>
        </w:tcPr>
        <w:p w14:paraId="5D166079" w14:textId="77777777" w:rsidR="00265975" w:rsidRPr="00012FE3" w:rsidRDefault="00265975" w:rsidP="00287FAA">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D16607A" w14:textId="77777777" w:rsidR="00265975" w:rsidRPr="00887687" w:rsidRDefault="00265975" w:rsidP="00F91B33">
          <w:pPr>
            <w:jc w:val="center"/>
            <w:rPr>
              <w:b/>
              <w:color w:val="FFFFFF" w:themeColor="background1"/>
              <w:sz w:val="18"/>
              <w:szCs w:val="18"/>
            </w:rPr>
          </w:pPr>
          <w:r>
            <w:rPr>
              <w:b/>
              <w:color w:val="FFFFFF" w:themeColor="background1"/>
              <w:sz w:val="18"/>
              <w:szCs w:val="18"/>
            </w:rPr>
            <w:t>6. PUBLIC HEALTH ASSESSMENTS, STUDIES, RESEARCH PROJECTS</w:t>
          </w:r>
        </w:p>
      </w:tc>
      <w:tc>
        <w:tcPr>
          <w:tcW w:w="2054" w:type="dxa"/>
          <w:shd w:val="clear" w:color="auto" w:fill="auto"/>
          <w:vAlign w:val="center"/>
        </w:tcPr>
        <w:p w14:paraId="5D16607B" w14:textId="0B06D2ED"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7D" w14:textId="77777777" w:rsidR="00265975" w:rsidRPr="00EC464B" w:rsidRDefault="00265975"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86" w14:textId="77777777" w:rsidTr="00012FE3">
      <w:trPr>
        <w:trHeight w:val="540"/>
      </w:trPr>
      <w:tc>
        <w:tcPr>
          <w:tcW w:w="2054" w:type="dxa"/>
          <w:tcBorders>
            <w:top w:val="single" w:sz="4" w:space="0" w:color="auto"/>
          </w:tcBorders>
          <w:shd w:val="clear" w:color="auto" w:fill="000000" w:themeFill="text1"/>
          <w:vAlign w:val="center"/>
        </w:tcPr>
        <w:p w14:paraId="5D16607F" w14:textId="77777777" w:rsidR="00265975" w:rsidRPr="00012FE3" w:rsidRDefault="00265975" w:rsidP="00023D45">
          <w:pPr>
            <w:jc w:val="center"/>
            <w:rPr>
              <w:b/>
              <w:color w:val="FFFFFF" w:themeColor="background1"/>
              <w:sz w:val="18"/>
              <w:szCs w:val="18"/>
            </w:rPr>
          </w:pPr>
          <w:r w:rsidRPr="00012FE3">
            <w:rPr>
              <w:b/>
              <w:color w:val="FFFFFF" w:themeColor="background1"/>
              <w:sz w:val="18"/>
              <w:szCs w:val="18"/>
            </w:rPr>
            <w:t>7. ENVIRONMENTAL HEALTH</w:t>
          </w:r>
        </w:p>
      </w:tc>
      <w:tc>
        <w:tcPr>
          <w:tcW w:w="2054" w:type="dxa"/>
          <w:tcBorders>
            <w:top w:val="single" w:sz="4" w:space="0" w:color="auto"/>
          </w:tcBorders>
          <w:shd w:val="clear" w:color="auto" w:fill="auto"/>
          <w:vAlign w:val="center"/>
        </w:tcPr>
        <w:p w14:paraId="5D166080" w14:textId="77777777" w:rsidR="00265975" w:rsidRPr="00E07B1B" w:rsidRDefault="00265975" w:rsidP="004D42B2">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81" w14:textId="77777777" w:rsidR="00265975" w:rsidRPr="003B57D7" w:rsidRDefault="00265975" w:rsidP="00686BAB">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82" w14:textId="77777777" w:rsidR="00265975" w:rsidRPr="001852D0" w:rsidRDefault="00265975" w:rsidP="00C674F2">
          <w:pPr>
            <w:jc w:val="center"/>
            <w:rPr>
              <w:b/>
              <w:color w:val="FFFFFF" w:themeColor="background1"/>
              <w:sz w:val="18"/>
              <w:szCs w:val="18"/>
            </w:rPr>
          </w:pPr>
          <w:r w:rsidRPr="001852D0">
            <w:rPr>
              <w:b/>
              <w:color w:val="FFFFFF" w:themeColor="background1"/>
              <w:sz w:val="18"/>
              <w:szCs w:val="18"/>
            </w:rPr>
            <w:t>4. ENFORCEMENT</w:t>
          </w:r>
        </w:p>
      </w:tc>
      <w:tc>
        <w:tcPr>
          <w:tcW w:w="2054" w:type="dxa"/>
          <w:tcBorders>
            <w:top w:val="single" w:sz="4" w:space="0" w:color="auto"/>
          </w:tcBorders>
          <w:shd w:val="clear" w:color="auto" w:fill="auto"/>
          <w:vAlign w:val="center"/>
        </w:tcPr>
        <w:p w14:paraId="5D166083" w14:textId="77777777" w:rsidR="00265975" w:rsidRPr="00B36432" w:rsidRDefault="00265975" w:rsidP="00287FAA">
          <w:pPr>
            <w:jc w:val="center"/>
            <w:rPr>
              <w:b/>
              <w:sz w:val="15"/>
              <w:szCs w:val="15"/>
            </w:rPr>
          </w:pPr>
        </w:p>
      </w:tc>
      <w:tc>
        <w:tcPr>
          <w:tcW w:w="2054" w:type="dxa"/>
          <w:tcBorders>
            <w:top w:val="single" w:sz="4" w:space="0" w:color="auto"/>
          </w:tcBorders>
          <w:shd w:val="clear" w:color="auto" w:fill="auto"/>
          <w:vAlign w:val="center"/>
        </w:tcPr>
        <w:p w14:paraId="5D166084" w14:textId="77777777" w:rsidR="00265975" w:rsidRPr="00B36432" w:rsidRDefault="00265975" w:rsidP="00F91B33">
          <w:pPr>
            <w:jc w:val="center"/>
            <w:rPr>
              <w:b/>
              <w:sz w:val="15"/>
              <w:szCs w:val="15"/>
            </w:rPr>
          </w:pPr>
        </w:p>
      </w:tc>
      <w:tc>
        <w:tcPr>
          <w:tcW w:w="2054" w:type="dxa"/>
          <w:shd w:val="clear" w:color="auto" w:fill="auto"/>
          <w:vAlign w:val="center"/>
        </w:tcPr>
        <w:p w14:paraId="5D166085" w14:textId="63176A45"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24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87" w14:textId="77777777" w:rsidR="00265975" w:rsidRPr="00EC464B" w:rsidRDefault="00265975"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265975" w:rsidRPr="00B36432" w14:paraId="5D166091" w14:textId="77777777" w:rsidTr="00A43B01">
      <w:trPr>
        <w:trHeight w:val="540"/>
      </w:trPr>
      <w:tc>
        <w:tcPr>
          <w:tcW w:w="2058" w:type="dxa"/>
          <w:shd w:val="clear" w:color="auto" w:fill="auto"/>
          <w:vAlign w:val="center"/>
        </w:tcPr>
        <w:p w14:paraId="5D16608A" w14:textId="77777777" w:rsidR="00265975" w:rsidRPr="00A30B32" w:rsidRDefault="00265975" w:rsidP="00AB7F80">
          <w:pPr>
            <w:jc w:val="center"/>
            <w:rPr>
              <w:color w:val="FFFFFF"/>
              <w:sz w:val="18"/>
              <w:szCs w:val="18"/>
            </w:rPr>
          </w:pPr>
        </w:p>
      </w:tc>
      <w:tc>
        <w:tcPr>
          <w:tcW w:w="2059" w:type="dxa"/>
          <w:shd w:val="clear" w:color="auto" w:fill="000000" w:themeFill="text1"/>
          <w:vAlign w:val="center"/>
        </w:tcPr>
        <w:p w14:paraId="5D16608B" w14:textId="77777777" w:rsidR="00265975" w:rsidRPr="00012FE3" w:rsidRDefault="00265975" w:rsidP="00B7159C">
          <w:pPr>
            <w:jc w:val="center"/>
            <w:rPr>
              <w:b/>
              <w:color w:val="FFFFFF" w:themeColor="background1"/>
              <w:sz w:val="18"/>
              <w:szCs w:val="18"/>
            </w:rPr>
          </w:pPr>
          <w:r w:rsidRPr="00012FE3">
            <w:rPr>
              <w:b/>
              <w:color w:val="FFFFFF" w:themeColor="background1"/>
              <w:sz w:val="18"/>
              <w:szCs w:val="18"/>
            </w:rPr>
            <w:t>8. LICENSES, PERMITS, CREDENTIALS</w:t>
          </w:r>
        </w:p>
      </w:tc>
      <w:tc>
        <w:tcPr>
          <w:tcW w:w="2058" w:type="dxa"/>
          <w:tcBorders>
            <w:top w:val="single" w:sz="6" w:space="0" w:color="000000"/>
          </w:tcBorders>
          <w:shd w:val="clear" w:color="auto" w:fill="auto"/>
          <w:vAlign w:val="center"/>
        </w:tcPr>
        <w:p w14:paraId="5D16608C" w14:textId="77777777" w:rsidR="00265975" w:rsidRPr="00887687" w:rsidRDefault="00265975">
          <w:pPr>
            <w:jc w:val="center"/>
            <w:rPr>
              <w:b/>
              <w:color w:val="FFFFFF" w:themeColor="background1"/>
              <w:sz w:val="18"/>
              <w:szCs w:val="18"/>
            </w:rPr>
          </w:pPr>
        </w:p>
      </w:tc>
      <w:tc>
        <w:tcPr>
          <w:tcW w:w="2059" w:type="dxa"/>
          <w:tcBorders>
            <w:top w:val="single" w:sz="6" w:space="0" w:color="000000"/>
          </w:tcBorders>
          <w:shd w:val="clear" w:color="auto" w:fill="auto"/>
          <w:vAlign w:val="center"/>
        </w:tcPr>
        <w:p w14:paraId="5D16608D" w14:textId="77777777" w:rsidR="00265975" w:rsidRPr="00887687" w:rsidRDefault="00265975" w:rsidP="00DB13A3">
          <w:pPr>
            <w:jc w:val="center"/>
            <w:rPr>
              <w:b/>
              <w:color w:val="FFFFFF" w:themeColor="background1"/>
              <w:sz w:val="18"/>
              <w:szCs w:val="18"/>
            </w:rPr>
          </w:pPr>
        </w:p>
      </w:tc>
      <w:tc>
        <w:tcPr>
          <w:tcW w:w="2058" w:type="dxa"/>
          <w:tcBorders>
            <w:top w:val="single" w:sz="6" w:space="0" w:color="000000"/>
          </w:tcBorders>
          <w:shd w:val="clear" w:color="auto" w:fill="auto"/>
          <w:vAlign w:val="center"/>
        </w:tcPr>
        <w:p w14:paraId="5D16608E" w14:textId="77777777" w:rsidR="00265975" w:rsidRPr="00202D85" w:rsidRDefault="00265975" w:rsidP="00594E2B">
          <w:pPr>
            <w:jc w:val="center"/>
            <w:rPr>
              <w:b/>
              <w:color w:val="FFFFFF" w:themeColor="background1"/>
              <w:sz w:val="18"/>
              <w:szCs w:val="18"/>
            </w:rPr>
          </w:pPr>
        </w:p>
      </w:tc>
      <w:tc>
        <w:tcPr>
          <w:tcW w:w="2059" w:type="dxa"/>
          <w:shd w:val="clear" w:color="auto" w:fill="auto"/>
          <w:vAlign w:val="center"/>
        </w:tcPr>
        <w:p w14:paraId="5D16608F" w14:textId="77777777" w:rsidR="00265975" w:rsidRPr="004F749F" w:rsidRDefault="00265975" w:rsidP="0007468C">
          <w:pPr>
            <w:jc w:val="center"/>
            <w:rPr>
              <w:color w:val="FFFFFF"/>
              <w:sz w:val="18"/>
              <w:szCs w:val="18"/>
            </w:rPr>
          </w:pPr>
        </w:p>
      </w:tc>
      <w:tc>
        <w:tcPr>
          <w:tcW w:w="2059" w:type="dxa"/>
          <w:shd w:val="clear" w:color="auto" w:fill="auto"/>
          <w:vAlign w:val="center"/>
        </w:tcPr>
        <w:p w14:paraId="5D166090" w14:textId="6BF89551" w:rsidR="00265975" w:rsidRPr="0066629E" w:rsidRDefault="00265975"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49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92" w14:textId="77777777" w:rsidR="00265975" w:rsidRPr="00EC464B" w:rsidRDefault="00265975"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736C" w14:textId="77777777" w:rsidR="00D32D5E" w:rsidRDefault="00D32D5E" w:rsidP="000D39EA">
      <w:r>
        <w:separator/>
      </w:r>
    </w:p>
    <w:p w14:paraId="4D66BCF7" w14:textId="77777777" w:rsidR="00D32D5E" w:rsidRDefault="00D32D5E"/>
  </w:footnote>
  <w:footnote w:type="continuationSeparator" w:id="0">
    <w:p w14:paraId="483578AC" w14:textId="77777777" w:rsidR="00D32D5E" w:rsidRDefault="00D32D5E" w:rsidP="000D39EA">
      <w:r>
        <w:continuationSeparator/>
      </w:r>
    </w:p>
    <w:p w14:paraId="4663406A" w14:textId="77777777" w:rsidR="00D32D5E" w:rsidRDefault="00D32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265975" w:rsidRPr="00B36432" w14:paraId="017139FE" w14:textId="77777777" w:rsidTr="00C81523">
      <w:trPr>
        <w:jc w:val="center"/>
      </w:trPr>
      <w:tc>
        <w:tcPr>
          <w:tcW w:w="3240" w:type="dxa"/>
          <w:vAlign w:val="bottom"/>
        </w:tcPr>
        <w:p w14:paraId="19B159E9" w14:textId="7279CB97" w:rsidR="00265975" w:rsidRPr="00B36432" w:rsidRDefault="00265975" w:rsidP="00337793">
          <w:pPr>
            <w:pStyle w:val="Header"/>
            <w:rPr>
              <w:rFonts w:ascii="Garamond" w:hAnsi="Garamond"/>
              <w:b/>
              <w:sz w:val="24"/>
              <w:szCs w:val="24"/>
            </w:rPr>
          </w:pPr>
          <w:r w:rsidRPr="00BD74D5">
            <w:rPr>
              <w:noProof/>
            </w:rPr>
            <w:drawing>
              <wp:anchor distT="0" distB="0" distL="114300" distR="114300" simplePos="0" relativeHeight="251659264" behindDoc="1" locked="0" layoutInCell="1" allowOverlap="1" wp14:anchorId="56D79F74" wp14:editId="0291585D">
                <wp:simplePos x="0" y="0"/>
                <wp:positionH relativeFrom="column">
                  <wp:posOffset>0</wp:posOffset>
                </wp:positionH>
                <wp:positionV relativeFrom="paragraph">
                  <wp:posOffset>-425450</wp:posOffset>
                </wp:positionV>
                <wp:extent cx="1926590" cy="676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59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sz w:val="20"/>
            </w:rPr>
            <w:t xml:space="preserve"> </w:t>
          </w:r>
        </w:p>
      </w:tc>
      <w:tc>
        <w:tcPr>
          <w:tcW w:w="3425" w:type="dxa"/>
          <w:vAlign w:val="center"/>
        </w:tcPr>
        <w:p w14:paraId="43D2FE79" w14:textId="3D8C9846" w:rsidR="00265975" w:rsidRPr="00337793" w:rsidRDefault="00265975" w:rsidP="00337793">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10793A58" w14:textId="647B6FA8" w:rsidR="00265975" w:rsidRPr="00337793" w:rsidRDefault="00265975" w:rsidP="00337793">
          <w:pPr>
            <w:pStyle w:val="Header"/>
            <w:tabs>
              <w:tab w:val="clear" w:pos="4680"/>
              <w:tab w:val="clear" w:pos="9360"/>
              <w:tab w:val="right" w:pos="13230"/>
            </w:tabs>
            <w:jc w:val="right"/>
            <w:rPr>
              <w:b/>
              <w:i/>
              <w:color w:val="auto"/>
              <w:szCs w:val="22"/>
            </w:rPr>
          </w:pPr>
          <w:r w:rsidRPr="00337793">
            <w:rPr>
              <w:b/>
              <w:i/>
              <w:color w:val="auto"/>
              <w:sz w:val="24"/>
              <w:szCs w:val="24"/>
            </w:rPr>
            <w:t>Department of Health Records Retention Schedule</w:t>
          </w:r>
        </w:p>
        <w:p w14:paraId="15BFFD9D" w14:textId="25E7D072" w:rsidR="00265975" w:rsidRPr="00337793" w:rsidRDefault="00265975" w:rsidP="00337793">
          <w:pPr>
            <w:pStyle w:val="Header"/>
            <w:tabs>
              <w:tab w:val="clear" w:pos="4680"/>
              <w:tab w:val="clear" w:pos="9360"/>
              <w:tab w:val="right" w:pos="13230"/>
            </w:tabs>
            <w:jc w:val="right"/>
            <w:rPr>
              <w:b/>
              <w:i/>
              <w:color w:val="auto"/>
              <w:szCs w:val="22"/>
            </w:rPr>
          </w:pPr>
          <w:r>
            <w:rPr>
              <w:b/>
              <w:i/>
              <w:color w:val="auto"/>
              <w:szCs w:val="22"/>
            </w:rPr>
            <w:t>Version 1.</w:t>
          </w:r>
          <w:r w:rsidR="00F37ADC">
            <w:rPr>
              <w:b/>
              <w:i/>
              <w:color w:val="auto"/>
              <w:szCs w:val="22"/>
            </w:rPr>
            <w:t>7</w:t>
          </w:r>
          <w:r>
            <w:rPr>
              <w:b/>
              <w:i/>
              <w:color w:val="auto"/>
              <w:szCs w:val="22"/>
            </w:rPr>
            <w:t xml:space="preserve"> (</w:t>
          </w:r>
          <w:r w:rsidR="00697AB8">
            <w:rPr>
              <w:b/>
              <w:i/>
              <w:color w:val="auto"/>
              <w:szCs w:val="22"/>
            </w:rPr>
            <w:t>December</w:t>
          </w:r>
          <w:r w:rsidR="00942E07">
            <w:rPr>
              <w:b/>
              <w:i/>
              <w:color w:val="auto"/>
              <w:szCs w:val="22"/>
            </w:rPr>
            <w:t xml:space="preserve"> 2023</w:t>
          </w:r>
          <w:r w:rsidRPr="00337793">
            <w:rPr>
              <w:b/>
              <w:i/>
              <w:color w:val="auto"/>
              <w:szCs w:val="22"/>
            </w:rPr>
            <w:t>)</w:t>
          </w:r>
        </w:p>
      </w:tc>
    </w:tr>
  </w:tbl>
  <w:p w14:paraId="5D166036" w14:textId="73DFF9A9" w:rsidR="00265975" w:rsidRPr="00337793" w:rsidRDefault="00265975" w:rsidP="00337793">
    <w:pPr>
      <w:pStyle w:val="Header"/>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7E" w14:textId="77777777" w:rsidR="00265975" w:rsidRDefault="002659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88" w14:textId="77777777" w:rsidR="00265975" w:rsidRDefault="002659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89" w14:textId="77777777" w:rsidR="00265975" w:rsidRDefault="002659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93" w14:textId="77777777" w:rsidR="00265975" w:rsidRDefault="002659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9D" w14:textId="77777777" w:rsidR="00265975" w:rsidRDefault="002659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A7" w14:textId="77777777" w:rsidR="00265975" w:rsidRDefault="0026597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A8" w14:textId="77777777" w:rsidR="00265975" w:rsidRDefault="0026597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B2" w14:textId="77777777" w:rsidR="00265975" w:rsidRDefault="0026597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B3" w14:textId="77777777" w:rsidR="00265975" w:rsidRDefault="0026597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BD" w14:textId="77777777" w:rsidR="00265975" w:rsidRDefault="00265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40" w14:textId="77777777" w:rsidR="00265975" w:rsidRDefault="0026597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BE" w14:textId="77777777" w:rsidR="00265975" w:rsidRDefault="0026597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C8" w14:textId="77777777" w:rsidR="00265975" w:rsidRDefault="0026597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C9" w14:textId="77777777" w:rsidR="00265975" w:rsidRDefault="0026597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D4" w14:textId="77777777" w:rsidR="00265975" w:rsidRDefault="0026597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D5" w14:textId="77777777" w:rsidR="00265975" w:rsidRDefault="0026597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E0" w14:textId="77777777" w:rsidR="00265975" w:rsidRDefault="00265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4A" w14:textId="77777777" w:rsidR="00265975" w:rsidRDefault="002659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4B" w14:textId="77777777" w:rsidR="00265975" w:rsidRDefault="002659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55" w14:textId="77777777" w:rsidR="00265975" w:rsidRDefault="002659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56" w14:textId="77777777" w:rsidR="00265975" w:rsidRDefault="002659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60" w14:textId="77777777" w:rsidR="00265975" w:rsidRDefault="002659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6A" w14:textId="77777777" w:rsidR="00265975" w:rsidRDefault="002659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074" w14:textId="77777777" w:rsidR="00265975" w:rsidRDefault="00265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C84"/>
    <w:multiLevelType w:val="hybridMultilevel"/>
    <w:tmpl w:val="3766B708"/>
    <w:lvl w:ilvl="0" w:tplc="3F54F1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35EB9"/>
    <w:multiLevelType w:val="hybridMultilevel"/>
    <w:tmpl w:val="3C34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50955"/>
    <w:multiLevelType w:val="hybridMultilevel"/>
    <w:tmpl w:val="720E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E2AD1"/>
    <w:multiLevelType w:val="multilevel"/>
    <w:tmpl w:val="4CCA79C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1620"/>
        </w:tabs>
        <w:ind w:left="900" w:firstLine="0"/>
      </w:pPr>
      <w:rPr>
        <w:rFonts w:ascii="Calibri" w:hAnsi="Calibri" w:hint="default"/>
        <w:b/>
        <w:color w:val="auto"/>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DFF0474"/>
    <w:multiLevelType w:val="hybridMultilevel"/>
    <w:tmpl w:val="2124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6753D"/>
    <w:multiLevelType w:val="hybridMultilevel"/>
    <w:tmpl w:val="E564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943DC"/>
    <w:multiLevelType w:val="hybridMultilevel"/>
    <w:tmpl w:val="5442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A2F50"/>
    <w:multiLevelType w:val="hybridMultilevel"/>
    <w:tmpl w:val="31780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E2455A"/>
    <w:multiLevelType w:val="hybridMultilevel"/>
    <w:tmpl w:val="4C64FDFA"/>
    <w:lvl w:ilvl="0" w:tplc="057CB4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8C3E86"/>
    <w:multiLevelType w:val="hybridMultilevel"/>
    <w:tmpl w:val="C3B0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D5215"/>
    <w:multiLevelType w:val="hybridMultilevel"/>
    <w:tmpl w:val="64C2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17C9A"/>
    <w:multiLevelType w:val="hybridMultilevel"/>
    <w:tmpl w:val="F1F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65B48"/>
    <w:multiLevelType w:val="hybridMultilevel"/>
    <w:tmpl w:val="5A50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60FBD"/>
    <w:multiLevelType w:val="hybridMultilevel"/>
    <w:tmpl w:val="1886444A"/>
    <w:lvl w:ilvl="0" w:tplc="04090001">
      <w:start w:val="1"/>
      <w:numFmt w:val="bullet"/>
      <w:lvlText w:val=""/>
      <w:lvlJc w:val="left"/>
      <w:pPr>
        <w:ind w:left="720" w:hanging="360"/>
      </w:pPr>
      <w:rPr>
        <w:rFonts w:ascii="Symbol" w:hAnsi="Symbol" w:hint="default"/>
      </w:rPr>
    </w:lvl>
    <w:lvl w:ilvl="1" w:tplc="47AC25B0">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A47DF"/>
    <w:multiLevelType w:val="hybridMultilevel"/>
    <w:tmpl w:val="0E60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920B0"/>
    <w:multiLevelType w:val="hybridMultilevel"/>
    <w:tmpl w:val="911C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603CF"/>
    <w:multiLevelType w:val="hybridMultilevel"/>
    <w:tmpl w:val="BAB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56F00"/>
    <w:multiLevelType w:val="hybridMultilevel"/>
    <w:tmpl w:val="25707F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8E3653"/>
    <w:multiLevelType w:val="hybridMultilevel"/>
    <w:tmpl w:val="5122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92121"/>
    <w:multiLevelType w:val="hybridMultilevel"/>
    <w:tmpl w:val="2C58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35ECA"/>
    <w:multiLevelType w:val="hybridMultilevel"/>
    <w:tmpl w:val="7D14C3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64E2FAB"/>
    <w:multiLevelType w:val="hybridMultilevel"/>
    <w:tmpl w:val="2258F7C8"/>
    <w:lvl w:ilvl="0" w:tplc="5FC0DF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7037D6"/>
    <w:multiLevelType w:val="hybridMultilevel"/>
    <w:tmpl w:val="811A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E798C"/>
    <w:multiLevelType w:val="hybridMultilevel"/>
    <w:tmpl w:val="76F0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502B1"/>
    <w:multiLevelType w:val="hybridMultilevel"/>
    <w:tmpl w:val="571C3FC8"/>
    <w:lvl w:ilvl="0" w:tplc="51769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5606C"/>
    <w:multiLevelType w:val="hybridMultilevel"/>
    <w:tmpl w:val="78106F6C"/>
    <w:lvl w:ilvl="0" w:tplc="F39C33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54FD5"/>
    <w:multiLevelType w:val="hybridMultilevel"/>
    <w:tmpl w:val="DD58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45F41"/>
    <w:multiLevelType w:val="hybridMultilevel"/>
    <w:tmpl w:val="CE4C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990B76"/>
    <w:multiLevelType w:val="hybridMultilevel"/>
    <w:tmpl w:val="ADFA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C74138"/>
    <w:multiLevelType w:val="hybridMultilevel"/>
    <w:tmpl w:val="9DF67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3827DC"/>
    <w:multiLevelType w:val="hybridMultilevel"/>
    <w:tmpl w:val="DD884AA6"/>
    <w:lvl w:ilvl="0" w:tplc="36DC15C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445C3"/>
    <w:multiLevelType w:val="hybridMultilevel"/>
    <w:tmpl w:val="1164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C2658"/>
    <w:multiLevelType w:val="hybridMultilevel"/>
    <w:tmpl w:val="4C96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6D2353"/>
    <w:multiLevelType w:val="hybridMultilevel"/>
    <w:tmpl w:val="BEF4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222717829">
    <w:abstractNumId w:val="4"/>
  </w:num>
  <w:num w:numId="2" w16cid:durableId="534318810">
    <w:abstractNumId w:val="8"/>
  </w:num>
  <w:num w:numId="3" w16cid:durableId="1184706837">
    <w:abstractNumId w:val="28"/>
  </w:num>
  <w:num w:numId="4" w16cid:durableId="198709249">
    <w:abstractNumId w:val="14"/>
  </w:num>
  <w:num w:numId="5" w16cid:durableId="1132791431">
    <w:abstractNumId w:val="7"/>
  </w:num>
  <w:num w:numId="6" w16cid:durableId="1202596263">
    <w:abstractNumId w:val="2"/>
  </w:num>
  <w:num w:numId="7" w16cid:durableId="1430202538">
    <w:abstractNumId w:val="10"/>
  </w:num>
  <w:num w:numId="8" w16cid:durableId="1110051886">
    <w:abstractNumId w:val="19"/>
  </w:num>
  <w:num w:numId="9" w16cid:durableId="883712619">
    <w:abstractNumId w:val="26"/>
  </w:num>
  <w:num w:numId="10" w16cid:durableId="969244256">
    <w:abstractNumId w:val="30"/>
  </w:num>
  <w:num w:numId="11" w16cid:durableId="173806657">
    <w:abstractNumId w:val="6"/>
  </w:num>
  <w:num w:numId="12" w16cid:durableId="1282496838">
    <w:abstractNumId w:val="16"/>
  </w:num>
  <w:num w:numId="13" w16cid:durableId="1650132504">
    <w:abstractNumId w:val="23"/>
  </w:num>
  <w:num w:numId="14" w16cid:durableId="918900873">
    <w:abstractNumId w:val="15"/>
  </w:num>
  <w:num w:numId="15" w16cid:durableId="1997414338">
    <w:abstractNumId w:val="12"/>
  </w:num>
  <w:num w:numId="16" w16cid:durableId="1706372568">
    <w:abstractNumId w:val="13"/>
  </w:num>
  <w:num w:numId="17" w16cid:durableId="185215734">
    <w:abstractNumId w:val="33"/>
  </w:num>
  <w:num w:numId="18" w16cid:durableId="1911117392">
    <w:abstractNumId w:val="27"/>
  </w:num>
  <w:num w:numId="19" w16cid:durableId="1419257289">
    <w:abstractNumId w:val="25"/>
  </w:num>
  <w:num w:numId="20" w16cid:durableId="1804808991">
    <w:abstractNumId w:val="24"/>
  </w:num>
  <w:num w:numId="21" w16cid:durableId="1458796268">
    <w:abstractNumId w:val="22"/>
  </w:num>
  <w:num w:numId="22" w16cid:durableId="1129394183">
    <w:abstractNumId w:val="32"/>
  </w:num>
  <w:num w:numId="23" w16cid:durableId="20685315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18465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3182328">
    <w:abstractNumId w:val="20"/>
  </w:num>
  <w:num w:numId="26" w16cid:durableId="1265265671">
    <w:abstractNumId w:val="5"/>
  </w:num>
  <w:num w:numId="27" w16cid:durableId="1768381873">
    <w:abstractNumId w:val="0"/>
  </w:num>
  <w:num w:numId="28" w16cid:durableId="1923877356">
    <w:abstractNumId w:val="17"/>
  </w:num>
  <w:num w:numId="29" w16cid:durableId="1295673279">
    <w:abstractNumId w:val="11"/>
  </w:num>
  <w:num w:numId="30" w16cid:durableId="116922903">
    <w:abstractNumId w:val="9"/>
  </w:num>
  <w:num w:numId="31" w16cid:durableId="389616176">
    <w:abstractNumId w:val="35"/>
  </w:num>
  <w:num w:numId="32" w16cid:durableId="1813474970">
    <w:abstractNumId w:val="34"/>
  </w:num>
  <w:num w:numId="33" w16cid:durableId="1114640350">
    <w:abstractNumId w:val="1"/>
  </w:num>
  <w:num w:numId="34" w16cid:durableId="698168881">
    <w:abstractNumId w:val="23"/>
  </w:num>
  <w:num w:numId="35" w16cid:durableId="118024035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EF3"/>
    <w:rsid w:val="00001C01"/>
    <w:rsid w:val="000025A4"/>
    <w:rsid w:val="000027B4"/>
    <w:rsid w:val="00002996"/>
    <w:rsid w:val="00003207"/>
    <w:rsid w:val="000054EB"/>
    <w:rsid w:val="00006FA8"/>
    <w:rsid w:val="00007A7E"/>
    <w:rsid w:val="00007BA1"/>
    <w:rsid w:val="0001204C"/>
    <w:rsid w:val="0001264F"/>
    <w:rsid w:val="00012FE3"/>
    <w:rsid w:val="00013796"/>
    <w:rsid w:val="00014807"/>
    <w:rsid w:val="000157E9"/>
    <w:rsid w:val="00015BF5"/>
    <w:rsid w:val="0001673C"/>
    <w:rsid w:val="00016883"/>
    <w:rsid w:val="00017524"/>
    <w:rsid w:val="00017639"/>
    <w:rsid w:val="0002007A"/>
    <w:rsid w:val="00020710"/>
    <w:rsid w:val="000207ED"/>
    <w:rsid w:val="0002102F"/>
    <w:rsid w:val="000217B7"/>
    <w:rsid w:val="0002237E"/>
    <w:rsid w:val="00022B5A"/>
    <w:rsid w:val="00023847"/>
    <w:rsid w:val="00023D45"/>
    <w:rsid w:val="00023D50"/>
    <w:rsid w:val="00024234"/>
    <w:rsid w:val="00024C9B"/>
    <w:rsid w:val="00024CFD"/>
    <w:rsid w:val="00026F5A"/>
    <w:rsid w:val="000303C7"/>
    <w:rsid w:val="00031D05"/>
    <w:rsid w:val="0003245C"/>
    <w:rsid w:val="00032616"/>
    <w:rsid w:val="000337D6"/>
    <w:rsid w:val="00035F6E"/>
    <w:rsid w:val="00036B75"/>
    <w:rsid w:val="00036ECE"/>
    <w:rsid w:val="00037050"/>
    <w:rsid w:val="00037621"/>
    <w:rsid w:val="00037CAF"/>
    <w:rsid w:val="000408DC"/>
    <w:rsid w:val="00041437"/>
    <w:rsid w:val="000416CA"/>
    <w:rsid w:val="00042AF1"/>
    <w:rsid w:val="00042D95"/>
    <w:rsid w:val="00043992"/>
    <w:rsid w:val="000439A1"/>
    <w:rsid w:val="0004480D"/>
    <w:rsid w:val="0004494F"/>
    <w:rsid w:val="00044F19"/>
    <w:rsid w:val="000456E4"/>
    <w:rsid w:val="00046960"/>
    <w:rsid w:val="000473BC"/>
    <w:rsid w:val="00047445"/>
    <w:rsid w:val="00047C53"/>
    <w:rsid w:val="00050738"/>
    <w:rsid w:val="00050E20"/>
    <w:rsid w:val="00051630"/>
    <w:rsid w:val="00052895"/>
    <w:rsid w:val="000536B9"/>
    <w:rsid w:val="00053B35"/>
    <w:rsid w:val="00054267"/>
    <w:rsid w:val="00054B83"/>
    <w:rsid w:val="000555B1"/>
    <w:rsid w:val="0005758D"/>
    <w:rsid w:val="00060BD3"/>
    <w:rsid w:val="0006171C"/>
    <w:rsid w:val="00061B55"/>
    <w:rsid w:val="00062BFD"/>
    <w:rsid w:val="00062D3F"/>
    <w:rsid w:val="0006391E"/>
    <w:rsid w:val="00064FE8"/>
    <w:rsid w:val="0006547F"/>
    <w:rsid w:val="00065C19"/>
    <w:rsid w:val="00066700"/>
    <w:rsid w:val="00070440"/>
    <w:rsid w:val="00071D4B"/>
    <w:rsid w:val="00071E00"/>
    <w:rsid w:val="0007220D"/>
    <w:rsid w:val="0007466F"/>
    <w:rsid w:val="0007468C"/>
    <w:rsid w:val="00075730"/>
    <w:rsid w:val="000769C7"/>
    <w:rsid w:val="00076D1B"/>
    <w:rsid w:val="00081D5D"/>
    <w:rsid w:val="00082D7F"/>
    <w:rsid w:val="000841A4"/>
    <w:rsid w:val="000859E6"/>
    <w:rsid w:val="00085FD8"/>
    <w:rsid w:val="0008636D"/>
    <w:rsid w:val="00086DC7"/>
    <w:rsid w:val="00087791"/>
    <w:rsid w:val="000901C8"/>
    <w:rsid w:val="00090A02"/>
    <w:rsid w:val="00090E03"/>
    <w:rsid w:val="00090F2A"/>
    <w:rsid w:val="0009121C"/>
    <w:rsid w:val="00091224"/>
    <w:rsid w:val="00091E77"/>
    <w:rsid w:val="00093448"/>
    <w:rsid w:val="00093B31"/>
    <w:rsid w:val="00094E6B"/>
    <w:rsid w:val="00095141"/>
    <w:rsid w:val="00095EF6"/>
    <w:rsid w:val="000964E7"/>
    <w:rsid w:val="00096520"/>
    <w:rsid w:val="000966B8"/>
    <w:rsid w:val="00096A82"/>
    <w:rsid w:val="00096AC9"/>
    <w:rsid w:val="00097592"/>
    <w:rsid w:val="0009766F"/>
    <w:rsid w:val="00097AA2"/>
    <w:rsid w:val="000A07D0"/>
    <w:rsid w:val="000A0F3C"/>
    <w:rsid w:val="000A165E"/>
    <w:rsid w:val="000A18D1"/>
    <w:rsid w:val="000A30FB"/>
    <w:rsid w:val="000A46ED"/>
    <w:rsid w:val="000A5BA4"/>
    <w:rsid w:val="000A5EE1"/>
    <w:rsid w:val="000A6FEB"/>
    <w:rsid w:val="000B139A"/>
    <w:rsid w:val="000B3444"/>
    <w:rsid w:val="000B4DDD"/>
    <w:rsid w:val="000B4FD6"/>
    <w:rsid w:val="000B6F52"/>
    <w:rsid w:val="000B75DF"/>
    <w:rsid w:val="000B76F4"/>
    <w:rsid w:val="000B7B82"/>
    <w:rsid w:val="000C0A47"/>
    <w:rsid w:val="000C108E"/>
    <w:rsid w:val="000C3781"/>
    <w:rsid w:val="000C728D"/>
    <w:rsid w:val="000C7312"/>
    <w:rsid w:val="000C78E5"/>
    <w:rsid w:val="000C79D5"/>
    <w:rsid w:val="000D006D"/>
    <w:rsid w:val="000D1468"/>
    <w:rsid w:val="000D2A20"/>
    <w:rsid w:val="000D35D3"/>
    <w:rsid w:val="000D38FD"/>
    <w:rsid w:val="000D39EA"/>
    <w:rsid w:val="000D492F"/>
    <w:rsid w:val="000D578B"/>
    <w:rsid w:val="000D5C07"/>
    <w:rsid w:val="000D6F5D"/>
    <w:rsid w:val="000D75B4"/>
    <w:rsid w:val="000E1117"/>
    <w:rsid w:val="000E25DF"/>
    <w:rsid w:val="000E474B"/>
    <w:rsid w:val="000E4C8A"/>
    <w:rsid w:val="000E5A57"/>
    <w:rsid w:val="000E5E5D"/>
    <w:rsid w:val="000E67FD"/>
    <w:rsid w:val="000E6844"/>
    <w:rsid w:val="000F0CEF"/>
    <w:rsid w:val="000F11E7"/>
    <w:rsid w:val="000F15A4"/>
    <w:rsid w:val="000F30E4"/>
    <w:rsid w:val="000F4D05"/>
    <w:rsid w:val="000F5082"/>
    <w:rsid w:val="000F7475"/>
    <w:rsid w:val="000F7DFF"/>
    <w:rsid w:val="000F7E74"/>
    <w:rsid w:val="000F7F4A"/>
    <w:rsid w:val="0010115D"/>
    <w:rsid w:val="001012C5"/>
    <w:rsid w:val="0010173B"/>
    <w:rsid w:val="00101918"/>
    <w:rsid w:val="001031FD"/>
    <w:rsid w:val="0010526D"/>
    <w:rsid w:val="001056BC"/>
    <w:rsid w:val="00107674"/>
    <w:rsid w:val="00110D5A"/>
    <w:rsid w:val="00111FFE"/>
    <w:rsid w:val="001127A7"/>
    <w:rsid w:val="00113089"/>
    <w:rsid w:val="00114B5D"/>
    <w:rsid w:val="00114E07"/>
    <w:rsid w:val="00115AA4"/>
    <w:rsid w:val="00115D4C"/>
    <w:rsid w:val="001170AE"/>
    <w:rsid w:val="00117DA4"/>
    <w:rsid w:val="001211A5"/>
    <w:rsid w:val="00121D8E"/>
    <w:rsid w:val="001224E7"/>
    <w:rsid w:val="00122938"/>
    <w:rsid w:val="00122AE8"/>
    <w:rsid w:val="00123245"/>
    <w:rsid w:val="001241CD"/>
    <w:rsid w:val="00124B01"/>
    <w:rsid w:val="00125FC2"/>
    <w:rsid w:val="0012709C"/>
    <w:rsid w:val="001277C3"/>
    <w:rsid w:val="0013040D"/>
    <w:rsid w:val="001318CB"/>
    <w:rsid w:val="001318D3"/>
    <w:rsid w:val="00132592"/>
    <w:rsid w:val="00133CD5"/>
    <w:rsid w:val="00134C8E"/>
    <w:rsid w:val="00134F79"/>
    <w:rsid w:val="00135EA8"/>
    <w:rsid w:val="00136E29"/>
    <w:rsid w:val="00137536"/>
    <w:rsid w:val="0013758A"/>
    <w:rsid w:val="0013790C"/>
    <w:rsid w:val="00140263"/>
    <w:rsid w:val="001408D6"/>
    <w:rsid w:val="0014234C"/>
    <w:rsid w:val="00142501"/>
    <w:rsid w:val="00142B45"/>
    <w:rsid w:val="00144937"/>
    <w:rsid w:val="00144BE1"/>
    <w:rsid w:val="001474D8"/>
    <w:rsid w:val="0014762B"/>
    <w:rsid w:val="00147E0D"/>
    <w:rsid w:val="00147F1B"/>
    <w:rsid w:val="00147FE3"/>
    <w:rsid w:val="00150807"/>
    <w:rsid w:val="00153338"/>
    <w:rsid w:val="00154188"/>
    <w:rsid w:val="00154B5E"/>
    <w:rsid w:val="00154D55"/>
    <w:rsid w:val="00155000"/>
    <w:rsid w:val="00155B91"/>
    <w:rsid w:val="001569C7"/>
    <w:rsid w:val="00156B6E"/>
    <w:rsid w:val="00157003"/>
    <w:rsid w:val="00160FD4"/>
    <w:rsid w:val="001614D5"/>
    <w:rsid w:val="0016271B"/>
    <w:rsid w:val="0016282A"/>
    <w:rsid w:val="00164C29"/>
    <w:rsid w:val="0016612A"/>
    <w:rsid w:val="00166715"/>
    <w:rsid w:val="00166C9B"/>
    <w:rsid w:val="00170D11"/>
    <w:rsid w:val="00171965"/>
    <w:rsid w:val="00172714"/>
    <w:rsid w:val="001734E2"/>
    <w:rsid w:val="00173F50"/>
    <w:rsid w:val="001740A4"/>
    <w:rsid w:val="001748B4"/>
    <w:rsid w:val="001749AA"/>
    <w:rsid w:val="00174C6E"/>
    <w:rsid w:val="00174E58"/>
    <w:rsid w:val="0017535B"/>
    <w:rsid w:val="0017536C"/>
    <w:rsid w:val="00175424"/>
    <w:rsid w:val="00175F6B"/>
    <w:rsid w:val="00176D4F"/>
    <w:rsid w:val="00177FBE"/>
    <w:rsid w:val="00182D9A"/>
    <w:rsid w:val="00183452"/>
    <w:rsid w:val="0018514E"/>
    <w:rsid w:val="00185264"/>
    <w:rsid w:val="001852D0"/>
    <w:rsid w:val="00185E2D"/>
    <w:rsid w:val="00185F2A"/>
    <w:rsid w:val="0018634E"/>
    <w:rsid w:val="00186A69"/>
    <w:rsid w:val="00187106"/>
    <w:rsid w:val="00187E13"/>
    <w:rsid w:val="00187E7E"/>
    <w:rsid w:val="00190152"/>
    <w:rsid w:val="00190E19"/>
    <w:rsid w:val="00191010"/>
    <w:rsid w:val="00192335"/>
    <w:rsid w:val="00192901"/>
    <w:rsid w:val="0019298C"/>
    <w:rsid w:val="00192EBC"/>
    <w:rsid w:val="00192F04"/>
    <w:rsid w:val="0019358D"/>
    <w:rsid w:val="0019367A"/>
    <w:rsid w:val="0019371A"/>
    <w:rsid w:val="001939F9"/>
    <w:rsid w:val="00193EB1"/>
    <w:rsid w:val="001947A5"/>
    <w:rsid w:val="00194FE5"/>
    <w:rsid w:val="001958D7"/>
    <w:rsid w:val="0019600E"/>
    <w:rsid w:val="0019608F"/>
    <w:rsid w:val="00196591"/>
    <w:rsid w:val="00196D0B"/>
    <w:rsid w:val="00197827"/>
    <w:rsid w:val="001A0927"/>
    <w:rsid w:val="001A1284"/>
    <w:rsid w:val="001A1336"/>
    <w:rsid w:val="001A17FF"/>
    <w:rsid w:val="001A1F86"/>
    <w:rsid w:val="001A261B"/>
    <w:rsid w:val="001A32BF"/>
    <w:rsid w:val="001A34AF"/>
    <w:rsid w:val="001A408F"/>
    <w:rsid w:val="001A4ABF"/>
    <w:rsid w:val="001A6B8F"/>
    <w:rsid w:val="001A747F"/>
    <w:rsid w:val="001A7BEF"/>
    <w:rsid w:val="001B0F74"/>
    <w:rsid w:val="001B10C1"/>
    <w:rsid w:val="001B1D77"/>
    <w:rsid w:val="001B22B9"/>
    <w:rsid w:val="001B2876"/>
    <w:rsid w:val="001B2A0C"/>
    <w:rsid w:val="001B37FE"/>
    <w:rsid w:val="001B758E"/>
    <w:rsid w:val="001C152B"/>
    <w:rsid w:val="001C222E"/>
    <w:rsid w:val="001C261D"/>
    <w:rsid w:val="001C49AA"/>
    <w:rsid w:val="001C5127"/>
    <w:rsid w:val="001C5268"/>
    <w:rsid w:val="001C5552"/>
    <w:rsid w:val="001C659C"/>
    <w:rsid w:val="001D002B"/>
    <w:rsid w:val="001D0954"/>
    <w:rsid w:val="001D1901"/>
    <w:rsid w:val="001D2E7D"/>
    <w:rsid w:val="001D3311"/>
    <w:rsid w:val="001D3E53"/>
    <w:rsid w:val="001D4C40"/>
    <w:rsid w:val="001D4F36"/>
    <w:rsid w:val="001D5A84"/>
    <w:rsid w:val="001D6D7A"/>
    <w:rsid w:val="001E052B"/>
    <w:rsid w:val="001E1B0A"/>
    <w:rsid w:val="001E1E7F"/>
    <w:rsid w:val="001E2003"/>
    <w:rsid w:val="001E2644"/>
    <w:rsid w:val="001E31AC"/>
    <w:rsid w:val="001E3403"/>
    <w:rsid w:val="001E3C41"/>
    <w:rsid w:val="001E4335"/>
    <w:rsid w:val="001E579B"/>
    <w:rsid w:val="001E59E5"/>
    <w:rsid w:val="001E5E9E"/>
    <w:rsid w:val="001E6508"/>
    <w:rsid w:val="001F0FFE"/>
    <w:rsid w:val="001F2517"/>
    <w:rsid w:val="001F2722"/>
    <w:rsid w:val="001F2AA6"/>
    <w:rsid w:val="001F2DE0"/>
    <w:rsid w:val="001F3475"/>
    <w:rsid w:val="001F3562"/>
    <w:rsid w:val="001F38E6"/>
    <w:rsid w:val="001F551A"/>
    <w:rsid w:val="001F5604"/>
    <w:rsid w:val="0020192E"/>
    <w:rsid w:val="00201F79"/>
    <w:rsid w:val="0020235B"/>
    <w:rsid w:val="00202B1B"/>
    <w:rsid w:val="00202D85"/>
    <w:rsid w:val="00203200"/>
    <w:rsid w:val="0020608C"/>
    <w:rsid w:val="00212CB6"/>
    <w:rsid w:val="00214CAF"/>
    <w:rsid w:val="00214E8C"/>
    <w:rsid w:val="002154B7"/>
    <w:rsid w:val="002164B1"/>
    <w:rsid w:val="00217487"/>
    <w:rsid w:val="00217A2A"/>
    <w:rsid w:val="00217E54"/>
    <w:rsid w:val="0022049B"/>
    <w:rsid w:val="00220629"/>
    <w:rsid w:val="00220A35"/>
    <w:rsid w:val="00220E22"/>
    <w:rsid w:val="00222356"/>
    <w:rsid w:val="002223BC"/>
    <w:rsid w:val="002234E5"/>
    <w:rsid w:val="0022418D"/>
    <w:rsid w:val="002260D3"/>
    <w:rsid w:val="00226214"/>
    <w:rsid w:val="00227E63"/>
    <w:rsid w:val="00230117"/>
    <w:rsid w:val="00230459"/>
    <w:rsid w:val="00231C32"/>
    <w:rsid w:val="00231E3A"/>
    <w:rsid w:val="002323E2"/>
    <w:rsid w:val="00233504"/>
    <w:rsid w:val="00235285"/>
    <w:rsid w:val="002369F2"/>
    <w:rsid w:val="00237680"/>
    <w:rsid w:val="00237CB3"/>
    <w:rsid w:val="00240107"/>
    <w:rsid w:val="00240994"/>
    <w:rsid w:val="00241327"/>
    <w:rsid w:val="00242F3F"/>
    <w:rsid w:val="00243826"/>
    <w:rsid w:val="002443FC"/>
    <w:rsid w:val="00244B5E"/>
    <w:rsid w:val="00245FB1"/>
    <w:rsid w:val="00250033"/>
    <w:rsid w:val="002507D8"/>
    <w:rsid w:val="00250E21"/>
    <w:rsid w:val="00252B44"/>
    <w:rsid w:val="00252CF6"/>
    <w:rsid w:val="00252E44"/>
    <w:rsid w:val="00253780"/>
    <w:rsid w:val="0025410E"/>
    <w:rsid w:val="002552D2"/>
    <w:rsid w:val="002575F9"/>
    <w:rsid w:val="002602C8"/>
    <w:rsid w:val="00260443"/>
    <w:rsid w:val="002605A5"/>
    <w:rsid w:val="00260D2D"/>
    <w:rsid w:val="00260E6F"/>
    <w:rsid w:val="00261302"/>
    <w:rsid w:val="00261D0D"/>
    <w:rsid w:val="00262119"/>
    <w:rsid w:val="0026256E"/>
    <w:rsid w:val="0026348F"/>
    <w:rsid w:val="002637B6"/>
    <w:rsid w:val="00264A1C"/>
    <w:rsid w:val="00264C3A"/>
    <w:rsid w:val="00264DAF"/>
    <w:rsid w:val="00264FA7"/>
    <w:rsid w:val="002650DA"/>
    <w:rsid w:val="00265975"/>
    <w:rsid w:val="002667DC"/>
    <w:rsid w:val="00267C3C"/>
    <w:rsid w:val="002706BB"/>
    <w:rsid w:val="00270E68"/>
    <w:rsid w:val="00270EDD"/>
    <w:rsid w:val="00271448"/>
    <w:rsid w:val="00271E42"/>
    <w:rsid w:val="0027226A"/>
    <w:rsid w:val="00272D40"/>
    <w:rsid w:val="00273753"/>
    <w:rsid w:val="00273E57"/>
    <w:rsid w:val="0027431D"/>
    <w:rsid w:val="00274CC3"/>
    <w:rsid w:val="00275580"/>
    <w:rsid w:val="00280D3A"/>
    <w:rsid w:val="00281C15"/>
    <w:rsid w:val="00282F5F"/>
    <w:rsid w:val="002830C9"/>
    <w:rsid w:val="00283CF3"/>
    <w:rsid w:val="00283DE8"/>
    <w:rsid w:val="00284308"/>
    <w:rsid w:val="0028461A"/>
    <w:rsid w:val="0028473E"/>
    <w:rsid w:val="00284F31"/>
    <w:rsid w:val="0028520B"/>
    <w:rsid w:val="00285663"/>
    <w:rsid w:val="002860D7"/>
    <w:rsid w:val="002860DD"/>
    <w:rsid w:val="00287FAA"/>
    <w:rsid w:val="002904BF"/>
    <w:rsid w:val="002908BF"/>
    <w:rsid w:val="00290C0A"/>
    <w:rsid w:val="00291422"/>
    <w:rsid w:val="00291B3F"/>
    <w:rsid w:val="0029257F"/>
    <w:rsid w:val="00292F4F"/>
    <w:rsid w:val="0029496C"/>
    <w:rsid w:val="002958E0"/>
    <w:rsid w:val="00295D69"/>
    <w:rsid w:val="002A00C7"/>
    <w:rsid w:val="002A0EDF"/>
    <w:rsid w:val="002A17AD"/>
    <w:rsid w:val="002A2FBB"/>
    <w:rsid w:val="002A4658"/>
    <w:rsid w:val="002A4DB4"/>
    <w:rsid w:val="002A60FB"/>
    <w:rsid w:val="002A66FA"/>
    <w:rsid w:val="002A70F5"/>
    <w:rsid w:val="002B0909"/>
    <w:rsid w:val="002B2601"/>
    <w:rsid w:val="002B30A9"/>
    <w:rsid w:val="002B3B84"/>
    <w:rsid w:val="002B4486"/>
    <w:rsid w:val="002B4B8E"/>
    <w:rsid w:val="002B4BEA"/>
    <w:rsid w:val="002B4CE4"/>
    <w:rsid w:val="002B515C"/>
    <w:rsid w:val="002B72CA"/>
    <w:rsid w:val="002C013D"/>
    <w:rsid w:val="002C121D"/>
    <w:rsid w:val="002C1926"/>
    <w:rsid w:val="002C2202"/>
    <w:rsid w:val="002C2ACE"/>
    <w:rsid w:val="002C3086"/>
    <w:rsid w:val="002C3199"/>
    <w:rsid w:val="002C31AF"/>
    <w:rsid w:val="002C3F83"/>
    <w:rsid w:val="002C465A"/>
    <w:rsid w:val="002C4CF5"/>
    <w:rsid w:val="002C5CE7"/>
    <w:rsid w:val="002C6176"/>
    <w:rsid w:val="002C6376"/>
    <w:rsid w:val="002C6762"/>
    <w:rsid w:val="002C7E23"/>
    <w:rsid w:val="002D01AA"/>
    <w:rsid w:val="002D0887"/>
    <w:rsid w:val="002D08B1"/>
    <w:rsid w:val="002D19D2"/>
    <w:rsid w:val="002D1A32"/>
    <w:rsid w:val="002D21D9"/>
    <w:rsid w:val="002D2ABA"/>
    <w:rsid w:val="002D2AE0"/>
    <w:rsid w:val="002D37E4"/>
    <w:rsid w:val="002D438B"/>
    <w:rsid w:val="002D4E27"/>
    <w:rsid w:val="002D5979"/>
    <w:rsid w:val="002D6010"/>
    <w:rsid w:val="002D6313"/>
    <w:rsid w:val="002D6516"/>
    <w:rsid w:val="002D68EA"/>
    <w:rsid w:val="002D6ABE"/>
    <w:rsid w:val="002D6AFD"/>
    <w:rsid w:val="002D6FCA"/>
    <w:rsid w:val="002E0732"/>
    <w:rsid w:val="002E097E"/>
    <w:rsid w:val="002E20AD"/>
    <w:rsid w:val="002E2E5F"/>
    <w:rsid w:val="002E3E5D"/>
    <w:rsid w:val="002E482F"/>
    <w:rsid w:val="002E54A6"/>
    <w:rsid w:val="002E5DC8"/>
    <w:rsid w:val="002E7CEF"/>
    <w:rsid w:val="002F04C2"/>
    <w:rsid w:val="002F0AF1"/>
    <w:rsid w:val="002F1553"/>
    <w:rsid w:val="002F1FE3"/>
    <w:rsid w:val="002F254B"/>
    <w:rsid w:val="002F281A"/>
    <w:rsid w:val="002F31A0"/>
    <w:rsid w:val="002F3EEF"/>
    <w:rsid w:val="002F4DB7"/>
    <w:rsid w:val="002F63EB"/>
    <w:rsid w:val="002F66D0"/>
    <w:rsid w:val="002F6AE9"/>
    <w:rsid w:val="0030019F"/>
    <w:rsid w:val="00301521"/>
    <w:rsid w:val="003019BF"/>
    <w:rsid w:val="00301D23"/>
    <w:rsid w:val="0030308C"/>
    <w:rsid w:val="003048AA"/>
    <w:rsid w:val="003056A8"/>
    <w:rsid w:val="00305BF2"/>
    <w:rsid w:val="00306BEA"/>
    <w:rsid w:val="00310173"/>
    <w:rsid w:val="003115C3"/>
    <w:rsid w:val="00311664"/>
    <w:rsid w:val="003117FC"/>
    <w:rsid w:val="00311F64"/>
    <w:rsid w:val="00312B38"/>
    <w:rsid w:val="00314037"/>
    <w:rsid w:val="003149A9"/>
    <w:rsid w:val="00316770"/>
    <w:rsid w:val="00317E05"/>
    <w:rsid w:val="00317ED3"/>
    <w:rsid w:val="003209E2"/>
    <w:rsid w:val="00321A33"/>
    <w:rsid w:val="00321F71"/>
    <w:rsid w:val="00322169"/>
    <w:rsid w:val="003249DA"/>
    <w:rsid w:val="00324FF8"/>
    <w:rsid w:val="00325407"/>
    <w:rsid w:val="00325C1E"/>
    <w:rsid w:val="003260EB"/>
    <w:rsid w:val="00327C64"/>
    <w:rsid w:val="003307A6"/>
    <w:rsid w:val="00331F2E"/>
    <w:rsid w:val="003323AD"/>
    <w:rsid w:val="00332B3C"/>
    <w:rsid w:val="00333857"/>
    <w:rsid w:val="003338EC"/>
    <w:rsid w:val="00333BBC"/>
    <w:rsid w:val="00335043"/>
    <w:rsid w:val="00336E8D"/>
    <w:rsid w:val="00337793"/>
    <w:rsid w:val="00337F87"/>
    <w:rsid w:val="00340B6E"/>
    <w:rsid w:val="00342B3A"/>
    <w:rsid w:val="00342DE5"/>
    <w:rsid w:val="00342F35"/>
    <w:rsid w:val="0034313D"/>
    <w:rsid w:val="0034459A"/>
    <w:rsid w:val="00345B5B"/>
    <w:rsid w:val="00345DD8"/>
    <w:rsid w:val="0035021F"/>
    <w:rsid w:val="003509B1"/>
    <w:rsid w:val="00350F83"/>
    <w:rsid w:val="0035130C"/>
    <w:rsid w:val="00352989"/>
    <w:rsid w:val="00352D04"/>
    <w:rsid w:val="00352E6D"/>
    <w:rsid w:val="0035368D"/>
    <w:rsid w:val="00354300"/>
    <w:rsid w:val="0035463B"/>
    <w:rsid w:val="00355F6F"/>
    <w:rsid w:val="00356EC9"/>
    <w:rsid w:val="00360A1E"/>
    <w:rsid w:val="00361731"/>
    <w:rsid w:val="00361BB1"/>
    <w:rsid w:val="00361C80"/>
    <w:rsid w:val="00361F7A"/>
    <w:rsid w:val="003621AB"/>
    <w:rsid w:val="003639B3"/>
    <w:rsid w:val="00364527"/>
    <w:rsid w:val="00364AD5"/>
    <w:rsid w:val="00365D71"/>
    <w:rsid w:val="00365DE5"/>
    <w:rsid w:val="00366BA1"/>
    <w:rsid w:val="00366E67"/>
    <w:rsid w:val="00366EB2"/>
    <w:rsid w:val="00367E7C"/>
    <w:rsid w:val="00370751"/>
    <w:rsid w:val="003711F5"/>
    <w:rsid w:val="00371AEC"/>
    <w:rsid w:val="003723CB"/>
    <w:rsid w:val="0037471E"/>
    <w:rsid w:val="00374AF9"/>
    <w:rsid w:val="00375B08"/>
    <w:rsid w:val="00376D8E"/>
    <w:rsid w:val="00377074"/>
    <w:rsid w:val="00377A9D"/>
    <w:rsid w:val="0038086A"/>
    <w:rsid w:val="00380BDC"/>
    <w:rsid w:val="00380EE9"/>
    <w:rsid w:val="00381FBF"/>
    <w:rsid w:val="0038289A"/>
    <w:rsid w:val="00382B1B"/>
    <w:rsid w:val="0038387A"/>
    <w:rsid w:val="0038471D"/>
    <w:rsid w:val="003859C1"/>
    <w:rsid w:val="0038625F"/>
    <w:rsid w:val="003867A3"/>
    <w:rsid w:val="00386CFE"/>
    <w:rsid w:val="00386EE7"/>
    <w:rsid w:val="00390432"/>
    <w:rsid w:val="00390F09"/>
    <w:rsid w:val="003916D3"/>
    <w:rsid w:val="00392FFA"/>
    <w:rsid w:val="00393372"/>
    <w:rsid w:val="00393F31"/>
    <w:rsid w:val="00394F7C"/>
    <w:rsid w:val="00396B80"/>
    <w:rsid w:val="00396F69"/>
    <w:rsid w:val="003A0209"/>
    <w:rsid w:val="003A177A"/>
    <w:rsid w:val="003A26C0"/>
    <w:rsid w:val="003A52AA"/>
    <w:rsid w:val="003A5CA4"/>
    <w:rsid w:val="003A6C44"/>
    <w:rsid w:val="003A718D"/>
    <w:rsid w:val="003A7229"/>
    <w:rsid w:val="003A73A5"/>
    <w:rsid w:val="003A76E1"/>
    <w:rsid w:val="003B0B1A"/>
    <w:rsid w:val="003B1301"/>
    <w:rsid w:val="003B14EB"/>
    <w:rsid w:val="003B1C1C"/>
    <w:rsid w:val="003B26C1"/>
    <w:rsid w:val="003B43AC"/>
    <w:rsid w:val="003B57D7"/>
    <w:rsid w:val="003B5B33"/>
    <w:rsid w:val="003B5DEC"/>
    <w:rsid w:val="003B7210"/>
    <w:rsid w:val="003B7D8D"/>
    <w:rsid w:val="003C2B4C"/>
    <w:rsid w:val="003C3335"/>
    <w:rsid w:val="003C3923"/>
    <w:rsid w:val="003C4129"/>
    <w:rsid w:val="003C463B"/>
    <w:rsid w:val="003C4850"/>
    <w:rsid w:val="003C4B23"/>
    <w:rsid w:val="003C58D9"/>
    <w:rsid w:val="003C5935"/>
    <w:rsid w:val="003C5E98"/>
    <w:rsid w:val="003C6DA3"/>
    <w:rsid w:val="003C6EC0"/>
    <w:rsid w:val="003D0EC1"/>
    <w:rsid w:val="003D19EC"/>
    <w:rsid w:val="003D21FE"/>
    <w:rsid w:val="003D2B2D"/>
    <w:rsid w:val="003D4257"/>
    <w:rsid w:val="003D5052"/>
    <w:rsid w:val="003D5108"/>
    <w:rsid w:val="003D5601"/>
    <w:rsid w:val="003D5D39"/>
    <w:rsid w:val="003D6204"/>
    <w:rsid w:val="003D6359"/>
    <w:rsid w:val="003D6AA1"/>
    <w:rsid w:val="003D76D5"/>
    <w:rsid w:val="003D7DEB"/>
    <w:rsid w:val="003E0814"/>
    <w:rsid w:val="003E188A"/>
    <w:rsid w:val="003E1F1D"/>
    <w:rsid w:val="003E2AF9"/>
    <w:rsid w:val="003E362F"/>
    <w:rsid w:val="003E3EA2"/>
    <w:rsid w:val="003E51BA"/>
    <w:rsid w:val="003E5369"/>
    <w:rsid w:val="003E5A39"/>
    <w:rsid w:val="003E5EFD"/>
    <w:rsid w:val="003E650C"/>
    <w:rsid w:val="003E7694"/>
    <w:rsid w:val="003E7B4F"/>
    <w:rsid w:val="003F0DD4"/>
    <w:rsid w:val="003F1642"/>
    <w:rsid w:val="003F28B7"/>
    <w:rsid w:val="003F40A8"/>
    <w:rsid w:val="003F4D66"/>
    <w:rsid w:val="003F51D9"/>
    <w:rsid w:val="003F5958"/>
    <w:rsid w:val="00400343"/>
    <w:rsid w:val="00402114"/>
    <w:rsid w:val="00405981"/>
    <w:rsid w:val="00405A58"/>
    <w:rsid w:val="0040644D"/>
    <w:rsid w:val="00411012"/>
    <w:rsid w:val="004111FB"/>
    <w:rsid w:val="00412202"/>
    <w:rsid w:val="00412E85"/>
    <w:rsid w:val="004130C6"/>
    <w:rsid w:val="00413D15"/>
    <w:rsid w:val="0041482B"/>
    <w:rsid w:val="0041528E"/>
    <w:rsid w:val="00415D5C"/>
    <w:rsid w:val="00415DA5"/>
    <w:rsid w:val="004165FC"/>
    <w:rsid w:val="0042007D"/>
    <w:rsid w:val="004201E5"/>
    <w:rsid w:val="004206E5"/>
    <w:rsid w:val="00420A0E"/>
    <w:rsid w:val="00421433"/>
    <w:rsid w:val="004228AB"/>
    <w:rsid w:val="00422A6F"/>
    <w:rsid w:val="00422BBA"/>
    <w:rsid w:val="004252F4"/>
    <w:rsid w:val="004257FB"/>
    <w:rsid w:val="004266F6"/>
    <w:rsid w:val="00426DF9"/>
    <w:rsid w:val="0042797A"/>
    <w:rsid w:val="00430583"/>
    <w:rsid w:val="0043177A"/>
    <w:rsid w:val="00432325"/>
    <w:rsid w:val="004327AB"/>
    <w:rsid w:val="00433638"/>
    <w:rsid w:val="004336A0"/>
    <w:rsid w:val="0043370A"/>
    <w:rsid w:val="004342C4"/>
    <w:rsid w:val="004347AB"/>
    <w:rsid w:val="00434E4A"/>
    <w:rsid w:val="00435426"/>
    <w:rsid w:val="0043640F"/>
    <w:rsid w:val="004423BD"/>
    <w:rsid w:val="00442683"/>
    <w:rsid w:val="00442A6A"/>
    <w:rsid w:val="00442B2B"/>
    <w:rsid w:val="0044321E"/>
    <w:rsid w:val="00443D65"/>
    <w:rsid w:val="00444149"/>
    <w:rsid w:val="0044479D"/>
    <w:rsid w:val="00445DFF"/>
    <w:rsid w:val="00446007"/>
    <w:rsid w:val="004466CC"/>
    <w:rsid w:val="0044790F"/>
    <w:rsid w:val="00451175"/>
    <w:rsid w:val="00452F09"/>
    <w:rsid w:val="00453ED4"/>
    <w:rsid w:val="00453F10"/>
    <w:rsid w:val="004542B7"/>
    <w:rsid w:val="00454708"/>
    <w:rsid w:val="004557BF"/>
    <w:rsid w:val="0045629B"/>
    <w:rsid w:val="004568A7"/>
    <w:rsid w:val="00456EF1"/>
    <w:rsid w:val="00457155"/>
    <w:rsid w:val="004575E4"/>
    <w:rsid w:val="004579A2"/>
    <w:rsid w:val="00457C28"/>
    <w:rsid w:val="004604BA"/>
    <w:rsid w:val="00461524"/>
    <w:rsid w:val="00462017"/>
    <w:rsid w:val="00462082"/>
    <w:rsid w:val="004630B5"/>
    <w:rsid w:val="004658F2"/>
    <w:rsid w:val="00466075"/>
    <w:rsid w:val="00466199"/>
    <w:rsid w:val="00466A25"/>
    <w:rsid w:val="00467045"/>
    <w:rsid w:val="00467479"/>
    <w:rsid w:val="00467499"/>
    <w:rsid w:val="004706F9"/>
    <w:rsid w:val="0047095D"/>
    <w:rsid w:val="004716B3"/>
    <w:rsid w:val="00472696"/>
    <w:rsid w:val="00473CD0"/>
    <w:rsid w:val="004758B6"/>
    <w:rsid w:val="004759E2"/>
    <w:rsid w:val="00475B0F"/>
    <w:rsid w:val="00475CC7"/>
    <w:rsid w:val="00475D7E"/>
    <w:rsid w:val="00475EE4"/>
    <w:rsid w:val="0047726F"/>
    <w:rsid w:val="0048006F"/>
    <w:rsid w:val="00480397"/>
    <w:rsid w:val="0048063D"/>
    <w:rsid w:val="00481757"/>
    <w:rsid w:val="00481F52"/>
    <w:rsid w:val="00484286"/>
    <w:rsid w:val="004845B9"/>
    <w:rsid w:val="00485049"/>
    <w:rsid w:val="00485D84"/>
    <w:rsid w:val="00486829"/>
    <w:rsid w:val="00486DDD"/>
    <w:rsid w:val="00487590"/>
    <w:rsid w:val="00491014"/>
    <w:rsid w:val="0049135E"/>
    <w:rsid w:val="0049182C"/>
    <w:rsid w:val="00491A9E"/>
    <w:rsid w:val="00491E94"/>
    <w:rsid w:val="0049219F"/>
    <w:rsid w:val="004933AF"/>
    <w:rsid w:val="00493C51"/>
    <w:rsid w:val="00495783"/>
    <w:rsid w:val="00496195"/>
    <w:rsid w:val="004A0A88"/>
    <w:rsid w:val="004A1E5B"/>
    <w:rsid w:val="004A250D"/>
    <w:rsid w:val="004A4657"/>
    <w:rsid w:val="004A5343"/>
    <w:rsid w:val="004A542F"/>
    <w:rsid w:val="004A5A5B"/>
    <w:rsid w:val="004A5DC5"/>
    <w:rsid w:val="004A5E83"/>
    <w:rsid w:val="004A76F2"/>
    <w:rsid w:val="004B0EEB"/>
    <w:rsid w:val="004B1F40"/>
    <w:rsid w:val="004B1F50"/>
    <w:rsid w:val="004B214D"/>
    <w:rsid w:val="004B2471"/>
    <w:rsid w:val="004B3858"/>
    <w:rsid w:val="004B44C8"/>
    <w:rsid w:val="004B494B"/>
    <w:rsid w:val="004B4A5E"/>
    <w:rsid w:val="004B534D"/>
    <w:rsid w:val="004B61E9"/>
    <w:rsid w:val="004B6B1F"/>
    <w:rsid w:val="004C04FD"/>
    <w:rsid w:val="004C0676"/>
    <w:rsid w:val="004C0F2E"/>
    <w:rsid w:val="004C1762"/>
    <w:rsid w:val="004C34AF"/>
    <w:rsid w:val="004C4712"/>
    <w:rsid w:val="004C4796"/>
    <w:rsid w:val="004C5A2E"/>
    <w:rsid w:val="004C5EED"/>
    <w:rsid w:val="004C5FAD"/>
    <w:rsid w:val="004C70F0"/>
    <w:rsid w:val="004C7A2F"/>
    <w:rsid w:val="004D084F"/>
    <w:rsid w:val="004D0C4F"/>
    <w:rsid w:val="004D0FEF"/>
    <w:rsid w:val="004D2B5C"/>
    <w:rsid w:val="004D31BB"/>
    <w:rsid w:val="004D357B"/>
    <w:rsid w:val="004D42B2"/>
    <w:rsid w:val="004D4D4C"/>
    <w:rsid w:val="004D7560"/>
    <w:rsid w:val="004D7A3D"/>
    <w:rsid w:val="004E0B27"/>
    <w:rsid w:val="004E1EA3"/>
    <w:rsid w:val="004E309F"/>
    <w:rsid w:val="004E3BD5"/>
    <w:rsid w:val="004E5890"/>
    <w:rsid w:val="004E5BB5"/>
    <w:rsid w:val="004E5F6F"/>
    <w:rsid w:val="004E6475"/>
    <w:rsid w:val="004E6D9C"/>
    <w:rsid w:val="004E7073"/>
    <w:rsid w:val="004E78C9"/>
    <w:rsid w:val="004F0EBC"/>
    <w:rsid w:val="004F268A"/>
    <w:rsid w:val="004F2724"/>
    <w:rsid w:val="004F2E83"/>
    <w:rsid w:val="004F2EE7"/>
    <w:rsid w:val="004F51D7"/>
    <w:rsid w:val="004F5842"/>
    <w:rsid w:val="004F618C"/>
    <w:rsid w:val="004F749F"/>
    <w:rsid w:val="00500108"/>
    <w:rsid w:val="005006FA"/>
    <w:rsid w:val="00501445"/>
    <w:rsid w:val="00501C4E"/>
    <w:rsid w:val="005027DC"/>
    <w:rsid w:val="00502F61"/>
    <w:rsid w:val="00504F20"/>
    <w:rsid w:val="00506A97"/>
    <w:rsid w:val="005103AE"/>
    <w:rsid w:val="00510628"/>
    <w:rsid w:val="005106D5"/>
    <w:rsid w:val="00511D69"/>
    <w:rsid w:val="00511F65"/>
    <w:rsid w:val="00512EA6"/>
    <w:rsid w:val="00515840"/>
    <w:rsid w:val="00515ACA"/>
    <w:rsid w:val="00515CBC"/>
    <w:rsid w:val="00517769"/>
    <w:rsid w:val="00517EA9"/>
    <w:rsid w:val="00520051"/>
    <w:rsid w:val="00520B99"/>
    <w:rsid w:val="00520D9C"/>
    <w:rsid w:val="00520EE5"/>
    <w:rsid w:val="00522072"/>
    <w:rsid w:val="00522C5B"/>
    <w:rsid w:val="005234B5"/>
    <w:rsid w:val="005244A6"/>
    <w:rsid w:val="0052514D"/>
    <w:rsid w:val="00527027"/>
    <w:rsid w:val="00527415"/>
    <w:rsid w:val="00527456"/>
    <w:rsid w:val="0052751A"/>
    <w:rsid w:val="0053002C"/>
    <w:rsid w:val="0053085F"/>
    <w:rsid w:val="00530DCE"/>
    <w:rsid w:val="00531D58"/>
    <w:rsid w:val="00532E14"/>
    <w:rsid w:val="00532FA8"/>
    <w:rsid w:val="00533813"/>
    <w:rsid w:val="00533E86"/>
    <w:rsid w:val="00536262"/>
    <w:rsid w:val="00536D56"/>
    <w:rsid w:val="005370D4"/>
    <w:rsid w:val="00537CD0"/>
    <w:rsid w:val="00540488"/>
    <w:rsid w:val="00540CB3"/>
    <w:rsid w:val="0054126A"/>
    <w:rsid w:val="005413CC"/>
    <w:rsid w:val="0054252A"/>
    <w:rsid w:val="005426BD"/>
    <w:rsid w:val="00542D12"/>
    <w:rsid w:val="005434D3"/>
    <w:rsid w:val="0054371B"/>
    <w:rsid w:val="0054492C"/>
    <w:rsid w:val="0055200F"/>
    <w:rsid w:val="00552A43"/>
    <w:rsid w:val="005535F5"/>
    <w:rsid w:val="005538C7"/>
    <w:rsid w:val="00554699"/>
    <w:rsid w:val="00554C88"/>
    <w:rsid w:val="00554E84"/>
    <w:rsid w:val="00555815"/>
    <w:rsid w:val="0056181D"/>
    <w:rsid w:val="00562BF8"/>
    <w:rsid w:val="00562EB2"/>
    <w:rsid w:val="00563776"/>
    <w:rsid w:val="005641C2"/>
    <w:rsid w:val="0056517B"/>
    <w:rsid w:val="00565582"/>
    <w:rsid w:val="00566273"/>
    <w:rsid w:val="00566962"/>
    <w:rsid w:val="00566A94"/>
    <w:rsid w:val="0056793A"/>
    <w:rsid w:val="00573F81"/>
    <w:rsid w:val="00574A04"/>
    <w:rsid w:val="00574B60"/>
    <w:rsid w:val="00575667"/>
    <w:rsid w:val="005822F3"/>
    <w:rsid w:val="00582791"/>
    <w:rsid w:val="0058284E"/>
    <w:rsid w:val="005849EA"/>
    <w:rsid w:val="005868CD"/>
    <w:rsid w:val="00587026"/>
    <w:rsid w:val="005902D1"/>
    <w:rsid w:val="005906D9"/>
    <w:rsid w:val="00590E23"/>
    <w:rsid w:val="0059423D"/>
    <w:rsid w:val="0059492F"/>
    <w:rsid w:val="00594E2B"/>
    <w:rsid w:val="00595BF2"/>
    <w:rsid w:val="00596B5D"/>
    <w:rsid w:val="00597503"/>
    <w:rsid w:val="0059766B"/>
    <w:rsid w:val="005A06D7"/>
    <w:rsid w:val="005A2498"/>
    <w:rsid w:val="005A31AE"/>
    <w:rsid w:val="005A4BDE"/>
    <w:rsid w:val="005A5C00"/>
    <w:rsid w:val="005A5D9E"/>
    <w:rsid w:val="005A6BDE"/>
    <w:rsid w:val="005A7D58"/>
    <w:rsid w:val="005B0A7C"/>
    <w:rsid w:val="005B1EFA"/>
    <w:rsid w:val="005B1F66"/>
    <w:rsid w:val="005B206B"/>
    <w:rsid w:val="005B229C"/>
    <w:rsid w:val="005B2675"/>
    <w:rsid w:val="005B2884"/>
    <w:rsid w:val="005B3D6F"/>
    <w:rsid w:val="005B3DF7"/>
    <w:rsid w:val="005B453E"/>
    <w:rsid w:val="005B45EB"/>
    <w:rsid w:val="005B5591"/>
    <w:rsid w:val="005B5F42"/>
    <w:rsid w:val="005B6354"/>
    <w:rsid w:val="005B67C7"/>
    <w:rsid w:val="005B6DDE"/>
    <w:rsid w:val="005C0863"/>
    <w:rsid w:val="005C0B4F"/>
    <w:rsid w:val="005C1856"/>
    <w:rsid w:val="005C205F"/>
    <w:rsid w:val="005C20A9"/>
    <w:rsid w:val="005C369E"/>
    <w:rsid w:val="005C3CF8"/>
    <w:rsid w:val="005C3E69"/>
    <w:rsid w:val="005C3EF1"/>
    <w:rsid w:val="005C4010"/>
    <w:rsid w:val="005C625C"/>
    <w:rsid w:val="005C72CB"/>
    <w:rsid w:val="005C7427"/>
    <w:rsid w:val="005C74D5"/>
    <w:rsid w:val="005C7EF4"/>
    <w:rsid w:val="005D0873"/>
    <w:rsid w:val="005D17D3"/>
    <w:rsid w:val="005D24B0"/>
    <w:rsid w:val="005D2ADC"/>
    <w:rsid w:val="005D358B"/>
    <w:rsid w:val="005D3709"/>
    <w:rsid w:val="005D37D2"/>
    <w:rsid w:val="005D3D69"/>
    <w:rsid w:val="005D4075"/>
    <w:rsid w:val="005D5738"/>
    <w:rsid w:val="005D5940"/>
    <w:rsid w:val="005D5C2B"/>
    <w:rsid w:val="005D652A"/>
    <w:rsid w:val="005D6831"/>
    <w:rsid w:val="005D68BF"/>
    <w:rsid w:val="005D78AF"/>
    <w:rsid w:val="005D7988"/>
    <w:rsid w:val="005D7A36"/>
    <w:rsid w:val="005D7EB8"/>
    <w:rsid w:val="005D7EBC"/>
    <w:rsid w:val="005E1ADB"/>
    <w:rsid w:val="005E2C35"/>
    <w:rsid w:val="005E3557"/>
    <w:rsid w:val="005E390F"/>
    <w:rsid w:val="005E3D9A"/>
    <w:rsid w:val="005E4098"/>
    <w:rsid w:val="005E5735"/>
    <w:rsid w:val="005E6D02"/>
    <w:rsid w:val="005E7F3B"/>
    <w:rsid w:val="005F06FC"/>
    <w:rsid w:val="005F1824"/>
    <w:rsid w:val="005F195C"/>
    <w:rsid w:val="005F1EC4"/>
    <w:rsid w:val="005F3607"/>
    <w:rsid w:val="005F523C"/>
    <w:rsid w:val="005F6625"/>
    <w:rsid w:val="005F727E"/>
    <w:rsid w:val="005F745F"/>
    <w:rsid w:val="005F7A0B"/>
    <w:rsid w:val="00600C63"/>
    <w:rsid w:val="00601249"/>
    <w:rsid w:val="00601AD0"/>
    <w:rsid w:val="006026AC"/>
    <w:rsid w:val="00602A29"/>
    <w:rsid w:val="00602C6B"/>
    <w:rsid w:val="00602E3D"/>
    <w:rsid w:val="00602EC0"/>
    <w:rsid w:val="0060331F"/>
    <w:rsid w:val="00606981"/>
    <w:rsid w:val="00607031"/>
    <w:rsid w:val="00614249"/>
    <w:rsid w:val="00614559"/>
    <w:rsid w:val="006157FC"/>
    <w:rsid w:val="00615FE4"/>
    <w:rsid w:val="00616419"/>
    <w:rsid w:val="00617362"/>
    <w:rsid w:val="00617600"/>
    <w:rsid w:val="0061780B"/>
    <w:rsid w:val="0061785B"/>
    <w:rsid w:val="0062003B"/>
    <w:rsid w:val="006204A5"/>
    <w:rsid w:val="00621E8D"/>
    <w:rsid w:val="006221F8"/>
    <w:rsid w:val="00622FDB"/>
    <w:rsid w:val="00623B93"/>
    <w:rsid w:val="00624126"/>
    <w:rsid w:val="00625C69"/>
    <w:rsid w:val="0063057D"/>
    <w:rsid w:val="00630C3F"/>
    <w:rsid w:val="00630C8D"/>
    <w:rsid w:val="00630D67"/>
    <w:rsid w:val="00632851"/>
    <w:rsid w:val="006331C7"/>
    <w:rsid w:val="0063339C"/>
    <w:rsid w:val="00633504"/>
    <w:rsid w:val="0063350A"/>
    <w:rsid w:val="00634235"/>
    <w:rsid w:val="0063502B"/>
    <w:rsid w:val="0063693A"/>
    <w:rsid w:val="00636C06"/>
    <w:rsid w:val="00636CB7"/>
    <w:rsid w:val="006418B9"/>
    <w:rsid w:val="006418EB"/>
    <w:rsid w:val="006421CC"/>
    <w:rsid w:val="006430B2"/>
    <w:rsid w:val="00644E9F"/>
    <w:rsid w:val="006467A6"/>
    <w:rsid w:val="006509DF"/>
    <w:rsid w:val="006535C5"/>
    <w:rsid w:val="006537AF"/>
    <w:rsid w:val="0065663F"/>
    <w:rsid w:val="00656867"/>
    <w:rsid w:val="00657A69"/>
    <w:rsid w:val="00657F90"/>
    <w:rsid w:val="00660397"/>
    <w:rsid w:val="0066086E"/>
    <w:rsid w:val="0066105E"/>
    <w:rsid w:val="00662B47"/>
    <w:rsid w:val="00662E23"/>
    <w:rsid w:val="006630B2"/>
    <w:rsid w:val="00665A64"/>
    <w:rsid w:val="0066629E"/>
    <w:rsid w:val="00671435"/>
    <w:rsid w:val="00672F46"/>
    <w:rsid w:val="00673479"/>
    <w:rsid w:val="00673C3F"/>
    <w:rsid w:val="00673EB4"/>
    <w:rsid w:val="006740C5"/>
    <w:rsid w:val="00674134"/>
    <w:rsid w:val="00674141"/>
    <w:rsid w:val="00674242"/>
    <w:rsid w:val="0067425E"/>
    <w:rsid w:val="0067523D"/>
    <w:rsid w:val="00675497"/>
    <w:rsid w:val="006760DD"/>
    <w:rsid w:val="00676615"/>
    <w:rsid w:val="0067661E"/>
    <w:rsid w:val="00676D98"/>
    <w:rsid w:val="0067708E"/>
    <w:rsid w:val="00677B44"/>
    <w:rsid w:val="00680DAA"/>
    <w:rsid w:val="006815A4"/>
    <w:rsid w:val="0068174D"/>
    <w:rsid w:val="00681B9A"/>
    <w:rsid w:val="00682234"/>
    <w:rsid w:val="00682EA9"/>
    <w:rsid w:val="00684B65"/>
    <w:rsid w:val="00684DD0"/>
    <w:rsid w:val="006850F0"/>
    <w:rsid w:val="006859F3"/>
    <w:rsid w:val="006866E2"/>
    <w:rsid w:val="00686BAB"/>
    <w:rsid w:val="006870A9"/>
    <w:rsid w:val="0068747E"/>
    <w:rsid w:val="00687E2D"/>
    <w:rsid w:val="006904D1"/>
    <w:rsid w:val="00690E1E"/>
    <w:rsid w:val="00691F76"/>
    <w:rsid w:val="00692DAA"/>
    <w:rsid w:val="006938D4"/>
    <w:rsid w:val="00694647"/>
    <w:rsid w:val="00695150"/>
    <w:rsid w:val="00695839"/>
    <w:rsid w:val="00695CD0"/>
    <w:rsid w:val="006974D7"/>
    <w:rsid w:val="00697AB8"/>
    <w:rsid w:val="00697EAC"/>
    <w:rsid w:val="006A164C"/>
    <w:rsid w:val="006A317C"/>
    <w:rsid w:val="006A44F7"/>
    <w:rsid w:val="006A4627"/>
    <w:rsid w:val="006A5D98"/>
    <w:rsid w:val="006A5E0D"/>
    <w:rsid w:val="006A5F2D"/>
    <w:rsid w:val="006A688E"/>
    <w:rsid w:val="006A6D9F"/>
    <w:rsid w:val="006A73D5"/>
    <w:rsid w:val="006B0630"/>
    <w:rsid w:val="006B0E21"/>
    <w:rsid w:val="006B1411"/>
    <w:rsid w:val="006B3FDA"/>
    <w:rsid w:val="006B46FC"/>
    <w:rsid w:val="006B47D5"/>
    <w:rsid w:val="006B5F23"/>
    <w:rsid w:val="006B6668"/>
    <w:rsid w:val="006B7543"/>
    <w:rsid w:val="006C146E"/>
    <w:rsid w:val="006C2FE4"/>
    <w:rsid w:val="006C33A6"/>
    <w:rsid w:val="006C36ED"/>
    <w:rsid w:val="006C4CEA"/>
    <w:rsid w:val="006C52A3"/>
    <w:rsid w:val="006C5967"/>
    <w:rsid w:val="006C5FD5"/>
    <w:rsid w:val="006C650F"/>
    <w:rsid w:val="006C678B"/>
    <w:rsid w:val="006D03EA"/>
    <w:rsid w:val="006D092A"/>
    <w:rsid w:val="006D0A16"/>
    <w:rsid w:val="006D0EC7"/>
    <w:rsid w:val="006D1B55"/>
    <w:rsid w:val="006D209A"/>
    <w:rsid w:val="006D21A3"/>
    <w:rsid w:val="006D393A"/>
    <w:rsid w:val="006D3DEA"/>
    <w:rsid w:val="006D3F9D"/>
    <w:rsid w:val="006E0944"/>
    <w:rsid w:val="006E0F7B"/>
    <w:rsid w:val="006E1553"/>
    <w:rsid w:val="006E183A"/>
    <w:rsid w:val="006E2487"/>
    <w:rsid w:val="006E24A5"/>
    <w:rsid w:val="006E2A23"/>
    <w:rsid w:val="006E39CF"/>
    <w:rsid w:val="006E3D95"/>
    <w:rsid w:val="006E3FFF"/>
    <w:rsid w:val="006E513C"/>
    <w:rsid w:val="006E5D98"/>
    <w:rsid w:val="006E62A0"/>
    <w:rsid w:val="006E7574"/>
    <w:rsid w:val="006F0BA4"/>
    <w:rsid w:val="006F2C73"/>
    <w:rsid w:val="006F3E11"/>
    <w:rsid w:val="006F4034"/>
    <w:rsid w:val="006F62F3"/>
    <w:rsid w:val="006F641C"/>
    <w:rsid w:val="006F72FC"/>
    <w:rsid w:val="00700441"/>
    <w:rsid w:val="007007AA"/>
    <w:rsid w:val="0070127A"/>
    <w:rsid w:val="007012C6"/>
    <w:rsid w:val="007023F1"/>
    <w:rsid w:val="00702ACF"/>
    <w:rsid w:val="0070396A"/>
    <w:rsid w:val="00703ADC"/>
    <w:rsid w:val="00703DD9"/>
    <w:rsid w:val="00703EBC"/>
    <w:rsid w:val="00704A2E"/>
    <w:rsid w:val="00704F48"/>
    <w:rsid w:val="00705D17"/>
    <w:rsid w:val="007062A6"/>
    <w:rsid w:val="00711F35"/>
    <w:rsid w:val="007122CB"/>
    <w:rsid w:val="00713206"/>
    <w:rsid w:val="00713790"/>
    <w:rsid w:val="00713D60"/>
    <w:rsid w:val="00714C87"/>
    <w:rsid w:val="00715533"/>
    <w:rsid w:val="00715808"/>
    <w:rsid w:val="00716E73"/>
    <w:rsid w:val="00717616"/>
    <w:rsid w:val="00717A8D"/>
    <w:rsid w:val="00717AE6"/>
    <w:rsid w:val="007202B7"/>
    <w:rsid w:val="0072280D"/>
    <w:rsid w:val="00722AA4"/>
    <w:rsid w:val="0072475C"/>
    <w:rsid w:val="00724C88"/>
    <w:rsid w:val="00725087"/>
    <w:rsid w:val="007252DB"/>
    <w:rsid w:val="00725339"/>
    <w:rsid w:val="00725C90"/>
    <w:rsid w:val="00725F63"/>
    <w:rsid w:val="00727325"/>
    <w:rsid w:val="00727470"/>
    <w:rsid w:val="007277A7"/>
    <w:rsid w:val="007303DA"/>
    <w:rsid w:val="00730C6C"/>
    <w:rsid w:val="0073114E"/>
    <w:rsid w:val="0073192F"/>
    <w:rsid w:val="00732D00"/>
    <w:rsid w:val="00732DE5"/>
    <w:rsid w:val="00732F76"/>
    <w:rsid w:val="007332E1"/>
    <w:rsid w:val="00733339"/>
    <w:rsid w:val="00733486"/>
    <w:rsid w:val="00736264"/>
    <w:rsid w:val="00737F26"/>
    <w:rsid w:val="00740543"/>
    <w:rsid w:val="0074091A"/>
    <w:rsid w:val="00740AAB"/>
    <w:rsid w:val="007412F4"/>
    <w:rsid w:val="00741872"/>
    <w:rsid w:val="00741A0D"/>
    <w:rsid w:val="007425A6"/>
    <w:rsid w:val="00742C2B"/>
    <w:rsid w:val="00743343"/>
    <w:rsid w:val="0074505F"/>
    <w:rsid w:val="00745B0A"/>
    <w:rsid w:val="00746AF1"/>
    <w:rsid w:val="00746C36"/>
    <w:rsid w:val="00746FBF"/>
    <w:rsid w:val="007472D7"/>
    <w:rsid w:val="0074757C"/>
    <w:rsid w:val="007478C7"/>
    <w:rsid w:val="00750B8F"/>
    <w:rsid w:val="00750CFC"/>
    <w:rsid w:val="00751254"/>
    <w:rsid w:val="00751C40"/>
    <w:rsid w:val="00751FF8"/>
    <w:rsid w:val="00752685"/>
    <w:rsid w:val="00753D69"/>
    <w:rsid w:val="00754CF7"/>
    <w:rsid w:val="00756315"/>
    <w:rsid w:val="007609E0"/>
    <w:rsid w:val="0076133C"/>
    <w:rsid w:val="00761C9F"/>
    <w:rsid w:val="00765022"/>
    <w:rsid w:val="007657EF"/>
    <w:rsid w:val="007659AE"/>
    <w:rsid w:val="00765AED"/>
    <w:rsid w:val="00766D31"/>
    <w:rsid w:val="0076705A"/>
    <w:rsid w:val="007672A3"/>
    <w:rsid w:val="0076754F"/>
    <w:rsid w:val="00767570"/>
    <w:rsid w:val="00767FC5"/>
    <w:rsid w:val="0077005A"/>
    <w:rsid w:val="00770677"/>
    <w:rsid w:val="007712E2"/>
    <w:rsid w:val="0077150C"/>
    <w:rsid w:val="00771D3A"/>
    <w:rsid w:val="007720BC"/>
    <w:rsid w:val="007721CC"/>
    <w:rsid w:val="00773E95"/>
    <w:rsid w:val="007741F9"/>
    <w:rsid w:val="00774B7F"/>
    <w:rsid w:val="007751A7"/>
    <w:rsid w:val="00775514"/>
    <w:rsid w:val="00775F29"/>
    <w:rsid w:val="00775FD5"/>
    <w:rsid w:val="007768AA"/>
    <w:rsid w:val="00776D76"/>
    <w:rsid w:val="007776A2"/>
    <w:rsid w:val="00777B27"/>
    <w:rsid w:val="007808A2"/>
    <w:rsid w:val="00781F36"/>
    <w:rsid w:val="0078299A"/>
    <w:rsid w:val="00783111"/>
    <w:rsid w:val="0078489C"/>
    <w:rsid w:val="00784E6F"/>
    <w:rsid w:val="007857B3"/>
    <w:rsid w:val="00785813"/>
    <w:rsid w:val="0078591E"/>
    <w:rsid w:val="00785DF2"/>
    <w:rsid w:val="00791D89"/>
    <w:rsid w:val="007941FD"/>
    <w:rsid w:val="007945A5"/>
    <w:rsid w:val="00795242"/>
    <w:rsid w:val="00796DDA"/>
    <w:rsid w:val="007A1E3C"/>
    <w:rsid w:val="007A1F22"/>
    <w:rsid w:val="007A282C"/>
    <w:rsid w:val="007A2E58"/>
    <w:rsid w:val="007A37F9"/>
    <w:rsid w:val="007A589F"/>
    <w:rsid w:val="007A5A63"/>
    <w:rsid w:val="007A5F2C"/>
    <w:rsid w:val="007A6176"/>
    <w:rsid w:val="007B098A"/>
    <w:rsid w:val="007B38BF"/>
    <w:rsid w:val="007B3C01"/>
    <w:rsid w:val="007B454F"/>
    <w:rsid w:val="007B4C04"/>
    <w:rsid w:val="007B4DA1"/>
    <w:rsid w:val="007B5235"/>
    <w:rsid w:val="007B57BE"/>
    <w:rsid w:val="007B5DD1"/>
    <w:rsid w:val="007B6123"/>
    <w:rsid w:val="007B62F1"/>
    <w:rsid w:val="007B6F2D"/>
    <w:rsid w:val="007B75EE"/>
    <w:rsid w:val="007C0099"/>
    <w:rsid w:val="007C0FCE"/>
    <w:rsid w:val="007C154A"/>
    <w:rsid w:val="007C19ED"/>
    <w:rsid w:val="007C1D7A"/>
    <w:rsid w:val="007C2272"/>
    <w:rsid w:val="007C3FC3"/>
    <w:rsid w:val="007C4287"/>
    <w:rsid w:val="007D02AB"/>
    <w:rsid w:val="007D26A5"/>
    <w:rsid w:val="007D351E"/>
    <w:rsid w:val="007D38D3"/>
    <w:rsid w:val="007D4AE7"/>
    <w:rsid w:val="007D4C54"/>
    <w:rsid w:val="007D520B"/>
    <w:rsid w:val="007D605B"/>
    <w:rsid w:val="007D6659"/>
    <w:rsid w:val="007D6DA5"/>
    <w:rsid w:val="007E16FF"/>
    <w:rsid w:val="007E20E9"/>
    <w:rsid w:val="007E2769"/>
    <w:rsid w:val="007E2D25"/>
    <w:rsid w:val="007E3F41"/>
    <w:rsid w:val="007E478E"/>
    <w:rsid w:val="007E4922"/>
    <w:rsid w:val="007E4E57"/>
    <w:rsid w:val="007E5907"/>
    <w:rsid w:val="007E5AF8"/>
    <w:rsid w:val="007E5E7C"/>
    <w:rsid w:val="007E7500"/>
    <w:rsid w:val="007F0BE9"/>
    <w:rsid w:val="007F1C61"/>
    <w:rsid w:val="007F1F0B"/>
    <w:rsid w:val="007F329D"/>
    <w:rsid w:val="007F4B4F"/>
    <w:rsid w:val="007F520D"/>
    <w:rsid w:val="007F53A2"/>
    <w:rsid w:val="007F5427"/>
    <w:rsid w:val="007F5E80"/>
    <w:rsid w:val="007F6F5D"/>
    <w:rsid w:val="007F71C4"/>
    <w:rsid w:val="007F7448"/>
    <w:rsid w:val="007F7AD3"/>
    <w:rsid w:val="0080003C"/>
    <w:rsid w:val="00800B29"/>
    <w:rsid w:val="00800CB2"/>
    <w:rsid w:val="00801B4C"/>
    <w:rsid w:val="008035F0"/>
    <w:rsid w:val="00803C04"/>
    <w:rsid w:val="008046A8"/>
    <w:rsid w:val="00804FFB"/>
    <w:rsid w:val="0080555B"/>
    <w:rsid w:val="008056B1"/>
    <w:rsid w:val="00806E87"/>
    <w:rsid w:val="00810AF5"/>
    <w:rsid w:val="008123F9"/>
    <w:rsid w:val="00812447"/>
    <w:rsid w:val="00812C86"/>
    <w:rsid w:val="00814986"/>
    <w:rsid w:val="00814E53"/>
    <w:rsid w:val="00816B25"/>
    <w:rsid w:val="008212A1"/>
    <w:rsid w:val="00822100"/>
    <w:rsid w:val="00822810"/>
    <w:rsid w:val="00823867"/>
    <w:rsid w:val="00824478"/>
    <w:rsid w:val="00826302"/>
    <w:rsid w:val="0082632F"/>
    <w:rsid w:val="0082671C"/>
    <w:rsid w:val="008304A2"/>
    <w:rsid w:val="0083084A"/>
    <w:rsid w:val="00830877"/>
    <w:rsid w:val="008318BB"/>
    <w:rsid w:val="0083227B"/>
    <w:rsid w:val="008326FF"/>
    <w:rsid w:val="00832A35"/>
    <w:rsid w:val="00834A31"/>
    <w:rsid w:val="0083540E"/>
    <w:rsid w:val="0083543E"/>
    <w:rsid w:val="00836897"/>
    <w:rsid w:val="00836AD4"/>
    <w:rsid w:val="008406C8"/>
    <w:rsid w:val="00840DD6"/>
    <w:rsid w:val="00842360"/>
    <w:rsid w:val="00845AE0"/>
    <w:rsid w:val="00846BCB"/>
    <w:rsid w:val="00850945"/>
    <w:rsid w:val="00850AEB"/>
    <w:rsid w:val="008519A9"/>
    <w:rsid w:val="0085275D"/>
    <w:rsid w:val="00852F08"/>
    <w:rsid w:val="00853622"/>
    <w:rsid w:val="00853649"/>
    <w:rsid w:val="00854942"/>
    <w:rsid w:val="00855115"/>
    <w:rsid w:val="00855451"/>
    <w:rsid w:val="00855618"/>
    <w:rsid w:val="008559D1"/>
    <w:rsid w:val="00856692"/>
    <w:rsid w:val="00856DEC"/>
    <w:rsid w:val="00857409"/>
    <w:rsid w:val="008578A2"/>
    <w:rsid w:val="00857E4F"/>
    <w:rsid w:val="008603B9"/>
    <w:rsid w:val="00861567"/>
    <w:rsid w:val="00861E73"/>
    <w:rsid w:val="00863D4E"/>
    <w:rsid w:val="00865315"/>
    <w:rsid w:val="0086575A"/>
    <w:rsid w:val="00866490"/>
    <w:rsid w:val="00867775"/>
    <w:rsid w:val="00867DF2"/>
    <w:rsid w:val="00870247"/>
    <w:rsid w:val="00871111"/>
    <w:rsid w:val="008719A1"/>
    <w:rsid w:val="00872EF4"/>
    <w:rsid w:val="00873AF4"/>
    <w:rsid w:val="00874910"/>
    <w:rsid w:val="00874BD1"/>
    <w:rsid w:val="00875B3D"/>
    <w:rsid w:val="00875D09"/>
    <w:rsid w:val="008760C9"/>
    <w:rsid w:val="008761C8"/>
    <w:rsid w:val="0087664F"/>
    <w:rsid w:val="00876D3A"/>
    <w:rsid w:val="00876F9F"/>
    <w:rsid w:val="00880D3C"/>
    <w:rsid w:val="00881835"/>
    <w:rsid w:val="00881A85"/>
    <w:rsid w:val="00881B6B"/>
    <w:rsid w:val="008834FA"/>
    <w:rsid w:val="008837F2"/>
    <w:rsid w:val="00884E10"/>
    <w:rsid w:val="00885558"/>
    <w:rsid w:val="00885789"/>
    <w:rsid w:val="00885E1A"/>
    <w:rsid w:val="0088635B"/>
    <w:rsid w:val="00887687"/>
    <w:rsid w:val="00890144"/>
    <w:rsid w:val="00890466"/>
    <w:rsid w:val="00891192"/>
    <w:rsid w:val="00892450"/>
    <w:rsid w:val="00893818"/>
    <w:rsid w:val="00893E21"/>
    <w:rsid w:val="00893EC1"/>
    <w:rsid w:val="00895923"/>
    <w:rsid w:val="00895CEF"/>
    <w:rsid w:val="00896439"/>
    <w:rsid w:val="0089706D"/>
    <w:rsid w:val="008970AB"/>
    <w:rsid w:val="00897651"/>
    <w:rsid w:val="00897846"/>
    <w:rsid w:val="008A024C"/>
    <w:rsid w:val="008A0AD9"/>
    <w:rsid w:val="008A20ED"/>
    <w:rsid w:val="008A4814"/>
    <w:rsid w:val="008A5570"/>
    <w:rsid w:val="008A5B02"/>
    <w:rsid w:val="008A5F52"/>
    <w:rsid w:val="008A6A9E"/>
    <w:rsid w:val="008A6E7C"/>
    <w:rsid w:val="008B2F2C"/>
    <w:rsid w:val="008B3B8E"/>
    <w:rsid w:val="008B3CBC"/>
    <w:rsid w:val="008B3E3E"/>
    <w:rsid w:val="008B4E87"/>
    <w:rsid w:val="008B5CB7"/>
    <w:rsid w:val="008B758E"/>
    <w:rsid w:val="008B7EA4"/>
    <w:rsid w:val="008C178E"/>
    <w:rsid w:val="008C23F0"/>
    <w:rsid w:val="008C270D"/>
    <w:rsid w:val="008C3781"/>
    <w:rsid w:val="008C389A"/>
    <w:rsid w:val="008C667B"/>
    <w:rsid w:val="008C6966"/>
    <w:rsid w:val="008C6B0D"/>
    <w:rsid w:val="008C739C"/>
    <w:rsid w:val="008C7B6E"/>
    <w:rsid w:val="008C7F30"/>
    <w:rsid w:val="008D04E6"/>
    <w:rsid w:val="008D2074"/>
    <w:rsid w:val="008D208F"/>
    <w:rsid w:val="008D20E7"/>
    <w:rsid w:val="008D2971"/>
    <w:rsid w:val="008D3606"/>
    <w:rsid w:val="008D3CB4"/>
    <w:rsid w:val="008D3CE0"/>
    <w:rsid w:val="008D54C0"/>
    <w:rsid w:val="008D723D"/>
    <w:rsid w:val="008D78EB"/>
    <w:rsid w:val="008E0517"/>
    <w:rsid w:val="008E056B"/>
    <w:rsid w:val="008E206F"/>
    <w:rsid w:val="008E21F3"/>
    <w:rsid w:val="008E2CB3"/>
    <w:rsid w:val="008E3DA6"/>
    <w:rsid w:val="008E3E63"/>
    <w:rsid w:val="008E4095"/>
    <w:rsid w:val="008E482E"/>
    <w:rsid w:val="008E4B0A"/>
    <w:rsid w:val="008E5260"/>
    <w:rsid w:val="008E5E5A"/>
    <w:rsid w:val="008F05A1"/>
    <w:rsid w:val="008F1515"/>
    <w:rsid w:val="008F177D"/>
    <w:rsid w:val="008F3836"/>
    <w:rsid w:val="008F4810"/>
    <w:rsid w:val="008F4860"/>
    <w:rsid w:val="008F4E9A"/>
    <w:rsid w:val="008F62E0"/>
    <w:rsid w:val="008F6CAF"/>
    <w:rsid w:val="008F7AFA"/>
    <w:rsid w:val="009015F7"/>
    <w:rsid w:val="00902AAB"/>
    <w:rsid w:val="009032FC"/>
    <w:rsid w:val="00904A67"/>
    <w:rsid w:val="00904DAD"/>
    <w:rsid w:val="0090532B"/>
    <w:rsid w:val="00906D75"/>
    <w:rsid w:val="00906DE9"/>
    <w:rsid w:val="00907B76"/>
    <w:rsid w:val="00912A48"/>
    <w:rsid w:val="00913246"/>
    <w:rsid w:val="00914711"/>
    <w:rsid w:val="009153EC"/>
    <w:rsid w:val="009168D8"/>
    <w:rsid w:val="009208A8"/>
    <w:rsid w:val="0092118E"/>
    <w:rsid w:val="00923347"/>
    <w:rsid w:val="00923DF5"/>
    <w:rsid w:val="009251D9"/>
    <w:rsid w:val="00925A7F"/>
    <w:rsid w:val="009262BF"/>
    <w:rsid w:val="00927892"/>
    <w:rsid w:val="0093094F"/>
    <w:rsid w:val="009314A9"/>
    <w:rsid w:val="00932980"/>
    <w:rsid w:val="0093347D"/>
    <w:rsid w:val="009349A9"/>
    <w:rsid w:val="009366CD"/>
    <w:rsid w:val="009372C3"/>
    <w:rsid w:val="0094038C"/>
    <w:rsid w:val="00941F22"/>
    <w:rsid w:val="00942E07"/>
    <w:rsid w:val="0094360D"/>
    <w:rsid w:val="009441D0"/>
    <w:rsid w:val="0094507D"/>
    <w:rsid w:val="00945FF2"/>
    <w:rsid w:val="00946366"/>
    <w:rsid w:val="009465AB"/>
    <w:rsid w:val="0095040D"/>
    <w:rsid w:val="00950756"/>
    <w:rsid w:val="00950F20"/>
    <w:rsid w:val="00951058"/>
    <w:rsid w:val="00951406"/>
    <w:rsid w:val="00951FC1"/>
    <w:rsid w:val="00952698"/>
    <w:rsid w:val="009526CC"/>
    <w:rsid w:val="0095385B"/>
    <w:rsid w:val="00954671"/>
    <w:rsid w:val="009547BF"/>
    <w:rsid w:val="00954A12"/>
    <w:rsid w:val="00954A50"/>
    <w:rsid w:val="00954A6C"/>
    <w:rsid w:val="00955BC0"/>
    <w:rsid w:val="00955F74"/>
    <w:rsid w:val="0095725D"/>
    <w:rsid w:val="009573E0"/>
    <w:rsid w:val="0096006C"/>
    <w:rsid w:val="00960101"/>
    <w:rsid w:val="0096035E"/>
    <w:rsid w:val="0096129B"/>
    <w:rsid w:val="00961B49"/>
    <w:rsid w:val="009621E9"/>
    <w:rsid w:val="00963548"/>
    <w:rsid w:val="00963B9E"/>
    <w:rsid w:val="00964654"/>
    <w:rsid w:val="0096517E"/>
    <w:rsid w:val="00965629"/>
    <w:rsid w:val="00967D5C"/>
    <w:rsid w:val="009705EB"/>
    <w:rsid w:val="00970681"/>
    <w:rsid w:val="00971985"/>
    <w:rsid w:val="00972075"/>
    <w:rsid w:val="009721B0"/>
    <w:rsid w:val="00972AF1"/>
    <w:rsid w:val="00972EE7"/>
    <w:rsid w:val="00973C2B"/>
    <w:rsid w:val="0097431D"/>
    <w:rsid w:val="00974870"/>
    <w:rsid w:val="00974AF2"/>
    <w:rsid w:val="009756CE"/>
    <w:rsid w:val="009766B6"/>
    <w:rsid w:val="00976770"/>
    <w:rsid w:val="00976D1A"/>
    <w:rsid w:val="00977501"/>
    <w:rsid w:val="00977D8F"/>
    <w:rsid w:val="0098004F"/>
    <w:rsid w:val="00980F30"/>
    <w:rsid w:val="00981BFC"/>
    <w:rsid w:val="00982882"/>
    <w:rsid w:val="00982A48"/>
    <w:rsid w:val="00983563"/>
    <w:rsid w:val="009838B3"/>
    <w:rsid w:val="00983C15"/>
    <w:rsid w:val="00984170"/>
    <w:rsid w:val="009841AD"/>
    <w:rsid w:val="00984C5A"/>
    <w:rsid w:val="009919C0"/>
    <w:rsid w:val="009930F2"/>
    <w:rsid w:val="00993502"/>
    <w:rsid w:val="0099425E"/>
    <w:rsid w:val="009951A6"/>
    <w:rsid w:val="0099567E"/>
    <w:rsid w:val="009967B0"/>
    <w:rsid w:val="009A0C32"/>
    <w:rsid w:val="009A147C"/>
    <w:rsid w:val="009A3513"/>
    <w:rsid w:val="009A4456"/>
    <w:rsid w:val="009A6A08"/>
    <w:rsid w:val="009B27D8"/>
    <w:rsid w:val="009B3696"/>
    <w:rsid w:val="009B461E"/>
    <w:rsid w:val="009B53A2"/>
    <w:rsid w:val="009B53C4"/>
    <w:rsid w:val="009B6F4C"/>
    <w:rsid w:val="009B7A90"/>
    <w:rsid w:val="009C1709"/>
    <w:rsid w:val="009C2A3B"/>
    <w:rsid w:val="009C42D2"/>
    <w:rsid w:val="009C43F4"/>
    <w:rsid w:val="009C466E"/>
    <w:rsid w:val="009C54E8"/>
    <w:rsid w:val="009C6E42"/>
    <w:rsid w:val="009C716E"/>
    <w:rsid w:val="009D0C42"/>
    <w:rsid w:val="009D126E"/>
    <w:rsid w:val="009D1EE8"/>
    <w:rsid w:val="009D3811"/>
    <w:rsid w:val="009D506C"/>
    <w:rsid w:val="009D569A"/>
    <w:rsid w:val="009E1AB1"/>
    <w:rsid w:val="009E25BD"/>
    <w:rsid w:val="009E3747"/>
    <w:rsid w:val="009E4637"/>
    <w:rsid w:val="009E47E2"/>
    <w:rsid w:val="009E4C49"/>
    <w:rsid w:val="009E4D00"/>
    <w:rsid w:val="009E5182"/>
    <w:rsid w:val="009E6754"/>
    <w:rsid w:val="009E7352"/>
    <w:rsid w:val="009E74C2"/>
    <w:rsid w:val="009E79EE"/>
    <w:rsid w:val="009F098E"/>
    <w:rsid w:val="009F0A4C"/>
    <w:rsid w:val="009F1E36"/>
    <w:rsid w:val="009F1E49"/>
    <w:rsid w:val="009F27B2"/>
    <w:rsid w:val="009F329D"/>
    <w:rsid w:val="009F5754"/>
    <w:rsid w:val="009F6A48"/>
    <w:rsid w:val="009F7AD4"/>
    <w:rsid w:val="00A0037C"/>
    <w:rsid w:val="00A00F71"/>
    <w:rsid w:val="00A0276D"/>
    <w:rsid w:val="00A02E40"/>
    <w:rsid w:val="00A03823"/>
    <w:rsid w:val="00A04585"/>
    <w:rsid w:val="00A05F17"/>
    <w:rsid w:val="00A064FD"/>
    <w:rsid w:val="00A07727"/>
    <w:rsid w:val="00A07B66"/>
    <w:rsid w:val="00A104F9"/>
    <w:rsid w:val="00A109D7"/>
    <w:rsid w:val="00A10F29"/>
    <w:rsid w:val="00A11B0F"/>
    <w:rsid w:val="00A134FA"/>
    <w:rsid w:val="00A14068"/>
    <w:rsid w:val="00A14BD1"/>
    <w:rsid w:val="00A15090"/>
    <w:rsid w:val="00A169E1"/>
    <w:rsid w:val="00A16CF6"/>
    <w:rsid w:val="00A175F2"/>
    <w:rsid w:val="00A20131"/>
    <w:rsid w:val="00A234E7"/>
    <w:rsid w:val="00A23E6C"/>
    <w:rsid w:val="00A24B1E"/>
    <w:rsid w:val="00A252ED"/>
    <w:rsid w:val="00A2588B"/>
    <w:rsid w:val="00A259C6"/>
    <w:rsid w:val="00A25BEB"/>
    <w:rsid w:val="00A25E5B"/>
    <w:rsid w:val="00A26218"/>
    <w:rsid w:val="00A26EA0"/>
    <w:rsid w:val="00A27E3B"/>
    <w:rsid w:val="00A27EF0"/>
    <w:rsid w:val="00A30108"/>
    <w:rsid w:val="00A302B9"/>
    <w:rsid w:val="00A308A6"/>
    <w:rsid w:val="00A30B32"/>
    <w:rsid w:val="00A31BF2"/>
    <w:rsid w:val="00A32F1C"/>
    <w:rsid w:val="00A33C60"/>
    <w:rsid w:val="00A33C71"/>
    <w:rsid w:val="00A3418F"/>
    <w:rsid w:val="00A34F2C"/>
    <w:rsid w:val="00A35C9A"/>
    <w:rsid w:val="00A35FA3"/>
    <w:rsid w:val="00A36038"/>
    <w:rsid w:val="00A360AA"/>
    <w:rsid w:val="00A36259"/>
    <w:rsid w:val="00A365B3"/>
    <w:rsid w:val="00A36984"/>
    <w:rsid w:val="00A378F8"/>
    <w:rsid w:val="00A418B2"/>
    <w:rsid w:val="00A4390D"/>
    <w:rsid w:val="00A43B01"/>
    <w:rsid w:val="00A43B66"/>
    <w:rsid w:val="00A4583B"/>
    <w:rsid w:val="00A4602E"/>
    <w:rsid w:val="00A4624A"/>
    <w:rsid w:val="00A473F7"/>
    <w:rsid w:val="00A47DF9"/>
    <w:rsid w:val="00A50F35"/>
    <w:rsid w:val="00A50F9A"/>
    <w:rsid w:val="00A528F4"/>
    <w:rsid w:val="00A53ACA"/>
    <w:rsid w:val="00A54321"/>
    <w:rsid w:val="00A54513"/>
    <w:rsid w:val="00A56750"/>
    <w:rsid w:val="00A613CF"/>
    <w:rsid w:val="00A6145F"/>
    <w:rsid w:val="00A6390F"/>
    <w:rsid w:val="00A643AB"/>
    <w:rsid w:val="00A649CD"/>
    <w:rsid w:val="00A64F09"/>
    <w:rsid w:val="00A654E7"/>
    <w:rsid w:val="00A65762"/>
    <w:rsid w:val="00A65A1E"/>
    <w:rsid w:val="00A667EA"/>
    <w:rsid w:val="00A66CCC"/>
    <w:rsid w:val="00A675DA"/>
    <w:rsid w:val="00A73504"/>
    <w:rsid w:val="00A7399F"/>
    <w:rsid w:val="00A73DC6"/>
    <w:rsid w:val="00A7511C"/>
    <w:rsid w:val="00A7614C"/>
    <w:rsid w:val="00A77291"/>
    <w:rsid w:val="00A800DB"/>
    <w:rsid w:val="00A8050E"/>
    <w:rsid w:val="00A806C6"/>
    <w:rsid w:val="00A81B59"/>
    <w:rsid w:val="00A81F43"/>
    <w:rsid w:val="00A8236C"/>
    <w:rsid w:val="00A82B49"/>
    <w:rsid w:val="00A83EE5"/>
    <w:rsid w:val="00A847A5"/>
    <w:rsid w:val="00A84C3E"/>
    <w:rsid w:val="00A8522F"/>
    <w:rsid w:val="00A85EE8"/>
    <w:rsid w:val="00A86A61"/>
    <w:rsid w:val="00A90232"/>
    <w:rsid w:val="00A90545"/>
    <w:rsid w:val="00A91AE0"/>
    <w:rsid w:val="00A9237B"/>
    <w:rsid w:val="00A92B24"/>
    <w:rsid w:val="00A92DB0"/>
    <w:rsid w:val="00A92E0D"/>
    <w:rsid w:val="00A94668"/>
    <w:rsid w:val="00A95060"/>
    <w:rsid w:val="00A957E9"/>
    <w:rsid w:val="00A95C2A"/>
    <w:rsid w:val="00A95C8B"/>
    <w:rsid w:val="00A973CF"/>
    <w:rsid w:val="00AA492F"/>
    <w:rsid w:val="00AA5C6D"/>
    <w:rsid w:val="00AA6D11"/>
    <w:rsid w:val="00AA70B7"/>
    <w:rsid w:val="00AA7E04"/>
    <w:rsid w:val="00AB0808"/>
    <w:rsid w:val="00AB199B"/>
    <w:rsid w:val="00AB2CF7"/>
    <w:rsid w:val="00AB3331"/>
    <w:rsid w:val="00AB3444"/>
    <w:rsid w:val="00AB4147"/>
    <w:rsid w:val="00AB4536"/>
    <w:rsid w:val="00AB4662"/>
    <w:rsid w:val="00AB50FA"/>
    <w:rsid w:val="00AB5E05"/>
    <w:rsid w:val="00AB6633"/>
    <w:rsid w:val="00AB7A59"/>
    <w:rsid w:val="00AB7E42"/>
    <w:rsid w:val="00AB7F80"/>
    <w:rsid w:val="00AB7F95"/>
    <w:rsid w:val="00AC1AC7"/>
    <w:rsid w:val="00AC359A"/>
    <w:rsid w:val="00AC48D1"/>
    <w:rsid w:val="00AC4EC9"/>
    <w:rsid w:val="00AC4F78"/>
    <w:rsid w:val="00AC5DBF"/>
    <w:rsid w:val="00AC6B3E"/>
    <w:rsid w:val="00AC738C"/>
    <w:rsid w:val="00AD1004"/>
    <w:rsid w:val="00AD15F6"/>
    <w:rsid w:val="00AD2EC9"/>
    <w:rsid w:val="00AD3B0B"/>
    <w:rsid w:val="00AD460D"/>
    <w:rsid w:val="00AD66EE"/>
    <w:rsid w:val="00AD68A0"/>
    <w:rsid w:val="00AD7331"/>
    <w:rsid w:val="00AD7BC1"/>
    <w:rsid w:val="00AD7D01"/>
    <w:rsid w:val="00AE00CC"/>
    <w:rsid w:val="00AE0B17"/>
    <w:rsid w:val="00AE106C"/>
    <w:rsid w:val="00AE145E"/>
    <w:rsid w:val="00AE2170"/>
    <w:rsid w:val="00AE299F"/>
    <w:rsid w:val="00AE34FD"/>
    <w:rsid w:val="00AE37AD"/>
    <w:rsid w:val="00AE5232"/>
    <w:rsid w:val="00AE5463"/>
    <w:rsid w:val="00AE54E3"/>
    <w:rsid w:val="00AE5AFB"/>
    <w:rsid w:val="00AE6C10"/>
    <w:rsid w:val="00AE7544"/>
    <w:rsid w:val="00AF02B6"/>
    <w:rsid w:val="00AF1B22"/>
    <w:rsid w:val="00AF4550"/>
    <w:rsid w:val="00AF4B16"/>
    <w:rsid w:val="00AF4B39"/>
    <w:rsid w:val="00AF4CA4"/>
    <w:rsid w:val="00AF4D24"/>
    <w:rsid w:val="00AF5140"/>
    <w:rsid w:val="00AF565B"/>
    <w:rsid w:val="00AF5942"/>
    <w:rsid w:val="00AF5992"/>
    <w:rsid w:val="00AF5B80"/>
    <w:rsid w:val="00AF5C2E"/>
    <w:rsid w:val="00AF6688"/>
    <w:rsid w:val="00AF6EA1"/>
    <w:rsid w:val="00AF6F74"/>
    <w:rsid w:val="00AF7F87"/>
    <w:rsid w:val="00B002B5"/>
    <w:rsid w:val="00B00F1B"/>
    <w:rsid w:val="00B0133F"/>
    <w:rsid w:val="00B014B7"/>
    <w:rsid w:val="00B01574"/>
    <w:rsid w:val="00B01626"/>
    <w:rsid w:val="00B02060"/>
    <w:rsid w:val="00B0232D"/>
    <w:rsid w:val="00B02983"/>
    <w:rsid w:val="00B0555A"/>
    <w:rsid w:val="00B05671"/>
    <w:rsid w:val="00B0575E"/>
    <w:rsid w:val="00B06333"/>
    <w:rsid w:val="00B06B54"/>
    <w:rsid w:val="00B06C27"/>
    <w:rsid w:val="00B07509"/>
    <w:rsid w:val="00B07DEB"/>
    <w:rsid w:val="00B07F76"/>
    <w:rsid w:val="00B105D6"/>
    <w:rsid w:val="00B10BC7"/>
    <w:rsid w:val="00B11102"/>
    <w:rsid w:val="00B11185"/>
    <w:rsid w:val="00B12750"/>
    <w:rsid w:val="00B132F1"/>
    <w:rsid w:val="00B13D8A"/>
    <w:rsid w:val="00B15483"/>
    <w:rsid w:val="00B15F28"/>
    <w:rsid w:val="00B16222"/>
    <w:rsid w:val="00B16573"/>
    <w:rsid w:val="00B16723"/>
    <w:rsid w:val="00B17064"/>
    <w:rsid w:val="00B2037F"/>
    <w:rsid w:val="00B2227F"/>
    <w:rsid w:val="00B24F2D"/>
    <w:rsid w:val="00B27115"/>
    <w:rsid w:val="00B27527"/>
    <w:rsid w:val="00B337E6"/>
    <w:rsid w:val="00B344DE"/>
    <w:rsid w:val="00B350B4"/>
    <w:rsid w:val="00B35C35"/>
    <w:rsid w:val="00B36432"/>
    <w:rsid w:val="00B36543"/>
    <w:rsid w:val="00B371A1"/>
    <w:rsid w:val="00B37B4F"/>
    <w:rsid w:val="00B37D2A"/>
    <w:rsid w:val="00B41E3C"/>
    <w:rsid w:val="00B43507"/>
    <w:rsid w:val="00B4409B"/>
    <w:rsid w:val="00B44CBF"/>
    <w:rsid w:val="00B451D7"/>
    <w:rsid w:val="00B454BB"/>
    <w:rsid w:val="00B475E5"/>
    <w:rsid w:val="00B47DDA"/>
    <w:rsid w:val="00B47E02"/>
    <w:rsid w:val="00B5073C"/>
    <w:rsid w:val="00B51C4E"/>
    <w:rsid w:val="00B538C3"/>
    <w:rsid w:val="00B539BD"/>
    <w:rsid w:val="00B56F5F"/>
    <w:rsid w:val="00B57273"/>
    <w:rsid w:val="00B57A1E"/>
    <w:rsid w:val="00B614F7"/>
    <w:rsid w:val="00B61D8F"/>
    <w:rsid w:val="00B62793"/>
    <w:rsid w:val="00B64154"/>
    <w:rsid w:val="00B65074"/>
    <w:rsid w:val="00B651E6"/>
    <w:rsid w:val="00B6571F"/>
    <w:rsid w:val="00B66170"/>
    <w:rsid w:val="00B670DE"/>
    <w:rsid w:val="00B70E31"/>
    <w:rsid w:val="00B7159C"/>
    <w:rsid w:val="00B716DD"/>
    <w:rsid w:val="00B76DC5"/>
    <w:rsid w:val="00B77D97"/>
    <w:rsid w:val="00B80237"/>
    <w:rsid w:val="00B802AD"/>
    <w:rsid w:val="00B80366"/>
    <w:rsid w:val="00B81915"/>
    <w:rsid w:val="00B82E0C"/>
    <w:rsid w:val="00B84255"/>
    <w:rsid w:val="00B84577"/>
    <w:rsid w:val="00B85623"/>
    <w:rsid w:val="00B8581E"/>
    <w:rsid w:val="00B86891"/>
    <w:rsid w:val="00B902F5"/>
    <w:rsid w:val="00B909EF"/>
    <w:rsid w:val="00B927B2"/>
    <w:rsid w:val="00B92EE3"/>
    <w:rsid w:val="00B93883"/>
    <w:rsid w:val="00B94617"/>
    <w:rsid w:val="00B96266"/>
    <w:rsid w:val="00B96B30"/>
    <w:rsid w:val="00B97812"/>
    <w:rsid w:val="00B9797D"/>
    <w:rsid w:val="00BA125C"/>
    <w:rsid w:val="00BA1562"/>
    <w:rsid w:val="00BA17FF"/>
    <w:rsid w:val="00BA23A6"/>
    <w:rsid w:val="00BA27DF"/>
    <w:rsid w:val="00BA34FB"/>
    <w:rsid w:val="00BA472F"/>
    <w:rsid w:val="00BA51ED"/>
    <w:rsid w:val="00BA548F"/>
    <w:rsid w:val="00BA5D90"/>
    <w:rsid w:val="00BA61D4"/>
    <w:rsid w:val="00BA740F"/>
    <w:rsid w:val="00BB066D"/>
    <w:rsid w:val="00BB10B4"/>
    <w:rsid w:val="00BB22B5"/>
    <w:rsid w:val="00BB26D5"/>
    <w:rsid w:val="00BB2A68"/>
    <w:rsid w:val="00BB4899"/>
    <w:rsid w:val="00BB679D"/>
    <w:rsid w:val="00BB6B88"/>
    <w:rsid w:val="00BB7613"/>
    <w:rsid w:val="00BC048E"/>
    <w:rsid w:val="00BC075A"/>
    <w:rsid w:val="00BC0918"/>
    <w:rsid w:val="00BC1402"/>
    <w:rsid w:val="00BC20EE"/>
    <w:rsid w:val="00BC37A0"/>
    <w:rsid w:val="00BC498E"/>
    <w:rsid w:val="00BC4F9D"/>
    <w:rsid w:val="00BC5FA5"/>
    <w:rsid w:val="00BC6B6D"/>
    <w:rsid w:val="00BC6E84"/>
    <w:rsid w:val="00BC729D"/>
    <w:rsid w:val="00BC7760"/>
    <w:rsid w:val="00BC7FDE"/>
    <w:rsid w:val="00BD0550"/>
    <w:rsid w:val="00BD0BD4"/>
    <w:rsid w:val="00BD1A31"/>
    <w:rsid w:val="00BD2B19"/>
    <w:rsid w:val="00BD3D1D"/>
    <w:rsid w:val="00BD3E41"/>
    <w:rsid w:val="00BD4D62"/>
    <w:rsid w:val="00BD4E1C"/>
    <w:rsid w:val="00BE22A3"/>
    <w:rsid w:val="00BE2CF0"/>
    <w:rsid w:val="00BE3C60"/>
    <w:rsid w:val="00BE3FD3"/>
    <w:rsid w:val="00BE4319"/>
    <w:rsid w:val="00BE4A97"/>
    <w:rsid w:val="00BE6089"/>
    <w:rsid w:val="00BE6BB9"/>
    <w:rsid w:val="00BE704E"/>
    <w:rsid w:val="00BE7204"/>
    <w:rsid w:val="00BE7AF0"/>
    <w:rsid w:val="00BF081D"/>
    <w:rsid w:val="00BF11A4"/>
    <w:rsid w:val="00BF1488"/>
    <w:rsid w:val="00BF1C42"/>
    <w:rsid w:val="00BF2073"/>
    <w:rsid w:val="00BF37D3"/>
    <w:rsid w:val="00BF3D0F"/>
    <w:rsid w:val="00BF41B3"/>
    <w:rsid w:val="00BF4AB5"/>
    <w:rsid w:val="00BF4E59"/>
    <w:rsid w:val="00BF5547"/>
    <w:rsid w:val="00BF566B"/>
    <w:rsid w:val="00BF5CCE"/>
    <w:rsid w:val="00BF6230"/>
    <w:rsid w:val="00C0004C"/>
    <w:rsid w:val="00C0169B"/>
    <w:rsid w:val="00C01798"/>
    <w:rsid w:val="00C0191B"/>
    <w:rsid w:val="00C01CAE"/>
    <w:rsid w:val="00C01D0D"/>
    <w:rsid w:val="00C01DE6"/>
    <w:rsid w:val="00C0283B"/>
    <w:rsid w:val="00C031D7"/>
    <w:rsid w:val="00C0322A"/>
    <w:rsid w:val="00C04DC1"/>
    <w:rsid w:val="00C0533E"/>
    <w:rsid w:val="00C05CB2"/>
    <w:rsid w:val="00C0693E"/>
    <w:rsid w:val="00C06F0E"/>
    <w:rsid w:val="00C1053C"/>
    <w:rsid w:val="00C10547"/>
    <w:rsid w:val="00C13069"/>
    <w:rsid w:val="00C151B5"/>
    <w:rsid w:val="00C15BB1"/>
    <w:rsid w:val="00C16119"/>
    <w:rsid w:val="00C16DBD"/>
    <w:rsid w:val="00C174B8"/>
    <w:rsid w:val="00C2081B"/>
    <w:rsid w:val="00C20A7B"/>
    <w:rsid w:val="00C215E9"/>
    <w:rsid w:val="00C220A4"/>
    <w:rsid w:val="00C22E01"/>
    <w:rsid w:val="00C23239"/>
    <w:rsid w:val="00C23A60"/>
    <w:rsid w:val="00C2407E"/>
    <w:rsid w:val="00C242AF"/>
    <w:rsid w:val="00C24CD1"/>
    <w:rsid w:val="00C24CD7"/>
    <w:rsid w:val="00C254B6"/>
    <w:rsid w:val="00C25699"/>
    <w:rsid w:val="00C25C7D"/>
    <w:rsid w:val="00C3052F"/>
    <w:rsid w:val="00C311FE"/>
    <w:rsid w:val="00C32579"/>
    <w:rsid w:val="00C34270"/>
    <w:rsid w:val="00C34560"/>
    <w:rsid w:val="00C3540E"/>
    <w:rsid w:val="00C358BC"/>
    <w:rsid w:val="00C3704E"/>
    <w:rsid w:val="00C37102"/>
    <w:rsid w:val="00C37E27"/>
    <w:rsid w:val="00C37F16"/>
    <w:rsid w:val="00C40B07"/>
    <w:rsid w:val="00C41A6C"/>
    <w:rsid w:val="00C41C74"/>
    <w:rsid w:val="00C4252C"/>
    <w:rsid w:val="00C42E32"/>
    <w:rsid w:val="00C42F1C"/>
    <w:rsid w:val="00C440FE"/>
    <w:rsid w:val="00C44A4A"/>
    <w:rsid w:val="00C44D86"/>
    <w:rsid w:val="00C4566B"/>
    <w:rsid w:val="00C45822"/>
    <w:rsid w:val="00C45E43"/>
    <w:rsid w:val="00C46158"/>
    <w:rsid w:val="00C4781A"/>
    <w:rsid w:val="00C514AF"/>
    <w:rsid w:val="00C51C5D"/>
    <w:rsid w:val="00C5370A"/>
    <w:rsid w:val="00C539B4"/>
    <w:rsid w:val="00C54A8E"/>
    <w:rsid w:val="00C54C19"/>
    <w:rsid w:val="00C55461"/>
    <w:rsid w:val="00C556F8"/>
    <w:rsid w:val="00C5572C"/>
    <w:rsid w:val="00C56117"/>
    <w:rsid w:val="00C5715A"/>
    <w:rsid w:val="00C57359"/>
    <w:rsid w:val="00C6079A"/>
    <w:rsid w:val="00C612CD"/>
    <w:rsid w:val="00C62CEC"/>
    <w:rsid w:val="00C62DF0"/>
    <w:rsid w:val="00C63E34"/>
    <w:rsid w:val="00C649C8"/>
    <w:rsid w:val="00C65ABB"/>
    <w:rsid w:val="00C65F68"/>
    <w:rsid w:val="00C65F72"/>
    <w:rsid w:val="00C667CB"/>
    <w:rsid w:val="00C674AA"/>
    <w:rsid w:val="00C674F2"/>
    <w:rsid w:val="00C70311"/>
    <w:rsid w:val="00C712BF"/>
    <w:rsid w:val="00C73C89"/>
    <w:rsid w:val="00C74787"/>
    <w:rsid w:val="00C748DE"/>
    <w:rsid w:val="00C75E27"/>
    <w:rsid w:val="00C75F48"/>
    <w:rsid w:val="00C765FD"/>
    <w:rsid w:val="00C76A58"/>
    <w:rsid w:val="00C801AA"/>
    <w:rsid w:val="00C80770"/>
    <w:rsid w:val="00C811E1"/>
    <w:rsid w:val="00C81523"/>
    <w:rsid w:val="00C81C91"/>
    <w:rsid w:val="00C82FD6"/>
    <w:rsid w:val="00C83866"/>
    <w:rsid w:val="00C86A7C"/>
    <w:rsid w:val="00C86C42"/>
    <w:rsid w:val="00C87A0D"/>
    <w:rsid w:val="00C912AB"/>
    <w:rsid w:val="00C92D20"/>
    <w:rsid w:val="00C933F0"/>
    <w:rsid w:val="00C937B1"/>
    <w:rsid w:val="00C93952"/>
    <w:rsid w:val="00C94EE2"/>
    <w:rsid w:val="00C9542D"/>
    <w:rsid w:val="00C9614D"/>
    <w:rsid w:val="00C97072"/>
    <w:rsid w:val="00CA043A"/>
    <w:rsid w:val="00CA0F9F"/>
    <w:rsid w:val="00CA1661"/>
    <w:rsid w:val="00CA208B"/>
    <w:rsid w:val="00CA2C8F"/>
    <w:rsid w:val="00CA3054"/>
    <w:rsid w:val="00CA351B"/>
    <w:rsid w:val="00CA3E87"/>
    <w:rsid w:val="00CA4144"/>
    <w:rsid w:val="00CA6A5B"/>
    <w:rsid w:val="00CA6AE1"/>
    <w:rsid w:val="00CA6CC1"/>
    <w:rsid w:val="00CB0CEC"/>
    <w:rsid w:val="00CB19C3"/>
    <w:rsid w:val="00CB200C"/>
    <w:rsid w:val="00CB2AD3"/>
    <w:rsid w:val="00CB4508"/>
    <w:rsid w:val="00CB47CA"/>
    <w:rsid w:val="00CB5409"/>
    <w:rsid w:val="00CB5D75"/>
    <w:rsid w:val="00CB7ECB"/>
    <w:rsid w:val="00CC0983"/>
    <w:rsid w:val="00CC0F37"/>
    <w:rsid w:val="00CC28C3"/>
    <w:rsid w:val="00CC2A8A"/>
    <w:rsid w:val="00CC3BBF"/>
    <w:rsid w:val="00CC4449"/>
    <w:rsid w:val="00CC4B2E"/>
    <w:rsid w:val="00CC5773"/>
    <w:rsid w:val="00CC5DBF"/>
    <w:rsid w:val="00CC5EE4"/>
    <w:rsid w:val="00CC5F20"/>
    <w:rsid w:val="00CC6167"/>
    <w:rsid w:val="00CC79DE"/>
    <w:rsid w:val="00CD1279"/>
    <w:rsid w:val="00CD1C63"/>
    <w:rsid w:val="00CD20C2"/>
    <w:rsid w:val="00CD2200"/>
    <w:rsid w:val="00CD2238"/>
    <w:rsid w:val="00CD413D"/>
    <w:rsid w:val="00CD4DB1"/>
    <w:rsid w:val="00CD5D33"/>
    <w:rsid w:val="00CD61CC"/>
    <w:rsid w:val="00CD706E"/>
    <w:rsid w:val="00CD7D31"/>
    <w:rsid w:val="00CE01D1"/>
    <w:rsid w:val="00CE046B"/>
    <w:rsid w:val="00CE04BA"/>
    <w:rsid w:val="00CE0658"/>
    <w:rsid w:val="00CE0807"/>
    <w:rsid w:val="00CE1559"/>
    <w:rsid w:val="00CE1663"/>
    <w:rsid w:val="00CE18D9"/>
    <w:rsid w:val="00CE28F3"/>
    <w:rsid w:val="00CE3A00"/>
    <w:rsid w:val="00CE5291"/>
    <w:rsid w:val="00CE53E0"/>
    <w:rsid w:val="00CE5667"/>
    <w:rsid w:val="00CE5E51"/>
    <w:rsid w:val="00CE64EF"/>
    <w:rsid w:val="00CE66BA"/>
    <w:rsid w:val="00CE7552"/>
    <w:rsid w:val="00CE7C63"/>
    <w:rsid w:val="00CF02EA"/>
    <w:rsid w:val="00CF0B3D"/>
    <w:rsid w:val="00CF125F"/>
    <w:rsid w:val="00CF159B"/>
    <w:rsid w:val="00CF1C5A"/>
    <w:rsid w:val="00CF20BE"/>
    <w:rsid w:val="00CF363D"/>
    <w:rsid w:val="00CF41EA"/>
    <w:rsid w:val="00CF4276"/>
    <w:rsid w:val="00CF4548"/>
    <w:rsid w:val="00CF4842"/>
    <w:rsid w:val="00CF4FB3"/>
    <w:rsid w:val="00CF545F"/>
    <w:rsid w:val="00CF576D"/>
    <w:rsid w:val="00CF5AC4"/>
    <w:rsid w:val="00CF6D8F"/>
    <w:rsid w:val="00CF77DE"/>
    <w:rsid w:val="00CF7B19"/>
    <w:rsid w:val="00D00399"/>
    <w:rsid w:val="00D00CBD"/>
    <w:rsid w:val="00D020C7"/>
    <w:rsid w:val="00D02F79"/>
    <w:rsid w:val="00D032A9"/>
    <w:rsid w:val="00D0594D"/>
    <w:rsid w:val="00D06DBF"/>
    <w:rsid w:val="00D10608"/>
    <w:rsid w:val="00D10C6A"/>
    <w:rsid w:val="00D10D8A"/>
    <w:rsid w:val="00D11821"/>
    <w:rsid w:val="00D11D8C"/>
    <w:rsid w:val="00D11DC6"/>
    <w:rsid w:val="00D13345"/>
    <w:rsid w:val="00D13515"/>
    <w:rsid w:val="00D14AF4"/>
    <w:rsid w:val="00D15A9A"/>
    <w:rsid w:val="00D20D03"/>
    <w:rsid w:val="00D21A3B"/>
    <w:rsid w:val="00D22389"/>
    <w:rsid w:val="00D226AB"/>
    <w:rsid w:val="00D22D60"/>
    <w:rsid w:val="00D232DD"/>
    <w:rsid w:val="00D238E7"/>
    <w:rsid w:val="00D239EA"/>
    <w:rsid w:val="00D240A3"/>
    <w:rsid w:val="00D25094"/>
    <w:rsid w:val="00D25661"/>
    <w:rsid w:val="00D25E9B"/>
    <w:rsid w:val="00D25F8D"/>
    <w:rsid w:val="00D26B35"/>
    <w:rsid w:val="00D27024"/>
    <w:rsid w:val="00D304DF"/>
    <w:rsid w:val="00D309B8"/>
    <w:rsid w:val="00D30F85"/>
    <w:rsid w:val="00D32093"/>
    <w:rsid w:val="00D328AE"/>
    <w:rsid w:val="00D32D5E"/>
    <w:rsid w:val="00D338D0"/>
    <w:rsid w:val="00D349EE"/>
    <w:rsid w:val="00D350E0"/>
    <w:rsid w:val="00D36245"/>
    <w:rsid w:val="00D36847"/>
    <w:rsid w:val="00D411F4"/>
    <w:rsid w:val="00D41EEC"/>
    <w:rsid w:val="00D42E80"/>
    <w:rsid w:val="00D433EB"/>
    <w:rsid w:val="00D43A37"/>
    <w:rsid w:val="00D4445E"/>
    <w:rsid w:val="00D44695"/>
    <w:rsid w:val="00D446A1"/>
    <w:rsid w:val="00D45B5A"/>
    <w:rsid w:val="00D474CC"/>
    <w:rsid w:val="00D50BC5"/>
    <w:rsid w:val="00D50DF6"/>
    <w:rsid w:val="00D516B9"/>
    <w:rsid w:val="00D51B44"/>
    <w:rsid w:val="00D52BD2"/>
    <w:rsid w:val="00D53177"/>
    <w:rsid w:val="00D53331"/>
    <w:rsid w:val="00D53B5F"/>
    <w:rsid w:val="00D53DD6"/>
    <w:rsid w:val="00D540EA"/>
    <w:rsid w:val="00D54B08"/>
    <w:rsid w:val="00D54CC5"/>
    <w:rsid w:val="00D54DD2"/>
    <w:rsid w:val="00D55BD0"/>
    <w:rsid w:val="00D5645C"/>
    <w:rsid w:val="00D56A5C"/>
    <w:rsid w:val="00D572E2"/>
    <w:rsid w:val="00D601ED"/>
    <w:rsid w:val="00D60BD3"/>
    <w:rsid w:val="00D61F8A"/>
    <w:rsid w:val="00D6300A"/>
    <w:rsid w:val="00D6437C"/>
    <w:rsid w:val="00D645FB"/>
    <w:rsid w:val="00D64BB8"/>
    <w:rsid w:val="00D65357"/>
    <w:rsid w:val="00D665B6"/>
    <w:rsid w:val="00D66EF0"/>
    <w:rsid w:val="00D67141"/>
    <w:rsid w:val="00D674F8"/>
    <w:rsid w:val="00D677FB"/>
    <w:rsid w:val="00D70141"/>
    <w:rsid w:val="00D70A09"/>
    <w:rsid w:val="00D7161F"/>
    <w:rsid w:val="00D71B8C"/>
    <w:rsid w:val="00D7214D"/>
    <w:rsid w:val="00D72E0B"/>
    <w:rsid w:val="00D73280"/>
    <w:rsid w:val="00D736A8"/>
    <w:rsid w:val="00D7393B"/>
    <w:rsid w:val="00D73957"/>
    <w:rsid w:val="00D74C55"/>
    <w:rsid w:val="00D76081"/>
    <w:rsid w:val="00D76103"/>
    <w:rsid w:val="00D77370"/>
    <w:rsid w:val="00D77410"/>
    <w:rsid w:val="00D77978"/>
    <w:rsid w:val="00D77CE5"/>
    <w:rsid w:val="00D802F3"/>
    <w:rsid w:val="00D81650"/>
    <w:rsid w:val="00D83D1D"/>
    <w:rsid w:val="00D84064"/>
    <w:rsid w:val="00D8408D"/>
    <w:rsid w:val="00D846FE"/>
    <w:rsid w:val="00D85286"/>
    <w:rsid w:val="00D85843"/>
    <w:rsid w:val="00D86506"/>
    <w:rsid w:val="00D87214"/>
    <w:rsid w:val="00D87332"/>
    <w:rsid w:val="00D8742D"/>
    <w:rsid w:val="00D90026"/>
    <w:rsid w:val="00D9049E"/>
    <w:rsid w:val="00D91613"/>
    <w:rsid w:val="00D919FF"/>
    <w:rsid w:val="00D92567"/>
    <w:rsid w:val="00D92E03"/>
    <w:rsid w:val="00D92FB6"/>
    <w:rsid w:val="00D93743"/>
    <w:rsid w:val="00D943A9"/>
    <w:rsid w:val="00D94F18"/>
    <w:rsid w:val="00D9697D"/>
    <w:rsid w:val="00D971BB"/>
    <w:rsid w:val="00DA005B"/>
    <w:rsid w:val="00DA0408"/>
    <w:rsid w:val="00DA14DC"/>
    <w:rsid w:val="00DA2D85"/>
    <w:rsid w:val="00DA4100"/>
    <w:rsid w:val="00DA53E3"/>
    <w:rsid w:val="00DA554E"/>
    <w:rsid w:val="00DA6ACD"/>
    <w:rsid w:val="00DB04C6"/>
    <w:rsid w:val="00DB13A3"/>
    <w:rsid w:val="00DB1A6B"/>
    <w:rsid w:val="00DB1F6A"/>
    <w:rsid w:val="00DB20CA"/>
    <w:rsid w:val="00DB2117"/>
    <w:rsid w:val="00DB2527"/>
    <w:rsid w:val="00DB3570"/>
    <w:rsid w:val="00DB582D"/>
    <w:rsid w:val="00DB6A6E"/>
    <w:rsid w:val="00DB6CCD"/>
    <w:rsid w:val="00DB7DDD"/>
    <w:rsid w:val="00DC0D6D"/>
    <w:rsid w:val="00DC1BC9"/>
    <w:rsid w:val="00DC2DBF"/>
    <w:rsid w:val="00DC2E33"/>
    <w:rsid w:val="00DC45DB"/>
    <w:rsid w:val="00DC5DE5"/>
    <w:rsid w:val="00DC6C6C"/>
    <w:rsid w:val="00DD0552"/>
    <w:rsid w:val="00DD1804"/>
    <w:rsid w:val="00DD293E"/>
    <w:rsid w:val="00DD2D32"/>
    <w:rsid w:val="00DD2FEB"/>
    <w:rsid w:val="00DD3D95"/>
    <w:rsid w:val="00DE0844"/>
    <w:rsid w:val="00DE1659"/>
    <w:rsid w:val="00DE1B22"/>
    <w:rsid w:val="00DE1BB7"/>
    <w:rsid w:val="00DE1D43"/>
    <w:rsid w:val="00DE226E"/>
    <w:rsid w:val="00DE3879"/>
    <w:rsid w:val="00DE3ADD"/>
    <w:rsid w:val="00DE4336"/>
    <w:rsid w:val="00DE55BE"/>
    <w:rsid w:val="00DE79D7"/>
    <w:rsid w:val="00DF008A"/>
    <w:rsid w:val="00DF1706"/>
    <w:rsid w:val="00DF2F8D"/>
    <w:rsid w:val="00DF369B"/>
    <w:rsid w:val="00DF36D4"/>
    <w:rsid w:val="00DF3D50"/>
    <w:rsid w:val="00DF6076"/>
    <w:rsid w:val="00DF67B2"/>
    <w:rsid w:val="00DF7111"/>
    <w:rsid w:val="00DF76B0"/>
    <w:rsid w:val="00E016C1"/>
    <w:rsid w:val="00E01885"/>
    <w:rsid w:val="00E01F7B"/>
    <w:rsid w:val="00E02167"/>
    <w:rsid w:val="00E028E5"/>
    <w:rsid w:val="00E02DF7"/>
    <w:rsid w:val="00E03E86"/>
    <w:rsid w:val="00E040BF"/>
    <w:rsid w:val="00E0522C"/>
    <w:rsid w:val="00E05633"/>
    <w:rsid w:val="00E05A42"/>
    <w:rsid w:val="00E07962"/>
    <w:rsid w:val="00E07B1B"/>
    <w:rsid w:val="00E10CE7"/>
    <w:rsid w:val="00E1152C"/>
    <w:rsid w:val="00E120F6"/>
    <w:rsid w:val="00E128D1"/>
    <w:rsid w:val="00E13924"/>
    <w:rsid w:val="00E13EC1"/>
    <w:rsid w:val="00E145F3"/>
    <w:rsid w:val="00E14946"/>
    <w:rsid w:val="00E16F77"/>
    <w:rsid w:val="00E17093"/>
    <w:rsid w:val="00E178E8"/>
    <w:rsid w:val="00E1795C"/>
    <w:rsid w:val="00E20DFC"/>
    <w:rsid w:val="00E2108A"/>
    <w:rsid w:val="00E2432E"/>
    <w:rsid w:val="00E2493C"/>
    <w:rsid w:val="00E24CE2"/>
    <w:rsid w:val="00E2510B"/>
    <w:rsid w:val="00E25C19"/>
    <w:rsid w:val="00E25D4F"/>
    <w:rsid w:val="00E25F83"/>
    <w:rsid w:val="00E307D3"/>
    <w:rsid w:val="00E31A03"/>
    <w:rsid w:val="00E31D55"/>
    <w:rsid w:val="00E31FCC"/>
    <w:rsid w:val="00E32245"/>
    <w:rsid w:val="00E33FF6"/>
    <w:rsid w:val="00E34284"/>
    <w:rsid w:val="00E34AAD"/>
    <w:rsid w:val="00E34D2C"/>
    <w:rsid w:val="00E36185"/>
    <w:rsid w:val="00E362CB"/>
    <w:rsid w:val="00E36EAF"/>
    <w:rsid w:val="00E409D1"/>
    <w:rsid w:val="00E40DB5"/>
    <w:rsid w:val="00E41928"/>
    <w:rsid w:val="00E41ABC"/>
    <w:rsid w:val="00E42D31"/>
    <w:rsid w:val="00E433F3"/>
    <w:rsid w:val="00E4345D"/>
    <w:rsid w:val="00E437DA"/>
    <w:rsid w:val="00E43C6C"/>
    <w:rsid w:val="00E44060"/>
    <w:rsid w:val="00E447F4"/>
    <w:rsid w:val="00E45AF5"/>
    <w:rsid w:val="00E4638C"/>
    <w:rsid w:val="00E47494"/>
    <w:rsid w:val="00E47688"/>
    <w:rsid w:val="00E5480E"/>
    <w:rsid w:val="00E54DF1"/>
    <w:rsid w:val="00E54E47"/>
    <w:rsid w:val="00E554A4"/>
    <w:rsid w:val="00E5659E"/>
    <w:rsid w:val="00E567B4"/>
    <w:rsid w:val="00E6036E"/>
    <w:rsid w:val="00E60E3C"/>
    <w:rsid w:val="00E6176E"/>
    <w:rsid w:val="00E64D2E"/>
    <w:rsid w:val="00E65823"/>
    <w:rsid w:val="00E659F8"/>
    <w:rsid w:val="00E67361"/>
    <w:rsid w:val="00E67745"/>
    <w:rsid w:val="00E67D99"/>
    <w:rsid w:val="00E67F4B"/>
    <w:rsid w:val="00E72BE9"/>
    <w:rsid w:val="00E73002"/>
    <w:rsid w:val="00E74E92"/>
    <w:rsid w:val="00E7522C"/>
    <w:rsid w:val="00E7690C"/>
    <w:rsid w:val="00E76D6B"/>
    <w:rsid w:val="00E7737B"/>
    <w:rsid w:val="00E80AFA"/>
    <w:rsid w:val="00E80E21"/>
    <w:rsid w:val="00E81592"/>
    <w:rsid w:val="00E81FD6"/>
    <w:rsid w:val="00E82C00"/>
    <w:rsid w:val="00E82DED"/>
    <w:rsid w:val="00E8351C"/>
    <w:rsid w:val="00E841F8"/>
    <w:rsid w:val="00E845F3"/>
    <w:rsid w:val="00E85266"/>
    <w:rsid w:val="00E85FFD"/>
    <w:rsid w:val="00E86BDE"/>
    <w:rsid w:val="00E873DB"/>
    <w:rsid w:val="00E910D2"/>
    <w:rsid w:val="00E913C2"/>
    <w:rsid w:val="00E93675"/>
    <w:rsid w:val="00E93A8F"/>
    <w:rsid w:val="00E9425B"/>
    <w:rsid w:val="00E943E8"/>
    <w:rsid w:val="00E95A67"/>
    <w:rsid w:val="00E95BFC"/>
    <w:rsid w:val="00E95F63"/>
    <w:rsid w:val="00E95F8D"/>
    <w:rsid w:val="00E96526"/>
    <w:rsid w:val="00EA0F14"/>
    <w:rsid w:val="00EA122D"/>
    <w:rsid w:val="00EA1A3B"/>
    <w:rsid w:val="00EA1AB0"/>
    <w:rsid w:val="00EA2398"/>
    <w:rsid w:val="00EA37D4"/>
    <w:rsid w:val="00EA4569"/>
    <w:rsid w:val="00EA4785"/>
    <w:rsid w:val="00EA55E0"/>
    <w:rsid w:val="00EA5ACB"/>
    <w:rsid w:val="00EA5EA6"/>
    <w:rsid w:val="00EB022C"/>
    <w:rsid w:val="00EB0232"/>
    <w:rsid w:val="00EB1C0A"/>
    <w:rsid w:val="00EB1DDC"/>
    <w:rsid w:val="00EB3979"/>
    <w:rsid w:val="00EB4935"/>
    <w:rsid w:val="00EB7877"/>
    <w:rsid w:val="00EB7B50"/>
    <w:rsid w:val="00EC03C5"/>
    <w:rsid w:val="00EC0B34"/>
    <w:rsid w:val="00EC0BCC"/>
    <w:rsid w:val="00EC155C"/>
    <w:rsid w:val="00EC2B02"/>
    <w:rsid w:val="00EC2C06"/>
    <w:rsid w:val="00EC3037"/>
    <w:rsid w:val="00EC32F9"/>
    <w:rsid w:val="00EC464B"/>
    <w:rsid w:val="00EC4664"/>
    <w:rsid w:val="00EC4B31"/>
    <w:rsid w:val="00EC5154"/>
    <w:rsid w:val="00EC55BE"/>
    <w:rsid w:val="00EC5626"/>
    <w:rsid w:val="00EC601E"/>
    <w:rsid w:val="00EC63CB"/>
    <w:rsid w:val="00EC7D5A"/>
    <w:rsid w:val="00ED0052"/>
    <w:rsid w:val="00ED042D"/>
    <w:rsid w:val="00ED0BFA"/>
    <w:rsid w:val="00ED11C5"/>
    <w:rsid w:val="00ED21C9"/>
    <w:rsid w:val="00ED3B54"/>
    <w:rsid w:val="00ED3E96"/>
    <w:rsid w:val="00ED5364"/>
    <w:rsid w:val="00ED5726"/>
    <w:rsid w:val="00ED61F2"/>
    <w:rsid w:val="00ED7899"/>
    <w:rsid w:val="00ED7E15"/>
    <w:rsid w:val="00EE0F8F"/>
    <w:rsid w:val="00EE135F"/>
    <w:rsid w:val="00EE1C1F"/>
    <w:rsid w:val="00EE41B2"/>
    <w:rsid w:val="00EE6206"/>
    <w:rsid w:val="00EE74A9"/>
    <w:rsid w:val="00EE7625"/>
    <w:rsid w:val="00EE7BF2"/>
    <w:rsid w:val="00EE7D7D"/>
    <w:rsid w:val="00EF0A5D"/>
    <w:rsid w:val="00EF1A3A"/>
    <w:rsid w:val="00EF2339"/>
    <w:rsid w:val="00EF3117"/>
    <w:rsid w:val="00EF3A25"/>
    <w:rsid w:val="00EF5A83"/>
    <w:rsid w:val="00F00C88"/>
    <w:rsid w:val="00F016F0"/>
    <w:rsid w:val="00F020CA"/>
    <w:rsid w:val="00F02758"/>
    <w:rsid w:val="00F04148"/>
    <w:rsid w:val="00F07E43"/>
    <w:rsid w:val="00F11AD1"/>
    <w:rsid w:val="00F137EB"/>
    <w:rsid w:val="00F145A4"/>
    <w:rsid w:val="00F146AC"/>
    <w:rsid w:val="00F15243"/>
    <w:rsid w:val="00F16073"/>
    <w:rsid w:val="00F174AE"/>
    <w:rsid w:val="00F1778F"/>
    <w:rsid w:val="00F21532"/>
    <w:rsid w:val="00F2186B"/>
    <w:rsid w:val="00F226EE"/>
    <w:rsid w:val="00F24C97"/>
    <w:rsid w:val="00F25386"/>
    <w:rsid w:val="00F308C3"/>
    <w:rsid w:val="00F30D4E"/>
    <w:rsid w:val="00F31DA1"/>
    <w:rsid w:val="00F31FAD"/>
    <w:rsid w:val="00F32AB1"/>
    <w:rsid w:val="00F32F42"/>
    <w:rsid w:val="00F32F60"/>
    <w:rsid w:val="00F33773"/>
    <w:rsid w:val="00F33D4F"/>
    <w:rsid w:val="00F3444D"/>
    <w:rsid w:val="00F34A97"/>
    <w:rsid w:val="00F34D53"/>
    <w:rsid w:val="00F359FF"/>
    <w:rsid w:val="00F35BC3"/>
    <w:rsid w:val="00F35F02"/>
    <w:rsid w:val="00F37ADC"/>
    <w:rsid w:val="00F429B1"/>
    <w:rsid w:val="00F42C0C"/>
    <w:rsid w:val="00F43CD2"/>
    <w:rsid w:val="00F44A2D"/>
    <w:rsid w:val="00F44B53"/>
    <w:rsid w:val="00F4513B"/>
    <w:rsid w:val="00F45CE5"/>
    <w:rsid w:val="00F5347F"/>
    <w:rsid w:val="00F534D6"/>
    <w:rsid w:val="00F54895"/>
    <w:rsid w:val="00F54A1B"/>
    <w:rsid w:val="00F54A69"/>
    <w:rsid w:val="00F54CB2"/>
    <w:rsid w:val="00F54CC4"/>
    <w:rsid w:val="00F54FF6"/>
    <w:rsid w:val="00F55346"/>
    <w:rsid w:val="00F55F51"/>
    <w:rsid w:val="00F561E9"/>
    <w:rsid w:val="00F57FF4"/>
    <w:rsid w:val="00F62B83"/>
    <w:rsid w:val="00F632BD"/>
    <w:rsid w:val="00F6437C"/>
    <w:rsid w:val="00F64E0D"/>
    <w:rsid w:val="00F65C99"/>
    <w:rsid w:val="00F66608"/>
    <w:rsid w:val="00F6671D"/>
    <w:rsid w:val="00F6756F"/>
    <w:rsid w:val="00F67A2F"/>
    <w:rsid w:val="00F70593"/>
    <w:rsid w:val="00F70F8F"/>
    <w:rsid w:val="00F72B68"/>
    <w:rsid w:val="00F74BA2"/>
    <w:rsid w:val="00F74E0C"/>
    <w:rsid w:val="00F750F8"/>
    <w:rsid w:val="00F753D8"/>
    <w:rsid w:val="00F75883"/>
    <w:rsid w:val="00F76101"/>
    <w:rsid w:val="00F76312"/>
    <w:rsid w:val="00F77DD6"/>
    <w:rsid w:val="00F824A6"/>
    <w:rsid w:val="00F837F6"/>
    <w:rsid w:val="00F84F5D"/>
    <w:rsid w:val="00F85594"/>
    <w:rsid w:val="00F85AC1"/>
    <w:rsid w:val="00F85BA2"/>
    <w:rsid w:val="00F87501"/>
    <w:rsid w:val="00F9043D"/>
    <w:rsid w:val="00F905AB"/>
    <w:rsid w:val="00F90657"/>
    <w:rsid w:val="00F9108A"/>
    <w:rsid w:val="00F91945"/>
    <w:rsid w:val="00F91B33"/>
    <w:rsid w:val="00F925C8"/>
    <w:rsid w:val="00F92827"/>
    <w:rsid w:val="00F92973"/>
    <w:rsid w:val="00F94465"/>
    <w:rsid w:val="00F94E2F"/>
    <w:rsid w:val="00F94F93"/>
    <w:rsid w:val="00F953C8"/>
    <w:rsid w:val="00F96D65"/>
    <w:rsid w:val="00F97275"/>
    <w:rsid w:val="00F97721"/>
    <w:rsid w:val="00F97D5F"/>
    <w:rsid w:val="00FA0266"/>
    <w:rsid w:val="00FA0944"/>
    <w:rsid w:val="00FA20DF"/>
    <w:rsid w:val="00FA2A2A"/>
    <w:rsid w:val="00FA39FE"/>
    <w:rsid w:val="00FA46D7"/>
    <w:rsid w:val="00FA4C5D"/>
    <w:rsid w:val="00FA4DC5"/>
    <w:rsid w:val="00FA7301"/>
    <w:rsid w:val="00FA7AFC"/>
    <w:rsid w:val="00FB0325"/>
    <w:rsid w:val="00FB0A75"/>
    <w:rsid w:val="00FB1CB9"/>
    <w:rsid w:val="00FB41EC"/>
    <w:rsid w:val="00FB4B4F"/>
    <w:rsid w:val="00FB58F0"/>
    <w:rsid w:val="00FB5E82"/>
    <w:rsid w:val="00FB5EC3"/>
    <w:rsid w:val="00FB5F9B"/>
    <w:rsid w:val="00FB7632"/>
    <w:rsid w:val="00FC009E"/>
    <w:rsid w:val="00FC0C9A"/>
    <w:rsid w:val="00FC2772"/>
    <w:rsid w:val="00FC3543"/>
    <w:rsid w:val="00FC50EE"/>
    <w:rsid w:val="00FC528D"/>
    <w:rsid w:val="00FD15FA"/>
    <w:rsid w:val="00FD1A6A"/>
    <w:rsid w:val="00FD1A84"/>
    <w:rsid w:val="00FD1E0B"/>
    <w:rsid w:val="00FD2023"/>
    <w:rsid w:val="00FD364A"/>
    <w:rsid w:val="00FD432E"/>
    <w:rsid w:val="00FD4553"/>
    <w:rsid w:val="00FD48F9"/>
    <w:rsid w:val="00FD4985"/>
    <w:rsid w:val="00FD5EC9"/>
    <w:rsid w:val="00FD6745"/>
    <w:rsid w:val="00FD6764"/>
    <w:rsid w:val="00FD6AEC"/>
    <w:rsid w:val="00FE0502"/>
    <w:rsid w:val="00FE2E6B"/>
    <w:rsid w:val="00FE39DE"/>
    <w:rsid w:val="00FE3BD9"/>
    <w:rsid w:val="00FE3BF3"/>
    <w:rsid w:val="00FE3EAC"/>
    <w:rsid w:val="00FE5FB4"/>
    <w:rsid w:val="00FE66EE"/>
    <w:rsid w:val="00FE6AE9"/>
    <w:rsid w:val="00FE712F"/>
    <w:rsid w:val="00FF138E"/>
    <w:rsid w:val="00FF1A85"/>
    <w:rsid w:val="00FF2281"/>
    <w:rsid w:val="00FF29FE"/>
    <w:rsid w:val="00FF316E"/>
    <w:rsid w:val="00FF3939"/>
    <w:rsid w:val="00FF3DC7"/>
    <w:rsid w:val="00FF5ACE"/>
    <w:rsid w:val="00FF5BDE"/>
    <w:rsid w:val="00FF69BC"/>
    <w:rsid w:val="00FF753D"/>
    <w:rsid w:val="00FF7847"/>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6545B"/>
  <w15:docId w15:val="{02E9726E-D017-4343-86E6-7A0C04D9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57"/>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uiPriority w:val="99"/>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uiPriority w:val="99"/>
    <w:rsid w:val="00601249"/>
    <w:rPr>
      <w:b/>
      <w:color w:val="000000"/>
      <w:sz w:val="32"/>
      <w:szCs w:val="19"/>
    </w:rPr>
  </w:style>
  <w:style w:type="paragraph" w:styleId="TOC2">
    <w:name w:val="toc 2"/>
    <w:basedOn w:val="Normal"/>
    <w:next w:val="Normal"/>
    <w:autoRedefine/>
    <w:uiPriority w:val="39"/>
    <w:unhideWhenUsed/>
    <w:qFormat/>
    <w:locked/>
    <w:rsid w:val="00305BF2"/>
    <w:pPr>
      <w:tabs>
        <w:tab w:val="left" w:pos="1350"/>
        <w:tab w:val="right" w:leader="dot" w:pos="14390"/>
      </w:tabs>
      <w:ind w:left="720"/>
    </w:pPr>
    <w:rPr>
      <w:bCs/>
      <w:caps/>
      <w:szCs w:val="20"/>
    </w:rPr>
  </w:style>
  <w:style w:type="paragraph" w:customStyle="1" w:styleId="Activties">
    <w:name w:val="** Activties"/>
    <w:basedOn w:val="Functions"/>
    <w:next w:val="Normal"/>
    <w:link w:val="ActivtiesChar"/>
    <w:uiPriority w:val="99"/>
    <w:qFormat/>
    <w:locked/>
    <w:rsid w:val="00601249"/>
    <w:pPr>
      <w:numPr>
        <w:ilvl w:val="1"/>
      </w:numPr>
      <w:tabs>
        <w:tab w:val="clear" w:pos="1620"/>
        <w:tab w:val="num" w:pos="9090"/>
      </w:tabs>
      <w:ind w:left="8370"/>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uiPriority w:val="99"/>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customStyle="1" w:styleId="Default">
    <w:name w:val="Default"/>
    <w:rsid w:val="004C4712"/>
    <w:pPr>
      <w:autoSpaceDE w:val="0"/>
      <w:autoSpaceDN w:val="0"/>
      <w:adjustRightInd w:val="0"/>
    </w:pPr>
    <w:rPr>
      <w:rFonts w:cs="Calibri"/>
      <w:color w:val="000000"/>
      <w:sz w:val="24"/>
      <w:szCs w:val="24"/>
    </w:rPr>
  </w:style>
  <w:style w:type="paragraph" w:styleId="NormalWeb">
    <w:name w:val="Normal (Web)"/>
    <w:basedOn w:val="Normal"/>
    <w:uiPriority w:val="99"/>
    <w:unhideWhenUsed/>
    <w:locked/>
    <w:rsid w:val="000E5E5D"/>
    <w:pPr>
      <w:spacing w:after="120"/>
      <w:ind w:left="120"/>
    </w:pPr>
    <w:rPr>
      <w:rFonts w:ascii="Times New Roman" w:eastAsia="Times New Roman" w:hAnsi="Times New Roman" w:cs="Times New Roman"/>
      <w:color w:val="auto"/>
      <w:sz w:val="24"/>
      <w:szCs w:val="24"/>
    </w:rPr>
  </w:style>
  <w:style w:type="paragraph" w:styleId="PlainText">
    <w:name w:val="Plain Text"/>
    <w:basedOn w:val="Normal"/>
    <w:link w:val="PlainTextChar"/>
    <w:uiPriority w:val="99"/>
    <w:unhideWhenUsed/>
    <w:locked/>
    <w:rsid w:val="00E96526"/>
    <w:rPr>
      <w:rFonts w:eastAsiaTheme="minorHAnsi" w:cs="Calibri"/>
      <w:color w:val="auto"/>
      <w:szCs w:val="22"/>
    </w:rPr>
  </w:style>
  <w:style w:type="character" w:customStyle="1" w:styleId="PlainTextChar">
    <w:name w:val="Plain Text Char"/>
    <w:basedOn w:val="DefaultParagraphFont"/>
    <w:link w:val="PlainText"/>
    <w:uiPriority w:val="99"/>
    <w:rsid w:val="00E96526"/>
    <w:rPr>
      <w:rFonts w:eastAsiaTheme="minorHAnsi" w:cs="Calibri"/>
      <w:sz w:val="22"/>
      <w:szCs w:val="22"/>
    </w:rPr>
  </w:style>
  <w:style w:type="paragraph" w:customStyle="1" w:styleId="Bullet">
    <w:name w:val="Bullet"/>
    <w:basedOn w:val="Normal"/>
    <w:qFormat/>
    <w:rsid w:val="00533E86"/>
    <w:pPr>
      <w:numPr>
        <w:numId w:val="22"/>
      </w:numPr>
    </w:pPr>
  </w:style>
  <w:style w:type="character" w:customStyle="1" w:styleId="ptext-05">
    <w:name w:val="ptext-05"/>
    <w:basedOn w:val="DefaultParagraphFont"/>
    <w:rsid w:val="00CE0807"/>
  </w:style>
  <w:style w:type="character" w:customStyle="1" w:styleId="enumxml1">
    <w:name w:val="enumxml1"/>
    <w:basedOn w:val="DefaultParagraphFont"/>
    <w:rsid w:val="00816B25"/>
    <w:rPr>
      <w:b/>
      <w:bCs/>
    </w:rPr>
  </w:style>
  <w:style w:type="character" w:styleId="Emphasis">
    <w:name w:val="Emphasis"/>
    <w:basedOn w:val="DefaultParagraphFont"/>
    <w:uiPriority w:val="20"/>
    <w:qFormat/>
    <w:locked/>
    <w:rsid w:val="00816B25"/>
    <w:rPr>
      <w:i/>
      <w:iCs/>
    </w:rPr>
  </w:style>
  <w:style w:type="paragraph" w:customStyle="1" w:styleId="Excludes">
    <w:name w:val="Excludes"/>
    <w:basedOn w:val="Normal"/>
    <w:qFormat/>
    <w:rsid w:val="007E2D25"/>
    <w:pPr>
      <w:spacing w:before="60"/>
    </w:pPr>
    <w:rPr>
      <w:sz w:val="21"/>
      <w:szCs w:val="21"/>
    </w:rPr>
  </w:style>
  <w:style w:type="character" w:styleId="CommentReference">
    <w:name w:val="annotation reference"/>
    <w:basedOn w:val="DefaultParagraphFont"/>
    <w:uiPriority w:val="99"/>
    <w:semiHidden/>
    <w:unhideWhenUsed/>
    <w:locked/>
    <w:rsid w:val="00C81523"/>
    <w:rPr>
      <w:sz w:val="16"/>
      <w:szCs w:val="16"/>
    </w:rPr>
  </w:style>
  <w:style w:type="paragraph" w:styleId="CommentText">
    <w:name w:val="annotation text"/>
    <w:basedOn w:val="Normal"/>
    <w:link w:val="CommentTextChar"/>
    <w:uiPriority w:val="99"/>
    <w:semiHidden/>
    <w:unhideWhenUsed/>
    <w:locked/>
    <w:rsid w:val="00C81523"/>
    <w:rPr>
      <w:sz w:val="20"/>
      <w:szCs w:val="20"/>
    </w:rPr>
  </w:style>
  <w:style w:type="character" w:customStyle="1" w:styleId="CommentTextChar">
    <w:name w:val="Comment Text Char"/>
    <w:basedOn w:val="DefaultParagraphFont"/>
    <w:link w:val="CommentText"/>
    <w:uiPriority w:val="99"/>
    <w:semiHidden/>
    <w:rsid w:val="00C81523"/>
    <w:rPr>
      <w:color w:val="000000"/>
    </w:rPr>
  </w:style>
  <w:style w:type="paragraph" w:styleId="CommentSubject">
    <w:name w:val="annotation subject"/>
    <w:basedOn w:val="CommentText"/>
    <w:next w:val="CommentText"/>
    <w:link w:val="CommentSubjectChar"/>
    <w:uiPriority w:val="99"/>
    <w:semiHidden/>
    <w:unhideWhenUsed/>
    <w:locked/>
    <w:rsid w:val="00C81523"/>
    <w:rPr>
      <w:b/>
      <w:bCs/>
    </w:rPr>
  </w:style>
  <w:style w:type="character" w:customStyle="1" w:styleId="CommentSubjectChar">
    <w:name w:val="Comment Subject Char"/>
    <w:basedOn w:val="CommentTextChar"/>
    <w:link w:val="CommentSubject"/>
    <w:uiPriority w:val="99"/>
    <w:semiHidden/>
    <w:rsid w:val="00C81523"/>
    <w:rPr>
      <w:b/>
      <w:bCs/>
      <w:color w:val="000000"/>
    </w:rPr>
  </w:style>
  <w:style w:type="paragraph" w:styleId="Revision">
    <w:name w:val="Revision"/>
    <w:hidden/>
    <w:uiPriority w:val="99"/>
    <w:semiHidden/>
    <w:rsid w:val="00501445"/>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48696598">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80684129">
      <w:bodyDiv w:val="1"/>
      <w:marLeft w:val="0"/>
      <w:marRight w:val="0"/>
      <w:marTop w:val="0"/>
      <w:marBottom w:val="0"/>
      <w:divBdr>
        <w:top w:val="none" w:sz="0" w:space="0" w:color="auto"/>
        <w:left w:val="none" w:sz="0" w:space="0" w:color="auto"/>
        <w:bottom w:val="none" w:sz="0" w:space="0" w:color="auto"/>
        <w:right w:val="none" w:sz="0" w:space="0" w:color="auto"/>
      </w:divBdr>
    </w:div>
    <w:div w:id="90854931">
      <w:bodyDiv w:val="1"/>
      <w:marLeft w:val="0"/>
      <w:marRight w:val="0"/>
      <w:marTop w:val="0"/>
      <w:marBottom w:val="0"/>
      <w:divBdr>
        <w:top w:val="none" w:sz="0" w:space="0" w:color="auto"/>
        <w:left w:val="none" w:sz="0" w:space="0" w:color="auto"/>
        <w:bottom w:val="none" w:sz="0" w:space="0" w:color="auto"/>
        <w:right w:val="none" w:sz="0" w:space="0" w:color="auto"/>
      </w:divBdr>
    </w:div>
    <w:div w:id="125317719">
      <w:bodyDiv w:val="1"/>
      <w:marLeft w:val="0"/>
      <w:marRight w:val="0"/>
      <w:marTop w:val="0"/>
      <w:marBottom w:val="0"/>
      <w:divBdr>
        <w:top w:val="none" w:sz="0" w:space="0" w:color="auto"/>
        <w:left w:val="none" w:sz="0" w:space="0" w:color="auto"/>
        <w:bottom w:val="none" w:sz="0" w:space="0" w:color="auto"/>
        <w:right w:val="none" w:sz="0" w:space="0" w:color="auto"/>
      </w:divBdr>
    </w:div>
    <w:div w:id="165291754">
      <w:bodyDiv w:val="1"/>
      <w:marLeft w:val="0"/>
      <w:marRight w:val="0"/>
      <w:marTop w:val="0"/>
      <w:marBottom w:val="0"/>
      <w:divBdr>
        <w:top w:val="none" w:sz="0" w:space="0" w:color="auto"/>
        <w:left w:val="none" w:sz="0" w:space="0" w:color="auto"/>
        <w:bottom w:val="none" w:sz="0" w:space="0" w:color="auto"/>
        <w:right w:val="none" w:sz="0" w:space="0" w:color="auto"/>
      </w:divBdr>
    </w:div>
    <w:div w:id="174734617">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96430246">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59877259">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28504581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02739581">
      <w:bodyDiv w:val="1"/>
      <w:marLeft w:val="0"/>
      <w:marRight w:val="0"/>
      <w:marTop w:val="0"/>
      <w:marBottom w:val="0"/>
      <w:divBdr>
        <w:top w:val="none" w:sz="0" w:space="0" w:color="auto"/>
        <w:left w:val="none" w:sz="0" w:space="0" w:color="auto"/>
        <w:bottom w:val="none" w:sz="0" w:space="0" w:color="auto"/>
        <w:right w:val="none" w:sz="0" w:space="0" w:color="auto"/>
      </w:divBdr>
    </w:div>
    <w:div w:id="305669610">
      <w:bodyDiv w:val="1"/>
      <w:marLeft w:val="0"/>
      <w:marRight w:val="0"/>
      <w:marTop w:val="0"/>
      <w:marBottom w:val="0"/>
      <w:divBdr>
        <w:top w:val="none" w:sz="0" w:space="0" w:color="auto"/>
        <w:left w:val="none" w:sz="0" w:space="0" w:color="auto"/>
        <w:bottom w:val="none" w:sz="0" w:space="0" w:color="auto"/>
        <w:right w:val="none" w:sz="0" w:space="0" w:color="auto"/>
      </w:divBdr>
    </w:div>
    <w:div w:id="337468151">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2099021">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899076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15790129">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490996550">
      <w:bodyDiv w:val="1"/>
      <w:marLeft w:val="0"/>
      <w:marRight w:val="0"/>
      <w:marTop w:val="0"/>
      <w:marBottom w:val="0"/>
      <w:divBdr>
        <w:top w:val="none" w:sz="0" w:space="0" w:color="auto"/>
        <w:left w:val="none" w:sz="0" w:space="0" w:color="auto"/>
        <w:bottom w:val="none" w:sz="0" w:space="0" w:color="auto"/>
        <w:right w:val="none" w:sz="0" w:space="0" w:color="auto"/>
      </w:divBdr>
    </w:div>
    <w:div w:id="501090060">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35849483">
      <w:bodyDiv w:val="1"/>
      <w:marLeft w:val="0"/>
      <w:marRight w:val="0"/>
      <w:marTop w:val="0"/>
      <w:marBottom w:val="0"/>
      <w:divBdr>
        <w:top w:val="none" w:sz="0" w:space="0" w:color="auto"/>
        <w:left w:val="none" w:sz="0" w:space="0" w:color="auto"/>
        <w:bottom w:val="none" w:sz="0" w:space="0" w:color="auto"/>
        <w:right w:val="none" w:sz="0" w:space="0" w:color="auto"/>
      </w:divBdr>
    </w:div>
    <w:div w:id="569923084">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1087204">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27320465">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699548164">
      <w:bodyDiv w:val="1"/>
      <w:marLeft w:val="0"/>
      <w:marRight w:val="0"/>
      <w:marTop w:val="0"/>
      <w:marBottom w:val="0"/>
      <w:divBdr>
        <w:top w:val="none" w:sz="0" w:space="0" w:color="auto"/>
        <w:left w:val="none" w:sz="0" w:space="0" w:color="auto"/>
        <w:bottom w:val="none" w:sz="0" w:space="0" w:color="auto"/>
        <w:right w:val="none" w:sz="0" w:space="0" w:color="auto"/>
      </w:divBdr>
    </w:div>
    <w:div w:id="701367550">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67122030">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80152161">
      <w:bodyDiv w:val="1"/>
      <w:marLeft w:val="0"/>
      <w:marRight w:val="0"/>
      <w:marTop w:val="0"/>
      <w:marBottom w:val="0"/>
      <w:divBdr>
        <w:top w:val="none" w:sz="0" w:space="0" w:color="auto"/>
        <w:left w:val="none" w:sz="0" w:space="0" w:color="auto"/>
        <w:bottom w:val="none" w:sz="0" w:space="0" w:color="auto"/>
        <w:right w:val="none" w:sz="0" w:space="0" w:color="auto"/>
      </w:divBdr>
    </w:div>
    <w:div w:id="781923824">
      <w:bodyDiv w:val="1"/>
      <w:marLeft w:val="0"/>
      <w:marRight w:val="0"/>
      <w:marTop w:val="0"/>
      <w:marBottom w:val="0"/>
      <w:divBdr>
        <w:top w:val="none" w:sz="0" w:space="0" w:color="auto"/>
        <w:left w:val="none" w:sz="0" w:space="0" w:color="auto"/>
        <w:bottom w:val="none" w:sz="0" w:space="0" w:color="auto"/>
        <w:right w:val="none" w:sz="0" w:space="0" w:color="auto"/>
      </w:divBdr>
    </w:div>
    <w:div w:id="822697546">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4871164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0622612">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4872215">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03430774">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22246646">
      <w:bodyDiv w:val="1"/>
      <w:marLeft w:val="0"/>
      <w:marRight w:val="0"/>
      <w:marTop w:val="0"/>
      <w:marBottom w:val="0"/>
      <w:divBdr>
        <w:top w:val="none" w:sz="0" w:space="0" w:color="auto"/>
        <w:left w:val="none" w:sz="0" w:space="0" w:color="auto"/>
        <w:bottom w:val="none" w:sz="0" w:space="0" w:color="auto"/>
        <w:right w:val="none" w:sz="0" w:space="0" w:color="auto"/>
      </w:divBdr>
    </w:div>
    <w:div w:id="1083457713">
      <w:bodyDiv w:val="1"/>
      <w:marLeft w:val="0"/>
      <w:marRight w:val="0"/>
      <w:marTop w:val="0"/>
      <w:marBottom w:val="0"/>
      <w:divBdr>
        <w:top w:val="none" w:sz="0" w:space="0" w:color="auto"/>
        <w:left w:val="none" w:sz="0" w:space="0" w:color="auto"/>
        <w:bottom w:val="none" w:sz="0" w:space="0" w:color="auto"/>
        <w:right w:val="none" w:sz="0" w:space="0" w:color="auto"/>
      </w:divBdr>
    </w:div>
    <w:div w:id="1086880648">
      <w:bodyDiv w:val="1"/>
      <w:marLeft w:val="0"/>
      <w:marRight w:val="0"/>
      <w:marTop w:val="0"/>
      <w:marBottom w:val="0"/>
      <w:divBdr>
        <w:top w:val="none" w:sz="0" w:space="0" w:color="auto"/>
        <w:left w:val="none" w:sz="0" w:space="0" w:color="auto"/>
        <w:bottom w:val="none" w:sz="0" w:space="0" w:color="auto"/>
        <w:right w:val="none" w:sz="0" w:space="0" w:color="auto"/>
      </w:divBdr>
      <w:divsChild>
        <w:div w:id="1851333802">
          <w:marLeft w:val="0"/>
          <w:marRight w:val="0"/>
          <w:marTop w:val="0"/>
          <w:marBottom w:val="0"/>
          <w:divBdr>
            <w:top w:val="none" w:sz="0" w:space="0" w:color="auto"/>
            <w:left w:val="none" w:sz="0" w:space="0" w:color="auto"/>
            <w:bottom w:val="none" w:sz="0" w:space="0" w:color="auto"/>
            <w:right w:val="none" w:sz="0" w:space="0" w:color="auto"/>
          </w:divBdr>
          <w:divsChild>
            <w:div w:id="227570445">
              <w:marLeft w:val="0"/>
              <w:marRight w:val="0"/>
              <w:marTop w:val="0"/>
              <w:marBottom w:val="0"/>
              <w:divBdr>
                <w:top w:val="none" w:sz="0" w:space="0" w:color="auto"/>
                <w:left w:val="none" w:sz="0" w:space="0" w:color="auto"/>
                <w:bottom w:val="none" w:sz="0" w:space="0" w:color="auto"/>
                <w:right w:val="none" w:sz="0" w:space="0" w:color="auto"/>
              </w:divBdr>
              <w:divsChild>
                <w:div w:id="1502307706">
                  <w:marLeft w:val="0"/>
                  <w:marRight w:val="0"/>
                  <w:marTop w:val="0"/>
                  <w:marBottom w:val="0"/>
                  <w:divBdr>
                    <w:top w:val="none" w:sz="0" w:space="0" w:color="auto"/>
                    <w:left w:val="none" w:sz="0" w:space="0" w:color="auto"/>
                    <w:bottom w:val="none" w:sz="0" w:space="0" w:color="auto"/>
                    <w:right w:val="none" w:sz="0" w:space="0" w:color="auto"/>
                  </w:divBdr>
                  <w:divsChild>
                    <w:div w:id="668367015">
                      <w:marLeft w:val="0"/>
                      <w:marRight w:val="0"/>
                      <w:marTop w:val="0"/>
                      <w:marBottom w:val="0"/>
                      <w:divBdr>
                        <w:top w:val="none" w:sz="0" w:space="0" w:color="auto"/>
                        <w:left w:val="none" w:sz="0" w:space="0" w:color="auto"/>
                        <w:bottom w:val="none" w:sz="0" w:space="0" w:color="auto"/>
                        <w:right w:val="none" w:sz="0" w:space="0" w:color="auto"/>
                      </w:divBdr>
                      <w:divsChild>
                        <w:div w:id="735666083">
                          <w:marLeft w:val="0"/>
                          <w:marRight w:val="0"/>
                          <w:marTop w:val="0"/>
                          <w:marBottom w:val="0"/>
                          <w:divBdr>
                            <w:top w:val="none" w:sz="0" w:space="0" w:color="auto"/>
                            <w:left w:val="none" w:sz="0" w:space="0" w:color="auto"/>
                            <w:bottom w:val="none" w:sz="0" w:space="0" w:color="auto"/>
                            <w:right w:val="none" w:sz="0" w:space="0" w:color="auto"/>
                          </w:divBdr>
                          <w:divsChild>
                            <w:div w:id="1982223192">
                              <w:marLeft w:val="0"/>
                              <w:marRight w:val="0"/>
                              <w:marTop w:val="0"/>
                              <w:marBottom w:val="0"/>
                              <w:divBdr>
                                <w:top w:val="none" w:sz="0" w:space="0" w:color="auto"/>
                                <w:left w:val="none" w:sz="0" w:space="0" w:color="auto"/>
                                <w:bottom w:val="none" w:sz="0" w:space="0" w:color="auto"/>
                                <w:right w:val="none" w:sz="0" w:space="0" w:color="auto"/>
                              </w:divBdr>
                              <w:divsChild>
                                <w:div w:id="709494387">
                                  <w:marLeft w:val="0"/>
                                  <w:marRight w:val="0"/>
                                  <w:marTop w:val="0"/>
                                  <w:marBottom w:val="0"/>
                                  <w:divBdr>
                                    <w:top w:val="none" w:sz="0" w:space="0" w:color="auto"/>
                                    <w:left w:val="none" w:sz="0" w:space="0" w:color="auto"/>
                                    <w:bottom w:val="none" w:sz="0" w:space="0" w:color="auto"/>
                                    <w:right w:val="none" w:sz="0" w:space="0" w:color="auto"/>
                                  </w:divBdr>
                                  <w:divsChild>
                                    <w:div w:id="1650748465">
                                      <w:marLeft w:val="0"/>
                                      <w:marRight w:val="0"/>
                                      <w:marTop w:val="0"/>
                                      <w:marBottom w:val="0"/>
                                      <w:divBdr>
                                        <w:top w:val="none" w:sz="0" w:space="0" w:color="auto"/>
                                        <w:left w:val="none" w:sz="0" w:space="0" w:color="auto"/>
                                        <w:bottom w:val="none" w:sz="0" w:space="0" w:color="auto"/>
                                        <w:right w:val="none" w:sz="0" w:space="0" w:color="auto"/>
                                      </w:divBdr>
                                      <w:divsChild>
                                        <w:div w:id="1164515105">
                                          <w:marLeft w:val="0"/>
                                          <w:marRight w:val="0"/>
                                          <w:marTop w:val="0"/>
                                          <w:marBottom w:val="0"/>
                                          <w:divBdr>
                                            <w:top w:val="none" w:sz="0" w:space="0" w:color="auto"/>
                                            <w:left w:val="none" w:sz="0" w:space="0" w:color="auto"/>
                                            <w:bottom w:val="none" w:sz="0" w:space="0" w:color="auto"/>
                                            <w:right w:val="none" w:sz="0" w:space="0" w:color="auto"/>
                                          </w:divBdr>
                                          <w:divsChild>
                                            <w:div w:id="1973055898">
                                              <w:marLeft w:val="0"/>
                                              <w:marRight w:val="0"/>
                                              <w:marTop w:val="0"/>
                                              <w:marBottom w:val="0"/>
                                              <w:divBdr>
                                                <w:top w:val="none" w:sz="0" w:space="0" w:color="auto"/>
                                                <w:left w:val="none" w:sz="0" w:space="0" w:color="auto"/>
                                                <w:bottom w:val="none" w:sz="0" w:space="0" w:color="auto"/>
                                                <w:right w:val="none" w:sz="0" w:space="0" w:color="auto"/>
                                              </w:divBdr>
                                              <w:divsChild>
                                                <w:div w:id="21090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936132">
      <w:bodyDiv w:val="1"/>
      <w:marLeft w:val="0"/>
      <w:marRight w:val="0"/>
      <w:marTop w:val="0"/>
      <w:marBottom w:val="0"/>
      <w:divBdr>
        <w:top w:val="none" w:sz="0" w:space="0" w:color="auto"/>
        <w:left w:val="none" w:sz="0" w:space="0" w:color="auto"/>
        <w:bottom w:val="none" w:sz="0" w:space="0" w:color="auto"/>
        <w:right w:val="none" w:sz="0" w:space="0" w:color="auto"/>
      </w:divBdr>
    </w:div>
    <w:div w:id="1125738566">
      <w:bodyDiv w:val="1"/>
      <w:marLeft w:val="0"/>
      <w:marRight w:val="0"/>
      <w:marTop w:val="0"/>
      <w:marBottom w:val="0"/>
      <w:divBdr>
        <w:top w:val="none" w:sz="0" w:space="0" w:color="auto"/>
        <w:left w:val="none" w:sz="0" w:space="0" w:color="auto"/>
        <w:bottom w:val="none" w:sz="0" w:space="0" w:color="auto"/>
        <w:right w:val="none" w:sz="0" w:space="0" w:color="auto"/>
      </w:divBdr>
    </w:div>
    <w:div w:id="1137915516">
      <w:bodyDiv w:val="1"/>
      <w:marLeft w:val="0"/>
      <w:marRight w:val="0"/>
      <w:marTop w:val="0"/>
      <w:marBottom w:val="0"/>
      <w:divBdr>
        <w:top w:val="none" w:sz="0" w:space="0" w:color="auto"/>
        <w:left w:val="none" w:sz="0" w:space="0" w:color="auto"/>
        <w:bottom w:val="none" w:sz="0" w:space="0" w:color="auto"/>
        <w:right w:val="none" w:sz="0" w:space="0" w:color="auto"/>
      </w:divBdr>
    </w:div>
    <w:div w:id="1160658869">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83277936">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30920900">
      <w:bodyDiv w:val="1"/>
      <w:marLeft w:val="0"/>
      <w:marRight w:val="0"/>
      <w:marTop w:val="0"/>
      <w:marBottom w:val="0"/>
      <w:divBdr>
        <w:top w:val="none" w:sz="0" w:space="0" w:color="auto"/>
        <w:left w:val="none" w:sz="0" w:space="0" w:color="auto"/>
        <w:bottom w:val="none" w:sz="0" w:space="0" w:color="auto"/>
        <w:right w:val="none" w:sz="0" w:space="0" w:color="auto"/>
      </w:divBdr>
    </w:div>
    <w:div w:id="1236017309">
      <w:bodyDiv w:val="1"/>
      <w:marLeft w:val="0"/>
      <w:marRight w:val="0"/>
      <w:marTop w:val="0"/>
      <w:marBottom w:val="0"/>
      <w:divBdr>
        <w:top w:val="none" w:sz="0" w:space="0" w:color="auto"/>
        <w:left w:val="none" w:sz="0" w:space="0" w:color="auto"/>
        <w:bottom w:val="none" w:sz="0" w:space="0" w:color="auto"/>
        <w:right w:val="none" w:sz="0" w:space="0" w:color="auto"/>
      </w:divBdr>
    </w:div>
    <w:div w:id="1273249386">
      <w:bodyDiv w:val="1"/>
      <w:marLeft w:val="0"/>
      <w:marRight w:val="0"/>
      <w:marTop w:val="0"/>
      <w:marBottom w:val="0"/>
      <w:divBdr>
        <w:top w:val="none" w:sz="0" w:space="0" w:color="auto"/>
        <w:left w:val="none" w:sz="0" w:space="0" w:color="auto"/>
        <w:bottom w:val="none" w:sz="0" w:space="0" w:color="auto"/>
        <w:right w:val="none" w:sz="0" w:space="0" w:color="auto"/>
      </w:divBdr>
    </w:div>
    <w:div w:id="1295059766">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61932790">
      <w:bodyDiv w:val="1"/>
      <w:marLeft w:val="0"/>
      <w:marRight w:val="0"/>
      <w:marTop w:val="0"/>
      <w:marBottom w:val="0"/>
      <w:divBdr>
        <w:top w:val="none" w:sz="0" w:space="0" w:color="auto"/>
        <w:left w:val="none" w:sz="0" w:space="0" w:color="auto"/>
        <w:bottom w:val="none" w:sz="0" w:space="0" w:color="auto"/>
        <w:right w:val="none" w:sz="0" w:space="0" w:color="auto"/>
      </w:divBdr>
      <w:divsChild>
        <w:div w:id="1817450383">
          <w:marLeft w:val="0"/>
          <w:marRight w:val="0"/>
          <w:marTop w:val="0"/>
          <w:marBottom w:val="0"/>
          <w:divBdr>
            <w:top w:val="none" w:sz="0" w:space="0" w:color="auto"/>
            <w:left w:val="none" w:sz="0" w:space="0" w:color="auto"/>
            <w:bottom w:val="none" w:sz="0" w:space="0" w:color="auto"/>
            <w:right w:val="none" w:sz="0" w:space="0" w:color="auto"/>
          </w:divBdr>
          <w:divsChild>
            <w:div w:id="1167863547">
              <w:marLeft w:val="0"/>
              <w:marRight w:val="0"/>
              <w:marTop w:val="0"/>
              <w:marBottom w:val="0"/>
              <w:divBdr>
                <w:top w:val="none" w:sz="0" w:space="0" w:color="auto"/>
                <w:left w:val="none" w:sz="0" w:space="0" w:color="auto"/>
                <w:bottom w:val="none" w:sz="0" w:space="0" w:color="auto"/>
                <w:right w:val="none" w:sz="0" w:space="0" w:color="auto"/>
              </w:divBdr>
              <w:divsChild>
                <w:div w:id="1120339887">
                  <w:marLeft w:val="0"/>
                  <w:marRight w:val="0"/>
                  <w:marTop w:val="0"/>
                  <w:marBottom w:val="0"/>
                  <w:divBdr>
                    <w:top w:val="none" w:sz="0" w:space="0" w:color="auto"/>
                    <w:left w:val="none" w:sz="0" w:space="0" w:color="auto"/>
                    <w:bottom w:val="none" w:sz="0" w:space="0" w:color="auto"/>
                    <w:right w:val="none" w:sz="0" w:space="0" w:color="auto"/>
                  </w:divBdr>
                  <w:divsChild>
                    <w:div w:id="1404257673">
                      <w:marLeft w:val="0"/>
                      <w:marRight w:val="0"/>
                      <w:marTop w:val="0"/>
                      <w:marBottom w:val="0"/>
                      <w:divBdr>
                        <w:top w:val="none" w:sz="0" w:space="0" w:color="auto"/>
                        <w:left w:val="none" w:sz="0" w:space="0" w:color="auto"/>
                        <w:bottom w:val="none" w:sz="0" w:space="0" w:color="auto"/>
                        <w:right w:val="none" w:sz="0" w:space="0" w:color="auto"/>
                      </w:divBdr>
                      <w:divsChild>
                        <w:div w:id="667098600">
                          <w:marLeft w:val="0"/>
                          <w:marRight w:val="0"/>
                          <w:marTop w:val="0"/>
                          <w:marBottom w:val="0"/>
                          <w:divBdr>
                            <w:top w:val="none" w:sz="0" w:space="0" w:color="auto"/>
                            <w:left w:val="none" w:sz="0" w:space="0" w:color="auto"/>
                            <w:bottom w:val="none" w:sz="0" w:space="0" w:color="auto"/>
                            <w:right w:val="none" w:sz="0" w:space="0" w:color="auto"/>
                          </w:divBdr>
                          <w:divsChild>
                            <w:div w:id="183324905">
                              <w:marLeft w:val="0"/>
                              <w:marRight w:val="0"/>
                              <w:marTop w:val="0"/>
                              <w:marBottom w:val="0"/>
                              <w:divBdr>
                                <w:top w:val="none" w:sz="0" w:space="0" w:color="auto"/>
                                <w:left w:val="none" w:sz="0" w:space="0" w:color="auto"/>
                                <w:bottom w:val="none" w:sz="0" w:space="0" w:color="auto"/>
                                <w:right w:val="none" w:sz="0" w:space="0" w:color="auto"/>
                              </w:divBdr>
                              <w:divsChild>
                                <w:div w:id="964851791">
                                  <w:marLeft w:val="0"/>
                                  <w:marRight w:val="0"/>
                                  <w:marTop w:val="0"/>
                                  <w:marBottom w:val="0"/>
                                  <w:divBdr>
                                    <w:top w:val="none" w:sz="0" w:space="0" w:color="auto"/>
                                    <w:left w:val="none" w:sz="0" w:space="0" w:color="auto"/>
                                    <w:bottom w:val="none" w:sz="0" w:space="0" w:color="auto"/>
                                    <w:right w:val="none" w:sz="0" w:space="0" w:color="auto"/>
                                  </w:divBdr>
                                  <w:divsChild>
                                    <w:div w:id="1836919729">
                                      <w:marLeft w:val="0"/>
                                      <w:marRight w:val="0"/>
                                      <w:marTop w:val="0"/>
                                      <w:marBottom w:val="0"/>
                                      <w:divBdr>
                                        <w:top w:val="none" w:sz="0" w:space="0" w:color="auto"/>
                                        <w:left w:val="none" w:sz="0" w:space="0" w:color="auto"/>
                                        <w:bottom w:val="none" w:sz="0" w:space="0" w:color="auto"/>
                                        <w:right w:val="none" w:sz="0" w:space="0" w:color="auto"/>
                                      </w:divBdr>
                                      <w:divsChild>
                                        <w:div w:id="1627538496">
                                          <w:marLeft w:val="0"/>
                                          <w:marRight w:val="0"/>
                                          <w:marTop w:val="0"/>
                                          <w:marBottom w:val="0"/>
                                          <w:divBdr>
                                            <w:top w:val="none" w:sz="0" w:space="0" w:color="auto"/>
                                            <w:left w:val="none" w:sz="0" w:space="0" w:color="auto"/>
                                            <w:bottom w:val="none" w:sz="0" w:space="0" w:color="auto"/>
                                            <w:right w:val="none" w:sz="0" w:space="0" w:color="auto"/>
                                          </w:divBdr>
                                          <w:divsChild>
                                            <w:div w:id="1857963746">
                                              <w:marLeft w:val="0"/>
                                              <w:marRight w:val="0"/>
                                              <w:marTop w:val="0"/>
                                              <w:marBottom w:val="0"/>
                                              <w:divBdr>
                                                <w:top w:val="none" w:sz="0" w:space="0" w:color="auto"/>
                                                <w:left w:val="none" w:sz="0" w:space="0" w:color="auto"/>
                                                <w:bottom w:val="none" w:sz="0" w:space="0" w:color="auto"/>
                                                <w:right w:val="none" w:sz="0" w:space="0" w:color="auto"/>
                                              </w:divBdr>
                                              <w:divsChild>
                                                <w:div w:id="11302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281330">
      <w:bodyDiv w:val="1"/>
      <w:marLeft w:val="0"/>
      <w:marRight w:val="0"/>
      <w:marTop w:val="0"/>
      <w:marBottom w:val="0"/>
      <w:divBdr>
        <w:top w:val="none" w:sz="0" w:space="0" w:color="auto"/>
        <w:left w:val="none" w:sz="0" w:space="0" w:color="auto"/>
        <w:bottom w:val="none" w:sz="0" w:space="0" w:color="auto"/>
        <w:right w:val="none" w:sz="0" w:space="0" w:color="auto"/>
      </w:divBdr>
    </w:div>
    <w:div w:id="136606159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486244717">
      <w:bodyDiv w:val="1"/>
      <w:marLeft w:val="0"/>
      <w:marRight w:val="0"/>
      <w:marTop w:val="0"/>
      <w:marBottom w:val="0"/>
      <w:divBdr>
        <w:top w:val="none" w:sz="0" w:space="0" w:color="auto"/>
        <w:left w:val="none" w:sz="0" w:space="0" w:color="auto"/>
        <w:bottom w:val="none" w:sz="0" w:space="0" w:color="auto"/>
        <w:right w:val="none" w:sz="0" w:space="0" w:color="auto"/>
      </w:divBdr>
      <w:divsChild>
        <w:div w:id="1206139200">
          <w:marLeft w:val="0"/>
          <w:marRight w:val="0"/>
          <w:marTop w:val="0"/>
          <w:marBottom w:val="0"/>
          <w:divBdr>
            <w:top w:val="none" w:sz="0" w:space="0" w:color="auto"/>
            <w:left w:val="none" w:sz="0" w:space="0" w:color="auto"/>
            <w:bottom w:val="none" w:sz="0" w:space="0" w:color="auto"/>
            <w:right w:val="none" w:sz="0" w:space="0" w:color="auto"/>
          </w:divBdr>
          <w:divsChild>
            <w:div w:id="975993423">
              <w:marLeft w:val="0"/>
              <w:marRight w:val="0"/>
              <w:marTop w:val="0"/>
              <w:marBottom w:val="0"/>
              <w:divBdr>
                <w:top w:val="none" w:sz="0" w:space="0" w:color="auto"/>
                <w:left w:val="none" w:sz="0" w:space="0" w:color="auto"/>
                <w:bottom w:val="none" w:sz="0" w:space="0" w:color="auto"/>
                <w:right w:val="none" w:sz="0" w:space="0" w:color="auto"/>
              </w:divBdr>
              <w:divsChild>
                <w:div w:id="788163363">
                  <w:marLeft w:val="0"/>
                  <w:marRight w:val="0"/>
                  <w:marTop w:val="0"/>
                  <w:marBottom w:val="0"/>
                  <w:divBdr>
                    <w:top w:val="none" w:sz="0" w:space="0" w:color="auto"/>
                    <w:left w:val="none" w:sz="0" w:space="0" w:color="auto"/>
                    <w:bottom w:val="none" w:sz="0" w:space="0" w:color="auto"/>
                    <w:right w:val="none" w:sz="0" w:space="0" w:color="auto"/>
                  </w:divBdr>
                  <w:divsChild>
                    <w:div w:id="1604610720">
                      <w:marLeft w:val="0"/>
                      <w:marRight w:val="0"/>
                      <w:marTop w:val="0"/>
                      <w:marBottom w:val="0"/>
                      <w:divBdr>
                        <w:top w:val="none" w:sz="0" w:space="0" w:color="auto"/>
                        <w:left w:val="none" w:sz="0" w:space="0" w:color="auto"/>
                        <w:bottom w:val="none" w:sz="0" w:space="0" w:color="auto"/>
                        <w:right w:val="none" w:sz="0" w:space="0" w:color="auto"/>
                      </w:divBdr>
                      <w:divsChild>
                        <w:div w:id="1580942400">
                          <w:marLeft w:val="0"/>
                          <w:marRight w:val="0"/>
                          <w:marTop w:val="0"/>
                          <w:marBottom w:val="0"/>
                          <w:divBdr>
                            <w:top w:val="none" w:sz="0" w:space="0" w:color="auto"/>
                            <w:left w:val="none" w:sz="0" w:space="0" w:color="auto"/>
                            <w:bottom w:val="none" w:sz="0" w:space="0" w:color="auto"/>
                            <w:right w:val="none" w:sz="0" w:space="0" w:color="auto"/>
                          </w:divBdr>
                          <w:divsChild>
                            <w:div w:id="403576550">
                              <w:marLeft w:val="0"/>
                              <w:marRight w:val="0"/>
                              <w:marTop w:val="0"/>
                              <w:marBottom w:val="0"/>
                              <w:divBdr>
                                <w:top w:val="none" w:sz="0" w:space="0" w:color="auto"/>
                                <w:left w:val="none" w:sz="0" w:space="0" w:color="auto"/>
                                <w:bottom w:val="none" w:sz="0" w:space="0" w:color="auto"/>
                                <w:right w:val="none" w:sz="0" w:space="0" w:color="auto"/>
                              </w:divBdr>
                              <w:divsChild>
                                <w:div w:id="1063986166">
                                  <w:marLeft w:val="0"/>
                                  <w:marRight w:val="0"/>
                                  <w:marTop w:val="0"/>
                                  <w:marBottom w:val="0"/>
                                  <w:divBdr>
                                    <w:top w:val="none" w:sz="0" w:space="0" w:color="auto"/>
                                    <w:left w:val="none" w:sz="0" w:space="0" w:color="auto"/>
                                    <w:bottom w:val="none" w:sz="0" w:space="0" w:color="auto"/>
                                    <w:right w:val="none" w:sz="0" w:space="0" w:color="auto"/>
                                  </w:divBdr>
                                  <w:divsChild>
                                    <w:div w:id="1694265517">
                                      <w:marLeft w:val="0"/>
                                      <w:marRight w:val="0"/>
                                      <w:marTop w:val="0"/>
                                      <w:marBottom w:val="0"/>
                                      <w:divBdr>
                                        <w:top w:val="none" w:sz="0" w:space="0" w:color="auto"/>
                                        <w:left w:val="none" w:sz="0" w:space="0" w:color="auto"/>
                                        <w:bottom w:val="none" w:sz="0" w:space="0" w:color="auto"/>
                                        <w:right w:val="none" w:sz="0" w:space="0" w:color="auto"/>
                                      </w:divBdr>
                                      <w:divsChild>
                                        <w:div w:id="1543981144">
                                          <w:marLeft w:val="0"/>
                                          <w:marRight w:val="0"/>
                                          <w:marTop w:val="0"/>
                                          <w:marBottom w:val="0"/>
                                          <w:divBdr>
                                            <w:top w:val="none" w:sz="0" w:space="0" w:color="auto"/>
                                            <w:left w:val="none" w:sz="0" w:space="0" w:color="auto"/>
                                            <w:bottom w:val="none" w:sz="0" w:space="0" w:color="auto"/>
                                            <w:right w:val="none" w:sz="0" w:space="0" w:color="auto"/>
                                          </w:divBdr>
                                          <w:divsChild>
                                            <w:div w:id="2028864294">
                                              <w:marLeft w:val="0"/>
                                              <w:marRight w:val="0"/>
                                              <w:marTop w:val="0"/>
                                              <w:marBottom w:val="0"/>
                                              <w:divBdr>
                                                <w:top w:val="none" w:sz="0" w:space="0" w:color="auto"/>
                                                <w:left w:val="none" w:sz="0" w:space="0" w:color="auto"/>
                                                <w:bottom w:val="none" w:sz="0" w:space="0" w:color="auto"/>
                                                <w:right w:val="none" w:sz="0" w:space="0" w:color="auto"/>
                                              </w:divBdr>
                                              <w:divsChild>
                                                <w:div w:id="6641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50917936">
      <w:bodyDiv w:val="1"/>
      <w:marLeft w:val="0"/>
      <w:marRight w:val="0"/>
      <w:marTop w:val="0"/>
      <w:marBottom w:val="0"/>
      <w:divBdr>
        <w:top w:val="none" w:sz="0" w:space="0" w:color="auto"/>
        <w:left w:val="none" w:sz="0" w:space="0" w:color="auto"/>
        <w:bottom w:val="none" w:sz="0" w:space="0" w:color="auto"/>
        <w:right w:val="none" w:sz="0" w:space="0" w:color="auto"/>
      </w:divBdr>
    </w:div>
    <w:div w:id="1573466503">
      <w:bodyDiv w:val="1"/>
      <w:marLeft w:val="0"/>
      <w:marRight w:val="0"/>
      <w:marTop w:val="0"/>
      <w:marBottom w:val="0"/>
      <w:divBdr>
        <w:top w:val="none" w:sz="0" w:space="0" w:color="auto"/>
        <w:left w:val="none" w:sz="0" w:space="0" w:color="auto"/>
        <w:bottom w:val="none" w:sz="0" w:space="0" w:color="auto"/>
        <w:right w:val="none" w:sz="0" w:space="0" w:color="auto"/>
      </w:divBdr>
    </w:div>
    <w:div w:id="1588538465">
      <w:bodyDiv w:val="1"/>
      <w:marLeft w:val="0"/>
      <w:marRight w:val="0"/>
      <w:marTop w:val="0"/>
      <w:marBottom w:val="0"/>
      <w:divBdr>
        <w:top w:val="none" w:sz="0" w:space="0" w:color="auto"/>
        <w:left w:val="none" w:sz="0" w:space="0" w:color="auto"/>
        <w:bottom w:val="none" w:sz="0" w:space="0" w:color="auto"/>
        <w:right w:val="none" w:sz="0" w:space="0" w:color="auto"/>
      </w:divBdr>
    </w:div>
    <w:div w:id="1597208666">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19407277">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39608989">
      <w:bodyDiv w:val="1"/>
      <w:marLeft w:val="0"/>
      <w:marRight w:val="0"/>
      <w:marTop w:val="0"/>
      <w:marBottom w:val="0"/>
      <w:divBdr>
        <w:top w:val="none" w:sz="0" w:space="0" w:color="auto"/>
        <w:left w:val="none" w:sz="0" w:space="0" w:color="auto"/>
        <w:bottom w:val="none" w:sz="0" w:space="0" w:color="auto"/>
        <w:right w:val="none" w:sz="0" w:space="0" w:color="auto"/>
      </w:divBdr>
    </w:div>
    <w:div w:id="1671787548">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43140014">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53694890">
      <w:bodyDiv w:val="1"/>
      <w:marLeft w:val="0"/>
      <w:marRight w:val="0"/>
      <w:marTop w:val="0"/>
      <w:marBottom w:val="0"/>
      <w:divBdr>
        <w:top w:val="none" w:sz="0" w:space="0" w:color="auto"/>
        <w:left w:val="none" w:sz="0" w:space="0" w:color="auto"/>
        <w:bottom w:val="none" w:sz="0" w:space="0" w:color="auto"/>
        <w:right w:val="none" w:sz="0" w:space="0" w:color="auto"/>
      </w:divBdr>
    </w:div>
    <w:div w:id="1766918188">
      <w:bodyDiv w:val="1"/>
      <w:marLeft w:val="0"/>
      <w:marRight w:val="0"/>
      <w:marTop w:val="0"/>
      <w:marBottom w:val="0"/>
      <w:divBdr>
        <w:top w:val="none" w:sz="0" w:space="0" w:color="auto"/>
        <w:left w:val="none" w:sz="0" w:space="0" w:color="auto"/>
        <w:bottom w:val="none" w:sz="0" w:space="0" w:color="auto"/>
        <w:right w:val="none" w:sz="0" w:space="0" w:color="auto"/>
      </w:divBdr>
      <w:divsChild>
        <w:div w:id="352538449">
          <w:marLeft w:val="0"/>
          <w:marRight w:val="0"/>
          <w:marTop w:val="0"/>
          <w:marBottom w:val="0"/>
          <w:divBdr>
            <w:top w:val="none" w:sz="0" w:space="0" w:color="auto"/>
            <w:left w:val="none" w:sz="0" w:space="0" w:color="auto"/>
            <w:bottom w:val="none" w:sz="0" w:space="0" w:color="auto"/>
            <w:right w:val="none" w:sz="0" w:space="0" w:color="auto"/>
          </w:divBdr>
          <w:divsChild>
            <w:div w:id="289634253">
              <w:marLeft w:val="0"/>
              <w:marRight w:val="0"/>
              <w:marTop w:val="0"/>
              <w:marBottom w:val="0"/>
              <w:divBdr>
                <w:top w:val="none" w:sz="0" w:space="0" w:color="auto"/>
                <w:left w:val="none" w:sz="0" w:space="0" w:color="auto"/>
                <w:bottom w:val="none" w:sz="0" w:space="0" w:color="auto"/>
                <w:right w:val="none" w:sz="0" w:space="0" w:color="auto"/>
              </w:divBdr>
              <w:divsChild>
                <w:div w:id="780026535">
                  <w:marLeft w:val="0"/>
                  <w:marRight w:val="0"/>
                  <w:marTop w:val="0"/>
                  <w:marBottom w:val="0"/>
                  <w:divBdr>
                    <w:top w:val="none" w:sz="0" w:space="0" w:color="auto"/>
                    <w:left w:val="none" w:sz="0" w:space="0" w:color="auto"/>
                    <w:bottom w:val="none" w:sz="0" w:space="0" w:color="auto"/>
                    <w:right w:val="none" w:sz="0" w:space="0" w:color="auto"/>
                  </w:divBdr>
                  <w:divsChild>
                    <w:div w:id="1807626291">
                      <w:marLeft w:val="0"/>
                      <w:marRight w:val="0"/>
                      <w:marTop w:val="0"/>
                      <w:marBottom w:val="0"/>
                      <w:divBdr>
                        <w:top w:val="none" w:sz="0" w:space="0" w:color="auto"/>
                        <w:left w:val="none" w:sz="0" w:space="0" w:color="auto"/>
                        <w:bottom w:val="none" w:sz="0" w:space="0" w:color="auto"/>
                        <w:right w:val="none" w:sz="0" w:space="0" w:color="auto"/>
                      </w:divBdr>
                      <w:divsChild>
                        <w:div w:id="1932740172">
                          <w:marLeft w:val="0"/>
                          <w:marRight w:val="0"/>
                          <w:marTop w:val="0"/>
                          <w:marBottom w:val="0"/>
                          <w:divBdr>
                            <w:top w:val="none" w:sz="0" w:space="0" w:color="auto"/>
                            <w:left w:val="none" w:sz="0" w:space="0" w:color="auto"/>
                            <w:bottom w:val="none" w:sz="0" w:space="0" w:color="auto"/>
                            <w:right w:val="none" w:sz="0" w:space="0" w:color="auto"/>
                          </w:divBdr>
                          <w:divsChild>
                            <w:div w:id="1251038028">
                              <w:marLeft w:val="0"/>
                              <w:marRight w:val="0"/>
                              <w:marTop w:val="0"/>
                              <w:marBottom w:val="0"/>
                              <w:divBdr>
                                <w:top w:val="none" w:sz="0" w:space="0" w:color="auto"/>
                                <w:left w:val="none" w:sz="0" w:space="0" w:color="auto"/>
                                <w:bottom w:val="none" w:sz="0" w:space="0" w:color="auto"/>
                                <w:right w:val="none" w:sz="0" w:space="0" w:color="auto"/>
                              </w:divBdr>
                              <w:divsChild>
                                <w:div w:id="522937610">
                                  <w:marLeft w:val="0"/>
                                  <w:marRight w:val="0"/>
                                  <w:marTop w:val="0"/>
                                  <w:marBottom w:val="0"/>
                                  <w:divBdr>
                                    <w:top w:val="none" w:sz="0" w:space="0" w:color="auto"/>
                                    <w:left w:val="none" w:sz="0" w:space="0" w:color="auto"/>
                                    <w:bottom w:val="none" w:sz="0" w:space="0" w:color="auto"/>
                                    <w:right w:val="none" w:sz="0" w:space="0" w:color="auto"/>
                                  </w:divBdr>
                                  <w:divsChild>
                                    <w:div w:id="1683508807">
                                      <w:marLeft w:val="0"/>
                                      <w:marRight w:val="0"/>
                                      <w:marTop w:val="0"/>
                                      <w:marBottom w:val="0"/>
                                      <w:divBdr>
                                        <w:top w:val="none" w:sz="0" w:space="0" w:color="auto"/>
                                        <w:left w:val="none" w:sz="0" w:space="0" w:color="auto"/>
                                        <w:bottom w:val="none" w:sz="0" w:space="0" w:color="auto"/>
                                        <w:right w:val="none" w:sz="0" w:space="0" w:color="auto"/>
                                      </w:divBdr>
                                      <w:divsChild>
                                        <w:div w:id="1149859958">
                                          <w:marLeft w:val="0"/>
                                          <w:marRight w:val="0"/>
                                          <w:marTop w:val="0"/>
                                          <w:marBottom w:val="0"/>
                                          <w:divBdr>
                                            <w:top w:val="none" w:sz="0" w:space="0" w:color="auto"/>
                                            <w:left w:val="none" w:sz="0" w:space="0" w:color="auto"/>
                                            <w:bottom w:val="none" w:sz="0" w:space="0" w:color="auto"/>
                                            <w:right w:val="none" w:sz="0" w:space="0" w:color="auto"/>
                                          </w:divBdr>
                                          <w:divsChild>
                                            <w:div w:id="369113377">
                                              <w:marLeft w:val="0"/>
                                              <w:marRight w:val="0"/>
                                              <w:marTop w:val="0"/>
                                              <w:marBottom w:val="0"/>
                                              <w:divBdr>
                                                <w:top w:val="none" w:sz="0" w:space="0" w:color="auto"/>
                                                <w:left w:val="none" w:sz="0" w:space="0" w:color="auto"/>
                                                <w:bottom w:val="none" w:sz="0" w:space="0" w:color="auto"/>
                                                <w:right w:val="none" w:sz="0" w:space="0" w:color="auto"/>
                                              </w:divBdr>
                                              <w:divsChild>
                                                <w:div w:id="15825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386468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29861180">
      <w:bodyDiv w:val="1"/>
      <w:marLeft w:val="0"/>
      <w:marRight w:val="0"/>
      <w:marTop w:val="0"/>
      <w:marBottom w:val="0"/>
      <w:divBdr>
        <w:top w:val="none" w:sz="0" w:space="0" w:color="auto"/>
        <w:left w:val="none" w:sz="0" w:space="0" w:color="auto"/>
        <w:bottom w:val="none" w:sz="0" w:space="0" w:color="auto"/>
        <w:right w:val="none" w:sz="0" w:space="0" w:color="auto"/>
      </w:divBdr>
    </w:div>
    <w:div w:id="1865707861">
      <w:bodyDiv w:val="1"/>
      <w:marLeft w:val="0"/>
      <w:marRight w:val="0"/>
      <w:marTop w:val="0"/>
      <w:marBottom w:val="0"/>
      <w:divBdr>
        <w:top w:val="none" w:sz="0" w:space="0" w:color="auto"/>
        <w:left w:val="none" w:sz="0" w:space="0" w:color="auto"/>
        <w:bottom w:val="none" w:sz="0" w:space="0" w:color="auto"/>
        <w:right w:val="none" w:sz="0" w:space="0" w:color="auto"/>
      </w:divBdr>
    </w:div>
    <w:div w:id="1874270369">
      <w:bodyDiv w:val="1"/>
      <w:marLeft w:val="0"/>
      <w:marRight w:val="0"/>
      <w:marTop w:val="0"/>
      <w:marBottom w:val="0"/>
      <w:divBdr>
        <w:top w:val="none" w:sz="0" w:space="0" w:color="auto"/>
        <w:left w:val="none" w:sz="0" w:space="0" w:color="auto"/>
        <w:bottom w:val="none" w:sz="0" w:space="0" w:color="auto"/>
        <w:right w:val="none" w:sz="0" w:space="0" w:color="auto"/>
      </w:divBdr>
    </w:div>
    <w:div w:id="1885217458">
      <w:bodyDiv w:val="1"/>
      <w:marLeft w:val="0"/>
      <w:marRight w:val="0"/>
      <w:marTop w:val="0"/>
      <w:marBottom w:val="0"/>
      <w:divBdr>
        <w:top w:val="none" w:sz="0" w:space="0" w:color="auto"/>
        <w:left w:val="none" w:sz="0" w:space="0" w:color="auto"/>
        <w:bottom w:val="none" w:sz="0" w:space="0" w:color="auto"/>
        <w:right w:val="none" w:sz="0" w:space="0" w:color="auto"/>
      </w:divBdr>
    </w:div>
    <w:div w:id="1895923435">
      <w:bodyDiv w:val="1"/>
      <w:marLeft w:val="0"/>
      <w:marRight w:val="0"/>
      <w:marTop w:val="0"/>
      <w:marBottom w:val="0"/>
      <w:divBdr>
        <w:top w:val="none" w:sz="0" w:space="0" w:color="auto"/>
        <w:left w:val="none" w:sz="0" w:space="0" w:color="auto"/>
        <w:bottom w:val="none" w:sz="0" w:space="0" w:color="auto"/>
        <w:right w:val="none" w:sz="0" w:space="0" w:color="auto"/>
      </w:divBdr>
    </w:div>
    <w:div w:id="2026204333">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56150668">
      <w:bodyDiv w:val="1"/>
      <w:marLeft w:val="0"/>
      <w:marRight w:val="0"/>
      <w:marTop w:val="0"/>
      <w:marBottom w:val="0"/>
      <w:divBdr>
        <w:top w:val="none" w:sz="0" w:space="0" w:color="auto"/>
        <w:left w:val="none" w:sz="0" w:space="0" w:color="auto"/>
        <w:bottom w:val="none" w:sz="0" w:space="0" w:color="auto"/>
        <w:right w:val="none" w:sz="0" w:space="0" w:color="auto"/>
      </w:divBdr>
    </w:div>
    <w:div w:id="2059473331">
      <w:bodyDiv w:val="1"/>
      <w:marLeft w:val="0"/>
      <w:marRight w:val="0"/>
      <w:marTop w:val="0"/>
      <w:marBottom w:val="0"/>
      <w:divBdr>
        <w:top w:val="none" w:sz="0" w:space="0" w:color="auto"/>
        <w:left w:val="none" w:sz="0" w:space="0" w:color="auto"/>
        <w:bottom w:val="none" w:sz="0" w:space="0" w:color="auto"/>
        <w:right w:val="none" w:sz="0" w:space="0" w:color="auto"/>
      </w:divBdr>
    </w:div>
    <w:div w:id="2077243002">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275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footer" Target="foot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20.xml"/><Relationship Id="rId53" Type="http://schemas.openxmlformats.org/officeDocument/2006/relationships/header" Target="header25.xml"/><Relationship Id="rId5" Type="http://schemas.openxmlformats.org/officeDocument/2006/relationships/customXml" Target="../customXml/item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header" Target="header22.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hyperlink" Target="mailto:recordsmanagement@sos.wa.gov"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header" Target="header15.xml"/><Relationship Id="rId46" Type="http://schemas.openxmlformats.org/officeDocument/2006/relationships/footer" Target="footer14.xml"/><Relationship Id="rId20" Type="http://schemas.openxmlformats.org/officeDocument/2006/relationships/header" Target="header5.xml"/><Relationship Id="rId41" Type="http://schemas.openxmlformats.org/officeDocument/2006/relationships/header" Target="header17.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4.xml"/><Relationship Id="rId49" Type="http://schemas.openxmlformats.org/officeDocument/2006/relationships/footer" Target="footer15.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eader" Target="header11.xml"/><Relationship Id="rId44" Type="http://schemas.openxmlformats.org/officeDocument/2006/relationships/header" Target="header19.xml"/><Relationship Id="rId52"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EEEB2CBEDD3E4882C1335E49C92CA2" ma:contentTypeVersion="14" ma:contentTypeDescription="Create a new document." ma:contentTypeScope="" ma:versionID="71e33851e89f727ba2c3d0117efa4f17">
  <xsd:schema xmlns:xsd="http://www.w3.org/2001/XMLSchema" xmlns:xs="http://www.w3.org/2001/XMLSchema" xmlns:p="http://schemas.microsoft.com/office/2006/metadata/properties" xmlns:ns2="e37205e1-f7bf-474c-b928-9c5e848b9420" xmlns:ns4="1208c088-c175-4f97-9ad4-7c409ceced36" targetNamespace="http://schemas.microsoft.com/office/2006/metadata/properties" ma:root="true" ma:fieldsID="32e901cc97bc47c4d40ec7bbf935c040" ns2:_="" ns4:_="">
    <xsd:import namespace="e37205e1-f7bf-474c-b928-9c5e848b9420"/>
    <xsd:import namespace="1208c088-c175-4f97-9ad4-7c409ceced36"/>
    <xsd:element name="properties">
      <xsd:complexType>
        <xsd:sequence>
          <xsd:element name="documentManagement">
            <xsd:complexType>
              <xsd:all>
                <xsd:element ref="ns2:Classification"/>
                <xsd:element ref="ns4:_dlc_DocId" minOccurs="0"/>
                <xsd:element ref="ns4:_dlc_DocIdUrl" minOccurs="0"/>
                <xsd:element ref="ns4:_dlc_DocIdPersistI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205e1-f7bf-474c-b928-9c5e848b9420" elementFormDefault="qualified">
    <xsd:import namespace="http://schemas.microsoft.com/office/2006/documentManagement/types"/>
    <xsd:import namespace="http://schemas.microsoft.com/office/infopath/2007/PartnerControls"/>
    <xsd:element name="Classification" ma:index="2" ma:displayName="Classification" ma:default="Advice and Guidance" ma:format="Dropdown" ma:internalName="Classification">
      <xsd:simpleType>
        <xsd:restriction base="dms:Choice">
          <xsd:enumeration value="Advice and Guidance"/>
          <xsd:enumeration value="Assessments"/>
          <xsd:enumeration value="Forms and Templates"/>
          <xsd:enumeration value="Graphics"/>
          <xsd:enumeration value="Information Model"/>
          <xsd:enumeration value="Monitoring"/>
          <xsd:enumeration value="Office File Plans"/>
          <xsd:enumeration value="Planning"/>
          <xsd:enumeration value="Policy, Procedures, and Standards"/>
          <xsd:enumeration value="Presentations"/>
          <xsd:enumeration value="Reports"/>
          <xsd:enumeration value="Reference"/>
          <xsd:enumeration value="Retention Development"/>
          <xsd:enumeration value="RIM Planning"/>
          <xsd:enumeration value="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1208c088-c175-4f97-9ad4-7c409ceced36"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TaxCatchAll" ma:index="9" nillable="true" ma:displayName="Taxonomy Catch All Column" ma:hidden="true" ma:list="{051fd025-8033-434f-86cf-83ca65838c55}" ma:internalName="TaxCatchAll" ma:showField="CatchAllData" ma:web="1208c088-c175-4f97-9ad4-7c409cece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ma:index="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208c088-c175-4f97-9ad4-7c409ceced36">VMESQKETJ5C4-1976061787-143</_dlc_DocId>
    <_dlc_DocIdUrl xmlns="1208c088-c175-4f97-9ad4-7c409ceced36">
      <Url>https://doh.sp.wa.gov/sites/projects/eim/_layouts/15/DocIdRedir.aspx?ID=VMESQKETJ5C4-1976061787-143</Url>
      <Description>VMESQKETJ5C4-1976061787-143</Description>
    </_dlc_DocIdUrl>
    <Classification xmlns="e37205e1-f7bf-474c-b928-9c5e848b9420">Retention Development</Classification>
    <TaxCatchAll xmlns="1208c088-c175-4f97-9ad4-7c409ceced36"/>
  </documentManagement>
</p:properties>
</file>

<file path=customXml/itemProps1.xml><?xml version="1.0" encoding="utf-8"?>
<ds:datastoreItem xmlns:ds="http://schemas.openxmlformats.org/officeDocument/2006/customXml" ds:itemID="{C01904D1-120D-4DD8-AD1C-5520ADB951B2}">
  <ds:schemaRefs>
    <ds:schemaRef ds:uri="http://schemas.microsoft.com/sharepoint/v3/contenttype/forms"/>
  </ds:schemaRefs>
</ds:datastoreItem>
</file>

<file path=customXml/itemProps2.xml><?xml version="1.0" encoding="utf-8"?>
<ds:datastoreItem xmlns:ds="http://schemas.openxmlformats.org/officeDocument/2006/customXml" ds:itemID="{DC532A31-4A5C-462F-AC4A-BBEABE9C4B82}">
  <ds:schemaRefs>
    <ds:schemaRef ds:uri="http://schemas.microsoft.com/sharepoint/events"/>
  </ds:schemaRefs>
</ds:datastoreItem>
</file>

<file path=customXml/itemProps3.xml><?xml version="1.0" encoding="utf-8"?>
<ds:datastoreItem xmlns:ds="http://schemas.openxmlformats.org/officeDocument/2006/customXml" ds:itemID="{3E856431-08DF-431F-ADBE-9AF89E36FBAC}">
  <ds:schemaRefs>
    <ds:schemaRef ds:uri="http://schemas.openxmlformats.org/officeDocument/2006/bibliography"/>
  </ds:schemaRefs>
</ds:datastoreItem>
</file>

<file path=customXml/itemProps4.xml><?xml version="1.0" encoding="utf-8"?>
<ds:datastoreItem xmlns:ds="http://schemas.openxmlformats.org/officeDocument/2006/customXml" ds:itemID="{0ACBEAA9-4A19-4C13-8D09-9A2571C7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205e1-f7bf-474c-b928-9c5e848b9420"/>
    <ds:schemaRef ds:uri="1208c088-c175-4f97-9ad4-7c409cece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588818-0C53-4050-8F6F-374712409B3C}">
  <ds:schemaRefs>
    <ds:schemaRef ds:uri="http://schemas.microsoft.com/office/2006/metadata/properties"/>
    <ds:schemaRef ds:uri="http://schemas.microsoft.com/office/infopath/2007/PartnerControls"/>
    <ds:schemaRef ds:uri="1208c088-c175-4f97-9ad4-7c409ceced36"/>
    <ds:schemaRef ds:uri="e37205e1-f7bf-474c-b928-9c5e848b94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21139</Words>
  <Characters>120497</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Sullens, David J (DOH)</dc:creator>
  <cp:lastModifiedBy>Wood, Russell</cp:lastModifiedBy>
  <cp:revision>4</cp:revision>
  <cp:lastPrinted>2023-12-06T18:31:00Z</cp:lastPrinted>
  <dcterms:created xsi:type="dcterms:W3CDTF">2023-11-22T19:37:00Z</dcterms:created>
  <dcterms:modified xsi:type="dcterms:W3CDTF">2023-12-06T18:32:00Z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0x010100F6EEEB2CBEDD3E4882C1335E49C92CA2</vt:lpwstr>
  </property>
  <property fmtid="{D5CDD505-2E9C-101B-9397-08002B2CF9AE}" pid="3" name="_dlc_DocIdItemGuid">
    <vt:lpwstr>8f932d39-9652-424b-a8e6-4d0926c14e22</vt:lpwstr>
  </property>
  <property fmtid="{D5CDD505-2E9C-101B-9397-08002B2CF9AE}" pid="4" name="MSIP_Label_1520fa42-cf58-4c22-8b93-58cf1d3bd1cb_Enabled">
    <vt:lpwstr>true</vt:lpwstr>
  </property>
  <property fmtid="{D5CDD505-2E9C-101B-9397-08002B2CF9AE}" pid="5" name="MSIP_Label_1520fa42-cf58-4c22-8b93-58cf1d3bd1cb_SetDate">
    <vt:lpwstr>2023-09-14T20:03:56Z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65dc2130-78d9-4c91-b772-dbe0e0ef5b20</vt:lpwstr>
  </property>
  <property fmtid="{D5CDD505-2E9C-101B-9397-08002B2CF9AE}" pid="10" name="MSIP_Label_1520fa42-cf58-4c22-8b93-58cf1d3bd1cb_ContentBits">
    <vt:lpwstr>0</vt:lpwstr>
  </property>
</Properties>
</file>