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060C" w14:textId="77777777" w:rsidR="001B5A7C" w:rsidRDefault="001B5A7C" w:rsidP="001B5A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 xml:space="preserve">This schedule applies to: </w:t>
      </w:r>
      <w:r w:rsidRPr="007D5C1D">
        <w:rPr>
          <w:b/>
          <w:color w:val="auto"/>
          <w:spacing w:val="-3"/>
          <w:sz w:val="32"/>
          <w:szCs w:val="32"/>
          <w:u w:val="single"/>
        </w:rPr>
        <w:t>Washington State Gambling Commission</w:t>
      </w:r>
    </w:p>
    <w:p w14:paraId="5DBBE1D5" w14:textId="77777777" w:rsidR="001B5A7C" w:rsidRDefault="001B5A7C" w:rsidP="001B5A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0BD3A2AA" w14:textId="77777777" w:rsidR="001B5A7C" w:rsidRDefault="001B5A7C" w:rsidP="00751A8E">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sidRPr="007D5C1D">
        <w:rPr>
          <w:color w:val="auto"/>
          <w:szCs w:val="22"/>
        </w:rPr>
        <w:t>Washington State Gambling Commission</w:t>
      </w:r>
      <w:r w:rsidRPr="00C04DC1">
        <w:rPr>
          <w:szCs w:val="22"/>
        </w:rPr>
        <w:t xml:space="preserve"> relating to the </w:t>
      </w:r>
      <w:r>
        <w:rPr>
          <w:szCs w:val="22"/>
        </w:rPr>
        <w:t xml:space="preserve">unique </w:t>
      </w:r>
      <w:r w:rsidRPr="00C04DC1">
        <w:rPr>
          <w:szCs w:val="22"/>
        </w:rPr>
        <w:t xml:space="preserve">functions of </w:t>
      </w:r>
      <w:r w:rsidRPr="007D5C1D">
        <w:rPr>
          <w:color w:val="auto"/>
          <w:szCs w:val="22"/>
        </w:rPr>
        <w:t>licensing and regulation of all authorized gambling activities in the state, excluding the lottery and horse racing</w:t>
      </w:r>
      <w:r w:rsidR="00751A8E" w:rsidRPr="00620170">
        <w:rPr>
          <w:color w:val="auto"/>
          <w:szCs w:val="22"/>
        </w:rPr>
        <w:t>.</w:t>
      </w:r>
      <w:r w:rsidR="00751A8E">
        <w:rPr>
          <w:szCs w:val="22"/>
        </w:rPr>
        <w:t xml:space="preserve"> </w:t>
      </w:r>
      <w:r>
        <w:rPr>
          <w:szCs w:val="22"/>
        </w:rPr>
        <w:t>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8035F0">
        <w:rPr>
          <w:bCs/>
          <w:szCs w:val="22"/>
        </w:rPr>
        <w:t xml:space="preserve">  </w:t>
      </w:r>
    </w:p>
    <w:p w14:paraId="51141804" w14:textId="77777777" w:rsidR="001B5A7C" w:rsidRDefault="001B5A7C" w:rsidP="001B5A7C">
      <w:pPr>
        <w:rPr>
          <w:b/>
          <w:bCs/>
          <w:szCs w:val="22"/>
        </w:rPr>
      </w:pP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 general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parking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 xml:space="preserve">see </w:instrText>
      </w:r>
      <w:r>
        <w:rPr>
          <w:bCs/>
          <w:i/>
          <w:szCs w:val="22"/>
        </w:rPr>
        <w:instrText xml:space="preserve">also </w:instrText>
      </w:r>
      <w:r w:rsidRPr="00875B3D">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 xml:space="preserve">see </w:instrText>
      </w:r>
      <w:r>
        <w:rPr>
          <w:bCs/>
          <w:i/>
          <w:szCs w:val="22"/>
        </w:rPr>
        <w:instrText xml:space="preserve">also </w:instrText>
      </w:r>
      <w:r w:rsidRPr="00875B3D">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correspondence</w:instrText>
      </w:r>
      <w:r w:rsidRPr="00C04DC1">
        <w:rPr>
          <w:bCs/>
          <w:szCs w:val="22"/>
        </w:rPr>
        <w:instrText>" \t "</w:instrText>
      </w:r>
      <w:r w:rsidRPr="00875B3D">
        <w:rPr>
          <w:bCs/>
          <w:i/>
          <w:szCs w:val="22"/>
        </w:rPr>
        <w:instrText xml:space="preserve">see </w:instrText>
      </w:r>
      <w:r>
        <w:rPr>
          <w:bCs/>
          <w:i/>
          <w:szCs w:val="22"/>
        </w:rPr>
        <w:instrText xml:space="preserve">also </w:instrText>
      </w:r>
      <w:r w:rsidRPr="00875B3D">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xml:space="preserve">" \t "see </w:instrText>
      </w:r>
      <w:r>
        <w:rPr>
          <w:bCs/>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 management"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executive level records"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general office operations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files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Pr>
          <w:bCs/>
          <w:szCs w:val="22"/>
        </w:rPr>
        <w:br/>
      </w:r>
      <w:r>
        <w:rPr>
          <w:b/>
          <w:szCs w:val="22"/>
        </w:rPr>
        <w:t>Disposition of public records</w:t>
      </w:r>
    </w:p>
    <w:p w14:paraId="0AEA3D81" w14:textId="6F42A4FC" w:rsidR="001B5A7C" w:rsidRDefault="001B5A7C" w:rsidP="001B5A7C">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282E6D">
        <w:rPr>
          <w:bCs/>
          <w:szCs w:val="22"/>
        </w:rPr>
        <w:t>agency</w:t>
      </w:r>
      <w:r>
        <w:rPr>
          <w:bCs/>
          <w:szCs w:val="22"/>
        </w:rPr>
        <w:t xml:space="preserve"> resources.</w:t>
      </w:r>
    </w:p>
    <w:p w14:paraId="57462E7E" w14:textId="77777777" w:rsidR="001B5A7C" w:rsidRDefault="001B5A7C" w:rsidP="001B5A7C">
      <w:pPr>
        <w:rPr>
          <w:bCs/>
          <w:szCs w:val="22"/>
        </w:rPr>
      </w:pPr>
    </w:p>
    <w:p w14:paraId="3A726D31" w14:textId="77777777" w:rsidR="001B5A7C" w:rsidRDefault="001B5A7C" w:rsidP="001B5A7C">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w:t>
      </w:r>
      <w:r w:rsidR="00751A8E"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52D3CD56" w14:textId="77777777" w:rsidR="001B5A7C" w:rsidRPr="00310173" w:rsidRDefault="001B5A7C" w:rsidP="001B5A7C">
      <w:pPr>
        <w:rPr>
          <w:bCs/>
          <w:szCs w:val="22"/>
        </w:rPr>
      </w:pPr>
    </w:p>
    <w:p w14:paraId="22794299" w14:textId="77777777" w:rsidR="001B5A7C" w:rsidRPr="00C04DC1" w:rsidRDefault="001B5A7C" w:rsidP="001B5A7C">
      <w:pPr>
        <w:jc w:val="both"/>
        <w:rPr>
          <w:b/>
          <w:szCs w:val="22"/>
        </w:rPr>
      </w:pPr>
      <w:r w:rsidRPr="00C04DC1">
        <w:rPr>
          <w:b/>
          <w:szCs w:val="22"/>
        </w:rPr>
        <w:t>Revocation of previously issued records retention schedules</w:t>
      </w:r>
    </w:p>
    <w:p w14:paraId="20FC9FB5" w14:textId="77777777" w:rsidR="001B5A7C" w:rsidRPr="002E2126" w:rsidRDefault="001B5A7C" w:rsidP="001B5A7C">
      <w:pPr>
        <w:jc w:val="both"/>
        <w:rPr>
          <w:szCs w:val="22"/>
        </w:rPr>
      </w:pPr>
      <w:r w:rsidRPr="00C04DC1">
        <w:rPr>
          <w:szCs w:val="22"/>
        </w:rPr>
        <w:t>All previous</w:t>
      </w:r>
      <w:r>
        <w:rPr>
          <w:szCs w:val="22"/>
        </w:rPr>
        <w:t xml:space="preserve">ly issued records retention schedules to the </w:t>
      </w:r>
      <w:r w:rsidRPr="007D5C1D">
        <w:rPr>
          <w:color w:val="auto"/>
          <w:szCs w:val="22"/>
        </w:rPr>
        <w:t>Washington State Gambling Commission</w:t>
      </w:r>
      <w:r w:rsidRPr="00C04DC1">
        <w:rPr>
          <w:szCs w:val="22"/>
        </w:rPr>
        <w:t xml:space="preserve"> are revoked. </w:t>
      </w:r>
      <w:r>
        <w:rPr>
          <w:szCs w:val="22"/>
        </w:rPr>
        <w:t xml:space="preserve">The </w:t>
      </w:r>
      <w:r w:rsidRPr="007D5C1D">
        <w:rPr>
          <w:color w:val="auto"/>
          <w:szCs w:val="22"/>
        </w:rPr>
        <w:t>Washington State Gambling Commission</w:t>
      </w:r>
      <w:r>
        <w:rPr>
          <w:color w:val="FF0000"/>
          <w:szCs w:val="22"/>
        </w:rPr>
        <w:t xml:space="preserve"> </w:t>
      </w:r>
      <w:r w:rsidRPr="00C04DC1">
        <w:rPr>
          <w:szCs w:val="22"/>
        </w:rPr>
        <w:t>must ensure that the retention and disposition of public records is in accordance with current, approved records retention schedules.</w:t>
      </w:r>
    </w:p>
    <w:p w14:paraId="1687981B" w14:textId="77777777" w:rsidR="001B5A7C" w:rsidRPr="00C04DC1" w:rsidRDefault="001B5A7C" w:rsidP="001B5A7C">
      <w:pPr>
        <w:jc w:val="both"/>
        <w:rPr>
          <w:szCs w:val="22"/>
        </w:rPr>
      </w:pPr>
    </w:p>
    <w:p w14:paraId="6AE303DF" w14:textId="77777777" w:rsidR="001B5A7C" w:rsidRPr="00C04DC1" w:rsidRDefault="001B5A7C" w:rsidP="001B5A7C">
      <w:pPr>
        <w:jc w:val="both"/>
        <w:rPr>
          <w:b/>
          <w:bCs/>
          <w:szCs w:val="22"/>
        </w:rPr>
      </w:pPr>
      <w:r w:rsidRPr="00C04DC1">
        <w:rPr>
          <w:b/>
          <w:bCs/>
          <w:szCs w:val="22"/>
        </w:rPr>
        <w:t>Authority</w:t>
      </w:r>
    </w:p>
    <w:p w14:paraId="22186777" w14:textId="7D70320C" w:rsidR="001B5A7C" w:rsidRPr="00AC230F" w:rsidRDefault="001B5A7C" w:rsidP="001B5A7C">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 xml:space="preserve">050 on </w:t>
      </w:r>
      <w:r w:rsidR="00282E6D" w:rsidRPr="00862FA7">
        <w:rPr>
          <w:color w:val="auto"/>
          <w:szCs w:val="22"/>
        </w:rPr>
        <w:t xml:space="preserve">June </w:t>
      </w:r>
      <w:r w:rsidR="00552762" w:rsidRPr="00862FA7">
        <w:rPr>
          <w:color w:val="auto"/>
          <w:szCs w:val="22"/>
        </w:rPr>
        <w:t>7</w:t>
      </w:r>
      <w:r w:rsidR="00282E6D" w:rsidRPr="00862FA7">
        <w:rPr>
          <w:color w:val="auto"/>
          <w:szCs w:val="22"/>
        </w:rPr>
        <w:t>, 2023</w:t>
      </w:r>
      <w:r w:rsidRPr="00862FA7">
        <w:rPr>
          <w:color w:val="auto"/>
          <w:szCs w:val="22"/>
        </w:rPr>
        <w:t>.</w:t>
      </w:r>
    </w:p>
    <w:p w14:paraId="1D4617F9" w14:textId="77777777" w:rsidR="00C44D86" w:rsidRPr="00C04DC1" w:rsidRDefault="00C44D86"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5A0C9221" w14:textId="77777777" w:rsidTr="00751A8E">
        <w:trPr>
          <w:trHeight w:val="320"/>
          <w:jc w:val="center"/>
        </w:trPr>
        <w:tc>
          <w:tcPr>
            <w:tcW w:w="3602" w:type="dxa"/>
            <w:shd w:val="clear" w:color="auto" w:fill="auto"/>
            <w:tcMar>
              <w:top w:w="40" w:type="dxa"/>
              <w:left w:w="40" w:type="dxa"/>
              <w:bottom w:w="40" w:type="dxa"/>
              <w:right w:w="40" w:type="dxa"/>
            </w:tcMar>
          </w:tcPr>
          <w:p w14:paraId="251279D6" w14:textId="77777777" w:rsidR="003E362F" w:rsidRDefault="003E362F" w:rsidP="00EA5ACB">
            <w:pPr>
              <w:tabs>
                <w:tab w:val="left" w:pos="540"/>
                <w:tab w:val="left" w:pos="5670"/>
                <w:tab w:val="left" w:pos="10890"/>
              </w:tabs>
              <w:ind w:left="43"/>
              <w:jc w:val="center"/>
              <w:rPr>
                <w:bCs/>
                <w:i/>
                <w:color w:val="404040"/>
                <w:sz w:val="23"/>
                <w:szCs w:val="23"/>
              </w:rPr>
            </w:pPr>
          </w:p>
          <w:p w14:paraId="50D8BA11" w14:textId="76C92ED2" w:rsidR="003658B7" w:rsidRPr="003E362F" w:rsidRDefault="00E73AD0"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5670847"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7CB5470F"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173FE4A" w14:textId="0B1AAB4C" w:rsidR="003E362F" w:rsidRPr="004B0EEB" w:rsidRDefault="00282E6D"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9EF2FD4" w14:textId="77777777" w:rsidR="003E362F" w:rsidRDefault="003E362F" w:rsidP="00EA5ACB">
            <w:pPr>
              <w:tabs>
                <w:tab w:val="left" w:pos="180"/>
                <w:tab w:val="left" w:pos="5310"/>
                <w:tab w:val="left" w:pos="10440"/>
              </w:tabs>
              <w:jc w:val="center"/>
              <w:rPr>
                <w:bCs/>
                <w:i/>
                <w:color w:val="404040"/>
                <w:sz w:val="23"/>
                <w:szCs w:val="23"/>
              </w:rPr>
            </w:pPr>
          </w:p>
          <w:p w14:paraId="180AB4C8" w14:textId="1F1617B7" w:rsidR="003658B7" w:rsidRPr="003E362F" w:rsidRDefault="00E73AD0" w:rsidP="00EA5ACB">
            <w:pPr>
              <w:tabs>
                <w:tab w:val="left" w:pos="180"/>
                <w:tab w:val="left" w:pos="5310"/>
                <w:tab w:val="left" w:pos="10440"/>
              </w:tabs>
              <w:jc w:val="center"/>
              <w:rPr>
                <w:bCs/>
                <w:i/>
                <w:color w:val="404040"/>
                <w:sz w:val="23"/>
                <w:szCs w:val="23"/>
              </w:rPr>
            </w:pPr>
            <w:r>
              <w:rPr>
                <w:bCs/>
                <w:i/>
                <w:color w:val="404040"/>
                <w:sz w:val="23"/>
                <w:szCs w:val="23"/>
              </w:rPr>
              <w:t>-</w:t>
            </w:r>
          </w:p>
          <w:p w14:paraId="6DC60B2F"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1A8028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57704CA" w14:textId="0E20AC5B" w:rsidR="003E362F" w:rsidRPr="004B0EEB" w:rsidRDefault="00282E6D"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41FF6EE2" w14:textId="77777777" w:rsidR="003E362F" w:rsidRDefault="003E362F" w:rsidP="003E362F">
            <w:pPr>
              <w:tabs>
                <w:tab w:val="left" w:pos="180"/>
                <w:tab w:val="left" w:pos="5310"/>
                <w:tab w:val="left" w:pos="10440"/>
              </w:tabs>
              <w:jc w:val="center"/>
              <w:rPr>
                <w:bCs/>
                <w:i/>
                <w:color w:val="404040"/>
                <w:sz w:val="23"/>
                <w:szCs w:val="23"/>
              </w:rPr>
            </w:pPr>
          </w:p>
          <w:p w14:paraId="7F4DA219" w14:textId="3D2628A8" w:rsidR="003658B7" w:rsidRPr="00E86BDE" w:rsidRDefault="00E73AD0"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60509CA8"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F96B16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31F6946" w14:textId="67B4DF89" w:rsidR="003E362F" w:rsidRPr="004B0EEB" w:rsidRDefault="00282E6D"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07165B27" w14:textId="77777777" w:rsidR="003E362F" w:rsidRDefault="003E362F" w:rsidP="00EA5ACB">
            <w:pPr>
              <w:tabs>
                <w:tab w:val="left" w:pos="180"/>
                <w:tab w:val="left" w:pos="5310"/>
                <w:tab w:val="left" w:pos="10440"/>
              </w:tabs>
              <w:jc w:val="center"/>
              <w:rPr>
                <w:bCs/>
                <w:i/>
                <w:color w:val="404040"/>
                <w:sz w:val="23"/>
                <w:szCs w:val="23"/>
              </w:rPr>
            </w:pPr>
          </w:p>
          <w:p w14:paraId="7FB3ADE6" w14:textId="7E956AE5" w:rsidR="003658B7" w:rsidRPr="00E86BDE" w:rsidRDefault="00E73AD0"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B233C61"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01D01767"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271E8CCE" w14:textId="6CA5AAA4"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282E6D">
              <w:rPr>
                <w:b/>
                <w:bCs/>
                <w:sz w:val="20"/>
                <w:szCs w:val="20"/>
              </w:rPr>
              <w:t>Heather Hirotaka</w:t>
            </w:r>
          </w:p>
        </w:tc>
      </w:tr>
    </w:tbl>
    <w:p w14:paraId="2F4EDDEC"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4816E87F" w14:textId="77777777" w:rsidTr="00751A8E">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FA469B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178A084"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BB2DEB6" w14:textId="77777777" w:rsidR="0019371A" w:rsidRPr="00C04DC1" w:rsidRDefault="0019371A" w:rsidP="00EE7625">
            <w:pPr>
              <w:jc w:val="center"/>
              <w:rPr>
                <w:szCs w:val="22"/>
              </w:rPr>
            </w:pPr>
            <w:r w:rsidRPr="00C04DC1">
              <w:rPr>
                <w:szCs w:val="22"/>
              </w:rPr>
              <w:t>Extent of Revision</w:t>
            </w:r>
          </w:p>
        </w:tc>
      </w:tr>
      <w:tr w:rsidR="00C44D86" w:rsidRPr="00C04DC1" w14:paraId="455553D3" w14:textId="77777777" w:rsidTr="008F2F1A">
        <w:trPr>
          <w:trHeight w:val="390"/>
          <w:jc w:val="center"/>
        </w:trPr>
        <w:tc>
          <w:tcPr>
            <w:tcW w:w="1253" w:type="dxa"/>
            <w:tcBorders>
              <w:top w:val="double" w:sz="4" w:space="0" w:color="auto"/>
              <w:bottom w:val="single" w:sz="4" w:space="0" w:color="auto"/>
              <w:right w:val="single" w:sz="6" w:space="0" w:color="auto"/>
            </w:tcBorders>
            <w:vAlign w:val="center"/>
          </w:tcPr>
          <w:p w14:paraId="31E23E0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F738AD5" w14:textId="77777777" w:rsidR="00C44D86" w:rsidRPr="001476C8" w:rsidRDefault="001B5A7C" w:rsidP="001476C8">
            <w:pPr>
              <w:spacing w:before="60" w:after="60"/>
              <w:jc w:val="center"/>
              <w:rPr>
                <w:color w:val="FF0000"/>
                <w:szCs w:val="22"/>
                <w:highlight w:val="yellow"/>
              </w:rPr>
            </w:pPr>
            <w:r w:rsidRPr="00686CB6">
              <w:rPr>
                <w:color w:val="auto"/>
                <w:szCs w:val="22"/>
              </w:rPr>
              <w:t>March 2, 2016</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EA1EEDD"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CA4323" w14:paraId="6094E79F" w14:textId="77777777" w:rsidTr="008F2F1A">
        <w:trPr>
          <w:trHeight w:val="390"/>
          <w:jc w:val="center"/>
        </w:trPr>
        <w:tc>
          <w:tcPr>
            <w:tcW w:w="1253" w:type="dxa"/>
            <w:tcBorders>
              <w:top w:val="single" w:sz="4" w:space="0" w:color="auto"/>
              <w:left w:val="single" w:sz="4" w:space="0" w:color="auto"/>
              <w:bottom w:val="single" w:sz="6" w:space="0" w:color="auto"/>
              <w:right w:val="single" w:sz="6" w:space="0" w:color="auto"/>
            </w:tcBorders>
            <w:vAlign w:val="center"/>
          </w:tcPr>
          <w:p w14:paraId="6C9D12D8" w14:textId="77777777" w:rsidR="00CA4323" w:rsidRDefault="00CA4323">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0E8EA3E" w14:textId="77777777" w:rsidR="00CA4323" w:rsidRDefault="00CA4323">
            <w:pPr>
              <w:spacing w:before="60" w:after="60"/>
              <w:jc w:val="center"/>
              <w:rPr>
                <w:color w:val="auto"/>
                <w:szCs w:val="22"/>
              </w:rPr>
            </w:pPr>
            <w:r>
              <w:rPr>
                <w:color w:val="auto"/>
                <w:szCs w:val="22"/>
              </w:rPr>
              <w:t>June 7, 2023</w:t>
            </w:r>
          </w:p>
        </w:tc>
        <w:tc>
          <w:tcPr>
            <w:tcW w:w="10717"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tcPr>
          <w:p w14:paraId="626F3D70" w14:textId="77777777" w:rsidR="00CA4323" w:rsidRDefault="00CA4323">
            <w:pPr>
              <w:spacing w:before="60" w:after="60"/>
              <w:rPr>
                <w:szCs w:val="22"/>
              </w:rPr>
            </w:pPr>
            <w:r>
              <w:rPr>
                <w:szCs w:val="22"/>
              </w:rPr>
              <w:t>Minor changes to proprietary system and game submissions &amp; software series.</w:t>
            </w:r>
          </w:p>
        </w:tc>
      </w:tr>
    </w:tbl>
    <w:p w14:paraId="757DA0B0" w14:textId="77777777" w:rsidR="0019371A" w:rsidRPr="00C04DC1" w:rsidRDefault="0019371A" w:rsidP="0019371A"/>
    <w:p w14:paraId="6F8A7460" w14:textId="77777777" w:rsidR="0019371A" w:rsidRPr="00C04DC1" w:rsidRDefault="0019371A" w:rsidP="0019371A"/>
    <w:p w14:paraId="2D9F6B35" w14:textId="77777777" w:rsidR="0019371A" w:rsidRDefault="0019371A" w:rsidP="0019371A"/>
    <w:p w14:paraId="57E08C1F" w14:textId="77777777" w:rsidR="00E86BDE" w:rsidRDefault="00E86BDE" w:rsidP="0019371A"/>
    <w:p w14:paraId="5C6C601F" w14:textId="77777777" w:rsidR="00E86BDE" w:rsidRDefault="00E86BDE" w:rsidP="0019371A"/>
    <w:p w14:paraId="44B05D74" w14:textId="77777777" w:rsidR="00E86BDE" w:rsidRDefault="00E86BDE" w:rsidP="0019371A"/>
    <w:p w14:paraId="3CFDFCF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76DE50B1"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1B5A7C">
        <w:rPr>
          <w:sz w:val="36"/>
          <w:szCs w:val="36"/>
        </w:rPr>
        <w:t xml:space="preserve">Washington State </w:t>
      </w:r>
      <w:r w:rsidR="001B5A7C" w:rsidRPr="00686CB6">
        <w:rPr>
          <w:color w:val="auto"/>
          <w:sz w:val="36"/>
          <w:szCs w:val="36"/>
        </w:rPr>
        <w:t>Gambling Commission</w:t>
      </w:r>
      <w:r w:rsidR="001476C8" w:rsidRPr="00686CB6">
        <w:rPr>
          <w:color w:val="auto"/>
          <w:sz w:val="36"/>
          <w:szCs w:val="36"/>
        </w:rPr>
        <w:t xml:space="preserve">’s </w:t>
      </w:r>
      <w:r w:rsidR="001476C8">
        <w:rPr>
          <w:sz w:val="36"/>
          <w:szCs w:val="36"/>
        </w:rPr>
        <w:t>Records Officer</w:t>
      </w:r>
    </w:p>
    <w:p w14:paraId="49CA82A6"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7902E6F4"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7F6317DF"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797C252"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ECAB604" w14:textId="488BAAF5" w:rsidR="00F10EBA"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34518689" w:history="1">
        <w:r w:rsidR="00F10EBA" w:rsidRPr="00782D1D">
          <w:rPr>
            <w:rStyle w:val="Hyperlink"/>
            <w:noProof/>
          </w:rPr>
          <w:t>1.</w:t>
        </w:r>
        <w:r w:rsidR="00F10EBA">
          <w:rPr>
            <w:rFonts w:asciiTheme="minorHAnsi" w:eastAsiaTheme="minorEastAsia" w:hAnsiTheme="minorHAnsi" w:cstheme="minorBidi"/>
            <w:b w:val="0"/>
            <w:bCs w:val="0"/>
            <w:caps w:val="0"/>
            <w:noProof/>
            <w:color w:val="auto"/>
            <w:kern w:val="2"/>
            <w:sz w:val="22"/>
            <w:szCs w:val="22"/>
            <w14:ligatures w14:val="standardContextual"/>
          </w:rPr>
          <w:tab/>
        </w:r>
        <w:r w:rsidR="00F10EBA" w:rsidRPr="00782D1D">
          <w:rPr>
            <w:rStyle w:val="Hyperlink"/>
            <w:noProof/>
          </w:rPr>
          <w:t>ENFORCEMENT</w:t>
        </w:r>
        <w:r w:rsidR="00F10EBA">
          <w:rPr>
            <w:noProof/>
            <w:webHidden/>
          </w:rPr>
          <w:tab/>
        </w:r>
        <w:r w:rsidR="00F10EBA">
          <w:rPr>
            <w:noProof/>
            <w:webHidden/>
          </w:rPr>
          <w:fldChar w:fldCharType="begin"/>
        </w:r>
        <w:r w:rsidR="00F10EBA">
          <w:rPr>
            <w:noProof/>
            <w:webHidden/>
          </w:rPr>
          <w:instrText xml:space="preserve"> PAGEREF _Toc134518689 \h </w:instrText>
        </w:r>
        <w:r w:rsidR="00F10EBA">
          <w:rPr>
            <w:noProof/>
            <w:webHidden/>
          </w:rPr>
        </w:r>
        <w:r w:rsidR="00F10EBA">
          <w:rPr>
            <w:noProof/>
            <w:webHidden/>
          </w:rPr>
          <w:fldChar w:fldCharType="separate"/>
        </w:r>
        <w:r w:rsidR="00E73AD0">
          <w:rPr>
            <w:noProof/>
            <w:webHidden/>
          </w:rPr>
          <w:t>4</w:t>
        </w:r>
        <w:r w:rsidR="00F10EBA">
          <w:rPr>
            <w:noProof/>
            <w:webHidden/>
          </w:rPr>
          <w:fldChar w:fldCharType="end"/>
        </w:r>
      </w:hyperlink>
    </w:p>
    <w:p w14:paraId="21B5B051" w14:textId="2AFF501B" w:rsidR="00F10EBA"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4518690" w:history="1">
        <w:r w:rsidR="00F10EBA" w:rsidRPr="00782D1D">
          <w:rPr>
            <w:rStyle w:val="Hyperlink"/>
            <w:noProof/>
          </w:rPr>
          <w:t>2.</w:t>
        </w:r>
        <w:r w:rsidR="00F10EBA">
          <w:rPr>
            <w:rFonts w:asciiTheme="minorHAnsi" w:eastAsiaTheme="minorEastAsia" w:hAnsiTheme="minorHAnsi" w:cstheme="minorBidi"/>
            <w:b w:val="0"/>
            <w:bCs w:val="0"/>
            <w:caps w:val="0"/>
            <w:noProof/>
            <w:color w:val="auto"/>
            <w:kern w:val="2"/>
            <w:sz w:val="22"/>
            <w:szCs w:val="22"/>
            <w14:ligatures w14:val="standardContextual"/>
          </w:rPr>
          <w:tab/>
        </w:r>
        <w:r w:rsidR="00F10EBA" w:rsidRPr="00782D1D">
          <w:rPr>
            <w:rStyle w:val="Hyperlink"/>
            <w:noProof/>
          </w:rPr>
          <w:t>LICENSING OPERATIONS</w:t>
        </w:r>
        <w:r w:rsidR="00F10EBA">
          <w:rPr>
            <w:noProof/>
            <w:webHidden/>
          </w:rPr>
          <w:tab/>
        </w:r>
        <w:r w:rsidR="00F10EBA">
          <w:rPr>
            <w:noProof/>
            <w:webHidden/>
          </w:rPr>
          <w:fldChar w:fldCharType="begin"/>
        </w:r>
        <w:r w:rsidR="00F10EBA">
          <w:rPr>
            <w:noProof/>
            <w:webHidden/>
          </w:rPr>
          <w:instrText xml:space="preserve"> PAGEREF _Toc134518690 \h </w:instrText>
        </w:r>
        <w:r w:rsidR="00F10EBA">
          <w:rPr>
            <w:noProof/>
            <w:webHidden/>
          </w:rPr>
        </w:r>
        <w:r w:rsidR="00F10EBA">
          <w:rPr>
            <w:noProof/>
            <w:webHidden/>
          </w:rPr>
          <w:fldChar w:fldCharType="separate"/>
        </w:r>
        <w:r w:rsidR="00E73AD0">
          <w:rPr>
            <w:noProof/>
            <w:webHidden/>
          </w:rPr>
          <w:t>6</w:t>
        </w:r>
        <w:r w:rsidR="00F10EBA">
          <w:rPr>
            <w:noProof/>
            <w:webHidden/>
          </w:rPr>
          <w:fldChar w:fldCharType="end"/>
        </w:r>
      </w:hyperlink>
    </w:p>
    <w:p w14:paraId="5239C660" w14:textId="61936112" w:rsidR="00F10EBA"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4518691" w:history="1">
        <w:r w:rsidR="00F10EBA" w:rsidRPr="00782D1D">
          <w:rPr>
            <w:rStyle w:val="Hyperlink"/>
            <w:noProof/>
          </w:rPr>
          <w:t>3.</w:t>
        </w:r>
        <w:r w:rsidR="00F10EBA">
          <w:rPr>
            <w:rFonts w:asciiTheme="minorHAnsi" w:eastAsiaTheme="minorEastAsia" w:hAnsiTheme="minorHAnsi" w:cstheme="minorBidi"/>
            <w:b w:val="0"/>
            <w:bCs w:val="0"/>
            <w:caps w:val="0"/>
            <w:noProof/>
            <w:color w:val="auto"/>
            <w:kern w:val="2"/>
            <w:sz w:val="22"/>
            <w:szCs w:val="22"/>
            <w14:ligatures w14:val="standardContextual"/>
          </w:rPr>
          <w:tab/>
        </w:r>
        <w:r w:rsidR="00F10EBA" w:rsidRPr="00782D1D">
          <w:rPr>
            <w:rStyle w:val="Hyperlink"/>
            <w:noProof/>
          </w:rPr>
          <w:t>TRIBAL RELATIONS</w:t>
        </w:r>
        <w:r w:rsidR="00F10EBA">
          <w:rPr>
            <w:noProof/>
            <w:webHidden/>
          </w:rPr>
          <w:tab/>
        </w:r>
        <w:r w:rsidR="00F10EBA">
          <w:rPr>
            <w:noProof/>
            <w:webHidden/>
          </w:rPr>
          <w:fldChar w:fldCharType="begin"/>
        </w:r>
        <w:r w:rsidR="00F10EBA">
          <w:rPr>
            <w:noProof/>
            <w:webHidden/>
          </w:rPr>
          <w:instrText xml:space="preserve"> PAGEREF _Toc134518691 \h </w:instrText>
        </w:r>
        <w:r w:rsidR="00F10EBA">
          <w:rPr>
            <w:noProof/>
            <w:webHidden/>
          </w:rPr>
        </w:r>
        <w:r w:rsidR="00F10EBA">
          <w:rPr>
            <w:noProof/>
            <w:webHidden/>
          </w:rPr>
          <w:fldChar w:fldCharType="separate"/>
        </w:r>
        <w:r w:rsidR="00E73AD0">
          <w:rPr>
            <w:noProof/>
            <w:webHidden/>
          </w:rPr>
          <w:t>9</w:t>
        </w:r>
        <w:r w:rsidR="00F10EBA">
          <w:rPr>
            <w:noProof/>
            <w:webHidden/>
          </w:rPr>
          <w:fldChar w:fldCharType="end"/>
        </w:r>
      </w:hyperlink>
    </w:p>
    <w:p w14:paraId="0D7C3E80" w14:textId="0CDF91BF" w:rsidR="00F10EBA"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4518692" w:history="1">
        <w:r w:rsidR="00F10EBA" w:rsidRPr="00782D1D">
          <w:rPr>
            <w:rStyle w:val="Hyperlink"/>
            <w:noProof/>
          </w:rPr>
          <w:t>glossary</w:t>
        </w:r>
        <w:r w:rsidR="00F10EBA">
          <w:rPr>
            <w:noProof/>
            <w:webHidden/>
          </w:rPr>
          <w:tab/>
        </w:r>
        <w:r w:rsidR="00F10EBA">
          <w:rPr>
            <w:noProof/>
            <w:webHidden/>
          </w:rPr>
          <w:fldChar w:fldCharType="begin"/>
        </w:r>
        <w:r w:rsidR="00F10EBA">
          <w:rPr>
            <w:noProof/>
            <w:webHidden/>
          </w:rPr>
          <w:instrText xml:space="preserve"> PAGEREF _Toc134518692 \h </w:instrText>
        </w:r>
        <w:r w:rsidR="00F10EBA">
          <w:rPr>
            <w:noProof/>
            <w:webHidden/>
          </w:rPr>
        </w:r>
        <w:r w:rsidR="00F10EBA">
          <w:rPr>
            <w:noProof/>
            <w:webHidden/>
          </w:rPr>
          <w:fldChar w:fldCharType="separate"/>
        </w:r>
        <w:r w:rsidR="00E73AD0">
          <w:rPr>
            <w:noProof/>
            <w:webHidden/>
          </w:rPr>
          <w:t>10</w:t>
        </w:r>
        <w:r w:rsidR="00F10EBA">
          <w:rPr>
            <w:noProof/>
            <w:webHidden/>
          </w:rPr>
          <w:fldChar w:fldCharType="end"/>
        </w:r>
      </w:hyperlink>
    </w:p>
    <w:p w14:paraId="72765E02" w14:textId="71E1AAC0" w:rsidR="00F10EBA"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4518693" w:history="1">
        <w:r w:rsidR="00F10EBA" w:rsidRPr="00782D1D">
          <w:rPr>
            <w:rStyle w:val="Hyperlink"/>
            <w:noProof/>
          </w:rPr>
          <w:t>INDEXES</w:t>
        </w:r>
        <w:r w:rsidR="00F10EBA">
          <w:rPr>
            <w:noProof/>
            <w:webHidden/>
          </w:rPr>
          <w:tab/>
        </w:r>
        <w:r w:rsidR="00F10EBA">
          <w:rPr>
            <w:noProof/>
            <w:webHidden/>
          </w:rPr>
          <w:fldChar w:fldCharType="begin"/>
        </w:r>
        <w:r w:rsidR="00F10EBA">
          <w:rPr>
            <w:noProof/>
            <w:webHidden/>
          </w:rPr>
          <w:instrText xml:space="preserve"> PAGEREF _Toc134518693 \h </w:instrText>
        </w:r>
        <w:r w:rsidR="00F10EBA">
          <w:rPr>
            <w:noProof/>
            <w:webHidden/>
          </w:rPr>
        </w:r>
        <w:r w:rsidR="00F10EBA">
          <w:rPr>
            <w:noProof/>
            <w:webHidden/>
          </w:rPr>
          <w:fldChar w:fldCharType="separate"/>
        </w:r>
        <w:r w:rsidR="00E73AD0">
          <w:rPr>
            <w:noProof/>
            <w:webHidden/>
          </w:rPr>
          <w:t>12</w:t>
        </w:r>
        <w:r w:rsidR="00F10EBA">
          <w:rPr>
            <w:noProof/>
            <w:webHidden/>
          </w:rPr>
          <w:fldChar w:fldCharType="end"/>
        </w:r>
      </w:hyperlink>
    </w:p>
    <w:p w14:paraId="4FBAB862" w14:textId="420164B1" w:rsidR="00F31296" w:rsidRDefault="002374C7" w:rsidP="004363AC">
      <w:pPr>
        <w:pStyle w:val="TOC1"/>
      </w:pPr>
      <w:r w:rsidRPr="00C04DC1">
        <w:fldChar w:fldCharType="end"/>
      </w:r>
    </w:p>
    <w:p w14:paraId="49405946" w14:textId="77777777" w:rsidR="00F31296" w:rsidRPr="00F31296" w:rsidRDefault="00F31296" w:rsidP="00F31296"/>
    <w:p w14:paraId="44ADABD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55A56583" w14:textId="77777777" w:rsidR="007E239F" w:rsidRPr="00751A8E" w:rsidRDefault="007E239F" w:rsidP="007E239F">
      <w:pPr>
        <w:pStyle w:val="Functions"/>
        <w:numPr>
          <w:ilvl w:val="0"/>
          <w:numId w:val="1"/>
        </w:numPr>
        <w:rPr>
          <w:color w:val="auto"/>
        </w:rPr>
      </w:pPr>
      <w:bookmarkStart w:id="0" w:name="_Toc134518689"/>
      <w:r w:rsidRPr="0038709B">
        <w:rPr>
          <w:color w:val="auto"/>
        </w:rPr>
        <w:lastRenderedPageBreak/>
        <w:t>ENFORCEMENT</w:t>
      </w:r>
      <w:bookmarkEnd w:id="0"/>
    </w:p>
    <w:p w14:paraId="453444B5" w14:textId="77777777" w:rsidR="007E239F" w:rsidRPr="00EE059D" w:rsidRDefault="007E239F" w:rsidP="007E239F">
      <w:pPr>
        <w:overflowPunct w:val="0"/>
        <w:autoSpaceDE w:val="0"/>
        <w:autoSpaceDN w:val="0"/>
        <w:adjustRightInd w:val="0"/>
        <w:spacing w:after="120"/>
        <w:textAlignment w:val="baseline"/>
        <w:rPr>
          <w:color w:val="auto"/>
        </w:rPr>
      </w:pPr>
      <w:r w:rsidRPr="00C04DC1">
        <w:t xml:space="preserve">This section covers records relating to </w:t>
      </w:r>
      <w:r>
        <w:t xml:space="preserve">the </w:t>
      </w:r>
      <w:r>
        <w:rPr>
          <w:color w:val="auto"/>
        </w:rPr>
        <w:t>enforcement of gambling regulations.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62"/>
        <w:gridCol w:w="2877"/>
        <w:gridCol w:w="1727"/>
      </w:tblGrid>
      <w:tr w:rsidR="007E239F" w:rsidRPr="00AC37B3" w14:paraId="74A7DF2E" w14:textId="77777777" w:rsidTr="00D40ABA">
        <w:trPr>
          <w:cantSplit/>
          <w:tblHeader/>
          <w:jc w:val="center"/>
        </w:trPr>
        <w:tc>
          <w:tcPr>
            <w:tcW w:w="143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13C9FBC" w14:textId="77777777" w:rsidR="007E239F" w:rsidRPr="00AC37B3" w:rsidRDefault="007E239F" w:rsidP="00D40ABA">
            <w:pPr>
              <w:jc w:val="center"/>
              <w:rPr>
                <w:rFonts w:asciiTheme="minorHAnsi" w:eastAsia="Calibri" w:hAnsiTheme="minorHAnsi" w:cstheme="minorHAnsi"/>
                <w:b/>
                <w:sz w:val="18"/>
                <w:szCs w:val="18"/>
              </w:rPr>
            </w:pPr>
            <w:r w:rsidRPr="00AC37B3">
              <w:rPr>
                <w:rFonts w:asciiTheme="minorHAnsi" w:eastAsia="Calibri" w:hAnsiTheme="minorHAnsi" w:cstheme="minorHAnsi"/>
                <w:b/>
                <w:sz w:val="18"/>
                <w:szCs w:val="18"/>
              </w:rPr>
              <w:t>DISPOSITION AUTHORITY NUMBER (DAN)</w:t>
            </w:r>
          </w:p>
        </w:tc>
        <w:tc>
          <w:tcPr>
            <w:tcW w:w="8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C8A9D2" w14:textId="77777777" w:rsidR="007E239F" w:rsidRPr="00AC37B3" w:rsidRDefault="007E239F" w:rsidP="00D40ABA">
            <w:pPr>
              <w:jc w:val="center"/>
              <w:rPr>
                <w:rFonts w:asciiTheme="minorHAnsi" w:eastAsia="Calibri" w:hAnsiTheme="minorHAnsi" w:cstheme="minorHAnsi"/>
                <w:b/>
                <w:bCs/>
                <w:sz w:val="20"/>
                <w:szCs w:val="20"/>
              </w:rPr>
            </w:pPr>
            <w:r w:rsidRPr="00AC37B3">
              <w:rPr>
                <w:rFonts w:asciiTheme="minorHAnsi" w:eastAsia="Calibri" w:hAnsiTheme="minorHAnsi" w:cstheme="minorHAnsi"/>
                <w:b/>
                <w:sz w:val="20"/>
                <w:szCs w:val="20"/>
              </w:rPr>
              <w:t>DESCRIPTION OF RECORDS</w:t>
            </w:r>
          </w:p>
        </w:tc>
        <w:tc>
          <w:tcPr>
            <w:tcW w:w="287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278B72" w14:textId="77777777" w:rsidR="007E239F" w:rsidRPr="00AC37B3" w:rsidRDefault="007E239F" w:rsidP="00D40ABA">
            <w:pPr>
              <w:jc w:val="center"/>
              <w:rPr>
                <w:rFonts w:asciiTheme="minorHAnsi" w:eastAsia="Calibri" w:hAnsiTheme="minorHAnsi" w:cstheme="minorHAnsi"/>
                <w:b/>
                <w:sz w:val="20"/>
                <w:szCs w:val="20"/>
              </w:rPr>
            </w:pPr>
            <w:r w:rsidRPr="00AC37B3">
              <w:rPr>
                <w:rFonts w:asciiTheme="minorHAnsi" w:eastAsia="Calibri" w:hAnsiTheme="minorHAnsi" w:cstheme="minorHAnsi"/>
                <w:b/>
                <w:sz w:val="20"/>
                <w:szCs w:val="20"/>
              </w:rPr>
              <w:t>RETENTION AND</w:t>
            </w:r>
          </w:p>
          <w:p w14:paraId="161D7590" w14:textId="77777777" w:rsidR="007E239F" w:rsidRPr="00AC37B3" w:rsidRDefault="007E239F" w:rsidP="00D40ABA">
            <w:pPr>
              <w:jc w:val="center"/>
              <w:rPr>
                <w:rFonts w:asciiTheme="minorHAnsi" w:eastAsia="Calibri" w:hAnsiTheme="minorHAnsi" w:cstheme="minorHAnsi"/>
                <w:b/>
                <w:sz w:val="20"/>
                <w:szCs w:val="20"/>
              </w:rPr>
            </w:pPr>
            <w:r w:rsidRPr="00AC37B3">
              <w:rPr>
                <w:rFonts w:asciiTheme="minorHAnsi" w:eastAsia="Calibri" w:hAnsiTheme="minorHAnsi" w:cstheme="minorHAnsi"/>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33C8B8" w14:textId="77777777" w:rsidR="007E239F" w:rsidRPr="00AC37B3" w:rsidRDefault="007E239F" w:rsidP="00D40ABA">
            <w:pPr>
              <w:jc w:val="center"/>
              <w:rPr>
                <w:rFonts w:asciiTheme="minorHAnsi" w:eastAsia="Calibri" w:hAnsiTheme="minorHAnsi" w:cstheme="minorHAnsi"/>
                <w:b/>
                <w:sz w:val="20"/>
                <w:szCs w:val="20"/>
              </w:rPr>
            </w:pPr>
            <w:r w:rsidRPr="00AC37B3">
              <w:rPr>
                <w:rFonts w:asciiTheme="minorHAnsi" w:eastAsia="Calibri" w:hAnsiTheme="minorHAnsi" w:cstheme="minorHAnsi"/>
                <w:b/>
                <w:sz w:val="20"/>
                <w:szCs w:val="20"/>
              </w:rPr>
              <w:t>DESIGNATION</w:t>
            </w:r>
          </w:p>
        </w:tc>
      </w:tr>
      <w:tr w:rsidR="007E239F" w:rsidRPr="00AC37B3" w14:paraId="24784576" w14:textId="77777777" w:rsidTr="00D40ABA">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29EB96"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16-03-</w:t>
            </w:r>
            <w:r w:rsidR="00BA537E" w:rsidRPr="00AC37B3">
              <w:rPr>
                <w:rFonts w:asciiTheme="minorHAnsi" w:eastAsia="Times New Roman" w:hAnsiTheme="minorHAnsi" w:cstheme="minorHAnsi"/>
                <w:color w:val="auto"/>
                <w:szCs w:val="22"/>
              </w:rPr>
              <w:t>68961</w:t>
            </w:r>
            <w:r w:rsidRPr="00AC37B3">
              <w:rPr>
                <w:rFonts w:asciiTheme="minorHAnsi" w:eastAsia="Times New Roman" w:hAnsiTheme="minorHAnsi" w:cstheme="minorHAnsi"/>
                <w:color w:val="auto"/>
                <w:szCs w:val="22"/>
              </w:rPr>
              <w:fldChar w:fldCharType="begin"/>
            </w:r>
            <w:r w:rsidRPr="00AC37B3">
              <w:rPr>
                <w:rFonts w:asciiTheme="minorHAnsi" w:hAnsiTheme="minorHAnsi" w:cstheme="minorHAnsi"/>
                <w:color w:val="auto"/>
              </w:rPr>
              <w:instrText xml:space="preserve"> XE "16-03-</w:instrText>
            </w:r>
            <w:r w:rsidR="00BA537E" w:rsidRPr="00AC37B3">
              <w:rPr>
                <w:rFonts w:asciiTheme="minorHAnsi" w:hAnsiTheme="minorHAnsi" w:cstheme="minorHAnsi"/>
                <w:color w:val="auto"/>
              </w:rPr>
              <w:instrText>68961</w:instrText>
            </w:r>
            <w:r w:rsidRPr="00AC37B3">
              <w:rPr>
                <w:rFonts w:asciiTheme="minorHAnsi" w:hAnsiTheme="minorHAnsi" w:cstheme="minorHAnsi"/>
                <w:color w:val="auto"/>
              </w:rPr>
              <w:instrText xml:space="preserve">" </w:instrText>
            </w:r>
            <w:r w:rsidRPr="00AC37B3">
              <w:rPr>
                <w:rFonts w:asciiTheme="minorHAnsi" w:eastAsia="Calibri" w:hAnsiTheme="minorHAnsi" w:cstheme="minorHAnsi"/>
                <w:bCs/>
                <w:color w:val="auto"/>
                <w:szCs w:val="17"/>
              </w:rPr>
              <w:instrText xml:space="preserve">\f “dan” </w:instrText>
            </w:r>
            <w:r w:rsidRPr="00AC37B3">
              <w:rPr>
                <w:rFonts w:asciiTheme="minorHAnsi" w:eastAsia="Times New Roman" w:hAnsiTheme="minorHAnsi" w:cstheme="minorHAnsi"/>
                <w:color w:val="auto"/>
                <w:szCs w:val="22"/>
              </w:rPr>
              <w:fldChar w:fldCharType="end"/>
            </w:r>
          </w:p>
          <w:p w14:paraId="4E3FBE6C" w14:textId="77777777" w:rsidR="007E239F" w:rsidRPr="00AC37B3" w:rsidRDefault="007E239F" w:rsidP="00D40ABA">
            <w:pPr>
              <w:pStyle w:val="TableText-AllOther"/>
              <w:rPr>
                <w:rFonts w:asciiTheme="minorHAnsi" w:hAnsiTheme="minorHAnsi" w:cstheme="minorHAnsi"/>
                <w:lang w:val="en-US"/>
              </w:rPr>
            </w:pPr>
            <w:r w:rsidRPr="00AC37B3">
              <w:rPr>
                <w:rFonts w:asciiTheme="minorHAnsi" w:hAnsiTheme="minorHAnsi" w:cstheme="minorHAnsi"/>
                <w:lang w:val="en-US"/>
              </w:rPr>
              <w:t>Rev. 0</w:t>
            </w:r>
          </w:p>
        </w:tc>
        <w:tc>
          <w:tcPr>
            <w:tcW w:w="8362" w:type="dxa"/>
            <w:tcBorders>
              <w:top w:val="single" w:sz="4" w:space="0" w:color="000000"/>
              <w:left w:val="single" w:sz="4" w:space="0" w:color="000000"/>
              <w:bottom w:val="single" w:sz="4" w:space="0" w:color="000000"/>
              <w:right w:val="single" w:sz="4" w:space="0" w:color="000000"/>
            </w:tcBorders>
          </w:tcPr>
          <w:p w14:paraId="7E790268" w14:textId="77777777" w:rsidR="007E239F" w:rsidRPr="00AC37B3" w:rsidRDefault="007E239F" w:rsidP="00D40ABA">
            <w:pPr>
              <w:spacing w:before="60" w:after="60"/>
              <w:ind w:left="13"/>
              <w:rPr>
                <w:rFonts w:asciiTheme="minorHAnsi" w:eastAsia="Times New Roman" w:hAnsiTheme="minorHAnsi" w:cstheme="minorHAnsi"/>
                <w:b/>
                <w:i/>
                <w:color w:val="auto"/>
                <w:szCs w:val="22"/>
              </w:rPr>
            </w:pPr>
            <w:r w:rsidRPr="00AC37B3">
              <w:rPr>
                <w:rFonts w:asciiTheme="minorHAnsi" w:eastAsia="Times New Roman" w:hAnsiTheme="minorHAnsi" w:cstheme="minorHAnsi"/>
                <w:b/>
                <w:i/>
                <w:color w:val="auto"/>
                <w:szCs w:val="22"/>
              </w:rPr>
              <w:t>Adjudicated Case Files – Routine</w:t>
            </w:r>
          </w:p>
          <w:p w14:paraId="035E536F" w14:textId="77777777" w:rsidR="007E239F" w:rsidRPr="00AC37B3" w:rsidRDefault="007E239F" w:rsidP="00D40ABA">
            <w:pPr>
              <w:spacing w:before="60" w:after="60"/>
              <w:ind w:left="13"/>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 xml:space="preserve">Records relating to routine violations and cases of laws and rules of the agency, including those cases heard by an administrative law judge. </w:t>
            </w:r>
            <w:r w:rsidRPr="00AC37B3">
              <w:rPr>
                <w:rFonts w:asciiTheme="minorHAnsi" w:eastAsia="Times New Roman" w:hAnsiTheme="minorHAnsi" w:cstheme="minorHAnsi"/>
                <w:color w:val="auto"/>
                <w:szCs w:val="22"/>
              </w:rPr>
              <w:fldChar w:fldCharType="begin"/>
            </w:r>
            <w:r w:rsidRPr="00AC37B3">
              <w:rPr>
                <w:rFonts w:asciiTheme="minorHAnsi" w:eastAsia="Times New Roman" w:hAnsiTheme="minorHAnsi" w:cstheme="minorHAnsi"/>
                <w:color w:val="auto"/>
                <w:szCs w:val="22"/>
              </w:rPr>
              <w:instrText xml:space="preserve"> XE "adjudicated case files - routine" \f “subject” </w:instrText>
            </w:r>
            <w:r w:rsidRPr="00AC37B3">
              <w:rPr>
                <w:rFonts w:asciiTheme="minorHAnsi" w:eastAsia="Times New Roman" w:hAnsiTheme="minorHAnsi" w:cstheme="minorHAnsi"/>
                <w:color w:val="auto"/>
                <w:szCs w:val="22"/>
              </w:rPr>
              <w:fldChar w:fldCharType="end"/>
            </w:r>
            <w:r w:rsidRPr="00AC37B3">
              <w:rPr>
                <w:rFonts w:asciiTheme="minorHAnsi" w:eastAsia="Times New Roman" w:hAnsiTheme="minorHAnsi" w:cstheme="minorHAnsi"/>
                <w:color w:val="auto"/>
                <w:szCs w:val="22"/>
              </w:rPr>
              <w:fldChar w:fldCharType="begin"/>
            </w:r>
            <w:r w:rsidRPr="00AC37B3">
              <w:rPr>
                <w:rFonts w:asciiTheme="minorHAnsi" w:eastAsia="Times New Roman" w:hAnsiTheme="minorHAnsi" w:cstheme="minorHAnsi"/>
                <w:color w:val="auto"/>
                <w:szCs w:val="22"/>
              </w:rPr>
              <w:instrText xml:space="preserve"> XE "adjudicative proceedings" \f “subject” </w:instrText>
            </w:r>
            <w:r w:rsidRPr="00AC37B3">
              <w:rPr>
                <w:rFonts w:asciiTheme="minorHAnsi" w:eastAsia="Times New Roman" w:hAnsiTheme="minorHAnsi" w:cstheme="minorHAnsi"/>
                <w:color w:val="auto"/>
                <w:szCs w:val="22"/>
              </w:rPr>
              <w:fldChar w:fldCharType="end"/>
            </w:r>
          </w:p>
          <w:p w14:paraId="54B38258" w14:textId="77777777" w:rsidR="007E239F" w:rsidRPr="00AC37B3" w:rsidRDefault="007E239F" w:rsidP="00D40ABA">
            <w:pPr>
              <w:spacing w:before="60" w:after="60"/>
              <w:ind w:left="13"/>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Includes, but is not limited to:</w:t>
            </w:r>
          </w:p>
          <w:p w14:paraId="059C4C94" w14:textId="77777777" w:rsidR="007E239F" w:rsidRPr="00AC37B3" w:rsidRDefault="007E239F" w:rsidP="00D40ABA">
            <w:pPr>
              <w:pStyle w:val="ListParagraph"/>
              <w:numPr>
                <w:ilvl w:val="0"/>
                <w:numId w:val="27"/>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Hearing minutes, depositions, subpoenas;</w:t>
            </w:r>
          </w:p>
          <w:p w14:paraId="58327EBD" w14:textId="77777777" w:rsidR="007E239F" w:rsidRPr="00AC37B3" w:rsidRDefault="007E239F" w:rsidP="00D40ABA">
            <w:pPr>
              <w:pStyle w:val="ListParagraph"/>
              <w:numPr>
                <w:ilvl w:val="0"/>
                <w:numId w:val="27"/>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Audio or video recordings;</w:t>
            </w:r>
          </w:p>
          <w:p w14:paraId="2435029C" w14:textId="77777777" w:rsidR="007E239F" w:rsidRPr="00AC37B3" w:rsidRDefault="007E239F" w:rsidP="00D40ABA">
            <w:pPr>
              <w:pStyle w:val="ListParagraph"/>
              <w:numPr>
                <w:ilvl w:val="0"/>
                <w:numId w:val="27"/>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Correspondence, penalty assessments</w:t>
            </w:r>
          </w:p>
          <w:p w14:paraId="20B1EE5E" w14:textId="77777777" w:rsidR="007E239F" w:rsidRPr="00AC37B3" w:rsidRDefault="007E239F" w:rsidP="00D40ABA">
            <w:pPr>
              <w:pStyle w:val="ListParagraph"/>
              <w:numPr>
                <w:ilvl w:val="0"/>
                <w:numId w:val="27"/>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Collection notices, orders, and other related materials.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1261DD"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b/>
                <w:color w:val="auto"/>
                <w:szCs w:val="22"/>
              </w:rPr>
              <w:t>Retain</w:t>
            </w:r>
            <w:r w:rsidRPr="00AC37B3">
              <w:rPr>
                <w:rFonts w:asciiTheme="minorHAnsi" w:eastAsia="Times New Roman" w:hAnsiTheme="minorHAnsi" w:cstheme="minorHAnsi"/>
                <w:color w:val="auto"/>
                <w:szCs w:val="22"/>
              </w:rPr>
              <w:t xml:space="preserve"> for 6 years after closure of case</w:t>
            </w:r>
          </w:p>
          <w:p w14:paraId="0D4153B3" w14:textId="77777777" w:rsidR="007E239F" w:rsidRPr="00AC37B3" w:rsidRDefault="007E239F" w:rsidP="00D40ABA">
            <w:pPr>
              <w:spacing w:before="60" w:after="60"/>
              <w:rPr>
                <w:rFonts w:asciiTheme="minorHAnsi" w:eastAsia="Times New Roman" w:hAnsiTheme="minorHAnsi" w:cstheme="minorHAnsi"/>
                <w:i/>
                <w:color w:val="auto"/>
                <w:szCs w:val="22"/>
              </w:rPr>
            </w:pPr>
            <w:r w:rsidRPr="00AC37B3">
              <w:rPr>
                <w:rFonts w:asciiTheme="minorHAnsi" w:eastAsia="Times New Roman" w:hAnsiTheme="minorHAnsi" w:cstheme="minorHAnsi"/>
                <w:color w:val="auto"/>
                <w:szCs w:val="22"/>
              </w:rPr>
              <w:t xml:space="preserve">   </w:t>
            </w:r>
            <w:r w:rsidRPr="00AC37B3">
              <w:rPr>
                <w:rFonts w:asciiTheme="minorHAnsi" w:eastAsia="Times New Roman" w:hAnsiTheme="minorHAnsi" w:cstheme="minorHAnsi"/>
                <w:i/>
                <w:color w:val="auto"/>
                <w:szCs w:val="22"/>
              </w:rPr>
              <w:t>then</w:t>
            </w:r>
          </w:p>
          <w:p w14:paraId="1E34A989" w14:textId="77777777" w:rsidR="007E239F" w:rsidRPr="00AC37B3" w:rsidRDefault="007E239F" w:rsidP="00D40ABA">
            <w:pPr>
              <w:spacing w:before="60" w:after="60"/>
              <w:rPr>
                <w:rFonts w:asciiTheme="minorHAnsi" w:eastAsia="Times New Roman" w:hAnsiTheme="minorHAnsi" w:cstheme="minorHAnsi"/>
                <w:b/>
                <w:color w:val="auto"/>
                <w:szCs w:val="22"/>
              </w:rPr>
            </w:pPr>
            <w:r w:rsidRPr="00AC37B3">
              <w:rPr>
                <w:rFonts w:asciiTheme="minorHAnsi" w:eastAsia="Times New Roman" w:hAnsiTheme="minorHAnsi" w:cstheme="minorHAnsi"/>
                <w:b/>
                <w:color w:val="auto"/>
                <w:szCs w:val="22"/>
              </w:rPr>
              <w:t>Destroy</w:t>
            </w:r>
            <w:r w:rsidRPr="00AC37B3">
              <w:rPr>
                <w:rFonts w:asciiTheme="minorHAnsi" w:eastAsia="Times New Roman" w:hAnsiTheme="minorHAnsi" w:cstheme="minorHAnsi"/>
                <w:color w:val="auto"/>
                <w:szCs w:val="22"/>
              </w:rPr>
              <w:t>.</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58A663" w14:textId="77777777" w:rsidR="007E239F" w:rsidRPr="00AC37B3" w:rsidRDefault="007E239F" w:rsidP="00D40ABA">
            <w:pPr>
              <w:spacing w:before="60"/>
              <w:jc w:val="center"/>
              <w:rPr>
                <w:rFonts w:asciiTheme="minorHAnsi" w:hAnsiTheme="minorHAnsi" w:cstheme="minorHAnsi"/>
                <w:sz w:val="20"/>
                <w:szCs w:val="20"/>
              </w:rPr>
            </w:pPr>
            <w:r w:rsidRPr="00AC37B3">
              <w:rPr>
                <w:rFonts w:asciiTheme="minorHAnsi" w:hAnsiTheme="minorHAnsi" w:cstheme="minorHAnsi"/>
                <w:sz w:val="20"/>
                <w:szCs w:val="20"/>
              </w:rPr>
              <w:t>NON-ARCHIVAL</w:t>
            </w:r>
          </w:p>
          <w:p w14:paraId="5E0AC276" w14:textId="77777777" w:rsidR="004517F8" w:rsidRDefault="007E239F" w:rsidP="00D40ABA">
            <w:pPr>
              <w:jc w:val="center"/>
              <w:rPr>
                <w:rFonts w:asciiTheme="minorHAnsi" w:hAnsiTheme="minorHAnsi" w:cstheme="minorHAnsi"/>
                <w:b/>
              </w:rPr>
            </w:pPr>
            <w:r w:rsidRPr="00AC37B3">
              <w:rPr>
                <w:rFonts w:asciiTheme="minorHAnsi" w:hAnsiTheme="minorHAnsi" w:cstheme="minorHAnsi"/>
                <w:b/>
              </w:rPr>
              <w:t>ESSENTIAL</w:t>
            </w:r>
          </w:p>
          <w:p w14:paraId="14F417F5" w14:textId="439405C4"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"ENFORCEMENT:Adjudicated Case Files – Routine” \f "essential" </w:instrText>
            </w:r>
            <w:r w:rsidR="007E239F" w:rsidRPr="004517F8">
              <w:rPr>
                <w:rFonts w:asciiTheme="minorHAnsi" w:hAnsiTheme="minorHAnsi" w:cstheme="minorHAnsi"/>
                <w:sz w:val="16"/>
                <w:szCs w:val="16"/>
              </w:rPr>
              <w:fldChar w:fldCharType="end"/>
            </w:r>
          </w:p>
          <w:p w14:paraId="7347CC5F" w14:textId="77777777" w:rsidR="007E239F" w:rsidRPr="00AC37B3" w:rsidRDefault="007E239F" w:rsidP="00D40ABA">
            <w:pPr>
              <w:jc w:val="center"/>
              <w:rPr>
                <w:rFonts w:asciiTheme="minorHAnsi" w:hAnsiTheme="minorHAnsi" w:cstheme="minorHAnsi"/>
                <w:sz w:val="20"/>
                <w:szCs w:val="20"/>
              </w:rPr>
            </w:pPr>
            <w:r w:rsidRPr="00AC37B3">
              <w:rPr>
                <w:rFonts w:asciiTheme="minorHAnsi" w:hAnsiTheme="minorHAnsi" w:cstheme="minorHAnsi"/>
                <w:color w:val="auto"/>
                <w:sz w:val="20"/>
                <w:szCs w:val="20"/>
              </w:rPr>
              <w:t>OPR</w:t>
            </w:r>
          </w:p>
        </w:tc>
      </w:tr>
      <w:tr w:rsidR="007E239F" w:rsidRPr="00AC37B3" w14:paraId="23A511CD" w14:textId="77777777" w:rsidTr="00D40ABA">
        <w:trPr>
          <w:cantSplit/>
          <w:jc w:val="center"/>
        </w:trPr>
        <w:tc>
          <w:tcPr>
            <w:tcW w:w="143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0D778A" w14:textId="77777777" w:rsidR="007E239F" w:rsidRPr="00AC37B3" w:rsidRDefault="007E239F" w:rsidP="00D40ABA">
            <w:pPr>
              <w:spacing w:before="60" w:after="60"/>
              <w:jc w:val="center"/>
              <w:rPr>
                <w:rFonts w:asciiTheme="minorHAnsi" w:hAnsiTheme="minorHAnsi" w:cstheme="minorHAnsi"/>
              </w:rPr>
            </w:pPr>
            <w:r w:rsidRPr="00AC37B3">
              <w:rPr>
                <w:rFonts w:asciiTheme="minorHAnsi" w:eastAsia="Times New Roman" w:hAnsiTheme="minorHAnsi" w:cstheme="minorHAnsi"/>
                <w:color w:val="auto"/>
                <w:szCs w:val="22"/>
              </w:rPr>
              <w:t>16-03-</w:t>
            </w:r>
            <w:r w:rsidR="00BA537E" w:rsidRPr="00AC37B3">
              <w:rPr>
                <w:rFonts w:asciiTheme="minorHAnsi" w:eastAsia="Times New Roman" w:hAnsiTheme="minorHAnsi" w:cstheme="minorHAnsi"/>
                <w:color w:val="auto"/>
                <w:szCs w:val="22"/>
              </w:rPr>
              <w:t>68962</w:t>
            </w:r>
            <w:r w:rsidRPr="00AC37B3">
              <w:rPr>
                <w:rFonts w:asciiTheme="minorHAnsi" w:hAnsiTheme="minorHAnsi" w:cstheme="minorHAnsi"/>
                <w:szCs w:val="22"/>
              </w:rPr>
              <w:fldChar w:fldCharType="begin"/>
            </w:r>
            <w:r w:rsidRPr="00AC37B3">
              <w:rPr>
                <w:rFonts w:asciiTheme="minorHAnsi" w:hAnsiTheme="minorHAnsi" w:cstheme="minorHAnsi"/>
                <w:szCs w:val="22"/>
              </w:rPr>
              <w:instrText xml:space="preserve"> XE "16-03-</w:instrText>
            </w:r>
            <w:r w:rsidR="00BA537E" w:rsidRPr="00AC37B3">
              <w:rPr>
                <w:rFonts w:asciiTheme="minorHAnsi" w:hAnsiTheme="minorHAnsi" w:cstheme="minorHAnsi"/>
                <w:szCs w:val="22"/>
              </w:rPr>
              <w:instrText>68962</w:instrText>
            </w:r>
            <w:r w:rsidRPr="00AC37B3">
              <w:rPr>
                <w:rFonts w:asciiTheme="minorHAnsi" w:hAnsiTheme="minorHAnsi" w:cstheme="minorHAnsi"/>
                <w:szCs w:val="22"/>
              </w:rPr>
              <w:instrText>" \f “dan”</w:instrText>
            </w:r>
            <w:r w:rsidRPr="00AC37B3">
              <w:rPr>
                <w:rFonts w:asciiTheme="minorHAnsi" w:hAnsiTheme="minorHAnsi" w:cstheme="minorHAnsi"/>
                <w:szCs w:val="22"/>
              </w:rPr>
              <w:fldChar w:fldCharType="end"/>
            </w:r>
          </w:p>
          <w:p w14:paraId="60AFC166" w14:textId="77777777" w:rsidR="007E239F" w:rsidRPr="00AC37B3" w:rsidRDefault="007E239F" w:rsidP="00D40ABA">
            <w:pPr>
              <w:pStyle w:val="TableText-AllOther"/>
              <w:rPr>
                <w:rFonts w:asciiTheme="minorHAnsi" w:hAnsiTheme="minorHAnsi" w:cstheme="minorHAnsi"/>
                <w:lang w:val="en-US"/>
              </w:rPr>
            </w:pPr>
            <w:r w:rsidRPr="00AC37B3">
              <w:rPr>
                <w:rFonts w:asciiTheme="minorHAnsi" w:hAnsiTheme="minorHAnsi" w:cstheme="minorHAnsi"/>
                <w:lang w:val="en-US"/>
              </w:rPr>
              <w:t>Rev. 0</w:t>
            </w:r>
          </w:p>
        </w:tc>
        <w:tc>
          <w:tcPr>
            <w:tcW w:w="8362" w:type="dxa"/>
            <w:tcBorders>
              <w:top w:val="single" w:sz="4" w:space="0" w:color="000000"/>
              <w:left w:val="single" w:sz="4" w:space="0" w:color="000000"/>
              <w:bottom w:val="single" w:sz="4" w:space="0" w:color="000000"/>
              <w:right w:val="single" w:sz="4" w:space="0" w:color="000000"/>
            </w:tcBorders>
          </w:tcPr>
          <w:p w14:paraId="519B3ED8" w14:textId="77777777" w:rsidR="007E239F" w:rsidRPr="00AC37B3" w:rsidRDefault="007E239F" w:rsidP="00D40ABA">
            <w:pPr>
              <w:spacing w:before="60" w:after="60"/>
              <w:ind w:left="13"/>
              <w:rPr>
                <w:rFonts w:asciiTheme="minorHAnsi" w:eastAsia="Times New Roman" w:hAnsiTheme="minorHAnsi" w:cstheme="minorHAnsi"/>
                <w:b/>
                <w:i/>
                <w:color w:val="auto"/>
                <w:szCs w:val="22"/>
              </w:rPr>
            </w:pPr>
            <w:r w:rsidRPr="00AC37B3">
              <w:rPr>
                <w:rFonts w:asciiTheme="minorHAnsi" w:eastAsia="Times New Roman" w:hAnsiTheme="minorHAnsi" w:cstheme="minorHAnsi"/>
                <w:b/>
                <w:i/>
                <w:color w:val="auto"/>
                <w:szCs w:val="22"/>
              </w:rPr>
              <w:t>Adjudicated Case Files – Significant</w:t>
            </w:r>
          </w:p>
          <w:p w14:paraId="4BC6C7AC" w14:textId="77777777" w:rsidR="007E239F" w:rsidRPr="00AC37B3" w:rsidRDefault="007E239F" w:rsidP="00D40ABA">
            <w:pPr>
              <w:spacing w:before="60" w:after="60"/>
              <w:ind w:left="13"/>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 xml:space="preserve">Records relating to significant enforcement cases heard by an administrative law judge, that either impacted the industry or changed the way the agency does business. </w:t>
            </w:r>
            <w:r w:rsidRPr="00AC37B3">
              <w:rPr>
                <w:rFonts w:asciiTheme="minorHAnsi" w:eastAsia="Times New Roman" w:hAnsiTheme="minorHAnsi" w:cstheme="minorHAnsi"/>
                <w:color w:val="auto"/>
                <w:szCs w:val="22"/>
              </w:rPr>
              <w:fldChar w:fldCharType="begin"/>
            </w:r>
            <w:r w:rsidRPr="00AC37B3">
              <w:rPr>
                <w:rFonts w:asciiTheme="minorHAnsi" w:eastAsia="Times New Roman" w:hAnsiTheme="minorHAnsi" w:cstheme="minorHAnsi"/>
                <w:color w:val="auto"/>
                <w:szCs w:val="22"/>
              </w:rPr>
              <w:instrText xml:space="preserve"> XE "adjudicated case files - signficant" \f “subject” </w:instrText>
            </w:r>
            <w:r w:rsidRPr="00AC37B3">
              <w:rPr>
                <w:rFonts w:asciiTheme="minorHAnsi" w:eastAsia="Times New Roman" w:hAnsiTheme="minorHAnsi" w:cstheme="minorHAnsi"/>
                <w:color w:val="auto"/>
                <w:szCs w:val="22"/>
              </w:rPr>
              <w:fldChar w:fldCharType="end"/>
            </w:r>
          </w:p>
          <w:p w14:paraId="23E6FE35" w14:textId="77777777" w:rsidR="007E239F" w:rsidRPr="00AC37B3" w:rsidRDefault="007E239F" w:rsidP="00D40ABA">
            <w:pPr>
              <w:spacing w:before="60" w:after="60"/>
              <w:ind w:left="13"/>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Includes, but is not limited to:</w:t>
            </w:r>
          </w:p>
          <w:p w14:paraId="6FB3003B" w14:textId="77777777" w:rsidR="007E239F" w:rsidRPr="00AC37B3" w:rsidRDefault="007E239F" w:rsidP="00D40ABA">
            <w:pPr>
              <w:pStyle w:val="ListParagraph"/>
              <w:numPr>
                <w:ilvl w:val="0"/>
                <w:numId w:val="28"/>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Hearing minutes, depositions, subpoenas;</w:t>
            </w:r>
          </w:p>
          <w:p w14:paraId="411CD47D" w14:textId="77777777" w:rsidR="007E239F" w:rsidRPr="00AC37B3" w:rsidRDefault="007E239F" w:rsidP="00D40ABA">
            <w:pPr>
              <w:pStyle w:val="ListParagraph"/>
              <w:numPr>
                <w:ilvl w:val="0"/>
                <w:numId w:val="28"/>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Audio or video recordings;</w:t>
            </w:r>
          </w:p>
          <w:p w14:paraId="0A109F66" w14:textId="77777777" w:rsidR="007E239F" w:rsidRPr="00AC37B3" w:rsidRDefault="007E239F" w:rsidP="00D40ABA">
            <w:pPr>
              <w:pStyle w:val="ListParagraph"/>
              <w:numPr>
                <w:ilvl w:val="0"/>
                <w:numId w:val="28"/>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Correspondence, penalty assessments</w:t>
            </w:r>
          </w:p>
          <w:p w14:paraId="3ABFB351" w14:textId="77777777" w:rsidR="007E239F" w:rsidRPr="00AC37B3" w:rsidRDefault="007E239F" w:rsidP="00D40ABA">
            <w:pPr>
              <w:pStyle w:val="ListParagraph"/>
              <w:numPr>
                <w:ilvl w:val="0"/>
                <w:numId w:val="28"/>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Collection notices, orders, and other related materials.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F0B28"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b/>
                <w:color w:val="auto"/>
                <w:szCs w:val="22"/>
              </w:rPr>
              <w:t>Retain</w:t>
            </w:r>
            <w:r w:rsidRPr="00AC37B3">
              <w:rPr>
                <w:rFonts w:asciiTheme="minorHAnsi" w:eastAsia="Times New Roman" w:hAnsiTheme="minorHAnsi" w:cstheme="minorHAnsi"/>
                <w:color w:val="auto"/>
                <w:szCs w:val="22"/>
              </w:rPr>
              <w:t xml:space="preserve"> for 6 years after closure of case</w:t>
            </w:r>
          </w:p>
          <w:p w14:paraId="5E6BEA7A" w14:textId="77777777" w:rsidR="007E239F" w:rsidRPr="00AC37B3" w:rsidRDefault="007E239F" w:rsidP="00D40ABA">
            <w:pPr>
              <w:spacing w:before="60" w:after="60"/>
              <w:rPr>
                <w:rFonts w:asciiTheme="minorHAnsi" w:eastAsia="Times New Roman" w:hAnsiTheme="minorHAnsi" w:cstheme="minorHAnsi"/>
                <w:i/>
                <w:color w:val="auto"/>
                <w:szCs w:val="22"/>
              </w:rPr>
            </w:pPr>
            <w:r w:rsidRPr="00AC37B3">
              <w:rPr>
                <w:rFonts w:asciiTheme="minorHAnsi" w:eastAsia="Times New Roman" w:hAnsiTheme="minorHAnsi" w:cstheme="minorHAnsi"/>
                <w:color w:val="auto"/>
                <w:szCs w:val="22"/>
              </w:rPr>
              <w:t xml:space="preserve">   </w:t>
            </w:r>
            <w:r w:rsidRPr="00AC37B3">
              <w:rPr>
                <w:rFonts w:asciiTheme="minorHAnsi" w:eastAsia="Times New Roman" w:hAnsiTheme="minorHAnsi" w:cstheme="minorHAnsi"/>
                <w:i/>
                <w:color w:val="auto"/>
                <w:szCs w:val="22"/>
              </w:rPr>
              <w:t>then</w:t>
            </w:r>
          </w:p>
          <w:p w14:paraId="6D0F2834"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b/>
                <w:color w:val="auto"/>
                <w:szCs w:val="22"/>
              </w:rPr>
              <w:t>Transfer</w:t>
            </w:r>
            <w:r w:rsidRPr="00AC37B3">
              <w:rPr>
                <w:rFonts w:asciiTheme="minorHAnsi" w:eastAsia="Times New Roman" w:hAnsiTheme="minorHAnsi" w:cstheme="minorHAnsi"/>
                <w:color w:val="auto"/>
                <w:szCs w:val="22"/>
              </w:rPr>
              <w:t xml:space="preserve"> to Washington State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864394" w14:textId="77777777" w:rsidR="007E239F" w:rsidRPr="00AC37B3" w:rsidRDefault="007E239F" w:rsidP="00D40ABA">
            <w:pPr>
              <w:spacing w:before="60"/>
              <w:jc w:val="center"/>
              <w:rPr>
                <w:rFonts w:asciiTheme="minorHAnsi" w:hAnsiTheme="minorHAnsi" w:cstheme="minorHAnsi"/>
                <w:b/>
                <w:szCs w:val="22"/>
              </w:rPr>
            </w:pPr>
            <w:r w:rsidRPr="00AC37B3">
              <w:rPr>
                <w:rFonts w:asciiTheme="minorHAnsi" w:hAnsiTheme="minorHAnsi" w:cstheme="minorHAnsi"/>
                <w:b/>
                <w:szCs w:val="22"/>
              </w:rPr>
              <w:t>ARCHIVAL</w:t>
            </w:r>
          </w:p>
          <w:p w14:paraId="2EDB8C2A" w14:textId="77777777" w:rsidR="007E239F" w:rsidRPr="00AC37B3" w:rsidRDefault="007E239F" w:rsidP="00D40ABA">
            <w:pPr>
              <w:jc w:val="center"/>
              <w:rPr>
                <w:rFonts w:asciiTheme="minorHAnsi" w:hAnsiTheme="minorHAnsi" w:cstheme="minorHAnsi"/>
                <w:b/>
                <w:sz w:val="18"/>
                <w:szCs w:val="18"/>
              </w:rPr>
            </w:pPr>
            <w:r w:rsidRPr="00AC37B3">
              <w:rPr>
                <w:rFonts w:asciiTheme="minorHAnsi" w:hAnsiTheme="minorHAnsi" w:cstheme="minorHAnsi"/>
                <w:b/>
                <w:sz w:val="18"/>
                <w:szCs w:val="18"/>
              </w:rPr>
              <w:t>(Appraisal Required)</w:t>
            </w:r>
            <w:r w:rsidRPr="00AC37B3">
              <w:rPr>
                <w:rFonts w:asciiTheme="minorHAnsi" w:hAnsiTheme="minorHAnsi" w:cstheme="minorHAnsi"/>
                <w:color w:val="auto"/>
              </w:rPr>
              <w:fldChar w:fldCharType="begin"/>
            </w:r>
            <w:r w:rsidRPr="00AC37B3">
              <w:rPr>
                <w:rFonts w:asciiTheme="minorHAnsi" w:hAnsiTheme="minorHAnsi" w:cstheme="minorHAnsi"/>
                <w:color w:val="auto"/>
              </w:rPr>
              <w:instrText xml:space="preserve"> XE "ENFORCEMENT:Adjudicated Case Files – Significant” \f "archival" </w:instrText>
            </w:r>
            <w:r w:rsidRPr="00AC37B3">
              <w:rPr>
                <w:rFonts w:asciiTheme="minorHAnsi" w:hAnsiTheme="minorHAnsi" w:cstheme="minorHAnsi"/>
                <w:color w:val="auto"/>
              </w:rPr>
              <w:fldChar w:fldCharType="end"/>
            </w:r>
          </w:p>
          <w:p w14:paraId="026EB36C" w14:textId="77777777" w:rsidR="004517F8" w:rsidRDefault="007E239F" w:rsidP="00D40ABA">
            <w:pPr>
              <w:jc w:val="center"/>
              <w:rPr>
                <w:rFonts w:asciiTheme="minorHAnsi" w:hAnsiTheme="minorHAnsi" w:cstheme="minorHAnsi"/>
                <w:b/>
              </w:rPr>
            </w:pPr>
            <w:r w:rsidRPr="00AC37B3">
              <w:rPr>
                <w:rFonts w:asciiTheme="minorHAnsi" w:hAnsiTheme="minorHAnsi" w:cstheme="minorHAnsi"/>
                <w:b/>
              </w:rPr>
              <w:t>ESSENTIAL</w:t>
            </w:r>
          </w:p>
          <w:p w14:paraId="379CE36D" w14:textId="1A27B09F"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"ENFORCEMENT:Adjudicated Case Files – Significant” \f "essential" </w:instrText>
            </w:r>
            <w:r w:rsidR="007E239F" w:rsidRPr="004517F8">
              <w:rPr>
                <w:rFonts w:asciiTheme="minorHAnsi" w:hAnsiTheme="minorHAnsi" w:cstheme="minorHAnsi"/>
                <w:sz w:val="16"/>
                <w:szCs w:val="16"/>
              </w:rPr>
              <w:fldChar w:fldCharType="end"/>
            </w:r>
          </w:p>
          <w:p w14:paraId="18CDA0F8" w14:textId="77777777" w:rsidR="007E239F" w:rsidRPr="00AC37B3" w:rsidRDefault="007E239F" w:rsidP="00D40ABA">
            <w:pPr>
              <w:jc w:val="center"/>
              <w:rPr>
                <w:rFonts w:asciiTheme="minorHAnsi" w:hAnsiTheme="minorHAnsi" w:cstheme="minorHAnsi"/>
                <w:sz w:val="20"/>
                <w:szCs w:val="20"/>
              </w:rPr>
            </w:pPr>
            <w:r w:rsidRPr="00AC37B3">
              <w:rPr>
                <w:rFonts w:asciiTheme="minorHAnsi" w:hAnsiTheme="minorHAnsi" w:cstheme="minorHAnsi"/>
                <w:sz w:val="20"/>
                <w:szCs w:val="20"/>
              </w:rPr>
              <w:t>OPR</w:t>
            </w:r>
          </w:p>
        </w:tc>
      </w:tr>
      <w:tr w:rsidR="007E239F" w:rsidRPr="00AC37B3" w14:paraId="1F29D2E9"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0EA8B8CC"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16-03-</w:t>
            </w:r>
            <w:r w:rsidR="00BA537E" w:rsidRPr="00AC37B3">
              <w:rPr>
                <w:rFonts w:asciiTheme="minorHAnsi" w:eastAsia="Times New Roman" w:hAnsiTheme="minorHAnsi" w:cstheme="minorHAnsi"/>
                <w:color w:val="auto"/>
                <w:szCs w:val="22"/>
              </w:rPr>
              <w:t>68963</w:t>
            </w:r>
            <w:r w:rsidRPr="00AC37B3">
              <w:rPr>
                <w:rFonts w:asciiTheme="minorHAnsi" w:eastAsia="Times New Roman" w:hAnsiTheme="minorHAnsi" w:cstheme="minorHAnsi"/>
                <w:color w:val="auto"/>
                <w:szCs w:val="22"/>
              </w:rPr>
              <w:fldChar w:fldCharType="begin"/>
            </w:r>
            <w:r w:rsidRPr="00AC37B3">
              <w:rPr>
                <w:rFonts w:asciiTheme="minorHAnsi" w:hAnsiTheme="minorHAnsi" w:cstheme="minorHAnsi"/>
                <w:color w:val="auto"/>
              </w:rPr>
              <w:instrText xml:space="preserve"> XE "16-03-</w:instrText>
            </w:r>
            <w:r w:rsidR="00BA537E" w:rsidRPr="00AC37B3">
              <w:rPr>
                <w:rFonts w:asciiTheme="minorHAnsi" w:hAnsiTheme="minorHAnsi" w:cstheme="minorHAnsi"/>
                <w:color w:val="auto"/>
              </w:rPr>
              <w:instrText>68963</w:instrText>
            </w:r>
            <w:r w:rsidRPr="00AC37B3">
              <w:rPr>
                <w:rFonts w:asciiTheme="minorHAnsi" w:hAnsiTheme="minorHAnsi" w:cstheme="minorHAnsi"/>
                <w:color w:val="auto"/>
              </w:rPr>
              <w:instrText xml:space="preserve">" </w:instrText>
            </w:r>
            <w:r w:rsidRPr="00AC37B3">
              <w:rPr>
                <w:rFonts w:asciiTheme="minorHAnsi" w:eastAsia="Calibri" w:hAnsiTheme="minorHAnsi" w:cstheme="minorHAnsi"/>
                <w:bCs/>
                <w:color w:val="auto"/>
                <w:szCs w:val="17"/>
              </w:rPr>
              <w:instrText xml:space="preserve">\f “dan” </w:instrText>
            </w:r>
            <w:r w:rsidRPr="00AC37B3">
              <w:rPr>
                <w:rFonts w:asciiTheme="minorHAnsi" w:eastAsia="Times New Roman" w:hAnsiTheme="minorHAnsi" w:cstheme="minorHAnsi"/>
                <w:color w:val="auto"/>
                <w:szCs w:val="22"/>
              </w:rPr>
              <w:fldChar w:fldCharType="end"/>
            </w:r>
          </w:p>
          <w:p w14:paraId="79C61CFC"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4052D633" w14:textId="77777777" w:rsidR="007E239F" w:rsidRPr="00AC37B3" w:rsidRDefault="007E239F" w:rsidP="00D40ABA">
            <w:pPr>
              <w:spacing w:before="60" w:after="60"/>
              <w:rPr>
                <w:rFonts w:asciiTheme="minorHAnsi" w:hAnsiTheme="minorHAnsi" w:cstheme="minorHAnsi"/>
                <w:b/>
                <w:i/>
                <w:color w:val="auto"/>
              </w:rPr>
            </w:pPr>
            <w:r w:rsidRPr="00AC37B3">
              <w:rPr>
                <w:rFonts w:asciiTheme="minorHAnsi" w:hAnsiTheme="minorHAnsi" w:cstheme="minorHAnsi"/>
                <w:b/>
                <w:i/>
                <w:color w:val="auto"/>
              </w:rPr>
              <w:t>Complaints – Unfounded</w:t>
            </w:r>
          </w:p>
          <w:p w14:paraId="44F036AC" w14:textId="77777777" w:rsidR="007E239F" w:rsidRPr="00AC37B3" w:rsidRDefault="007E239F" w:rsidP="00D40ABA">
            <w:pPr>
              <w:spacing w:before="60" w:after="60"/>
              <w:rPr>
                <w:rFonts w:asciiTheme="minorHAnsi" w:hAnsiTheme="minorHAnsi" w:cstheme="minorHAnsi"/>
                <w:color w:val="auto"/>
              </w:rPr>
            </w:pPr>
            <w:r w:rsidRPr="00AC37B3">
              <w:rPr>
                <w:rFonts w:asciiTheme="minorHAnsi" w:eastAsia="Times New Roman" w:hAnsiTheme="minorHAnsi" w:cstheme="minorHAnsi"/>
                <w:color w:val="auto"/>
              </w:rPr>
              <w:t>Records relating to complaints that are uncertified, unfounded or frivolous, without merit, and contain i</w:t>
            </w:r>
            <w:r w:rsidRPr="00AC37B3">
              <w:rPr>
                <w:rFonts w:asciiTheme="minorHAnsi" w:hAnsiTheme="minorHAnsi" w:cstheme="minorHAnsi"/>
                <w:color w:val="auto"/>
              </w:rPr>
              <w:t>nsufficient evidence to proceed.</w:t>
            </w:r>
            <w:r w:rsidRPr="00AC37B3">
              <w:rPr>
                <w:rFonts w:asciiTheme="minorHAnsi" w:eastAsia="Calibri" w:hAnsiTheme="minorHAnsi" w:cstheme="minorHAnsi"/>
                <w:color w:val="auto"/>
                <w:szCs w:val="22"/>
              </w:rPr>
              <w:fldChar w:fldCharType="begin"/>
            </w:r>
            <w:r w:rsidRPr="00AC37B3">
              <w:rPr>
                <w:rFonts w:asciiTheme="minorHAnsi" w:eastAsia="Calibri" w:hAnsiTheme="minorHAnsi" w:cstheme="minorHAnsi"/>
                <w:color w:val="auto"/>
                <w:szCs w:val="22"/>
              </w:rPr>
              <w:instrText xml:space="preserve"> XE "complaints - unfounded" \f “subject” </w:instrText>
            </w:r>
            <w:r w:rsidRPr="00AC37B3">
              <w:rPr>
                <w:rFonts w:asciiTheme="minorHAnsi" w:eastAsia="Calibri" w:hAnsiTheme="minorHAnsi" w:cstheme="minorHAnsi"/>
                <w:color w:val="auto"/>
                <w:szCs w:val="22"/>
              </w:rPr>
              <w:fldChar w:fldCharType="end"/>
            </w:r>
          </w:p>
          <w:p w14:paraId="4E6E3DA6" w14:textId="77777777" w:rsidR="007E239F" w:rsidRPr="00AC37B3" w:rsidRDefault="007E239F" w:rsidP="00D40ABA">
            <w:pPr>
              <w:spacing w:before="60" w:after="60"/>
              <w:rPr>
                <w:rFonts w:asciiTheme="minorHAnsi" w:hAnsiTheme="minorHAnsi" w:cstheme="minorHAnsi"/>
                <w:b/>
                <w:bCs/>
                <w:i/>
                <w:color w:val="auto"/>
                <w:sz w:val="21"/>
                <w:szCs w:val="21"/>
              </w:rPr>
            </w:pPr>
            <w:r w:rsidRPr="00AC37B3">
              <w:rPr>
                <w:rFonts w:asciiTheme="minorHAnsi" w:hAnsiTheme="minorHAnsi" w:cstheme="minorHAnsi"/>
                <w:i/>
                <w:iCs/>
                <w:color w:val="auto"/>
                <w:sz w:val="21"/>
                <w:szCs w:val="21"/>
              </w:rPr>
              <w:t>Note: Complaints leading to preliminary or formal investigations become part of the investigative case files.</w:t>
            </w:r>
          </w:p>
        </w:tc>
        <w:tc>
          <w:tcPr>
            <w:tcW w:w="2877" w:type="dxa"/>
            <w:tcBorders>
              <w:top w:val="single" w:sz="4" w:space="0" w:color="000000"/>
              <w:bottom w:val="single" w:sz="4" w:space="0" w:color="000000"/>
            </w:tcBorders>
            <w:tcMar>
              <w:top w:w="43" w:type="dxa"/>
              <w:left w:w="115" w:type="dxa"/>
              <w:bottom w:w="43" w:type="dxa"/>
              <w:right w:w="115" w:type="dxa"/>
            </w:tcMar>
          </w:tcPr>
          <w:p w14:paraId="763FE8FC" w14:textId="77777777" w:rsidR="007E239F" w:rsidRPr="00AC37B3" w:rsidRDefault="007E239F" w:rsidP="00D40ABA">
            <w:pPr>
              <w:spacing w:before="60" w:after="60"/>
              <w:rPr>
                <w:rFonts w:asciiTheme="minorHAnsi" w:hAnsiTheme="minorHAnsi" w:cstheme="minorHAnsi"/>
                <w:bCs/>
                <w:color w:val="auto"/>
                <w:szCs w:val="17"/>
              </w:rPr>
            </w:pPr>
            <w:r w:rsidRPr="00AC37B3">
              <w:rPr>
                <w:rFonts w:asciiTheme="minorHAnsi" w:hAnsiTheme="minorHAnsi" w:cstheme="minorHAnsi"/>
                <w:b/>
                <w:bCs/>
                <w:color w:val="auto"/>
                <w:szCs w:val="17"/>
              </w:rPr>
              <w:t>Retain</w:t>
            </w:r>
            <w:r w:rsidRPr="00AC37B3">
              <w:rPr>
                <w:rFonts w:asciiTheme="minorHAnsi" w:hAnsiTheme="minorHAnsi" w:cstheme="minorHAnsi"/>
                <w:bCs/>
                <w:color w:val="auto"/>
                <w:szCs w:val="17"/>
              </w:rPr>
              <w:t xml:space="preserve"> for 1 year after completion of review</w:t>
            </w:r>
          </w:p>
          <w:p w14:paraId="0CDA0A07" w14:textId="77777777" w:rsidR="007E239F" w:rsidRPr="00AC37B3" w:rsidRDefault="007E239F" w:rsidP="00D40ABA">
            <w:pPr>
              <w:spacing w:before="60" w:after="60"/>
              <w:rPr>
                <w:rFonts w:asciiTheme="minorHAnsi" w:hAnsiTheme="minorHAnsi" w:cstheme="minorHAnsi"/>
                <w:bCs/>
                <w:i/>
                <w:color w:val="auto"/>
                <w:szCs w:val="17"/>
              </w:rPr>
            </w:pPr>
            <w:r w:rsidRPr="00AC37B3">
              <w:rPr>
                <w:rFonts w:asciiTheme="minorHAnsi" w:hAnsiTheme="minorHAnsi" w:cstheme="minorHAnsi"/>
                <w:bCs/>
                <w:color w:val="auto"/>
                <w:szCs w:val="17"/>
              </w:rPr>
              <w:t xml:space="preserve">   </w:t>
            </w:r>
            <w:r w:rsidRPr="00AC37B3">
              <w:rPr>
                <w:rFonts w:asciiTheme="minorHAnsi" w:hAnsiTheme="minorHAnsi" w:cstheme="minorHAnsi"/>
                <w:bCs/>
                <w:i/>
                <w:color w:val="auto"/>
                <w:szCs w:val="17"/>
              </w:rPr>
              <w:t>then</w:t>
            </w:r>
          </w:p>
          <w:p w14:paraId="23BF7966" w14:textId="77777777" w:rsidR="007E239F" w:rsidRPr="00AC37B3" w:rsidRDefault="007E239F" w:rsidP="00D40ABA">
            <w:pPr>
              <w:spacing w:before="60" w:after="60"/>
              <w:rPr>
                <w:rFonts w:asciiTheme="minorHAnsi" w:hAnsiTheme="minorHAnsi" w:cstheme="minorHAnsi"/>
                <w:b/>
                <w:bCs/>
                <w:color w:val="auto"/>
                <w:szCs w:val="17"/>
              </w:rPr>
            </w:pPr>
            <w:r w:rsidRPr="00AC37B3">
              <w:rPr>
                <w:rFonts w:asciiTheme="minorHAnsi" w:hAnsiTheme="minorHAnsi" w:cstheme="minorHAnsi"/>
                <w:b/>
                <w:bCs/>
                <w:color w:val="auto"/>
                <w:szCs w:val="17"/>
              </w:rPr>
              <w:t>Destroy</w:t>
            </w:r>
            <w:r w:rsidRPr="00AC37B3">
              <w:rPr>
                <w:rFonts w:asciiTheme="minorHAnsi" w:hAnsiTheme="minorHAnsi" w:cstheme="minorHAnsi"/>
                <w:bCs/>
                <w:color w:val="auto"/>
                <w:szCs w:val="17"/>
              </w:rPr>
              <w:t>.</w:t>
            </w:r>
          </w:p>
        </w:tc>
        <w:tc>
          <w:tcPr>
            <w:tcW w:w="1727" w:type="dxa"/>
            <w:tcBorders>
              <w:top w:val="single" w:sz="4" w:space="0" w:color="000000"/>
              <w:bottom w:val="single" w:sz="4" w:space="0" w:color="000000"/>
            </w:tcBorders>
            <w:tcMar>
              <w:top w:w="43" w:type="dxa"/>
              <w:left w:w="115" w:type="dxa"/>
              <w:bottom w:w="43" w:type="dxa"/>
              <w:right w:w="115" w:type="dxa"/>
            </w:tcMar>
          </w:tcPr>
          <w:p w14:paraId="03A10325" w14:textId="77777777" w:rsidR="007E239F" w:rsidRPr="00AC37B3" w:rsidRDefault="007E239F" w:rsidP="00D40ABA">
            <w:pPr>
              <w:spacing w:before="60"/>
              <w:jc w:val="center"/>
              <w:rPr>
                <w:rFonts w:asciiTheme="minorHAnsi" w:eastAsia="Times New Roman" w:hAnsiTheme="minorHAnsi" w:cstheme="minorHAnsi"/>
                <w:color w:val="auto"/>
                <w:sz w:val="20"/>
                <w:szCs w:val="20"/>
              </w:rPr>
            </w:pPr>
            <w:r w:rsidRPr="00AC37B3">
              <w:rPr>
                <w:rFonts w:asciiTheme="minorHAnsi" w:eastAsia="Calibri" w:hAnsiTheme="minorHAnsi" w:cstheme="minorHAnsi"/>
                <w:color w:val="auto"/>
                <w:sz w:val="20"/>
                <w:szCs w:val="20"/>
              </w:rPr>
              <w:t>NON-ARCHIVAL</w:t>
            </w:r>
          </w:p>
          <w:p w14:paraId="530241B0" w14:textId="77777777" w:rsidR="007E239F" w:rsidRPr="00AC37B3" w:rsidRDefault="007E239F" w:rsidP="00D40ABA">
            <w:pPr>
              <w:jc w:val="center"/>
              <w:rPr>
                <w:rFonts w:asciiTheme="minorHAnsi" w:eastAsia="Calibri" w:hAnsiTheme="minorHAnsi" w:cstheme="minorHAnsi"/>
                <w:color w:val="auto"/>
                <w:sz w:val="20"/>
                <w:szCs w:val="20"/>
              </w:rPr>
            </w:pPr>
            <w:r w:rsidRPr="00AC37B3">
              <w:rPr>
                <w:rFonts w:asciiTheme="minorHAnsi" w:eastAsia="Calibri" w:hAnsiTheme="minorHAnsi" w:cstheme="minorHAnsi"/>
                <w:color w:val="auto"/>
                <w:sz w:val="20"/>
                <w:szCs w:val="20"/>
              </w:rPr>
              <w:t>NON-ESSENTIAL</w:t>
            </w:r>
          </w:p>
          <w:p w14:paraId="189ECCF7" w14:textId="77777777" w:rsidR="007E239F" w:rsidRPr="00AC37B3" w:rsidRDefault="007E239F" w:rsidP="00D40ABA">
            <w:pPr>
              <w:jc w:val="center"/>
              <w:rPr>
                <w:rFonts w:asciiTheme="minorHAnsi" w:eastAsia="Times New Roman" w:hAnsiTheme="minorHAnsi" w:cstheme="minorHAnsi"/>
                <w:color w:val="auto"/>
                <w:sz w:val="20"/>
                <w:szCs w:val="20"/>
              </w:rPr>
            </w:pPr>
            <w:r w:rsidRPr="00AC37B3">
              <w:rPr>
                <w:rFonts w:asciiTheme="minorHAnsi" w:eastAsia="Times New Roman" w:hAnsiTheme="minorHAnsi" w:cstheme="minorHAnsi"/>
                <w:color w:val="auto"/>
                <w:sz w:val="20"/>
                <w:szCs w:val="20"/>
              </w:rPr>
              <w:t>OPR</w:t>
            </w:r>
          </w:p>
        </w:tc>
      </w:tr>
      <w:tr w:rsidR="007E239F" w:rsidRPr="00AC37B3" w14:paraId="497FBD5E"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228CEA72"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lastRenderedPageBreak/>
              <w:t>16-03-</w:t>
            </w:r>
            <w:r w:rsidR="00BA537E" w:rsidRPr="00AC37B3">
              <w:rPr>
                <w:rFonts w:asciiTheme="minorHAnsi" w:eastAsia="Times New Roman" w:hAnsiTheme="minorHAnsi" w:cstheme="minorHAnsi"/>
                <w:color w:val="auto"/>
                <w:szCs w:val="22"/>
              </w:rPr>
              <w:t>68964</w:t>
            </w:r>
            <w:r w:rsidRPr="00AC37B3">
              <w:rPr>
                <w:rFonts w:asciiTheme="minorHAnsi" w:eastAsia="Times New Roman" w:hAnsiTheme="minorHAnsi" w:cstheme="minorHAnsi"/>
                <w:color w:val="auto"/>
                <w:szCs w:val="22"/>
              </w:rPr>
              <w:fldChar w:fldCharType="begin"/>
            </w:r>
            <w:r w:rsidRPr="00AC37B3">
              <w:rPr>
                <w:rFonts w:asciiTheme="minorHAnsi" w:hAnsiTheme="minorHAnsi" w:cstheme="minorHAnsi"/>
                <w:color w:val="auto"/>
              </w:rPr>
              <w:instrText xml:space="preserve"> XE "16-03-</w:instrText>
            </w:r>
            <w:r w:rsidR="00BA537E" w:rsidRPr="00AC37B3">
              <w:rPr>
                <w:rFonts w:asciiTheme="minorHAnsi" w:hAnsiTheme="minorHAnsi" w:cstheme="minorHAnsi"/>
                <w:color w:val="auto"/>
              </w:rPr>
              <w:instrText>68964</w:instrText>
            </w:r>
            <w:r w:rsidRPr="00AC37B3">
              <w:rPr>
                <w:rFonts w:asciiTheme="minorHAnsi" w:hAnsiTheme="minorHAnsi" w:cstheme="minorHAnsi"/>
                <w:color w:val="auto"/>
              </w:rPr>
              <w:instrText xml:space="preserve">" </w:instrText>
            </w:r>
            <w:r w:rsidRPr="00AC37B3">
              <w:rPr>
                <w:rFonts w:asciiTheme="minorHAnsi" w:eastAsia="Calibri" w:hAnsiTheme="minorHAnsi" w:cstheme="minorHAnsi"/>
                <w:bCs/>
                <w:color w:val="auto"/>
                <w:szCs w:val="17"/>
              </w:rPr>
              <w:instrText xml:space="preserve">\f “dan” </w:instrText>
            </w:r>
            <w:r w:rsidRPr="00AC37B3">
              <w:rPr>
                <w:rFonts w:asciiTheme="minorHAnsi" w:eastAsia="Times New Roman" w:hAnsiTheme="minorHAnsi" w:cstheme="minorHAnsi"/>
                <w:color w:val="auto"/>
                <w:szCs w:val="22"/>
              </w:rPr>
              <w:fldChar w:fldCharType="end"/>
            </w:r>
          </w:p>
          <w:p w14:paraId="130ADAED"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Rev. 0</w:t>
            </w:r>
          </w:p>
        </w:tc>
        <w:tc>
          <w:tcPr>
            <w:tcW w:w="8362" w:type="dxa"/>
            <w:tcBorders>
              <w:top w:val="single" w:sz="4" w:space="0" w:color="000000"/>
              <w:left w:val="single" w:sz="4" w:space="0" w:color="000000"/>
              <w:bottom w:val="single" w:sz="4" w:space="0" w:color="000000"/>
              <w:right w:val="single" w:sz="4" w:space="0" w:color="000000"/>
            </w:tcBorders>
          </w:tcPr>
          <w:p w14:paraId="227D82D4" w14:textId="77777777" w:rsidR="007E239F" w:rsidRPr="00AC37B3" w:rsidRDefault="007E239F" w:rsidP="00D40ABA">
            <w:pPr>
              <w:spacing w:before="60" w:after="60"/>
              <w:rPr>
                <w:rFonts w:asciiTheme="minorHAnsi" w:eastAsia="Times New Roman" w:hAnsiTheme="minorHAnsi" w:cstheme="minorHAnsi"/>
                <w:b/>
                <w:i/>
                <w:color w:val="auto"/>
                <w:szCs w:val="22"/>
              </w:rPr>
            </w:pPr>
            <w:r w:rsidRPr="00AC37B3">
              <w:rPr>
                <w:rFonts w:asciiTheme="minorHAnsi" w:eastAsia="Times New Roman" w:hAnsiTheme="minorHAnsi" w:cstheme="minorHAnsi"/>
                <w:b/>
                <w:i/>
                <w:color w:val="auto"/>
                <w:szCs w:val="22"/>
              </w:rPr>
              <w:t>Forfeited Property</w:t>
            </w:r>
          </w:p>
          <w:p w14:paraId="4410B27E"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Records related to personal and/or real property forfeited to the agency under RCW 9.46.231.</w:t>
            </w:r>
            <w:r w:rsidRPr="00AC37B3">
              <w:rPr>
                <w:rFonts w:asciiTheme="minorHAnsi" w:eastAsia="Calibri" w:hAnsiTheme="minorHAnsi" w:cstheme="minorHAnsi"/>
                <w:color w:val="auto"/>
                <w:szCs w:val="22"/>
              </w:rPr>
              <w:t xml:space="preserve"> </w:t>
            </w:r>
            <w:r w:rsidRPr="00AC37B3">
              <w:rPr>
                <w:rFonts w:asciiTheme="minorHAnsi" w:eastAsia="Calibri" w:hAnsiTheme="minorHAnsi" w:cstheme="minorHAnsi"/>
                <w:color w:val="auto"/>
                <w:szCs w:val="22"/>
              </w:rPr>
              <w:fldChar w:fldCharType="begin"/>
            </w:r>
            <w:r w:rsidRPr="00AC37B3">
              <w:rPr>
                <w:rFonts w:asciiTheme="minorHAnsi" w:eastAsia="Calibri" w:hAnsiTheme="minorHAnsi" w:cstheme="minorHAnsi"/>
                <w:color w:val="auto"/>
                <w:szCs w:val="22"/>
              </w:rPr>
              <w:instrText xml:space="preserve"> XE "forfeited property" \f “subject” </w:instrText>
            </w:r>
            <w:r w:rsidRPr="00AC37B3">
              <w:rPr>
                <w:rFonts w:asciiTheme="minorHAnsi" w:eastAsia="Calibri" w:hAnsiTheme="minorHAnsi" w:cstheme="minorHAnsi"/>
                <w:color w:val="auto"/>
                <w:szCs w:val="22"/>
              </w:rPr>
              <w:fldChar w:fldCharType="end"/>
            </w:r>
          </w:p>
          <w:p w14:paraId="4F9C5D72"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Includes, but not limited to:</w:t>
            </w:r>
          </w:p>
          <w:p w14:paraId="3CB9B7CE" w14:textId="77777777" w:rsidR="007E239F" w:rsidRPr="00AC37B3" w:rsidRDefault="007E239F" w:rsidP="00D40ABA">
            <w:pPr>
              <w:pStyle w:val="ListParagraph"/>
              <w:numPr>
                <w:ilvl w:val="0"/>
                <w:numId w:val="25"/>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Documentation of proceeds realized from disposition;</w:t>
            </w:r>
          </w:p>
          <w:p w14:paraId="3BCD2810" w14:textId="77777777" w:rsidR="007E239F" w:rsidRPr="00AC37B3" w:rsidRDefault="007E239F" w:rsidP="00D40ABA">
            <w:pPr>
              <w:pStyle w:val="ListParagraph"/>
              <w:numPr>
                <w:ilvl w:val="0"/>
                <w:numId w:val="25"/>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Property retained for agency use;</w:t>
            </w:r>
          </w:p>
          <w:p w14:paraId="4886B991" w14:textId="77777777" w:rsidR="007E239F" w:rsidRPr="00AC37B3" w:rsidRDefault="007E239F" w:rsidP="00D40ABA">
            <w:pPr>
              <w:pStyle w:val="ListParagraph"/>
              <w:numPr>
                <w:ilvl w:val="0"/>
                <w:numId w:val="25"/>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Forfeiture hearing records.</w:t>
            </w:r>
          </w:p>
          <w:p w14:paraId="7389BBA6" w14:textId="77777777" w:rsidR="007E239F" w:rsidRPr="00AC37B3" w:rsidRDefault="007E239F" w:rsidP="00D40ABA">
            <w:pPr>
              <w:spacing w:before="60" w:after="60"/>
              <w:rPr>
                <w:rFonts w:asciiTheme="minorHAnsi" w:eastAsia="Times New Roman" w:hAnsiTheme="minorHAnsi" w:cstheme="minorHAnsi"/>
                <w:i/>
                <w:color w:val="auto"/>
                <w:sz w:val="21"/>
                <w:szCs w:val="21"/>
              </w:rPr>
            </w:pPr>
            <w:r w:rsidRPr="00AC37B3">
              <w:rPr>
                <w:rFonts w:asciiTheme="minorHAnsi" w:eastAsia="Times New Roman" w:hAnsiTheme="minorHAnsi" w:cstheme="minorHAnsi"/>
                <w:i/>
                <w:color w:val="auto"/>
                <w:sz w:val="21"/>
                <w:szCs w:val="21"/>
              </w:rPr>
              <w:t>Note: RCW 9.46.231(7) requires the agency to retain records relating to forfeited property for at least 7 years.</w:t>
            </w:r>
          </w:p>
        </w:tc>
        <w:tc>
          <w:tcPr>
            <w:tcW w:w="2877" w:type="dxa"/>
            <w:tcBorders>
              <w:top w:val="single" w:sz="4" w:space="0" w:color="000000"/>
              <w:bottom w:val="single" w:sz="4" w:space="0" w:color="000000"/>
            </w:tcBorders>
            <w:tcMar>
              <w:top w:w="43" w:type="dxa"/>
              <w:left w:w="115" w:type="dxa"/>
              <w:bottom w:w="43" w:type="dxa"/>
              <w:right w:w="115" w:type="dxa"/>
            </w:tcMar>
          </w:tcPr>
          <w:p w14:paraId="05F0D68E" w14:textId="77777777" w:rsidR="007E239F" w:rsidRPr="00AC37B3" w:rsidRDefault="007E239F" w:rsidP="00D40ABA">
            <w:pPr>
              <w:spacing w:before="60" w:after="60"/>
              <w:rPr>
                <w:rFonts w:asciiTheme="minorHAnsi" w:hAnsiTheme="minorHAnsi" w:cstheme="minorHAnsi"/>
                <w:bCs/>
                <w:color w:val="auto"/>
                <w:szCs w:val="17"/>
              </w:rPr>
            </w:pPr>
            <w:r w:rsidRPr="00AC37B3">
              <w:rPr>
                <w:rFonts w:asciiTheme="minorHAnsi" w:hAnsiTheme="minorHAnsi" w:cstheme="minorHAnsi"/>
                <w:b/>
                <w:bCs/>
                <w:color w:val="auto"/>
                <w:szCs w:val="17"/>
              </w:rPr>
              <w:t xml:space="preserve">Retain </w:t>
            </w:r>
            <w:r w:rsidRPr="00AC37B3">
              <w:rPr>
                <w:rFonts w:asciiTheme="minorHAnsi" w:hAnsiTheme="minorHAnsi" w:cstheme="minorHAnsi"/>
                <w:bCs/>
                <w:color w:val="auto"/>
                <w:szCs w:val="17"/>
              </w:rPr>
              <w:t>for 7 years after date of forfeiture</w:t>
            </w:r>
          </w:p>
          <w:p w14:paraId="0363B3D2" w14:textId="535AA8DA" w:rsidR="007E239F" w:rsidRPr="00AC37B3" w:rsidRDefault="007E239F" w:rsidP="00D40ABA">
            <w:pPr>
              <w:spacing w:before="60" w:after="60"/>
              <w:rPr>
                <w:rFonts w:asciiTheme="minorHAnsi" w:hAnsiTheme="minorHAnsi" w:cstheme="minorHAnsi"/>
                <w:bCs/>
                <w:i/>
                <w:color w:val="auto"/>
                <w:szCs w:val="17"/>
              </w:rPr>
            </w:pPr>
            <w:r w:rsidRPr="00AC37B3">
              <w:rPr>
                <w:rFonts w:asciiTheme="minorHAnsi" w:hAnsiTheme="minorHAnsi" w:cstheme="minorHAnsi"/>
                <w:bCs/>
                <w:color w:val="auto"/>
                <w:szCs w:val="17"/>
              </w:rPr>
              <w:t xml:space="preserve">   </w:t>
            </w:r>
            <w:r w:rsidRPr="00AC37B3">
              <w:rPr>
                <w:rFonts w:asciiTheme="minorHAnsi" w:hAnsiTheme="minorHAnsi" w:cstheme="minorHAnsi"/>
                <w:bCs/>
                <w:i/>
                <w:color w:val="auto"/>
                <w:szCs w:val="17"/>
              </w:rPr>
              <w:t>then</w:t>
            </w:r>
          </w:p>
          <w:p w14:paraId="22F6358A" w14:textId="77777777" w:rsidR="007E239F" w:rsidRPr="00AC37B3" w:rsidRDefault="007E239F" w:rsidP="00D40ABA">
            <w:pPr>
              <w:spacing w:before="60" w:after="60"/>
              <w:rPr>
                <w:rFonts w:asciiTheme="minorHAnsi" w:hAnsiTheme="minorHAnsi" w:cstheme="minorHAnsi"/>
                <w:b/>
                <w:bCs/>
                <w:color w:val="auto"/>
                <w:szCs w:val="17"/>
              </w:rPr>
            </w:pPr>
            <w:r w:rsidRPr="00AC37B3">
              <w:rPr>
                <w:rFonts w:asciiTheme="minorHAnsi" w:hAnsiTheme="minorHAnsi" w:cstheme="minorHAnsi"/>
                <w:b/>
                <w:bCs/>
                <w:color w:val="auto"/>
                <w:szCs w:val="17"/>
              </w:rPr>
              <w:t>Destroy</w:t>
            </w:r>
            <w:r w:rsidRPr="00AC37B3">
              <w:rPr>
                <w:rFonts w:asciiTheme="minorHAnsi" w:hAnsiTheme="minorHAnsi" w:cstheme="minorHAnsi"/>
                <w:bCs/>
                <w:color w:val="auto"/>
                <w:szCs w:val="17"/>
              </w:rPr>
              <w:t>.</w:t>
            </w:r>
          </w:p>
        </w:tc>
        <w:tc>
          <w:tcPr>
            <w:tcW w:w="1727" w:type="dxa"/>
            <w:tcBorders>
              <w:top w:val="single" w:sz="4" w:space="0" w:color="000000"/>
              <w:bottom w:val="single" w:sz="4" w:space="0" w:color="000000"/>
            </w:tcBorders>
            <w:tcMar>
              <w:top w:w="43" w:type="dxa"/>
              <w:left w:w="115" w:type="dxa"/>
              <w:bottom w:w="43" w:type="dxa"/>
              <w:right w:w="115" w:type="dxa"/>
            </w:tcMar>
          </w:tcPr>
          <w:p w14:paraId="5A70B617" w14:textId="77777777" w:rsidR="007E239F" w:rsidRPr="00AC37B3" w:rsidRDefault="007E239F" w:rsidP="00D40ABA">
            <w:pPr>
              <w:spacing w:before="60"/>
              <w:jc w:val="center"/>
              <w:rPr>
                <w:rFonts w:asciiTheme="minorHAnsi" w:eastAsia="Times New Roman" w:hAnsiTheme="minorHAnsi" w:cstheme="minorHAnsi"/>
                <w:color w:val="auto"/>
                <w:sz w:val="20"/>
                <w:szCs w:val="20"/>
              </w:rPr>
            </w:pPr>
            <w:r w:rsidRPr="00AC37B3">
              <w:rPr>
                <w:rFonts w:asciiTheme="minorHAnsi" w:eastAsia="Times New Roman" w:hAnsiTheme="minorHAnsi" w:cstheme="minorHAnsi"/>
                <w:color w:val="auto"/>
                <w:sz w:val="20"/>
                <w:szCs w:val="20"/>
              </w:rPr>
              <w:t>NON-ARCHIVAL</w:t>
            </w:r>
          </w:p>
          <w:p w14:paraId="31066AB8" w14:textId="77777777" w:rsidR="007E239F" w:rsidRPr="00AC37B3" w:rsidRDefault="007E239F" w:rsidP="00D40ABA">
            <w:pPr>
              <w:jc w:val="center"/>
              <w:rPr>
                <w:rFonts w:asciiTheme="minorHAnsi" w:eastAsia="Calibri" w:hAnsiTheme="minorHAnsi" w:cstheme="minorHAnsi"/>
                <w:color w:val="auto"/>
                <w:sz w:val="20"/>
                <w:szCs w:val="20"/>
              </w:rPr>
            </w:pPr>
            <w:r w:rsidRPr="00AC37B3">
              <w:rPr>
                <w:rFonts w:asciiTheme="minorHAnsi" w:eastAsia="Calibri" w:hAnsiTheme="minorHAnsi" w:cstheme="minorHAnsi"/>
                <w:color w:val="auto"/>
                <w:sz w:val="20"/>
                <w:szCs w:val="20"/>
              </w:rPr>
              <w:t>NON-ESSENTIAL</w:t>
            </w:r>
          </w:p>
          <w:p w14:paraId="5E38F0EE" w14:textId="77777777" w:rsidR="007E239F" w:rsidRPr="00AC37B3" w:rsidRDefault="007E239F" w:rsidP="00D40ABA">
            <w:pPr>
              <w:jc w:val="center"/>
              <w:rPr>
                <w:rFonts w:asciiTheme="minorHAnsi" w:eastAsia="Calibri" w:hAnsiTheme="minorHAnsi" w:cstheme="minorHAnsi"/>
                <w:b/>
                <w:color w:val="auto"/>
                <w:sz w:val="20"/>
                <w:szCs w:val="20"/>
              </w:rPr>
            </w:pPr>
            <w:r w:rsidRPr="00AC37B3">
              <w:rPr>
                <w:rFonts w:asciiTheme="minorHAnsi" w:eastAsia="Times New Roman" w:hAnsiTheme="minorHAnsi" w:cstheme="minorHAnsi"/>
                <w:color w:val="auto"/>
                <w:sz w:val="20"/>
                <w:szCs w:val="20"/>
              </w:rPr>
              <w:t>OPR</w:t>
            </w:r>
          </w:p>
        </w:tc>
      </w:tr>
      <w:tr w:rsidR="007E239F" w:rsidRPr="00AC37B3" w14:paraId="43FF6969"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44908FFF"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83-08-32867</w:t>
            </w:r>
            <w:r w:rsidRPr="00AC37B3">
              <w:rPr>
                <w:rFonts w:asciiTheme="minorHAnsi" w:hAnsiTheme="minorHAnsi" w:cstheme="minorHAnsi"/>
                <w:szCs w:val="22"/>
              </w:rPr>
              <w:fldChar w:fldCharType="begin"/>
            </w:r>
            <w:r w:rsidRPr="00AC37B3">
              <w:rPr>
                <w:rFonts w:asciiTheme="minorHAnsi" w:hAnsiTheme="minorHAnsi" w:cstheme="minorHAnsi"/>
                <w:szCs w:val="22"/>
              </w:rPr>
              <w:instrText xml:space="preserve"> XE "83-08-32867" \f “dan”</w:instrText>
            </w:r>
            <w:r w:rsidRPr="00AC37B3">
              <w:rPr>
                <w:rFonts w:asciiTheme="minorHAnsi" w:hAnsiTheme="minorHAnsi" w:cstheme="minorHAnsi"/>
                <w:szCs w:val="22"/>
              </w:rPr>
              <w:fldChar w:fldCharType="end"/>
            </w:r>
          </w:p>
          <w:p w14:paraId="78F10319"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Rev. 1</w:t>
            </w:r>
          </w:p>
        </w:tc>
        <w:tc>
          <w:tcPr>
            <w:tcW w:w="8362" w:type="dxa"/>
            <w:tcBorders>
              <w:top w:val="single" w:sz="4" w:space="0" w:color="000000"/>
              <w:bottom w:val="single" w:sz="4" w:space="0" w:color="000000"/>
            </w:tcBorders>
          </w:tcPr>
          <w:p w14:paraId="5110D1A3" w14:textId="77777777" w:rsidR="007E239F" w:rsidRPr="00AC37B3" w:rsidRDefault="007E239F" w:rsidP="00D40ABA">
            <w:pPr>
              <w:spacing w:before="60" w:after="60"/>
              <w:rPr>
                <w:rFonts w:asciiTheme="minorHAnsi" w:eastAsia="Times New Roman" w:hAnsiTheme="minorHAnsi" w:cstheme="minorHAnsi"/>
                <w:b/>
                <w:i/>
                <w:color w:val="auto"/>
                <w:szCs w:val="22"/>
              </w:rPr>
            </w:pPr>
            <w:r w:rsidRPr="00AC37B3">
              <w:rPr>
                <w:rFonts w:asciiTheme="minorHAnsi" w:eastAsia="Times New Roman" w:hAnsiTheme="minorHAnsi" w:cstheme="minorHAnsi"/>
                <w:b/>
                <w:i/>
                <w:color w:val="auto"/>
                <w:szCs w:val="22"/>
              </w:rPr>
              <w:t>Intelligence Files</w:t>
            </w:r>
          </w:p>
          <w:p w14:paraId="0D47484A"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Records related to intelligence information gathered by gambling agents in the course of investigating suspected or alleged criminal activity.</w:t>
            </w:r>
            <w:r w:rsidRPr="00AC37B3">
              <w:rPr>
                <w:rFonts w:asciiTheme="minorHAnsi" w:eastAsia="Calibri" w:hAnsiTheme="minorHAnsi" w:cstheme="minorHAnsi"/>
                <w:color w:val="auto"/>
                <w:szCs w:val="22"/>
              </w:rPr>
              <w:fldChar w:fldCharType="begin"/>
            </w:r>
            <w:r w:rsidRPr="00AC37B3">
              <w:rPr>
                <w:rFonts w:asciiTheme="minorHAnsi" w:eastAsia="Calibri" w:hAnsiTheme="minorHAnsi" w:cstheme="minorHAnsi"/>
                <w:color w:val="auto"/>
                <w:szCs w:val="22"/>
              </w:rPr>
              <w:instrText xml:space="preserve"> XE "intelligence files" \f “subject” </w:instrText>
            </w:r>
            <w:r w:rsidRPr="00AC37B3">
              <w:rPr>
                <w:rFonts w:asciiTheme="minorHAnsi" w:eastAsia="Calibri" w:hAnsiTheme="minorHAnsi" w:cstheme="minorHAnsi"/>
                <w:color w:val="auto"/>
                <w:szCs w:val="22"/>
              </w:rPr>
              <w:fldChar w:fldCharType="end"/>
            </w:r>
          </w:p>
          <w:p w14:paraId="02ACEBD8" w14:textId="77777777" w:rsidR="007E239F" w:rsidRPr="00AC37B3" w:rsidRDefault="007E239F" w:rsidP="00D40ABA">
            <w:p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Includes, but not limited to:</w:t>
            </w:r>
          </w:p>
          <w:p w14:paraId="3EE07058" w14:textId="77777777" w:rsidR="007E239F" w:rsidRPr="00AC37B3" w:rsidRDefault="007E239F" w:rsidP="00D40ABA">
            <w:pPr>
              <w:pStyle w:val="ListParagraph"/>
              <w:numPr>
                <w:ilvl w:val="0"/>
                <w:numId w:val="26"/>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Interoffice notes and memorandum;</w:t>
            </w:r>
          </w:p>
          <w:p w14:paraId="4342C69F" w14:textId="77777777" w:rsidR="007E239F" w:rsidRPr="00AC37B3" w:rsidRDefault="007E239F" w:rsidP="00D40ABA">
            <w:pPr>
              <w:pStyle w:val="ListParagraph"/>
              <w:numPr>
                <w:ilvl w:val="0"/>
                <w:numId w:val="26"/>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Police investigative reports;</w:t>
            </w:r>
          </w:p>
          <w:p w14:paraId="73CAACC2" w14:textId="77777777" w:rsidR="007E239F" w:rsidRPr="00AC37B3" w:rsidRDefault="007E239F" w:rsidP="00D40ABA">
            <w:pPr>
              <w:pStyle w:val="ListParagraph"/>
              <w:numPr>
                <w:ilvl w:val="0"/>
                <w:numId w:val="26"/>
              </w:numPr>
              <w:spacing w:before="60" w:after="60"/>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Other related documents.</w:t>
            </w:r>
          </w:p>
        </w:tc>
        <w:tc>
          <w:tcPr>
            <w:tcW w:w="2877" w:type="dxa"/>
            <w:tcBorders>
              <w:top w:val="single" w:sz="4" w:space="0" w:color="000000"/>
              <w:bottom w:val="single" w:sz="4" w:space="0" w:color="000000"/>
            </w:tcBorders>
            <w:tcMar>
              <w:top w:w="43" w:type="dxa"/>
              <w:left w:w="115" w:type="dxa"/>
              <w:bottom w:w="43" w:type="dxa"/>
              <w:right w:w="115" w:type="dxa"/>
            </w:tcMar>
          </w:tcPr>
          <w:p w14:paraId="41527700" w14:textId="77777777" w:rsidR="007E239F" w:rsidRPr="00AC37B3" w:rsidRDefault="007E239F" w:rsidP="00D40ABA">
            <w:pPr>
              <w:spacing w:before="60" w:after="60"/>
              <w:rPr>
                <w:rFonts w:asciiTheme="minorHAnsi" w:hAnsiTheme="minorHAnsi" w:cstheme="minorHAnsi"/>
                <w:bCs/>
                <w:color w:val="auto"/>
                <w:szCs w:val="17"/>
              </w:rPr>
            </w:pPr>
            <w:r w:rsidRPr="00AC37B3">
              <w:rPr>
                <w:rFonts w:asciiTheme="minorHAnsi" w:hAnsiTheme="minorHAnsi" w:cstheme="minorHAnsi"/>
                <w:b/>
                <w:bCs/>
                <w:color w:val="auto"/>
                <w:szCs w:val="17"/>
              </w:rPr>
              <w:t xml:space="preserve">Retain </w:t>
            </w:r>
            <w:r w:rsidRPr="00AC37B3">
              <w:rPr>
                <w:rFonts w:asciiTheme="minorHAnsi" w:hAnsiTheme="minorHAnsi" w:cstheme="minorHAnsi"/>
                <w:bCs/>
                <w:color w:val="auto"/>
                <w:szCs w:val="17"/>
              </w:rPr>
              <w:t>until no longer needed for agency business</w:t>
            </w:r>
          </w:p>
          <w:p w14:paraId="13AC23D4" w14:textId="77777777" w:rsidR="007E239F" w:rsidRPr="00AC37B3" w:rsidRDefault="007E239F" w:rsidP="00D40ABA">
            <w:pPr>
              <w:spacing w:before="60" w:after="60"/>
              <w:rPr>
                <w:rFonts w:asciiTheme="minorHAnsi" w:hAnsiTheme="minorHAnsi" w:cstheme="minorHAnsi"/>
                <w:bCs/>
                <w:i/>
                <w:color w:val="auto"/>
                <w:szCs w:val="17"/>
              </w:rPr>
            </w:pPr>
            <w:r w:rsidRPr="00AC37B3">
              <w:rPr>
                <w:rFonts w:asciiTheme="minorHAnsi" w:hAnsiTheme="minorHAnsi" w:cstheme="minorHAnsi"/>
                <w:bCs/>
                <w:color w:val="auto"/>
                <w:szCs w:val="17"/>
              </w:rPr>
              <w:t xml:space="preserve">   </w:t>
            </w:r>
            <w:r w:rsidRPr="00AC37B3">
              <w:rPr>
                <w:rFonts w:asciiTheme="minorHAnsi" w:hAnsiTheme="minorHAnsi" w:cstheme="minorHAnsi"/>
                <w:bCs/>
                <w:i/>
                <w:color w:val="auto"/>
                <w:szCs w:val="17"/>
              </w:rPr>
              <w:t>then</w:t>
            </w:r>
          </w:p>
          <w:p w14:paraId="4DE733E9" w14:textId="77777777" w:rsidR="007E239F" w:rsidRPr="00AC37B3" w:rsidRDefault="007E239F" w:rsidP="00D40ABA">
            <w:pPr>
              <w:spacing w:before="60" w:after="60"/>
              <w:rPr>
                <w:rFonts w:asciiTheme="minorHAnsi" w:hAnsiTheme="minorHAnsi" w:cstheme="minorHAnsi"/>
                <w:b/>
                <w:bCs/>
                <w:color w:val="auto"/>
                <w:szCs w:val="17"/>
              </w:rPr>
            </w:pPr>
            <w:r w:rsidRPr="00AC37B3">
              <w:rPr>
                <w:rFonts w:asciiTheme="minorHAnsi" w:hAnsiTheme="minorHAnsi" w:cstheme="minorHAnsi"/>
                <w:b/>
                <w:bCs/>
                <w:color w:val="auto"/>
                <w:szCs w:val="17"/>
              </w:rPr>
              <w:t>Destroy</w:t>
            </w:r>
            <w:r w:rsidRPr="00AC37B3">
              <w:rPr>
                <w:rFonts w:asciiTheme="minorHAnsi" w:hAnsiTheme="minorHAnsi" w:cstheme="minorHAnsi"/>
                <w:bCs/>
                <w:color w:val="auto"/>
                <w:szCs w:val="17"/>
              </w:rPr>
              <w:t>.</w:t>
            </w:r>
          </w:p>
        </w:tc>
        <w:tc>
          <w:tcPr>
            <w:tcW w:w="1727" w:type="dxa"/>
            <w:tcBorders>
              <w:top w:val="single" w:sz="4" w:space="0" w:color="000000"/>
              <w:bottom w:val="single" w:sz="4" w:space="0" w:color="000000"/>
            </w:tcBorders>
            <w:tcMar>
              <w:top w:w="43" w:type="dxa"/>
              <w:left w:w="115" w:type="dxa"/>
              <w:bottom w:w="43" w:type="dxa"/>
              <w:right w:w="115" w:type="dxa"/>
            </w:tcMar>
          </w:tcPr>
          <w:p w14:paraId="39BF5ED1" w14:textId="77777777" w:rsidR="007E239F" w:rsidRPr="00AC37B3" w:rsidRDefault="007E239F" w:rsidP="00D40ABA">
            <w:pPr>
              <w:spacing w:before="60"/>
              <w:jc w:val="center"/>
              <w:rPr>
                <w:rFonts w:asciiTheme="minorHAnsi" w:eastAsia="Times New Roman" w:hAnsiTheme="minorHAnsi" w:cstheme="minorHAnsi"/>
                <w:color w:val="auto"/>
                <w:sz w:val="20"/>
                <w:szCs w:val="20"/>
              </w:rPr>
            </w:pPr>
            <w:r w:rsidRPr="00AC37B3">
              <w:rPr>
                <w:rFonts w:asciiTheme="minorHAnsi" w:eastAsia="Times New Roman" w:hAnsiTheme="minorHAnsi" w:cstheme="minorHAnsi"/>
                <w:color w:val="auto"/>
                <w:sz w:val="20"/>
                <w:szCs w:val="20"/>
              </w:rPr>
              <w:t>NON-ARCHIVAL</w:t>
            </w:r>
          </w:p>
          <w:p w14:paraId="7DA54459" w14:textId="77777777" w:rsidR="007E239F" w:rsidRPr="00AC37B3" w:rsidRDefault="007E239F" w:rsidP="00D40ABA">
            <w:pPr>
              <w:jc w:val="center"/>
              <w:rPr>
                <w:rFonts w:asciiTheme="minorHAnsi" w:eastAsia="Calibri" w:hAnsiTheme="minorHAnsi" w:cstheme="minorHAnsi"/>
                <w:color w:val="auto"/>
                <w:sz w:val="20"/>
                <w:szCs w:val="20"/>
              </w:rPr>
            </w:pPr>
            <w:r w:rsidRPr="00AC37B3">
              <w:rPr>
                <w:rFonts w:asciiTheme="minorHAnsi" w:eastAsia="Calibri" w:hAnsiTheme="minorHAnsi" w:cstheme="minorHAnsi"/>
                <w:color w:val="auto"/>
                <w:sz w:val="20"/>
                <w:szCs w:val="20"/>
              </w:rPr>
              <w:t>NON-ESSENTIAL</w:t>
            </w:r>
          </w:p>
          <w:p w14:paraId="483C1506" w14:textId="77777777" w:rsidR="007E239F" w:rsidRPr="00AC37B3" w:rsidRDefault="007E239F" w:rsidP="00D40ABA">
            <w:pPr>
              <w:jc w:val="center"/>
              <w:rPr>
                <w:rFonts w:asciiTheme="minorHAnsi" w:eastAsia="Calibri" w:hAnsiTheme="minorHAnsi" w:cstheme="minorHAnsi"/>
                <w:b/>
                <w:color w:val="auto"/>
                <w:sz w:val="20"/>
                <w:szCs w:val="20"/>
              </w:rPr>
            </w:pPr>
            <w:r w:rsidRPr="00AC37B3">
              <w:rPr>
                <w:rFonts w:asciiTheme="minorHAnsi" w:eastAsia="Times New Roman" w:hAnsiTheme="minorHAnsi" w:cstheme="minorHAnsi"/>
                <w:color w:val="auto"/>
                <w:sz w:val="20"/>
                <w:szCs w:val="20"/>
              </w:rPr>
              <w:t>OPR</w:t>
            </w:r>
          </w:p>
        </w:tc>
      </w:tr>
      <w:tr w:rsidR="007E239F" w:rsidRPr="00AC37B3" w14:paraId="0AE1AE71" w14:textId="77777777" w:rsidTr="00D40ABA">
        <w:trPr>
          <w:cantSplit/>
          <w:jc w:val="center"/>
        </w:trPr>
        <w:tc>
          <w:tcPr>
            <w:tcW w:w="1434" w:type="dxa"/>
            <w:tcBorders>
              <w:top w:val="single" w:sz="4" w:space="0" w:color="000000"/>
              <w:bottom w:val="single" w:sz="4" w:space="0" w:color="000000"/>
            </w:tcBorders>
            <w:tcMar>
              <w:top w:w="43" w:type="dxa"/>
              <w:left w:w="86" w:type="dxa"/>
              <w:bottom w:w="43" w:type="dxa"/>
              <w:right w:w="86" w:type="dxa"/>
            </w:tcMar>
          </w:tcPr>
          <w:p w14:paraId="387BC001"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76-08-17542</w:t>
            </w:r>
            <w:r w:rsidRPr="00AC37B3">
              <w:rPr>
                <w:rFonts w:asciiTheme="minorHAnsi" w:hAnsiTheme="minorHAnsi" w:cstheme="minorHAnsi"/>
                <w:szCs w:val="22"/>
              </w:rPr>
              <w:fldChar w:fldCharType="begin"/>
            </w:r>
            <w:r w:rsidRPr="00AC37B3">
              <w:rPr>
                <w:rFonts w:asciiTheme="minorHAnsi" w:hAnsiTheme="minorHAnsi" w:cstheme="minorHAnsi"/>
                <w:szCs w:val="22"/>
              </w:rPr>
              <w:instrText xml:space="preserve"> XE "76-08-17542" \f “dan”</w:instrText>
            </w:r>
            <w:r w:rsidRPr="00AC37B3">
              <w:rPr>
                <w:rFonts w:asciiTheme="minorHAnsi" w:hAnsiTheme="minorHAnsi" w:cstheme="minorHAnsi"/>
                <w:szCs w:val="22"/>
              </w:rPr>
              <w:fldChar w:fldCharType="end"/>
            </w:r>
          </w:p>
          <w:p w14:paraId="7E81BE8D" w14:textId="77777777" w:rsidR="007E239F" w:rsidRPr="00AC37B3" w:rsidRDefault="007E239F" w:rsidP="00D40ABA">
            <w:pPr>
              <w:spacing w:before="60" w:after="60"/>
              <w:jc w:val="center"/>
              <w:rPr>
                <w:rFonts w:asciiTheme="minorHAnsi" w:eastAsia="Times New Roman" w:hAnsiTheme="minorHAnsi" w:cstheme="minorHAnsi"/>
                <w:color w:val="auto"/>
                <w:szCs w:val="22"/>
              </w:rPr>
            </w:pPr>
            <w:r w:rsidRPr="00AC37B3">
              <w:rPr>
                <w:rFonts w:asciiTheme="minorHAnsi" w:eastAsia="Times New Roman" w:hAnsiTheme="minorHAnsi" w:cstheme="minorHAnsi"/>
                <w:color w:val="auto"/>
                <w:szCs w:val="22"/>
              </w:rPr>
              <w:t>Rev. 2</w:t>
            </w:r>
          </w:p>
        </w:tc>
        <w:tc>
          <w:tcPr>
            <w:tcW w:w="8362" w:type="dxa"/>
            <w:tcBorders>
              <w:top w:val="single" w:sz="4" w:space="0" w:color="000000"/>
              <w:bottom w:val="single" w:sz="4" w:space="0" w:color="000000"/>
            </w:tcBorders>
          </w:tcPr>
          <w:p w14:paraId="52781F68" w14:textId="77777777" w:rsidR="007E239F" w:rsidRPr="00AC37B3" w:rsidRDefault="007E239F" w:rsidP="00D40ABA">
            <w:pPr>
              <w:spacing w:before="60" w:after="60"/>
              <w:rPr>
                <w:rFonts w:asciiTheme="minorHAnsi" w:hAnsiTheme="minorHAnsi" w:cstheme="minorHAnsi"/>
                <w:b/>
                <w:bCs/>
                <w:i/>
                <w:color w:val="auto"/>
                <w:szCs w:val="22"/>
              </w:rPr>
            </w:pPr>
            <w:r w:rsidRPr="00AC37B3">
              <w:rPr>
                <w:rFonts w:asciiTheme="minorHAnsi" w:hAnsiTheme="minorHAnsi" w:cstheme="minorHAnsi"/>
                <w:b/>
                <w:bCs/>
                <w:i/>
                <w:color w:val="auto"/>
                <w:szCs w:val="22"/>
              </w:rPr>
              <w:t>Investigative Case Files</w:t>
            </w:r>
          </w:p>
          <w:p w14:paraId="6559C01B" w14:textId="77777777" w:rsidR="007E239F" w:rsidRPr="00AC37B3" w:rsidRDefault="007E239F" w:rsidP="00D40ABA">
            <w:pPr>
              <w:spacing w:before="60" w:after="60"/>
              <w:rPr>
                <w:rFonts w:asciiTheme="minorHAnsi" w:hAnsiTheme="minorHAnsi" w:cstheme="minorHAnsi"/>
                <w:bCs/>
                <w:color w:val="auto"/>
                <w:szCs w:val="22"/>
              </w:rPr>
            </w:pPr>
            <w:r w:rsidRPr="00AC37B3">
              <w:rPr>
                <w:rFonts w:asciiTheme="minorHAnsi" w:hAnsiTheme="minorHAnsi" w:cstheme="minorHAnsi"/>
                <w:bCs/>
                <w:color w:val="auto"/>
                <w:szCs w:val="22"/>
              </w:rPr>
              <w:t>Records related to the investigations conducted against suspected or alleged illegal or unauthorized gambling activities, including tribal regulation, licensed and un-licensed facilities and games.</w:t>
            </w:r>
            <w:r w:rsidRPr="00AC37B3">
              <w:rPr>
                <w:rFonts w:asciiTheme="minorHAnsi" w:eastAsia="Calibri" w:hAnsiTheme="minorHAnsi" w:cstheme="minorHAnsi"/>
                <w:color w:val="auto"/>
                <w:szCs w:val="22"/>
              </w:rPr>
              <w:t xml:space="preserve"> </w:t>
            </w:r>
            <w:r w:rsidRPr="00AC37B3">
              <w:rPr>
                <w:rFonts w:asciiTheme="minorHAnsi" w:eastAsia="Calibri" w:hAnsiTheme="minorHAnsi" w:cstheme="minorHAnsi"/>
                <w:color w:val="auto"/>
                <w:szCs w:val="22"/>
              </w:rPr>
              <w:fldChar w:fldCharType="begin"/>
            </w:r>
            <w:r w:rsidRPr="00AC37B3">
              <w:rPr>
                <w:rFonts w:asciiTheme="minorHAnsi" w:eastAsia="Calibri" w:hAnsiTheme="minorHAnsi" w:cstheme="minorHAnsi"/>
                <w:color w:val="auto"/>
                <w:szCs w:val="22"/>
              </w:rPr>
              <w:instrText xml:space="preserve"> XE "investigative case files" \f “subject” </w:instrText>
            </w:r>
            <w:r w:rsidRPr="00AC37B3">
              <w:rPr>
                <w:rFonts w:asciiTheme="minorHAnsi" w:eastAsia="Calibri" w:hAnsiTheme="minorHAnsi" w:cstheme="minorHAnsi"/>
                <w:color w:val="auto"/>
                <w:szCs w:val="22"/>
              </w:rPr>
              <w:fldChar w:fldCharType="end"/>
            </w:r>
          </w:p>
          <w:p w14:paraId="3F2BB828" w14:textId="77777777" w:rsidR="007E239F" w:rsidRPr="00AC37B3" w:rsidRDefault="007E239F" w:rsidP="00D40ABA">
            <w:pPr>
              <w:spacing w:before="60" w:after="60"/>
              <w:rPr>
                <w:rFonts w:asciiTheme="minorHAnsi" w:hAnsiTheme="minorHAnsi" w:cstheme="minorHAnsi"/>
                <w:bCs/>
                <w:color w:val="auto"/>
                <w:szCs w:val="22"/>
              </w:rPr>
            </w:pPr>
            <w:r w:rsidRPr="00AC37B3">
              <w:rPr>
                <w:rFonts w:asciiTheme="minorHAnsi" w:hAnsiTheme="minorHAnsi" w:cstheme="minorHAnsi"/>
                <w:bCs/>
                <w:color w:val="auto"/>
                <w:szCs w:val="22"/>
              </w:rPr>
              <w:t>Includes, but is not limited to:</w:t>
            </w:r>
          </w:p>
          <w:p w14:paraId="0B44A309" w14:textId="77777777" w:rsidR="007E239F" w:rsidRPr="00AC37B3" w:rsidRDefault="007E239F" w:rsidP="00D40ABA">
            <w:pPr>
              <w:pStyle w:val="ListParagraph"/>
              <w:numPr>
                <w:ilvl w:val="0"/>
                <w:numId w:val="24"/>
              </w:numPr>
              <w:spacing w:before="60" w:after="60"/>
              <w:rPr>
                <w:rFonts w:asciiTheme="minorHAnsi" w:hAnsiTheme="minorHAnsi" w:cstheme="minorHAnsi"/>
                <w:bCs/>
                <w:color w:val="auto"/>
                <w:szCs w:val="22"/>
              </w:rPr>
            </w:pPr>
            <w:r w:rsidRPr="00AC37B3">
              <w:rPr>
                <w:rFonts w:asciiTheme="minorHAnsi" w:hAnsiTheme="minorHAnsi" w:cstheme="minorHAnsi"/>
                <w:bCs/>
                <w:color w:val="auto"/>
                <w:szCs w:val="22"/>
              </w:rPr>
              <w:t>Original complaints (if founded);</w:t>
            </w:r>
          </w:p>
          <w:p w14:paraId="632F5534" w14:textId="77777777" w:rsidR="007E239F" w:rsidRPr="00AC37B3" w:rsidRDefault="007E239F" w:rsidP="00D40ABA">
            <w:pPr>
              <w:pStyle w:val="ListParagraph"/>
              <w:numPr>
                <w:ilvl w:val="0"/>
                <w:numId w:val="24"/>
              </w:numPr>
              <w:spacing w:before="60" w:after="60"/>
              <w:rPr>
                <w:rFonts w:asciiTheme="minorHAnsi" w:hAnsiTheme="minorHAnsi" w:cstheme="minorHAnsi"/>
                <w:bCs/>
                <w:color w:val="auto"/>
                <w:szCs w:val="22"/>
              </w:rPr>
            </w:pPr>
            <w:r w:rsidRPr="00AC37B3">
              <w:rPr>
                <w:rFonts w:asciiTheme="minorHAnsi" w:hAnsiTheme="minorHAnsi" w:cstheme="minorHAnsi"/>
                <w:bCs/>
                <w:color w:val="auto"/>
                <w:szCs w:val="22"/>
              </w:rPr>
              <w:t>Compilation of evidence;</w:t>
            </w:r>
          </w:p>
          <w:p w14:paraId="29E489ED" w14:textId="77777777" w:rsidR="007E239F" w:rsidRPr="00AC37B3" w:rsidRDefault="007E239F" w:rsidP="004363AC">
            <w:pPr>
              <w:pStyle w:val="ListParagraph"/>
              <w:numPr>
                <w:ilvl w:val="0"/>
                <w:numId w:val="24"/>
              </w:numPr>
              <w:spacing w:before="60"/>
              <w:contextualSpacing w:val="0"/>
              <w:rPr>
                <w:rFonts w:asciiTheme="minorHAnsi" w:hAnsiTheme="minorHAnsi" w:cstheme="minorHAnsi"/>
                <w:bCs/>
                <w:color w:val="auto"/>
                <w:szCs w:val="22"/>
              </w:rPr>
            </w:pPr>
            <w:r w:rsidRPr="00AC37B3">
              <w:rPr>
                <w:rFonts w:asciiTheme="minorHAnsi" w:hAnsiTheme="minorHAnsi" w:cstheme="minorHAnsi"/>
                <w:bCs/>
                <w:color w:val="auto"/>
                <w:szCs w:val="22"/>
              </w:rPr>
              <w:t>Case documentation.</w:t>
            </w:r>
          </w:p>
        </w:tc>
        <w:tc>
          <w:tcPr>
            <w:tcW w:w="2877" w:type="dxa"/>
            <w:tcBorders>
              <w:top w:val="single" w:sz="4" w:space="0" w:color="000000"/>
              <w:bottom w:val="single" w:sz="4" w:space="0" w:color="000000"/>
            </w:tcBorders>
            <w:tcMar>
              <w:top w:w="43" w:type="dxa"/>
              <w:left w:w="115" w:type="dxa"/>
              <w:bottom w:w="43" w:type="dxa"/>
              <w:right w:w="115" w:type="dxa"/>
            </w:tcMar>
          </w:tcPr>
          <w:p w14:paraId="3F8C215D" w14:textId="77777777" w:rsidR="007E239F" w:rsidRPr="00AC37B3" w:rsidRDefault="007E239F" w:rsidP="00D40ABA">
            <w:pPr>
              <w:spacing w:before="60" w:after="60"/>
              <w:rPr>
                <w:rFonts w:asciiTheme="minorHAnsi" w:hAnsiTheme="minorHAnsi" w:cstheme="minorHAnsi"/>
                <w:bCs/>
                <w:color w:val="auto"/>
                <w:szCs w:val="17"/>
              </w:rPr>
            </w:pPr>
            <w:r w:rsidRPr="00AC37B3">
              <w:rPr>
                <w:rFonts w:asciiTheme="minorHAnsi" w:hAnsiTheme="minorHAnsi" w:cstheme="minorHAnsi"/>
                <w:b/>
                <w:bCs/>
                <w:color w:val="auto"/>
                <w:szCs w:val="17"/>
              </w:rPr>
              <w:t xml:space="preserve">Retain </w:t>
            </w:r>
            <w:r w:rsidRPr="00AC37B3">
              <w:rPr>
                <w:rFonts w:asciiTheme="minorHAnsi" w:hAnsiTheme="minorHAnsi" w:cstheme="minorHAnsi"/>
                <w:bCs/>
                <w:color w:val="auto"/>
                <w:szCs w:val="17"/>
              </w:rPr>
              <w:t>for 6 years after case closed</w:t>
            </w:r>
          </w:p>
          <w:p w14:paraId="7DE8C592" w14:textId="77777777" w:rsidR="007E239F" w:rsidRPr="00AC37B3" w:rsidRDefault="007E239F" w:rsidP="00D40ABA">
            <w:pPr>
              <w:spacing w:before="60" w:after="60"/>
              <w:rPr>
                <w:rFonts w:asciiTheme="minorHAnsi" w:hAnsiTheme="minorHAnsi" w:cstheme="minorHAnsi"/>
                <w:bCs/>
                <w:i/>
                <w:color w:val="auto"/>
                <w:szCs w:val="17"/>
              </w:rPr>
            </w:pPr>
            <w:r w:rsidRPr="00AC37B3">
              <w:rPr>
                <w:rFonts w:asciiTheme="minorHAnsi" w:hAnsiTheme="minorHAnsi" w:cstheme="minorHAnsi"/>
                <w:bCs/>
                <w:color w:val="auto"/>
                <w:szCs w:val="17"/>
              </w:rPr>
              <w:t xml:space="preserve">   </w:t>
            </w:r>
            <w:r w:rsidRPr="00AC37B3">
              <w:rPr>
                <w:rFonts w:asciiTheme="minorHAnsi" w:hAnsiTheme="minorHAnsi" w:cstheme="minorHAnsi"/>
                <w:bCs/>
                <w:i/>
                <w:color w:val="auto"/>
                <w:szCs w:val="17"/>
              </w:rPr>
              <w:t>then</w:t>
            </w:r>
          </w:p>
          <w:p w14:paraId="65F07B9B" w14:textId="77777777" w:rsidR="007E239F" w:rsidRPr="00AC37B3" w:rsidRDefault="007E239F" w:rsidP="00D40ABA">
            <w:pPr>
              <w:spacing w:before="60" w:after="60"/>
              <w:rPr>
                <w:rFonts w:asciiTheme="minorHAnsi" w:hAnsiTheme="minorHAnsi" w:cstheme="minorHAnsi"/>
                <w:b/>
                <w:bCs/>
                <w:color w:val="auto"/>
                <w:szCs w:val="17"/>
              </w:rPr>
            </w:pPr>
            <w:r w:rsidRPr="00AC37B3">
              <w:rPr>
                <w:rFonts w:asciiTheme="minorHAnsi" w:hAnsiTheme="minorHAnsi" w:cstheme="minorHAnsi"/>
                <w:b/>
                <w:bCs/>
                <w:color w:val="auto"/>
                <w:szCs w:val="17"/>
              </w:rPr>
              <w:t>Destroy</w:t>
            </w:r>
            <w:r w:rsidRPr="00AC37B3">
              <w:rPr>
                <w:rFonts w:asciiTheme="minorHAnsi" w:hAnsiTheme="minorHAnsi" w:cstheme="minorHAnsi"/>
                <w:bCs/>
                <w:color w:val="auto"/>
                <w:szCs w:val="17"/>
              </w:rPr>
              <w:t>.</w:t>
            </w:r>
          </w:p>
        </w:tc>
        <w:tc>
          <w:tcPr>
            <w:tcW w:w="1727" w:type="dxa"/>
            <w:tcBorders>
              <w:top w:val="single" w:sz="4" w:space="0" w:color="000000"/>
              <w:bottom w:val="single" w:sz="4" w:space="0" w:color="000000"/>
            </w:tcBorders>
            <w:tcMar>
              <w:top w:w="43" w:type="dxa"/>
              <w:left w:w="43" w:type="dxa"/>
              <w:bottom w:w="43" w:type="dxa"/>
              <w:right w:w="43" w:type="dxa"/>
            </w:tcMar>
          </w:tcPr>
          <w:p w14:paraId="55C2D607" w14:textId="77777777" w:rsidR="007E239F" w:rsidRPr="00AC37B3" w:rsidRDefault="007E239F" w:rsidP="00D40ABA">
            <w:pPr>
              <w:spacing w:before="60"/>
              <w:jc w:val="center"/>
              <w:rPr>
                <w:rFonts w:asciiTheme="minorHAnsi" w:eastAsia="Times New Roman" w:hAnsiTheme="minorHAnsi" w:cstheme="minorHAnsi"/>
                <w:color w:val="auto"/>
                <w:sz w:val="20"/>
                <w:szCs w:val="20"/>
              </w:rPr>
            </w:pPr>
            <w:r w:rsidRPr="00AC37B3">
              <w:rPr>
                <w:rFonts w:asciiTheme="minorHAnsi" w:eastAsia="Times New Roman" w:hAnsiTheme="minorHAnsi" w:cstheme="minorHAnsi"/>
                <w:color w:val="auto"/>
                <w:sz w:val="20"/>
                <w:szCs w:val="20"/>
              </w:rPr>
              <w:t>NON-ARCHIVAL</w:t>
            </w:r>
          </w:p>
          <w:p w14:paraId="4E0E790A" w14:textId="77777777" w:rsidR="004517F8" w:rsidRDefault="007E239F" w:rsidP="00D40ABA">
            <w:pPr>
              <w:jc w:val="center"/>
              <w:rPr>
                <w:rFonts w:asciiTheme="minorHAnsi" w:hAnsiTheme="minorHAnsi" w:cstheme="minorHAnsi"/>
                <w:b/>
              </w:rPr>
            </w:pPr>
            <w:r w:rsidRPr="00AC37B3">
              <w:rPr>
                <w:rFonts w:asciiTheme="minorHAnsi" w:hAnsiTheme="minorHAnsi" w:cstheme="minorHAnsi"/>
                <w:b/>
              </w:rPr>
              <w:t>ESSENTIAL</w:t>
            </w:r>
          </w:p>
          <w:p w14:paraId="2E99B9E3" w14:textId="0078C5A3"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"ENFORCEMENT:Investigative Case Files” \f "essential" </w:instrText>
            </w:r>
            <w:r w:rsidR="007E239F" w:rsidRPr="004517F8">
              <w:rPr>
                <w:rFonts w:asciiTheme="minorHAnsi" w:hAnsiTheme="minorHAnsi" w:cstheme="minorHAnsi"/>
                <w:sz w:val="16"/>
                <w:szCs w:val="16"/>
              </w:rPr>
              <w:fldChar w:fldCharType="end"/>
            </w:r>
          </w:p>
          <w:p w14:paraId="5A7D1028" w14:textId="77777777" w:rsidR="007E239F" w:rsidRPr="00AC37B3" w:rsidRDefault="007E239F" w:rsidP="00D40ABA">
            <w:pPr>
              <w:jc w:val="center"/>
              <w:rPr>
                <w:rFonts w:asciiTheme="minorHAnsi" w:eastAsia="Calibri" w:hAnsiTheme="minorHAnsi" w:cstheme="minorHAnsi"/>
                <w:b/>
                <w:color w:val="auto"/>
                <w:sz w:val="20"/>
                <w:szCs w:val="20"/>
              </w:rPr>
            </w:pPr>
            <w:r w:rsidRPr="00AC37B3">
              <w:rPr>
                <w:rFonts w:asciiTheme="minorHAnsi" w:eastAsia="Times New Roman" w:hAnsiTheme="minorHAnsi" w:cstheme="minorHAnsi"/>
                <w:color w:val="auto"/>
                <w:sz w:val="20"/>
                <w:szCs w:val="20"/>
              </w:rPr>
              <w:t>OPR</w:t>
            </w:r>
          </w:p>
        </w:tc>
      </w:tr>
    </w:tbl>
    <w:p w14:paraId="5878639B" w14:textId="77777777" w:rsidR="00FC4508" w:rsidRPr="004363AC" w:rsidRDefault="00FC4508">
      <w:pPr>
        <w:rPr>
          <w:sz w:val="4"/>
          <w:szCs w:val="4"/>
        </w:rPr>
      </w:pPr>
    </w:p>
    <w:p w14:paraId="1D921DE2" w14:textId="77777777" w:rsidR="00FC4508" w:rsidRPr="004363AC" w:rsidRDefault="00FC4508" w:rsidP="00725C90">
      <w:pPr>
        <w:rPr>
          <w:sz w:val="4"/>
          <w:szCs w:val="4"/>
        </w:rPr>
        <w:sectPr w:rsidR="00FC4508" w:rsidRPr="004363AC" w:rsidSect="00255C92">
          <w:footerReference w:type="default" r:id="rId11"/>
          <w:pgSz w:w="15840" w:h="12240" w:orient="landscape" w:code="1"/>
          <w:pgMar w:top="1080" w:right="720" w:bottom="1080" w:left="720" w:header="1080" w:footer="720" w:gutter="0"/>
          <w:cols w:space="720"/>
          <w:docGrid w:linePitch="360"/>
        </w:sectPr>
      </w:pPr>
    </w:p>
    <w:p w14:paraId="09912226" w14:textId="77777777" w:rsidR="007E239F" w:rsidRPr="00751A8E" w:rsidRDefault="007E239F" w:rsidP="003C0F5E">
      <w:pPr>
        <w:pStyle w:val="Functions"/>
        <w:numPr>
          <w:ilvl w:val="0"/>
          <w:numId w:val="1"/>
        </w:numPr>
        <w:rPr>
          <w:color w:val="auto"/>
        </w:rPr>
      </w:pPr>
      <w:bookmarkStart w:id="1" w:name="_Toc134518690"/>
      <w:r w:rsidRPr="00751A8E">
        <w:rPr>
          <w:color w:val="auto"/>
        </w:rPr>
        <w:lastRenderedPageBreak/>
        <w:t>LICENSING OPERATIONS</w:t>
      </w:r>
      <w:bookmarkEnd w:id="1"/>
    </w:p>
    <w:p w14:paraId="1FD7C461" w14:textId="77777777" w:rsidR="007E239F" w:rsidRDefault="007E239F" w:rsidP="007E239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Pr>
          <w:color w:val="auto"/>
        </w:rPr>
        <w:t>the</w:t>
      </w:r>
      <w:r w:rsidRPr="00BF5263">
        <w:rPr>
          <w:color w:val="auto"/>
        </w:rPr>
        <w:t xml:space="preserve"> licensing of authorized gambling activities.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8362"/>
        <w:gridCol w:w="2799"/>
        <w:gridCol w:w="1805"/>
      </w:tblGrid>
      <w:tr w:rsidR="007E239F" w:rsidRPr="001B5A7C" w14:paraId="053D20BB" w14:textId="77777777" w:rsidTr="00D40ABA">
        <w:trPr>
          <w:cantSplit/>
          <w:tblHeader/>
          <w:jc w:val="center"/>
        </w:trPr>
        <w:tc>
          <w:tcPr>
            <w:tcW w:w="143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957609" w14:textId="77777777" w:rsidR="007E239F" w:rsidRPr="00871F9C" w:rsidRDefault="007E239F" w:rsidP="00D40ABA">
            <w:pPr>
              <w:jc w:val="center"/>
              <w:rPr>
                <w:rFonts w:asciiTheme="minorHAnsi" w:eastAsia="Calibri" w:hAnsiTheme="minorHAnsi" w:cstheme="minorHAnsi"/>
                <w:b/>
                <w:color w:val="auto"/>
                <w:sz w:val="18"/>
                <w:szCs w:val="18"/>
              </w:rPr>
            </w:pPr>
            <w:r w:rsidRPr="00871F9C">
              <w:rPr>
                <w:rFonts w:asciiTheme="minorHAnsi" w:eastAsia="Calibri" w:hAnsiTheme="minorHAnsi" w:cstheme="minorHAnsi"/>
                <w:b/>
                <w:color w:val="auto"/>
                <w:sz w:val="18"/>
                <w:szCs w:val="18"/>
              </w:rPr>
              <w:t>DISPOSITION AUTHORITY NUMBER (DAN)</w:t>
            </w:r>
          </w:p>
        </w:tc>
        <w:tc>
          <w:tcPr>
            <w:tcW w:w="8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E04F9" w14:textId="77777777" w:rsidR="007E239F" w:rsidRPr="00871F9C" w:rsidRDefault="007E239F" w:rsidP="00D40ABA">
            <w:pPr>
              <w:jc w:val="center"/>
              <w:rPr>
                <w:rFonts w:asciiTheme="minorHAnsi" w:eastAsia="Calibri" w:hAnsiTheme="minorHAnsi" w:cstheme="minorHAnsi"/>
                <w:b/>
                <w:bCs/>
                <w:color w:val="auto"/>
                <w:sz w:val="20"/>
                <w:szCs w:val="20"/>
              </w:rPr>
            </w:pPr>
            <w:r w:rsidRPr="00871F9C">
              <w:rPr>
                <w:rFonts w:asciiTheme="minorHAnsi" w:eastAsia="Calibri" w:hAnsiTheme="minorHAnsi" w:cstheme="minorHAnsi"/>
                <w:b/>
                <w:color w:val="auto"/>
                <w:sz w:val="20"/>
                <w:szCs w:val="20"/>
              </w:rPr>
              <w:t>DESCRIPTION OF RECORDS</w:t>
            </w:r>
          </w:p>
        </w:tc>
        <w:tc>
          <w:tcPr>
            <w:tcW w:w="279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7185CB"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Calibri" w:hAnsiTheme="minorHAnsi" w:cstheme="minorHAnsi"/>
                <w:b/>
                <w:color w:val="auto"/>
                <w:sz w:val="20"/>
                <w:szCs w:val="20"/>
              </w:rPr>
              <w:t>RETENTION AND</w:t>
            </w:r>
          </w:p>
          <w:p w14:paraId="7D26A591"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Calibri" w:hAnsiTheme="minorHAnsi" w:cstheme="minorHAnsi"/>
                <w:b/>
                <w:color w:val="auto"/>
                <w:sz w:val="20"/>
                <w:szCs w:val="20"/>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AAB060"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Calibri" w:hAnsiTheme="minorHAnsi" w:cstheme="minorHAnsi"/>
                <w:b/>
                <w:color w:val="auto"/>
                <w:sz w:val="20"/>
                <w:szCs w:val="20"/>
              </w:rPr>
              <w:t>DESIGNATION</w:t>
            </w:r>
          </w:p>
        </w:tc>
      </w:tr>
      <w:tr w:rsidR="007E239F" w:rsidRPr="001B5A7C" w14:paraId="130D8F4E"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151D4ED9"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76-08-17518</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"76-08-17518"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2066950E"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2</w:t>
            </w:r>
          </w:p>
        </w:tc>
        <w:tc>
          <w:tcPr>
            <w:tcW w:w="8362" w:type="dxa"/>
            <w:tcBorders>
              <w:top w:val="single" w:sz="4" w:space="0" w:color="000000"/>
              <w:bottom w:val="single" w:sz="4" w:space="0" w:color="000000"/>
            </w:tcBorders>
          </w:tcPr>
          <w:p w14:paraId="1A70F2BC" w14:textId="77777777" w:rsidR="007E239F" w:rsidRPr="00871F9C" w:rsidRDefault="007E239F" w:rsidP="00D40ABA">
            <w:pPr>
              <w:spacing w:before="60" w:after="60"/>
              <w:rPr>
                <w:rFonts w:asciiTheme="minorHAnsi" w:hAnsiTheme="minorHAnsi" w:cstheme="minorHAnsi"/>
                <w:b/>
                <w:bCs/>
                <w:i/>
                <w:color w:val="auto"/>
                <w:szCs w:val="22"/>
              </w:rPr>
            </w:pPr>
            <w:r w:rsidRPr="00871F9C">
              <w:rPr>
                <w:rFonts w:asciiTheme="minorHAnsi" w:hAnsiTheme="minorHAnsi" w:cstheme="minorHAnsi"/>
                <w:b/>
                <w:bCs/>
                <w:i/>
                <w:color w:val="auto"/>
                <w:szCs w:val="22"/>
              </w:rPr>
              <w:t>Gambling Licenses</w:t>
            </w:r>
          </w:p>
          <w:p w14:paraId="7A1CD60F" w14:textId="77777777" w:rsidR="007E239F" w:rsidRPr="00871F9C" w:rsidRDefault="007E239F" w:rsidP="00D40ABA">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Records related to the licensing and authorizing of gambling establishments and games for both individuals and organizations, including tribal facilities.</w:t>
            </w:r>
            <w:r w:rsidRPr="00871F9C">
              <w:rPr>
                <w:rFonts w:asciiTheme="minorHAnsi" w:eastAsia="Calibri" w:hAnsiTheme="minorHAnsi" w:cstheme="minorHAnsi"/>
                <w:color w:val="auto"/>
                <w:szCs w:val="22"/>
              </w:rPr>
              <w:t xml:space="preserve">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"gambling licenses" \f “subject” </w:instrText>
            </w:r>
            <w:r w:rsidRPr="00871F9C">
              <w:rPr>
                <w:rFonts w:asciiTheme="minorHAnsi" w:eastAsia="Calibri" w:hAnsiTheme="minorHAnsi" w:cstheme="minorHAnsi"/>
                <w:color w:val="auto"/>
                <w:szCs w:val="22"/>
              </w:rPr>
              <w:fldChar w:fldCharType="end"/>
            </w:r>
          </w:p>
          <w:p w14:paraId="3F4CED64" w14:textId="77777777" w:rsidR="007E239F" w:rsidRPr="00871F9C" w:rsidRDefault="007E239F" w:rsidP="00D40ABA">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Includes, but is not limited to:</w:t>
            </w:r>
          </w:p>
          <w:p w14:paraId="053BFD8F" w14:textId="77777777" w:rsidR="007E239F" w:rsidRPr="00871F9C" w:rsidRDefault="007E239F" w:rsidP="00D40ABA">
            <w:pPr>
              <w:numPr>
                <w:ilvl w:val="0"/>
                <w:numId w:val="15"/>
              </w:numPr>
              <w:spacing w:before="60" w:after="60"/>
              <w:contextualSpacing/>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Applications;</w:t>
            </w:r>
          </w:p>
          <w:p w14:paraId="697AFD76" w14:textId="77777777" w:rsidR="007E239F" w:rsidRPr="00871F9C" w:rsidRDefault="007E239F" w:rsidP="00D40ABA">
            <w:pPr>
              <w:numPr>
                <w:ilvl w:val="0"/>
                <w:numId w:val="15"/>
              </w:numPr>
              <w:spacing w:before="60" w:after="60"/>
              <w:contextualSpacing/>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Required financial information for verification (tax returns, bank statements);</w:t>
            </w:r>
          </w:p>
          <w:p w14:paraId="2E5A7FA5" w14:textId="77777777" w:rsidR="007E239F" w:rsidRPr="00871F9C" w:rsidRDefault="007E239F" w:rsidP="00D40ABA">
            <w:pPr>
              <w:numPr>
                <w:ilvl w:val="0"/>
                <w:numId w:val="15"/>
              </w:numPr>
              <w:spacing w:before="60" w:after="60"/>
              <w:contextualSpacing/>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Confidential investigative files from justice systems (dockets, police reports, any citations, other background checks);</w:t>
            </w:r>
          </w:p>
          <w:p w14:paraId="60DFA65F" w14:textId="77777777" w:rsidR="007E239F" w:rsidRPr="00871F9C" w:rsidRDefault="007E239F" w:rsidP="00D40ABA">
            <w:pPr>
              <w:numPr>
                <w:ilvl w:val="0"/>
                <w:numId w:val="15"/>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Agent notes and other supplemental documents.</w:t>
            </w:r>
          </w:p>
          <w:p w14:paraId="7EFE64A6" w14:textId="77777777" w:rsidR="00D40ABA" w:rsidRPr="00871F9C" w:rsidRDefault="00D40ABA" w:rsidP="00BA537E">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 xml:space="preserve">Excludes records covered by </w:t>
            </w:r>
            <w:r w:rsidRPr="00871F9C">
              <w:rPr>
                <w:rFonts w:asciiTheme="minorHAnsi" w:eastAsia="Times New Roman" w:hAnsiTheme="minorHAnsi" w:cstheme="minorHAnsi"/>
                <w:i/>
                <w:color w:val="auto"/>
                <w:szCs w:val="22"/>
              </w:rPr>
              <w:t>Gambling Licenses – Summary Records (DAN 16-03-</w:t>
            </w:r>
            <w:r w:rsidR="00BA537E" w:rsidRPr="00871F9C">
              <w:rPr>
                <w:rFonts w:asciiTheme="minorHAnsi" w:eastAsia="Times New Roman" w:hAnsiTheme="minorHAnsi" w:cstheme="minorHAnsi"/>
                <w:i/>
                <w:color w:val="auto"/>
                <w:szCs w:val="22"/>
              </w:rPr>
              <w:t>68965</w:t>
            </w:r>
            <w:r w:rsidRPr="00871F9C">
              <w:rPr>
                <w:rFonts w:asciiTheme="minorHAnsi" w:eastAsia="Times New Roman" w:hAnsiTheme="minorHAnsi" w:cstheme="minorHAnsi"/>
                <w:i/>
                <w:color w:val="auto"/>
                <w:szCs w:val="22"/>
              </w:rPr>
              <w:t>)</w:t>
            </w:r>
            <w:r w:rsidRPr="00871F9C">
              <w:rPr>
                <w:rFonts w:asciiTheme="minorHAnsi" w:eastAsia="Times New Roman" w:hAnsiTheme="minorHAnsi" w:cstheme="minorHAnsi"/>
                <w:color w:val="auto"/>
                <w:szCs w:val="22"/>
              </w:rPr>
              <w:t>.</w:t>
            </w:r>
          </w:p>
        </w:tc>
        <w:tc>
          <w:tcPr>
            <w:tcW w:w="2799" w:type="dxa"/>
            <w:tcBorders>
              <w:top w:val="single" w:sz="4" w:space="0" w:color="000000"/>
              <w:bottom w:val="single" w:sz="4" w:space="0" w:color="000000"/>
            </w:tcBorders>
            <w:tcMar>
              <w:top w:w="43" w:type="dxa"/>
              <w:left w:w="115" w:type="dxa"/>
              <w:bottom w:w="43" w:type="dxa"/>
              <w:right w:w="115" w:type="dxa"/>
            </w:tcMar>
          </w:tcPr>
          <w:p w14:paraId="006821DB" w14:textId="77777777" w:rsidR="007E239F" w:rsidRPr="00871F9C" w:rsidRDefault="007E239F" w:rsidP="00D40ABA">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6 years after expiration or revocation of license</w:t>
            </w:r>
          </w:p>
          <w:p w14:paraId="35E77140" w14:textId="77777777" w:rsidR="007E239F" w:rsidRPr="00871F9C" w:rsidRDefault="007E239F" w:rsidP="00D40ABA">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0AF081EA" w14:textId="77777777" w:rsidR="007E239F" w:rsidRPr="00871F9C" w:rsidRDefault="007E239F" w:rsidP="00D40ABA">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47B4B1D1" w14:textId="77777777" w:rsidR="007E239F" w:rsidRPr="00871F9C" w:rsidRDefault="007E239F" w:rsidP="00D40ABA">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4C7AE34A" w14:textId="77777777" w:rsidR="004517F8" w:rsidRDefault="007E239F" w:rsidP="00D40ABA">
            <w:pPr>
              <w:jc w:val="center"/>
              <w:rPr>
                <w:rFonts w:asciiTheme="minorHAnsi" w:hAnsiTheme="minorHAnsi" w:cstheme="minorHAnsi"/>
                <w:b/>
              </w:rPr>
            </w:pPr>
            <w:r w:rsidRPr="00871F9C">
              <w:rPr>
                <w:rFonts w:asciiTheme="minorHAnsi" w:hAnsiTheme="minorHAnsi" w:cstheme="minorHAnsi"/>
                <w:b/>
              </w:rPr>
              <w:t>ESSENTIAL</w:t>
            </w:r>
          </w:p>
          <w:p w14:paraId="7A168786" w14:textId="6E6CC918"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"LICENSING OPERATIONS:Gambling Licenses” \f "essential" </w:instrText>
            </w:r>
            <w:r w:rsidR="007E239F" w:rsidRPr="004517F8">
              <w:rPr>
                <w:rFonts w:asciiTheme="minorHAnsi" w:hAnsiTheme="minorHAnsi" w:cstheme="minorHAnsi"/>
                <w:sz w:val="16"/>
                <w:szCs w:val="16"/>
              </w:rPr>
              <w:fldChar w:fldCharType="end"/>
            </w:r>
          </w:p>
          <w:p w14:paraId="4D5A0F66"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7E239F" w:rsidRPr="001B5A7C" w14:paraId="73ADA984"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0A3F4F3F"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16-03-</w:t>
            </w:r>
            <w:r w:rsidR="00BA537E" w:rsidRPr="00871F9C">
              <w:rPr>
                <w:rFonts w:asciiTheme="minorHAnsi" w:eastAsia="Times New Roman" w:hAnsiTheme="minorHAnsi" w:cstheme="minorHAnsi"/>
                <w:color w:val="auto"/>
                <w:szCs w:val="22"/>
              </w:rPr>
              <w:t>68965</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68965</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39CFE84C"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780F7F3A" w14:textId="77777777" w:rsidR="007E239F" w:rsidRPr="00871F9C" w:rsidRDefault="007E239F" w:rsidP="00D40ABA">
            <w:pPr>
              <w:spacing w:before="60" w:after="60"/>
              <w:rPr>
                <w:rFonts w:asciiTheme="minorHAnsi" w:hAnsiTheme="minorHAnsi" w:cstheme="minorHAnsi"/>
                <w:b/>
                <w:i/>
                <w:color w:val="auto"/>
              </w:rPr>
            </w:pPr>
            <w:r w:rsidRPr="00871F9C">
              <w:rPr>
                <w:rFonts w:asciiTheme="minorHAnsi" w:hAnsiTheme="minorHAnsi" w:cstheme="minorHAnsi"/>
                <w:b/>
                <w:i/>
                <w:color w:val="auto"/>
              </w:rPr>
              <w:t xml:space="preserve">Gambling Licenses – Summary </w:t>
            </w:r>
            <w:r w:rsidR="00D40ABA" w:rsidRPr="00871F9C">
              <w:rPr>
                <w:rFonts w:asciiTheme="minorHAnsi" w:hAnsiTheme="minorHAnsi" w:cstheme="minorHAnsi"/>
                <w:b/>
                <w:i/>
                <w:color w:val="auto"/>
              </w:rPr>
              <w:t>Records</w:t>
            </w:r>
          </w:p>
          <w:p w14:paraId="0590C930" w14:textId="748734A7" w:rsidR="007E239F" w:rsidRPr="00871F9C" w:rsidRDefault="007E239F" w:rsidP="00D40ABA">
            <w:pPr>
              <w:spacing w:before="60" w:after="60"/>
              <w:rPr>
                <w:rFonts w:asciiTheme="minorHAnsi" w:hAnsiTheme="minorHAnsi" w:cstheme="minorHAnsi"/>
                <w:color w:val="auto"/>
              </w:rPr>
            </w:pPr>
            <w:r w:rsidRPr="00871F9C">
              <w:rPr>
                <w:rFonts w:asciiTheme="minorHAnsi" w:hAnsiTheme="minorHAnsi" w:cstheme="minorHAnsi"/>
                <w:color w:val="auto"/>
              </w:rPr>
              <w:t xml:space="preserve">Summary record of each gambling license issued by the Gambling Commission to gambling establishments and games for both individuals and organizations and includes tribal facilities. Summary documents the name of the licensee, licensee location, type of license, license number, date </w:t>
            </w:r>
            <w:r w:rsidR="00910953" w:rsidRPr="00871F9C">
              <w:rPr>
                <w:rFonts w:asciiTheme="minorHAnsi" w:hAnsiTheme="minorHAnsi" w:cstheme="minorHAnsi"/>
                <w:color w:val="auto"/>
              </w:rPr>
              <w:t>issued,</w:t>
            </w:r>
            <w:r w:rsidRPr="00871F9C">
              <w:rPr>
                <w:rFonts w:asciiTheme="minorHAnsi" w:hAnsiTheme="minorHAnsi" w:cstheme="minorHAnsi"/>
                <w:color w:val="auto"/>
              </w:rPr>
              <w:t xml:space="preserve"> and date expired.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"gambling licenses – summary </w:instrText>
            </w:r>
            <w:r w:rsidR="00D40ABA" w:rsidRPr="00871F9C">
              <w:rPr>
                <w:rFonts w:asciiTheme="minorHAnsi" w:eastAsia="Calibri" w:hAnsiTheme="minorHAnsi" w:cstheme="minorHAnsi"/>
                <w:color w:val="auto"/>
                <w:szCs w:val="22"/>
              </w:rPr>
              <w:instrText>records</w:instrText>
            </w:r>
            <w:r w:rsidRPr="00871F9C">
              <w:rPr>
                <w:rFonts w:asciiTheme="minorHAnsi" w:eastAsia="Calibri" w:hAnsiTheme="minorHAnsi" w:cstheme="minorHAnsi"/>
                <w:color w:val="auto"/>
                <w:szCs w:val="22"/>
              </w:rPr>
              <w:instrText xml:space="preserve">" \f “subject” </w:instrText>
            </w:r>
            <w:r w:rsidRPr="00871F9C">
              <w:rPr>
                <w:rFonts w:asciiTheme="minorHAnsi" w:eastAsia="Calibri" w:hAnsiTheme="minorHAnsi" w:cstheme="minorHAnsi"/>
                <w:color w:val="auto"/>
                <w:szCs w:val="22"/>
              </w:rPr>
              <w:fldChar w:fldCharType="end"/>
            </w:r>
          </w:p>
          <w:p w14:paraId="1E82E652" w14:textId="77777777" w:rsidR="007E239F" w:rsidRPr="00871F9C" w:rsidRDefault="007E239F" w:rsidP="00D40ABA">
            <w:pPr>
              <w:spacing w:before="60" w:after="60"/>
              <w:rPr>
                <w:rFonts w:asciiTheme="minorHAnsi" w:hAnsiTheme="minorHAnsi" w:cstheme="minorHAnsi"/>
                <w:color w:val="auto"/>
              </w:rPr>
            </w:pPr>
            <w:r w:rsidRPr="00871F9C">
              <w:rPr>
                <w:rFonts w:asciiTheme="minorHAnsi" w:hAnsiTheme="minorHAnsi" w:cstheme="minorHAnsi"/>
                <w:color w:val="auto"/>
              </w:rPr>
              <w:t>Includes, but is not limited to:</w:t>
            </w:r>
          </w:p>
          <w:p w14:paraId="1ECA8DE4" w14:textId="77777777" w:rsidR="007E239F" w:rsidRPr="00871F9C" w:rsidRDefault="007E239F" w:rsidP="00D40ABA">
            <w:pPr>
              <w:pStyle w:val="ListParagraph"/>
              <w:numPr>
                <w:ilvl w:val="0"/>
                <w:numId w:val="30"/>
              </w:numPr>
              <w:spacing w:before="60" w:after="60"/>
              <w:rPr>
                <w:rFonts w:asciiTheme="minorHAnsi" w:hAnsiTheme="minorHAnsi" w:cstheme="minorHAnsi"/>
                <w:color w:val="auto"/>
              </w:rPr>
            </w:pPr>
            <w:r w:rsidRPr="00871F9C">
              <w:rPr>
                <w:rFonts w:asciiTheme="minorHAnsi" w:hAnsiTheme="minorHAnsi" w:cstheme="minorHAnsi"/>
                <w:color w:val="auto"/>
              </w:rPr>
              <w:t>Licensing data in Gambling Commission’s databases;</w:t>
            </w:r>
          </w:p>
          <w:p w14:paraId="5BB21CD9" w14:textId="77777777" w:rsidR="007E239F" w:rsidRPr="00871F9C" w:rsidRDefault="007E239F" w:rsidP="00D40ABA">
            <w:pPr>
              <w:pStyle w:val="ListParagraph"/>
              <w:numPr>
                <w:ilvl w:val="0"/>
                <w:numId w:val="30"/>
              </w:numPr>
              <w:spacing w:before="60" w:after="60"/>
              <w:rPr>
                <w:rFonts w:asciiTheme="minorHAnsi" w:hAnsiTheme="minorHAnsi" w:cstheme="minorHAnsi"/>
                <w:b/>
                <w:bCs/>
                <w:i/>
                <w:color w:val="auto"/>
                <w:szCs w:val="22"/>
              </w:rPr>
            </w:pPr>
            <w:r w:rsidRPr="00871F9C">
              <w:rPr>
                <w:rFonts w:asciiTheme="minorHAnsi" w:hAnsiTheme="minorHAnsi" w:cstheme="minorHAnsi"/>
                <w:color w:val="auto"/>
              </w:rPr>
              <w:t>Other summary cards or compilations.</w:t>
            </w:r>
          </w:p>
        </w:tc>
        <w:tc>
          <w:tcPr>
            <w:tcW w:w="279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099370" w14:textId="77777777" w:rsidR="007E239F" w:rsidRPr="00871F9C" w:rsidRDefault="007E239F" w:rsidP="00D40ABA">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b/>
                <w:color w:val="auto"/>
                <w:szCs w:val="22"/>
              </w:rPr>
              <w:t>Retain</w:t>
            </w:r>
            <w:r w:rsidRPr="00871F9C">
              <w:rPr>
                <w:rFonts w:asciiTheme="minorHAnsi" w:eastAsia="Times New Roman" w:hAnsiTheme="minorHAnsi" w:cstheme="minorHAnsi"/>
                <w:color w:val="auto"/>
                <w:szCs w:val="22"/>
              </w:rPr>
              <w:t xml:space="preserve"> until no longer needed for agency business</w:t>
            </w:r>
          </w:p>
          <w:p w14:paraId="196A0B07" w14:textId="77777777" w:rsidR="007E239F" w:rsidRPr="00871F9C" w:rsidRDefault="007E239F" w:rsidP="00D40ABA">
            <w:pPr>
              <w:spacing w:before="60" w:after="60"/>
              <w:rPr>
                <w:rFonts w:asciiTheme="minorHAnsi" w:eastAsia="Times New Roman" w:hAnsiTheme="minorHAnsi" w:cstheme="minorHAnsi"/>
                <w:i/>
                <w:color w:val="auto"/>
                <w:szCs w:val="22"/>
              </w:rPr>
            </w:pPr>
            <w:r w:rsidRPr="00871F9C">
              <w:rPr>
                <w:rFonts w:asciiTheme="minorHAnsi" w:eastAsia="Times New Roman" w:hAnsiTheme="minorHAnsi" w:cstheme="minorHAnsi"/>
                <w:color w:val="auto"/>
                <w:szCs w:val="22"/>
              </w:rPr>
              <w:t xml:space="preserve">   </w:t>
            </w:r>
            <w:r w:rsidRPr="00871F9C">
              <w:rPr>
                <w:rFonts w:asciiTheme="minorHAnsi" w:eastAsia="Times New Roman" w:hAnsiTheme="minorHAnsi" w:cstheme="minorHAnsi"/>
                <w:i/>
                <w:color w:val="auto"/>
                <w:szCs w:val="22"/>
              </w:rPr>
              <w:t>then</w:t>
            </w:r>
          </w:p>
          <w:p w14:paraId="1435CF22" w14:textId="77777777" w:rsidR="007E239F" w:rsidRPr="00871F9C" w:rsidRDefault="007E239F" w:rsidP="00D40ABA">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b/>
                <w:color w:val="auto"/>
                <w:szCs w:val="22"/>
              </w:rPr>
              <w:t>Transfer</w:t>
            </w:r>
            <w:r w:rsidRPr="00871F9C">
              <w:rPr>
                <w:rFonts w:asciiTheme="minorHAnsi" w:eastAsia="Times New Roman" w:hAnsiTheme="minorHAnsi" w:cstheme="minorHAnsi"/>
                <w:color w:val="auto"/>
                <w:szCs w:val="22"/>
              </w:rPr>
              <w:t xml:space="preserve"> to Washington State Archives for permanent retention.</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57F8AE" w14:textId="77777777" w:rsidR="007E239F" w:rsidRPr="00871F9C" w:rsidRDefault="007E239F" w:rsidP="00D40ABA">
            <w:pPr>
              <w:spacing w:before="60"/>
              <w:jc w:val="center"/>
              <w:rPr>
                <w:rFonts w:asciiTheme="minorHAnsi" w:hAnsiTheme="minorHAnsi" w:cstheme="minorHAnsi"/>
                <w:b/>
                <w:szCs w:val="22"/>
              </w:rPr>
            </w:pPr>
            <w:r w:rsidRPr="00871F9C">
              <w:rPr>
                <w:rFonts w:asciiTheme="minorHAnsi" w:hAnsiTheme="minorHAnsi" w:cstheme="minorHAnsi"/>
                <w:b/>
                <w:szCs w:val="22"/>
              </w:rPr>
              <w:t>ARCHIVAL</w:t>
            </w:r>
          </w:p>
          <w:p w14:paraId="1CEC274B" w14:textId="77777777" w:rsidR="007E239F" w:rsidRPr="00871F9C" w:rsidRDefault="007E239F" w:rsidP="00D40ABA">
            <w:pPr>
              <w:jc w:val="center"/>
              <w:rPr>
                <w:rFonts w:asciiTheme="minorHAnsi" w:hAnsiTheme="minorHAnsi" w:cstheme="minorHAnsi"/>
                <w:b/>
                <w:sz w:val="16"/>
                <w:szCs w:val="16"/>
              </w:rPr>
            </w:pPr>
            <w:r w:rsidRPr="00871F9C">
              <w:rPr>
                <w:rFonts w:asciiTheme="minorHAnsi" w:hAnsiTheme="minorHAnsi" w:cstheme="minorHAnsi"/>
                <w:b/>
                <w:sz w:val="16"/>
                <w:szCs w:val="16"/>
              </w:rPr>
              <w:t>(</w:t>
            </w:r>
            <w:r w:rsidR="00D40ABA" w:rsidRPr="00871F9C">
              <w:rPr>
                <w:rFonts w:asciiTheme="minorHAnsi" w:hAnsiTheme="minorHAnsi" w:cstheme="minorHAnsi"/>
                <w:b/>
                <w:sz w:val="16"/>
                <w:szCs w:val="16"/>
              </w:rPr>
              <w:t>Permanent Retention</w:t>
            </w:r>
            <w:r w:rsidRPr="00871F9C">
              <w:rPr>
                <w:rFonts w:asciiTheme="minorHAnsi" w:hAnsiTheme="minorHAnsi" w:cstheme="minorHAnsi"/>
                <w:b/>
                <w:sz w:val="16"/>
                <w:szCs w:val="16"/>
              </w:rPr>
              <w:t>)</w:t>
            </w:r>
            <w:r w:rsidRPr="00871F9C">
              <w:rPr>
                <w:rFonts w:asciiTheme="minorHAnsi" w:hAnsiTheme="minorHAnsi" w:cstheme="minorHAnsi"/>
                <w:color w:val="auto"/>
                <w:sz w:val="16"/>
                <w:szCs w:val="16"/>
              </w:rPr>
              <w:fldChar w:fldCharType="begin"/>
            </w:r>
            <w:r w:rsidRPr="00871F9C">
              <w:rPr>
                <w:rFonts w:asciiTheme="minorHAnsi" w:hAnsiTheme="minorHAnsi" w:cstheme="minorHAnsi"/>
                <w:color w:val="auto"/>
                <w:sz w:val="16"/>
                <w:szCs w:val="16"/>
              </w:rPr>
              <w:instrText xml:space="preserve"> XE "LICENSING OPERATIONS:Gambling Licenses – Summary </w:instrText>
            </w:r>
            <w:r w:rsidR="00D40ABA" w:rsidRPr="00871F9C">
              <w:rPr>
                <w:rFonts w:asciiTheme="minorHAnsi" w:hAnsiTheme="minorHAnsi" w:cstheme="minorHAnsi"/>
                <w:color w:val="auto"/>
                <w:sz w:val="16"/>
                <w:szCs w:val="16"/>
              </w:rPr>
              <w:instrText>Records</w:instrText>
            </w:r>
            <w:r w:rsidRPr="00871F9C">
              <w:rPr>
                <w:rFonts w:asciiTheme="minorHAnsi" w:hAnsiTheme="minorHAnsi" w:cstheme="minorHAnsi"/>
                <w:color w:val="auto"/>
                <w:sz w:val="16"/>
                <w:szCs w:val="16"/>
              </w:rPr>
              <w:instrText xml:space="preserve">” \f "archival" </w:instrText>
            </w:r>
            <w:r w:rsidRPr="00871F9C">
              <w:rPr>
                <w:rFonts w:asciiTheme="minorHAnsi" w:hAnsiTheme="minorHAnsi" w:cstheme="minorHAnsi"/>
                <w:color w:val="auto"/>
                <w:sz w:val="16"/>
                <w:szCs w:val="16"/>
              </w:rPr>
              <w:fldChar w:fldCharType="end"/>
            </w:r>
          </w:p>
          <w:p w14:paraId="4ED3E1D9" w14:textId="77777777" w:rsidR="004517F8" w:rsidRDefault="007E239F" w:rsidP="00D40ABA">
            <w:pPr>
              <w:jc w:val="center"/>
              <w:rPr>
                <w:rFonts w:asciiTheme="minorHAnsi" w:hAnsiTheme="minorHAnsi" w:cstheme="minorHAnsi"/>
                <w:b/>
              </w:rPr>
            </w:pPr>
            <w:r w:rsidRPr="00871F9C">
              <w:rPr>
                <w:rFonts w:asciiTheme="minorHAnsi" w:hAnsiTheme="minorHAnsi" w:cstheme="minorHAnsi"/>
                <w:b/>
              </w:rPr>
              <w:t>ESSENTIAL</w:t>
            </w:r>
          </w:p>
          <w:p w14:paraId="2AAC3A4B" w14:textId="0E37387E" w:rsidR="007E239F" w:rsidRPr="004517F8" w:rsidRDefault="004517F8" w:rsidP="00D40ABA">
            <w:pPr>
              <w:jc w:val="center"/>
              <w:rPr>
                <w:rFonts w:asciiTheme="minorHAnsi" w:hAnsiTheme="minorHAnsi" w:cstheme="minorHAnsi"/>
                <w:sz w:val="16"/>
                <w:szCs w:val="16"/>
              </w:rPr>
            </w:pPr>
            <w:r w:rsidRPr="004517F8">
              <w:rPr>
                <w:rFonts w:asciiTheme="minorHAnsi" w:hAnsiTheme="minorHAnsi" w:cstheme="minorHAnsi"/>
                <w:b/>
                <w:sz w:val="16"/>
                <w:szCs w:val="16"/>
              </w:rPr>
              <w:t>(for Disaster Recovery)</w:t>
            </w:r>
            <w:r w:rsidR="007E239F" w:rsidRPr="004517F8">
              <w:rPr>
                <w:rFonts w:asciiTheme="minorHAnsi" w:hAnsiTheme="minorHAnsi" w:cstheme="minorHAnsi"/>
                <w:sz w:val="16"/>
                <w:szCs w:val="16"/>
              </w:rPr>
              <w:fldChar w:fldCharType="begin"/>
            </w:r>
            <w:r w:rsidR="007E239F" w:rsidRPr="004517F8">
              <w:rPr>
                <w:rFonts w:asciiTheme="minorHAnsi" w:hAnsiTheme="minorHAnsi" w:cstheme="minorHAnsi"/>
                <w:sz w:val="16"/>
                <w:szCs w:val="16"/>
              </w:rPr>
              <w:instrText xml:space="preserve"> XE "</w:instrText>
            </w:r>
            <w:r w:rsidR="007E239F" w:rsidRPr="004517F8">
              <w:rPr>
                <w:rFonts w:asciiTheme="minorHAnsi" w:hAnsiTheme="minorHAnsi" w:cstheme="minorHAnsi"/>
                <w:color w:val="auto"/>
                <w:sz w:val="16"/>
                <w:szCs w:val="16"/>
              </w:rPr>
              <w:instrText xml:space="preserve">LICENSING OPERATIONS:Gambling Licenses – Summary </w:instrText>
            </w:r>
            <w:r w:rsidR="00D40ABA" w:rsidRPr="004517F8">
              <w:rPr>
                <w:rFonts w:asciiTheme="minorHAnsi" w:hAnsiTheme="minorHAnsi" w:cstheme="minorHAnsi"/>
                <w:color w:val="auto"/>
                <w:sz w:val="16"/>
                <w:szCs w:val="16"/>
              </w:rPr>
              <w:instrText>Records</w:instrText>
            </w:r>
            <w:r w:rsidR="007E239F" w:rsidRPr="004517F8">
              <w:rPr>
                <w:rFonts w:asciiTheme="minorHAnsi" w:hAnsiTheme="minorHAnsi" w:cstheme="minorHAnsi"/>
                <w:sz w:val="16"/>
                <w:szCs w:val="16"/>
              </w:rPr>
              <w:instrText xml:space="preserve">” \f "essential" </w:instrText>
            </w:r>
            <w:r w:rsidR="007E239F" w:rsidRPr="004517F8">
              <w:rPr>
                <w:rFonts w:asciiTheme="minorHAnsi" w:hAnsiTheme="minorHAnsi" w:cstheme="minorHAnsi"/>
                <w:sz w:val="16"/>
                <w:szCs w:val="16"/>
              </w:rPr>
              <w:fldChar w:fldCharType="end"/>
            </w:r>
          </w:p>
          <w:p w14:paraId="2C45251E" w14:textId="77777777" w:rsidR="007E239F" w:rsidRPr="00871F9C" w:rsidRDefault="007E239F" w:rsidP="00D40ABA">
            <w:pPr>
              <w:jc w:val="center"/>
              <w:rPr>
                <w:rFonts w:asciiTheme="minorHAnsi" w:hAnsiTheme="minorHAnsi" w:cstheme="minorHAnsi"/>
                <w:sz w:val="20"/>
                <w:szCs w:val="20"/>
              </w:rPr>
            </w:pPr>
            <w:r w:rsidRPr="00871F9C">
              <w:rPr>
                <w:rFonts w:asciiTheme="minorHAnsi" w:hAnsiTheme="minorHAnsi" w:cstheme="minorHAnsi"/>
                <w:sz w:val="20"/>
                <w:szCs w:val="20"/>
              </w:rPr>
              <w:t>OPR</w:t>
            </w:r>
          </w:p>
        </w:tc>
      </w:tr>
      <w:tr w:rsidR="007E239F" w:rsidRPr="001B5A7C" w14:paraId="17C48695"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684D20F1"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lastRenderedPageBreak/>
              <w:t>16-03-</w:t>
            </w:r>
            <w:r w:rsidR="00BA537E" w:rsidRPr="00871F9C">
              <w:rPr>
                <w:rFonts w:asciiTheme="minorHAnsi" w:eastAsia="Times New Roman" w:hAnsiTheme="minorHAnsi" w:cstheme="minorHAnsi"/>
                <w:color w:val="auto"/>
                <w:szCs w:val="22"/>
              </w:rPr>
              <w:t>68966</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68966</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71F59E48" w14:textId="77777777" w:rsidR="007E239F" w:rsidRPr="00871F9C" w:rsidRDefault="007E239F" w:rsidP="00D40ABA">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76C61D19" w14:textId="77777777" w:rsidR="007E239F" w:rsidRPr="00871F9C" w:rsidRDefault="007E239F" w:rsidP="00D40ABA">
            <w:pPr>
              <w:spacing w:before="60" w:after="60"/>
              <w:rPr>
                <w:rFonts w:asciiTheme="minorHAnsi" w:hAnsiTheme="minorHAnsi" w:cstheme="minorHAnsi"/>
                <w:b/>
                <w:i/>
                <w:color w:val="auto"/>
              </w:rPr>
            </w:pPr>
            <w:r w:rsidRPr="00871F9C">
              <w:rPr>
                <w:rFonts w:asciiTheme="minorHAnsi" w:hAnsiTheme="minorHAnsi" w:cstheme="minorHAnsi"/>
                <w:b/>
                <w:i/>
                <w:color w:val="auto"/>
              </w:rPr>
              <w:t>Identification Stamps</w:t>
            </w:r>
          </w:p>
          <w:p w14:paraId="29574C7B" w14:textId="77777777" w:rsidR="007E239F" w:rsidRPr="00871F9C" w:rsidRDefault="007E239F" w:rsidP="00D40ABA">
            <w:pPr>
              <w:spacing w:before="60" w:after="60"/>
              <w:rPr>
                <w:rFonts w:asciiTheme="minorHAnsi" w:hAnsiTheme="minorHAnsi" w:cstheme="minorHAnsi"/>
                <w:color w:val="auto"/>
              </w:rPr>
            </w:pPr>
            <w:r w:rsidRPr="00871F9C">
              <w:rPr>
                <w:rFonts w:asciiTheme="minorHAnsi" w:hAnsiTheme="minorHAnsi" w:cstheme="minorHAnsi"/>
                <w:color w:val="auto"/>
              </w:rPr>
              <w:t xml:space="preserve">Records related to identification/tax stamps required for gambling devices and equipment.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"identification stamps" \f “subject” </w:instrText>
            </w:r>
            <w:r w:rsidRPr="00871F9C">
              <w:rPr>
                <w:rFonts w:asciiTheme="minorHAnsi" w:eastAsia="Calibri" w:hAnsiTheme="minorHAnsi" w:cstheme="minorHAnsi"/>
                <w:color w:val="auto"/>
                <w:szCs w:val="22"/>
              </w:rPr>
              <w:fldChar w:fldCharType="end"/>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"tax stamps" \f “subject” </w:instrText>
            </w:r>
            <w:r w:rsidRPr="00871F9C">
              <w:rPr>
                <w:rFonts w:asciiTheme="minorHAnsi" w:eastAsia="Calibri" w:hAnsiTheme="minorHAnsi" w:cstheme="minorHAnsi"/>
                <w:color w:val="auto"/>
                <w:szCs w:val="22"/>
              </w:rPr>
              <w:fldChar w:fldCharType="end"/>
            </w:r>
          </w:p>
          <w:p w14:paraId="151DE307" w14:textId="77777777" w:rsidR="007E239F" w:rsidRPr="00871F9C" w:rsidRDefault="007E239F" w:rsidP="00D40ABA">
            <w:pPr>
              <w:spacing w:before="60" w:after="60"/>
              <w:rPr>
                <w:rFonts w:asciiTheme="minorHAnsi" w:hAnsiTheme="minorHAnsi" w:cstheme="minorHAnsi"/>
                <w:color w:val="auto"/>
              </w:rPr>
            </w:pPr>
            <w:r w:rsidRPr="00871F9C">
              <w:rPr>
                <w:rFonts w:asciiTheme="minorHAnsi" w:hAnsiTheme="minorHAnsi" w:cstheme="minorHAnsi"/>
                <w:color w:val="auto"/>
              </w:rPr>
              <w:t>Includes, but not limited to:</w:t>
            </w:r>
          </w:p>
          <w:p w14:paraId="369B3CF0" w14:textId="77777777" w:rsidR="007E239F" w:rsidRPr="00871F9C" w:rsidRDefault="007E239F" w:rsidP="00D40ABA">
            <w:pPr>
              <w:numPr>
                <w:ilvl w:val="0"/>
                <w:numId w:val="23"/>
              </w:numPr>
              <w:spacing w:before="60" w:after="60"/>
              <w:contextualSpacing/>
              <w:rPr>
                <w:rFonts w:asciiTheme="minorHAnsi" w:hAnsiTheme="minorHAnsi" w:cstheme="minorHAnsi"/>
                <w:color w:val="auto"/>
              </w:rPr>
            </w:pPr>
            <w:r w:rsidRPr="00871F9C">
              <w:rPr>
                <w:rFonts w:asciiTheme="minorHAnsi" w:hAnsiTheme="minorHAnsi" w:cstheme="minorHAnsi"/>
                <w:color w:val="auto"/>
              </w:rPr>
              <w:t>Licensee orders for stamps;</w:t>
            </w:r>
          </w:p>
          <w:p w14:paraId="7C7DA245" w14:textId="77777777" w:rsidR="007E239F" w:rsidRPr="00871F9C" w:rsidRDefault="007E239F" w:rsidP="00D40ABA">
            <w:pPr>
              <w:numPr>
                <w:ilvl w:val="0"/>
                <w:numId w:val="23"/>
              </w:numPr>
              <w:spacing w:before="60" w:after="60"/>
              <w:rPr>
                <w:rFonts w:asciiTheme="minorHAnsi" w:hAnsiTheme="minorHAnsi" w:cstheme="minorHAnsi"/>
                <w:color w:val="auto"/>
              </w:rPr>
            </w:pPr>
            <w:r w:rsidRPr="00871F9C">
              <w:rPr>
                <w:rFonts w:asciiTheme="minorHAnsi" w:hAnsiTheme="minorHAnsi" w:cstheme="minorHAnsi"/>
                <w:color w:val="auto"/>
              </w:rPr>
              <w:t>Identification stamp tax records.</w:t>
            </w:r>
          </w:p>
          <w:p w14:paraId="7AC71E29" w14:textId="77777777" w:rsidR="007E239F" w:rsidRPr="00871F9C" w:rsidRDefault="007E239F" w:rsidP="00D40ABA">
            <w:pPr>
              <w:spacing w:before="60" w:after="60"/>
              <w:rPr>
                <w:rFonts w:asciiTheme="minorHAnsi" w:hAnsiTheme="minorHAnsi" w:cstheme="minorHAnsi"/>
                <w:b/>
                <w:bCs/>
                <w:i/>
                <w:color w:val="auto"/>
                <w:szCs w:val="22"/>
              </w:rPr>
            </w:pPr>
            <w:r w:rsidRPr="00871F9C">
              <w:rPr>
                <w:rFonts w:asciiTheme="minorHAnsi" w:hAnsiTheme="minorHAnsi" w:cstheme="minorHAnsi"/>
                <w:color w:val="auto"/>
              </w:rPr>
              <w:t xml:space="preserve">Excludes financial records covered by </w:t>
            </w:r>
            <w:r w:rsidRPr="00871F9C">
              <w:rPr>
                <w:rFonts w:asciiTheme="minorHAnsi" w:hAnsiTheme="minorHAnsi" w:cstheme="minorHAnsi"/>
                <w:i/>
                <w:color w:val="auto"/>
              </w:rPr>
              <w:t>Financial Transactions – General (DAN GS 01001)</w:t>
            </w:r>
            <w:r w:rsidRPr="00871F9C">
              <w:rPr>
                <w:rFonts w:asciiTheme="minorHAnsi" w:hAnsiTheme="minorHAnsi" w:cstheme="minorHAnsi"/>
                <w:color w:val="auto"/>
              </w:rPr>
              <w:t>.</w:t>
            </w:r>
          </w:p>
        </w:tc>
        <w:tc>
          <w:tcPr>
            <w:tcW w:w="2799" w:type="dxa"/>
            <w:tcBorders>
              <w:top w:val="single" w:sz="4" w:space="0" w:color="000000"/>
              <w:bottom w:val="single" w:sz="4" w:space="0" w:color="000000"/>
            </w:tcBorders>
            <w:tcMar>
              <w:top w:w="43" w:type="dxa"/>
              <w:left w:w="115" w:type="dxa"/>
              <w:bottom w:w="43" w:type="dxa"/>
              <w:right w:w="115" w:type="dxa"/>
            </w:tcMar>
          </w:tcPr>
          <w:p w14:paraId="43DCF6B7" w14:textId="77777777" w:rsidR="007E239F" w:rsidRPr="00871F9C" w:rsidRDefault="007E239F" w:rsidP="00D40ABA">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6 years after end of fiscal year</w:t>
            </w:r>
          </w:p>
          <w:p w14:paraId="0EF1B302" w14:textId="77777777" w:rsidR="007E239F" w:rsidRPr="00871F9C" w:rsidRDefault="007E239F" w:rsidP="00D40ABA">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696D161C" w14:textId="77777777" w:rsidR="007E239F" w:rsidRPr="00871F9C" w:rsidRDefault="007E239F" w:rsidP="00D40ABA">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18F62DD4" w14:textId="77777777" w:rsidR="007E239F" w:rsidRPr="00871F9C" w:rsidRDefault="007E239F" w:rsidP="00D40ABA">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3748E8F2" w14:textId="77777777" w:rsidR="007E239F" w:rsidRPr="00871F9C" w:rsidRDefault="007E239F" w:rsidP="00D40ABA">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031D57F8"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7E239F" w:rsidRPr="001B5A7C" w14:paraId="7B187488"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696BD287" w14:textId="77777777" w:rsidR="007E239F" w:rsidRPr="00871F9C" w:rsidRDefault="007E239F" w:rsidP="00207E08">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16-03-</w:t>
            </w:r>
            <w:r w:rsidR="00BA537E" w:rsidRPr="00871F9C">
              <w:rPr>
                <w:rFonts w:asciiTheme="minorHAnsi" w:eastAsia="Times New Roman" w:hAnsiTheme="minorHAnsi" w:cstheme="minorHAnsi"/>
                <w:color w:val="auto"/>
                <w:szCs w:val="22"/>
              </w:rPr>
              <w:t>68967</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68967</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68787210" w14:textId="77777777" w:rsidR="007E239F" w:rsidRPr="00871F9C" w:rsidRDefault="007E239F" w:rsidP="00207E08">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6FBCB4AA" w14:textId="77777777" w:rsidR="007E239F" w:rsidRPr="00871F9C" w:rsidRDefault="007E239F" w:rsidP="00207E08">
            <w:pPr>
              <w:spacing w:before="60" w:after="60"/>
              <w:rPr>
                <w:rFonts w:asciiTheme="minorHAnsi" w:hAnsiTheme="minorHAnsi" w:cstheme="minorHAnsi"/>
                <w:b/>
                <w:bCs/>
                <w:i/>
                <w:color w:val="auto"/>
                <w:szCs w:val="22"/>
              </w:rPr>
            </w:pPr>
            <w:r w:rsidRPr="00871F9C">
              <w:rPr>
                <w:rFonts w:asciiTheme="minorHAnsi" w:hAnsiTheme="minorHAnsi" w:cstheme="minorHAnsi"/>
                <w:b/>
                <w:bCs/>
                <w:i/>
                <w:color w:val="auto"/>
                <w:szCs w:val="22"/>
              </w:rPr>
              <w:t>Inspections</w:t>
            </w:r>
          </w:p>
          <w:p w14:paraId="356BCA54" w14:textId="77777777" w:rsidR="007E239F" w:rsidRPr="00871F9C" w:rsidRDefault="007E239F" w:rsidP="00207E08">
            <w:p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 xml:space="preserve">Records documenting inspections of licensee establishments and operations by agents of the gambling commission.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"inspections" \f “subject” </w:instrText>
            </w:r>
            <w:r w:rsidRPr="00871F9C">
              <w:rPr>
                <w:rFonts w:asciiTheme="minorHAnsi" w:eastAsia="Calibri" w:hAnsiTheme="minorHAnsi" w:cstheme="minorHAnsi"/>
                <w:color w:val="auto"/>
                <w:szCs w:val="22"/>
              </w:rPr>
              <w:fldChar w:fldCharType="end"/>
            </w:r>
          </w:p>
          <w:p w14:paraId="033DDA00" w14:textId="77777777" w:rsidR="007E239F" w:rsidRPr="00871F9C" w:rsidRDefault="007E239F" w:rsidP="00207E08">
            <w:p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Includes, but is not limited to:</w:t>
            </w:r>
          </w:p>
          <w:p w14:paraId="76E0F189" w14:textId="77777777" w:rsidR="007E239F" w:rsidRPr="00871F9C" w:rsidRDefault="007E239F" w:rsidP="00207E08">
            <w:pPr>
              <w:numPr>
                <w:ilvl w:val="0"/>
                <w:numId w:val="22"/>
              </w:num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Compliance modules;</w:t>
            </w:r>
          </w:p>
          <w:p w14:paraId="2E9F162D" w14:textId="77777777" w:rsidR="007E239F" w:rsidRPr="00871F9C" w:rsidRDefault="007E239F" w:rsidP="00207E08">
            <w:pPr>
              <w:numPr>
                <w:ilvl w:val="0"/>
                <w:numId w:val="15"/>
              </w:numPr>
              <w:spacing w:before="60" w:after="60"/>
              <w:contextualSpacing/>
              <w:rPr>
                <w:rFonts w:asciiTheme="minorHAnsi" w:hAnsiTheme="minorHAnsi" w:cstheme="minorHAnsi"/>
                <w:bCs/>
                <w:color w:val="auto"/>
                <w:szCs w:val="22"/>
              </w:rPr>
            </w:pPr>
            <w:r w:rsidRPr="00871F9C">
              <w:rPr>
                <w:rFonts w:asciiTheme="minorHAnsi" w:hAnsiTheme="minorHAnsi" w:cstheme="minorHAnsi"/>
                <w:bCs/>
                <w:color w:val="auto"/>
                <w:szCs w:val="22"/>
              </w:rPr>
              <w:t>Manufacturer and program reviews;</w:t>
            </w:r>
          </w:p>
          <w:p w14:paraId="28227B10" w14:textId="77777777" w:rsidR="007E239F" w:rsidRPr="00871F9C" w:rsidRDefault="007E239F" w:rsidP="00207E08">
            <w:pPr>
              <w:numPr>
                <w:ilvl w:val="0"/>
                <w:numId w:val="15"/>
              </w:numPr>
              <w:spacing w:before="60" w:after="60"/>
              <w:contextualSpacing/>
              <w:rPr>
                <w:rFonts w:asciiTheme="minorHAnsi" w:hAnsiTheme="minorHAnsi" w:cstheme="minorHAnsi"/>
                <w:bCs/>
                <w:color w:val="auto"/>
                <w:szCs w:val="22"/>
              </w:rPr>
            </w:pPr>
            <w:r w:rsidRPr="00871F9C">
              <w:rPr>
                <w:rFonts w:asciiTheme="minorHAnsi" w:hAnsiTheme="minorHAnsi" w:cstheme="minorHAnsi"/>
                <w:bCs/>
                <w:color w:val="auto"/>
                <w:szCs w:val="22"/>
              </w:rPr>
              <w:t>Qualification and financial statement reviews;</w:t>
            </w:r>
          </w:p>
          <w:p w14:paraId="4DD7EFED" w14:textId="77777777" w:rsidR="007E239F" w:rsidRPr="00871F9C" w:rsidRDefault="007E239F" w:rsidP="00207E08">
            <w:pPr>
              <w:numPr>
                <w:ilvl w:val="0"/>
                <w:numId w:val="22"/>
              </w:numPr>
              <w:spacing w:before="60" w:after="60"/>
              <w:rPr>
                <w:rFonts w:asciiTheme="minorHAnsi" w:hAnsiTheme="minorHAnsi" w:cstheme="minorHAnsi"/>
                <w:b/>
                <w:bCs/>
                <w:i/>
                <w:color w:val="auto"/>
                <w:szCs w:val="22"/>
              </w:rPr>
            </w:pPr>
            <w:r w:rsidRPr="00871F9C">
              <w:rPr>
                <w:rFonts w:asciiTheme="minorHAnsi" w:hAnsiTheme="minorHAnsi" w:cstheme="minorHAnsi"/>
                <w:bCs/>
                <w:color w:val="auto"/>
                <w:szCs w:val="22"/>
              </w:rPr>
              <w:t>Inspection reports.</w:t>
            </w:r>
          </w:p>
        </w:tc>
        <w:tc>
          <w:tcPr>
            <w:tcW w:w="2799" w:type="dxa"/>
            <w:tcBorders>
              <w:top w:val="single" w:sz="4" w:space="0" w:color="000000"/>
              <w:bottom w:val="single" w:sz="4" w:space="0" w:color="000000"/>
            </w:tcBorders>
            <w:tcMar>
              <w:top w:w="43" w:type="dxa"/>
              <w:left w:w="115" w:type="dxa"/>
              <w:bottom w:w="43" w:type="dxa"/>
              <w:right w:w="115" w:type="dxa"/>
            </w:tcMar>
          </w:tcPr>
          <w:p w14:paraId="701C2C23" w14:textId="77777777" w:rsidR="007E239F" w:rsidRPr="00871F9C" w:rsidRDefault="007E239F" w:rsidP="00207E08">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6 years after date of inspection</w:t>
            </w:r>
          </w:p>
          <w:p w14:paraId="03D64124" w14:textId="77777777" w:rsidR="007E239F" w:rsidRPr="00871F9C" w:rsidRDefault="007E239F" w:rsidP="00207E08">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4D8DB075" w14:textId="37FF2C7E" w:rsidR="00BD7409" w:rsidRPr="002E1926" w:rsidRDefault="007E239F" w:rsidP="00207E08">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4FB7630D" w14:textId="77777777" w:rsidR="007E239F" w:rsidRPr="00871F9C" w:rsidRDefault="007E239F" w:rsidP="00D40ABA">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495FCECD" w14:textId="77777777" w:rsidR="007E239F" w:rsidRPr="00871F9C" w:rsidRDefault="007E239F" w:rsidP="00D40ABA">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7B8D6995" w14:textId="77777777" w:rsidR="007E239F" w:rsidRPr="00871F9C" w:rsidRDefault="007E239F" w:rsidP="00D40ABA">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BA017F" w:rsidRPr="001B5A7C" w14:paraId="0EDFD7E3" w14:textId="77777777" w:rsidTr="00BD7409">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743B8BE6" w14:textId="77777777" w:rsidR="00BA017F" w:rsidRPr="00871F9C" w:rsidRDefault="00BA017F" w:rsidP="00207E08">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16-03-</w:t>
            </w:r>
            <w:r w:rsidR="00BA537E" w:rsidRPr="00871F9C">
              <w:rPr>
                <w:rFonts w:asciiTheme="minorHAnsi" w:eastAsia="Times New Roman" w:hAnsiTheme="minorHAnsi" w:cstheme="minorHAnsi"/>
                <w:color w:val="auto"/>
                <w:szCs w:val="22"/>
              </w:rPr>
              <w:t>68968</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68968</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2B72F88F" w14:textId="77777777" w:rsidR="00BA017F" w:rsidRPr="00871F9C" w:rsidRDefault="00BA017F" w:rsidP="00207E08">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62" w:type="dxa"/>
            <w:tcBorders>
              <w:top w:val="single" w:sz="4" w:space="0" w:color="000000"/>
              <w:bottom w:val="single" w:sz="4" w:space="0" w:color="000000"/>
            </w:tcBorders>
          </w:tcPr>
          <w:p w14:paraId="74B63F1E" w14:textId="77777777" w:rsidR="00BA017F" w:rsidRPr="00871F9C" w:rsidRDefault="00BA537E" w:rsidP="00207E08">
            <w:pPr>
              <w:spacing w:before="60" w:after="60"/>
              <w:rPr>
                <w:rFonts w:asciiTheme="minorHAnsi" w:hAnsiTheme="minorHAnsi" w:cstheme="minorHAnsi"/>
                <w:b/>
                <w:bCs/>
                <w:i/>
                <w:color w:val="auto"/>
                <w:szCs w:val="22"/>
              </w:rPr>
            </w:pPr>
            <w:r w:rsidRPr="00871F9C">
              <w:rPr>
                <w:rFonts w:asciiTheme="minorHAnsi" w:hAnsiTheme="minorHAnsi" w:cstheme="minorHAnsi"/>
                <w:b/>
                <w:bCs/>
                <w:i/>
                <w:color w:val="auto"/>
                <w:szCs w:val="22"/>
              </w:rPr>
              <w:t>Licensee Reporting</w:t>
            </w:r>
          </w:p>
          <w:p w14:paraId="0EA05272" w14:textId="77777777" w:rsidR="00BA017F" w:rsidRPr="00871F9C" w:rsidRDefault="00BA017F" w:rsidP="00207E08">
            <w:p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Records documenting the required financial reporting of gambling activities, including commercial, non-profits/charitable and manufacturer licensees.</w:t>
            </w:r>
            <w:r w:rsidRPr="00871F9C">
              <w:rPr>
                <w:rFonts w:asciiTheme="minorHAnsi" w:eastAsia="Calibri" w:hAnsiTheme="minorHAnsi" w:cstheme="minorHAnsi"/>
                <w:color w:val="auto"/>
                <w:szCs w:val="22"/>
              </w:rPr>
              <w:t xml:space="preserve"> </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"licensee reporting" \f “subject” </w:instrText>
            </w:r>
            <w:r w:rsidRPr="00871F9C">
              <w:rPr>
                <w:rFonts w:asciiTheme="minorHAnsi" w:eastAsia="Calibri" w:hAnsiTheme="minorHAnsi" w:cstheme="minorHAnsi"/>
                <w:color w:val="auto"/>
                <w:szCs w:val="22"/>
              </w:rPr>
              <w:fldChar w:fldCharType="end"/>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"reporting, licensee" \f “subject” </w:instrText>
            </w:r>
            <w:r w:rsidRPr="00871F9C">
              <w:rPr>
                <w:rFonts w:asciiTheme="minorHAnsi" w:eastAsia="Calibri" w:hAnsiTheme="minorHAnsi" w:cstheme="minorHAnsi"/>
                <w:color w:val="auto"/>
                <w:szCs w:val="22"/>
              </w:rPr>
              <w:fldChar w:fldCharType="end"/>
            </w:r>
          </w:p>
          <w:p w14:paraId="37878C4C" w14:textId="77777777" w:rsidR="00BA017F" w:rsidRPr="00871F9C" w:rsidRDefault="00BA017F" w:rsidP="00207E08">
            <w:pPr>
              <w:spacing w:before="60" w:after="60"/>
              <w:rPr>
                <w:rFonts w:asciiTheme="minorHAnsi" w:hAnsiTheme="minorHAnsi" w:cstheme="minorHAnsi"/>
                <w:bCs/>
                <w:color w:val="auto"/>
                <w:szCs w:val="22"/>
              </w:rPr>
            </w:pPr>
            <w:r w:rsidRPr="00871F9C">
              <w:rPr>
                <w:rFonts w:asciiTheme="minorHAnsi" w:hAnsiTheme="minorHAnsi" w:cstheme="minorHAnsi"/>
                <w:bCs/>
                <w:color w:val="auto"/>
                <w:szCs w:val="22"/>
              </w:rPr>
              <w:t>Includes, but is not limited to:</w:t>
            </w:r>
          </w:p>
          <w:p w14:paraId="661E11E1" w14:textId="77777777" w:rsidR="00BA017F" w:rsidRPr="00871F9C" w:rsidRDefault="00BA017F" w:rsidP="00207E08">
            <w:pPr>
              <w:pStyle w:val="ListParagraph"/>
              <w:numPr>
                <w:ilvl w:val="0"/>
                <w:numId w:val="22"/>
              </w:numPr>
              <w:spacing w:before="60" w:after="60"/>
              <w:contextualSpacing w:val="0"/>
              <w:rPr>
                <w:rFonts w:asciiTheme="minorHAnsi" w:hAnsiTheme="minorHAnsi" w:cstheme="minorHAnsi"/>
                <w:b/>
                <w:bCs/>
                <w:i/>
                <w:color w:val="auto"/>
                <w:szCs w:val="22"/>
              </w:rPr>
            </w:pPr>
            <w:r w:rsidRPr="00871F9C">
              <w:rPr>
                <w:rFonts w:asciiTheme="minorHAnsi" w:hAnsiTheme="minorHAnsi" w:cstheme="minorHAnsi"/>
                <w:bCs/>
                <w:color w:val="auto"/>
                <w:szCs w:val="22"/>
              </w:rPr>
              <w:t>Quarterly and annual reports.</w:t>
            </w:r>
          </w:p>
        </w:tc>
        <w:tc>
          <w:tcPr>
            <w:tcW w:w="2799" w:type="dxa"/>
            <w:tcBorders>
              <w:top w:val="single" w:sz="4" w:space="0" w:color="000000"/>
              <w:bottom w:val="single" w:sz="4" w:space="0" w:color="000000"/>
            </w:tcBorders>
            <w:tcMar>
              <w:top w:w="43" w:type="dxa"/>
              <w:left w:w="115" w:type="dxa"/>
              <w:bottom w:w="43" w:type="dxa"/>
              <w:right w:w="115" w:type="dxa"/>
            </w:tcMar>
          </w:tcPr>
          <w:p w14:paraId="2AA0CF83" w14:textId="77777777" w:rsidR="00BA017F" w:rsidRPr="00871F9C" w:rsidRDefault="00BA017F" w:rsidP="00207E08">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6 years after date of report</w:t>
            </w:r>
          </w:p>
          <w:p w14:paraId="7645A835" w14:textId="77777777" w:rsidR="00BA017F" w:rsidRPr="00871F9C" w:rsidRDefault="00BA017F" w:rsidP="00207E08">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6952EE5D" w14:textId="77777777" w:rsidR="00BA017F" w:rsidRPr="00871F9C" w:rsidRDefault="00BA017F" w:rsidP="00207E08">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2D8F6264" w14:textId="77777777" w:rsidR="00BA017F" w:rsidRPr="00871F9C" w:rsidRDefault="00BA017F" w:rsidP="00BD7409">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70BE72C9" w14:textId="77777777" w:rsidR="00BA017F" w:rsidRPr="00871F9C" w:rsidRDefault="00BA017F" w:rsidP="00BD7409">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55468EC4" w14:textId="77777777" w:rsidR="00BA017F" w:rsidRPr="00871F9C" w:rsidRDefault="00BA017F" w:rsidP="00BD7409">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7E239F" w:rsidRPr="001B5A7C" w14:paraId="6FEC8BFC"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3C69DB68" w14:textId="77777777" w:rsidR="007E239F" w:rsidRPr="00622859" w:rsidRDefault="007E239F" w:rsidP="00207E08">
            <w:pPr>
              <w:spacing w:before="60" w:after="60"/>
              <w:jc w:val="center"/>
              <w:rPr>
                <w:rFonts w:asciiTheme="minorHAnsi" w:eastAsia="Times New Roman" w:hAnsiTheme="minorHAnsi" w:cstheme="minorHAnsi"/>
                <w:color w:val="auto"/>
                <w:szCs w:val="22"/>
              </w:rPr>
            </w:pPr>
            <w:r w:rsidRPr="00622859">
              <w:rPr>
                <w:rFonts w:asciiTheme="minorHAnsi" w:eastAsia="Times New Roman" w:hAnsiTheme="minorHAnsi" w:cstheme="minorHAnsi"/>
                <w:color w:val="auto"/>
                <w:szCs w:val="22"/>
              </w:rPr>
              <w:lastRenderedPageBreak/>
              <w:t>16-03-</w:t>
            </w:r>
            <w:r w:rsidR="00BA537E" w:rsidRPr="00622859">
              <w:rPr>
                <w:rFonts w:asciiTheme="minorHAnsi" w:eastAsia="Times New Roman" w:hAnsiTheme="minorHAnsi" w:cstheme="minorHAnsi"/>
                <w:color w:val="auto"/>
                <w:szCs w:val="22"/>
              </w:rPr>
              <w:t>68969</w:t>
            </w:r>
            <w:r w:rsidRPr="00622859">
              <w:rPr>
                <w:rFonts w:asciiTheme="minorHAnsi" w:eastAsia="Times New Roman" w:hAnsiTheme="minorHAnsi" w:cstheme="minorHAnsi"/>
                <w:color w:val="auto"/>
                <w:szCs w:val="22"/>
              </w:rPr>
              <w:fldChar w:fldCharType="begin"/>
            </w:r>
            <w:r w:rsidRPr="00622859">
              <w:rPr>
                <w:rFonts w:asciiTheme="minorHAnsi" w:hAnsiTheme="minorHAnsi" w:cstheme="minorHAnsi"/>
                <w:color w:val="auto"/>
              </w:rPr>
              <w:instrText xml:space="preserve"> XE "16-03-</w:instrText>
            </w:r>
            <w:r w:rsidR="00BA537E" w:rsidRPr="00622859">
              <w:rPr>
                <w:rFonts w:asciiTheme="minorHAnsi" w:hAnsiTheme="minorHAnsi" w:cstheme="minorHAnsi"/>
                <w:color w:val="auto"/>
              </w:rPr>
              <w:instrText>68969</w:instrText>
            </w:r>
            <w:r w:rsidRPr="00622859">
              <w:rPr>
                <w:rFonts w:asciiTheme="minorHAnsi" w:hAnsiTheme="minorHAnsi" w:cstheme="minorHAnsi"/>
                <w:color w:val="auto"/>
              </w:rPr>
              <w:instrText xml:space="preserve">" </w:instrText>
            </w:r>
            <w:r w:rsidRPr="00622859">
              <w:rPr>
                <w:rFonts w:asciiTheme="minorHAnsi" w:eastAsia="Calibri" w:hAnsiTheme="minorHAnsi" w:cstheme="minorHAnsi"/>
                <w:bCs/>
                <w:color w:val="auto"/>
                <w:szCs w:val="17"/>
              </w:rPr>
              <w:instrText xml:space="preserve">\f “dan” </w:instrText>
            </w:r>
            <w:r w:rsidRPr="00622859">
              <w:rPr>
                <w:rFonts w:asciiTheme="minorHAnsi" w:eastAsia="Times New Roman" w:hAnsiTheme="minorHAnsi" w:cstheme="minorHAnsi"/>
                <w:color w:val="auto"/>
                <w:szCs w:val="22"/>
              </w:rPr>
              <w:fldChar w:fldCharType="end"/>
            </w:r>
          </w:p>
          <w:p w14:paraId="44130A9C" w14:textId="6847386E" w:rsidR="007E239F" w:rsidRPr="00622859" w:rsidRDefault="007E239F" w:rsidP="00207E08">
            <w:pPr>
              <w:spacing w:before="60" w:after="60"/>
              <w:jc w:val="center"/>
              <w:rPr>
                <w:rFonts w:asciiTheme="minorHAnsi" w:eastAsia="Times New Roman" w:hAnsiTheme="minorHAnsi" w:cstheme="minorHAnsi"/>
                <w:color w:val="auto"/>
                <w:szCs w:val="22"/>
              </w:rPr>
            </w:pPr>
            <w:r w:rsidRPr="00622859">
              <w:rPr>
                <w:rFonts w:asciiTheme="minorHAnsi" w:eastAsia="Times New Roman" w:hAnsiTheme="minorHAnsi" w:cstheme="minorHAnsi"/>
                <w:color w:val="auto"/>
                <w:szCs w:val="22"/>
              </w:rPr>
              <w:t xml:space="preserve">Rev. </w:t>
            </w:r>
            <w:r w:rsidR="008F2F1A">
              <w:rPr>
                <w:rFonts w:asciiTheme="minorHAnsi" w:eastAsia="Times New Roman" w:hAnsiTheme="minorHAnsi" w:cstheme="minorHAnsi"/>
                <w:color w:val="auto"/>
                <w:szCs w:val="22"/>
              </w:rPr>
              <w:t>1</w:t>
            </w:r>
          </w:p>
        </w:tc>
        <w:tc>
          <w:tcPr>
            <w:tcW w:w="8362" w:type="dxa"/>
            <w:tcBorders>
              <w:top w:val="single" w:sz="4" w:space="0" w:color="000000"/>
              <w:bottom w:val="single" w:sz="4" w:space="0" w:color="000000"/>
            </w:tcBorders>
          </w:tcPr>
          <w:p w14:paraId="298AD6BE" w14:textId="66445500" w:rsidR="007E239F" w:rsidRPr="00622859" w:rsidRDefault="007E239F" w:rsidP="00207E08">
            <w:pPr>
              <w:spacing w:before="60" w:after="60"/>
              <w:rPr>
                <w:rFonts w:asciiTheme="minorHAnsi" w:hAnsiTheme="minorHAnsi" w:cstheme="minorHAnsi"/>
                <w:b/>
                <w:bCs/>
                <w:i/>
                <w:color w:val="auto"/>
                <w:szCs w:val="22"/>
              </w:rPr>
            </w:pPr>
            <w:r w:rsidRPr="00622859">
              <w:rPr>
                <w:rFonts w:asciiTheme="minorHAnsi" w:hAnsiTheme="minorHAnsi" w:cstheme="minorHAnsi"/>
                <w:b/>
                <w:bCs/>
                <w:i/>
                <w:color w:val="auto"/>
                <w:szCs w:val="22"/>
              </w:rPr>
              <w:t>Proprietary</w:t>
            </w:r>
            <w:r w:rsidR="00B231F3" w:rsidRPr="00622859">
              <w:rPr>
                <w:rFonts w:asciiTheme="minorHAnsi" w:hAnsiTheme="minorHAnsi" w:cstheme="minorHAnsi"/>
                <w:b/>
                <w:bCs/>
                <w:i/>
                <w:color w:val="auto"/>
                <w:szCs w:val="22"/>
              </w:rPr>
              <w:t xml:space="preserve"> System and</w:t>
            </w:r>
            <w:r w:rsidRPr="00622859">
              <w:rPr>
                <w:rFonts w:asciiTheme="minorHAnsi" w:hAnsiTheme="minorHAnsi" w:cstheme="minorHAnsi"/>
                <w:b/>
                <w:bCs/>
                <w:i/>
                <w:color w:val="auto"/>
                <w:szCs w:val="22"/>
              </w:rPr>
              <w:t xml:space="preserve"> Game Submissions – </w:t>
            </w:r>
            <w:r w:rsidR="003C0F5E" w:rsidRPr="00622859">
              <w:rPr>
                <w:rFonts w:asciiTheme="minorHAnsi" w:hAnsiTheme="minorHAnsi" w:cstheme="minorHAnsi"/>
                <w:b/>
                <w:bCs/>
                <w:i/>
                <w:color w:val="auto"/>
                <w:szCs w:val="22"/>
              </w:rPr>
              <w:t>Review &amp; Approval</w:t>
            </w:r>
          </w:p>
          <w:p w14:paraId="4E5D0938" w14:textId="6942B608" w:rsidR="007E239F" w:rsidRPr="00622859" w:rsidRDefault="007E239F" w:rsidP="00207E08">
            <w:p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 xml:space="preserve">Records relating to </w:t>
            </w:r>
            <w:r w:rsidR="00B231F3" w:rsidRPr="00622859">
              <w:rPr>
                <w:rFonts w:asciiTheme="minorHAnsi" w:hAnsiTheme="minorHAnsi" w:cstheme="minorHAnsi"/>
                <w:bCs/>
                <w:color w:val="auto"/>
                <w:szCs w:val="22"/>
              </w:rPr>
              <w:t xml:space="preserve">approved </w:t>
            </w:r>
            <w:r w:rsidRPr="00622859">
              <w:rPr>
                <w:rFonts w:asciiTheme="minorHAnsi" w:hAnsiTheme="minorHAnsi" w:cstheme="minorHAnsi"/>
                <w:bCs/>
                <w:color w:val="auto"/>
                <w:szCs w:val="22"/>
              </w:rPr>
              <w:t>submissions of electronic or mechanical gambling equipment, and/or proprietary table games including Tribal Lottery Systems.</w:t>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"proprietary game submissions:testing"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"game submissions:testing"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"proprietary game submissions:applications"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"game submissions:applications"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"proprietary game submissions</w:instrText>
            </w:r>
            <w:r w:rsidR="00F6118D" w:rsidRPr="004363AC">
              <w:rPr>
                <w:rFonts w:asciiTheme="minorHAnsi" w:eastAsia="Calibri" w:hAnsiTheme="minorHAnsi" w:cstheme="minorHAnsi"/>
                <w:color w:val="auto"/>
                <w:szCs w:val="22"/>
              </w:rPr>
              <w:instrText>:(dis)approval</w:instrText>
            </w:r>
            <w:r w:rsidR="00552762" w:rsidRPr="004363AC">
              <w:rPr>
                <w:rFonts w:asciiTheme="minorHAnsi" w:eastAsia="Calibri" w:hAnsiTheme="minorHAnsi" w:cstheme="minorHAnsi"/>
                <w:color w:val="auto"/>
                <w:szCs w:val="22"/>
              </w:rPr>
              <w:instrText xml:space="preserve">" \f “subject” </w:instrText>
            </w:r>
            <w:r w:rsidR="00552762" w:rsidRPr="004363AC">
              <w:rPr>
                <w:rFonts w:asciiTheme="minorHAnsi" w:eastAsia="Calibri" w:hAnsiTheme="minorHAnsi" w:cstheme="minorHAnsi"/>
                <w:color w:val="auto"/>
                <w:szCs w:val="22"/>
              </w:rPr>
              <w:fldChar w:fldCharType="end"/>
            </w:r>
            <w:r w:rsidR="00552762" w:rsidRPr="004363AC">
              <w:rPr>
                <w:rFonts w:asciiTheme="minorHAnsi" w:eastAsia="Calibri" w:hAnsiTheme="minorHAnsi" w:cstheme="minorHAnsi"/>
                <w:color w:val="auto"/>
                <w:szCs w:val="22"/>
              </w:rPr>
              <w:fldChar w:fldCharType="begin"/>
            </w:r>
            <w:r w:rsidR="00552762" w:rsidRPr="004363AC">
              <w:rPr>
                <w:rFonts w:asciiTheme="minorHAnsi" w:eastAsia="Calibri" w:hAnsiTheme="minorHAnsi" w:cstheme="minorHAnsi"/>
                <w:color w:val="auto"/>
                <w:szCs w:val="22"/>
              </w:rPr>
              <w:instrText xml:space="preserve"> XE "game submissions:</w:instrText>
            </w:r>
            <w:r w:rsidR="00F6118D" w:rsidRPr="004363AC">
              <w:rPr>
                <w:rFonts w:asciiTheme="minorHAnsi" w:eastAsia="Calibri" w:hAnsiTheme="minorHAnsi" w:cstheme="minorHAnsi"/>
                <w:color w:val="auto"/>
                <w:szCs w:val="22"/>
              </w:rPr>
              <w:instrText xml:space="preserve"> (dis)approval</w:instrText>
            </w:r>
            <w:r w:rsidR="00552762" w:rsidRPr="004363AC">
              <w:rPr>
                <w:rFonts w:asciiTheme="minorHAnsi" w:eastAsia="Calibri" w:hAnsiTheme="minorHAnsi" w:cstheme="minorHAnsi"/>
                <w:color w:val="auto"/>
                <w:szCs w:val="22"/>
              </w:rPr>
              <w:instrText xml:space="preserve">" \f “subject” </w:instrText>
            </w:r>
            <w:r w:rsidR="00552762" w:rsidRPr="004363AC">
              <w:rPr>
                <w:rFonts w:asciiTheme="minorHAnsi" w:eastAsia="Calibri" w:hAnsiTheme="minorHAnsi" w:cstheme="minorHAnsi"/>
                <w:color w:val="auto"/>
                <w:szCs w:val="22"/>
              </w:rPr>
              <w:fldChar w:fldCharType="end"/>
            </w:r>
          </w:p>
          <w:p w14:paraId="62378D25" w14:textId="77777777" w:rsidR="007E239F" w:rsidRPr="00622859" w:rsidRDefault="007E239F" w:rsidP="00207E08">
            <w:p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Includes, but is not limited to:</w:t>
            </w:r>
          </w:p>
          <w:p w14:paraId="082EC28D" w14:textId="77777777" w:rsidR="007E239F" w:rsidRPr="00622859" w:rsidRDefault="007E239F" w:rsidP="00207E08">
            <w:pPr>
              <w:numPr>
                <w:ilvl w:val="0"/>
                <w:numId w:val="22"/>
              </w:numPr>
              <w:spacing w:before="60" w:after="60"/>
              <w:contextualSpacing/>
              <w:rPr>
                <w:rFonts w:asciiTheme="minorHAnsi" w:hAnsiTheme="minorHAnsi" w:cstheme="minorHAnsi"/>
                <w:bCs/>
                <w:color w:val="auto"/>
                <w:szCs w:val="22"/>
              </w:rPr>
            </w:pPr>
            <w:r w:rsidRPr="00622859">
              <w:rPr>
                <w:rFonts w:asciiTheme="minorHAnsi" w:hAnsiTheme="minorHAnsi" w:cstheme="minorHAnsi"/>
                <w:bCs/>
                <w:color w:val="auto"/>
                <w:szCs w:val="22"/>
              </w:rPr>
              <w:t>Applications and approval documentation;</w:t>
            </w:r>
          </w:p>
          <w:p w14:paraId="2A222E7D" w14:textId="399AE559" w:rsidR="007E239F" w:rsidRPr="00622859" w:rsidRDefault="007E239F" w:rsidP="003C0F5E">
            <w:pPr>
              <w:numPr>
                <w:ilvl w:val="0"/>
                <w:numId w:val="22"/>
              </w:numPr>
              <w:spacing w:before="60" w:after="60"/>
              <w:contextualSpacing/>
              <w:rPr>
                <w:rFonts w:asciiTheme="minorHAnsi" w:hAnsiTheme="minorHAnsi" w:cstheme="minorHAnsi"/>
                <w:bCs/>
                <w:color w:val="auto"/>
                <w:szCs w:val="22"/>
              </w:rPr>
            </w:pPr>
            <w:r w:rsidRPr="00622859">
              <w:rPr>
                <w:rFonts w:asciiTheme="minorHAnsi" w:hAnsiTheme="minorHAnsi" w:cstheme="minorHAnsi"/>
                <w:bCs/>
                <w:color w:val="auto"/>
                <w:szCs w:val="22"/>
              </w:rPr>
              <w:t>Submission documentation and test scripts;</w:t>
            </w:r>
          </w:p>
          <w:p w14:paraId="7C5E3524" w14:textId="77777777" w:rsidR="007E239F" w:rsidRPr="00622859" w:rsidRDefault="007E239F" w:rsidP="00207E08">
            <w:pPr>
              <w:numPr>
                <w:ilvl w:val="0"/>
                <w:numId w:val="15"/>
              </w:numPr>
              <w:spacing w:before="60" w:after="60"/>
              <w:contextualSpacing/>
              <w:rPr>
                <w:rFonts w:asciiTheme="minorHAnsi" w:eastAsia="Times New Roman" w:hAnsiTheme="minorHAnsi" w:cstheme="minorHAnsi"/>
                <w:color w:val="auto"/>
                <w:szCs w:val="22"/>
              </w:rPr>
            </w:pPr>
            <w:r w:rsidRPr="00622859">
              <w:rPr>
                <w:rFonts w:asciiTheme="minorHAnsi" w:hAnsiTheme="minorHAnsi" w:cstheme="minorHAnsi"/>
                <w:bCs/>
                <w:color w:val="auto"/>
                <w:szCs w:val="22"/>
              </w:rPr>
              <w:t>Layouts and photographs;</w:t>
            </w:r>
          </w:p>
          <w:p w14:paraId="2097EB77" w14:textId="77777777" w:rsidR="007E239F" w:rsidRPr="00622859" w:rsidRDefault="007E239F" w:rsidP="008F2F1A">
            <w:pPr>
              <w:numPr>
                <w:ilvl w:val="0"/>
                <w:numId w:val="15"/>
              </w:numPr>
              <w:spacing w:after="60"/>
              <w:rPr>
                <w:rFonts w:asciiTheme="minorHAnsi" w:eastAsia="Times New Roman" w:hAnsiTheme="minorHAnsi" w:cstheme="minorHAnsi"/>
                <w:color w:val="auto"/>
                <w:szCs w:val="22"/>
              </w:rPr>
            </w:pPr>
            <w:r w:rsidRPr="00622859">
              <w:rPr>
                <w:rFonts w:asciiTheme="minorHAnsi" w:hAnsiTheme="minorHAnsi" w:cstheme="minorHAnsi"/>
                <w:bCs/>
                <w:color w:val="auto"/>
                <w:szCs w:val="22"/>
              </w:rPr>
              <w:t>Other related documentation.</w:t>
            </w:r>
          </w:p>
          <w:p w14:paraId="4529AE13" w14:textId="35C15D0C" w:rsidR="003C0F5E" w:rsidRPr="00622859" w:rsidRDefault="003C0F5E" w:rsidP="003C0F5E">
            <w:pPr>
              <w:spacing w:before="60" w:after="60"/>
              <w:rPr>
                <w:rFonts w:asciiTheme="minorHAnsi" w:eastAsia="Times New Roman" w:hAnsiTheme="minorHAnsi"/>
                <w:color w:val="auto"/>
                <w:szCs w:val="22"/>
              </w:rPr>
            </w:pPr>
            <w:r w:rsidRPr="00622859">
              <w:rPr>
                <w:rFonts w:asciiTheme="minorHAnsi" w:eastAsia="Times New Roman" w:hAnsiTheme="minorHAnsi"/>
                <w:color w:val="auto"/>
                <w:szCs w:val="22"/>
              </w:rPr>
              <w:t>Excludes s</w:t>
            </w:r>
            <w:r w:rsidRPr="00622859">
              <w:rPr>
                <w:rFonts w:asciiTheme="minorHAnsi" w:hAnsiTheme="minorHAnsi" w:cstheme="minorHAnsi"/>
                <w:bCs/>
                <w:color w:val="auto"/>
                <w:szCs w:val="22"/>
              </w:rPr>
              <w:t xml:space="preserve">oftware submitted by the manufacturer </w:t>
            </w:r>
            <w:r w:rsidRPr="00622859">
              <w:rPr>
                <w:rFonts w:asciiTheme="minorHAnsi" w:eastAsia="Times New Roman" w:hAnsiTheme="minorHAnsi"/>
                <w:color w:val="auto"/>
                <w:szCs w:val="22"/>
              </w:rPr>
              <w:t xml:space="preserve">covered by </w:t>
            </w:r>
            <w:r w:rsidR="00622859" w:rsidRPr="00622859">
              <w:rPr>
                <w:rFonts w:asciiTheme="minorHAnsi" w:eastAsia="Times New Roman" w:hAnsiTheme="minorHAnsi"/>
                <w:i/>
                <w:iCs/>
                <w:color w:val="auto"/>
                <w:szCs w:val="22"/>
              </w:rPr>
              <w:t>Proprietary System and Game Software</w:t>
            </w:r>
            <w:r w:rsidRPr="00622859">
              <w:rPr>
                <w:rFonts w:asciiTheme="minorHAnsi" w:eastAsia="Times New Roman" w:hAnsiTheme="minorHAnsi"/>
                <w:i/>
                <w:iCs/>
                <w:color w:val="auto"/>
                <w:szCs w:val="22"/>
              </w:rPr>
              <w:t xml:space="preserve"> (DAN 23-06-</w:t>
            </w:r>
            <w:r w:rsidR="00F10EBA">
              <w:rPr>
                <w:rFonts w:asciiTheme="minorHAnsi" w:eastAsia="Times New Roman" w:hAnsiTheme="minorHAnsi"/>
                <w:i/>
                <w:iCs/>
                <w:color w:val="auto"/>
                <w:szCs w:val="22"/>
              </w:rPr>
              <w:t>69694</w:t>
            </w:r>
            <w:r w:rsidRPr="00622859">
              <w:rPr>
                <w:rFonts w:asciiTheme="minorHAnsi" w:eastAsia="Times New Roman" w:hAnsiTheme="minorHAnsi"/>
                <w:i/>
                <w:iCs/>
                <w:color w:val="auto"/>
                <w:szCs w:val="22"/>
              </w:rPr>
              <w:t>)</w:t>
            </w:r>
            <w:r w:rsidRPr="00622859">
              <w:rPr>
                <w:rFonts w:asciiTheme="minorHAnsi" w:eastAsia="Times New Roman" w:hAnsiTheme="minorHAnsi"/>
                <w:color w:val="auto"/>
                <w:szCs w:val="22"/>
              </w:rPr>
              <w:t xml:space="preserve">. </w:t>
            </w:r>
          </w:p>
        </w:tc>
        <w:tc>
          <w:tcPr>
            <w:tcW w:w="2799" w:type="dxa"/>
            <w:tcBorders>
              <w:top w:val="single" w:sz="4" w:space="0" w:color="000000"/>
              <w:bottom w:val="single" w:sz="4" w:space="0" w:color="000000"/>
            </w:tcBorders>
            <w:tcMar>
              <w:top w:w="43" w:type="dxa"/>
              <w:left w:w="115" w:type="dxa"/>
              <w:bottom w:w="43" w:type="dxa"/>
              <w:right w:w="115" w:type="dxa"/>
            </w:tcMar>
          </w:tcPr>
          <w:p w14:paraId="6B07DC73" w14:textId="6A791C81" w:rsidR="007E239F" w:rsidRPr="00622859" w:rsidRDefault="007E239F" w:rsidP="00207E08">
            <w:pPr>
              <w:spacing w:before="60" w:after="60"/>
              <w:rPr>
                <w:rFonts w:asciiTheme="minorHAnsi" w:hAnsiTheme="minorHAnsi" w:cstheme="minorHAnsi"/>
                <w:bCs/>
                <w:color w:val="auto"/>
                <w:szCs w:val="17"/>
              </w:rPr>
            </w:pPr>
            <w:r w:rsidRPr="00622859">
              <w:rPr>
                <w:rFonts w:asciiTheme="minorHAnsi" w:hAnsiTheme="minorHAnsi" w:cstheme="minorHAnsi"/>
                <w:b/>
                <w:bCs/>
                <w:color w:val="auto"/>
                <w:szCs w:val="17"/>
              </w:rPr>
              <w:t xml:space="preserve">Retain </w:t>
            </w:r>
            <w:r w:rsidRPr="00622859">
              <w:rPr>
                <w:rFonts w:asciiTheme="minorHAnsi" w:hAnsiTheme="minorHAnsi" w:cstheme="minorHAnsi"/>
                <w:bCs/>
                <w:color w:val="auto"/>
                <w:szCs w:val="17"/>
              </w:rPr>
              <w:t>for 6 years after game is</w:t>
            </w:r>
            <w:r w:rsidR="003C0F5E" w:rsidRPr="00622859">
              <w:rPr>
                <w:rFonts w:asciiTheme="minorHAnsi" w:hAnsiTheme="minorHAnsi" w:cstheme="minorHAnsi"/>
                <w:bCs/>
                <w:color w:val="auto"/>
                <w:szCs w:val="17"/>
              </w:rPr>
              <w:t xml:space="preserve"> approved, disapproved, or withdrawn</w:t>
            </w:r>
          </w:p>
          <w:p w14:paraId="27A127E8" w14:textId="77777777" w:rsidR="007E239F" w:rsidRPr="00622859" w:rsidRDefault="007E239F" w:rsidP="00207E08">
            <w:pPr>
              <w:spacing w:before="60" w:after="60"/>
              <w:rPr>
                <w:rFonts w:asciiTheme="minorHAnsi" w:hAnsiTheme="minorHAnsi" w:cstheme="minorHAnsi"/>
                <w:bCs/>
                <w:i/>
                <w:color w:val="auto"/>
                <w:szCs w:val="17"/>
              </w:rPr>
            </w:pPr>
            <w:r w:rsidRPr="00622859">
              <w:rPr>
                <w:rFonts w:asciiTheme="minorHAnsi" w:hAnsiTheme="minorHAnsi" w:cstheme="minorHAnsi"/>
                <w:bCs/>
                <w:color w:val="auto"/>
                <w:szCs w:val="17"/>
              </w:rPr>
              <w:t xml:space="preserve">   </w:t>
            </w:r>
            <w:r w:rsidRPr="00622859">
              <w:rPr>
                <w:rFonts w:asciiTheme="minorHAnsi" w:hAnsiTheme="minorHAnsi" w:cstheme="minorHAnsi"/>
                <w:bCs/>
                <w:i/>
                <w:color w:val="auto"/>
                <w:szCs w:val="17"/>
              </w:rPr>
              <w:t>then</w:t>
            </w:r>
          </w:p>
          <w:p w14:paraId="6C84BA22" w14:textId="189F72AE" w:rsidR="00BD7409" w:rsidRPr="00622859" w:rsidRDefault="007E239F" w:rsidP="00207E08">
            <w:pPr>
              <w:spacing w:before="60" w:after="60"/>
              <w:rPr>
                <w:rFonts w:asciiTheme="minorHAnsi" w:hAnsiTheme="minorHAnsi" w:cstheme="minorHAnsi"/>
                <w:bCs/>
                <w:color w:val="auto"/>
                <w:szCs w:val="17"/>
              </w:rPr>
            </w:pPr>
            <w:r w:rsidRPr="00622859">
              <w:rPr>
                <w:rFonts w:asciiTheme="minorHAnsi" w:hAnsiTheme="minorHAnsi" w:cstheme="minorHAnsi"/>
                <w:b/>
                <w:bCs/>
                <w:color w:val="auto"/>
                <w:szCs w:val="17"/>
              </w:rPr>
              <w:t>Destroy</w:t>
            </w:r>
            <w:r w:rsidRPr="00622859">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3AE595CD" w14:textId="77777777" w:rsidR="007E239F" w:rsidRPr="00622859" w:rsidRDefault="007E239F" w:rsidP="00D40ABA">
            <w:pPr>
              <w:spacing w:before="60"/>
              <w:jc w:val="center"/>
              <w:rPr>
                <w:rFonts w:asciiTheme="minorHAnsi" w:eastAsia="Times New Roman" w:hAnsiTheme="minorHAnsi" w:cstheme="minorHAnsi"/>
                <w:color w:val="auto"/>
                <w:sz w:val="20"/>
                <w:szCs w:val="20"/>
              </w:rPr>
            </w:pPr>
            <w:r w:rsidRPr="00622859">
              <w:rPr>
                <w:rFonts w:asciiTheme="minorHAnsi" w:eastAsia="Times New Roman" w:hAnsiTheme="minorHAnsi" w:cstheme="minorHAnsi"/>
                <w:color w:val="auto"/>
                <w:sz w:val="20"/>
                <w:szCs w:val="20"/>
              </w:rPr>
              <w:t>NON-ARCHIVAL</w:t>
            </w:r>
          </w:p>
          <w:p w14:paraId="14B09F3C" w14:textId="77777777" w:rsidR="007E239F" w:rsidRPr="00622859" w:rsidRDefault="007E239F" w:rsidP="00D40ABA">
            <w:pPr>
              <w:jc w:val="center"/>
              <w:rPr>
                <w:rFonts w:asciiTheme="minorHAnsi" w:eastAsia="Calibri" w:hAnsiTheme="minorHAnsi" w:cstheme="minorHAnsi"/>
                <w:color w:val="auto"/>
                <w:sz w:val="20"/>
                <w:szCs w:val="20"/>
              </w:rPr>
            </w:pPr>
            <w:r w:rsidRPr="00622859">
              <w:rPr>
                <w:rFonts w:asciiTheme="minorHAnsi" w:eastAsia="Calibri" w:hAnsiTheme="minorHAnsi" w:cstheme="minorHAnsi"/>
                <w:color w:val="auto"/>
                <w:sz w:val="20"/>
                <w:szCs w:val="20"/>
              </w:rPr>
              <w:t>NON-ESSENTIAL</w:t>
            </w:r>
          </w:p>
          <w:p w14:paraId="56D97865" w14:textId="77777777" w:rsidR="007E239F" w:rsidRPr="00622859" w:rsidRDefault="007E239F" w:rsidP="00D40ABA">
            <w:pPr>
              <w:jc w:val="center"/>
              <w:rPr>
                <w:rFonts w:asciiTheme="minorHAnsi" w:eastAsia="Calibri" w:hAnsiTheme="minorHAnsi" w:cstheme="minorHAnsi"/>
                <w:b/>
                <w:color w:val="auto"/>
                <w:sz w:val="20"/>
                <w:szCs w:val="20"/>
              </w:rPr>
            </w:pPr>
            <w:r w:rsidRPr="00622859">
              <w:rPr>
                <w:rFonts w:asciiTheme="minorHAnsi" w:eastAsia="Times New Roman" w:hAnsiTheme="minorHAnsi" w:cstheme="minorHAnsi"/>
                <w:color w:val="auto"/>
                <w:sz w:val="20"/>
                <w:szCs w:val="20"/>
              </w:rPr>
              <w:t>OPR</w:t>
            </w:r>
          </w:p>
        </w:tc>
      </w:tr>
      <w:tr w:rsidR="00BD7409" w:rsidRPr="001B5A7C" w14:paraId="091C13B6" w14:textId="77777777" w:rsidTr="00D40ABA">
        <w:trPr>
          <w:cantSplit/>
          <w:jc w:val="center"/>
        </w:trPr>
        <w:tc>
          <w:tcPr>
            <w:tcW w:w="1434" w:type="dxa"/>
            <w:tcBorders>
              <w:top w:val="single" w:sz="4" w:space="0" w:color="000000"/>
              <w:bottom w:val="single" w:sz="4" w:space="0" w:color="000000"/>
            </w:tcBorders>
            <w:tcMar>
              <w:top w:w="43" w:type="dxa"/>
              <w:left w:w="43" w:type="dxa"/>
              <w:bottom w:w="43" w:type="dxa"/>
              <w:right w:w="43" w:type="dxa"/>
            </w:tcMar>
          </w:tcPr>
          <w:p w14:paraId="4D64ADC4" w14:textId="2D96614E" w:rsidR="003C0F5E" w:rsidRPr="00622859" w:rsidRDefault="003C0F5E" w:rsidP="003C0F5E">
            <w:pPr>
              <w:spacing w:before="60" w:after="60"/>
              <w:jc w:val="center"/>
              <w:rPr>
                <w:rFonts w:asciiTheme="minorHAnsi" w:eastAsia="Times New Roman" w:hAnsiTheme="minorHAnsi"/>
                <w:color w:val="auto"/>
                <w:szCs w:val="22"/>
              </w:rPr>
            </w:pPr>
            <w:r w:rsidRPr="00622859">
              <w:rPr>
                <w:rFonts w:asciiTheme="minorHAnsi" w:eastAsia="Times New Roman" w:hAnsiTheme="minorHAnsi"/>
                <w:color w:val="auto"/>
                <w:szCs w:val="22"/>
              </w:rPr>
              <w:t>23-06-</w:t>
            </w:r>
            <w:r w:rsidR="00F10EBA">
              <w:rPr>
                <w:rFonts w:asciiTheme="minorHAnsi" w:eastAsia="Times New Roman" w:hAnsiTheme="minorHAnsi"/>
                <w:color w:val="auto"/>
                <w:szCs w:val="22"/>
              </w:rPr>
              <w:t>69694</w:t>
            </w:r>
            <w:r w:rsidRPr="00622859">
              <w:rPr>
                <w:rFonts w:asciiTheme="minorHAnsi" w:eastAsia="Times New Roman" w:hAnsiTheme="minorHAnsi"/>
                <w:color w:val="auto"/>
                <w:szCs w:val="22"/>
              </w:rPr>
              <w:fldChar w:fldCharType="begin"/>
            </w:r>
            <w:r w:rsidRPr="00622859">
              <w:rPr>
                <w:color w:val="auto"/>
              </w:rPr>
              <w:instrText xml:space="preserve"> XE "</w:instrText>
            </w:r>
            <w:r w:rsidR="004363AC">
              <w:rPr>
                <w:color w:val="auto"/>
              </w:rPr>
              <w:instrText>23</w:instrText>
            </w:r>
            <w:r w:rsidRPr="00622859">
              <w:rPr>
                <w:rFonts w:asciiTheme="minorHAnsi" w:eastAsia="Times New Roman" w:hAnsiTheme="minorHAnsi"/>
                <w:color w:val="auto"/>
                <w:szCs w:val="22"/>
              </w:rPr>
              <w:instrText>-</w:instrText>
            </w:r>
            <w:r w:rsidR="004363AC">
              <w:rPr>
                <w:rFonts w:asciiTheme="minorHAnsi" w:eastAsia="Times New Roman" w:hAnsiTheme="minorHAnsi"/>
                <w:color w:val="auto"/>
                <w:szCs w:val="22"/>
              </w:rPr>
              <w:instrText>06</w:instrText>
            </w:r>
            <w:r w:rsidRPr="00622859">
              <w:rPr>
                <w:rFonts w:asciiTheme="minorHAnsi" w:eastAsia="Times New Roman" w:hAnsiTheme="minorHAnsi"/>
                <w:color w:val="auto"/>
                <w:szCs w:val="22"/>
              </w:rPr>
              <w:instrText>-</w:instrText>
            </w:r>
            <w:r w:rsidR="00F10EBA">
              <w:rPr>
                <w:rFonts w:asciiTheme="minorHAnsi" w:eastAsia="Times New Roman" w:hAnsiTheme="minorHAnsi"/>
                <w:color w:val="auto"/>
                <w:szCs w:val="22"/>
              </w:rPr>
              <w:instrText>69694</w:instrText>
            </w:r>
            <w:r w:rsidRPr="00622859">
              <w:rPr>
                <w:color w:val="auto"/>
              </w:rPr>
              <w:instrText xml:space="preserve">" </w:instrText>
            </w:r>
            <w:r w:rsidRPr="00622859">
              <w:rPr>
                <w:rFonts w:eastAsia="Calibri" w:cs="Times New Roman"/>
                <w:bCs/>
                <w:color w:val="auto"/>
                <w:szCs w:val="17"/>
              </w:rPr>
              <w:instrText xml:space="preserve">\f “dan” </w:instrText>
            </w:r>
            <w:r w:rsidRPr="00622859">
              <w:rPr>
                <w:rFonts w:asciiTheme="minorHAnsi" w:eastAsia="Times New Roman" w:hAnsiTheme="minorHAnsi"/>
                <w:color w:val="auto"/>
                <w:szCs w:val="22"/>
              </w:rPr>
              <w:fldChar w:fldCharType="end"/>
            </w:r>
          </w:p>
          <w:p w14:paraId="77E5EDDF" w14:textId="543D004D" w:rsidR="00BD7409" w:rsidRPr="00622859" w:rsidRDefault="003C0F5E" w:rsidP="003C0F5E">
            <w:pPr>
              <w:spacing w:before="60" w:after="60"/>
              <w:jc w:val="center"/>
              <w:rPr>
                <w:rFonts w:asciiTheme="minorHAnsi" w:eastAsia="Times New Roman" w:hAnsiTheme="minorHAnsi" w:cstheme="minorHAnsi"/>
                <w:color w:val="auto"/>
                <w:szCs w:val="22"/>
              </w:rPr>
            </w:pPr>
            <w:r w:rsidRPr="00622859">
              <w:rPr>
                <w:rFonts w:asciiTheme="minorHAnsi" w:eastAsia="Times New Roman" w:hAnsiTheme="minorHAnsi"/>
                <w:color w:val="auto"/>
                <w:szCs w:val="22"/>
              </w:rPr>
              <w:t xml:space="preserve">Rev. </w:t>
            </w:r>
            <w:r w:rsidR="004363AC">
              <w:rPr>
                <w:rFonts w:asciiTheme="minorHAnsi" w:eastAsia="Times New Roman" w:hAnsiTheme="minorHAnsi"/>
                <w:color w:val="auto"/>
                <w:szCs w:val="22"/>
              </w:rPr>
              <w:t>0</w:t>
            </w:r>
          </w:p>
        </w:tc>
        <w:tc>
          <w:tcPr>
            <w:tcW w:w="8362" w:type="dxa"/>
            <w:tcBorders>
              <w:top w:val="single" w:sz="4" w:space="0" w:color="000000"/>
              <w:bottom w:val="single" w:sz="4" w:space="0" w:color="000000"/>
            </w:tcBorders>
          </w:tcPr>
          <w:p w14:paraId="195034A5" w14:textId="3364C01A" w:rsidR="00BD7409" w:rsidRPr="00622859" w:rsidRDefault="00BD7409" w:rsidP="00207E08">
            <w:pPr>
              <w:spacing w:before="60" w:after="60"/>
              <w:rPr>
                <w:rFonts w:asciiTheme="minorHAnsi" w:hAnsiTheme="minorHAnsi" w:cstheme="minorHAnsi"/>
                <w:b/>
                <w:bCs/>
                <w:i/>
                <w:color w:val="auto"/>
                <w:szCs w:val="22"/>
              </w:rPr>
            </w:pPr>
            <w:bookmarkStart w:id="2" w:name="_Hlk82170028"/>
            <w:r w:rsidRPr="00622859">
              <w:rPr>
                <w:rFonts w:asciiTheme="minorHAnsi" w:hAnsiTheme="minorHAnsi" w:cstheme="minorHAnsi"/>
                <w:b/>
                <w:bCs/>
                <w:i/>
                <w:color w:val="auto"/>
                <w:szCs w:val="22"/>
              </w:rPr>
              <w:t>Proprietary</w:t>
            </w:r>
            <w:r w:rsidR="00B231F3" w:rsidRPr="00622859">
              <w:rPr>
                <w:rFonts w:asciiTheme="minorHAnsi" w:hAnsiTheme="minorHAnsi" w:cstheme="minorHAnsi"/>
                <w:b/>
                <w:bCs/>
                <w:i/>
                <w:color w:val="auto"/>
                <w:szCs w:val="22"/>
              </w:rPr>
              <w:t xml:space="preserve"> System and</w:t>
            </w:r>
            <w:r w:rsidRPr="00622859">
              <w:rPr>
                <w:rFonts w:asciiTheme="minorHAnsi" w:hAnsiTheme="minorHAnsi" w:cstheme="minorHAnsi"/>
                <w:b/>
                <w:bCs/>
                <w:i/>
                <w:color w:val="auto"/>
                <w:szCs w:val="22"/>
              </w:rPr>
              <w:t xml:space="preserve"> Game Software</w:t>
            </w:r>
          </w:p>
          <w:bookmarkEnd w:id="2"/>
          <w:p w14:paraId="076AD9A7" w14:textId="71360928" w:rsidR="00BD7409" w:rsidRPr="00622859" w:rsidRDefault="00BD7409" w:rsidP="00207E08">
            <w:p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 xml:space="preserve">Records </w:t>
            </w:r>
            <w:r w:rsidR="003C0F5E" w:rsidRPr="00622859">
              <w:rPr>
                <w:rFonts w:asciiTheme="minorHAnsi" w:hAnsiTheme="minorHAnsi" w:cstheme="minorHAnsi"/>
                <w:bCs/>
                <w:color w:val="auto"/>
                <w:szCs w:val="22"/>
              </w:rPr>
              <w:t>documenting</w:t>
            </w:r>
            <w:r w:rsidRPr="00622859">
              <w:rPr>
                <w:rFonts w:asciiTheme="minorHAnsi" w:hAnsiTheme="minorHAnsi" w:cstheme="minorHAnsi"/>
                <w:bCs/>
                <w:color w:val="auto"/>
                <w:szCs w:val="22"/>
              </w:rPr>
              <w:t xml:space="preserve"> </w:t>
            </w:r>
            <w:r w:rsidR="009E2E8D" w:rsidRPr="00622859">
              <w:rPr>
                <w:rFonts w:asciiTheme="minorHAnsi" w:hAnsiTheme="minorHAnsi" w:cstheme="minorHAnsi"/>
                <w:bCs/>
                <w:color w:val="auto"/>
                <w:szCs w:val="22"/>
              </w:rPr>
              <w:t>game software</w:t>
            </w:r>
            <w:r w:rsidRPr="00622859">
              <w:rPr>
                <w:rFonts w:asciiTheme="minorHAnsi" w:hAnsiTheme="minorHAnsi" w:cstheme="minorHAnsi"/>
                <w:bCs/>
                <w:color w:val="auto"/>
                <w:szCs w:val="22"/>
              </w:rPr>
              <w:t xml:space="preserve"> submi</w:t>
            </w:r>
            <w:r w:rsidR="003C0F5E" w:rsidRPr="00622859">
              <w:rPr>
                <w:rFonts w:asciiTheme="minorHAnsi" w:hAnsiTheme="minorHAnsi" w:cstheme="minorHAnsi"/>
                <w:bCs/>
                <w:color w:val="auto"/>
                <w:szCs w:val="22"/>
              </w:rPr>
              <w:t>tted to the agency</w:t>
            </w:r>
            <w:r w:rsidRPr="00622859">
              <w:rPr>
                <w:rFonts w:asciiTheme="minorHAnsi" w:hAnsiTheme="minorHAnsi" w:cstheme="minorHAnsi"/>
                <w:bCs/>
                <w:color w:val="auto"/>
                <w:szCs w:val="22"/>
              </w:rPr>
              <w:t xml:space="preserve"> </w:t>
            </w:r>
            <w:r w:rsidR="00B231F3" w:rsidRPr="00622859">
              <w:rPr>
                <w:rFonts w:asciiTheme="minorHAnsi" w:hAnsiTheme="minorHAnsi" w:cstheme="minorHAnsi"/>
                <w:bCs/>
                <w:color w:val="auto"/>
                <w:szCs w:val="22"/>
              </w:rPr>
              <w:t>for</w:t>
            </w:r>
            <w:r w:rsidRPr="00622859">
              <w:rPr>
                <w:rFonts w:asciiTheme="minorHAnsi" w:hAnsiTheme="minorHAnsi" w:cstheme="minorHAnsi"/>
                <w:bCs/>
                <w:color w:val="auto"/>
                <w:szCs w:val="22"/>
              </w:rPr>
              <w:t xml:space="preserve"> electronic or mechanical gambling equipment and/or proprietary table games including Tribal Lottery Systems.</w:t>
            </w:r>
            <w:r w:rsidR="004363AC" w:rsidRPr="004363AC">
              <w:rPr>
                <w:rFonts w:asciiTheme="minorHAnsi" w:eastAsia="Calibri" w:hAnsiTheme="minorHAnsi" w:cstheme="minorHAnsi"/>
                <w:color w:val="auto"/>
                <w:szCs w:val="22"/>
              </w:rPr>
              <w:t xml:space="preserve"> </w:t>
            </w:r>
            <w:r w:rsidR="004363AC" w:rsidRPr="004363AC">
              <w:rPr>
                <w:rFonts w:asciiTheme="minorHAnsi" w:eastAsia="Calibri" w:hAnsiTheme="minorHAnsi" w:cstheme="minorHAnsi"/>
                <w:color w:val="auto"/>
                <w:szCs w:val="22"/>
              </w:rPr>
              <w:fldChar w:fldCharType="begin"/>
            </w:r>
            <w:r w:rsidR="004363AC" w:rsidRPr="004363AC">
              <w:rPr>
                <w:rFonts w:asciiTheme="minorHAnsi" w:eastAsia="Calibri" w:hAnsiTheme="minorHAnsi" w:cstheme="minorHAnsi"/>
                <w:color w:val="auto"/>
                <w:szCs w:val="22"/>
              </w:rPr>
              <w:instrText xml:space="preserve"> XE "proprietary game submissions:software" \f “subject” </w:instrText>
            </w:r>
            <w:r w:rsidR="004363AC" w:rsidRPr="004363AC">
              <w:rPr>
                <w:rFonts w:asciiTheme="minorHAnsi" w:eastAsia="Calibri" w:hAnsiTheme="minorHAnsi" w:cstheme="minorHAnsi"/>
                <w:color w:val="auto"/>
                <w:szCs w:val="22"/>
              </w:rPr>
              <w:fldChar w:fldCharType="end"/>
            </w:r>
            <w:r w:rsidR="004363AC" w:rsidRPr="004363AC">
              <w:rPr>
                <w:rFonts w:asciiTheme="minorHAnsi" w:eastAsia="Calibri" w:hAnsiTheme="minorHAnsi" w:cstheme="minorHAnsi"/>
                <w:color w:val="auto"/>
                <w:szCs w:val="22"/>
              </w:rPr>
              <w:fldChar w:fldCharType="begin"/>
            </w:r>
            <w:r w:rsidR="004363AC" w:rsidRPr="004363AC">
              <w:rPr>
                <w:rFonts w:asciiTheme="minorHAnsi" w:eastAsia="Calibri" w:hAnsiTheme="minorHAnsi" w:cstheme="minorHAnsi"/>
                <w:color w:val="auto"/>
                <w:szCs w:val="22"/>
              </w:rPr>
              <w:instrText xml:space="preserve"> XE "game submissions:software" \f “subject” </w:instrText>
            </w:r>
            <w:r w:rsidR="004363AC" w:rsidRPr="004363AC">
              <w:rPr>
                <w:rFonts w:asciiTheme="minorHAnsi" w:eastAsia="Calibri" w:hAnsiTheme="minorHAnsi" w:cstheme="minorHAnsi"/>
                <w:color w:val="auto"/>
                <w:szCs w:val="22"/>
              </w:rPr>
              <w:fldChar w:fldCharType="end"/>
            </w:r>
          </w:p>
          <w:p w14:paraId="292C9C8F" w14:textId="44B43F1B" w:rsidR="00BD7409" w:rsidRPr="00622859" w:rsidRDefault="00BD7409" w:rsidP="00207E08">
            <w:p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Includes, but is not limited to:</w:t>
            </w:r>
          </w:p>
          <w:p w14:paraId="081E5F1A" w14:textId="77777777" w:rsidR="00BD7409" w:rsidRPr="00622859" w:rsidRDefault="00BD7409" w:rsidP="00207E08">
            <w:pPr>
              <w:numPr>
                <w:ilvl w:val="0"/>
                <w:numId w:val="22"/>
              </w:numPr>
              <w:spacing w:before="60" w:after="60"/>
              <w:rPr>
                <w:rFonts w:asciiTheme="minorHAnsi" w:hAnsiTheme="minorHAnsi" w:cstheme="minorHAnsi"/>
                <w:bCs/>
                <w:color w:val="auto"/>
                <w:szCs w:val="22"/>
              </w:rPr>
            </w:pPr>
            <w:r w:rsidRPr="00622859">
              <w:rPr>
                <w:rFonts w:asciiTheme="minorHAnsi" w:hAnsiTheme="minorHAnsi" w:cstheme="minorHAnsi"/>
                <w:bCs/>
                <w:color w:val="auto"/>
                <w:szCs w:val="22"/>
              </w:rPr>
              <w:t>Software submitted by the manufacturer</w:t>
            </w:r>
            <w:r w:rsidR="00D922C0" w:rsidRPr="00622859">
              <w:rPr>
                <w:rFonts w:asciiTheme="minorHAnsi" w:hAnsiTheme="minorHAnsi" w:cstheme="minorHAnsi"/>
                <w:bCs/>
                <w:color w:val="auto"/>
                <w:szCs w:val="22"/>
              </w:rPr>
              <w:t>.</w:t>
            </w:r>
          </w:p>
          <w:p w14:paraId="4AE36CFC" w14:textId="7EE8391A" w:rsidR="003C0F5E" w:rsidRPr="00622859" w:rsidRDefault="003C0F5E" w:rsidP="003C0F5E">
            <w:pPr>
              <w:spacing w:before="60" w:after="60"/>
              <w:rPr>
                <w:rFonts w:asciiTheme="minorHAnsi" w:eastAsia="Times New Roman" w:hAnsiTheme="minorHAnsi"/>
                <w:color w:val="auto"/>
                <w:szCs w:val="22"/>
              </w:rPr>
            </w:pPr>
            <w:r w:rsidRPr="00622859">
              <w:rPr>
                <w:rFonts w:asciiTheme="minorHAnsi" w:eastAsia="Times New Roman" w:hAnsiTheme="minorHAnsi"/>
                <w:color w:val="auto"/>
                <w:szCs w:val="22"/>
              </w:rPr>
              <w:t xml:space="preserve">Excludes all other documentation of the review and approval or disapproval of game submissions covered by </w:t>
            </w:r>
            <w:r w:rsidR="00622859" w:rsidRPr="00622859">
              <w:rPr>
                <w:rFonts w:asciiTheme="minorHAnsi" w:eastAsia="Times New Roman" w:hAnsiTheme="minorHAnsi"/>
                <w:i/>
                <w:iCs/>
                <w:color w:val="auto"/>
                <w:szCs w:val="22"/>
              </w:rPr>
              <w:t>Proprietary System and Game Submissions – Review &amp; Approval</w:t>
            </w:r>
            <w:r w:rsidRPr="00622859">
              <w:rPr>
                <w:rFonts w:asciiTheme="minorHAnsi" w:eastAsia="Times New Roman" w:hAnsiTheme="minorHAnsi"/>
                <w:i/>
                <w:iCs/>
                <w:color w:val="auto"/>
                <w:szCs w:val="22"/>
              </w:rPr>
              <w:t xml:space="preserve"> (DAN </w:t>
            </w:r>
            <w:r w:rsidR="00622859" w:rsidRPr="00622859">
              <w:rPr>
                <w:rFonts w:asciiTheme="minorHAnsi" w:eastAsia="Times New Roman" w:hAnsiTheme="minorHAnsi"/>
                <w:i/>
                <w:iCs/>
                <w:color w:val="auto"/>
                <w:szCs w:val="22"/>
              </w:rPr>
              <w:t>16-03-68969</w:t>
            </w:r>
            <w:r w:rsidRPr="00622859">
              <w:rPr>
                <w:rFonts w:asciiTheme="minorHAnsi" w:eastAsia="Times New Roman" w:hAnsiTheme="minorHAnsi"/>
                <w:i/>
                <w:iCs/>
                <w:color w:val="auto"/>
                <w:szCs w:val="22"/>
              </w:rPr>
              <w:t>)</w:t>
            </w:r>
            <w:r w:rsidRPr="00622859">
              <w:rPr>
                <w:rFonts w:asciiTheme="minorHAnsi" w:eastAsia="Times New Roman" w:hAnsiTheme="minorHAnsi"/>
                <w:color w:val="auto"/>
                <w:szCs w:val="22"/>
              </w:rPr>
              <w:t xml:space="preserve">. </w:t>
            </w:r>
          </w:p>
        </w:tc>
        <w:tc>
          <w:tcPr>
            <w:tcW w:w="2799" w:type="dxa"/>
            <w:tcBorders>
              <w:top w:val="single" w:sz="4" w:space="0" w:color="000000"/>
              <w:bottom w:val="single" w:sz="4" w:space="0" w:color="000000"/>
            </w:tcBorders>
            <w:tcMar>
              <w:top w:w="43" w:type="dxa"/>
              <w:left w:w="115" w:type="dxa"/>
              <w:bottom w:w="43" w:type="dxa"/>
              <w:right w:w="115" w:type="dxa"/>
            </w:tcMar>
          </w:tcPr>
          <w:p w14:paraId="420F1316" w14:textId="50B64970" w:rsidR="00BD7409" w:rsidRPr="00622859" w:rsidRDefault="00BD7409" w:rsidP="00207E08">
            <w:pPr>
              <w:spacing w:before="60" w:after="60"/>
              <w:rPr>
                <w:rFonts w:asciiTheme="minorHAnsi" w:hAnsiTheme="minorHAnsi" w:cstheme="minorHAnsi"/>
                <w:bCs/>
                <w:color w:val="auto"/>
                <w:szCs w:val="17"/>
              </w:rPr>
            </w:pPr>
            <w:r w:rsidRPr="00622859">
              <w:rPr>
                <w:rFonts w:asciiTheme="minorHAnsi" w:hAnsiTheme="minorHAnsi" w:cstheme="minorHAnsi"/>
                <w:b/>
                <w:color w:val="auto"/>
                <w:szCs w:val="17"/>
              </w:rPr>
              <w:t>Retain</w:t>
            </w:r>
            <w:r w:rsidRPr="00622859">
              <w:rPr>
                <w:rFonts w:asciiTheme="minorHAnsi" w:hAnsiTheme="minorHAnsi" w:cstheme="minorHAnsi"/>
                <w:bCs/>
                <w:color w:val="auto"/>
                <w:szCs w:val="17"/>
              </w:rPr>
              <w:t xml:space="preserve"> </w:t>
            </w:r>
            <w:r w:rsidR="003C0F5E" w:rsidRPr="00622859">
              <w:rPr>
                <w:rFonts w:asciiTheme="minorHAnsi" w:hAnsiTheme="minorHAnsi" w:cstheme="minorHAnsi"/>
                <w:bCs/>
                <w:color w:val="auto"/>
                <w:szCs w:val="17"/>
              </w:rPr>
              <w:t>until game is approved, disapproved, or withdrawn</w:t>
            </w:r>
          </w:p>
          <w:p w14:paraId="575BFF7E" w14:textId="3901E448" w:rsidR="00BD7409" w:rsidRPr="00622859" w:rsidRDefault="009E2E8D" w:rsidP="00207E08">
            <w:pPr>
              <w:spacing w:before="60" w:after="60"/>
              <w:rPr>
                <w:rFonts w:asciiTheme="minorHAnsi" w:hAnsiTheme="minorHAnsi" w:cstheme="minorHAnsi"/>
                <w:bCs/>
                <w:i/>
                <w:iCs/>
                <w:color w:val="auto"/>
                <w:szCs w:val="17"/>
              </w:rPr>
            </w:pPr>
            <w:r w:rsidRPr="00622859">
              <w:rPr>
                <w:rFonts w:asciiTheme="minorHAnsi" w:hAnsiTheme="minorHAnsi" w:cstheme="minorHAnsi"/>
                <w:bCs/>
                <w:color w:val="auto"/>
                <w:szCs w:val="17"/>
              </w:rPr>
              <w:t xml:space="preserve"> </w:t>
            </w:r>
            <w:r w:rsidR="002E1926" w:rsidRPr="00622859">
              <w:rPr>
                <w:rFonts w:asciiTheme="minorHAnsi" w:hAnsiTheme="minorHAnsi" w:cstheme="minorHAnsi"/>
                <w:bCs/>
                <w:color w:val="auto"/>
                <w:szCs w:val="17"/>
              </w:rPr>
              <w:t xml:space="preserve">  </w:t>
            </w:r>
            <w:r w:rsidRPr="00622859">
              <w:rPr>
                <w:rFonts w:asciiTheme="minorHAnsi" w:hAnsiTheme="minorHAnsi" w:cstheme="minorHAnsi"/>
                <w:bCs/>
                <w:i/>
                <w:iCs/>
                <w:color w:val="auto"/>
                <w:szCs w:val="17"/>
              </w:rPr>
              <w:t>t</w:t>
            </w:r>
            <w:r w:rsidR="00BD7409" w:rsidRPr="00622859">
              <w:rPr>
                <w:rFonts w:asciiTheme="minorHAnsi" w:hAnsiTheme="minorHAnsi" w:cstheme="minorHAnsi"/>
                <w:bCs/>
                <w:i/>
                <w:iCs/>
                <w:color w:val="auto"/>
                <w:szCs w:val="17"/>
              </w:rPr>
              <w:t>hen</w:t>
            </w:r>
          </w:p>
          <w:p w14:paraId="11D8EBD2" w14:textId="05519C1E" w:rsidR="00BD7409" w:rsidRPr="00622859" w:rsidRDefault="00BD7409" w:rsidP="00207E08">
            <w:pPr>
              <w:spacing w:before="60" w:after="60"/>
              <w:rPr>
                <w:rFonts w:asciiTheme="minorHAnsi" w:hAnsiTheme="minorHAnsi" w:cstheme="minorHAnsi"/>
                <w:b/>
                <w:color w:val="auto"/>
                <w:szCs w:val="17"/>
              </w:rPr>
            </w:pPr>
            <w:r w:rsidRPr="00622859">
              <w:rPr>
                <w:rFonts w:asciiTheme="minorHAnsi" w:hAnsiTheme="minorHAnsi" w:cstheme="minorHAnsi"/>
                <w:b/>
                <w:color w:val="auto"/>
                <w:szCs w:val="17"/>
              </w:rPr>
              <w:t>Destroy</w:t>
            </w:r>
            <w:r w:rsidR="009E2E8D" w:rsidRPr="008F2F1A">
              <w:rPr>
                <w:rFonts w:asciiTheme="minorHAnsi" w:hAnsiTheme="minorHAnsi" w:cstheme="minorHAnsi"/>
                <w:bCs/>
                <w:color w:val="auto"/>
                <w:szCs w:val="17"/>
              </w:rPr>
              <w:t>.</w:t>
            </w:r>
          </w:p>
        </w:tc>
        <w:tc>
          <w:tcPr>
            <w:tcW w:w="1805" w:type="dxa"/>
            <w:tcBorders>
              <w:top w:val="single" w:sz="4" w:space="0" w:color="000000"/>
              <w:bottom w:val="single" w:sz="4" w:space="0" w:color="000000"/>
            </w:tcBorders>
            <w:tcMar>
              <w:top w:w="43" w:type="dxa"/>
              <w:left w:w="115" w:type="dxa"/>
              <w:bottom w:w="43" w:type="dxa"/>
              <w:right w:w="115" w:type="dxa"/>
            </w:tcMar>
          </w:tcPr>
          <w:p w14:paraId="0972BCC0" w14:textId="77777777" w:rsidR="009E2E8D" w:rsidRPr="00622859" w:rsidRDefault="009E2E8D" w:rsidP="009E2E8D">
            <w:pPr>
              <w:spacing w:before="60"/>
              <w:jc w:val="center"/>
              <w:rPr>
                <w:rFonts w:asciiTheme="minorHAnsi" w:eastAsia="Times New Roman" w:hAnsiTheme="minorHAnsi" w:cstheme="minorHAnsi"/>
                <w:color w:val="auto"/>
                <w:sz w:val="20"/>
                <w:szCs w:val="20"/>
              </w:rPr>
            </w:pPr>
            <w:r w:rsidRPr="00622859">
              <w:rPr>
                <w:rFonts w:asciiTheme="minorHAnsi" w:eastAsia="Times New Roman" w:hAnsiTheme="minorHAnsi" w:cstheme="minorHAnsi"/>
                <w:color w:val="auto"/>
                <w:sz w:val="20"/>
                <w:szCs w:val="20"/>
              </w:rPr>
              <w:t>NON-ARCHIVAL</w:t>
            </w:r>
          </w:p>
          <w:p w14:paraId="11BFCB99" w14:textId="77777777" w:rsidR="009E2E8D" w:rsidRPr="00622859" w:rsidRDefault="009E2E8D" w:rsidP="009E2E8D">
            <w:pPr>
              <w:jc w:val="center"/>
              <w:rPr>
                <w:rFonts w:asciiTheme="minorHAnsi" w:eastAsia="Calibri" w:hAnsiTheme="minorHAnsi" w:cstheme="minorHAnsi"/>
                <w:color w:val="auto"/>
                <w:sz w:val="20"/>
                <w:szCs w:val="20"/>
              </w:rPr>
            </w:pPr>
            <w:r w:rsidRPr="00622859">
              <w:rPr>
                <w:rFonts w:asciiTheme="minorHAnsi" w:eastAsia="Calibri" w:hAnsiTheme="minorHAnsi" w:cstheme="minorHAnsi"/>
                <w:color w:val="auto"/>
                <w:sz w:val="20"/>
                <w:szCs w:val="20"/>
              </w:rPr>
              <w:t>NON-ESSENTIAL</w:t>
            </w:r>
          </w:p>
          <w:p w14:paraId="49DB9CD2" w14:textId="05F268C1" w:rsidR="00BD7409" w:rsidRPr="00622859" w:rsidRDefault="009E2E8D" w:rsidP="008F2F1A">
            <w:pPr>
              <w:jc w:val="center"/>
              <w:rPr>
                <w:rFonts w:asciiTheme="minorHAnsi" w:eastAsia="Times New Roman" w:hAnsiTheme="minorHAnsi" w:cstheme="minorHAnsi"/>
                <w:color w:val="auto"/>
                <w:sz w:val="20"/>
                <w:szCs w:val="20"/>
              </w:rPr>
            </w:pPr>
            <w:r w:rsidRPr="00622859">
              <w:rPr>
                <w:rFonts w:asciiTheme="minorHAnsi" w:eastAsia="Times New Roman" w:hAnsiTheme="minorHAnsi" w:cstheme="minorHAnsi"/>
                <w:color w:val="auto"/>
                <w:sz w:val="20"/>
                <w:szCs w:val="20"/>
              </w:rPr>
              <w:t>OPR</w:t>
            </w:r>
          </w:p>
        </w:tc>
      </w:tr>
    </w:tbl>
    <w:p w14:paraId="292C9778" w14:textId="77777777" w:rsidR="007E239F" w:rsidRDefault="007E239F" w:rsidP="00CB2273">
      <w:pPr>
        <w:overflowPunct w:val="0"/>
        <w:autoSpaceDE w:val="0"/>
        <w:autoSpaceDN w:val="0"/>
        <w:adjustRightInd w:val="0"/>
        <w:textAlignment w:val="baseline"/>
      </w:pPr>
    </w:p>
    <w:p w14:paraId="2EBB990E" w14:textId="77777777" w:rsidR="00725C90" w:rsidRPr="00725C90" w:rsidRDefault="00725C90" w:rsidP="00FB5E82">
      <w:pPr>
        <w:overflowPunct w:val="0"/>
        <w:autoSpaceDE w:val="0"/>
        <w:autoSpaceDN w:val="0"/>
        <w:adjustRightInd w:val="0"/>
        <w:spacing w:after="120"/>
        <w:textAlignment w:val="baseline"/>
      </w:pPr>
    </w:p>
    <w:p w14:paraId="6DEB8C58"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0073F925" w14:textId="77777777" w:rsidR="001B5A7C" w:rsidRPr="00751A8E" w:rsidRDefault="001B5A7C" w:rsidP="00751A8E">
      <w:pPr>
        <w:pStyle w:val="Functions"/>
        <w:numPr>
          <w:ilvl w:val="0"/>
          <w:numId w:val="1"/>
        </w:numPr>
        <w:rPr>
          <w:color w:val="auto"/>
        </w:rPr>
      </w:pPr>
      <w:bookmarkStart w:id="3" w:name="_Toc134518691"/>
      <w:r w:rsidRPr="001B5A7C">
        <w:rPr>
          <w:color w:val="auto"/>
        </w:rPr>
        <w:lastRenderedPageBreak/>
        <w:t>TRIBAL RELATIONS</w:t>
      </w:r>
      <w:bookmarkEnd w:id="3"/>
    </w:p>
    <w:p w14:paraId="7C29A694"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1B5A7C">
        <w:t xml:space="preserve">relating to tribal gaming regulations and relations with </w:t>
      </w:r>
      <w:r w:rsidR="001B5A7C" w:rsidRPr="008F765B">
        <w:rPr>
          <w:color w:val="auto"/>
        </w:rPr>
        <w:t>the Gambling Commission</w:t>
      </w:r>
      <w:r w:rsidR="00EB5008">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57"/>
        <w:gridCol w:w="2882"/>
        <w:gridCol w:w="1729"/>
      </w:tblGrid>
      <w:tr w:rsidR="001B5A7C" w:rsidRPr="00871F9C" w14:paraId="537F7DAD" w14:textId="77777777" w:rsidTr="00351395">
        <w:trPr>
          <w:cantSplit/>
          <w:tblHeader/>
          <w:jc w:val="cent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4E86710" w14:textId="77777777" w:rsidR="001B5A7C" w:rsidRPr="00871F9C" w:rsidRDefault="001B5A7C" w:rsidP="00686CB6">
            <w:pPr>
              <w:jc w:val="center"/>
              <w:rPr>
                <w:rFonts w:asciiTheme="minorHAnsi" w:eastAsia="Calibri" w:hAnsiTheme="minorHAnsi" w:cstheme="minorHAnsi"/>
                <w:b/>
                <w:sz w:val="18"/>
                <w:szCs w:val="18"/>
              </w:rPr>
            </w:pPr>
            <w:r w:rsidRPr="00871F9C">
              <w:rPr>
                <w:rFonts w:asciiTheme="minorHAnsi" w:eastAsia="Calibri" w:hAnsiTheme="minorHAnsi" w:cstheme="minorHAnsi"/>
                <w:b/>
                <w:sz w:val="18"/>
                <w:szCs w:val="18"/>
              </w:rPr>
              <w:t>DISPOSITION AUTHORITY NUMBER (DAN)</w:t>
            </w:r>
          </w:p>
        </w:tc>
        <w:tc>
          <w:tcPr>
            <w:tcW w:w="8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C6BA63" w14:textId="77777777" w:rsidR="001B5A7C" w:rsidRPr="00871F9C" w:rsidRDefault="001B5A7C" w:rsidP="00686CB6">
            <w:pPr>
              <w:jc w:val="center"/>
              <w:rPr>
                <w:rFonts w:asciiTheme="minorHAnsi" w:eastAsia="Calibri" w:hAnsiTheme="minorHAnsi" w:cstheme="minorHAnsi"/>
                <w:b/>
                <w:bCs/>
                <w:sz w:val="20"/>
                <w:szCs w:val="20"/>
              </w:rPr>
            </w:pPr>
            <w:r w:rsidRPr="00871F9C">
              <w:rPr>
                <w:rFonts w:asciiTheme="minorHAnsi" w:eastAsia="Calibri" w:hAnsiTheme="minorHAnsi" w:cstheme="minorHAnsi"/>
                <w:b/>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E93F2E" w14:textId="77777777" w:rsidR="001B5A7C" w:rsidRPr="00871F9C" w:rsidRDefault="001B5A7C" w:rsidP="00686CB6">
            <w:pPr>
              <w:jc w:val="center"/>
              <w:rPr>
                <w:rFonts w:asciiTheme="minorHAnsi" w:eastAsia="Calibri" w:hAnsiTheme="minorHAnsi" w:cstheme="minorHAnsi"/>
                <w:b/>
                <w:sz w:val="20"/>
                <w:szCs w:val="20"/>
              </w:rPr>
            </w:pPr>
            <w:r w:rsidRPr="00871F9C">
              <w:rPr>
                <w:rFonts w:asciiTheme="minorHAnsi" w:eastAsia="Calibri" w:hAnsiTheme="minorHAnsi" w:cstheme="minorHAnsi"/>
                <w:b/>
                <w:sz w:val="20"/>
                <w:szCs w:val="20"/>
              </w:rPr>
              <w:t>RETENTION AND</w:t>
            </w:r>
          </w:p>
          <w:p w14:paraId="7B29B208" w14:textId="77777777" w:rsidR="001B5A7C" w:rsidRPr="00871F9C" w:rsidRDefault="001B5A7C" w:rsidP="00686CB6">
            <w:pPr>
              <w:jc w:val="center"/>
              <w:rPr>
                <w:rFonts w:asciiTheme="minorHAnsi" w:eastAsia="Calibri" w:hAnsiTheme="minorHAnsi" w:cstheme="minorHAnsi"/>
                <w:b/>
                <w:sz w:val="20"/>
                <w:szCs w:val="20"/>
              </w:rPr>
            </w:pPr>
            <w:r w:rsidRPr="00871F9C">
              <w:rPr>
                <w:rFonts w:asciiTheme="minorHAnsi" w:eastAsia="Calibri" w:hAnsiTheme="minorHAnsi" w:cstheme="minorHAnsi"/>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9FD372" w14:textId="77777777" w:rsidR="001B5A7C" w:rsidRPr="00871F9C" w:rsidRDefault="001B5A7C" w:rsidP="00686CB6">
            <w:pPr>
              <w:jc w:val="center"/>
              <w:rPr>
                <w:rFonts w:asciiTheme="minorHAnsi" w:eastAsia="Calibri" w:hAnsiTheme="minorHAnsi" w:cstheme="minorHAnsi"/>
                <w:b/>
                <w:sz w:val="20"/>
                <w:szCs w:val="20"/>
              </w:rPr>
            </w:pPr>
            <w:r w:rsidRPr="00871F9C">
              <w:rPr>
                <w:rFonts w:asciiTheme="minorHAnsi" w:eastAsia="Calibri" w:hAnsiTheme="minorHAnsi" w:cstheme="minorHAnsi"/>
                <w:b/>
                <w:sz w:val="20"/>
                <w:szCs w:val="20"/>
              </w:rPr>
              <w:t>DESIGNATION</w:t>
            </w:r>
          </w:p>
        </w:tc>
      </w:tr>
      <w:tr w:rsidR="00351395" w:rsidRPr="00871F9C" w14:paraId="536F309E" w14:textId="77777777" w:rsidTr="00351395">
        <w:trPr>
          <w:cantSplit/>
          <w:jc w:val="center"/>
        </w:trPr>
        <w:tc>
          <w:tcPr>
            <w:tcW w:w="1432" w:type="dxa"/>
            <w:tcBorders>
              <w:top w:val="single" w:sz="4" w:space="0" w:color="000000"/>
              <w:bottom w:val="single" w:sz="4" w:space="0" w:color="000000"/>
            </w:tcBorders>
            <w:tcMar>
              <w:top w:w="43" w:type="dxa"/>
              <w:left w:w="43" w:type="dxa"/>
              <w:bottom w:w="43" w:type="dxa"/>
              <w:right w:w="43" w:type="dxa"/>
            </w:tcMar>
          </w:tcPr>
          <w:p w14:paraId="5D0537B4" w14:textId="77777777" w:rsidR="00351395" w:rsidRPr="00871F9C" w:rsidRDefault="00351395" w:rsidP="00BD7409">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16-03-</w:t>
            </w:r>
            <w:r w:rsidR="00BA537E" w:rsidRPr="00871F9C">
              <w:rPr>
                <w:rFonts w:asciiTheme="minorHAnsi" w:eastAsia="Times New Roman" w:hAnsiTheme="minorHAnsi" w:cstheme="minorHAnsi"/>
                <w:color w:val="auto"/>
                <w:szCs w:val="22"/>
              </w:rPr>
              <w:t>68971</w:t>
            </w:r>
            <w:r w:rsidRPr="00871F9C">
              <w:rPr>
                <w:rFonts w:asciiTheme="minorHAnsi" w:eastAsia="Times New Roman" w:hAnsiTheme="minorHAnsi" w:cstheme="minorHAnsi"/>
                <w:color w:val="auto"/>
                <w:szCs w:val="22"/>
              </w:rPr>
              <w:fldChar w:fldCharType="begin"/>
            </w:r>
            <w:r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68971</w:instrText>
            </w:r>
            <w:r w:rsidRPr="00871F9C">
              <w:rPr>
                <w:rFonts w:asciiTheme="minorHAnsi" w:hAnsiTheme="minorHAnsi" w:cstheme="minorHAnsi"/>
                <w:color w:val="auto"/>
              </w:rPr>
              <w:instrText xml:space="preserve">" </w:instrText>
            </w:r>
            <w:r w:rsidRPr="00871F9C">
              <w:rPr>
                <w:rFonts w:asciiTheme="minorHAnsi" w:eastAsia="Calibri" w:hAnsiTheme="minorHAnsi" w:cstheme="minorHAnsi"/>
                <w:bCs/>
                <w:color w:val="auto"/>
                <w:szCs w:val="17"/>
              </w:rPr>
              <w:instrText xml:space="preserve">\f “dan” </w:instrText>
            </w:r>
            <w:r w:rsidRPr="00871F9C">
              <w:rPr>
                <w:rFonts w:asciiTheme="minorHAnsi" w:eastAsia="Times New Roman" w:hAnsiTheme="minorHAnsi" w:cstheme="minorHAnsi"/>
                <w:color w:val="auto"/>
                <w:szCs w:val="22"/>
              </w:rPr>
              <w:fldChar w:fldCharType="end"/>
            </w:r>
          </w:p>
          <w:p w14:paraId="2C36D6C6" w14:textId="77777777" w:rsidR="00351395" w:rsidRPr="00871F9C" w:rsidRDefault="00351395" w:rsidP="00BD7409">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57" w:type="dxa"/>
            <w:tcBorders>
              <w:top w:val="single" w:sz="4" w:space="0" w:color="000000"/>
              <w:bottom w:val="single" w:sz="4" w:space="0" w:color="000000"/>
            </w:tcBorders>
          </w:tcPr>
          <w:p w14:paraId="4EDA305D" w14:textId="77777777" w:rsidR="00351395" w:rsidRPr="00871F9C" w:rsidRDefault="00351395" w:rsidP="00BD7409">
            <w:pPr>
              <w:spacing w:before="60" w:after="60"/>
              <w:rPr>
                <w:rFonts w:asciiTheme="minorHAnsi" w:eastAsia="Times New Roman" w:hAnsiTheme="minorHAnsi" w:cstheme="minorHAnsi"/>
                <w:b/>
                <w:i/>
                <w:color w:val="auto"/>
                <w:szCs w:val="22"/>
              </w:rPr>
            </w:pPr>
            <w:r w:rsidRPr="00871F9C">
              <w:rPr>
                <w:rFonts w:asciiTheme="minorHAnsi" w:eastAsia="Times New Roman" w:hAnsiTheme="minorHAnsi" w:cstheme="minorHAnsi"/>
                <w:b/>
                <w:i/>
                <w:color w:val="auto"/>
                <w:szCs w:val="22"/>
              </w:rPr>
              <w:t>Tribal Community Investment Reports</w:t>
            </w:r>
          </w:p>
          <w:p w14:paraId="237E2FBC" w14:textId="77777777" w:rsidR="00351395" w:rsidRPr="00871F9C" w:rsidRDefault="00351395" w:rsidP="00BD7409">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Records documenting the Community Investment and Contributions Report submittals that recognizes the contributions and efforts of the Tribe’s gambling investments that benefit the community.</w:t>
            </w:r>
            <w:r w:rsidRPr="00871F9C">
              <w:rPr>
                <w:rFonts w:asciiTheme="minorHAnsi" w:eastAsia="Calibri" w:hAnsiTheme="minorHAnsi" w:cstheme="minorHAnsi"/>
                <w:color w:val="auto"/>
                <w:szCs w:val="22"/>
              </w:rPr>
              <w:fldChar w:fldCharType="begin"/>
            </w:r>
            <w:r w:rsidRPr="00871F9C">
              <w:rPr>
                <w:rFonts w:asciiTheme="minorHAnsi" w:eastAsia="Calibri" w:hAnsiTheme="minorHAnsi" w:cstheme="minorHAnsi"/>
                <w:color w:val="auto"/>
                <w:szCs w:val="22"/>
              </w:rPr>
              <w:instrText xml:space="preserve"> XE "tribal community investment reports" \f “subject” </w:instrText>
            </w:r>
            <w:r w:rsidRPr="00871F9C">
              <w:rPr>
                <w:rFonts w:asciiTheme="minorHAnsi" w:eastAsia="Calibri" w:hAnsiTheme="minorHAnsi" w:cstheme="minorHAnsi"/>
                <w:color w:val="auto"/>
                <w:szCs w:val="22"/>
              </w:rPr>
              <w:fldChar w:fldCharType="end"/>
            </w:r>
          </w:p>
          <w:p w14:paraId="3AFA11DE" w14:textId="77777777" w:rsidR="00351395" w:rsidRPr="00871F9C" w:rsidRDefault="00351395" w:rsidP="00BD7409">
            <w:pPr>
              <w:spacing w:before="60" w:after="60"/>
              <w:rPr>
                <w:rFonts w:asciiTheme="minorHAnsi" w:eastAsia="Times New Roman" w:hAnsiTheme="minorHAnsi" w:cstheme="minorHAnsi"/>
                <w:b/>
                <w:i/>
                <w:color w:val="auto"/>
                <w:szCs w:val="22"/>
              </w:rPr>
            </w:pPr>
            <w:r w:rsidRPr="00871F9C">
              <w:rPr>
                <w:rFonts w:asciiTheme="minorHAnsi" w:eastAsia="Times New Roman" w:hAnsiTheme="minorHAnsi" w:cstheme="minorHAnsi"/>
                <w:color w:val="auto"/>
                <w:szCs w:val="22"/>
              </w:rPr>
              <w:t>Excludes tribal compacts signed by the Governor and held in the Governor’s Office of Indian Affairs.</w:t>
            </w:r>
          </w:p>
        </w:tc>
        <w:tc>
          <w:tcPr>
            <w:tcW w:w="2882" w:type="dxa"/>
            <w:tcBorders>
              <w:top w:val="single" w:sz="4" w:space="0" w:color="000000"/>
              <w:bottom w:val="single" w:sz="4" w:space="0" w:color="000000"/>
            </w:tcBorders>
            <w:tcMar>
              <w:top w:w="43" w:type="dxa"/>
              <w:left w:w="115" w:type="dxa"/>
              <w:bottom w:w="43" w:type="dxa"/>
              <w:right w:w="115" w:type="dxa"/>
            </w:tcMar>
          </w:tcPr>
          <w:p w14:paraId="268C51EF" w14:textId="77777777" w:rsidR="00351395" w:rsidRPr="00871F9C" w:rsidRDefault="00351395" w:rsidP="00BD7409">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for 4 years after submitted</w:t>
            </w:r>
          </w:p>
          <w:p w14:paraId="703000F5" w14:textId="7F12C1B8" w:rsidR="00351395" w:rsidRPr="00871F9C" w:rsidRDefault="00351395" w:rsidP="00BD7409">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7CA1AD9D" w14:textId="77777777" w:rsidR="00351395" w:rsidRPr="00871F9C" w:rsidRDefault="00351395" w:rsidP="00BD7409">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 xml:space="preserve">Transfer </w:t>
            </w:r>
            <w:r w:rsidRPr="00871F9C">
              <w:rPr>
                <w:rFonts w:asciiTheme="minorHAnsi" w:hAnsiTheme="minorHAnsi" w:cstheme="minorHAnsi"/>
                <w:bCs/>
                <w:color w:val="auto"/>
                <w:szCs w:val="17"/>
              </w:rPr>
              <w:t>to Washington State Archives for permanent retention.</w:t>
            </w:r>
          </w:p>
        </w:tc>
        <w:tc>
          <w:tcPr>
            <w:tcW w:w="1729" w:type="dxa"/>
            <w:tcBorders>
              <w:top w:val="single" w:sz="4" w:space="0" w:color="000000"/>
              <w:bottom w:val="single" w:sz="4" w:space="0" w:color="000000"/>
            </w:tcBorders>
            <w:tcMar>
              <w:top w:w="43" w:type="dxa"/>
              <w:left w:w="43" w:type="dxa"/>
              <w:bottom w:w="43" w:type="dxa"/>
              <w:right w:w="43" w:type="dxa"/>
            </w:tcMar>
          </w:tcPr>
          <w:p w14:paraId="618E4E8D" w14:textId="77777777" w:rsidR="00351395" w:rsidRPr="00871F9C" w:rsidRDefault="00351395" w:rsidP="00BD7409">
            <w:pPr>
              <w:spacing w:before="60"/>
              <w:jc w:val="center"/>
              <w:rPr>
                <w:rFonts w:asciiTheme="minorHAnsi" w:hAnsiTheme="minorHAnsi" w:cstheme="minorHAnsi"/>
                <w:b/>
                <w:szCs w:val="22"/>
              </w:rPr>
            </w:pPr>
            <w:r w:rsidRPr="00871F9C">
              <w:rPr>
                <w:rFonts w:asciiTheme="minorHAnsi" w:hAnsiTheme="minorHAnsi" w:cstheme="minorHAnsi"/>
                <w:b/>
                <w:szCs w:val="22"/>
              </w:rPr>
              <w:t>ARCHIVAL</w:t>
            </w:r>
          </w:p>
          <w:p w14:paraId="2B68746E" w14:textId="77777777" w:rsidR="00351395" w:rsidRPr="00871F9C" w:rsidRDefault="00351395" w:rsidP="00BD7409">
            <w:pPr>
              <w:jc w:val="center"/>
              <w:rPr>
                <w:rFonts w:asciiTheme="minorHAnsi" w:hAnsiTheme="minorHAnsi" w:cstheme="minorHAnsi"/>
                <w:b/>
                <w:sz w:val="16"/>
                <w:szCs w:val="16"/>
              </w:rPr>
            </w:pPr>
            <w:r w:rsidRPr="00871F9C">
              <w:rPr>
                <w:rFonts w:asciiTheme="minorHAnsi" w:hAnsiTheme="minorHAnsi" w:cstheme="minorHAnsi"/>
                <w:b/>
                <w:sz w:val="16"/>
                <w:szCs w:val="16"/>
              </w:rPr>
              <w:t>(Permanent Retention)</w:t>
            </w:r>
            <w:r w:rsidRPr="00871F9C">
              <w:rPr>
                <w:rFonts w:asciiTheme="minorHAnsi" w:hAnsiTheme="minorHAnsi" w:cstheme="minorHAnsi"/>
                <w:color w:val="auto"/>
              </w:rPr>
              <w:t xml:space="preserve"> </w:t>
            </w:r>
            <w:r w:rsidRPr="00871F9C">
              <w:rPr>
                <w:rFonts w:asciiTheme="minorHAnsi" w:hAnsiTheme="minorHAnsi" w:cstheme="minorHAnsi"/>
                <w:color w:val="auto"/>
              </w:rPr>
              <w:fldChar w:fldCharType="begin"/>
            </w:r>
            <w:r w:rsidRPr="00871F9C">
              <w:rPr>
                <w:rFonts w:asciiTheme="minorHAnsi" w:hAnsiTheme="minorHAnsi" w:cstheme="minorHAnsi"/>
                <w:color w:val="auto"/>
              </w:rPr>
              <w:instrText xml:space="preserve"> XE "TRIBAL RELATIONS:Tribal Community Investment Reports” \f "archival" </w:instrText>
            </w:r>
            <w:r w:rsidRPr="00871F9C">
              <w:rPr>
                <w:rFonts w:asciiTheme="minorHAnsi" w:hAnsiTheme="minorHAnsi" w:cstheme="minorHAnsi"/>
                <w:color w:val="auto"/>
              </w:rPr>
              <w:fldChar w:fldCharType="end"/>
            </w:r>
          </w:p>
          <w:p w14:paraId="61476771" w14:textId="77777777" w:rsidR="00351395" w:rsidRPr="00871F9C" w:rsidRDefault="00351395" w:rsidP="00BD7409">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0B583ED5" w14:textId="77777777" w:rsidR="00351395" w:rsidRPr="00871F9C" w:rsidRDefault="00351395" w:rsidP="00BD7409">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r w:rsidR="003753D3" w:rsidRPr="00871F9C" w14:paraId="1C45668A" w14:textId="77777777" w:rsidTr="00351395">
        <w:trPr>
          <w:cantSplit/>
          <w:jc w:val="center"/>
        </w:trPr>
        <w:tc>
          <w:tcPr>
            <w:tcW w:w="1432" w:type="dxa"/>
            <w:tcBorders>
              <w:top w:val="single" w:sz="4" w:space="0" w:color="000000"/>
              <w:bottom w:val="single" w:sz="4" w:space="0" w:color="000000"/>
            </w:tcBorders>
            <w:tcMar>
              <w:top w:w="43" w:type="dxa"/>
              <w:left w:w="43" w:type="dxa"/>
              <w:bottom w:w="43" w:type="dxa"/>
              <w:right w:w="43" w:type="dxa"/>
            </w:tcMar>
          </w:tcPr>
          <w:p w14:paraId="6BA902ED" w14:textId="77777777" w:rsidR="0094192D" w:rsidRPr="00871F9C" w:rsidRDefault="003753D3" w:rsidP="0094192D">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16</w:t>
            </w:r>
            <w:r w:rsidR="0094192D" w:rsidRPr="00871F9C">
              <w:rPr>
                <w:rFonts w:asciiTheme="minorHAnsi" w:eastAsia="Times New Roman" w:hAnsiTheme="minorHAnsi" w:cstheme="minorHAnsi"/>
                <w:color w:val="auto"/>
                <w:szCs w:val="22"/>
              </w:rPr>
              <w:t>-</w:t>
            </w:r>
            <w:r w:rsidRPr="00871F9C">
              <w:rPr>
                <w:rFonts w:asciiTheme="minorHAnsi" w:eastAsia="Times New Roman" w:hAnsiTheme="minorHAnsi" w:cstheme="minorHAnsi"/>
                <w:color w:val="auto"/>
                <w:szCs w:val="22"/>
              </w:rPr>
              <w:t>03</w:t>
            </w:r>
            <w:r w:rsidR="0094192D" w:rsidRPr="00871F9C">
              <w:rPr>
                <w:rFonts w:asciiTheme="minorHAnsi" w:eastAsia="Times New Roman" w:hAnsiTheme="minorHAnsi" w:cstheme="minorHAnsi"/>
                <w:color w:val="auto"/>
                <w:szCs w:val="22"/>
              </w:rPr>
              <w:t>-</w:t>
            </w:r>
            <w:r w:rsidR="00BA537E" w:rsidRPr="00871F9C">
              <w:rPr>
                <w:rFonts w:asciiTheme="minorHAnsi" w:eastAsia="Times New Roman" w:hAnsiTheme="minorHAnsi" w:cstheme="minorHAnsi"/>
                <w:color w:val="auto"/>
                <w:szCs w:val="22"/>
              </w:rPr>
              <w:t>68972</w:t>
            </w:r>
            <w:r w:rsidR="00B05DE2" w:rsidRPr="00871F9C">
              <w:rPr>
                <w:rFonts w:asciiTheme="minorHAnsi" w:eastAsia="Times New Roman" w:hAnsiTheme="minorHAnsi" w:cstheme="minorHAnsi"/>
                <w:color w:val="auto"/>
                <w:szCs w:val="22"/>
              </w:rPr>
              <w:fldChar w:fldCharType="begin"/>
            </w:r>
            <w:r w:rsidR="00B05DE2" w:rsidRPr="00871F9C">
              <w:rPr>
                <w:rFonts w:asciiTheme="minorHAnsi" w:hAnsiTheme="minorHAnsi" w:cstheme="minorHAnsi"/>
                <w:color w:val="auto"/>
              </w:rPr>
              <w:instrText xml:space="preserve"> XE "16-03-</w:instrText>
            </w:r>
            <w:r w:rsidR="00BA537E" w:rsidRPr="00871F9C">
              <w:rPr>
                <w:rFonts w:asciiTheme="minorHAnsi" w:hAnsiTheme="minorHAnsi" w:cstheme="minorHAnsi"/>
                <w:color w:val="auto"/>
              </w:rPr>
              <w:instrText>68972</w:instrText>
            </w:r>
            <w:r w:rsidR="00B05DE2" w:rsidRPr="00871F9C">
              <w:rPr>
                <w:rFonts w:asciiTheme="minorHAnsi" w:hAnsiTheme="minorHAnsi" w:cstheme="minorHAnsi"/>
                <w:color w:val="auto"/>
              </w:rPr>
              <w:instrText xml:space="preserve">" </w:instrText>
            </w:r>
            <w:r w:rsidR="00B05DE2" w:rsidRPr="00871F9C">
              <w:rPr>
                <w:rFonts w:asciiTheme="minorHAnsi" w:eastAsia="Calibri" w:hAnsiTheme="minorHAnsi" w:cstheme="minorHAnsi"/>
                <w:bCs/>
                <w:color w:val="auto"/>
                <w:szCs w:val="17"/>
              </w:rPr>
              <w:instrText xml:space="preserve">\f “dan” </w:instrText>
            </w:r>
            <w:r w:rsidR="00B05DE2" w:rsidRPr="00871F9C">
              <w:rPr>
                <w:rFonts w:asciiTheme="minorHAnsi" w:eastAsia="Times New Roman" w:hAnsiTheme="minorHAnsi" w:cstheme="minorHAnsi"/>
                <w:color w:val="auto"/>
                <w:szCs w:val="22"/>
              </w:rPr>
              <w:fldChar w:fldCharType="end"/>
            </w:r>
          </w:p>
          <w:p w14:paraId="4DE21CA8" w14:textId="77777777" w:rsidR="001B5A7C" w:rsidRPr="00871F9C" w:rsidRDefault="001B5A7C" w:rsidP="00686CB6">
            <w:pPr>
              <w:spacing w:before="60" w:after="60"/>
              <w:jc w:val="center"/>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Rev. 0</w:t>
            </w:r>
          </w:p>
        </w:tc>
        <w:tc>
          <w:tcPr>
            <w:tcW w:w="8357" w:type="dxa"/>
            <w:tcBorders>
              <w:top w:val="single" w:sz="4" w:space="0" w:color="000000"/>
              <w:bottom w:val="single" w:sz="4" w:space="0" w:color="000000"/>
            </w:tcBorders>
          </w:tcPr>
          <w:p w14:paraId="76723BDC" w14:textId="77777777" w:rsidR="001B5A7C" w:rsidRPr="00871F9C" w:rsidRDefault="003753D3" w:rsidP="00686CB6">
            <w:pPr>
              <w:spacing w:before="60" w:after="60"/>
              <w:rPr>
                <w:rFonts w:asciiTheme="minorHAnsi" w:eastAsia="Times New Roman" w:hAnsiTheme="minorHAnsi" w:cstheme="minorHAnsi"/>
                <w:b/>
                <w:i/>
                <w:color w:val="auto"/>
                <w:szCs w:val="22"/>
              </w:rPr>
            </w:pPr>
            <w:r w:rsidRPr="00871F9C">
              <w:rPr>
                <w:rFonts w:asciiTheme="minorHAnsi" w:eastAsia="Times New Roman" w:hAnsiTheme="minorHAnsi" w:cstheme="minorHAnsi"/>
                <w:b/>
                <w:i/>
                <w:color w:val="auto"/>
                <w:szCs w:val="22"/>
              </w:rPr>
              <w:t>Tribal Gaming</w:t>
            </w:r>
          </w:p>
          <w:p w14:paraId="176F572B" w14:textId="77777777" w:rsidR="001B5A7C" w:rsidRPr="00871F9C" w:rsidRDefault="001B5A7C" w:rsidP="00686CB6">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Records related to the rules and regulations developed by the tribes for their gambling operations and submitted to the commission for review and approval.</w:t>
            </w:r>
            <w:r w:rsidR="00B67981" w:rsidRPr="00871F9C">
              <w:rPr>
                <w:rFonts w:asciiTheme="minorHAnsi" w:eastAsia="Calibri" w:hAnsiTheme="minorHAnsi" w:cstheme="minorHAnsi"/>
                <w:color w:val="auto"/>
                <w:szCs w:val="22"/>
              </w:rPr>
              <w:t xml:space="preserve"> </w:t>
            </w:r>
            <w:r w:rsidR="00B67981" w:rsidRPr="00871F9C">
              <w:rPr>
                <w:rFonts w:asciiTheme="minorHAnsi" w:eastAsia="Calibri" w:hAnsiTheme="minorHAnsi" w:cstheme="minorHAnsi"/>
                <w:color w:val="auto"/>
                <w:szCs w:val="22"/>
              </w:rPr>
              <w:fldChar w:fldCharType="begin"/>
            </w:r>
            <w:r w:rsidR="00B67981" w:rsidRPr="00871F9C">
              <w:rPr>
                <w:rFonts w:asciiTheme="minorHAnsi" w:eastAsia="Calibri" w:hAnsiTheme="minorHAnsi" w:cstheme="minorHAnsi"/>
                <w:color w:val="auto"/>
                <w:szCs w:val="22"/>
              </w:rPr>
              <w:instrText xml:space="preserve"> XE "tribal gaming" \f “subject” </w:instrText>
            </w:r>
            <w:r w:rsidR="00B67981" w:rsidRPr="00871F9C">
              <w:rPr>
                <w:rFonts w:asciiTheme="minorHAnsi" w:eastAsia="Calibri" w:hAnsiTheme="minorHAnsi" w:cstheme="minorHAnsi"/>
                <w:color w:val="auto"/>
                <w:szCs w:val="22"/>
              </w:rPr>
              <w:fldChar w:fldCharType="end"/>
            </w:r>
          </w:p>
          <w:p w14:paraId="256FC3FF" w14:textId="77777777" w:rsidR="001B5A7C" w:rsidRPr="00871F9C" w:rsidRDefault="001B5A7C" w:rsidP="00686CB6">
            <w:p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Includes, but not limited to:</w:t>
            </w:r>
          </w:p>
          <w:p w14:paraId="4BBECA07" w14:textId="77777777" w:rsidR="001B5A7C" w:rsidRPr="00871F9C" w:rsidRDefault="001B5A7C" w:rsidP="001B5A7C">
            <w:pPr>
              <w:pStyle w:val="ListParagraph"/>
              <w:numPr>
                <w:ilvl w:val="0"/>
                <w:numId w:val="29"/>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Administrative and internal controls;</w:t>
            </w:r>
          </w:p>
          <w:p w14:paraId="715957D1" w14:textId="77777777" w:rsidR="001B5A7C" w:rsidRPr="00871F9C" w:rsidRDefault="001B5A7C" w:rsidP="001B5A7C">
            <w:pPr>
              <w:pStyle w:val="ListParagraph"/>
              <w:numPr>
                <w:ilvl w:val="0"/>
                <w:numId w:val="29"/>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 xml:space="preserve">Casino and game rules; </w:t>
            </w:r>
          </w:p>
          <w:p w14:paraId="0B8ACEA3" w14:textId="77777777" w:rsidR="001B5A7C" w:rsidRPr="00871F9C" w:rsidRDefault="001B5A7C" w:rsidP="001B5A7C">
            <w:pPr>
              <w:pStyle w:val="ListParagraph"/>
              <w:numPr>
                <w:ilvl w:val="0"/>
                <w:numId w:val="29"/>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Casino minimum supervisor standards;</w:t>
            </w:r>
          </w:p>
          <w:p w14:paraId="6725F14B" w14:textId="77777777" w:rsidR="001B5A7C" w:rsidRPr="00871F9C" w:rsidRDefault="001B5A7C" w:rsidP="003753D3">
            <w:pPr>
              <w:pStyle w:val="ListParagraph"/>
              <w:numPr>
                <w:ilvl w:val="0"/>
                <w:numId w:val="15"/>
              </w:numPr>
              <w:spacing w:before="60" w:after="60"/>
              <w:rPr>
                <w:rFonts w:asciiTheme="minorHAnsi" w:eastAsia="Times New Roman" w:hAnsiTheme="minorHAnsi" w:cstheme="minorHAnsi"/>
                <w:color w:val="auto"/>
                <w:szCs w:val="22"/>
              </w:rPr>
            </w:pPr>
            <w:r w:rsidRPr="00871F9C">
              <w:rPr>
                <w:rFonts w:asciiTheme="minorHAnsi" w:eastAsia="Times New Roman" w:hAnsiTheme="minorHAnsi" w:cstheme="minorHAnsi"/>
                <w:color w:val="auto"/>
                <w:szCs w:val="22"/>
              </w:rPr>
              <w:t>Casino job descriptions.</w:t>
            </w:r>
          </w:p>
        </w:tc>
        <w:tc>
          <w:tcPr>
            <w:tcW w:w="2882" w:type="dxa"/>
            <w:tcBorders>
              <w:top w:val="single" w:sz="4" w:space="0" w:color="000000"/>
              <w:bottom w:val="single" w:sz="4" w:space="0" w:color="000000"/>
            </w:tcBorders>
            <w:tcMar>
              <w:top w:w="43" w:type="dxa"/>
              <w:left w:w="115" w:type="dxa"/>
              <w:bottom w:w="43" w:type="dxa"/>
              <w:right w:w="115" w:type="dxa"/>
            </w:tcMar>
          </w:tcPr>
          <w:p w14:paraId="35A6BF49" w14:textId="77777777" w:rsidR="001B5A7C" w:rsidRPr="00871F9C" w:rsidRDefault="001B5A7C" w:rsidP="00686CB6">
            <w:pPr>
              <w:spacing w:before="60" w:after="60"/>
              <w:rPr>
                <w:rFonts w:asciiTheme="minorHAnsi" w:hAnsiTheme="minorHAnsi" w:cstheme="minorHAnsi"/>
                <w:bCs/>
                <w:color w:val="auto"/>
                <w:szCs w:val="17"/>
              </w:rPr>
            </w:pPr>
            <w:r w:rsidRPr="00871F9C">
              <w:rPr>
                <w:rFonts w:asciiTheme="minorHAnsi" w:hAnsiTheme="minorHAnsi" w:cstheme="minorHAnsi"/>
                <w:b/>
                <w:bCs/>
                <w:color w:val="auto"/>
                <w:szCs w:val="17"/>
              </w:rPr>
              <w:t xml:space="preserve">Retain </w:t>
            </w:r>
            <w:r w:rsidRPr="00871F9C">
              <w:rPr>
                <w:rFonts w:asciiTheme="minorHAnsi" w:hAnsiTheme="minorHAnsi" w:cstheme="minorHAnsi"/>
                <w:bCs/>
                <w:color w:val="auto"/>
                <w:szCs w:val="17"/>
              </w:rPr>
              <w:t>until superseded</w:t>
            </w:r>
          </w:p>
          <w:p w14:paraId="590522B8" w14:textId="77777777" w:rsidR="001B5A7C" w:rsidRPr="00871F9C" w:rsidRDefault="001B5A7C" w:rsidP="00686CB6">
            <w:pPr>
              <w:spacing w:before="60" w:after="60"/>
              <w:rPr>
                <w:rFonts w:asciiTheme="minorHAnsi" w:hAnsiTheme="minorHAnsi" w:cstheme="minorHAnsi"/>
                <w:bCs/>
                <w:i/>
                <w:color w:val="auto"/>
                <w:szCs w:val="17"/>
              </w:rPr>
            </w:pPr>
            <w:r w:rsidRPr="00871F9C">
              <w:rPr>
                <w:rFonts w:asciiTheme="minorHAnsi" w:hAnsiTheme="minorHAnsi" w:cstheme="minorHAnsi"/>
                <w:bCs/>
                <w:color w:val="auto"/>
                <w:szCs w:val="17"/>
              </w:rPr>
              <w:t xml:space="preserve">   </w:t>
            </w:r>
            <w:r w:rsidRPr="00871F9C">
              <w:rPr>
                <w:rFonts w:asciiTheme="minorHAnsi" w:hAnsiTheme="minorHAnsi" w:cstheme="minorHAnsi"/>
                <w:bCs/>
                <w:i/>
                <w:color w:val="auto"/>
                <w:szCs w:val="17"/>
              </w:rPr>
              <w:t>then</w:t>
            </w:r>
          </w:p>
          <w:p w14:paraId="3511C675" w14:textId="77777777" w:rsidR="001B5A7C" w:rsidRPr="00871F9C" w:rsidRDefault="001B5A7C" w:rsidP="00686CB6">
            <w:pPr>
              <w:spacing w:before="60" w:after="60"/>
              <w:rPr>
                <w:rFonts w:asciiTheme="minorHAnsi" w:hAnsiTheme="minorHAnsi" w:cstheme="minorHAnsi"/>
                <w:b/>
                <w:bCs/>
                <w:color w:val="auto"/>
                <w:szCs w:val="17"/>
              </w:rPr>
            </w:pPr>
            <w:r w:rsidRPr="00871F9C">
              <w:rPr>
                <w:rFonts w:asciiTheme="minorHAnsi" w:hAnsiTheme="minorHAnsi" w:cstheme="minorHAnsi"/>
                <w:b/>
                <w:bCs/>
                <w:color w:val="auto"/>
                <w:szCs w:val="17"/>
              </w:rPr>
              <w:t>Destroy</w:t>
            </w:r>
            <w:r w:rsidRPr="00871F9C">
              <w:rPr>
                <w:rFonts w:asciiTheme="minorHAnsi" w:hAnsiTheme="minorHAnsi" w:cstheme="minorHAnsi"/>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05F759A3" w14:textId="77777777" w:rsidR="001B5A7C" w:rsidRPr="00871F9C" w:rsidRDefault="001B5A7C" w:rsidP="00686CB6">
            <w:pPr>
              <w:spacing w:before="60"/>
              <w:jc w:val="center"/>
              <w:rPr>
                <w:rFonts w:asciiTheme="minorHAnsi" w:eastAsia="Times New Roman" w:hAnsiTheme="minorHAnsi" w:cstheme="minorHAnsi"/>
                <w:color w:val="auto"/>
                <w:sz w:val="20"/>
                <w:szCs w:val="20"/>
              </w:rPr>
            </w:pPr>
            <w:r w:rsidRPr="00871F9C">
              <w:rPr>
                <w:rFonts w:asciiTheme="minorHAnsi" w:eastAsia="Times New Roman" w:hAnsiTheme="minorHAnsi" w:cstheme="minorHAnsi"/>
                <w:color w:val="auto"/>
                <w:sz w:val="20"/>
                <w:szCs w:val="20"/>
              </w:rPr>
              <w:t>NON-ARCHIVAL</w:t>
            </w:r>
          </w:p>
          <w:p w14:paraId="7D36819A" w14:textId="77777777" w:rsidR="001B5A7C" w:rsidRPr="00871F9C" w:rsidRDefault="001B5A7C" w:rsidP="00686CB6">
            <w:pPr>
              <w:jc w:val="center"/>
              <w:rPr>
                <w:rFonts w:asciiTheme="minorHAnsi" w:eastAsia="Calibri" w:hAnsiTheme="minorHAnsi" w:cstheme="minorHAnsi"/>
                <w:color w:val="auto"/>
                <w:sz w:val="20"/>
                <w:szCs w:val="20"/>
              </w:rPr>
            </w:pPr>
            <w:r w:rsidRPr="00871F9C">
              <w:rPr>
                <w:rFonts w:asciiTheme="minorHAnsi" w:eastAsia="Calibri" w:hAnsiTheme="minorHAnsi" w:cstheme="minorHAnsi"/>
                <w:color w:val="auto"/>
                <w:sz w:val="20"/>
                <w:szCs w:val="20"/>
              </w:rPr>
              <w:t>NON-ESSENTIAL</w:t>
            </w:r>
          </w:p>
          <w:p w14:paraId="2F16E469" w14:textId="77777777" w:rsidR="001B5A7C" w:rsidRPr="00871F9C" w:rsidRDefault="00686CB6" w:rsidP="00686CB6">
            <w:pPr>
              <w:jc w:val="center"/>
              <w:rPr>
                <w:rFonts w:asciiTheme="minorHAnsi" w:eastAsia="Calibri" w:hAnsiTheme="minorHAnsi" w:cstheme="minorHAnsi"/>
                <w:b/>
                <w:color w:val="auto"/>
                <w:sz w:val="20"/>
                <w:szCs w:val="20"/>
              </w:rPr>
            </w:pPr>
            <w:r w:rsidRPr="00871F9C">
              <w:rPr>
                <w:rFonts w:asciiTheme="minorHAnsi" w:eastAsia="Times New Roman" w:hAnsiTheme="minorHAnsi" w:cstheme="minorHAnsi"/>
                <w:color w:val="auto"/>
                <w:sz w:val="20"/>
                <w:szCs w:val="20"/>
              </w:rPr>
              <w:t>OPR</w:t>
            </w:r>
          </w:p>
        </w:tc>
      </w:tr>
    </w:tbl>
    <w:p w14:paraId="2D7B802B" w14:textId="77777777" w:rsidR="00EB5008" w:rsidRDefault="00EB5008" w:rsidP="00CF4276">
      <w:pPr>
        <w:sectPr w:rsidR="00EB5008" w:rsidSect="00255C92">
          <w:footerReference w:type="default" r:id="rId13"/>
          <w:pgSz w:w="15840" w:h="12240" w:orient="landscape" w:code="1"/>
          <w:pgMar w:top="1080" w:right="720" w:bottom="1080" w:left="720" w:header="1080" w:footer="720" w:gutter="0"/>
          <w:cols w:space="720"/>
          <w:docGrid w:linePitch="360"/>
        </w:sectPr>
      </w:pPr>
    </w:p>
    <w:p w14:paraId="07699682" w14:textId="77777777" w:rsidR="00F51FD1" w:rsidRDefault="00F51FD1" w:rsidP="00F51FD1">
      <w:pPr>
        <w:pStyle w:val="TOCwno"/>
      </w:pPr>
      <w:bookmarkStart w:id="4" w:name="_Toc364164680"/>
      <w:bookmarkStart w:id="5" w:name="_Toc134518692"/>
      <w:r>
        <w:lastRenderedPageBreak/>
        <w:t>g</w:t>
      </w:r>
      <w:r w:rsidRPr="00C04DC1">
        <w:t>lossary</w:t>
      </w:r>
      <w:bookmarkEnd w:id="4"/>
      <w:bookmarkEnd w:id="5"/>
    </w:p>
    <w:tbl>
      <w:tblPr>
        <w:tblW w:w="14400" w:type="dxa"/>
        <w:jc w:val="center"/>
        <w:tblLook w:val="04A0" w:firstRow="1" w:lastRow="0" w:firstColumn="1" w:lastColumn="0" w:noHBand="0" w:noVBand="1"/>
      </w:tblPr>
      <w:tblGrid>
        <w:gridCol w:w="14400"/>
      </w:tblGrid>
      <w:tr w:rsidR="00F51FD1" w:rsidRPr="0089069B" w14:paraId="6C798540" w14:textId="77777777" w:rsidTr="003C0F5E">
        <w:trPr>
          <w:trHeight w:val="405"/>
          <w:jc w:val="center"/>
        </w:trPr>
        <w:tc>
          <w:tcPr>
            <w:tcW w:w="14400" w:type="dxa"/>
            <w:tcMar>
              <w:left w:w="115" w:type="dxa"/>
              <w:right w:w="202" w:type="dxa"/>
            </w:tcMar>
          </w:tcPr>
          <w:p w14:paraId="78BFADC0" w14:textId="77777777" w:rsidR="00F51FD1" w:rsidRPr="0089069B" w:rsidRDefault="00F51FD1" w:rsidP="003C0F5E">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F51FD1" w:rsidRPr="0089069B" w14:paraId="67609E07" w14:textId="77777777" w:rsidTr="003C0F5E">
        <w:trPr>
          <w:jc w:val="center"/>
        </w:trPr>
        <w:tc>
          <w:tcPr>
            <w:tcW w:w="14400" w:type="dxa"/>
            <w:tcMar>
              <w:left w:w="115" w:type="dxa"/>
              <w:right w:w="202" w:type="dxa"/>
            </w:tcMar>
          </w:tcPr>
          <w:p w14:paraId="0CF9D4AD" w14:textId="77777777" w:rsidR="00F51FD1" w:rsidRPr="00266E8E" w:rsidRDefault="00F51FD1" w:rsidP="003C0F5E">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F51FD1" w:rsidRPr="0089069B" w14:paraId="63D91A39" w14:textId="77777777" w:rsidTr="003C0F5E">
        <w:trPr>
          <w:jc w:val="center"/>
        </w:trPr>
        <w:tc>
          <w:tcPr>
            <w:tcW w:w="14400" w:type="dxa"/>
            <w:tcMar>
              <w:left w:w="115" w:type="dxa"/>
              <w:right w:w="202" w:type="dxa"/>
            </w:tcMar>
          </w:tcPr>
          <w:p w14:paraId="009B60B1" w14:textId="77777777" w:rsidR="00F51FD1" w:rsidRPr="0089069B" w:rsidRDefault="00F51FD1" w:rsidP="003C0F5E">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F51FD1" w:rsidRPr="0089069B" w14:paraId="37713BEE" w14:textId="77777777" w:rsidTr="003C0F5E">
        <w:trPr>
          <w:jc w:val="center"/>
        </w:trPr>
        <w:tc>
          <w:tcPr>
            <w:tcW w:w="14400" w:type="dxa"/>
            <w:tcMar>
              <w:left w:w="115" w:type="dxa"/>
              <w:right w:w="202" w:type="dxa"/>
            </w:tcMar>
          </w:tcPr>
          <w:p w14:paraId="1ACFF831" w14:textId="77777777" w:rsidR="00F51FD1" w:rsidRPr="0089069B" w:rsidRDefault="00F51FD1" w:rsidP="003C0F5E">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F51FD1" w:rsidRPr="0089069B" w14:paraId="522BC0A6" w14:textId="77777777" w:rsidTr="003C0F5E">
        <w:trPr>
          <w:trHeight w:val="333"/>
          <w:jc w:val="center"/>
        </w:trPr>
        <w:tc>
          <w:tcPr>
            <w:tcW w:w="14400" w:type="dxa"/>
            <w:tcMar>
              <w:left w:w="115" w:type="dxa"/>
              <w:right w:w="202" w:type="dxa"/>
            </w:tcMar>
            <w:vAlign w:val="center"/>
          </w:tcPr>
          <w:p w14:paraId="0E14E1EC" w14:textId="77777777" w:rsidR="00F51FD1" w:rsidRPr="0089069B" w:rsidRDefault="00F51FD1" w:rsidP="003C0F5E">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F51FD1" w:rsidRPr="0089069B" w14:paraId="21F87510" w14:textId="77777777" w:rsidTr="003C0F5E">
        <w:trPr>
          <w:trHeight w:val="1197"/>
          <w:jc w:val="center"/>
        </w:trPr>
        <w:tc>
          <w:tcPr>
            <w:tcW w:w="14400" w:type="dxa"/>
            <w:tcMar>
              <w:left w:w="115" w:type="dxa"/>
              <w:right w:w="202" w:type="dxa"/>
            </w:tcMar>
          </w:tcPr>
          <w:p w14:paraId="738A76B2" w14:textId="77777777" w:rsidR="00F51FD1" w:rsidRPr="0089069B" w:rsidRDefault="00F51FD1" w:rsidP="003C0F5E">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F51FD1" w:rsidRPr="0089069B" w14:paraId="18171D00" w14:textId="77777777" w:rsidTr="003C0F5E">
        <w:trPr>
          <w:trHeight w:val="360"/>
          <w:jc w:val="center"/>
        </w:trPr>
        <w:tc>
          <w:tcPr>
            <w:tcW w:w="14400" w:type="dxa"/>
            <w:tcMar>
              <w:left w:w="115" w:type="dxa"/>
              <w:right w:w="202" w:type="dxa"/>
            </w:tcMar>
          </w:tcPr>
          <w:p w14:paraId="53AFBDF4"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F51FD1" w:rsidRPr="0089069B" w14:paraId="6E082F8F" w14:textId="77777777" w:rsidTr="003C0F5E">
        <w:trPr>
          <w:jc w:val="center"/>
        </w:trPr>
        <w:tc>
          <w:tcPr>
            <w:tcW w:w="14400" w:type="dxa"/>
            <w:tcMar>
              <w:left w:w="115" w:type="dxa"/>
              <w:right w:w="202" w:type="dxa"/>
            </w:tcMar>
          </w:tcPr>
          <w:p w14:paraId="49C036EE" w14:textId="77777777" w:rsidR="00F51FD1" w:rsidRPr="0089069B" w:rsidRDefault="00F51FD1" w:rsidP="003C0F5E">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F51FD1" w:rsidRPr="0089069B" w14:paraId="12AC8B0E" w14:textId="77777777" w:rsidTr="003C0F5E">
        <w:trPr>
          <w:trHeight w:val="360"/>
          <w:jc w:val="center"/>
        </w:trPr>
        <w:tc>
          <w:tcPr>
            <w:tcW w:w="14400" w:type="dxa"/>
            <w:tcMar>
              <w:left w:w="115" w:type="dxa"/>
              <w:right w:w="202" w:type="dxa"/>
            </w:tcMar>
          </w:tcPr>
          <w:p w14:paraId="4B157EC1"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F51FD1" w:rsidRPr="0089069B" w14:paraId="66609CC3" w14:textId="77777777" w:rsidTr="003C0F5E">
        <w:trPr>
          <w:jc w:val="center"/>
        </w:trPr>
        <w:tc>
          <w:tcPr>
            <w:tcW w:w="14400" w:type="dxa"/>
            <w:tcMar>
              <w:left w:w="115" w:type="dxa"/>
              <w:right w:w="202" w:type="dxa"/>
            </w:tcMar>
          </w:tcPr>
          <w:p w14:paraId="005F62DE" w14:textId="77777777" w:rsidR="00F51FD1" w:rsidRPr="0089069B" w:rsidRDefault="00F51FD1" w:rsidP="003C0F5E">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F51FD1" w:rsidRPr="0089069B" w14:paraId="5477B2DC" w14:textId="77777777" w:rsidTr="003C0F5E">
        <w:trPr>
          <w:trHeight w:val="288"/>
          <w:jc w:val="center"/>
        </w:trPr>
        <w:tc>
          <w:tcPr>
            <w:tcW w:w="14400" w:type="dxa"/>
            <w:tcMar>
              <w:left w:w="115" w:type="dxa"/>
              <w:right w:w="202" w:type="dxa"/>
            </w:tcMar>
          </w:tcPr>
          <w:p w14:paraId="236AD4F0" w14:textId="77777777" w:rsidR="00F51FD1" w:rsidRPr="0089069B" w:rsidRDefault="00F51FD1" w:rsidP="003C0F5E">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F51FD1" w:rsidRPr="0089069B" w14:paraId="45FD5C3A" w14:textId="77777777" w:rsidTr="003C0F5E">
        <w:trPr>
          <w:jc w:val="center"/>
        </w:trPr>
        <w:tc>
          <w:tcPr>
            <w:tcW w:w="14400" w:type="dxa"/>
            <w:tcMar>
              <w:left w:w="115" w:type="dxa"/>
              <w:right w:w="202" w:type="dxa"/>
            </w:tcMar>
          </w:tcPr>
          <w:p w14:paraId="0F157A31" w14:textId="77777777" w:rsidR="00F51FD1" w:rsidRPr="0089069B" w:rsidRDefault="00F51FD1" w:rsidP="003C0F5E">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F51FD1" w:rsidRPr="0089069B" w14:paraId="4ABF6A26" w14:textId="77777777" w:rsidTr="003C0F5E">
        <w:trPr>
          <w:trHeight w:val="432"/>
          <w:jc w:val="center"/>
        </w:trPr>
        <w:tc>
          <w:tcPr>
            <w:tcW w:w="14400" w:type="dxa"/>
            <w:tcMar>
              <w:left w:w="115" w:type="dxa"/>
              <w:right w:w="202" w:type="dxa"/>
            </w:tcMar>
          </w:tcPr>
          <w:p w14:paraId="23C80047" w14:textId="77777777" w:rsidR="00F51FD1" w:rsidRPr="0089069B" w:rsidRDefault="00F51FD1" w:rsidP="003C0F5E">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F51FD1" w:rsidRPr="0089069B" w14:paraId="4C493F7F" w14:textId="77777777" w:rsidTr="003C0F5E">
        <w:trPr>
          <w:trHeight w:val="432"/>
          <w:jc w:val="center"/>
        </w:trPr>
        <w:tc>
          <w:tcPr>
            <w:tcW w:w="14400" w:type="dxa"/>
            <w:tcMar>
              <w:left w:w="115" w:type="dxa"/>
              <w:right w:w="202" w:type="dxa"/>
            </w:tcMar>
          </w:tcPr>
          <w:p w14:paraId="2C582326" w14:textId="77777777" w:rsidR="00F51FD1" w:rsidRPr="0089069B" w:rsidRDefault="00F51FD1" w:rsidP="003C0F5E">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F51FD1" w:rsidRPr="0089069B" w14:paraId="2C1B5205" w14:textId="77777777" w:rsidTr="003C0F5E">
        <w:trPr>
          <w:trHeight w:val="432"/>
          <w:jc w:val="center"/>
        </w:trPr>
        <w:tc>
          <w:tcPr>
            <w:tcW w:w="14400" w:type="dxa"/>
            <w:tcMar>
              <w:left w:w="115" w:type="dxa"/>
              <w:right w:w="202" w:type="dxa"/>
            </w:tcMar>
          </w:tcPr>
          <w:p w14:paraId="3115CB0C"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F51FD1" w:rsidRPr="0089069B" w14:paraId="6AB0C4E8" w14:textId="77777777" w:rsidTr="003C0F5E">
        <w:trPr>
          <w:jc w:val="center"/>
        </w:trPr>
        <w:tc>
          <w:tcPr>
            <w:tcW w:w="14400" w:type="dxa"/>
            <w:tcMar>
              <w:left w:w="115" w:type="dxa"/>
              <w:right w:w="202" w:type="dxa"/>
            </w:tcMar>
          </w:tcPr>
          <w:p w14:paraId="2F26484F" w14:textId="77777777" w:rsidR="00F51FD1" w:rsidRPr="0089069B" w:rsidRDefault="00F51FD1" w:rsidP="003C0F5E">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F51FD1" w:rsidRPr="0089069B" w14:paraId="0F7213E0" w14:textId="77777777" w:rsidTr="003C0F5E">
        <w:trPr>
          <w:trHeight w:val="378"/>
          <w:jc w:val="center"/>
        </w:trPr>
        <w:tc>
          <w:tcPr>
            <w:tcW w:w="14400" w:type="dxa"/>
            <w:tcMar>
              <w:left w:w="115" w:type="dxa"/>
              <w:right w:w="202" w:type="dxa"/>
            </w:tcMar>
          </w:tcPr>
          <w:p w14:paraId="1A7ED9B1" w14:textId="77777777" w:rsidR="00F51FD1" w:rsidRPr="0089069B" w:rsidRDefault="00F51FD1" w:rsidP="003C0F5E">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F51FD1" w:rsidRPr="0089069B" w14:paraId="5F7832AF" w14:textId="77777777" w:rsidTr="003C0F5E">
        <w:trPr>
          <w:trHeight w:val="333"/>
          <w:jc w:val="center"/>
        </w:trPr>
        <w:tc>
          <w:tcPr>
            <w:tcW w:w="14400" w:type="dxa"/>
            <w:tcMar>
              <w:left w:w="115" w:type="dxa"/>
              <w:right w:w="202" w:type="dxa"/>
            </w:tcMar>
          </w:tcPr>
          <w:p w14:paraId="2671312C" w14:textId="77777777" w:rsidR="00F51FD1" w:rsidRPr="0089069B" w:rsidRDefault="00F51FD1" w:rsidP="003C0F5E">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F51FD1" w:rsidRPr="0089069B" w14:paraId="477DA541" w14:textId="77777777" w:rsidTr="003C0F5E">
        <w:trPr>
          <w:trHeight w:val="288"/>
          <w:jc w:val="center"/>
        </w:trPr>
        <w:tc>
          <w:tcPr>
            <w:tcW w:w="14400" w:type="dxa"/>
            <w:tcMar>
              <w:left w:w="115" w:type="dxa"/>
              <w:right w:w="202" w:type="dxa"/>
            </w:tcMar>
          </w:tcPr>
          <w:p w14:paraId="213D4B47" w14:textId="77777777" w:rsidR="00F51FD1" w:rsidRPr="0089069B" w:rsidRDefault="00F51FD1" w:rsidP="003C0F5E">
            <w:pPr>
              <w:shd w:val="clear" w:color="auto" w:fill="FFFFFF"/>
              <w:spacing w:before="12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F51FD1" w:rsidRPr="0089069B" w14:paraId="4CDE342F" w14:textId="77777777" w:rsidTr="003C0F5E">
        <w:trPr>
          <w:trHeight w:val="432"/>
          <w:jc w:val="center"/>
        </w:trPr>
        <w:tc>
          <w:tcPr>
            <w:tcW w:w="14400" w:type="dxa"/>
            <w:tcMar>
              <w:left w:w="115" w:type="dxa"/>
              <w:right w:w="202" w:type="dxa"/>
            </w:tcMar>
          </w:tcPr>
          <w:p w14:paraId="3A398CE0" w14:textId="77777777" w:rsidR="00F51FD1" w:rsidRPr="0089069B" w:rsidRDefault="00F51FD1" w:rsidP="003C0F5E">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F51FD1" w:rsidRPr="0089069B" w14:paraId="161A01D5" w14:textId="77777777" w:rsidTr="003C0F5E">
        <w:trPr>
          <w:trHeight w:val="432"/>
          <w:jc w:val="center"/>
        </w:trPr>
        <w:tc>
          <w:tcPr>
            <w:tcW w:w="14400" w:type="dxa"/>
            <w:tcMar>
              <w:left w:w="115" w:type="dxa"/>
              <w:right w:w="202" w:type="dxa"/>
            </w:tcMar>
          </w:tcPr>
          <w:p w14:paraId="0384BB81"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F51FD1" w:rsidRPr="0089069B" w14:paraId="673DE3E0" w14:textId="77777777" w:rsidTr="003C0F5E">
        <w:trPr>
          <w:trHeight w:val="288"/>
          <w:jc w:val="center"/>
        </w:trPr>
        <w:tc>
          <w:tcPr>
            <w:tcW w:w="14400" w:type="dxa"/>
            <w:tcMar>
              <w:left w:w="115" w:type="dxa"/>
              <w:right w:w="202" w:type="dxa"/>
            </w:tcMar>
          </w:tcPr>
          <w:p w14:paraId="7EC5042B" w14:textId="77777777" w:rsidR="00F51FD1" w:rsidRPr="0089069B" w:rsidRDefault="00F51FD1" w:rsidP="003C0F5E">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6"/>
      <w:tr w:rsidR="00F51FD1" w:rsidRPr="0089069B" w14:paraId="7C63E540" w14:textId="77777777" w:rsidTr="003C0F5E">
        <w:trPr>
          <w:trHeight w:val="441"/>
          <w:jc w:val="center"/>
        </w:trPr>
        <w:tc>
          <w:tcPr>
            <w:tcW w:w="14400" w:type="dxa"/>
            <w:tcMar>
              <w:left w:w="115" w:type="dxa"/>
              <w:right w:w="202" w:type="dxa"/>
            </w:tcMar>
          </w:tcPr>
          <w:p w14:paraId="4C5BE4C3" w14:textId="77777777" w:rsidR="00F51FD1" w:rsidRPr="0089069B" w:rsidRDefault="00F51FD1" w:rsidP="003C0F5E">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F51FD1" w:rsidRPr="0089069B" w14:paraId="142B45A5" w14:textId="77777777" w:rsidTr="003C0F5E">
        <w:trPr>
          <w:trHeight w:val="432"/>
          <w:jc w:val="center"/>
        </w:trPr>
        <w:tc>
          <w:tcPr>
            <w:tcW w:w="14400" w:type="dxa"/>
            <w:tcMar>
              <w:left w:w="115" w:type="dxa"/>
              <w:right w:w="202" w:type="dxa"/>
            </w:tcMar>
          </w:tcPr>
          <w:p w14:paraId="1F5ED558" w14:textId="77777777" w:rsidR="00F51FD1" w:rsidRPr="0089069B" w:rsidRDefault="00F51FD1" w:rsidP="003C0F5E">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F51FD1" w:rsidRPr="0089069B" w14:paraId="4CCA12A2" w14:textId="77777777" w:rsidTr="003C0F5E">
        <w:trPr>
          <w:trHeight w:val="351"/>
          <w:jc w:val="center"/>
        </w:trPr>
        <w:tc>
          <w:tcPr>
            <w:tcW w:w="14400" w:type="dxa"/>
            <w:tcMar>
              <w:left w:w="115" w:type="dxa"/>
              <w:right w:w="202" w:type="dxa"/>
            </w:tcMar>
          </w:tcPr>
          <w:p w14:paraId="5B1B9904" w14:textId="77777777" w:rsidR="00F51FD1" w:rsidRPr="0089069B" w:rsidRDefault="00F51FD1" w:rsidP="003C0F5E">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F51FD1" w:rsidRPr="0089069B" w14:paraId="617E83AC" w14:textId="77777777" w:rsidTr="003C0F5E">
        <w:trPr>
          <w:trHeight w:val="432"/>
          <w:jc w:val="center"/>
        </w:trPr>
        <w:tc>
          <w:tcPr>
            <w:tcW w:w="14400" w:type="dxa"/>
            <w:tcMar>
              <w:left w:w="115" w:type="dxa"/>
              <w:right w:w="202" w:type="dxa"/>
            </w:tcMar>
          </w:tcPr>
          <w:p w14:paraId="7F39A511" w14:textId="77777777" w:rsidR="00F51FD1" w:rsidRPr="0089069B" w:rsidRDefault="00F51FD1" w:rsidP="003C0F5E">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F51FD1" w:rsidRPr="0089069B" w14:paraId="643239B8" w14:textId="77777777" w:rsidTr="003C0F5E">
        <w:trPr>
          <w:trHeight w:val="432"/>
          <w:jc w:val="center"/>
        </w:trPr>
        <w:tc>
          <w:tcPr>
            <w:tcW w:w="14400" w:type="dxa"/>
            <w:tcMar>
              <w:left w:w="115" w:type="dxa"/>
              <w:right w:w="202" w:type="dxa"/>
            </w:tcMar>
          </w:tcPr>
          <w:p w14:paraId="4D8E391F" w14:textId="77777777" w:rsidR="00F51FD1" w:rsidRPr="0089069B" w:rsidRDefault="00F51FD1" w:rsidP="003C0F5E">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F51FD1" w:rsidRPr="0089069B" w14:paraId="41BDAD16" w14:textId="77777777" w:rsidTr="003C0F5E">
        <w:trPr>
          <w:trHeight w:val="432"/>
          <w:jc w:val="center"/>
        </w:trPr>
        <w:tc>
          <w:tcPr>
            <w:tcW w:w="14400" w:type="dxa"/>
            <w:tcMar>
              <w:left w:w="115" w:type="dxa"/>
              <w:right w:w="202" w:type="dxa"/>
            </w:tcMar>
          </w:tcPr>
          <w:p w14:paraId="75DD316A" w14:textId="77777777" w:rsidR="00F51FD1" w:rsidRPr="0089069B" w:rsidRDefault="00F51FD1" w:rsidP="003C0F5E">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4A60F51" w14:textId="77777777" w:rsidR="00F51FD1" w:rsidRPr="006C416A" w:rsidRDefault="00F51FD1" w:rsidP="00F51FD1">
      <w:pPr>
        <w:pStyle w:val="TOCwno"/>
        <w:jc w:val="left"/>
        <w:rPr>
          <w:b w:val="0"/>
          <w:color w:val="auto"/>
          <w:sz w:val="22"/>
          <w:szCs w:val="22"/>
        </w:rPr>
      </w:pPr>
    </w:p>
    <w:p w14:paraId="50BEC13F" w14:textId="296072AD" w:rsidR="00F51FD1" w:rsidRPr="00C04DC1" w:rsidRDefault="00F51FD1" w:rsidP="00F51FD1">
      <w:pPr>
        <w:pStyle w:val="BodyText2"/>
        <w:spacing w:after="0"/>
        <w:sectPr w:rsidR="00F51FD1" w:rsidRPr="00C04DC1" w:rsidSect="00255C92">
          <w:footerReference w:type="default" r:id="rId14"/>
          <w:pgSz w:w="15840" w:h="12240" w:orient="landscape" w:code="1"/>
          <w:pgMar w:top="1080" w:right="720" w:bottom="1080" w:left="720" w:header="1080" w:footer="720" w:gutter="0"/>
          <w:cols w:space="720"/>
          <w:docGrid w:linePitch="360"/>
        </w:sectPr>
      </w:pPr>
    </w:p>
    <w:p w14:paraId="41087E48" w14:textId="77777777" w:rsidR="00293CB2" w:rsidRPr="00293CB2" w:rsidRDefault="00293CB2" w:rsidP="00293CB2">
      <w:pPr>
        <w:pStyle w:val="TOCwno"/>
      </w:pPr>
      <w:bookmarkStart w:id="7" w:name="_Toc217103241"/>
      <w:bookmarkStart w:id="8" w:name="_Toc218929187"/>
      <w:bookmarkStart w:id="9" w:name="_Toc219518916"/>
      <w:bookmarkStart w:id="10" w:name="_Toc299352381"/>
      <w:bookmarkStart w:id="11" w:name="_Toc304382617"/>
      <w:bookmarkStart w:id="12" w:name="_Toc134518693"/>
      <w:r w:rsidRPr="00C04DC1">
        <w:lastRenderedPageBreak/>
        <w:t>INDEX</w:t>
      </w:r>
      <w:bookmarkStart w:id="13" w:name="_Toc215467447"/>
      <w:bookmarkEnd w:id="7"/>
      <w:bookmarkEnd w:id="8"/>
      <w:bookmarkEnd w:id="9"/>
      <w:r>
        <w:t>ES</w:t>
      </w:r>
      <w:bookmarkEnd w:id="10"/>
      <w:bookmarkEnd w:id="11"/>
      <w:bookmarkEnd w:id="12"/>
    </w:p>
    <w:bookmarkEnd w:id="13"/>
    <w:p w14:paraId="7DE15550" w14:textId="0FDBF34C" w:rsidR="00293CB2" w:rsidRPr="00C04DC1" w:rsidRDefault="00293CB2" w:rsidP="00293CB2">
      <w:pPr>
        <w:pStyle w:val="StyleNormal16NotBold"/>
        <w:tabs>
          <w:tab w:val="left" w:pos="7360"/>
        </w:tabs>
        <w:spacing w:after="120"/>
        <w:ind w:left="216"/>
        <w:rPr>
          <w:sz w:val="28"/>
          <w:szCs w:val="28"/>
        </w:rPr>
      </w:pPr>
      <w:r w:rsidRPr="00C04DC1">
        <w:t>ARCHIVAL RECORDS</w:t>
      </w:r>
      <w:r w:rsidR="004363AC">
        <w:t xml:space="preserve"> INDEX</w:t>
      </w:r>
    </w:p>
    <w:p w14:paraId="4892D101"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1BF481D0" w14:textId="77777777" w:rsidR="00F10EBA" w:rsidRDefault="002374C7" w:rsidP="00D332C3">
      <w:pPr>
        <w:pStyle w:val="BodyText2"/>
        <w:spacing w:line="240" w:lineRule="auto"/>
        <w:outlineLvl w:val="0"/>
        <w:rPr>
          <w:noProof/>
          <w:sz w:val="18"/>
          <w:szCs w:val="18"/>
        </w:rPr>
        <w:sectPr w:rsidR="00F10EBA" w:rsidSect="00F10EBA">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0E24BCA4" w14:textId="77777777" w:rsidR="00F10EBA" w:rsidRDefault="00F10EBA">
      <w:pPr>
        <w:pStyle w:val="Index1"/>
        <w:tabs>
          <w:tab w:val="right" w:leader="dot" w:pos="6830"/>
        </w:tabs>
        <w:rPr>
          <w:noProof/>
        </w:rPr>
      </w:pPr>
      <w:r w:rsidRPr="00035312">
        <w:rPr>
          <w:rFonts w:cstheme="minorHAnsi"/>
          <w:noProof/>
        </w:rPr>
        <w:t>ENFORCEMENT</w:t>
      </w:r>
    </w:p>
    <w:p w14:paraId="32659C45" w14:textId="77777777" w:rsidR="00F10EBA" w:rsidRDefault="00F10EBA">
      <w:pPr>
        <w:pStyle w:val="Index2"/>
        <w:tabs>
          <w:tab w:val="right" w:leader="dot" w:pos="6830"/>
        </w:tabs>
        <w:rPr>
          <w:noProof/>
        </w:rPr>
      </w:pPr>
      <w:r w:rsidRPr="00035312">
        <w:rPr>
          <w:rFonts w:cstheme="minorHAnsi"/>
          <w:noProof/>
        </w:rPr>
        <w:t>Adjudicated Case Files – Significant</w:t>
      </w:r>
      <w:r>
        <w:rPr>
          <w:noProof/>
        </w:rPr>
        <w:tab/>
        <w:t>4</w:t>
      </w:r>
    </w:p>
    <w:p w14:paraId="7F28E1D9" w14:textId="77777777" w:rsidR="00F10EBA" w:rsidRDefault="00F10EBA">
      <w:pPr>
        <w:pStyle w:val="Index1"/>
        <w:tabs>
          <w:tab w:val="right" w:leader="dot" w:pos="6830"/>
        </w:tabs>
        <w:rPr>
          <w:noProof/>
        </w:rPr>
      </w:pPr>
      <w:r w:rsidRPr="00035312">
        <w:rPr>
          <w:rFonts w:cstheme="minorHAnsi"/>
          <w:noProof/>
        </w:rPr>
        <w:t>LICENSING OPERATIONS</w:t>
      </w:r>
    </w:p>
    <w:p w14:paraId="5E6D396B" w14:textId="77777777" w:rsidR="00F10EBA" w:rsidRDefault="00F10EBA">
      <w:pPr>
        <w:pStyle w:val="Index2"/>
        <w:tabs>
          <w:tab w:val="right" w:leader="dot" w:pos="6830"/>
        </w:tabs>
        <w:rPr>
          <w:noProof/>
        </w:rPr>
      </w:pPr>
      <w:r w:rsidRPr="00035312">
        <w:rPr>
          <w:rFonts w:cstheme="minorHAnsi"/>
          <w:noProof/>
        </w:rPr>
        <w:t>Gambling Licenses – Summary Records</w:t>
      </w:r>
      <w:r>
        <w:rPr>
          <w:noProof/>
        </w:rPr>
        <w:tab/>
        <w:t>6</w:t>
      </w:r>
    </w:p>
    <w:p w14:paraId="1F4093D1" w14:textId="77777777" w:rsidR="00F10EBA" w:rsidRDefault="00F10EBA">
      <w:pPr>
        <w:pStyle w:val="Index1"/>
        <w:tabs>
          <w:tab w:val="right" w:leader="dot" w:pos="6830"/>
        </w:tabs>
        <w:rPr>
          <w:noProof/>
        </w:rPr>
      </w:pPr>
      <w:r w:rsidRPr="00035312">
        <w:rPr>
          <w:rFonts w:cstheme="minorHAnsi"/>
          <w:noProof/>
        </w:rPr>
        <w:t>TRIBAL RELATIONS</w:t>
      </w:r>
    </w:p>
    <w:p w14:paraId="0B737984" w14:textId="77777777" w:rsidR="00F10EBA" w:rsidRDefault="00F10EBA">
      <w:pPr>
        <w:pStyle w:val="Index2"/>
        <w:tabs>
          <w:tab w:val="right" w:leader="dot" w:pos="6830"/>
        </w:tabs>
        <w:rPr>
          <w:noProof/>
        </w:rPr>
      </w:pPr>
      <w:r w:rsidRPr="00035312">
        <w:rPr>
          <w:rFonts w:cstheme="minorHAnsi"/>
          <w:noProof/>
        </w:rPr>
        <w:t>Tribal Community Investment Reports</w:t>
      </w:r>
      <w:r>
        <w:rPr>
          <w:noProof/>
        </w:rPr>
        <w:tab/>
        <w:t>9</w:t>
      </w:r>
    </w:p>
    <w:p w14:paraId="74D7F590" w14:textId="77777777" w:rsidR="00F10EBA" w:rsidRDefault="00F10EBA" w:rsidP="00D332C3">
      <w:pPr>
        <w:pStyle w:val="BodyText2"/>
        <w:spacing w:line="240" w:lineRule="auto"/>
        <w:outlineLvl w:val="0"/>
        <w:rPr>
          <w:noProof/>
          <w:sz w:val="18"/>
          <w:szCs w:val="18"/>
        </w:rPr>
        <w:sectPr w:rsidR="00F10EBA" w:rsidSect="00F10EBA">
          <w:type w:val="continuous"/>
          <w:pgSz w:w="15840" w:h="12240" w:orient="landscape" w:code="1"/>
          <w:pgMar w:top="1080" w:right="720" w:bottom="1080" w:left="720" w:header="1080" w:footer="720" w:gutter="0"/>
          <w:cols w:num="2" w:space="720"/>
          <w:docGrid w:linePitch="360"/>
        </w:sectPr>
      </w:pPr>
    </w:p>
    <w:p w14:paraId="1B7AA754" w14:textId="4B902B3F" w:rsidR="00D332C3" w:rsidRDefault="002374C7" w:rsidP="00D332C3">
      <w:pPr>
        <w:pStyle w:val="BodyText2"/>
        <w:spacing w:line="240" w:lineRule="auto"/>
        <w:outlineLvl w:val="0"/>
        <w:rPr>
          <w:sz w:val="18"/>
          <w:szCs w:val="18"/>
        </w:rPr>
      </w:pPr>
      <w:r w:rsidRPr="0082620D">
        <w:rPr>
          <w:sz w:val="18"/>
          <w:szCs w:val="18"/>
        </w:rPr>
        <w:fldChar w:fldCharType="end"/>
      </w:r>
    </w:p>
    <w:p w14:paraId="4B720F97" w14:textId="77777777" w:rsidR="00293CB2" w:rsidRDefault="00293CB2" w:rsidP="009019E4">
      <w:pPr>
        <w:pStyle w:val="BodyText2"/>
        <w:spacing w:line="240" w:lineRule="auto"/>
        <w:outlineLvl w:val="0"/>
        <w:rPr>
          <w:sz w:val="18"/>
          <w:szCs w:val="18"/>
        </w:rPr>
      </w:pPr>
    </w:p>
    <w:p w14:paraId="71CCF808" w14:textId="04116761" w:rsidR="00293CB2" w:rsidRPr="00293CB2" w:rsidRDefault="00293CB2" w:rsidP="00293CB2">
      <w:pPr>
        <w:pStyle w:val="StyleNormal16NotBold"/>
        <w:tabs>
          <w:tab w:val="left" w:pos="7358"/>
        </w:tabs>
        <w:spacing w:after="120"/>
        <w:ind w:left="216"/>
      </w:pPr>
      <w:r>
        <w:t>ESSENTIAL</w:t>
      </w:r>
      <w:r w:rsidRPr="00C04DC1">
        <w:t xml:space="preserve"> RECORDS</w:t>
      </w:r>
      <w:r w:rsidR="004363AC">
        <w:t xml:space="preserve"> INDEX</w:t>
      </w:r>
    </w:p>
    <w:p w14:paraId="5F54457D" w14:textId="77777777" w:rsidR="00293CB2" w:rsidRPr="0082620D" w:rsidRDefault="00293CB2" w:rsidP="00293CB2">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804E8DC" w14:textId="77777777" w:rsidR="00F10EBA" w:rsidRDefault="00293CB2" w:rsidP="00293CB2">
      <w:pPr>
        <w:pStyle w:val="BodyText2"/>
        <w:spacing w:after="0" w:line="240" w:lineRule="auto"/>
        <w:outlineLvl w:val="0"/>
        <w:rPr>
          <w:noProof/>
          <w:sz w:val="18"/>
          <w:szCs w:val="18"/>
        </w:rPr>
        <w:sectPr w:rsidR="00F10EBA" w:rsidSect="00F10EBA">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5F66162A" w14:textId="77777777" w:rsidR="00F10EBA" w:rsidRDefault="00F10EBA">
      <w:pPr>
        <w:pStyle w:val="Index1"/>
        <w:tabs>
          <w:tab w:val="right" w:leader="dot" w:pos="6830"/>
        </w:tabs>
        <w:rPr>
          <w:noProof/>
        </w:rPr>
      </w:pPr>
      <w:r w:rsidRPr="00275475">
        <w:rPr>
          <w:rFonts w:cstheme="minorHAnsi"/>
          <w:noProof/>
        </w:rPr>
        <w:t>ENFORCEMENT</w:t>
      </w:r>
    </w:p>
    <w:p w14:paraId="6A6D25B8" w14:textId="77777777" w:rsidR="00F10EBA" w:rsidRDefault="00F10EBA">
      <w:pPr>
        <w:pStyle w:val="Index2"/>
        <w:tabs>
          <w:tab w:val="right" w:leader="dot" w:pos="6830"/>
        </w:tabs>
        <w:rPr>
          <w:noProof/>
        </w:rPr>
      </w:pPr>
      <w:r w:rsidRPr="00275475">
        <w:rPr>
          <w:rFonts w:cstheme="minorHAnsi"/>
          <w:noProof/>
        </w:rPr>
        <w:t>Adjudicated Case Files – Routine</w:t>
      </w:r>
      <w:r>
        <w:rPr>
          <w:noProof/>
        </w:rPr>
        <w:tab/>
        <w:t>4</w:t>
      </w:r>
    </w:p>
    <w:p w14:paraId="784CE339" w14:textId="77777777" w:rsidR="00F10EBA" w:rsidRDefault="00F10EBA">
      <w:pPr>
        <w:pStyle w:val="Index2"/>
        <w:tabs>
          <w:tab w:val="right" w:leader="dot" w:pos="6830"/>
        </w:tabs>
        <w:rPr>
          <w:noProof/>
        </w:rPr>
      </w:pPr>
      <w:r w:rsidRPr="00275475">
        <w:rPr>
          <w:rFonts w:cstheme="minorHAnsi"/>
          <w:noProof/>
        </w:rPr>
        <w:t>Adjudicated Case Files – Significant</w:t>
      </w:r>
      <w:r>
        <w:rPr>
          <w:noProof/>
        </w:rPr>
        <w:tab/>
        <w:t>4</w:t>
      </w:r>
    </w:p>
    <w:p w14:paraId="38B60AAD" w14:textId="77777777" w:rsidR="00F10EBA" w:rsidRDefault="00F10EBA">
      <w:pPr>
        <w:pStyle w:val="Index2"/>
        <w:tabs>
          <w:tab w:val="right" w:leader="dot" w:pos="6830"/>
        </w:tabs>
        <w:rPr>
          <w:noProof/>
        </w:rPr>
      </w:pPr>
      <w:r w:rsidRPr="00275475">
        <w:rPr>
          <w:rFonts w:cstheme="minorHAnsi"/>
          <w:noProof/>
        </w:rPr>
        <w:t>Investigative Case Files</w:t>
      </w:r>
      <w:r>
        <w:rPr>
          <w:noProof/>
        </w:rPr>
        <w:tab/>
        <w:t>5</w:t>
      </w:r>
    </w:p>
    <w:p w14:paraId="3AC46A30" w14:textId="77777777" w:rsidR="00F10EBA" w:rsidRDefault="00F10EBA">
      <w:pPr>
        <w:pStyle w:val="Index1"/>
        <w:tabs>
          <w:tab w:val="right" w:leader="dot" w:pos="6830"/>
        </w:tabs>
        <w:rPr>
          <w:noProof/>
        </w:rPr>
      </w:pPr>
      <w:r w:rsidRPr="00275475">
        <w:rPr>
          <w:rFonts w:cstheme="minorHAnsi"/>
          <w:noProof/>
        </w:rPr>
        <w:t>LICENSING OPERATIONS</w:t>
      </w:r>
    </w:p>
    <w:p w14:paraId="1C2A7706" w14:textId="77777777" w:rsidR="00F10EBA" w:rsidRDefault="00F10EBA">
      <w:pPr>
        <w:pStyle w:val="Index2"/>
        <w:tabs>
          <w:tab w:val="right" w:leader="dot" w:pos="6830"/>
        </w:tabs>
        <w:rPr>
          <w:noProof/>
        </w:rPr>
      </w:pPr>
      <w:r w:rsidRPr="00275475">
        <w:rPr>
          <w:rFonts w:cstheme="minorHAnsi"/>
          <w:noProof/>
        </w:rPr>
        <w:t>Gambling Licenses</w:t>
      </w:r>
      <w:r>
        <w:rPr>
          <w:noProof/>
        </w:rPr>
        <w:tab/>
        <w:t>6</w:t>
      </w:r>
    </w:p>
    <w:p w14:paraId="2424F4E0" w14:textId="77777777" w:rsidR="00F10EBA" w:rsidRDefault="00F10EBA">
      <w:pPr>
        <w:pStyle w:val="Index2"/>
        <w:tabs>
          <w:tab w:val="right" w:leader="dot" w:pos="6830"/>
        </w:tabs>
        <w:rPr>
          <w:noProof/>
        </w:rPr>
      </w:pPr>
      <w:r w:rsidRPr="00275475">
        <w:rPr>
          <w:rFonts w:cstheme="minorHAnsi"/>
          <w:noProof/>
        </w:rPr>
        <w:t>Gambling Licenses – Summary Records</w:t>
      </w:r>
      <w:r>
        <w:rPr>
          <w:noProof/>
        </w:rPr>
        <w:tab/>
        <w:t>6</w:t>
      </w:r>
    </w:p>
    <w:p w14:paraId="7B6D37DC" w14:textId="77777777" w:rsidR="00F10EBA" w:rsidRDefault="00F10EBA" w:rsidP="00293CB2">
      <w:pPr>
        <w:pStyle w:val="BodyText2"/>
        <w:spacing w:after="0" w:line="240" w:lineRule="auto"/>
        <w:outlineLvl w:val="0"/>
        <w:rPr>
          <w:noProof/>
          <w:sz w:val="18"/>
          <w:szCs w:val="18"/>
        </w:rPr>
        <w:sectPr w:rsidR="00F10EBA" w:rsidSect="00F10EBA">
          <w:type w:val="continuous"/>
          <w:pgSz w:w="15840" w:h="12240" w:orient="landscape" w:code="1"/>
          <w:pgMar w:top="1080" w:right="720" w:bottom="1080" w:left="720" w:header="1080" w:footer="720" w:gutter="0"/>
          <w:cols w:num="2" w:space="720"/>
          <w:docGrid w:linePitch="360"/>
        </w:sectPr>
      </w:pPr>
    </w:p>
    <w:p w14:paraId="2403C16F" w14:textId="2A14CF9B" w:rsidR="00293CB2" w:rsidRDefault="00293CB2" w:rsidP="00293CB2">
      <w:pPr>
        <w:pStyle w:val="BodyText2"/>
        <w:spacing w:after="0" w:line="240" w:lineRule="auto"/>
        <w:outlineLvl w:val="0"/>
        <w:rPr>
          <w:sz w:val="18"/>
          <w:szCs w:val="18"/>
        </w:rPr>
      </w:pPr>
      <w:r w:rsidRPr="00622B6B">
        <w:rPr>
          <w:sz w:val="18"/>
          <w:szCs w:val="18"/>
        </w:rPr>
        <w:fldChar w:fldCharType="end"/>
      </w:r>
    </w:p>
    <w:p w14:paraId="3F2089E1" w14:textId="2AB7B3A1" w:rsidR="00293CB2" w:rsidRPr="00293CB2" w:rsidRDefault="00293CB2" w:rsidP="00293CB2">
      <w:pPr>
        <w:pStyle w:val="StyleNormal16NotBold"/>
        <w:tabs>
          <w:tab w:val="left" w:pos="7358"/>
        </w:tabs>
        <w:spacing w:after="120"/>
        <w:ind w:left="216"/>
      </w:pPr>
      <w:r>
        <w:t>DISPOSITION AUTHORITY NUMBERS (dan’S)</w:t>
      </w:r>
      <w:r w:rsidR="004363AC">
        <w:t xml:space="preserve"> INDEX</w:t>
      </w:r>
    </w:p>
    <w:p w14:paraId="5DAB5F63" w14:textId="77777777" w:rsidR="00F10EBA" w:rsidRDefault="00293CB2" w:rsidP="00293CB2">
      <w:pPr>
        <w:pStyle w:val="BodyText2"/>
        <w:spacing w:after="0"/>
        <w:rPr>
          <w:noProof/>
          <w:color w:val="auto"/>
          <w:sz w:val="18"/>
          <w:szCs w:val="18"/>
        </w:rPr>
        <w:sectPr w:rsidR="00F10EBA" w:rsidSect="00F10EBA">
          <w:type w:val="continuous"/>
          <w:pgSz w:w="15840" w:h="12240" w:orient="landscape" w:code="1"/>
          <w:pgMar w:top="1080" w:right="720" w:bottom="1080" w:left="720" w:header="1080" w:footer="720" w:gutter="0"/>
          <w:cols w:space="720"/>
          <w:docGrid w:linePitch="360"/>
        </w:sectPr>
      </w:pPr>
      <w:r w:rsidRPr="00293CB2">
        <w:rPr>
          <w:color w:val="auto"/>
          <w:sz w:val="18"/>
          <w:szCs w:val="18"/>
        </w:rPr>
        <w:fldChar w:fldCharType="begin"/>
      </w:r>
      <w:r w:rsidRPr="00293CB2">
        <w:rPr>
          <w:color w:val="auto"/>
          <w:sz w:val="18"/>
          <w:szCs w:val="18"/>
        </w:rPr>
        <w:instrText xml:space="preserve"> INDEX \f "dan" \e"</w:instrText>
      </w:r>
      <w:r w:rsidRPr="00293CB2">
        <w:rPr>
          <w:color w:val="auto"/>
          <w:sz w:val="18"/>
          <w:szCs w:val="18"/>
        </w:rPr>
        <w:tab/>
        <w:instrText xml:space="preserve">"  \c "4" \z "1033"  \* MERGEFORMAT </w:instrText>
      </w:r>
      <w:r w:rsidRPr="00293CB2">
        <w:rPr>
          <w:color w:val="auto"/>
          <w:sz w:val="18"/>
          <w:szCs w:val="18"/>
        </w:rPr>
        <w:fldChar w:fldCharType="separate"/>
      </w:r>
    </w:p>
    <w:p w14:paraId="12773B33" w14:textId="77777777" w:rsidR="00F10EBA" w:rsidRDefault="00F10EBA">
      <w:pPr>
        <w:pStyle w:val="Index1"/>
        <w:tabs>
          <w:tab w:val="right" w:leader="dot" w:pos="3050"/>
        </w:tabs>
        <w:rPr>
          <w:noProof/>
        </w:rPr>
      </w:pPr>
      <w:r w:rsidRPr="007971AF">
        <w:rPr>
          <w:rFonts w:cstheme="minorHAnsi"/>
          <w:noProof/>
        </w:rPr>
        <w:t>16-03-68961</w:t>
      </w:r>
      <w:r>
        <w:rPr>
          <w:noProof/>
        </w:rPr>
        <w:tab/>
        <w:t>4</w:t>
      </w:r>
    </w:p>
    <w:p w14:paraId="0326CC07" w14:textId="77777777" w:rsidR="00F10EBA" w:rsidRDefault="00F10EBA">
      <w:pPr>
        <w:pStyle w:val="Index1"/>
        <w:tabs>
          <w:tab w:val="right" w:leader="dot" w:pos="3050"/>
        </w:tabs>
        <w:rPr>
          <w:noProof/>
        </w:rPr>
      </w:pPr>
      <w:r w:rsidRPr="007971AF">
        <w:rPr>
          <w:rFonts w:cstheme="minorHAnsi"/>
          <w:noProof/>
        </w:rPr>
        <w:t>16-03-68962</w:t>
      </w:r>
      <w:r>
        <w:rPr>
          <w:noProof/>
        </w:rPr>
        <w:tab/>
        <w:t>4</w:t>
      </w:r>
    </w:p>
    <w:p w14:paraId="026DDA60" w14:textId="77777777" w:rsidR="00F10EBA" w:rsidRDefault="00F10EBA">
      <w:pPr>
        <w:pStyle w:val="Index1"/>
        <w:tabs>
          <w:tab w:val="right" w:leader="dot" w:pos="3050"/>
        </w:tabs>
        <w:rPr>
          <w:noProof/>
        </w:rPr>
      </w:pPr>
      <w:r w:rsidRPr="007971AF">
        <w:rPr>
          <w:rFonts w:cstheme="minorHAnsi"/>
          <w:noProof/>
        </w:rPr>
        <w:t>16-03-68963</w:t>
      </w:r>
      <w:r>
        <w:rPr>
          <w:noProof/>
        </w:rPr>
        <w:tab/>
        <w:t>4</w:t>
      </w:r>
    </w:p>
    <w:p w14:paraId="4B5F4056" w14:textId="77777777" w:rsidR="00F10EBA" w:rsidRDefault="00F10EBA">
      <w:pPr>
        <w:pStyle w:val="Index1"/>
        <w:tabs>
          <w:tab w:val="right" w:leader="dot" w:pos="3050"/>
        </w:tabs>
        <w:rPr>
          <w:noProof/>
        </w:rPr>
      </w:pPr>
      <w:r w:rsidRPr="007971AF">
        <w:rPr>
          <w:rFonts w:cstheme="minorHAnsi"/>
          <w:noProof/>
        </w:rPr>
        <w:t>16-03-68964</w:t>
      </w:r>
      <w:r>
        <w:rPr>
          <w:noProof/>
        </w:rPr>
        <w:tab/>
        <w:t>5</w:t>
      </w:r>
    </w:p>
    <w:p w14:paraId="2033FB35" w14:textId="77777777" w:rsidR="00F10EBA" w:rsidRDefault="00F10EBA">
      <w:pPr>
        <w:pStyle w:val="Index1"/>
        <w:tabs>
          <w:tab w:val="right" w:leader="dot" w:pos="3050"/>
        </w:tabs>
        <w:rPr>
          <w:noProof/>
        </w:rPr>
      </w:pPr>
      <w:r w:rsidRPr="007971AF">
        <w:rPr>
          <w:rFonts w:cstheme="minorHAnsi"/>
          <w:noProof/>
        </w:rPr>
        <w:t>16-03-68965</w:t>
      </w:r>
      <w:r>
        <w:rPr>
          <w:noProof/>
        </w:rPr>
        <w:tab/>
        <w:t>6</w:t>
      </w:r>
    </w:p>
    <w:p w14:paraId="0538D588" w14:textId="77777777" w:rsidR="00F10EBA" w:rsidRDefault="00F10EBA">
      <w:pPr>
        <w:pStyle w:val="Index1"/>
        <w:tabs>
          <w:tab w:val="right" w:leader="dot" w:pos="3050"/>
        </w:tabs>
        <w:rPr>
          <w:noProof/>
        </w:rPr>
      </w:pPr>
      <w:r w:rsidRPr="007971AF">
        <w:rPr>
          <w:rFonts w:cstheme="minorHAnsi"/>
          <w:noProof/>
        </w:rPr>
        <w:t>16-03-68966</w:t>
      </w:r>
      <w:r>
        <w:rPr>
          <w:noProof/>
        </w:rPr>
        <w:tab/>
        <w:t>7</w:t>
      </w:r>
    </w:p>
    <w:p w14:paraId="70647B80" w14:textId="77777777" w:rsidR="00F10EBA" w:rsidRDefault="00F10EBA">
      <w:pPr>
        <w:pStyle w:val="Index1"/>
        <w:tabs>
          <w:tab w:val="right" w:leader="dot" w:pos="3050"/>
        </w:tabs>
        <w:rPr>
          <w:noProof/>
        </w:rPr>
      </w:pPr>
      <w:r w:rsidRPr="007971AF">
        <w:rPr>
          <w:rFonts w:cstheme="minorHAnsi"/>
          <w:noProof/>
        </w:rPr>
        <w:t>16-03-68967</w:t>
      </w:r>
      <w:r>
        <w:rPr>
          <w:noProof/>
        </w:rPr>
        <w:tab/>
        <w:t>7</w:t>
      </w:r>
    </w:p>
    <w:p w14:paraId="59E2C713" w14:textId="77777777" w:rsidR="00F10EBA" w:rsidRDefault="00F10EBA">
      <w:pPr>
        <w:pStyle w:val="Index1"/>
        <w:tabs>
          <w:tab w:val="right" w:leader="dot" w:pos="3050"/>
        </w:tabs>
        <w:rPr>
          <w:noProof/>
        </w:rPr>
      </w:pPr>
      <w:r w:rsidRPr="007971AF">
        <w:rPr>
          <w:rFonts w:cstheme="minorHAnsi"/>
          <w:noProof/>
        </w:rPr>
        <w:t>16-03-68968</w:t>
      </w:r>
      <w:r>
        <w:rPr>
          <w:noProof/>
        </w:rPr>
        <w:tab/>
        <w:t>7</w:t>
      </w:r>
    </w:p>
    <w:p w14:paraId="6BFBFB31" w14:textId="77777777" w:rsidR="00F10EBA" w:rsidRDefault="00F10EBA">
      <w:pPr>
        <w:pStyle w:val="Index1"/>
        <w:tabs>
          <w:tab w:val="right" w:leader="dot" w:pos="3050"/>
        </w:tabs>
        <w:rPr>
          <w:noProof/>
        </w:rPr>
      </w:pPr>
      <w:r w:rsidRPr="007971AF">
        <w:rPr>
          <w:rFonts w:cstheme="minorHAnsi"/>
          <w:noProof/>
        </w:rPr>
        <w:t>16-03-68969</w:t>
      </w:r>
      <w:r>
        <w:rPr>
          <w:noProof/>
        </w:rPr>
        <w:tab/>
        <w:t>8</w:t>
      </w:r>
    </w:p>
    <w:p w14:paraId="3CE07818" w14:textId="77777777" w:rsidR="00F10EBA" w:rsidRDefault="00F10EBA">
      <w:pPr>
        <w:pStyle w:val="Index1"/>
        <w:tabs>
          <w:tab w:val="right" w:leader="dot" w:pos="3050"/>
        </w:tabs>
        <w:rPr>
          <w:noProof/>
        </w:rPr>
      </w:pPr>
      <w:r w:rsidRPr="007971AF">
        <w:rPr>
          <w:rFonts w:cstheme="minorHAnsi"/>
          <w:noProof/>
        </w:rPr>
        <w:t>16-03-68971</w:t>
      </w:r>
      <w:r>
        <w:rPr>
          <w:noProof/>
        </w:rPr>
        <w:tab/>
        <w:t>9</w:t>
      </w:r>
    </w:p>
    <w:p w14:paraId="0A6BFCC6" w14:textId="77777777" w:rsidR="00F10EBA" w:rsidRDefault="00F10EBA">
      <w:pPr>
        <w:pStyle w:val="Index1"/>
        <w:tabs>
          <w:tab w:val="right" w:leader="dot" w:pos="3050"/>
        </w:tabs>
        <w:rPr>
          <w:noProof/>
        </w:rPr>
      </w:pPr>
      <w:r w:rsidRPr="007971AF">
        <w:rPr>
          <w:rFonts w:cstheme="minorHAnsi"/>
          <w:noProof/>
        </w:rPr>
        <w:t>16-03-68972</w:t>
      </w:r>
      <w:r>
        <w:rPr>
          <w:noProof/>
        </w:rPr>
        <w:tab/>
        <w:t>9</w:t>
      </w:r>
    </w:p>
    <w:p w14:paraId="6BCCF96A" w14:textId="77777777" w:rsidR="00F10EBA" w:rsidRDefault="00F10EBA">
      <w:pPr>
        <w:pStyle w:val="Index1"/>
        <w:tabs>
          <w:tab w:val="right" w:leader="dot" w:pos="3050"/>
        </w:tabs>
        <w:rPr>
          <w:noProof/>
        </w:rPr>
      </w:pPr>
      <w:r>
        <w:rPr>
          <w:noProof/>
        </w:rPr>
        <w:t>23</w:t>
      </w:r>
      <w:r w:rsidRPr="007971AF">
        <w:rPr>
          <w:rFonts w:eastAsia="Times New Roman"/>
          <w:noProof/>
        </w:rPr>
        <w:t>-06-69694</w:t>
      </w:r>
      <w:r>
        <w:rPr>
          <w:noProof/>
        </w:rPr>
        <w:tab/>
        <w:t>8</w:t>
      </w:r>
    </w:p>
    <w:p w14:paraId="31894E45" w14:textId="77777777" w:rsidR="00F10EBA" w:rsidRDefault="00F10EBA">
      <w:pPr>
        <w:pStyle w:val="Index1"/>
        <w:tabs>
          <w:tab w:val="right" w:leader="dot" w:pos="3050"/>
        </w:tabs>
        <w:rPr>
          <w:noProof/>
        </w:rPr>
      </w:pPr>
      <w:r w:rsidRPr="007971AF">
        <w:rPr>
          <w:rFonts w:cstheme="minorHAnsi"/>
          <w:noProof/>
        </w:rPr>
        <w:t>76-08-17518</w:t>
      </w:r>
      <w:r>
        <w:rPr>
          <w:noProof/>
        </w:rPr>
        <w:tab/>
        <w:t>6</w:t>
      </w:r>
    </w:p>
    <w:p w14:paraId="7B8C8328" w14:textId="77777777" w:rsidR="00F10EBA" w:rsidRDefault="00F10EBA">
      <w:pPr>
        <w:pStyle w:val="Index1"/>
        <w:tabs>
          <w:tab w:val="right" w:leader="dot" w:pos="3050"/>
        </w:tabs>
        <w:rPr>
          <w:noProof/>
        </w:rPr>
      </w:pPr>
      <w:r w:rsidRPr="007971AF">
        <w:rPr>
          <w:rFonts w:cstheme="minorHAnsi"/>
          <w:noProof/>
        </w:rPr>
        <w:t>76-08-17542</w:t>
      </w:r>
      <w:r>
        <w:rPr>
          <w:noProof/>
        </w:rPr>
        <w:tab/>
        <w:t>5</w:t>
      </w:r>
    </w:p>
    <w:p w14:paraId="58908A6B" w14:textId="77777777" w:rsidR="00F10EBA" w:rsidRDefault="00F10EBA">
      <w:pPr>
        <w:pStyle w:val="Index1"/>
        <w:tabs>
          <w:tab w:val="right" w:leader="dot" w:pos="3050"/>
        </w:tabs>
        <w:rPr>
          <w:noProof/>
        </w:rPr>
      </w:pPr>
      <w:r w:rsidRPr="007971AF">
        <w:rPr>
          <w:rFonts w:cstheme="minorHAnsi"/>
          <w:noProof/>
        </w:rPr>
        <w:t>83-08-32867</w:t>
      </w:r>
      <w:r>
        <w:rPr>
          <w:noProof/>
        </w:rPr>
        <w:tab/>
        <w:t>5</w:t>
      </w:r>
    </w:p>
    <w:p w14:paraId="73ECC76C" w14:textId="77777777" w:rsidR="00F10EBA" w:rsidRDefault="00F10EBA" w:rsidP="00293CB2">
      <w:pPr>
        <w:pStyle w:val="BodyText2"/>
        <w:spacing w:after="0"/>
        <w:rPr>
          <w:noProof/>
          <w:color w:val="auto"/>
          <w:sz w:val="18"/>
          <w:szCs w:val="18"/>
        </w:rPr>
        <w:sectPr w:rsidR="00F10EBA" w:rsidSect="00F10EBA">
          <w:type w:val="continuous"/>
          <w:pgSz w:w="15840" w:h="12240" w:orient="landscape" w:code="1"/>
          <w:pgMar w:top="1080" w:right="720" w:bottom="1080" w:left="720" w:header="1080" w:footer="720" w:gutter="0"/>
          <w:cols w:num="4" w:space="720"/>
          <w:docGrid w:linePitch="360"/>
        </w:sectPr>
      </w:pPr>
    </w:p>
    <w:p w14:paraId="6E060ACC" w14:textId="33F5B350" w:rsidR="00A41735" w:rsidRDefault="00293CB2" w:rsidP="00293CB2">
      <w:pPr>
        <w:pStyle w:val="BodyText2"/>
        <w:spacing w:after="0"/>
      </w:pPr>
      <w:r w:rsidRPr="00293CB2">
        <w:rPr>
          <w:color w:val="auto"/>
          <w:sz w:val="18"/>
          <w:szCs w:val="18"/>
        </w:rPr>
        <w:fldChar w:fldCharType="end"/>
      </w:r>
    </w:p>
    <w:p w14:paraId="78D93356" w14:textId="77777777" w:rsidR="00A41735" w:rsidRDefault="00A41735" w:rsidP="006F542B">
      <w:pPr>
        <w:pStyle w:val="BodyText2"/>
        <w:spacing w:after="0"/>
        <w:outlineLvl w:val="0"/>
        <w:sectPr w:rsidR="00A41735" w:rsidSect="00F10EBA">
          <w:type w:val="continuous"/>
          <w:pgSz w:w="15840" w:h="12240" w:orient="landscape" w:code="1"/>
          <w:pgMar w:top="1080" w:right="720" w:bottom="1080" w:left="720" w:header="1080" w:footer="720" w:gutter="0"/>
          <w:cols w:space="720"/>
          <w:docGrid w:linePitch="360"/>
        </w:sectPr>
      </w:pPr>
    </w:p>
    <w:p w14:paraId="3F936B7E" w14:textId="77777777" w:rsidR="00E20A91" w:rsidRPr="006219C6" w:rsidRDefault="002374C7" w:rsidP="00E7522C">
      <w:pPr>
        <w:pStyle w:val="BodyText2"/>
        <w:spacing w:after="0"/>
        <w:rPr>
          <w:noProof/>
          <w:color w:val="FF0000"/>
          <w:sz w:val="18"/>
          <w:szCs w:val="18"/>
        </w:rPr>
        <w:sectPr w:rsidR="00E20A91" w:rsidRPr="006219C6" w:rsidSect="00157CF2">
          <w:footerReference w:type="default" r:id="rId16"/>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158FA75A" w14:textId="291E1B2D" w:rsidR="00A41735" w:rsidRDefault="002374C7" w:rsidP="00A41735">
      <w:pPr>
        <w:pStyle w:val="Normal16"/>
        <w:spacing w:after="0"/>
      </w:pPr>
      <w:r>
        <w:rPr>
          <w:sz w:val="18"/>
          <w:szCs w:val="18"/>
        </w:rPr>
        <w:lastRenderedPageBreak/>
        <w:fldChar w:fldCharType="end"/>
      </w:r>
      <w:r w:rsidR="003F02FB" w:rsidRPr="00C04DC1">
        <w:t xml:space="preserve"> Subject</w:t>
      </w:r>
      <w:r w:rsidR="004363AC">
        <w:t xml:space="preserve"> INDEX</w:t>
      </w:r>
    </w:p>
    <w:p w14:paraId="4313F4B9"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27F1C15" w14:textId="77777777" w:rsidR="00F10EBA" w:rsidRDefault="002374C7" w:rsidP="00F879B2">
      <w:pPr>
        <w:pStyle w:val="Normal16"/>
        <w:jc w:val="left"/>
        <w:rPr>
          <w:b w:val="0"/>
          <w:caps w:val="0"/>
          <w:noProof/>
          <w:sz w:val="22"/>
        </w:rPr>
        <w:sectPr w:rsidR="00F10EBA" w:rsidSect="00F10EBA">
          <w:footerReference w:type="default" r:id="rId17"/>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216532BE"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A</w:t>
      </w:r>
    </w:p>
    <w:p w14:paraId="425856B9" w14:textId="77777777" w:rsidR="00F10EBA" w:rsidRDefault="00F10EBA">
      <w:pPr>
        <w:pStyle w:val="Index1"/>
        <w:tabs>
          <w:tab w:val="right" w:leader="dot" w:pos="4310"/>
        </w:tabs>
        <w:rPr>
          <w:noProof/>
        </w:rPr>
      </w:pPr>
      <w:r w:rsidRPr="00A2047A">
        <w:rPr>
          <w:rFonts w:eastAsia="Times New Roman" w:cstheme="minorHAnsi"/>
          <w:noProof/>
        </w:rPr>
        <w:t>adjudicated case files - routine</w:t>
      </w:r>
      <w:r>
        <w:rPr>
          <w:noProof/>
        </w:rPr>
        <w:tab/>
        <w:t>4</w:t>
      </w:r>
    </w:p>
    <w:p w14:paraId="5203DDC8" w14:textId="77777777" w:rsidR="00F10EBA" w:rsidRDefault="00F10EBA">
      <w:pPr>
        <w:pStyle w:val="Index1"/>
        <w:tabs>
          <w:tab w:val="right" w:leader="dot" w:pos="4310"/>
        </w:tabs>
        <w:rPr>
          <w:noProof/>
        </w:rPr>
      </w:pPr>
      <w:r w:rsidRPr="00A2047A">
        <w:rPr>
          <w:rFonts w:eastAsia="Times New Roman" w:cstheme="minorHAnsi"/>
          <w:noProof/>
        </w:rPr>
        <w:t>adjudicated case files - signficant</w:t>
      </w:r>
      <w:r>
        <w:rPr>
          <w:noProof/>
        </w:rPr>
        <w:tab/>
        <w:t>4</w:t>
      </w:r>
    </w:p>
    <w:p w14:paraId="7960350B" w14:textId="77777777" w:rsidR="00F10EBA" w:rsidRDefault="00F10EBA">
      <w:pPr>
        <w:pStyle w:val="Index1"/>
        <w:tabs>
          <w:tab w:val="right" w:leader="dot" w:pos="4310"/>
        </w:tabs>
        <w:rPr>
          <w:noProof/>
        </w:rPr>
      </w:pPr>
      <w:r w:rsidRPr="00A2047A">
        <w:rPr>
          <w:rFonts w:eastAsia="Times New Roman" w:cstheme="minorHAnsi"/>
          <w:noProof/>
        </w:rPr>
        <w:t>adjudicative proceedings</w:t>
      </w:r>
      <w:r>
        <w:rPr>
          <w:noProof/>
        </w:rPr>
        <w:tab/>
        <w:t>4</w:t>
      </w:r>
    </w:p>
    <w:p w14:paraId="7ADFDCB5" w14:textId="77777777" w:rsidR="00F10EBA" w:rsidRDefault="00F10EBA">
      <w:pPr>
        <w:pStyle w:val="Index1"/>
        <w:tabs>
          <w:tab w:val="right" w:leader="dot" w:pos="4310"/>
        </w:tabs>
        <w:rPr>
          <w:noProof/>
        </w:rPr>
      </w:pPr>
      <w:r w:rsidRPr="00A2047A">
        <w:rPr>
          <w:bCs/>
          <w:noProof/>
        </w:rPr>
        <w:t>asset management</w:t>
      </w:r>
      <w:r>
        <w:rPr>
          <w:noProof/>
        </w:rPr>
        <w:tab/>
      </w:r>
      <w:r w:rsidRPr="00A2047A">
        <w:rPr>
          <w:bCs/>
          <w:i/>
          <w:noProof/>
        </w:rPr>
        <w:t>see SGGRRS</w:t>
      </w:r>
    </w:p>
    <w:p w14:paraId="7922F360" w14:textId="77777777" w:rsidR="00F10EBA" w:rsidRDefault="00F10EBA">
      <w:pPr>
        <w:pStyle w:val="Index1"/>
        <w:tabs>
          <w:tab w:val="right" w:leader="dot" w:pos="4310"/>
        </w:tabs>
        <w:rPr>
          <w:noProof/>
        </w:rPr>
      </w:pPr>
      <w:r w:rsidRPr="00A2047A">
        <w:rPr>
          <w:bCs/>
          <w:noProof/>
        </w:rPr>
        <w:t>audits</w:t>
      </w:r>
      <w:r>
        <w:rPr>
          <w:noProof/>
        </w:rPr>
        <w:tab/>
      </w:r>
      <w:r w:rsidRPr="00A2047A">
        <w:rPr>
          <w:bCs/>
          <w:i/>
          <w:noProof/>
        </w:rPr>
        <w:t>see SGGRRS</w:t>
      </w:r>
    </w:p>
    <w:p w14:paraId="4CDFB22B"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C</w:t>
      </w:r>
    </w:p>
    <w:p w14:paraId="3CC3050C" w14:textId="77777777" w:rsidR="00F10EBA" w:rsidRDefault="00F10EBA">
      <w:pPr>
        <w:pStyle w:val="Index1"/>
        <w:tabs>
          <w:tab w:val="right" w:leader="dot" w:pos="4310"/>
        </w:tabs>
        <w:rPr>
          <w:noProof/>
        </w:rPr>
      </w:pPr>
      <w:r w:rsidRPr="00A2047A">
        <w:rPr>
          <w:bCs/>
          <w:noProof/>
        </w:rPr>
        <w:t>complaints</w:t>
      </w:r>
      <w:r>
        <w:rPr>
          <w:noProof/>
        </w:rPr>
        <w:tab/>
      </w:r>
      <w:r w:rsidRPr="00A2047A">
        <w:rPr>
          <w:bCs/>
          <w:i/>
          <w:noProof/>
        </w:rPr>
        <w:t>see also SGGRRS</w:t>
      </w:r>
    </w:p>
    <w:p w14:paraId="20A566A4" w14:textId="77777777" w:rsidR="00F10EBA" w:rsidRDefault="00F10EBA">
      <w:pPr>
        <w:pStyle w:val="Index1"/>
        <w:tabs>
          <w:tab w:val="right" w:leader="dot" w:pos="4310"/>
        </w:tabs>
        <w:rPr>
          <w:noProof/>
        </w:rPr>
      </w:pPr>
      <w:r w:rsidRPr="00A2047A">
        <w:rPr>
          <w:rFonts w:eastAsia="Calibri" w:cstheme="minorHAnsi"/>
          <w:noProof/>
        </w:rPr>
        <w:t>complaints - unfounded</w:t>
      </w:r>
      <w:r>
        <w:rPr>
          <w:noProof/>
        </w:rPr>
        <w:tab/>
        <w:t>4</w:t>
      </w:r>
    </w:p>
    <w:p w14:paraId="045F6DC9" w14:textId="77777777" w:rsidR="00F10EBA" w:rsidRDefault="00F10EBA">
      <w:pPr>
        <w:pStyle w:val="Index1"/>
        <w:tabs>
          <w:tab w:val="right" w:leader="dot" w:pos="4310"/>
        </w:tabs>
        <w:rPr>
          <w:noProof/>
        </w:rPr>
      </w:pPr>
      <w:r w:rsidRPr="00A2047A">
        <w:rPr>
          <w:bCs/>
          <w:noProof/>
        </w:rPr>
        <w:t>contracts</w:t>
      </w:r>
      <w:r>
        <w:rPr>
          <w:noProof/>
        </w:rPr>
        <w:tab/>
      </w:r>
      <w:r w:rsidRPr="00A2047A">
        <w:rPr>
          <w:bCs/>
          <w:i/>
          <w:noProof/>
        </w:rPr>
        <w:t>see SGGRRS</w:t>
      </w:r>
    </w:p>
    <w:p w14:paraId="5C036114" w14:textId="77777777" w:rsidR="00F10EBA" w:rsidRDefault="00F10EBA">
      <w:pPr>
        <w:pStyle w:val="Index1"/>
        <w:tabs>
          <w:tab w:val="right" w:leader="dot" w:pos="4310"/>
        </w:tabs>
        <w:rPr>
          <w:noProof/>
        </w:rPr>
      </w:pPr>
      <w:r w:rsidRPr="00A2047A">
        <w:rPr>
          <w:bCs/>
          <w:noProof/>
        </w:rPr>
        <w:t>correspondence</w:t>
      </w:r>
      <w:r>
        <w:rPr>
          <w:noProof/>
        </w:rPr>
        <w:tab/>
      </w:r>
      <w:r w:rsidRPr="00A2047A">
        <w:rPr>
          <w:bCs/>
          <w:i/>
          <w:noProof/>
        </w:rPr>
        <w:t>see also SGGRRS</w:t>
      </w:r>
    </w:p>
    <w:p w14:paraId="08B02ACA"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E</w:t>
      </w:r>
    </w:p>
    <w:p w14:paraId="696637C9" w14:textId="77777777" w:rsidR="00F10EBA" w:rsidRDefault="00F10EBA">
      <w:pPr>
        <w:pStyle w:val="Index1"/>
        <w:tabs>
          <w:tab w:val="right" w:leader="dot" w:pos="4310"/>
        </w:tabs>
        <w:rPr>
          <w:noProof/>
        </w:rPr>
      </w:pPr>
      <w:r w:rsidRPr="00A2047A">
        <w:rPr>
          <w:bCs/>
          <w:noProof/>
        </w:rPr>
        <w:t>executive level records</w:t>
      </w:r>
      <w:r>
        <w:rPr>
          <w:noProof/>
        </w:rPr>
        <w:tab/>
      </w:r>
      <w:r w:rsidRPr="00A2047A">
        <w:rPr>
          <w:bCs/>
          <w:i/>
          <w:noProof/>
        </w:rPr>
        <w:t>see SGGRRS</w:t>
      </w:r>
    </w:p>
    <w:p w14:paraId="117700E6"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F</w:t>
      </w:r>
    </w:p>
    <w:p w14:paraId="1D6A3A18" w14:textId="77777777" w:rsidR="00F10EBA" w:rsidRDefault="00F10EBA">
      <w:pPr>
        <w:pStyle w:val="Index1"/>
        <w:tabs>
          <w:tab w:val="right" w:leader="dot" w:pos="4310"/>
        </w:tabs>
        <w:rPr>
          <w:noProof/>
        </w:rPr>
      </w:pPr>
      <w:r w:rsidRPr="00A2047A">
        <w:rPr>
          <w:bCs/>
          <w:noProof/>
        </w:rPr>
        <w:t>facilities, general</w:t>
      </w:r>
      <w:r>
        <w:rPr>
          <w:noProof/>
        </w:rPr>
        <w:tab/>
      </w:r>
      <w:r w:rsidRPr="00A2047A">
        <w:rPr>
          <w:bCs/>
          <w:i/>
          <w:noProof/>
        </w:rPr>
        <w:t>see SGGRRS</w:t>
      </w:r>
    </w:p>
    <w:p w14:paraId="0F436996" w14:textId="77777777" w:rsidR="00F10EBA" w:rsidRDefault="00F10EBA">
      <w:pPr>
        <w:pStyle w:val="Index1"/>
        <w:tabs>
          <w:tab w:val="right" w:leader="dot" w:pos="4310"/>
        </w:tabs>
        <w:rPr>
          <w:noProof/>
        </w:rPr>
      </w:pPr>
      <w:r w:rsidRPr="00A2047A">
        <w:rPr>
          <w:bCs/>
          <w:noProof/>
        </w:rPr>
        <w:t>financial</w:t>
      </w:r>
      <w:r>
        <w:rPr>
          <w:noProof/>
        </w:rPr>
        <w:tab/>
      </w:r>
      <w:r w:rsidRPr="00A2047A">
        <w:rPr>
          <w:bCs/>
          <w:i/>
          <w:noProof/>
        </w:rPr>
        <w:t>see SGGRRS</w:t>
      </w:r>
    </w:p>
    <w:p w14:paraId="2836622E" w14:textId="77777777" w:rsidR="00F10EBA" w:rsidRDefault="00F10EBA">
      <w:pPr>
        <w:pStyle w:val="Index1"/>
        <w:tabs>
          <w:tab w:val="right" w:leader="dot" w:pos="4310"/>
        </w:tabs>
        <w:rPr>
          <w:noProof/>
        </w:rPr>
      </w:pPr>
      <w:r w:rsidRPr="00A2047A">
        <w:rPr>
          <w:rFonts w:eastAsia="Calibri" w:cstheme="minorHAnsi"/>
          <w:noProof/>
        </w:rPr>
        <w:t>forfeited property</w:t>
      </w:r>
      <w:r>
        <w:rPr>
          <w:noProof/>
        </w:rPr>
        <w:tab/>
        <w:t>5</w:t>
      </w:r>
    </w:p>
    <w:p w14:paraId="49614B83"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G</w:t>
      </w:r>
    </w:p>
    <w:p w14:paraId="349AC166" w14:textId="77777777" w:rsidR="00F10EBA" w:rsidRDefault="00F10EBA">
      <w:pPr>
        <w:pStyle w:val="Index1"/>
        <w:tabs>
          <w:tab w:val="right" w:leader="dot" w:pos="4310"/>
        </w:tabs>
        <w:rPr>
          <w:noProof/>
        </w:rPr>
      </w:pPr>
      <w:r w:rsidRPr="00A2047A">
        <w:rPr>
          <w:rFonts w:eastAsia="Calibri" w:cstheme="minorHAnsi"/>
          <w:noProof/>
        </w:rPr>
        <w:t>gambling licenses</w:t>
      </w:r>
      <w:r>
        <w:rPr>
          <w:noProof/>
        </w:rPr>
        <w:tab/>
        <w:t>6</w:t>
      </w:r>
    </w:p>
    <w:p w14:paraId="2FFA339B" w14:textId="77777777" w:rsidR="00F10EBA" w:rsidRDefault="00F10EBA">
      <w:pPr>
        <w:pStyle w:val="Index1"/>
        <w:tabs>
          <w:tab w:val="right" w:leader="dot" w:pos="4310"/>
        </w:tabs>
        <w:rPr>
          <w:noProof/>
        </w:rPr>
      </w:pPr>
      <w:r w:rsidRPr="00A2047A">
        <w:rPr>
          <w:rFonts w:eastAsia="Calibri" w:cstheme="minorHAnsi"/>
          <w:noProof/>
        </w:rPr>
        <w:t>gambling licenses – summary records</w:t>
      </w:r>
      <w:r>
        <w:rPr>
          <w:noProof/>
        </w:rPr>
        <w:tab/>
        <w:t>6</w:t>
      </w:r>
    </w:p>
    <w:p w14:paraId="2C9A9B13" w14:textId="77777777" w:rsidR="00F10EBA" w:rsidRDefault="00F10EBA">
      <w:pPr>
        <w:pStyle w:val="Index1"/>
        <w:tabs>
          <w:tab w:val="right" w:leader="dot" w:pos="4310"/>
        </w:tabs>
        <w:rPr>
          <w:noProof/>
        </w:rPr>
      </w:pPr>
      <w:r w:rsidRPr="00A2047A">
        <w:rPr>
          <w:rFonts w:eastAsia="Calibri" w:cstheme="minorHAnsi"/>
          <w:noProof/>
        </w:rPr>
        <w:t>game submissions</w:t>
      </w:r>
    </w:p>
    <w:p w14:paraId="423BF29B" w14:textId="77777777" w:rsidR="00F10EBA" w:rsidRDefault="00F10EBA">
      <w:pPr>
        <w:pStyle w:val="Index2"/>
        <w:tabs>
          <w:tab w:val="right" w:leader="dot" w:pos="4310"/>
        </w:tabs>
        <w:rPr>
          <w:noProof/>
        </w:rPr>
      </w:pPr>
      <w:r w:rsidRPr="00A2047A">
        <w:rPr>
          <w:rFonts w:eastAsia="Calibri" w:cstheme="minorHAnsi"/>
          <w:noProof/>
        </w:rPr>
        <w:t>(dis)approval</w:t>
      </w:r>
      <w:r>
        <w:rPr>
          <w:noProof/>
        </w:rPr>
        <w:tab/>
        <w:t>8</w:t>
      </w:r>
    </w:p>
    <w:p w14:paraId="10D701D3" w14:textId="77777777" w:rsidR="00F10EBA" w:rsidRDefault="00F10EBA">
      <w:pPr>
        <w:pStyle w:val="Index2"/>
        <w:tabs>
          <w:tab w:val="right" w:leader="dot" w:pos="4310"/>
        </w:tabs>
        <w:rPr>
          <w:noProof/>
        </w:rPr>
      </w:pPr>
      <w:r w:rsidRPr="00A2047A">
        <w:rPr>
          <w:rFonts w:eastAsia="Calibri" w:cstheme="minorHAnsi"/>
          <w:noProof/>
        </w:rPr>
        <w:t>applications</w:t>
      </w:r>
      <w:r>
        <w:rPr>
          <w:noProof/>
        </w:rPr>
        <w:tab/>
        <w:t>8</w:t>
      </w:r>
    </w:p>
    <w:p w14:paraId="236DA324" w14:textId="77777777" w:rsidR="00F10EBA" w:rsidRDefault="00F10EBA">
      <w:pPr>
        <w:pStyle w:val="Index2"/>
        <w:tabs>
          <w:tab w:val="right" w:leader="dot" w:pos="4310"/>
        </w:tabs>
        <w:rPr>
          <w:noProof/>
        </w:rPr>
      </w:pPr>
      <w:r w:rsidRPr="00A2047A">
        <w:rPr>
          <w:rFonts w:eastAsia="Calibri" w:cstheme="minorHAnsi"/>
          <w:noProof/>
        </w:rPr>
        <w:t>software</w:t>
      </w:r>
      <w:r>
        <w:rPr>
          <w:noProof/>
        </w:rPr>
        <w:tab/>
        <w:t>8</w:t>
      </w:r>
    </w:p>
    <w:p w14:paraId="40186B5A" w14:textId="77777777" w:rsidR="00F10EBA" w:rsidRDefault="00F10EBA">
      <w:pPr>
        <w:pStyle w:val="Index2"/>
        <w:tabs>
          <w:tab w:val="right" w:leader="dot" w:pos="4310"/>
        </w:tabs>
        <w:rPr>
          <w:noProof/>
        </w:rPr>
      </w:pPr>
      <w:r w:rsidRPr="00A2047A">
        <w:rPr>
          <w:rFonts w:eastAsia="Calibri" w:cstheme="minorHAnsi"/>
          <w:noProof/>
        </w:rPr>
        <w:t>testing</w:t>
      </w:r>
      <w:r>
        <w:rPr>
          <w:noProof/>
        </w:rPr>
        <w:tab/>
        <w:t>8</w:t>
      </w:r>
    </w:p>
    <w:p w14:paraId="03DB3C48" w14:textId="77777777" w:rsidR="00F10EBA" w:rsidRDefault="00F10EBA">
      <w:pPr>
        <w:pStyle w:val="Index1"/>
        <w:tabs>
          <w:tab w:val="right" w:leader="dot" w:pos="4310"/>
        </w:tabs>
        <w:rPr>
          <w:noProof/>
        </w:rPr>
      </w:pPr>
      <w:r w:rsidRPr="00A2047A">
        <w:rPr>
          <w:bCs/>
          <w:noProof/>
        </w:rPr>
        <w:t>general office operations</w:t>
      </w:r>
      <w:r>
        <w:rPr>
          <w:noProof/>
        </w:rPr>
        <w:tab/>
      </w:r>
      <w:r w:rsidRPr="00A2047A">
        <w:rPr>
          <w:bCs/>
          <w:i/>
          <w:noProof/>
        </w:rPr>
        <w:t>see SGGRRS</w:t>
      </w:r>
    </w:p>
    <w:p w14:paraId="0CA44ECE" w14:textId="77777777" w:rsidR="00F10EBA" w:rsidRDefault="00F10EBA">
      <w:pPr>
        <w:pStyle w:val="Index1"/>
        <w:tabs>
          <w:tab w:val="right" w:leader="dot" w:pos="4310"/>
        </w:tabs>
        <w:rPr>
          <w:noProof/>
        </w:rPr>
      </w:pPr>
      <w:r w:rsidRPr="00A2047A">
        <w:rPr>
          <w:bCs/>
          <w:noProof/>
        </w:rPr>
        <w:t>grants management</w:t>
      </w:r>
      <w:r>
        <w:rPr>
          <w:noProof/>
        </w:rPr>
        <w:tab/>
      </w:r>
      <w:r w:rsidRPr="00A2047A">
        <w:rPr>
          <w:bCs/>
          <w:i/>
          <w:noProof/>
        </w:rPr>
        <w:t>see SGGRRS</w:t>
      </w:r>
    </w:p>
    <w:p w14:paraId="166FF49A" w14:textId="77777777" w:rsidR="00F10EBA" w:rsidRDefault="00F10EBA">
      <w:pPr>
        <w:pStyle w:val="Index1"/>
        <w:tabs>
          <w:tab w:val="right" w:leader="dot" w:pos="4310"/>
        </w:tabs>
        <w:rPr>
          <w:noProof/>
        </w:rPr>
      </w:pPr>
      <w:r w:rsidRPr="00A2047A">
        <w:rPr>
          <w:bCs/>
          <w:noProof/>
        </w:rPr>
        <w:t>grievances</w:t>
      </w:r>
      <w:r>
        <w:rPr>
          <w:noProof/>
        </w:rPr>
        <w:tab/>
      </w:r>
      <w:r w:rsidRPr="00A2047A">
        <w:rPr>
          <w:bCs/>
          <w:i/>
          <w:noProof/>
        </w:rPr>
        <w:t>see SGGRRS</w:t>
      </w:r>
    </w:p>
    <w:p w14:paraId="60078186"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H</w:t>
      </w:r>
    </w:p>
    <w:p w14:paraId="1B00D9C2" w14:textId="77777777" w:rsidR="00F10EBA" w:rsidRDefault="00F10EBA">
      <w:pPr>
        <w:pStyle w:val="Index1"/>
        <w:tabs>
          <w:tab w:val="right" w:leader="dot" w:pos="4310"/>
        </w:tabs>
        <w:rPr>
          <w:noProof/>
        </w:rPr>
      </w:pPr>
      <w:r w:rsidRPr="00A2047A">
        <w:rPr>
          <w:bCs/>
          <w:noProof/>
        </w:rPr>
        <w:t>human resources management</w:t>
      </w:r>
      <w:r>
        <w:rPr>
          <w:noProof/>
        </w:rPr>
        <w:tab/>
      </w:r>
      <w:r w:rsidRPr="00A2047A">
        <w:rPr>
          <w:bCs/>
          <w:i/>
          <w:noProof/>
        </w:rPr>
        <w:t>see SGGRRS</w:t>
      </w:r>
    </w:p>
    <w:p w14:paraId="0AAEA66B"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I</w:t>
      </w:r>
    </w:p>
    <w:p w14:paraId="69332086" w14:textId="77777777" w:rsidR="00F10EBA" w:rsidRDefault="00F10EBA">
      <w:pPr>
        <w:pStyle w:val="Index1"/>
        <w:tabs>
          <w:tab w:val="right" w:leader="dot" w:pos="4310"/>
        </w:tabs>
        <w:rPr>
          <w:noProof/>
        </w:rPr>
      </w:pPr>
      <w:r w:rsidRPr="00A2047A">
        <w:rPr>
          <w:rFonts w:eastAsia="Calibri" w:cstheme="minorHAnsi"/>
          <w:noProof/>
        </w:rPr>
        <w:t>identification stamps</w:t>
      </w:r>
      <w:r>
        <w:rPr>
          <w:noProof/>
        </w:rPr>
        <w:tab/>
        <w:t>7</w:t>
      </w:r>
    </w:p>
    <w:p w14:paraId="6973A3B9" w14:textId="77777777" w:rsidR="00F10EBA" w:rsidRDefault="00F10EBA">
      <w:pPr>
        <w:pStyle w:val="Index1"/>
        <w:tabs>
          <w:tab w:val="right" w:leader="dot" w:pos="4310"/>
        </w:tabs>
        <w:rPr>
          <w:noProof/>
        </w:rPr>
      </w:pPr>
      <w:r w:rsidRPr="00A2047A">
        <w:rPr>
          <w:bCs/>
          <w:noProof/>
        </w:rPr>
        <w:t>information systems</w:t>
      </w:r>
      <w:r>
        <w:rPr>
          <w:noProof/>
        </w:rPr>
        <w:tab/>
      </w:r>
      <w:r w:rsidRPr="00A2047A">
        <w:rPr>
          <w:bCs/>
          <w:i/>
          <w:noProof/>
        </w:rPr>
        <w:t>see SGGRRS</w:t>
      </w:r>
    </w:p>
    <w:p w14:paraId="145CD164" w14:textId="77777777" w:rsidR="00F10EBA" w:rsidRDefault="00F10EBA">
      <w:pPr>
        <w:pStyle w:val="Index1"/>
        <w:tabs>
          <w:tab w:val="right" w:leader="dot" w:pos="4310"/>
        </w:tabs>
        <w:rPr>
          <w:noProof/>
        </w:rPr>
      </w:pPr>
      <w:r w:rsidRPr="00A2047A">
        <w:rPr>
          <w:rFonts w:eastAsia="Calibri" w:cstheme="minorHAnsi"/>
          <w:noProof/>
        </w:rPr>
        <w:t>inspections</w:t>
      </w:r>
      <w:r>
        <w:rPr>
          <w:noProof/>
        </w:rPr>
        <w:tab/>
        <w:t>7</w:t>
      </w:r>
    </w:p>
    <w:p w14:paraId="47D9B35B" w14:textId="77777777" w:rsidR="00F10EBA" w:rsidRDefault="00F10EBA">
      <w:pPr>
        <w:pStyle w:val="Index1"/>
        <w:tabs>
          <w:tab w:val="right" w:leader="dot" w:pos="4310"/>
        </w:tabs>
        <w:rPr>
          <w:noProof/>
        </w:rPr>
      </w:pPr>
      <w:r w:rsidRPr="00A2047A">
        <w:rPr>
          <w:rFonts w:eastAsia="Calibri" w:cstheme="minorHAnsi"/>
          <w:noProof/>
        </w:rPr>
        <w:t>intelligence files</w:t>
      </w:r>
      <w:r>
        <w:rPr>
          <w:noProof/>
        </w:rPr>
        <w:tab/>
        <w:t>5</w:t>
      </w:r>
    </w:p>
    <w:p w14:paraId="05C29596" w14:textId="77777777" w:rsidR="00F10EBA" w:rsidRDefault="00F10EBA">
      <w:pPr>
        <w:pStyle w:val="Index1"/>
        <w:tabs>
          <w:tab w:val="right" w:leader="dot" w:pos="4310"/>
        </w:tabs>
        <w:rPr>
          <w:noProof/>
        </w:rPr>
      </w:pPr>
      <w:r w:rsidRPr="00A2047A">
        <w:rPr>
          <w:rFonts w:eastAsia="Calibri" w:cstheme="minorHAnsi"/>
          <w:noProof/>
        </w:rPr>
        <w:t>investigative case files</w:t>
      </w:r>
      <w:r>
        <w:rPr>
          <w:noProof/>
        </w:rPr>
        <w:tab/>
        <w:t>5</w:t>
      </w:r>
    </w:p>
    <w:p w14:paraId="14F141B5"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L</w:t>
      </w:r>
    </w:p>
    <w:p w14:paraId="067288A9" w14:textId="77777777" w:rsidR="00F10EBA" w:rsidRDefault="00F10EBA">
      <w:pPr>
        <w:pStyle w:val="Index1"/>
        <w:tabs>
          <w:tab w:val="right" w:leader="dot" w:pos="4310"/>
        </w:tabs>
        <w:rPr>
          <w:noProof/>
        </w:rPr>
      </w:pPr>
      <w:r w:rsidRPr="00A2047A">
        <w:rPr>
          <w:bCs/>
          <w:noProof/>
        </w:rPr>
        <w:t>leave</w:t>
      </w:r>
      <w:r>
        <w:rPr>
          <w:noProof/>
        </w:rPr>
        <w:tab/>
      </w:r>
      <w:r w:rsidRPr="00A2047A">
        <w:rPr>
          <w:bCs/>
          <w:i/>
          <w:noProof/>
        </w:rPr>
        <w:t>see SGGRRS</w:t>
      </w:r>
    </w:p>
    <w:p w14:paraId="72F16EF1" w14:textId="77777777" w:rsidR="00F10EBA" w:rsidRDefault="00F10EBA">
      <w:pPr>
        <w:pStyle w:val="Index1"/>
        <w:tabs>
          <w:tab w:val="right" w:leader="dot" w:pos="4310"/>
        </w:tabs>
        <w:rPr>
          <w:noProof/>
        </w:rPr>
      </w:pPr>
      <w:r w:rsidRPr="00A2047A">
        <w:rPr>
          <w:bCs/>
          <w:noProof/>
        </w:rPr>
        <w:t>legal files</w:t>
      </w:r>
      <w:r>
        <w:rPr>
          <w:noProof/>
        </w:rPr>
        <w:tab/>
      </w:r>
      <w:r w:rsidRPr="00A2047A">
        <w:rPr>
          <w:bCs/>
          <w:i/>
          <w:noProof/>
        </w:rPr>
        <w:t>see SGGRRS</w:t>
      </w:r>
    </w:p>
    <w:p w14:paraId="333A128E" w14:textId="77777777" w:rsidR="00F10EBA" w:rsidRDefault="00F10EBA">
      <w:pPr>
        <w:pStyle w:val="Index1"/>
        <w:tabs>
          <w:tab w:val="right" w:leader="dot" w:pos="4310"/>
        </w:tabs>
        <w:rPr>
          <w:noProof/>
        </w:rPr>
      </w:pPr>
      <w:r w:rsidRPr="00A2047A">
        <w:rPr>
          <w:rFonts w:eastAsia="Calibri" w:cstheme="minorHAnsi"/>
          <w:noProof/>
        </w:rPr>
        <w:t>licensee reporting</w:t>
      </w:r>
      <w:r>
        <w:rPr>
          <w:noProof/>
        </w:rPr>
        <w:tab/>
        <w:t>7</w:t>
      </w:r>
    </w:p>
    <w:p w14:paraId="55E6A6EE"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M</w:t>
      </w:r>
    </w:p>
    <w:p w14:paraId="0C9ECE08" w14:textId="77777777" w:rsidR="00F10EBA" w:rsidRDefault="00F10EBA">
      <w:pPr>
        <w:pStyle w:val="Index1"/>
        <w:tabs>
          <w:tab w:val="right" w:leader="dot" w:pos="4310"/>
        </w:tabs>
        <w:rPr>
          <w:noProof/>
        </w:rPr>
      </w:pPr>
      <w:r w:rsidRPr="00A2047A">
        <w:rPr>
          <w:bCs/>
          <w:noProof/>
        </w:rPr>
        <w:t>mail services</w:t>
      </w:r>
      <w:r>
        <w:rPr>
          <w:noProof/>
        </w:rPr>
        <w:tab/>
      </w:r>
      <w:r w:rsidRPr="00A2047A">
        <w:rPr>
          <w:bCs/>
          <w:i/>
          <w:noProof/>
        </w:rPr>
        <w:t>see SGGRRS</w:t>
      </w:r>
    </w:p>
    <w:p w14:paraId="4352CD04" w14:textId="77777777" w:rsidR="00F10EBA" w:rsidRDefault="00F10EBA">
      <w:pPr>
        <w:pStyle w:val="Index1"/>
        <w:tabs>
          <w:tab w:val="right" w:leader="dot" w:pos="4310"/>
        </w:tabs>
        <w:rPr>
          <w:noProof/>
        </w:rPr>
      </w:pPr>
      <w:r w:rsidRPr="00A2047A">
        <w:rPr>
          <w:bCs/>
          <w:noProof/>
        </w:rPr>
        <w:t>meetings</w:t>
      </w:r>
      <w:r>
        <w:rPr>
          <w:noProof/>
        </w:rPr>
        <w:tab/>
      </w:r>
      <w:r w:rsidRPr="00A2047A">
        <w:rPr>
          <w:bCs/>
          <w:i/>
          <w:noProof/>
        </w:rPr>
        <w:t>see also SGGRRS</w:t>
      </w:r>
    </w:p>
    <w:p w14:paraId="5A8FF090" w14:textId="77777777" w:rsidR="00F10EBA" w:rsidRDefault="00F10EBA">
      <w:pPr>
        <w:pStyle w:val="Index1"/>
        <w:tabs>
          <w:tab w:val="right" w:leader="dot" w:pos="4310"/>
        </w:tabs>
        <w:rPr>
          <w:noProof/>
        </w:rPr>
      </w:pPr>
      <w:r w:rsidRPr="00A2047A">
        <w:rPr>
          <w:bCs/>
          <w:noProof/>
        </w:rPr>
        <w:t>motor vehicles</w:t>
      </w:r>
      <w:r>
        <w:rPr>
          <w:noProof/>
        </w:rPr>
        <w:tab/>
      </w:r>
      <w:r w:rsidRPr="00A2047A">
        <w:rPr>
          <w:bCs/>
          <w:i/>
          <w:noProof/>
        </w:rPr>
        <w:t>see SGGRRS</w:t>
      </w:r>
    </w:p>
    <w:p w14:paraId="5F0CA38B"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P</w:t>
      </w:r>
    </w:p>
    <w:p w14:paraId="02EB0688" w14:textId="77777777" w:rsidR="00F10EBA" w:rsidRDefault="00F10EBA">
      <w:pPr>
        <w:pStyle w:val="Index1"/>
        <w:tabs>
          <w:tab w:val="right" w:leader="dot" w:pos="4310"/>
        </w:tabs>
        <w:rPr>
          <w:noProof/>
        </w:rPr>
      </w:pPr>
      <w:r w:rsidRPr="00A2047A">
        <w:rPr>
          <w:bCs/>
          <w:noProof/>
        </w:rPr>
        <w:t>parking services</w:t>
      </w:r>
      <w:r>
        <w:rPr>
          <w:noProof/>
        </w:rPr>
        <w:tab/>
      </w:r>
      <w:r w:rsidRPr="00A2047A">
        <w:rPr>
          <w:bCs/>
          <w:i/>
          <w:noProof/>
        </w:rPr>
        <w:t>see SGGRRS</w:t>
      </w:r>
    </w:p>
    <w:p w14:paraId="0D664CA0" w14:textId="77777777" w:rsidR="00F10EBA" w:rsidRDefault="00F10EBA">
      <w:pPr>
        <w:pStyle w:val="Index1"/>
        <w:tabs>
          <w:tab w:val="right" w:leader="dot" w:pos="4310"/>
        </w:tabs>
        <w:rPr>
          <w:noProof/>
        </w:rPr>
      </w:pPr>
      <w:r w:rsidRPr="00A2047A">
        <w:rPr>
          <w:bCs/>
          <w:noProof/>
        </w:rPr>
        <w:t>payroll</w:t>
      </w:r>
      <w:r>
        <w:rPr>
          <w:noProof/>
        </w:rPr>
        <w:tab/>
      </w:r>
      <w:r w:rsidRPr="00A2047A">
        <w:rPr>
          <w:bCs/>
          <w:i/>
          <w:noProof/>
        </w:rPr>
        <w:t>see SGGRRS</w:t>
      </w:r>
    </w:p>
    <w:p w14:paraId="289658F7" w14:textId="77777777" w:rsidR="00F10EBA" w:rsidRDefault="00F10EBA">
      <w:pPr>
        <w:pStyle w:val="Index1"/>
        <w:tabs>
          <w:tab w:val="right" w:leader="dot" w:pos="4310"/>
        </w:tabs>
        <w:rPr>
          <w:noProof/>
        </w:rPr>
      </w:pPr>
      <w:r w:rsidRPr="00A2047A">
        <w:rPr>
          <w:bCs/>
          <w:noProof/>
        </w:rPr>
        <w:t>policies/procedures</w:t>
      </w:r>
      <w:r>
        <w:rPr>
          <w:noProof/>
        </w:rPr>
        <w:tab/>
      </w:r>
      <w:r w:rsidRPr="00A2047A">
        <w:rPr>
          <w:bCs/>
          <w:i/>
          <w:noProof/>
        </w:rPr>
        <w:t>see SGGRRS</w:t>
      </w:r>
    </w:p>
    <w:p w14:paraId="2ADFC71C" w14:textId="77777777" w:rsidR="00F10EBA" w:rsidRDefault="00F10EBA">
      <w:pPr>
        <w:pStyle w:val="Index1"/>
        <w:tabs>
          <w:tab w:val="right" w:leader="dot" w:pos="4310"/>
        </w:tabs>
        <w:rPr>
          <w:noProof/>
        </w:rPr>
      </w:pPr>
      <w:r w:rsidRPr="00A2047A">
        <w:rPr>
          <w:rFonts w:eastAsia="Calibri" w:cstheme="minorHAnsi"/>
          <w:noProof/>
        </w:rPr>
        <w:t>proprietary game submissions</w:t>
      </w:r>
    </w:p>
    <w:p w14:paraId="65E64CAB" w14:textId="77777777" w:rsidR="00F10EBA" w:rsidRDefault="00F10EBA">
      <w:pPr>
        <w:pStyle w:val="Index2"/>
        <w:tabs>
          <w:tab w:val="right" w:leader="dot" w:pos="4310"/>
        </w:tabs>
        <w:rPr>
          <w:noProof/>
        </w:rPr>
      </w:pPr>
      <w:r w:rsidRPr="00A2047A">
        <w:rPr>
          <w:rFonts w:eastAsia="Calibri" w:cstheme="minorHAnsi"/>
          <w:noProof/>
        </w:rPr>
        <w:t>(dis)approval</w:t>
      </w:r>
      <w:r>
        <w:rPr>
          <w:noProof/>
        </w:rPr>
        <w:tab/>
        <w:t>8</w:t>
      </w:r>
    </w:p>
    <w:p w14:paraId="4F18319C" w14:textId="77777777" w:rsidR="00F10EBA" w:rsidRDefault="00F10EBA">
      <w:pPr>
        <w:pStyle w:val="Index2"/>
        <w:tabs>
          <w:tab w:val="right" w:leader="dot" w:pos="4310"/>
        </w:tabs>
        <w:rPr>
          <w:noProof/>
        </w:rPr>
      </w:pPr>
      <w:r w:rsidRPr="00A2047A">
        <w:rPr>
          <w:rFonts w:eastAsia="Calibri" w:cstheme="minorHAnsi"/>
          <w:noProof/>
        </w:rPr>
        <w:t>applications</w:t>
      </w:r>
      <w:r>
        <w:rPr>
          <w:noProof/>
        </w:rPr>
        <w:tab/>
        <w:t>8</w:t>
      </w:r>
    </w:p>
    <w:p w14:paraId="6E340051" w14:textId="77777777" w:rsidR="00F10EBA" w:rsidRDefault="00F10EBA">
      <w:pPr>
        <w:pStyle w:val="Index2"/>
        <w:tabs>
          <w:tab w:val="right" w:leader="dot" w:pos="4310"/>
        </w:tabs>
        <w:rPr>
          <w:noProof/>
        </w:rPr>
      </w:pPr>
      <w:r w:rsidRPr="00A2047A">
        <w:rPr>
          <w:rFonts w:eastAsia="Calibri" w:cstheme="minorHAnsi"/>
          <w:noProof/>
        </w:rPr>
        <w:t>software</w:t>
      </w:r>
      <w:r>
        <w:rPr>
          <w:noProof/>
        </w:rPr>
        <w:tab/>
        <w:t>8</w:t>
      </w:r>
    </w:p>
    <w:p w14:paraId="5BFD0AAD" w14:textId="77777777" w:rsidR="00F10EBA" w:rsidRDefault="00F10EBA">
      <w:pPr>
        <w:pStyle w:val="Index2"/>
        <w:tabs>
          <w:tab w:val="right" w:leader="dot" w:pos="4310"/>
        </w:tabs>
        <w:rPr>
          <w:noProof/>
        </w:rPr>
      </w:pPr>
      <w:r w:rsidRPr="00A2047A">
        <w:rPr>
          <w:rFonts w:eastAsia="Calibri" w:cstheme="minorHAnsi"/>
          <w:noProof/>
        </w:rPr>
        <w:t>testing</w:t>
      </w:r>
      <w:r>
        <w:rPr>
          <w:noProof/>
        </w:rPr>
        <w:tab/>
        <w:t>8</w:t>
      </w:r>
    </w:p>
    <w:p w14:paraId="158F7461" w14:textId="77777777" w:rsidR="00F10EBA" w:rsidRDefault="00F10EBA">
      <w:pPr>
        <w:pStyle w:val="Index1"/>
        <w:tabs>
          <w:tab w:val="right" w:leader="dot" w:pos="4310"/>
        </w:tabs>
        <w:rPr>
          <w:noProof/>
        </w:rPr>
      </w:pPr>
      <w:r w:rsidRPr="00A2047A">
        <w:rPr>
          <w:bCs/>
          <w:noProof/>
        </w:rPr>
        <w:t>public disclosure</w:t>
      </w:r>
      <w:r>
        <w:rPr>
          <w:noProof/>
        </w:rPr>
        <w:tab/>
      </w:r>
      <w:r w:rsidRPr="00A2047A">
        <w:rPr>
          <w:bCs/>
          <w:i/>
          <w:noProof/>
        </w:rPr>
        <w:t>see SGGRRS</w:t>
      </w:r>
    </w:p>
    <w:p w14:paraId="3B70656F" w14:textId="77777777" w:rsidR="00F10EBA" w:rsidRDefault="00F10EBA">
      <w:pPr>
        <w:pStyle w:val="Index1"/>
        <w:tabs>
          <w:tab w:val="right" w:leader="dot" w:pos="4310"/>
        </w:tabs>
        <w:rPr>
          <w:noProof/>
        </w:rPr>
      </w:pPr>
      <w:r w:rsidRPr="00A2047A">
        <w:rPr>
          <w:bCs/>
          <w:noProof/>
        </w:rPr>
        <w:t>public records requests</w:t>
      </w:r>
      <w:r>
        <w:rPr>
          <w:noProof/>
        </w:rPr>
        <w:tab/>
      </w:r>
      <w:r w:rsidRPr="00A2047A">
        <w:rPr>
          <w:bCs/>
          <w:i/>
          <w:noProof/>
        </w:rPr>
        <w:t>see SGGRRS</w:t>
      </w:r>
    </w:p>
    <w:p w14:paraId="61F03601" w14:textId="77777777" w:rsidR="00F10EBA" w:rsidRDefault="00F10EBA">
      <w:pPr>
        <w:pStyle w:val="Index1"/>
        <w:tabs>
          <w:tab w:val="right" w:leader="dot" w:pos="4310"/>
        </w:tabs>
        <w:rPr>
          <w:noProof/>
        </w:rPr>
      </w:pPr>
      <w:r w:rsidRPr="00A2047A">
        <w:rPr>
          <w:bCs/>
          <w:noProof/>
        </w:rPr>
        <w:t>publications</w:t>
      </w:r>
      <w:r>
        <w:rPr>
          <w:noProof/>
        </w:rPr>
        <w:tab/>
      </w:r>
      <w:r w:rsidRPr="00A2047A">
        <w:rPr>
          <w:bCs/>
          <w:noProof/>
        </w:rPr>
        <w:t>see SGGRRS</w:t>
      </w:r>
    </w:p>
    <w:p w14:paraId="5754A6AB"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658AD3F2" w14:textId="77777777" w:rsidR="00F10EBA" w:rsidRDefault="00F10EBA">
      <w:pPr>
        <w:pStyle w:val="Index1"/>
        <w:tabs>
          <w:tab w:val="right" w:leader="dot" w:pos="4310"/>
        </w:tabs>
        <w:rPr>
          <w:noProof/>
        </w:rPr>
      </w:pPr>
      <w:r w:rsidRPr="00A2047A">
        <w:rPr>
          <w:bCs/>
          <w:noProof/>
        </w:rPr>
        <w:t>records management</w:t>
      </w:r>
      <w:r>
        <w:rPr>
          <w:noProof/>
        </w:rPr>
        <w:tab/>
      </w:r>
      <w:r w:rsidRPr="00A2047A">
        <w:rPr>
          <w:bCs/>
          <w:i/>
          <w:noProof/>
        </w:rPr>
        <w:t>see SGGRRS</w:t>
      </w:r>
    </w:p>
    <w:p w14:paraId="19F1E559" w14:textId="77777777" w:rsidR="00F10EBA" w:rsidRDefault="00F10EBA">
      <w:pPr>
        <w:pStyle w:val="Index1"/>
        <w:tabs>
          <w:tab w:val="right" w:leader="dot" w:pos="4310"/>
        </w:tabs>
        <w:rPr>
          <w:noProof/>
        </w:rPr>
      </w:pPr>
      <w:r w:rsidRPr="00A2047A">
        <w:rPr>
          <w:rFonts w:eastAsia="Calibri" w:cstheme="minorHAnsi"/>
          <w:noProof/>
        </w:rPr>
        <w:t>reporting, licensee</w:t>
      </w:r>
      <w:r>
        <w:rPr>
          <w:noProof/>
        </w:rPr>
        <w:tab/>
        <w:t>7</w:t>
      </w:r>
    </w:p>
    <w:p w14:paraId="6FF85987" w14:textId="77777777" w:rsidR="00F10EBA" w:rsidRDefault="00F10EBA">
      <w:pPr>
        <w:pStyle w:val="Index1"/>
        <w:tabs>
          <w:tab w:val="right" w:leader="dot" w:pos="4310"/>
        </w:tabs>
        <w:rPr>
          <w:noProof/>
        </w:rPr>
      </w:pPr>
      <w:r w:rsidRPr="00A2047A">
        <w:rPr>
          <w:bCs/>
          <w:noProof/>
        </w:rPr>
        <w:t>risk management</w:t>
      </w:r>
      <w:r>
        <w:rPr>
          <w:noProof/>
        </w:rPr>
        <w:tab/>
      </w:r>
      <w:r w:rsidRPr="00A2047A">
        <w:rPr>
          <w:bCs/>
          <w:i/>
          <w:noProof/>
        </w:rPr>
        <w:t>see SGGRRS</w:t>
      </w:r>
    </w:p>
    <w:p w14:paraId="258F73D9"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S</w:t>
      </w:r>
    </w:p>
    <w:p w14:paraId="0B5C2394" w14:textId="77777777" w:rsidR="00F10EBA" w:rsidRDefault="00F10EBA">
      <w:pPr>
        <w:pStyle w:val="Index1"/>
        <w:tabs>
          <w:tab w:val="right" w:leader="dot" w:pos="4310"/>
        </w:tabs>
        <w:rPr>
          <w:noProof/>
        </w:rPr>
      </w:pPr>
      <w:r w:rsidRPr="00A2047A">
        <w:rPr>
          <w:bCs/>
          <w:noProof/>
        </w:rPr>
        <w:t>security</w:t>
      </w:r>
      <w:r>
        <w:rPr>
          <w:noProof/>
        </w:rPr>
        <w:tab/>
      </w:r>
      <w:r w:rsidRPr="00A2047A">
        <w:rPr>
          <w:bCs/>
          <w:i/>
          <w:noProof/>
        </w:rPr>
        <w:t>see SGGRRS</w:t>
      </w:r>
    </w:p>
    <w:p w14:paraId="68CD8CC6"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T</w:t>
      </w:r>
    </w:p>
    <w:p w14:paraId="309E87FC" w14:textId="77777777" w:rsidR="00F10EBA" w:rsidRDefault="00F10EBA">
      <w:pPr>
        <w:pStyle w:val="Index1"/>
        <w:tabs>
          <w:tab w:val="right" w:leader="dot" w:pos="4310"/>
        </w:tabs>
        <w:rPr>
          <w:noProof/>
        </w:rPr>
      </w:pPr>
      <w:r w:rsidRPr="00A2047A">
        <w:rPr>
          <w:rFonts w:eastAsia="Calibri" w:cstheme="minorHAnsi"/>
          <w:noProof/>
        </w:rPr>
        <w:t>tax stamps</w:t>
      </w:r>
      <w:r>
        <w:rPr>
          <w:noProof/>
        </w:rPr>
        <w:tab/>
        <w:t>7</w:t>
      </w:r>
    </w:p>
    <w:p w14:paraId="4CD39248" w14:textId="77777777" w:rsidR="00F10EBA" w:rsidRDefault="00F10EBA">
      <w:pPr>
        <w:pStyle w:val="Index1"/>
        <w:tabs>
          <w:tab w:val="right" w:leader="dot" w:pos="4310"/>
        </w:tabs>
        <w:rPr>
          <w:noProof/>
        </w:rPr>
      </w:pPr>
      <w:r w:rsidRPr="00A2047A">
        <w:rPr>
          <w:bCs/>
          <w:noProof/>
        </w:rPr>
        <w:t>telecommunications</w:t>
      </w:r>
      <w:r>
        <w:rPr>
          <w:noProof/>
        </w:rPr>
        <w:tab/>
      </w:r>
      <w:r w:rsidRPr="00A2047A">
        <w:rPr>
          <w:bCs/>
          <w:i/>
          <w:noProof/>
        </w:rPr>
        <w:t>see SGGRRS</w:t>
      </w:r>
      <w:r w:rsidRPr="00A2047A">
        <w:rPr>
          <w:bCs/>
          <w:noProof/>
        </w:rPr>
        <w:t xml:space="preserve"> </w:t>
      </w:r>
    </w:p>
    <w:p w14:paraId="6B9FB5C9" w14:textId="77777777" w:rsidR="00F10EBA" w:rsidRDefault="00F10EBA">
      <w:pPr>
        <w:pStyle w:val="Index1"/>
        <w:tabs>
          <w:tab w:val="right" w:leader="dot" w:pos="4310"/>
        </w:tabs>
        <w:rPr>
          <w:noProof/>
        </w:rPr>
      </w:pPr>
      <w:r w:rsidRPr="00A2047A">
        <w:rPr>
          <w:bCs/>
          <w:noProof/>
        </w:rPr>
        <w:t>timesheets</w:t>
      </w:r>
      <w:r>
        <w:rPr>
          <w:noProof/>
        </w:rPr>
        <w:tab/>
      </w:r>
      <w:r w:rsidRPr="00A2047A">
        <w:rPr>
          <w:bCs/>
          <w:i/>
          <w:noProof/>
        </w:rPr>
        <w:t>see SGGRRS</w:t>
      </w:r>
    </w:p>
    <w:p w14:paraId="690DD3DB" w14:textId="77777777" w:rsidR="00F10EBA" w:rsidRDefault="00F10EBA">
      <w:pPr>
        <w:pStyle w:val="Index1"/>
        <w:tabs>
          <w:tab w:val="right" w:leader="dot" w:pos="4310"/>
        </w:tabs>
        <w:rPr>
          <w:noProof/>
        </w:rPr>
      </w:pPr>
      <w:r w:rsidRPr="00A2047A">
        <w:rPr>
          <w:bCs/>
          <w:noProof/>
        </w:rPr>
        <w:t>training</w:t>
      </w:r>
      <w:r>
        <w:rPr>
          <w:noProof/>
        </w:rPr>
        <w:tab/>
      </w:r>
      <w:r w:rsidRPr="00A2047A">
        <w:rPr>
          <w:bCs/>
          <w:i/>
          <w:noProof/>
        </w:rPr>
        <w:t>see SGGRRS</w:t>
      </w:r>
    </w:p>
    <w:p w14:paraId="528571DE" w14:textId="77777777" w:rsidR="00F10EBA" w:rsidRDefault="00F10EBA">
      <w:pPr>
        <w:pStyle w:val="Index1"/>
        <w:tabs>
          <w:tab w:val="right" w:leader="dot" w:pos="4310"/>
        </w:tabs>
        <w:rPr>
          <w:noProof/>
        </w:rPr>
      </w:pPr>
      <w:r w:rsidRPr="00A2047A">
        <w:rPr>
          <w:bCs/>
          <w:noProof/>
        </w:rPr>
        <w:t>transitory records</w:t>
      </w:r>
      <w:r>
        <w:rPr>
          <w:noProof/>
        </w:rPr>
        <w:tab/>
      </w:r>
      <w:r w:rsidRPr="00A2047A">
        <w:rPr>
          <w:bCs/>
          <w:i/>
          <w:noProof/>
        </w:rPr>
        <w:t>see SGGRRS</w:t>
      </w:r>
    </w:p>
    <w:p w14:paraId="646E2E68" w14:textId="77777777" w:rsidR="00F10EBA" w:rsidRDefault="00F10EBA">
      <w:pPr>
        <w:pStyle w:val="Index1"/>
        <w:tabs>
          <w:tab w:val="right" w:leader="dot" w:pos="4310"/>
        </w:tabs>
        <w:rPr>
          <w:noProof/>
        </w:rPr>
      </w:pPr>
      <w:r w:rsidRPr="00A2047A">
        <w:rPr>
          <w:bCs/>
          <w:noProof/>
        </w:rPr>
        <w:t>travel</w:t>
      </w:r>
      <w:r>
        <w:rPr>
          <w:noProof/>
        </w:rPr>
        <w:tab/>
      </w:r>
      <w:r w:rsidRPr="00A2047A">
        <w:rPr>
          <w:bCs/>
          <w:i/>
          <w:noProof/>
        </w:rPr>
        <w:t>see SGGRRS</w:t>
      </w:r>
    </w:p>
    <w:p w14:paraId="71F74709" w14:textId="77777777" w:rsidR="00F10EBA" w:rsidRDefault="00F10EBA">
      <w:pPr>
        <w:pStyle w:val="Index1"/>
        <w:tabs>
          <w:tab w:val="right" w:leader="dot" w:pos="4310"/>
        </w:tabs>
        <w:rPr>
          <w:noProof/>
        </w:rPr>
      </w:pPr>
      <w:r w:rsidRPr="00A2047A">
        <w:rPr>
          <w:rFonts w:eastAsia="Calibri" w:cstheme="minorHAnsi"/>
          <w:noProof/>
        </w:rPr>
        <w:t>tribal community investment reports</w:t>
      </w:r>
      <w:r>
        <w:rPr>
          <w:noProof/>
        </w:rPr>
        <w:tab/>
        <w:t>9</w:t>
      </w:r>
    </w:p>
    <w:p w14:paraId="366D1CC1" w14:textId="77777777" w:rsidR="00F10EBA" w:rsidRDefault="00F10EBA">
      <w:pPr>
        <w:pStyle w:val="Index1"/>
        <w:tabs>
          <w:tab w:val="right" w:leader="dot" w:pos="4310"/>
        </w:tabs>
        <w:rPr>
          <w:noProof/>
        </w:rPr>
      </w:pPr>
      <w:r w:rsidRPr="00A2047A">
        <w:rPr>
          <w:rFonts w:eastAsia="Calibri" w:cstheme="minorHAnsi"/>
          <w:noProof/>
        </w:rPr>
        <w:t>tribal gaming</w:t>
      </w:r>
      <w:r>
        <w:rPr>
          <w:noProof/>
        </w:rPr>
        <w:tab/>
        <w:t>9</w:t>
      </w:r>
    </w:p>
    <w:p w14:paraId="12F4F4F4" w14:textId="77777777" w:rsidR="00F10EBA" w:rsidRDefault="00F10EBA">
      <w:pPr>
        <w:pStyle w:val="IndexHeading"/>
        <w:keepNext/>
        <w:tabs>
          <w:tab w:val="right" w:leader="dot" w:pos="4310"/>
        </w:tabs>
        <w:rPr>
          <w:rFonts w:asciiTheme="minorHAnsi" w:eastAsiaTheme="minorEastAsia" w:hAnsiTheme="minorHAnsi" w:cstheme="minorBidi"/>
          <w:b w:val="0"/>
          <w:bCs w:val="0"/>
          <w:noProof/>
        </w:rPr>
      </w:pPr>
      <w:r>
        <w:rPr>
          <w:noProof/>
        </w:rPr>
        <w:t>V</w:t>
      </w:r>
    </w:p>
    <w:p w14:paraId="5A65EA23" w14:textId="77777777" w:rsidR="00F10EBA" w:rsidRDefault="00F10EBA">
      <w:pPr>
        <w:pStyle w:val="Index1"/>
        <w:tabs>
          <w:tab w:val="right" w:leader="dot" w:pos="4310"/>
        </w:tabs>
        <w:rPr>
          <w:noProof/>
        </w:rPr>
      </w:pPr>
      <w:r w:rsidRPr="00A2047A">
        <w:rPr>
          <w:bCs/>
          <w:noProof/>
        </w:rPr>
        <w:t>vehicle management</w:t>
      </w:r>
      <w:r>
        <w:rPr>
          <w:noProof/>
        </w:rPr>
        <w:tab/>
      </w:r>
      <w:r w:rsidRPr="00A2047A">
        <w:rPr>
          <w:bCs/>
          <w:i/>
          <w:noProof/>
        </w:rPr>
        <w:t>see SGGRRS</w:t>
      </w:r>
      <w:r w:rsidRPr="00A2047A">
        <w:rPr>
          <w:bCs/>
          <w:noProof/>
        </w:rPr>
        <w:t xml:space="preserve"> </w:t>
      </w:r>
    </w:p>
    <w:p w14:paraId="01C6CBA5" w14:textId="77777777" w:rsidR="00F10EBA" w:rsidRDefault="00F10EBA" w:rsidP="00F879B2">
      <w:pPr>
        <w:pStyle w:val="Normal16"/>
        <w:jc w:val="left"/>
        <w:rPr>
          <w:b w:val="0"/>
          <w:caps w:val="0"/>
          <w:noProof/>
          <w:sz w:val="22"/>
        </w:rPr>
        <w:sectPr w:rsidR="00F10EBA" w:rsidSect="00F10EBA">
          <w:type w:val="continuous"/>
          <w:pgSz w:w="15840" w:h="12240" w:orient="landscape" w:code="1"/>
          <w:pgMar w:top="1080" w:right="720" w:bottom="1080" w:left="720" w:header="1080" w:footer="720" w:gutter="0"/>
          <w:cols w:num="3" w:space="720"/>
          <w:docGrid w:linePitch="360"/>
        </w:sectPr>
      </w:pPr>
    </w:p>
    <w:p w14:paraId="2E284846" w14:textId="5903CC70" w:rsidR="00734C37" w:rsidRDefault="002374C7" w:rsidP="00F879B2">
      <w:pPr>
        <w:pStyle w:val="Normal16"/>
        <w:jc w:val="left"/>
        <w:rPr>
          <w:i/>
        </w:rPr>
      </w:pPr>
      <w:r w:rsidRPr="00C04DC1">
        <w:fldChar w:fldCharType="end"/>
      </w:r>
    </w:p>
    <w:sectPr w:rsidR="00734C37" w:rsidSect="00F10EB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D8F3" w14:textId="77777777" w:rsidR="008F320B" w:rsidRDefault="008F320B" w:rsidP="000D39EA">
      <w:r>
        <w:separator/>
      </w:r>
    </w:p>
    <w:p w14:paraId="1B20A950" w14:textId="77777777" w:rsidR="008F320B" w:rsidRDefault="008F320B"/>
  </w:endnote>
  <w:endnote w:type="continuationSeparator" w:id="0">
    <w:p w14:paraId="1EC293E0" w14:textId="77777777" w:rsidR="008F320B" w:rsidRDefault="008F320B" w:rsidP="000D39EA">
      <w:r>
        <w:continuationSeparator/>
      </w:r>
    </w:p>
    <w:p w14:paraId="29AFB54B" w14:textId="77777777" w:rsidR="008F320B" w:rsidRDefault="008F3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52762" w:rsidRPr="00D11821" w14:paraId="5ED6392E" w14:textId="77777777" w:rsidTr="003658B7">
      <w:trPr>
        <w:trHeight w:val="540"/>
        <w:jc w:val="center"/>
      </w:trPr>
      <w:tc>
        <w:tcPr>
          <w:tcW w:w="2054" w:type="dxa"/>
          <w:shd w:val="clear" w:color="auto" w:fill="FFFFFF"/>
          <w:vAlign w:val="center"/>
        </w:tcPr>
        <w:p w14:paraId="124C202A" w14:textId="77777777" w:rsidR="00552762" w:rsidRPr="0066629E" w:rsidRDefault="00552762" w:rsidP="008E3DA6">
          <w:pPr>
            <w:jc w:val="center"/>
            <w:rPr>
              <w:b/>
              <w:sz w:val="18"/>
              <w:szCs w:val="18"/>
            </w:rPr>
          </w:pPr>
        </w:p>
      </w:tc>
      <w:tc>
        <w:tcPr>
          <w:tcW w:w="2054" w:type="dxa"/>
          <w:shd w:val="clear" w:color="auto" w:fill="auto"/>
          <w:vAlign w:val="center"/>
        </w:tcPr>
        <w:p w14:paraId="0D7A9AFE" w14:textId="77777777" w:rsidR="00552762" w:rsidRPr="00B36432" w:rsidRDefault="00552762" w:rsidP="00E95BFC">
          <w:pPr>
            <w:jc w:val="center"/>
            <w:rPr>
              <w:b/>
              <w:color w:val="auto"/>
              <w:sz w:val="15"/>
              <w:szCs w:val="15"/>
            </w:rPr>
          </w:pPr>
        </w:p>
      </w:tc>
      <w:tc>
        <w:tcPr>
          <w:tcW w:w="2054" w:type="dxa"/>
          <w:shd w:val="clear" w:color="auto" w:fill="auto"/>
          <w:vAlign w:val="center"/>
        </w:tcPr>
        <w:p w14:paraId="3398AA70" w14:textId="77777777" w:rsidR="00552762" w:rsidRPr="00B36432" w:rsidRDefault="00552762" w:rsidP="00E95BFC">
          <w:pPr>
            <w:rPr>
              <w:b/>
              <w:sz w:val="15"/>
              <w:szCs w:val="15"/>
            </w:rPr>
          </w:pPr>
        </w:p>
      </w:tc>
      <w:tc>
        <w:tcPr>
          <w:tcW w:w="2054" w:type="dxa"/>
          <w:shd w:val="clear" w:color="auto" w:fill="auto"/>
          <w:vAlign w:val="center"/>
        </w:tcPr>
        <w:p w14:paraId="02CF4BF4" w14:textId="77777777" w:rsidR="00552762" w:rsidRPr="00B36432" w:rsidRDefault="00552762" w:rsidP="00E95BFC">
          <w:pPr>
            <w:rPr>
              <w:b/>
              <w:sz w:val="15"/>
              <w:szCs w:val="15"/>
            </w:rPr>
          </w:pPr>
        </w:p>
      </w:tc>
      <w:tc>
        <w:tcPr>
          <w:tcW w:w="2054" w:type="dxa"/>
          <w:shd w:val="clear" w:color="auto" w:fill="auto"/>
          <w:vAlign w:val="center"/>
        </w:tcPr>
        <w:p w14:paraId="65A18B22" w14:textId="77777777" w:rsidR="00552762" w:rsidRPr="00B36432" w:rsidRDefault="00552762" w:rsidP="00E95BFC">
          <w:pPr>
            <w:rPr>
              <w:b/>
              <w:sz w:val="15"/>
              <w:szCs w:val="15"/>
            </w:rPr>
          </w:pPr>
        </w:p>
      </w:tc>
      <w:tc>
        <w:tcPr>
          <w:tcW w:w="2054" w:type="dxa"/>
          <w:shd w:val="clear" w:color="auto" w:fill="auto"/>
          <w:vAlign w:val="center"/>
        </w:tcPr>
        <w:p w14:paraId="016379BD" w14:textId="77777777" w:rsidR="00552762" w:rsidRPr="00B36432" w:rsidRDefault="00552762" w:rsidP="00E95BFC">
          <w:pPr>
            <w:rPr>
              <w:b/>
              <w:sz w:val="15"/>
              <w:szCs w:val="15"/>
            </w:rPr>
          </w:pPr>
        </w:p>
      </w:tc>
      <w:tc>
        <w:tcPr>
          <w:tcW w:w="2054" w:type="dxa"/>
          <w:shd w:val="clear" w:color="auto" w:fill="auto"/>
          <w:vAlign w:val="center"/>
        </w:tcPr>
        <w:p w14:paraId="6041FEBB" w14:textId="77777777" w:rsidR="00552762" w:rsidRPr="0066629E" w:rsidRDefault="00552762"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5B5C7892" w14:textId="77777777" w:rsidR="00552762" w:rsidRPr="00EC464B" w:rsidRDefault="00552762"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52762" w:rsidRPr="00D11821" w14:paraId="1733FC61" w14:textId="77777777" w:rsidTr="00211F13">
      <w:trPr>
        <w:trHeight w:val="540"/>
        <w:jc w:val="center"/>
      </w:trPr>
      <w:tc>
        <w:tcPr>
          <w:tcW w:w="2057" w:type="dxa"/>
          <w:tcBorders>
            <w:top w:val="single" w:sz="4" w:space="0" w:color="auto"/>
          </w:tcBorders>
          <w:shd w:val="clear" w:color="auto" w:fill="000000" w:themeFill="text1"/>
          <w:vAlign w:val="center"/>
        </w:tcPr>
        <w:p w14:paraId="265B1642" w14:textId="77777777" w:rsidR="00552762" w:rsidRPr="00FC4508" w:rsidRDefault="00552762" w:rsidP="007E239F">
          <w:pPr>
            <w:jc w:val="center"/>
            <w:rPr>
              <w:b/>
              <w:color w:val="FFFFFF" w:themeColor="background1"/>
              <w:sz w:val="18"/>
              <w:szCs w:val="18"/>
            </w:rPr>
          </w:pPr>
          <w:r w:rsidRPr="00FC4508">
            <w:rPr>
              <w:b/>
              <w:color w:val="FFFFFF" w:themeColor="background1"/>
              <w:sz w:val="18"/>
              <w:szCs w:val="18"/>
            </w:rPr>
            <w:t>1</w:t>
          </w:r>
          <w:r>
            <w:rPr>
              <w:b/>
              <w:color w:val="FFFFFF" w:themeColor="background1"/>
              <w:sz w:val="18"/>
              <w:szCs w:val="18"/>
            </w:rPr>
            <w:t>. ENFORCEMENT</w:t>
          </w:r>
        </w:p>
      </w:tc>
      <w:tc>
        <w:tcPr>
          <w:tcW w:w="2057" w:type="dxa"/>
          <w:tcBorders>
            <w:top w:val="single" w:sz="4" w:space="0" w:color="auto"/>
          </w:tcBorders>
          <w:shd w:val="clear" w:color="auto" w:fill="auto"/>
          <w:vAlign w:val="center"/>
        </w:tcPr>
        <w:p w14:paraId="0F71A2F1" w14:textId="77777777" w:rsidR="00552762" w:rsidRPr="00CB2273" w:rsidRDefault="00552762" w:rsidP="00E95BFC">
          <w:pPr>
            <w:jc w:val="center"/>
            <w:rPr>
              <w:b/>
              <w:color w:val="auto"/>
              <w:sz w:val="18"/>
              <w:szCs w:val="18"/>
            </w:rPr>
          </w:pPr>
        </w:p>
      </w:tc>
      <w:tc>
        <w:tcPr>
          <w:tcW w:w="2057" w:type="dxa"/>
          <w:tcBorders>
            <w:top w:val="single" w:sz="4" w:space="0" w:color="auto"/>
          </w:tcBorders>
          <w:shd w:val="clear" w:color="auto" w:fill="auto"/>
          <w:vAlign w:val="center"/>
        </w:tcPr>
        <w:p w14:paraId="1584BD89" w14:textId="77777777" w:rsidR="00552762" w:rsidRPr="004556EB" w:rsidRDefault="00552762" w:rsidP="00E72598">
          <w:pPr>
            <w:jc w:val="center"/>
            <w:rPr>
              <w:b/>
              <w:color w:val="FFFFFF" w:themeColor="background1"/>
              <w:sz w:val="20"/>
              <w:szCs w:val="20"/>
            </w:rPr>
          </w:pPr>
        </w:p>
      </w:tc>
      <w:tc>
        <w:tcPr>
          <w:tcW w:w="2057" w:type="dxa"/>
          <w:shd w:val="clear" w:color="auto" w:fill="auto"/>
          <w:vAlign w:val="center"/>
        </w:tcPr>
        <w:p w14:paraId="2067FD46" w14:textId="77777777" w:rsidR="00552762" w:rsidRPr="00B36432" w:rsidRDefault="00552762" w:rsidP="00E95BFC">
          <w:pPr>
            <w:rPr>
              <w:b/>
              <w:sz w:val="15"/>
              <w:szCs w:val="15"/>
            </w:rPr>
          </w:pPr>
        </w:p>
      </w:tc>
      <w:tc>
        <w:tcPr>
          <w:tcW w:w="2057" w:type="dxa"/>
          <w:shd w:val="clear" w:color="auto" w:fill="auto"/>
          <w:vAlign w:val="center"/>
        </w:tcPr>
        <w:p w14:paraId="506C2B5D" w14:textId="77777777" w:rsidR="00552762" w:rsidRPr="00B36432" w:rsidRDefault="00552762" w:rsidP="00E95BFC">
          <w:pPr>
            <w:rPr>
              <w:b/>
              <w:sz w:val="15"/>
              <w:szCs w:val="15"/>
            </w:rPr>
          </w:pPr>
        </w:p>
      </w:tc>
      <w:tc>
        <w:tcPr>
          <w:tcW w:w="2057" w:type="dxa"/>
          <w:shd w:val="clear" w:color="auto" w:fill="auto"/>
          <w:vAlign w:val="center"/>
        </w:tcPr>
        <w:p w14:paraId="60C86CD2" w14:textId="77777777" w:rsidR="00552762" w:rsidRPr="00B36432" w:rsidRDefault="00552762" w:rsidP="00E95BFC">
          <w:pPr>
            <w:rPr>
              <w:b/>
              <w:sz w:val="15"/>
              <w:szCs w:val="15"/>
            </w:rPr>
          </w:pPr>
        </w:p>
      </w:tc>
      <w:tc>
        <w:tcPr>
          <w:tcW w:w="2058" w:type="dxa"/>
          <w:shd w:val="clear" w:color="auto" w:fill="auto"/>
          <w:vAlign w:val="center"/>
        </w:tcPr>
        <w:p w14:paraId="04038C8F" w14:textId="77777777" w:rsidR="00552762" w:rsidRPr="0066629E" w:rsidRDefault="00552762"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4065D215" w14:textId="77777777" w:rsidR="00552762" w:rsidRPr="00EC464B" w:rsidRDefault="00552762"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52762" w:rsidRPr="00D11821" w14:paraId="6B008F8C" w14:textId="77777777" w:rsidTr="003658B7">
      <w:trPr>
        <w:trHeight w:val="540"/>
        <w:jc w:val="center"/>
      </w:trPr>
      <w:tc>
        <w:tcPr>
          <w:tcW w:w="2054" w:type="dxa"/>
          <w:tcBorders>
            <w:top w:val="single" w:sz="4" w:space="0" w:color="auto"/>
          </w:tcBorders>
          <w:shd w:val="clear" w:color="auto" w:fill="auto"/>
          <w:vAlign w:val="center"/>
        </w:tcPr>
        <w:p w14:paraId="36D8F3E4" w14:textId="77777777" w:rsidR="00552762" w:rsidRPr="00FC4508" w:rsidRDefault="00552762"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3C114885" w14:textId="77777777" w:rsidR="00552762" w:rsidRPr="00FC4508" w:rsidRDefault="00552762" w:rsidP="007E239F">
          <w:pPr>
            <w:jc w:val="center"/>
            <w:rPr>
              <w:b/>
              <w:color w:val="FFFFFF" w:themeColor="background1"/>
              <w:sz w:val="18"/>
              <w:szCs w:val="18"/>
            </w:rPr>
          </w:pPr>
          <w:r w:rsidRPr="00FC4508">
            <w:rPr>
              <w:b/>
              <w:color w:val="FFFFFF" w:themeColor="background1"/>
              <w:sz w:val="18"/>
              <w:szCs w:val="18"/>
            </w:rPr>
            <w:t xml:space="preserve">2. </w:t>
          </w:r>
          <w:r>
            <w:rPr>
              <w:b/>
              <w:color w:val="FFFFFF" w:themeColor="background1"/>
              <w:sz w:val="18"/>
              <w:szCs w:val="18"/>
            </w:rPr>
            <w:t>LICENSING OPERATIONS</w:t>
          </w:r>
        </w:p>
      </w:tc>
      <w:tc>
        <w:tcPr>
          <w:tcW w:w="2054" w:type="dxa"/>
          <w:tcBorders>
            <w:top w:val="single" w:sz="4" w:space="0" w:color="auto"/>
          </w:tcBorders>
          <w:shd w:val="clear" w:color="auto" w:fill="auto"/>
          <w:vAlign w:val="center"/>
        </w:tcPr>
        <w:p w14:paraId="7E17F639" w14:textId="77777777" w:rsidR="00552762" w:rsidRPr="004556EB" w:rsidRDefault="00552762" w:rsidP="00E72598">
          <w:pPr>
            <w:jc w:val="center"/>
            <w:rPr>
              <w:b/>
              <w:color w:val="FFFFFF" w:themeColor="background1"/>
              <w:sz w:val="20"/>
              <w:szCs w:val="20"/>
            </w:rPr>
          </w:pPr>
        </w:p>
      </w:tc>
      <w:tc>
        <w:tcPr>
          <w:tcW w:w="2054" w:type="dxa"/>
          <w:shd w:val="clear" w:color="auto" w:fill="auto"/>
          <w:vAlign w:val="center"/>
        </w:tcPr>
        <w:p w14:paraId="784DD5B9" w14:textId="77777777" w:rsidR="00552762" w:rsidRPr="00B36432" w:rsidRDefault="00552762" w:rsidP="00E95BFC">
          <w:pPr>
            <w:rPr>
              <w:b/>
              <w:sz w:val="15"/>
              <w:szCs w:val="15"/>
            </w:rPr>
          </w:pPr>
        </w:p>
      </w:tc>
      <w:tc>
        <w:tcPr>
          <w:tcW w:w="2054" w:type="dxa"/>
          <w:shd w:val="clear" w:color="auto" w:fill="auto"/>
          <w:vAlign w:val="center"/>
        </w:tcPr>
        <w:p w14:paraId="5D0D257F" w14:textId="77777777" w:rsidR="00552762" w:rsidRPr="00B36432" w:rsidRDefault="00552762" w:rsidP="00E95BFC">
          <w:pPr>
            <w:rPr>
              <w:b/>
              <w:sz w:val="15"/>
              <w:szCs w:val="15"/>
            </w:rPr>
          </w:pPr>
        </w:p>
      </w:tc>
      <w:tc>
        <w:tcPr>
          <w:tcW w:w="2054" w:type="dxa"/>
          <w:shd w:val="clear" w:color="auto" w:fill="auto"/>
          <w:vAlign w:val="center"/>
        </w:tcPr>
        <w:p w14:paraId="5C646CC0" w14:textId="77777777" w:rsidR="00552762" w:rsidRPr="00B36432" w:rsidRDefault="00552762" w:rsidP="00E95BFC">
          <w:pPr>
            <w:rPr>
              <w:b/>
              <w:sz w:val="15"/>
              <w:szCs w:val="15"/>
            </w:rPr>
          </w:pPr>
        </w:p>
      </w:tc>
      <w:tc>
        <w:tcPr>
          <w:tcW w:w="2054" w:type="dxa"/>
          <w:shd w:val="clear" w:color="auto" w:fill="auto"/>
          <w:vAlign w:val="center"/>
        </w:tcPr>
        <w:p w14:paraId="13ACE602" w14:textId="77777777" w:rsidR="00552762" w:rsidRPr="0066629E" w:rsidRDefault="00552762"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0F8FF03D" w14:textId="77777777" w:rsidR="00552762" w:rsidRPr="00EC464B" w:rsidRDefault="00552762"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52762" w:rsidRPr="00B36432" w14:paraId="23555348" w14:textId="77777777" w:rsidTr="003658B7">
      <w:trPr>
        <w:trHeight w:val="540"/>
        <w:jc w:val="center"/>
      </w:trPr>
      <w:tc>
        <w:tcPr>
          <w:tcW w:w="2058" w:type="dxa"/>
          <w:shd w:val="clear" w:color="auto" w:fill="auto"/>
          <w:vAlign w:val="center"/>
        </w:tcPr>
        <w:p w14:paraId="3C824644" w14:textId="77777777" w:rsidR="00552762" w:rsidRPr="00B36432" w:rsidRDefault="00552762" w:rsidP="00415DA5">
          <w:pPr>
            <w:rPr>
              <w:szCs w:val="22"/>
            </w:rPr>
          </w:pPr>
        </w:p>
      </w:tc>
      <w:tc>
        <w:tcPr>
          <w:tcW w:w="2058" w:type="dxa"/>
          <w:tcBorders>
            <w:top w:val="single" w:sz="6" w:space="0" w:color="auto"/>
          </w:tcBorders>
          <w:shd w:val="clear" w:color="auto" w:fill="FFFFFF"/>
          <w:vAlign w:val="center"/>
        </w:tcPr>
        <w:p w14:paraId="6CCE77CA" w14:textId="77777777" w:rsidR="00552762" w:rsidRPr="00CE5667" w:rsidRDefault="00552762"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47D67F76" w14:textId="77777777" w:rsidR="00552762" w:rsidRPr="00EB5008" w:rsidRDefault="00552762" w:rsidP="001B5A7C">
          <w:pPr>
            <w:jc w:val="center"/>
            <w:rPr>
              <w:b/>
              <w:color w:val="FFFFFF" w:themeColor="background1"/>
              <w:sz w:val="18"/>
              <w:szCs w:val="18"/>
            </w:rPr>
          </w:pPr>
          <w:r w:rsidRPr="00EB5008">
            <w:rPr>
              <w:b/>
              <w:color w:val="FFFFFF" w:themeColor="background1"/>
              <w:sz w:val="18"/>
              <w:szCs w:val="18"/>
            </w:rPr>
            <w:t xml:space="preserve">3. </w:t>
          </w:r>
          <w:r>
            <w:rPr>
              <w:b/>
              <w:color w:val="FFFFFF" w:themeColor="background1"/>
              <w:sz w:val="18"/>
              <w:szCs w:val="18"/>
            </w:rPr>
            <w:t>TRIBAL RELATIONS</w:t>
          </w:r>
        </w:p>
      </w:tc>
      <w:tc>
        <w:tcPr>
          <w:tcW w:w="2058" w:type="dxa"/>
          <w:tcBorders>
            <w:top w:val="single" w:sz="6" w:space="0" w:color="auto"/>
          </w:tcBorders>
          <w:shd w:val="clear" w:color="auto" w:fill="auto"/>
          <w:vAlign w:val="center"/>
        </w:tcPr>
        <w:p w14:paraId="0AE4AE1C" w14:textId="77777777" w:rsidR="00552762" w:rsidRPr="00A302B9" w:rsidRDefault="00552762" w:rsidP="004556EB">
          <w:pPr>
            <w:jc w:val="center"/>
            <w:rPr>
              <w:b/>
              <w:color w:val="FFFFFF"/>
              <w:sz w:val="18"/>
              <w:szCs w:val="18"/>
            </w:rPr>
          </w:pPr>
        </w:p>
      </w:tc>
      <w:tc>
        <w:tcPr>
          <w:tcW w:w="2058" w:type="dxa"/>
          <w:shd w:val="clear" w:color="auto" w:fill="auto"/>
          <w:vAlign w:val="center"/>
        </w:tcPr>
        <w:p w14:paraId="01F80C4B" w14:textId="77777777" w:rsidR="00552762" w:rsidRPr="0045799C" w:rsidRDefault="00552762" w:rsidP="004556EB">
          <w:pPr>
            <w:jc w:val="center"/>
            <w:rPr>
              <w:color w:val="FFFFFF" w:themeColor="background1"/>
              <w:sz w:val="18"/>
              <w:szCs w:val="18"/>
            </w:rPr>
          </w:pPr>
        </w:p>
      </w:tc>
      <w:tc>
        <w:tcPr>
          <w:tcW w:w="2058" w:type="dxa"/>
          <w:shd w:val="clear" w:color="auto" w:fill="auto"/>
          <w:vAlign w:val="center"/>
        </w:tcPr>
        <w:p w14:paraId="23FC3B7E" w14:textId="77777777" w:rsidR="00552762" w:rsidRPr="00B7159C" w:rsidRDefault="00552762" w:rsidP="005B5F42">
          <w:pPr>
            <w:jc w:val="center"/>
            <w:rPr>
              <w:color w:val="FFFFFF"/>
              <w:sz w:val="20"/>
              <w:szCs w:val="20"/>
            </w:rPr>
          </w:pPr>
        </w:p>
      </w:tc>
      <w:tc>
        <w:tcPr>
          <w:tcW w:w="2058" w:type="dxa"/>
          <w:shd w:val="clear" w:color="auto" w:fill="auto"/>
          <w:vAlign w:val="center"/>
        </w:tcPr>
        <w:p w14:paraId="1E8304A1" w14:textId="77777777" w:rsidR="00552762" w:rsidRPr="0066629E" w:rsidRDefault="00552762"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1B68ACE0" w14:textId="77777777" w:rsidR="00552762" w:rsidRPr="00EC464B" w:rsidRDefault="00552762"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52762" w:rsidRPr="00B36432" w14:paraId="49AB49F6" w14:textId="77777777" w:rsidTr="003658B7">
      <w:trPr>
        <w:trHeight w:val="540"/>
        <w:jc w:val="center"/>
      </w:trPr>
      <w:tc>
        <w:tcPr>
          <w:tcW w:w="2058" w:type="dxa"/>
          <w:tcBorders>
            <w:top w:val="single" w:sz="6" w:space="0" w:color="auto"/>
          </w:tcBorders>
          <w:shd w:val="clear" w:color="auto" w:fill="auto"/>
          <w:vAlign w:val="center"/>
        </w:tcPr>
        <w:p w14:paraId="7DA8EA0A" w14:textId="77777777" w:rsidR="00552762" w:rsidRPr="00F04148" w:rsidRDefault="00552762" w:rsidP="00F04148">
          <w:pPr>
            <w:jc w:val="center"/>
            <w:rPr>
              <w:b/>
              <w:color w:val="FFFFFF"/>
              <w:sz w:val="18"/>
              <w:szCs w:val="18"/>
            </w:rPr>
          </w:pPr>
        </w:p>
      </w:tc>
      <w:tc>
        <w:tcPr>
          <w:tcW w:w="2059" w:type="dxa"/>
          <w:tcBorders>
            <w:top w:val="single" w:sz="6" w:space="0" w:color="auto"/>
          </w:tcBorders>
          <w:shd w:val="clear" w:color="auto" w:fill="auto"/>
          <w:vAlign w:val="center"/>
        </w:tcPr>
        <w:p w14:paraId="54277911" w14:textId="77777777" w:rsidR="00552762" w:rsidRPr="0082620D" w:rsidRDefault="00552762" w:rsidP="0082620D">
          <w:pPr>
            <w:jc w:val="center"/>
            <w:rPr>
              <w:b/>
              <w:color w:val="FFFFFF"/>
              <w:sz w:val="18"/>
              <w:szCs w:val="18"/>
            </w:rPr>
          </w:pPr>
        </w:p>
      </w:tc>
      <w:tc>
        <w:tcPr>
          <w:tcW w:w="2058" w:type="dxa"/>
          <w:shd w:val="clear" w:color="auto" w:fill="auto"/>
          <w:vAlign w:val="center"/>
        </w:tcPr>
        <w:p w14:paraId="095C6FB3" w14:textId="77777777" w:rsidR="00552762" w:rsidRPr="00B36432" w:rsidRDefault="00552762" w:rsidP="00DB13A3">
          <w:pPr>
            <w:rPr>
              <w:szCs w:val="22"/>
            </w:rPr>
          </w:pPr>
        </w:p>
      </w:tc>
      <w:tc>
        <w:tcPr>
          <w:tcW w:w="2059" w:type="dxa"/>
          <w:tcBorders>
            <w:top w:val="single" w:sz="6" w:space="0" w:color="auto"/>
          </w:tcBorders>
          <w:shd w:val="clear" w:color="auto" w:fill="000000" w:themeFill="text1"/>
          <w:vAlign w:val="center"/>
        </w:tcPr>
        <w:p w14:paraId="3A35D66F" w14:textId="77777777" w:rsidR="00552762" w:rsidRPr="00EB5008" w:rsidRDefault="00552762"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3E7020D7" w14:textId="77777777" w:rsidR="00552762" w:rsidRPr="00A302B9" w:rsidRDefault="00552762" w:rsidP="00EE7625">
          <w:pPr>
            <w:jc w:val="center"/>
            <w:rPr>
              <w:b/>
              <w:color w:val="FFFFFF"/>
              <w:sz w:val="18"/>
              <w:szCs w:val="18"/>
            </w:rPr>
          </w:pPr>
        </w:p>
      </w:tc>
      <w:tc>
        <w:tcPr>
          <w:tcW w:w="2059" w:type="dxa"/>
          <w:tcBorders>
            <w:top w:val="single" w:sz="6" w:space="0" w:color="000000"/>
          </w:tcBorders>
          <w:shd w:val="clear" w:color="auto" w:fill="FFFFFF"/>
          <w:vAlign w:val="center"/>
        </w:tcPr>
        <w:p w14:paraId="6EA89AA4" w14:textId="77777777" w:rsidR="00552762" w:rsidRPr="00B36432" w:rsidRDefault="00552762" w:rsidP="005B5F42">
          <w:pPr>
            <w:jc w:val="center"/>
            <w:rPr>
              <w:color w:val="auto"/>
              <w:szCs w:val="22"/>
            </w:rPr>
          </w:pPr>
        </w:p>
      </w:tc>
      <w:tc>
        <w:tcPr>
          <w:tcW w:w="2059" w:type="dxa"/>
          <w:shd w:val="clear" w:color="auto" w:fill="auto"/>
          <w:vAlign w:val="center"/>
        </w:tcPr>
        <w:p w14:paraId="55416ACE" w14:textId="77777777" w:rsidR="00552762" w:rsidRPr="0066629E" w:rsidRDefault="00552762"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p>
      </w:tc>
    </w:tr>
  </w:tbl>
  <w:p w14:paraId="4B413623" w14:textId="77777777" w:rsidR="00552762" w:rsidRPr="00EC464B" w:rsidRDefault="00552762"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52762" w:rsidRPr="00B36432" w14:paraId="61C9E1E4" w14:textId="77777777" w:rsidTr="00293CB2">
      <w:trPr>
        <w:trHeight w:val="540"/>
        <w:jc w:val="center"/>
      </w:trPr>
      <w:tc>
        <w:tcPr>
          <w:tcW w:w="2058" w:type="dxa"/>
          <w:tcBorders>
            <w:top w:val="single" w:sz="6" w:space="0" w:color="000000"/>
          </w:tcBorders>
          <w:shd w:val="clear" w:color="auto" w:fill="FFFFFF"/>
          <w:vAlign w:val="center"/>
        </w:tcPr>
        <w:p w14:paraId="25C37258" w14:textId="77777777" w:rsidR="00552762" w:rsidRPr="00B36432" w:rsidRDefault="00552762" w:rsidP="00EE7625">
          <w:pPr>
            <w:rPr>
              <w:szCs w:val="22"/>
            </w:rPr>
          </w:pPr>
        </w:p>
      </w:tc>
      <w:tc>
        <w:tcPr>
          <w:tcW w:w="2059" w:type="dxa"/>
          <w:shd w:val="clear" w:color="auto" w:fill="auto"/>
          <w:vAlign w:val="center"/>
        </w:tcPr>
        <w:p w14:paraId="56067036" w14:textId="77777777" w:rsidR="00552762" w:rsidRPr="00B36432" w:rsidRDefault="00552762" w:rsidP="00475CC7">
          <w:pPr>
            <w:jc w:val="center"/>
            <w:rPr>
              <w:szCs w:val="22"/>
            </w:rPr>
          </w:pPr>
        </w:p>
      </w:tc>
      <w:tc>
        <w:tcPr>
          <w:tcW w:w="2058" w:type="dxa"/>
          <w:tcBorders>
            <w:top w:val="single" w:sz="6" w:space="0" w:color="000000"/>
          </w:tcBorders>
          <w:shd w:val="clear" w:color="auto" w:fill="auto"/>
          <w:vAlign w:val="center"/>
        </w:tcPr>
        <w:p w14:paraId="500BA414" w14:textId="77777777" w:rsidR="00552762" w:rsidRPr="00B36432" w:rsidRDefault="00552762" w:rsidP="0025410E">
          <w:pPr>
            <w:jc w:val="center"/>
            <w:rPr>
              <w:szCs w:val="22"/>
            </w:rPr>
          </w:pPr>
        </w:p>
      </w:tc>
      <w:tc>
        <w:tcPr>
          <w:tcW w:w="2059" w:type="dxa"/>
          <w:tcBorders>
            <w:top w:val="single" w:sz="6" w:space="0" w:color="000000"/>
          </w:tcBorders>
          <w:shd w:val="clear" w:color="auto" w:fill="FFFFFF"/>
          <w:vAlign w:val="center"/>
        </w:tcPr>
        <w:p w14:paraId="69A272A6" w14:textId="77777777" w:rsidR="00552762" w:rsidRPr="00B36432" w:rsidRDefault="00552762" w:rsidP="00EE7625">
          <w:pPr>
            <w:jc w:val="center"/>
            <w:rPr>
              <w:szCs w:val="22"/>
            </w:rPr>
          </w:pPr>
        </w:p>
      </w:tc>
      <w:tc>
        <w:tcPr>
          <w:tcW w:w="2058" w:type="dxa"/>
          <w:tcBorders>
            <w:top w:val="single" w:sz="6" w:space="0" w:color="000000"/>
          </w:tcBorders>
          <w:shd w:val="clear" w:color="auto" w:fill="000000" w:themeFill="text1"/>
          <w:vAlign w:val="center"/>
        </w:tcPr>
        <w:p w14:paraId="18152CEA" w14:textId="77777777" w:rsidR="00552762" w:rsidRPr="00293CB2" w:rsidRDefault="00552762" w:rsidP="00622B6B">
          <w:pPr>
            <w:jc w:val="center"/>
            <w:rPr>
              <w:b/>
              <w:color w:val="FFFFFF" w:themeColor="background1"/>
              <w:sz w:val="18"/>
              <w:szCs w:val="18"/>
            </w:rPr>
          </w:pPr>
          <w:r w:rsidRPr="00293CB2">
            <w:rPr>
              <w:b/>
              <w:color w:val="FFFFFF" w:themeColor="background1"/>
              <w:sz w:val="18"/>
              <w:szCs w:val="18"/>
            </w:rPr>
            <w:t>INDEX TO ARCHIVAL /</w:t>
          </w:r>
        </w:p>
        <w:p w14:paraId="7F68C1FB" w14:textId="77777777" w:rsidR="00552762" w:rsidRPr="00293CB2" w:rsidRDefault="00552762" w:rsidP="00622B6B">
          <w:pPr>
            <w:jc w:val="center"/>
            <w:rPr>
              <w:b/>
              <w:color w:val="FFFFFF" w:themeColor="background1"/>
              <w:sz w:val="18"/>
              <w:szCs w:val="18"/>
            </w:rPr>
          </w:pPr>
          <w:r w:rsidRPr="00293CB2">
            <w:rPr>
              <w:b/>
              <w:color w:val="FFFFFF" w:themeColor="background1"/>
              <w:sz w:val="18"/>
              <w:szCs w:val="18"/>
            </w:rPr>
            <w:t>ESSENTIAL / DANS</w:t>
          </w:r>
        </w:p>
      </w:tc>
      <w:tc>
        <w:tcPr>
          <w:tcW w:w="2059" w:type="dxa"/>
          <w:tcBorders>
            <w:top w:val="single" w:sz="6" w:space="0" w:color="auto"/>
          </w:tcBorders>
          <w:shd w:val="clear" w:color="auto" w:fill="auto"/>
          <w:vAlign w:val="center"/>
        </w:tcPr>
        <w:p w14:paraId="70E6A421" w14:textId="77777777" w:rsidR="00552762" w:rsidRPr="00976836" w:rsidRDefault="00552762" w:rsidP="00622B6B">
          <w:pPr>
            <w:jc w:val="center"/>
            <w:rPr>
              <w:b/>
              <w:color w:val="FFFFFF" w:themeColor="background1"/>
              <w:sz w:val="18"/>
              <w:szCs w:val="18"/>
            </w:rPr>
          </w:pPr>
        </w:p>
      </w:tc>
      <w:tc>
        <w:tcPr>
          <w:tcW w:w="2059" w:type="dxa"/>
          <w:shd w:val="clear" w:color="auto" w:fill="auto"/>
          <w:vAlign w:val="center"/>
        </w:tcPr>
        <w:p w14:paraId="5B338032" w14:textId="77777777" w:rsidR="00552762" w:rsidRPr="00A675DA" w:rsidRDefault="0055276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16</w:t>
          </w:r>
          <w:r w:rsidRPr="00A675DA">
            <w:rPr>
              <w:rStyle w:val="PageNumber"/>
              <w:sz w:val="20"/>
              <w:szCs w:val="20"/>
            </w:rPr>
            <w:fldChar w:fldCharType="end"/>
          </w:r>
        </w:p>
      </w:tc>
    </w:tr>
  </w:tbl>
  <w:p w14:paraId="18EBDEF8" w14:textId="77777777" w:rsidR="00552762" w:rsidRPr="00EC464B" w:rsidRDefault="00552762"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52762" w:rsidRPr="00B36432" w14:paraId="781FFC5F" w14:textId="77777777" w:rsidTr="003658B7">
      <w:trPr>
        <w:trHeight w:val="540"/>
        <w:jc w:val="center"/>
      </w:trPr>
      <w:tc>
        <w:tcPr>
          <w:tcW w:w="2058" w:type="dxa"/>
          <w:tcBorders>
            <w:top w:val="single" w:sz="6" w:space="0" w:color="000000"/>
          </w:tcBorders>
          <w:shd w:val="clear" w:color="auto" w:fill="000000" w:themeFill="text1"/>
          <w:vAlign w:val="center"/>
        </w:tcPr>
        <w:p w14:paraId="380B9663" w14:textId="77777777" w:rsidR="00552762" w:rsidRPr="00976836" w:rsidRDefault="00552762" w:rsidP="00976836">
          <w:pPr>
            <w:jc w:val="center"/>
            <w:rPr>
              <w:b/>
              <w:color w:val="FFFFFF"/>
              <w:sz w:val="18"/>
              <w:szCs w:val="18"/>
            </w:rPr>
          </w:pPr>
          <w:r w:rsidRPr="00976836">
            <w:rPr>
              <w:b/>
              <w:color w:val="FFFFFF"/>
              <w:sz w:val="18"/>
              <w:szCs w:val="18"/>
            </w:rPr>
            <w:t>INDEX TO:</w:t>
          </w:r>
        </w:p>
        <w:p w14:paraId="2F951B39" w14:textId="77777777" w:rsidR="00552762" w:rsidRPr="00976836" w:rsidRDefault="00552762"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06422996" w14:textId="77777777" w:rsidR="00552762" w:rsidRPr="00B36432" w:rsidRDefault="00552762" w:rsidP="004556EB">
          <w:pPr>
            <w:jc w:val="center"/>
            <w:rPr>
              <w:szCs w:val="22"/>
            </w:rPr>
          </w:pPr>
        </w:p>
      </w:tc>
      <w:tc>
        <w:tcPr>
          <w:tcW w:w="2058" w:type="dxa"/>
          <w:tcBorders>
            <w:top w:val="single" w:sz="6" w:space="0" w:color="000000"/>
          </w:tcBorders>
          <w:shd w:val="clear" w:color="auto" w:fill="auto"/>
          <w:vAlign w:val="center"/>
        </w:tcPr>
        <w:p w14:paraId="334204BC" w14:textId="77777777" w:rsidR="00552762" w:rsidRPr="00AE1D63" w:rsidRDefault="00552762"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06BC5E57" w14:textId="77777777" w:rsidR="00552762" w:rsidRPr="00A61A95" w:rsidRDefault="00552762" w:rsidP="00EE7625">
          <w:pPr>
            <w:jc w:val="center"/>
            <w:rPr>
              <w:b/>
              <w:color w:val="FFFFFF"/>
              <w:sz w:val="18"/>
              <w:szCs w:val="18"/>
            </w:rPr>
          </w:pPr>
        </w:p>
      </w:tc>
      <w:tc>
        <w:tcPr>
          <w:tcW w:w="2058" w:type="dxa"/>
          <w:tcBorders>
            <w:top w:val="single" w:sz="6" w:space="0" w:color="000000"/>
          </w:tcBorders>
          <w:shd w:val="clear" w:color="auto" w:fill="FFFFFF"/>
          <w:vAlign w:val="center"/>
        </w:tcPr>
        <w:p w14:paraId="037BF25F" w14:textId="77777777" w:rsidR="00552762" w:rsidRPr="007A224C" w:rsidRDefault="00552762" w:rsidP="00EE7625">
          <w:pPr>
            <w:jc w:val="center"/>
            <w:rPr>
              <w:b/>
              <w:color w:val="FFFFFF"/>
              <w:sz w:val="18"/>
              <w:szCs w:val="18"/>
              <w:shd w:val="clear" w:color="auto" w:fill="000000"/>
            </w:rPr>
          </w:pPr>
        </w:p>
      </w:tc>
      <w:tc>
        <w:tcPr>
          <w:tcW w:w="2059" w:type="dxa"/>
          <w:shd w:val="clear" w:color="auto" w:fill="auto"/>
          <w:vAlign w:val="center"/>
        </w:tcPr>
        <w:p w14:paraId="450DD3EB" w14:textId="77777777" w:rsidR="00552762" w:rsidRPr="00B36432" w:rsidRDefault="00552762" w:rsidP="00EE7625">
          <w:pPr>
            <w:jc w:val="center"/>
            <w:rPr>
              <w:color w:val="auto"/>
              <w:szCs w:val="22"/>
            </w:rPr>
          </w:pPr>
        </w:p>
      </w:tc>
      <w:tc>
        <w:tcPr>
          <w:tcW w:w="2059" w:type="dxa"/>
          <w:shd w:val="clear" w:color="auto" w:fill="auto"/>
          <w:vAlign w:val="center"/>
        </w:tcPr>
        <w:p w14:paraId="3E87BB0F" w14:textId="77777777" w:rsidR="00552762" w:rsidRPr="00A675DA" w:rsidRDefault="0055276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16</w:t>
          </w:r>
          <w:r w:rsidRPr="00A675DA">
            <w:rPr>
              <w:rStyle w:val="PageNumber"/>
              <w:sz w:val="20"/>
              <w:szCs w:val="20"/>
            </w:rPr>
            <w:fldChar w:fldCharType="end"/>
          </w:r>
        </w:p>
      </w:tc>
    </w:tr>
  </w:tbl>
  <w:p w14:paraId="7E21C51D" w14:textId="77777777" w:rsidR="00552762" w:rsidRPr="00EC464B" w:rsidRDefault="00552762"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52762" w:rsidRPr="00B36432" w14:paraId="5DAA70B0" w14:textId="77777777" w:rsidTr="00293CB2">
      <w:trPr>
        <w:trHeight w:val="540"/>
        <w:jc w:val="center"/>
      </w:trPr>
      <w:tc>
        <w:tcPr>
          <w:tcW w:w="2058" w:type="dxa"/>
          <w:tcBorders>
            <w:top w:val="single" w:sz="6" w:space="0" w:color="000000"/>
          </w:tcBorders>
          <w:shd w:val="clear" w:color="auto" w:fill="FFFFFF"/>
          <w:vAlign w:val="center"/>
        </w:tcPr>
        <w:p w14:paraId="75E244C0" w14:textId="77777777" w:rsidR="00552762" w:rsidRPr="00B36432" w:rsidRDefault="00552762" w:rsidP="000977DE">
          <w:pPr>
            <w:rPr>
              <w:szCs w:val="22"/>
            </w:rPr>
          </w:pPr>
        </w:p>
      </w:tc>
      <w:tc>
        <w:tcPr>
          <w:tcW w:w="2059" w:type="dxa"/>
          <w:tcBorders>
            <w:top w:val="single" w:sz="6" w:space="0" w:color="auto"/>
          </w:tcBorders>
          <w:shd w:val="clear" w:color="auto" w:fill="auto"/>
          <w:vAlign w:val="center"/>
        </w:tcPr>
        <w:p w14:paraId="04745F48" w14:textId="77777777" w:rsidR="00552762" w:rsidRPr="00976836" w:rsidRDefault="00552762" w:rsidP="00976836">
          <w:pPr>
            <w:jc w:val="center"/>
            <w:rPr>
              <w:b/>
              <w:color w:val="FFFFFF"/>
              <w:sz w:val="18"/>
              <w:szCs w:val="18"/>
            </w:rPr>
          </w:pPr>
        </w:p>
      </w:tc>
      <w:tc>
        <w:tcPr>
          <w:tcW w:w="2058" w:type="dxa"/>
          <w:tcBorders>
            <w:top w:val="single" w:sz="6" w:space="0" w:color="000000"/>
          </w:tcBorders>
          <w:shd w:val="clear" w:color="auto" w:fill="auto"/>
          <w:vAlign w:val="center"/>
        </w:tcPr>
        <w:p w14:paraId="7F78056D" w14:textId="77777777" w:rsidR="00552762" w:rsidRPr="00AE1D63" w:rsidRDefault="00552762"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3A75103F" w14:textId="77777777" w:rsidR="00552762" w:rsidRPr="00B36432" w:rsidRDefault="00552762" w:rsidP="000977DE">
          <w:pPr>
            <w:jc w:val="center"/>
            <w:rPr>
              <w:szCs w:val="22"/>
            </w:rPr>
          </w:pPr>
        </w:p>
      </w:tc>
      <w:tc>
        <w:tcPr>
          <w:tcW w:w="2058" w:type="dxa"/>
          <w:tcBorders>
            <w:top w:val="single" w:sz="6" w:space="0" w:color="000000"/>
          </w:tcBorders>
          <w:shd w:val="clear" w:color="auto" w:fill="auto"/>
          <w:vAlign w:val="center"/>
        </w:tcPr>
        <w:p w14:paraId="37FD1F39" w14:textId="77777777" w:rsidR="00552762" w:rsidRPr="00A61A95" w:rsidRDefault="00552762" w:rsidP="00A61A95">
          <w:pPr>
            <w:jc w:val="center"/>
            <w:rPr>
              <w:b/>
              <w:color w:val="FFFFFF"/>
              <w:sz w:val="18"/>
              <w:szCs w:val="18"/>
            </w:rPr>
          </w:pPr>
        </w:p>
      </w:tc>
      <w:tc>
        <w:tcPr>
          <w:tcW w:w="2059" w:type="dxa"/>
          <w:shd w:val="clear" w:color="auto" w:fill="000000" w:themeFill="text1"/>
          <w:vAlign w:val="center"/>
        </w:tcPr>
        <w:p w14:paraId="04A39B7D" w14:textId="77777777" w:rsidR="00552762" w:rsidRPr="00293CB2" w:rsidRDefault="00552762" w:rsidP="000977DE">
          <w:pPr>
            <w:jc w:val="center"/>
            <w:rPr>
              <w:b/>
              <w:color w:val="FFFFFF"/>
              <w:sz w:val="18"/>
              <w:szCs w:val="18"/>
            </w:rPr>
          </w:pPr>
          <w:r w:rsidRPr="00293CB2">
            <w:rPr>
              <w:b/>
              <w:color w:val="FFFFFF"/>
              <w:sz w:val="18"/>
              <w:szCs w:val="18"/>
            </w:rPr>
            <w:t>INDEX TO:</w:t>
          </w:r>
        </w:p>
        <w:p w14:paraId="1390AC5B" w14:textId="77777777" w:rsidR="00552762" w:rsidRPr="00293CB2" w:rsidRDefault="00552762" w:rsidP="000977DE">
          <w:pPr>
            <w:jc w:val="center"/>
            <w:rPr>
              <w:b/>
              <w:color w:val="FFFFFF"/>
              <w:sz w:val="18"/>
              <w:szCs w:val="18"/>
            </w:rPr>
          </w:pPr>
          <w:r w:rsidRPr="00293CB2">
            <w:rPr>
              <w:b/>
              <w:color w:val="FFFFFF"/>
              <w:sz w:val="18"/>
              <w:szCs w:val="18"/>
            </w:rPr>
            <w:t>SUBJECTS</w:t>
          </w:r>
        </w:p>
      </w:tc>
      <w:tc>
        <w:tcPr>
          <w:tcW w:w="2059" w:type="dxa"/>
          <w:shd w:val="clear" w:color="auto" w:fill="auto"/>
          <w:vAlign w:val="center"/>
        </w:tcPr>
        <w:p w14:paraId="3030DD66" w14:textId="77777777" w:rsidR="00552762" w:rsidRPr="00A675DA" w:rsidRDefault="0055276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16</w:t>
          </w:r>
          <w:r w:rsidRPr="00A675DA">
            <w:rPr>
              <w:rStyle w:val="PageNumber"/>
              <w:sz w:val="20"/>
              <w:szCs w:val="20"/>
            </w:rPr>
            <w:fldChar w:fldCharType="end"/>
          </w:r>
        </w:p>
      </w:tc>
    </w:tr>
  </w:tbl>
  <w:p w14:paraId="6EB1F995" w14:textId="77777777" w:rsidR="00552762" w:rsidRPr="00EC464B" w:rsidRDefault="00552762"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838E" w14:textId="77777777" w:rsidR="008F320B" w:rsidRDefault="008F320B" w:rsidP="000D39EA">
      <w:r>
        <w:separator/>
      </w:r>
    </w:p>
    <w:p w14:paraId="1CDFA060" w14:textId="77777777" w:rsidR="008F320B" w:rsidRDefault="008F320B"/>
  </w:footnote>
  <w:footnote w:type="continuationSeparator" w:id="0">
    <w:p w14:paraId="20AD0C8E" w14:textId="77777777" w:rsidR="008F320B" w:rsidRDefault="008F320B" w:rsidP="000D39EA">
      <w:r>
        <w:continuationSeparator/>
      </w:r>
    </w:p>
    <w:p w14:paraId="29C76CA5" w14:textId="77777777" w:rsidR="008F320B" w:rsidRDefault="008F3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52762" w:rsidRPr="00B36432" w14:paraId="610A256C" w14:textId="77777777" w:rsidTr="00282E6D">
      <w:trPr>
        <w:jc w:val="center"/>
      </w:trPr>
      <w:tc>
        <w:tcPr>
          <w:tcW w:w="3240" w:type="dxa"/>
          <w:vAlign w:val="bottom"/>
        </w:tcPr>
        <w:p w14:paraId="7C766F7E" w14:textId="77777777" w:rsidR="00552762" w:rsidRPr="00BD74D5" w:rsidRDefault="00552762" w:rsidP="00282E6D">
          <w:pPr>
            <w:pStyle w:val="Header"/>
          </w:pPr>
          <w:r w:rsidRPr="00BD74D5">
            <w:rPr>
              <w:noProof/>
            </w:rPr>
            <w:drawing>
              <wp:anchor distT="0" distB="0" distL="114300" distR="114300" simplePos="0" relativeHeight="251663360" behindDoc="1" locked="0" layoutInCell="1" allowOverlap="1" wp14:anchorId="5D4A810A" wp14:editId="0E45508D">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6A01DAC" w14:textId="3DED6D90" w:rsidR="00552762" w:rsidRPr="00F10EBA" w:rsidRDefault="00552762" w:rsidP="00282E6D">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79F34B7" w14:textId="3AC7B5DD" w:rsidR="00552762" w:rsidRDefault="00552762" w:rsidP="00282E6D">
          <w:pPr>
            <w:pStyle w:val="Header"/>
            <w:tabs>
              <w:tab w:val="clear" w:pos="4680"/>
              <w:tab w:val="clear" w:pos="9360"/>
              <w:tab w:val="right" w:pos="13230"/>
            </w:tabs>
            <w:jc w:val="right"/>
            <w:rPr>
              <w:b/>
              <w:i/>
              <w:szCs w:val="22"/>
            </w:rPr>
          </w:pPr>
          <w:r w:rsidRPr="00282E6D">
            <w:rPr>
              <w:b/>
              <w:i/>
              <w:color w:val="auto"/>
              <w:sz w:val="24"/>
              <w:szCs w:val="24"/>
            </w:rPr>
            <w:t xml:space="preserve">Washington State Gambling Commission </w:t>
          </w:r>
          <w:r w:rsidRPr="004A1959">
            <w:rPr>
              <w:b/>
              <w:i/>
              <w:sz w:val="24"/>
              <w:szCs w:val="24"/>
            </w:rPr>
            <w:t>Records Retention Schedule</w:t>
          </w:r>
        </w:p>
        <w:p w14:paraId="21B6132B" w14:textId="5C9EBCA8" w:rsidR="00552762" w:rsidRPr="003D7DEB" w:rsidRDefault="00552762" w:rsidP="00282E6D">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sidRPr="00F10EBA">
            <w:rPr>
              <w:b/>
              <w:i/>
              <w:color w:val="auto"/>
              <w:szCs w:val="22"/>
            </w:rPr>
            <w:t>June 2023</w:t>
          </w:r>
          <w:r w:rsidRPr="00825EFE">
            <w:rPr>
              <w:b/>
              <w:i/>
              <w:color w:val="auto"/>
              <w:szCs w:val="22"/>
            </w:rPr>
            <w:t>)</w:t>
          </w:r>
        </w:p>
      </w:tc>
    </w:tr>
  </w:tbl>
  <w:p w14:paraId="058AEF01" w14:textId="77777777" w:rsidR="00552762" w:rsidRPr="00C82FD6" w:rsidRDefault="0055276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FE3"/>
    <w:multiLevelType w:val="hybridMultilevel"/>
    <w:tmpl w:val="733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54259"/>
    <w:multiLevelType w:val="hybridMultilevel"/>
    <w:tmpl w:val="094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E0D"/>
    <w:multiLevelType w:val="hybridMultilevel"/>
    <w:tmpl w:val="E128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D820F9DA"/>
    <w:lvl w:ilvl="0">
      <w:start w:val="1"/>
      <w:numFmt w:val="decimal"/>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01B03"/>
    <w:multiLevelType w:val="hybridMultilevel"/>
    <w:tmpl w:val="EF66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C754F"/>
    <w:multiLevelType w:val="hybridMultilevel"/>
    <w:tmpl w:val="4282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A7110"/>
    <w:multiLevelType w:val="hybridMultilevel"/>
    <w:tmpl w:val="8FF6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838A5"/>
    <w:multiLevelType w:val="hybridMultilevel"/>
    <w:tmpl w:val="855A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83AD2"/>
    <w:multiLevelType w:val="hybridMultilevel"/>
    <w:tmpl w:val="8754454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2"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A42558"/>
    <w:multiLevelType w:val="hybridMultilevel"/>
    <w:tmpl w:val="99D87C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599356">
    <w:abstractNumId w:val="5"/>
  </w:num>
  <w:num w:numId="2" w16cid:durableId="901476937">
    <w:abstractNumId w:val="6"/>
  </w:num>
  <w:num w:numId="3" w16cid:durableId="233707764">
    <w:abstractNumId w:val="24"/>
  </w:num>
  <w:num w:numId="4" w16cid:durableId="98528034">
    <w:abstractNumId w:val="4"/>
  </w:num>
  <w:num w:numId="5" w16cid:durableId="29763377">
    <w:abstractNumId w:val="8"/>
  </w:num>
  <w:num w:numId="6" w16cid:durableId="2046129618">
    <w:abstractNumId w:val="26"/>
  </w:num>
  <w:num w:numId="7" w16cid:durableId="234362695">
    <w:abstractNumId w:val="18"/>
  </w:num>
  <w:num w:numId="8" w16cid:durableId="1473790488">
    <w:abstractNumId w:val="12"/>
  </w:num>
  <w:num w:numId="9" w16cid:durableId="862131394">
    <w:abstractNumId w:val="11"/>
  </w:num>
  <w:num w:numId="10" w16cid:durableId="1424841408">
    <w:abstractNumId w:val="5"/>
  </w:num>
  <w:num w:numId="11" w16cid:durableId="1892618604">
    <w:abstractNumId w:val="2"/>
  </w:num>
  <w:num w:numId="12" w16cid:durableId="2032103913">
    <w:abstractNumId w:val="23"/>
  </w:num>
  <w:num w:numId="13" w16cid:durableId="1677541449">
    <w:abstractNumId w:val="22"/>
  </w:num>
  <w:num w:numId="14" w16cid:durableId="551501326">
    <w:abstractNumId w:val="9"/>
  </w:num>
  <w:num w:numId="15" w16cid:durableId="1427117065">
    <w:abstractNumId w:val="16"/>
  </w:num>
  <w:num w:numId="16" w16cid:durableId="2092001945">
    <w:abstractNumId w:val="13"/>
  </w:num>
  <w:num w:numId="17" w16cid:durableId="1243753864">
    <w:abstractNumId w:val="19"/>
  </w:num>
  <w:num w:numId="18" w16cid:durableId="613052641">
    <w:abstractNumId w:val="20"/>
  </w:num>
  <w:num w:numId="19" w16cid:durableId="129203792">
    <w:abstractNumId w:val="7"/>
  </w:num>
  <w:num w:numId="20" w16cid:durableId="687409925">
    <w:abstractNumId w:val="5"/>
  </w:num>
  <w:num w:numId="21" w16cid:durableId="870262935">
    <w:abstractNumId w:val="5"/>
  </w:num>
  <w:num w:numId="22" w16cid:durableId="7035960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4966283">
    <w:abstractNumId w:val="1"/>
  </w:num>
  <w:num w:numId="24" w16cid:durableId="322583990">
    <w:abstractNumId w:val="10"/>
  </w:num>
  <w:num w:numId="25" w16cid:durableId="1733120113">
    <w:abstractNumId w:val="15"/>
  </w:num>
  <w:num w:numId="26" w16cid:durableId="886838132">
    <w:abstractNumId w:val="0"/>
  </w:num>
  <w:num w:numId="27" w16cid:durableId="430858752">
    <w:abstractNumId w:val="3"/>
  </w:num>
  <w:num w:numId="28" w16cid:durableId="1925527180">
    <w:abstractNumId w:val="21"/>
  </w:num>
  <w:num w:numId="29" w16cid:durableId="1170604300">
    <w:abstractNumId w:val="17"/>
  </w:num>
  <w:num w:numId="30" w16cid:durableId="206290203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35F1"/>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0EA8"/>
    <w:rsid w:val="001318D3"/>
    <w:rsid w:val="00134A32"/>
    <w:rsid w:val="00134F79"/>
    <w:rsid w:val="0013758A"/>
    <w:rsid w:val="001408D6"/>
    <w:rsid w:val="0014234C"/>
    <w:rsid w:val="00143069"/>
    <w:rsid w:val="001476C8"/>
    <w:rsid w:val="00147F1B"/>
    <w:rsid w:val="00154A60"/>
    <w:rsid w:val="00154D55"/>
    <w:rsid w:val="001569C7"/>
    <w:rsid w:val="00156B6E"/>
    <w:rsid w:val="00157CF2"/>
    <w:rsid w:val="001614D5"/>
    <w:rsid w:val="00163703"/>
    <w:rsid w:val="00164C29"/>
    <w:rsid w:val="00165E69"/>
    <w:rsid w:val="0016658F"/>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134"/>
    <w:rsid w:val="001A1F86"/>
    <w:rsid w:val="001A34AF"/>
    <w:rsid w:val="001A408F"/>
    <w:rsid w:val="001A4ABF"/>
    <w:rsid w:val="001A6B8F"/>
    <w:rsid w:val="001B1D77"/>
    <w:rsid w:val="001B5A7C"/>
    <w:rsid w:val="001D002E"/>
    <w:rsid w:val="001D40F8"/>
    <w:rsid w:val="001E59E5"/>
    <w:rsid w:val="001E6226"/>
    <w:rsid w:val="001E6508"/>
    <w:rsid w:val="001E6F18"/>
    <w:rsid w:val="001E7043"/>
    <w:rsid w:val="001F0B84"/>
    <w:rsid w:val="001F0C38"/>
    <w:rsid w:val="001F2517"/>
    <w:rsid w:val="001F70F8"/>
    <w:rsid w:val="00200D75"/>
    <w:rsid w:val="00201615"/>
    <w:rsid w:val="00201EDF"/>
    <w:rsid w:val="00202B1B"/>
    <w:rsid w:val="00203200"/>
    <w:rsid w:val="00204C2D"/>
    <w:rsid w:val="002064A1"/>
    <w:rsid w:val="002078DC"/>
    <w:rsid w:val="00207E08"/>
    <w:rsid w:val="00211F13"/>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3679"/>
    <w:rsid w:val="00277A50"/>
    <w:rsid w:val="0028196A"/>
    <w:rsid w:val="00282E6D"/>
    <w:rsid w:val="00284308"/>
    <w:rsid w:val="0028461A"/>
    <w:rsid w:val="00284F31"/>
    <w:rsid w:val="0029257F"/>
    <w:rsid w:val="00293CB2"/>
    <w:rsid w:val="00296F57"/>
    <w:rsid w:val="002A4658"/>
    <w:rsid w:val="002A4DB4"/>
    <w:rsid w:val="002B0617"/>
    <w:rsid w:val="002B0909"/>
    <w:rsid w:val="002B188C"/>
    <w:rsid w:val="002B1C51"/>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1926"/>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0BE8"/>
    <w:rsid w:val="00321A33"/>
    <w:rsid w:val="00322169"/>
    <w:rsid w:val="00325C1E"/>
    <w:rsid w:val="003323AD"/>
    <w:rsid w:val="00333857"/>
    <w:rsid w:val="00337F87"/>
    <w:rsid w:val="0035021F"/>
    <w:rsid w:val="00350B1E"/>
    <w:rsid w:val="00350D1C"/>
    <w:rsid w:val="00351395"/>
    <w:rsid w:val="003558D2"/>
    <w:rsid w:val="00360A1E"/>
    <w:rsid w:val="00360A55"/>
    <w:rsid w:val="003639B3"/>
    <w:rsid w:val="003658B7"/>
    <w:rsid w:val="00365D71"/>
    <w:rsid w:val="00365DE5"/>
    <w:rsid w:val="00366EB2"/>
    <w:rsid w:val="00367F27"/>
    <w:rsid w:val="00372BA0"/>
    <w:rsid w:val="0037471E"/>
    <w:rsid w:val="003753D3"/>
    <w:rsid w:val="00376D8E"/>
    <w:rsid w:val="00381FBF"/>
    <w:rsid w:val="00382B1B"/>
    <w:rsid w:val="00382EE3"/>
    <w:rsid w:val="003855A1"/>
    <w:rsid w:val="003859C1"/>
    <w:rsid w:val="0038625F"/>
    <w:rsid w:val="00386987"/>
    <w:rsid w:val="00386EE7"/>
    <w:rsid w:val="0038709B"/>
    <w:rsid w:val="00390F09"/>
    <w:rsid w:val="00392FFA"/>
    <w:rsid w:val="00394F7C"/>
    <w:rsid w:val="00396B80"/>
    <w:rsid w:val="003A18DA"/>
    <w:rsid w:val="003A26C0"/>
    <w:rsid w:val="003B26C1"/>
    <w:rsid w:val="003B43AC"/>
    <w:rsid w:val="003B49BB"/>
    <w:rsid w:val="003B5DEC"/>
    <w:rsid w:val="003B6090"/>
    <w:rsid w:val="003C0F5E"/>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795"/>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3AC"/>
    <w:rsid w:val="0043640F"/>
    <w:rsid w:val="00442B2B"/>
    <w:rsid w:val="004466CC"/>
    <w:rsid w:val="00447E97"/>
    <w:rsid w:val="004517F8"/>
    <w:rsid w:val="004556EB"/>
    <w:rsid w:val="00455CFD"/>
    <w:rsid w:val="0045629B"/>
    <w:rsid w:val="0045799C"/>
    <w:rsid w:val="004668A6"/>
    <w:rsid w:val="00467045"/>
    <w:rsid w:val="00475CC7"/>
    <w:rsid w:val="00475EE4"/>
    <w:rsid w:val="0047726F"/>
    <w:rsid w:val="00481757"/>
    <w:rsid w:val="00481F52"/>
    <w:rsid w:val="00485D84"/>
    <w:rsid w:val="00486DDD"/>
    <w:rsid w:val="004913FA"/>
    <w:rsid w:val="00491A9E"/>
    <w:rsid w:val="00494DCB"/>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D67BD"/>
    <w:rsid w:val="004E287D"/>
    <w:rsid w:val="004E78C9"/>
    <w:rsid w:val="004F2E83"/>
    <w:rsid w:val="004F749F"/>
    <w:rsid w:val="00502F61"/>
    <w:rsid w:val="005060FE"/>
    <w:rsid w:val="005067F1"/>
    <w:rsid w:val="005106D5"/>
    <w:rsid w:val="005116BF"/>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762"/>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E3D0C"/>
    <w:rsid w:val="005F1824"/>
    <w:rsid w:val="005F3203"/>
    <w:rsid w:val="005F6625"/>
    <w:rsid w:val="005F7938"/>
    <w:rsid w:val="00601249"/>
    <w:rsid w:val="00601AD0"/>
    <w:rsid w:val="006026AC"/>
    <w:rsid w:val="00603623"/>
    <w:rsid w:val="00606981"/>
    <w:rsid w:val="006077CB"/>
    <w:rsid w:val="00613E35"/>
    <w:rsid w:val="00620170"/>
    <w:rsid w:val="006219C6"/>
    <w:rsid w:val="00622859"/>
    <w:rsid w:val="00622B6B"/>
    <w:rsid w:val="00623338"/>
    <w:rsid w:val="00624126"/>
    <w:rsid w:val="00631ABB"/>
    <w:rsid w:val="006331C7"/>
    <w:rsid w:val="00634235"/>
    <w:rsid w:val="0063511E"/>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6C30"/>
    <w:rsid w:val="0067708E"/>
    <w:rsid w:val="00677B44"/>
    <w:rsid w:val="00683137"/>
    <w:rsid w:val="00684DD0"/>
    <w:rsid w:val="00686CB6"/>
    <w:rsid w:val="00687E2D"/>
    <w:rsid w:val="00690E1E"/>
    <w:rsid w:val="00694647"/>
    <w:rsid w:val="00695C4C"/>
    <w:rsid w:val="00695CD0"/>
    <w:rsid w:val="006A317C"/>
    <w:rsid w:val="006A5E0D"/>
    <w:rsid w:val="006A688E"/>
    <w:rsid w:val="006A6BCB"/>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1A8E"/>
    <w:rsid w:val="007608DD"/>
    <w:rsid w:val="007609E0"/>
    <w:rsid w:val="00765022"/>
    <w:rsid w:val="007659AE"/>
    <w:rsid w:val="0076754F"/>
    <w:rsid w:val="007709C3"/>
    <w:rsid w:val="007751A7"/>
    <w:rsid w:val="00777AFF"/>
    <w:rsid w:val="00777C7F"/>
    <w:rsid w:val="00777E42"/>
    <w:rsid w:val="007808A2"/>
    <w:rsid w:val="00781F36"/>
    <w:rsid w:val="0078299A"/>
    <w:rsid w:val="0078489C"/>
    <w:rsid w:val="0078591E"/>
    <w:rsid w:val="00787482"/>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239F"/>
    <w:rsid w:val="007E4922"/>
    <w:rsid w:val="007E4E57"/>
    <w:rsid w:val="007F00AE"/>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2FA7"/>
    <w:rsid w:val="00864961"/>
    <w:rsid w:val="00866490"/>
    <w:rsid w:val="00871676"/>
    <w:rsid w:val="00871F9C"/>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05D0"/>
    <w:rsid w:val="008C178E"/>
    <w:rsid w:val="008C270D"/>
    <w:rsid w:val="008C389A"/>
    <w:rsid w:val="008C667B"/>
    <w:rsid w:val="008C7BA9"/>
    <w:rsid w:val="008D2074"/>
    <w:rsid w:val="008D3CB4"/>
    <w:rsid w:val="008D54C0"/>
    <w:rsid w:val="008D78EB"/>
    <w:rsid w:val="008E0517"/>
    <w:rsid w:val="008E056B"/>
    <w:rsid w:val="008E3DA6"/>
    <w:rsid w:val="008E4B0A"/>
    <w:rsid w:val="008F2F1A"/>
    <w:rsid w:val="008F320B"/>
    <w:rsid w:val="008F75B6"/>
    <w:rsid w:val="008F7AFA"/>
    <w:rsid w:val="0090106E"/>
    <w:rsid w:val="009015F7"/>
    <w:rsid w:val="009019E4"/>
    <w:rsid w:val="00902827"/>
    <w:rsid w:val="00904A67"/>
    <w:rsid w:val="00904DAD"/>
    <w:rsid w:val="0090532B"/>
    <w:rsid w:val="00905A33"/>
    <w:rsid w:val="00906712"/>
    <w:rsid w:val="00910953"/>
    <w:rsid w:val="00910F71"/>
    <w:rsid w:val="009119EC"/>
    <w:rsid w:val="00913246"/>
    <w:rsid w:val="00913427"/>
    <w:rsid w:val="009153EC"/>
    <w:rsid w:val="009168D8"/>
    <w:rsid w:val="0091762A"/>
    <w:rsid w:val="009208A8"/>
    <w:rsid w:val="0092118E"/>
    <w:rsid w:val="0092310A"/>
    <w:rsid w:val="009251D9"/>
    <w:rsid w:val="00925A7F"/>
    <w:rsid w:val="009262BF"/>
    <w:rsid w:val="00930565"/>
    <w:rsid w:val="00932980"/>
    <w:rsid w:val="0093347D"/>
    <w:rsid w:val="00934EB9"/>
    <w:rsid w:val="009366CD"/>
    <w:rsid w:val="0094192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66E0"/>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2E8D"/>
    <w:rsid w:val="009E3747"/>
    <w:rsid w:val="009E47E2"/>
    <w:rsid w:val="009E6754"/>
    <w:rsid w:val="009E7352"/>
    <w:rsid w:val="009F0963"/>
    <w:rsid w:val="009F1E36"/>
    <w:rsid w:val="009F27B2"/>
    <w:rsid w:val="009F7AD4"/>
    <w:rsid w:val="00A0272B"/>
    <w:rsid w:val="00A02B47"/>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B8E"/>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4D15"/>
    <w:rsid w:val="00A95C2A"/>
    <w:rsid w:val="00A973CF"/>
    <w:rsid w:val="00AA171B"/>
    <w:rsid w:val="00AA492F"/>
    <w:rsid w:val="00AA5C6D"/>
    <w:rsid w:val="00AA62DB"/>
    <w:rsid w:val="00AB3444"/>
    <w:rsid w:val="00AB4147"/>
    <w:rsid w:val="00AB4DFA"/>
    <w:rsid w:val="00AB5E05"/>
    <w:rsid w:val="00AB7A59"/>
    <w:rsid w:val="00AB7E42"/>
    <w:rsid w:val="00AC230F"/>
    <w:rsid w:val="00AC37B3"/>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5DE2"/>
    <w:rsid w:val="00B07DEB"/>
    <w:rsid w:val="00B07F76"/>
    <w:rsid w:val="00B13D8A"/>
    <w:rsid w:val="00B2177A"/>
    <w:rsid w:val="00B231F3"/>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6798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017F"/>
    <w:rsid w:val="00BA23A6"/>
    <w:rsid w:val="00BA27DF"/>
    <w:rsid w:val="00BA2C2E"/>
    <w:rsid w:val="00BA34FB"/>
    <w:rsid w:val="00BA387F"/>
    <w:rsid w:val="00BA537E"/>
    <w:rsid w:val="00BA5BCE"/>
    <w:rsid w:val="00BA61D4"/>
    <w:rsid w:val="00BA740F"/>
    <w:rsid w:val="00BB10B4"/>
    <w:rsid w:val="00BB22B5"/>
    <w:rsid w:val="00BB6B88"/>
    <w:rsid w:val="00BB7437"/>
    <w:rsid w:val="00BC0E18"/>
    <w:rsid w:val="00BC221B"/>
    <w:rsid w:val="00BC498E"/>
    <w:rsid w:val="00BC4C28"/>
    <w:rsid w:val="00BC6E84"/>
    <w:rsid w:val="00BC729D"/>
    <w:rsid w:val="00BC7760"/>
    <w:rsid w:val="00BD0550"/>
    <w:rsid w:val="00BD0BD4"/>
    <w:rsid w:val="00BD5D2A"/>
    <w:rsid w:val="00BD7409"/>
    <w:rsid w:val="00BE1E3B"/>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178E"/>
    <w:rsid w:val="00C13069"/>
    <w:rsid w:val="00C2081B"/>
    <w:rsid w:val="00C20A7B"/>
    <w:rsid w:val="00C215E9"/>
    <w:rsid w:val="00C22912"/>
    <w:rsid w:val="00C22E01"/>
    <w:rsid w:val="00C24CD7"/>
    <w:rsid w:val="00C26486"/>
    <w:rsid w:val="00C30F6F"/>
    <w:rsid w:val="00C34A03"/>
    <w:rsid w:val="00C3540E"/>
    <w:rsid w:val="00C35E4E"/>
    <w:rsid w:val="00C37102"/>
    <w:rsid w:val="00C40B07"/>
    <w:rsid w:val="00C41511"/>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4323"/>
    <w:rsid w:val="00CA6AE1"/>
    <w:rsid w:val="00CA72CF"/>
    <w:rsid w:val="00CB19C3"/>
    <w:rsid w:val="00CB2273"/>
    <w:rsid w:val="00CC28C3"/>
    <w:rsid w:val="00CC3BBF"/>
    <w:rsid w:val="00CC4372"/>
    <w:rsid w:val="00CC5DBF"/>
    <w:rsid w:val="00CC5EE4"/>
    <w:rsid w:val="00CD20C2"/>
    <w:rsid w:val="00CD2200"/>
    <w:rsid w:val="00CD61CC"/>
    <w:rsid w:val="00CD63A4"/>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0ABA"/>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67D69"/>
    <w:rsid w:val="00D70A09"/>
    <w:rsid w:val="00D7161F"/>
    <w:rsid w:val="00D73280"/>
    <w:rsid w:val="00D7393B"/>
    <w:rsid w:val="00D73957"/>
    <w:rsid w:val="00D755CD"/>
    <w:rsid w:val="00D77410"/>
    <w:rsid w:val="00D77CE5"/>
    <w:rsid w:val="00D80C77"/>
    <w:rsid w:val="00D846FE"/>
    <w:rsid w:val="00D85286"/>
    <w:rsid w:val="00D8742D"/>
    <w:rsid w:val="00D922C0"/>
    <w:rsid w:val="00D92E03"/>
    <w:rsid w:val="00D9697D"/>
    <w:rsid w:val="00DA175A"/>
    <w:rsid w:val="00DA3D33"/>
    <w:rsid w:val="00DA4100"/>
    <w:rsid w:val="00DA518A"/>
    <w:rsid w:val="00DA6CFB"/>
    <w:rsid w:val="00DB04C6"/>
    <w:rsid w:val="00DB13A3"/>
    <w:rsid w:val="00DB582D"/>
    <w:rsid w:val="00DB6CCD"/>
    <w:rsid w:val="00DC1517"/>
    <w:rsid w:val="00DC5DE5"/>
    <w:rsid w:val="00DD2A5F"/>
    <w:rsid w:val="00DD2FEB"/>
    <w:rsid w:val="00DD3D41"/>
    <w:rsid w:val="00DD3D95"/>
    <w:rsid w:val="00DE226E"/>
    <w:rsid w:val="00DE2DCA"/>
    <w:rsid w:val="00DE3879"/>
    <w:rsid w:val="00DE3ADD"/>
    <w:rsid w:val="00DE432B"/>
    <w:rsid w:val="00DE4BD1"/>
    <w:rsid w:val="00DE55BE"/>
    <w:rsid w:val="00DE6470"/>
    <w:rsid w:val="00DF3A30"/>
    <w:rsid w:val="00DF3D50"/>
    <w:rsid w:val="00DF4EB6"/>
    <w:rsid w:val="00DF7B96"/>
    <w:rsid w:val="00E005FB"/>
    <w:rsid w:val="00E01885"/>
    <w:rsid w:val="00E01E0D"/>
    <w:rsid w:val="00E040BF"/>
    <w:rsid w:val="00E05A42"/>
    <w:rsid w:val="00E1010E"/>
    <w:rsid w:val="00E10CE7"/>
    <w:rsid w:val="00E128D1"/>
    <w:rsid w:val="00E13EC1"/>
    <w:rsid w:val="00E14924"/>
    <w:rsid w:val="00E14946"/>
    <w:rsid w:val="00E15B85"/>
    <w:rsid w:val="00E171A6"/>
    <w:rsid w:val="00E17C09"/>
    <w:rsid w:val="00E20A91"/>
    <w:rsid w:val="00E20D6A"/>
    <w:rsid w:val="00E20DFC"/>
    <w:rsid w:val="00E307D3"/>
    <w:rsid w:val="00E409D1"/>
    <w:rsid w:val="00E40A6F"/>
    <w:rsid w:val="00E44AAB"/>
    <w:rsid w:val="00E46F66"/>
    <w:rsid w:val="00E47688"/>
    <w:rsid w:val="00E5659E"/>
    <w:rsid w:val="00E567B4"/>
    <w:rsid w:val="00E6036E"/>
    <w:rsid w:val="00E61A8B"/>
    <w:rsid w:val="00E6377D"/>
    <w:rsid w:val="00E659F8"/>
    <w:rsid w:val="00E67745"/>
    <w:rsid w:val="00E67F4B"/>
    <w:rsid w:val="00E7076F"/>
    <w:rsid w:val="00E70EE6"/>
    <w:rsid w:val="00E71C92"/>
    <w:rsid w:val="00E72598"/>
    <w:rsid w:val="00E73AD0"/>
    <w:rsid w:val="00E7522C"/>
    <w:rsid w:val="00E8065F"/>
    <w:rsid w:val="00E80B08"/>
    <w:rsid w:val="00E80E91"/>
    <w:rsid w:val="00E81592"/>
    <w:rsid w:val="00E81609"/>
    <w:rsid w:val="00E8351C"/>
    <w:rsid w:val="00E841F8"/>
    <w:rsid w:val="00E845F3"/>
    <w:rsid w:val="00E86BDE"/>
    <w:rsid w:val="00E873DB"/>
    <w:rsid w:val="00E94EDC"/>
    <w:rsid w:val="00E95BFC"/>
    <w:rsid w:val="00E95C38"/>
    <w:rsid w:val="00EA3022"/>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0EBA"/>
    <w:rsid w:val="00F11AD1"/>
    <w:rsid w:val="00F146AC"/>
    <w:rsid w:val="00F14B6E"/>
    <w:rsid w:val="00F15190"/>
    <w:rsid w:val="00F16154"/>
    <w:rsid w:val="00F23239"/>
    <w:rsid w:val="00F24BE4"/>
    <w:rsid w:val="00F25E88"/>
    <w:rsid w:val="00F30D4E"/>
    <w:rsid w:val="00F31296"/>
    <w:rsid w:val="00F31F4A"/>
    <w:rsid w:val="00F31F8B"/>
    <w:rsid w:val="00F32F60"/>
    <w:rsid w:val="00F34D53"/>
    <w:rsid w:val="00F359FF"/>
    <w:rsid w:val="00F40CE7"/>
    <w:rsid w:val="00F42974"/>
    <w:rsid w:val="00F44123"/>
    <w:rsid w:val="00F46950"/>
    <w:rsid w:val="00F51FD1"/>
    <w:rsid w:val="00F531B4"/>
    <w:rsid w:val="00F5347F"/>
    <w:rsid w:val="00F6118D"/>
    <w:rsid w:val="00F64E0D"/>
    <w:rsid w:val="00F6671D"/>
    <w:rsid w:val="00F6756F"/>
    <w:rsid w:val="00F67A2F"/>
    <w:rsid w:val="00F74BA2"/>
    <w:rsid w:val="00F753D8"/>
    <w:rsid w:val="00F76101"/>
    <w:rsid w:val="00F77DD6"/>
    <w:rsid w:val="00F80EC3"/>
    <w:rsid w:val="00F837F6"/>
    <w:rsid w:val="00F85BA2"/>
    <w:rsid w:val="00F879B2"/>
    <w:rsid w:val="00F92973"/>
    <w:rsid w:val="00F9441F"/>
    <w:rsid w:val="00F96D65"/>
    <w:rsid w:val="00F97721"/>
    <w:rsid w:val="00FA110E"/>
    <w:rsid w:val="00FA20DF"/>
    <w:rsid w:val="00FA46D7"/>
    <w:rsid w:val="00FA5D6C"/>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C4A4"/>
  <w15:docId w15:val="{9F7F4C3F-0E5A-4D34-B1BC-59CD7A2F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spacing w:after="0"/>
      <w:ind w:left="864" w:hanging="864"/>
    </w:pPr>
    <w:rPr>
      <w:color w:val="FF0000"/>
      <w:sz w:val="28"/>
    </w:rPr>
  </w:style>
  <w:style w:type="paragraph" w:customStyle="1" w:styleId="ItemNo">
    <w:name w:val="** Item No."/>
    <w:basedOn w:val="Activties"/>
    <w:next w:val="Normal"/>
    <w:qFormat/>
    <w:locked/>
    <w:rsid w:val="005902D1"/>
    <w:pPr>
      <w:numPr>
        <w:ilvl w:val="2"/>
      </w:numPr>
      <w:ind w:left="864" w:hanging="864"/>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4363AC"/>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FA5D6C"/>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3511E"/>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09929002">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916666915">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757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3489-C322-4E29-B4C2-8655D668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4</cp:revision>
  <cp:lastPrinted>2023-06-08T17:42:00Z</cp:lastPrinted>
  <dcterms:created xsi:type="dcterms:W3CDTF">2023-05-09T17:07:00Z</dcterms:created>
  <dcterms:modified xsi:type="dcterms:W3CDTF">2023-06-08T17:42:00Z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2021-09-13T18:22:08Z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d7a9be55-ac43-4bd9-acb1-e985411148d0</vt:lpwstr>
  </property>
  <property fmtid="{D5CDD505-2E9C-101B-9397-08002B2CF9AE}" pid="8" name="MSIP_Label_1520fa42-cf58-4c22-8b93-58cf1d3bd1cb_ContentBits">
    <vt:lpwstr>0</vt:lpwstr>
  </property>
</Properties>
</file>