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86" w:rsidRPr="00211FCA" w:rsidRDefault="00CF5086" w:rsidP="00916F54">
      <w:pPr>
        <w:spacing w:after="240"/>
        <w:jc w:val="center"/>
        <w:rPr>
          <w:b/>
        </w:rPr>
      </w:pPr>
      <w:r w:rsidRPr="00211FCA">
        <w:rPr>
          <w:b/>
        </w:rPr>
        <w:t>AGENCY RECORDS CLEAN-UP/MIGRATION PROJECT</w:t>
      </w:r>
    </w:p>
    <w:p w:rsidR="00CF5086" w:rsidRPr="00211FCA" w:rsidRDefault="00CF5086" w:rsidP="00916F54">
      <w:pPr>
        <w:spacing w:after="0"/>
        <w:jc w:val="center"/>
        <w:rPr>
          <w:b/>
        </w:rPr>
      </w:pPr>
      <w:r w:rsidRPr="00211FCA">
        <w:rPr>
          <w:b/>
        </w:rPr>
        <w:t>AUTHORIZATION FOR DELETION/DESTRUCTON</w:t>
      </w:r>
    </w:p>
    <w:p w:rsidR="00CF5086" w:rsidRPr="00211FCA" w:rsidRDefault="00CF5086" w:rsidP="00916F54">
      <w:pPr>
        <w:spacing w:after="240"/>
        <w:jc w:val="center"/>
        <w:rPr>
          <w:b/>
          <w:sz w:val="20"/>
        </w:rPr>
      </w:pPr>
      <w:r w:rsidRPr="00211FCA">
        <w:rPr>
          <w:b/>
          <w:sz w:val="20"/>
        </w:rPr>
        <w:t>(Transitory and Secondary/Duplicate Copies)</w:t>
      </w:r>
    </w:p>
    <w:p w:rsidR="00CF5086" w:rsidRPr="00CF5086" w:rsidRDefault="00CF5086" w:rsidP="00916F54">
      <w:pPr>
        <w:spacing w:after="240"/>
        <w:jc w:val="center"/>
        <w:rPr>
          <w:i/>
          <w:iCs/>
        </w:rPr>
      </w:pPr>
      <w:r w:rsidRPr="00CF5086">
        <w:t>I,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  <w:r w:rsidRPr="00CF5086">
        <w:t xml:space="preserve"> verify that the following file(s) and drives have been properly reviewed according to</w:t>
      </w:r>
      <w:r>
        <w:t xml:space="preserve"> </w:t>
      </w:r>
      <w:r w:rsidRPr="00CF5086">
        <w:t>the agency and state records and informati</w:t>
      </w:r>
      <w:bookmarkStart w:id="0" w:name="_GoBack"/>
      <w:bookmarkEnd w:id="0"/>
      <w:r w:rsidRPr="00CF5086">
        <w:t>on po</w:t>
      </w:r>
      <w:r>
        <w:t>l</w:t>
      </w:r>
      <w:r w:rsidRPr="00CF5086">
        <w:t>icy and approved retention schedules and either</w:t>
      </w:r>
      <w:r>
        <w:t xml:space="preserve"> </w:t>
      </w:r>
      <w:r w:rsidRPr="00CF5086">
        <w:t xml:space="preserve">contain </w:t>
      </w:r>
      <w:r w:rsidRPr="00CF5086">
        <w:rPr>
          <w:b/>
          <w:i/>
          <w:iCs/>
        </w:rPr>
        <w:t>only transitory records or are secondary/duplicate copies or cc's not requiring action on my part and can therefore be deleted.</w:t>
      </w:r>
    </w:p>
    <w:p w:rsidR="00CF5086" w:rsidRPr="00CF5086" w:rsidRDefault="00CF5086" w:rsidP="00916F54">
      <w:pPr>
        <w:spacing w:after="240"/>
        <w:jc w:val="center"/>
      </w:pPr>
      <w:r w:rsidRPr="00CF5086">
        <w:t>I have removed all official business records from the files/drives and have:</w:t>
      </w:r>
    </w:p>
    <w:p w:rsidR="00CF5086" w:rsidRPr="00CF5086" w:rsidRDefault="00CF5086" w:rsidP="00916F54">
      <w:pPr>
        <w:pStyle w:val="ListParagraph"/>
        <w:numPr>
          <w:ilvl w:val="0"/>
          <w:numId w:val="1"/>
        </w:numPr>
        <w:spacing w:after="240"/>
      </w:pPr>
      <w:r w:rsidRPr="00CF5086">
        <w:t xml:space="preserve">Saved them under </w:t>
      </w:r>
      <w:r>
        <w:t>t</w:t>
      </w:r>
      <w:r w:rsidRPr="00CF5086">
        <w:t>he appropriate file folder/ repository on agency network drive; OR</w:t>
      </w:r>
    </w:p>
    <w:p w:rsidR="00CF5086" w:rsidRPr="00CF5086" w:rsidRDefault="00CF5086" w:rsidP="00916F54">
      <w:pPr>
        <w:pStyle w:val="ListParagraph"/>
        <w:numPr>
          <w:ilvl w:val="0"/>
          <w:numId w:val="1"/>
        </w:numPr>
        <w:spacing w:after="240"/>
      </w:pPr>
      <w:r w:rsidRPr="00CF5086">
        <w:t xml:space="preserve">Moved them into authorized agency email </w:t>
      </w:r>
      <w:r>
        <w:t>s</w:t>
      </w:r>
      <w:r w:rsidRPr="00CF5086">
        <w:t>torage repository; OR</w:t>
      </w:r>
    </w:p>
    <w:p w:rsidR="00CF5086" w:rsidRPr="00CF5086" w:rsidRDefault="00CF5086" w:rsidP="00916F54">
      <w:pPr>
        <w:pStyle w:val="ListParagraph"/>
        <w:numPr>
          <w:ilvl w:val="0"/>
          <w:numId w:val="1"/>
        </w:numPr>
        <w:spacing w:after="240"/>
      </w:pPr>
      <w:r w:rsidRPr="00CF5086">
        <w:t>Moved them into another designated agency re</w:t>
      </w:r>
      <w:r>
        <w:t>c</w:t>
      </w:r>
      <w:r w:rsidRPr="00CF5086">
        <w:t>ordkeeping application (ECM).</w:t>
      </w:r>
    </w:p>
    <w:p w:rsidR="00CF5086" w:rsidRDefault="00CF5086" w:rsidP="00916F54">
      <w:pPr>
        <w:spacing w:after="240"/>
      </w:pPr>
      <w:r w:rsidRPr="00CF5086">
        <w:t>I have deleted or have authorized the deletion and des</w:t>
      </w:r>
      <w:r>
        <w:t>t</w:t>
      </w:r>
      <w:r w:rsidRPr="00CF5086">
        <w:t>ruction of the following: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4"/>
        <w:gridCol w:w="4316"/>
        <w:gridCol w:w="1690"/>
        <w:gridCol w:w="1100"/>
      </w:tblGrid>
      <w:tr w:rsidR="00CF5086" w:rsidTr="00CF5086">
        <w:trPr>
          <w:trHeight w:val="144"/>
        </w:trPr>
        <w:tc>
          <w:tcPr>
            <w:tcW w:w="1200" w:type="pct"/>
          </w:tcPr>
          <w:p w:rsidR="00CF5086" w:rsidRPr="00CF5086" w:rsidRDefault="00CF5086" w:rsidP="00916F54">
            <w:pPr>
              <w:rPr>
                <w:b/>
              </w:rPr>
            </w:pPr>
            <w:r w:rsidRPr="00CF5086">
              <w:rPr>
                <w:b/>
              </w:rPr>
              <w:t>Date Range</w:t>
            </w:r>
          </w:p>
        </w:tc>
        <w:tc>
          <w:tcPr>
            <w:tcW w:w="2308" w:type="pct"/>
          </w:tcPr>
          <w:p w:rsidR="00CF5086" w:rsidRPr="00CF5086" w:rsidRDefault="00CF5086" w:rsidP="00916F54">
            <w:pPr>
              <w:rPr>
                <w:b/>
              </w:rPr>
            </w:pPr>
            <w:r w:rsidRPr="00CF5086">
              <w:rPr>
                <w:b/>
              </w:rPr>
              <w:t>Records Description/Title</w:t>
            </w:r>
          </w:p>
        </w:tc>
        <w:tc>
          <w:tcPr>
            <w:tcW w:w="904" w:type="pct"/>
          </w:tcPr>
          <w:p w:rsidR="00CF5086" w:rsidRPr="00CF5086" w:rsidRDefault="00CF5086" w:rsidP="00916F54">
            <w:pPr>
              <w:rPr>
                <w:b/>
              </w:rPr>
            </w:pPr>
            <w:r w:rsidRPr="00CF5086">
              <w:rPr>
                <w:b/>
              </w:rPr>
              <w:t>Location</w:t>
            </w:r>
          </w:p>
        </w:tc>
        <w:tc>
          <w:tcPr>
            <w:tcW w:w="588" w:type="pct"/>
          </w:tcPr>
          <w:p w:rsidR="00CF5086" w:rsidRPr="00CF5086" w:rsidRDefault="00CF5086" w:rsidP="00916F54">
            <w:pPr>
              <w:rPr>
                <w:b/>
              </w:rPr>
            </w:pPr>
            <w:r w:rsidRPr="00CF5086">
              <w:rPr>
                <w:b/>
              </w:rPr>
              <w:t>DAN</w:t>
            </w:r>
          </w:p>
        </w:tc>
      </w:tr>
      <w:tr w:rsidR="00CF5086" w:rsidTr="00CF5086">
        <w:trPr>
          <w:trHeight w:val="144"/>
        </w:trPr>
        <w:tc>
          <w:tcPr>
            <w:tcW w:w="1200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2308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904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588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</w:tr>
      <w:tr w:rsidR="00CF5086" w:rsidTr="00CF5086">
        <w:trPr>
          <w:trHeight w:val="144"/>
        </w:trPr>
        <w:tc>
          <w:tcPr>
            <w:tcW w:w="1200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2308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904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588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</w:tr>
      <w:tr w:rsidR="00CF5086" w:rsidTr="00CF5086">
        <w:trPr>
          <w:trHeight w:val="144"/>
        </w:trPr>
        <w:tc>
          <w:tcPr>
            <w:tcW w:w="1200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2308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904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588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</w:tr>
      <w:tr w:rsidR="00CF5086" w:rsidTr="00CF5086">
        <w:trPr>
          <w:trHeight w:val="144"/>
        </w:trPr>
        <w:tc>
          <w:tcPr>
            <w:tcW w:w="1200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2308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904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588" w:type="pct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</w:tr>
    </w:tbl>
    <w:p w:rsidR="00CF5086" w:rsidRPr="00CF5086" w:rsidRDefault="00CF5086" w:rsidP="00916F54">
      <w:pPr>
        <w:spacing w:after="0"/>
      </w:pPr>
    </w:p>
    <w:p w:rsidR="00CF5086" w:rsidRDefault="00CF5086" w:rsidP="00916F54">
      <w:pPr>
        <w:spacing w:after="240"/>
      </w:pPr>
      <w:r w:rsidRPr="00CF5086">
        <w:t>Key words used to search for appropriate disposition for above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5086" w:rsidTr="00CF5086">
        <w:tc>
          <w:tcPr>
            <w:tcW w:w="3116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</w:tr>
      <w:tr w:rsidR="00CF5086" w:rsidTr="00CF5086">
        <w:tc>
          <w:tcPr>
            <w:tcW w:w="3116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</w:tr>
      <w:tr w:rsidR="00CF5086" w:rsidTr="00CF5086">
        <w:tc>
          <w:tcPr>
            <w:tcW w:w="3116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</w:tr>
      <w:tr w:rsidR="00CF5086" w:rsidTr="00CF5086">
        <w:tc>
          <w:tcPr>
            <w:tcW w:w="3116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</w:tr>
      <w:tr w:rsidR="00CF5086" w:rsidTr="00CF5086">
        <w:tc>
          <w:tcPr>
            <w:tcW w:w="3116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</w:tr>
      <w:tr w:rsidR="00CF5086" w:rsidTr="00CF5086">
        <w:tc>
          <w:tcPr>
            <w:tcW w:w="3116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</w:tr>
      <w:tr w:rsidR="00CF5086" w:rsidTr="00CF5086">
        <w:tc>
          <w:tcPr>
            <w:tcW w:w="3116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</w:tr>
      <w:tr w:rsidR="00CF5086" w:rsidTr="00CF5086">
        <w:tc>
          <w:tcPr>
            <w:tcW w:w="3116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</w:tr>
      <w:tr w:rsidR="00CF5086" w:rsidTr="00CF5086">
        <w:tc>
          <w:tcPr>
            <w:tcW w:w="3116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</w:tr>
      <w:tr w:rsidR="00CF5086" w:rsidTr="00CF5086">
        <w:tc>
          <w:tcPr>
            <w:tcW w:w="3116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  <w:tc>
          <w:tcPr>
            <w:tcW w:w="3117" w:type="dxa"/>
          </w:tcPr>
          <w:p w:rsidR="00CF5086" w:rsidRPr="00CF5086" w:rsidRDefault="00CF5086" w:rsidP="00916F54">
            <w:pPr>
              <w:rPr>
                <w:sz w:val="28"/>
              </w:rPr>
            </w:pPr>
          </w:p>
        </w:tc>
      </w:tr>
    </w:tbl>
    <w:p w:rsidR="00CF5086" w:rsidRPr="00CF5086" w:rsidRDefault="00CF5086" w:rsidP="00916F54">
      <w:pPr>
        <w:spacing w:after="0"/>
      </w:pPr>
    </w:p>
    <w:p w:rsidR="00CF5086" w:rsidRPr="00CF5086" w:rsidRDefault="00CF5086" w:rsidP="00916F54">
      <w:pPr>
        <w:spacing w:after="240"/>
      </w:pPr>
      <w:r w:rsidRPr="00CF5086">
        <w:t>I attest that the above records are NOT affected by an open and active litigation hold or part of an open</w:t>
      </w:r>
      <w:r>
        <w:t xml:space="preserve"> </w:t>
      </w:r>
      <w:r w:rsidRPr="00CF5086">
        <w:t>public records request or discovery.</w:t>
      </w:r>
    </w:p>
    <w:p w:rsidR="00CF5086" w:rsidRPr="00CF5086" w:rsidRDefault="00CF5086" w:rsidP="00916F54">
      <w:pPr>
        <w:spacing w:after="240"/>
      </w:pPr>
      <w:r w:rsidRPr="00CF5086">
        <w:t>Attested by</w:t>
      </w:r>
      <w:r>
        <w:t>:</w:t>
      </w:r>
      <w:r>
        <w:tab/>
      </w:r>
      <w:r w:rsidRPr="00CF5086">
        <w:t>_____________</w:t>
      </w:r>
      <w:r>
        <w:t>________</w:t>
      </w:r>
      <w:r w:rsidRPr="00CF5086">
        <w:t>_____________</w:t>
      </w:r>
      <w:r>
        <w:t>________</w:t>
      </w:r>
    </w:p>
    <w:p w:rsidR="00CF5086" w:rsidRDefault="00CF5086" w:rsidP="00916F54">
      <w:pPr>
        <w:spacing w:after="240"/>
      </w:pPr>
      <w:r w:rsidRPr="00CF5086">
        <w:t>Name/</w:t>
      </w:r>
      <w:r>
        <w:t>Title:</w:t>
      </w:r>
      <w:r>
        <w:tab/>
        <w:t>_____________________</w:t>
      </w:r>
      <w:r w:rsidRPr="00CF5086">
        <w:t>_____________</w:t>
      </w:r>
      <w:r>
        <w:t>________</w:t>
      </w:r>
    </w:p>
    <w:p w:rsidR="00F7002F" w:rsidRDefault="00CF5086" w:rsidP="00916F54">
      <w:pPr>
        <w:spacing w:after="240"/>
      </w:pPr>
      <w:r w:rsidRPr="00CF5086">
        <w:t>Date of Destructio</w:t>
      </w:r>
      <w:r>
        <w:t xml:space="preserve">n: </w:t>
      </w:r>
      <w:r>
        <w:tab/>
        <w:t>_______________</w:t>
      </w:r>
      <w:r w:rsidRPr="00CF5086">
        <w:t>_____________</w:t>
      </w:r>
      <w:r>
        <w:t>________</w:t>
      </w:r>
    </w:p>
    <w:sectPr w:rsidR="00F700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E1" w:rsidRDefault="00B861E1" w:rsidP="00CF5086">
      <w:pPr>
        <w:spacing w:after="0" w:line="240" w:lineRule="auto"/>
      </w:pPr>
      <w:r>
        <w:separator/>
      </w:r>
    </w:p>
  </w:endnote>
  <w:endnote w:type="continuationSeparator" w:id="0">
    <w:p w:rsidR="00B861E1" w:rsidRDefault="00B861E1" w:rsidP="00CF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E1" w:rsidRDefault="00B861E1" w:rsidP="00CF5086">
      <w:pPr>
        <w:spacing w:after="0" w:line="240" w:lineRule="auto"/>
      </w:pPr>
      <w:r>
        <w:separator/>
      </w:r>
    </w:p>
  </w:footnote>
  <w:footnote w:type="continuationSeparator" w:id="0">
    <w:p w:rsidR="00B861E1" w:rsidRDefault="00B861E1" w:rsidP="00CF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86" w:rsidRDefault="00CF5086">
    <w:pPr>
      <w:pStyle w:val="Header"/>
    </w:pPr>
    <w:r>
      <w:t>Agency 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04C4C"/>
    <w:multiLevelType w:val="hybridMultilevel"/>
    <w:tmpl w:val="A84A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86"/>
    <w:rsid w:val="001F7606"/>
    <w:rsid w:val="00211FCA"/>
    <w:rsid w:val="00463677"/>
    <w:rsid w:val="00916F54"/>
    <w:rsid w:val="00B861E1"/>
    <w:rsid w:val="00CF5086"/>
    <w:rsid w:val="00F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68BBB-0FB7-4283-88CE-64A66AF1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606"/>
  </w:style>
  <w:style w:type="paragraph" w:styleId="Heading1">
    <w:name w:val="heading 1"/>
    <w:basedOn w:val="Normal"/>
    <w:next w:val="Normal"/>
    <w:link w:val="Heading1Char"/>
    <w:uiPriority w:val="9"/>
    <w:qFormat/>
    <w:rsid w:val="001F760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60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60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60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60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60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606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606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606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60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6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60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60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606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6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60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60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606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760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760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760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60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760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F760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F7606"/>
    <w:rPr>
      <w:i/>
      <w:iCs/>
      <w:color w:val="auto"/>
    </w:rPr>
  </w:style>
  <w:style w:type="paragraph" w:styleId="NoSpacing">
    <w:name w:val="No Spacing"/>
    <w:uiPriority w:val="1"/>
    <w:qFormat/>
    <w:rsid w:val="001F76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760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760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60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606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F760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F760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F7606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760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F7606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60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F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086"/>
  </w:style>
  <w:style w:type="paragraph" w:styleId="Footer">
    <w:name w:val="footer"/>
    <w:basedOn w:val="Normal"/>
    <w:link w:val="FooterChar"/>
    <w:uiPriority w:val="99"/>
    <w:unhideWhenUsed/>
    <w:rsid w:val="00CF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086"/>
  </w:style>
  <w:style w:type="paragraph" w:styleId="ListParagraph">
    <w:name w:val="List Paragraph"/>
    <w:basedOn w:val="Normal"/>
    <w:uiPriority w:val="34"/>
    <w:qFormat/>
    <w:rsid w:val="00CF5086"/>
    <w:pPr>
      <w:ind w:left="720"/>
      <w:contextualSpacing/>
    </w:pPr>
  </w:style>
  <w:style w:type="table" w:styleId="TableGrid">
    <w:name w:val="Table Grid"/>
    <w:basedOn w:val="TableNormal"/>
    <w:uiPriority w:val="39"/>
    <w:rsid w:val="00CF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OSOS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Ganzel, Jaime</dc:creator>
  <cp:keywords/>
  <dc:description/>
  <cp:lastModifiedBy>Ganzel, Jaime</cp:lastModifiedBy>
  <cp:revision>2</cp:revision>
  <dcterms:created xsi:type="dcterms:W3CDTF">2021-03-29T20:49:00Z</dcterms:created>
  <dcterms:modified xsi:type="dcterms:W3CDTF">2021-03-29T21:02:00Z</dcterms:modified>
</cp:coreProperties>
</file>