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4DE0" w14:textId="77777777" w:rsidR="006075E7" w:rsidRPr="00DC3618" w:rsidRDefault="006075E7" w:rsidP="00DC36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rFonts w:asciiTheme="minorHAnsi" w:hAnsiTheme="minorHAnsi"/>
          <w:b/>
          <w:color w:val="000000" w:themeColor="text1"/>
          <w:spacing w:val="-3"/>
          <w:sz w:val="32"/>
          <w:szCs w:val="32"/>
        </w:rPr>
      </w:pPr>
      <w:r w:rsidRPr="00DC3618">
        <w:rPr>
          <w:rFonts w:asciiTheme="minorHAnsi" w:hAnsiTheme="minorHAnsi"/>
          <w:b/>
          <w:spacing w:val="-3"/>
          <w:sz w:val="32"/>
          <w:szCs w:val="32"/>
        </w:rPr>
        <w:t xml:space="preserve">This schedule applies to: </w:t>
      </w:r>
      <w:r w:rsidRPr="00DC3618">
        <w:rPr>
          <w:rFonts w:asciiTheme="minorHAnsi" w:hAnsiTheme="minorHAnsi"/>
          <w:b/>
          <w:color w:val="000000" w:themeColor="text1"/>
          <w:spacing w:val="-3"/>
          <w:sz w:val="32"/>
          <w:szCs w:val="32"/>
          <w:u w:val="single"/>
        </w:rPr>
        <w:t xml:space="preserve">Utility </w:t>
      </w:r>
      <w:r w:rsidR="000F19E1" w:rsidRPr="00DC3618">
        <w:rPr>
          <w:rFonts w:asciiTheme="minorHAnsi" w:hAnsiTheme="minorHAnsi"/>
          <w:b/>
          <w:color w:val="000000" w:themeColor="text1"/>
          <w:spacing w:val="-3"/>
          <w:sz w:val="32"/>
          <w:szCs w:val="32"/>
          <w:u w:val="single"/>
        </w:rPr>
        <w:t xml:space="preserve">Service </w:t>
      </w:r>
      <w:r w:rsidRPr="00DC3618">
        <w:rPr>
          <w:rFonts w:asciiTheme="minorHAnsi" w:hAnsiTheme="minorHAnsi"/>
          <w:b/>
          <w:color w:val="000000" w:themeColor="text1"/>
          <w:spacing w:val="-3"/>
          <w:sz w:val="32"/>
          <w:szCs w:val="32"/>
          <w:u w:val="single"/>
        </w:rPr>
        <w:t>Providers</w:t>
      </w:r>
    </w:p>
    <w:p w14:paraId="70A256B9" w14:textId="77777777" w:rsidR="006075E7" w:rsidRPr="008C042D" w:rsidRDefault="006075E7" w:rsidP="00295DB7">
      <w:pPr>
        <w:rPr>
          <w:rFonts w:asciiTheme="minorHAnsi" w:hAnsiTheme="minorHAnsi"/>
          <w:b/>
          <w:color w:val="000000" w:themeColor="text1"/>
          <w:szCs w:val="22"/>
        </w:rPr>
      </w:pPr>
      <w:r w:rsidRPr="008C042D">
        <w:rPr>
          <w:rFonts w:asciiTheme="minorHAnsi" w:hAnsiTheme="minorHAnsi"/>
          <w:b/>
          <w:color w:val="000000" w:themeColor="text1"/>
          <w:szCs w:val="22"/>
        </w:rPr>
        <w:t>Scope of records retention schedule</w:t>
      </w:r>
    </w:p>
    <w:p w14:paraId="1EE5FAEF" w14:textId="766134EF" w:rsidR="009E6DEA" w:rsidRPr="00C03ACE" w:rsidRDefault="006075E7" w:rsidP="009E6DEA">
      <w:pPr>
        <w:jc w:val="both"/>
        <w:rPr>
          <w:color w:val="auto"/>
          <w:sz w:val="18"/>
          <w:szCs w:val="18"/>
        </w:rPr>
      </w:pPr>
      <w:r w:rsidRPr="008C042D">
        <w:rPr>
          <w:rFonts w:asciiTheme="minorHAnsi" w:hAnsiTheme="minorHAnsi"/>
          <w:color w:val="000000" w:themeColor="text1"/>
          <w:szCs w:val="22"/>
        </w:rPr>
        <w:t xml:space="preserve">This records retention schedule authorizes the destruction/transfer of public records of </w:t>
      </w:r>
      <w:r w:rsidR="00642510">
        <w:rPr>
          <w:rFonts w:asciiTheme="minorHAnsi" w:hAnsiTheme="minorHAnsi"/>
          <w:color w:val="000000" w:themeColor="text1"/>
          <w:szCs w:val="22"/>
        </w:rPr>
        <w:t xml:space="preserve">all </w:t>
      </w:r>
      <w:r w:rsidRPr="008C042D">
        <w:rPr>
          <w:rFonts w:asciiTheme="minorHAnsi" w:hAnsiTheme="minorHAnsi"/>
          <w:color w:val="000000" w:themeColor="text1"/>
          <w:szCs w:val="22"/>
        </w:rPr>
        <w:t xml:space="preserve">local government agencies </w:t>
      </w:r>
      <w:r w:rsidR="00642510">
        <w:rPr>
          <w:rFonts w:asciiTheme="minorHAnsi" w:hAnsiTheme="minorHAnsi"/>
          <w:color w:val="000000" w:themeColor="text1"/>
          <w:szCs w:val="22"/>
        </w:rPr>
        <w:t xml:space="preserve">relating to the unique functions of </w:t>
      </w:r>
      <w:r w:rsidRPr="008C042D">
        <w:rPr>
          <w:rFonts w:asciiTheme="minorHAnsi" w:hAnsiTheme="minorHAnsi"/>
          <w:color w:val="000000" w:themeColor="text1"/>
          <w:szCs w:val="22"/>
        </w:rPr>
        <w:t>provid</w:t>
      </w:r>
      <w:r w:rsidR="00642510">
        <w:rPr>
          <w:rFonts w:asciiTheme="minorHAnsi" w:hAnsiTheme="minorHAnsi"/>
          <w:color w:val="000000" w:themeColor="text1"/>
          <w:szCs w:val="22"/>
        </w:rPr>
        <w:t>ing</w:t>
      </w:r>
      <w:r w:rsidRPr="008C042D">
        <w:rPr>
          <w:rFonts w:asciiTheme="minorHAnsi" w:hAnsiTheme="minorHAnsi"/>
          <w:color w:val="000000" w:themeColor="text1"/>
          <w:szCs w:val="22"/>
        </w:rPr>
        <w:t xml:space="preserve"> utility services (power</w:t>
      </w:r>
      <w:r w:rsidR="00364C10" w:rsidRPr="008C042D">
        <w:rPr>
          <w:rFonts w:asciiTheme="minorHAnsi" w:hAnsiTheme="minorHAnsi"/>
          <w:color w:val="000000" w:themeColor="text1"/>
          <w:szCs w:val="22"/>
        </w:rPr>
        <w:t xml:space="preserve"> generation/distribution, water, </w:t>
      </w:r>
      <w:r w:rsidRPr="008C042D">
        <w:rPr>
          <w:rFonts w:asciiTheme="minorHAnsi" w:hAnsiTheme="minorHAnsi"/>
          <w:color w:val="000000" w:themeColor="text1"/>
          <w:szCs w:val="22"/>
        </w:rPr>
        <w:t xml:space="preserve">sewer, </w:t>
      </w:r>
      <w:r w:rsidR="00364C10" w:rsidRPr="008C042D">
        <w:rPr>
          <w:rFonts w:asciiTheme="minorHAnsi" w:hAnsiTheme="minorHAnsi"/>
          <w:color w:val="000000" w:themeColor="text1"/>
          <w:szCs w:val="22"/>
        </w:rPr>
        <w:t xml:space="preserve">irrigation water, and </w:t>
      </w:r>
      <w:r w:rsidR="000A407B" w:rsidRPr="008C042D">
        <w:rPr>
          <w:rFonts w:asciiTheme="minorHAnsi" w:hAnsiTheme="minorHAnsi"/>
          <w:color w:val="000000" w:themeColor="text1"/>
          <w:szCs w:val="22"/>
        </w:rPr>
        <w:t>solid waste</w:t>
      </w:r>
      <w:r w:rsidR="00364C10" w:rsidRPr="008C042D">
        <w:rPr>
          <w:rFonts w:asciiTheme="minorHAnsi" w:hAnsiTheme="minorHAnsi"/>
          <w:color w:val="000000" w:themeColor="text1"/>
          <w:szCs w:val="22"/>
        </w:rPr>
        <w:t xml:space="preserve"> management</w:t>
      </w:r>
      <w:r w:rsidR="000A407B" w:rsidRPr="008C042D">
        <w:rPr>
          <w:rFonts w:asciiTheme="minorHAnsi" w:hAnsiTheme="minorHAnsi"/>
          <w:color w:val="000000" w:themeColor="text1"/>
          <w:szCs w:val="22"/>
        </w:rPr>
        <w:t xml:space="preserve">, </w:t>
      </w:r>
      <w:r w:rsidRPr="008C042D">
        <w:rPr>
          <w:rFonts w:asciiTheme="minorHAnsi" w:hAnsiTheme="minorHAnsi"/>
          <w:color w:val="000000" w:themeColor="text1"/>
          <w:szCs w:val="22"/>
        </w:rPr>
        <w:t>surface</w:t>
      </w:r>
      <w:r w:rsidRPr="00B67EAF">
        <w:rPr>
          <w:rFonts w:asciiTheme="minorHAnsi" w:hAnsiTheme="minorHAnsi"/>
          <w:szCs w:val="22"/>
        </w:rPr>
        <w:t xml:space="preserve"> water drainage, etc.)</w:t>
      </w:r>
      <w:r w:rsidR="00BE3CC0" w:rsidRPr="00B67EAF">
        <w:rPr>
          <w:rFonts w:asciiTheme="minorHAnsi" w:hAnsiTheme="minorHAnsi"/>
          <w:szCs w:val="22"/>
        </w:rPr>
        <w:t>.</w:t>
      </w:r>
      <w:r w:rsidR="00BE3CC0">
        <w:rPr>
          <w:rFonts w:asciiTheme="minorHAnsi" w:hAnsiTheme="minorHAnsi"/>
          <w:szCs w:val="22"/>
        </w:rPr>
        <w:t xml:space="preserve"> </w:t>
      </w:r>
      <w:r w:rsidR="00642510">
        <w:rPr>
          <w:rFonts w:asciiTheme="minorHAnsi" w:hAnsiTheme="minorHAnsi"/>
          <w:szCs w:val="22"/>
        </w:rPr>
        <w:t xml:space="preserve">The schedule </w:t>
      </w:r>
      <w:r w:rsidRPr="00B67EAF">
        <w:rPr>
          <w:rFonts w:asciiTheme="minorHAnsi" w:hAnsiTheme="minorHAnsi"/>
          <w:szCs w:val="22"/>
        </w:rPr>
        <w:t xml:space="preserve">is to be used in conjunction with the </w:t>
      </w:r>
      <w:r w:rsidRPr="00B67EAF">
        <w:rPr>
          <w:rFonts w:asciiTheme="minorHAnsi" w:hAnsiTheme="minorHAnsi"/>
          <w:i/>
          <w:szCs w:val="22"/>
        </w:rPr>
        <w:t>Local Government Common Records Retention Schedule (CORE)</w:t>
      </w:r>
      <w:r w:rsidRPr="00B67EAF">
        <w:rPr>
          <w:rFonts w:asciiTheme="minorHAnsi" w:hAnsiTheme="minorHAnsi"/>
          <w:szCs w:val="22"/>
        </w:rPr>
        <w:t xml:space="preserve">, which </w:t>
      </w:r>
      <w:r w:rsidR="00642510">
        <w:rPr>
          <w:rFonts w:asciiTheme="minorHAnsi" w:hAnsiTheme="minorHAnsi"/>
          <w:szCs w:val="22"/>
        </w:rPr>
        <w:t>authorizes the destruction/transfer of public records common to all local gov</w:t>
      </w:r>
      <w:r w:rsidR="00DC3618">
        <w:rPr>
          <w:rFonts w:asciiTheme="minorHAnsi" w:hAnsiTheme="minorHAnsi"/>
          <w:szCs w:val="22"/>
        </w:rPr>
        <w:t>ernment agencies</w:t>
      </w:r>
      <w:r w:rsidRPr="00B67EAF">
        <w:rPr>
          <w:rFonts w:asciiTheme="minorHAnsi" w:hAnsiTheme="minorHAnsi"/>
          <w:szCs w:val="22"/>
        </w:rPr>
        <w:t>.</w:t>
      </w:r>
      <w:r w:rsidR="009E6DEA" w:rsidRPr="009E6DEA">
        <w:rPr>
          <w:i/>
          <w:color w:val="auto"/>
          <w:szCs w:val="22"/>
        </w:rPr>
        <w:t xml:space="preserve"> </w:t>
      </w:r>
      <w:r w:rsidR="00C46265" w:rsidRPr="00C03ACE">
        <w:rPr>
          <w:color w:val="auto"/>
          <w:szCs w:val="22"/>
        </w:rPr>
        <w:fldChar w:fldCharType="begin"/>
      </w:r>
      <w:r w:rsidR="009E6DEA" w:rsidRPr="00C03ACE">
        <w:rPr>
          <w:color w:val="auto"/>
          <w:szCs w:val="22"/>
        </w:rPr>
        <w:instrText xml:space="preserve"> xe "payroll"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"financial"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"accounting" \t "</w:instrText>
      </w:r>
      <w:r w:rsidR="009E6DEA" w:rsidRPr="00C03ACE">
        <w:rPr>
          <w:i/>
          <w:color w:val="auto"/>
          <w:szCs w:val="22"/>
        </w:rPr>
        <w:instrText>see</w:instrText>
      </w:r>
      <w:r w:rsidR="00455D3A" w:rsidRPr="00C03ACE">
        <w:rPr>
          <w:i/>
          <w:color w:val="auto"/>
          <w:szCs w:val="22"/>
        </w:rPr>
        <w:instrText xml:space="preserve"> also</w:instrText>
      </w:r>
      <w:r w:rsidR="009E6DEA" w:rsidRPr="00C03ACE">
        <w:rPr>
          <w:i/>
          <w:color w:val="auto"/>
          <w:szCs w:val="22"/>
        </w:rPr>
        <w:instrText xml:space="preserv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"benefits (human resources)"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"staff records"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"electronic information systems"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"mail/delivery"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"public disclosure"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"records management"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"human resources"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"asset management"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"fleet/motor pool"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"minutes"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"contracts"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"security" \t "</w:instrText>
      </w:r>
      <w:r w:rsidR="009E6DEA" w:rsidRPr="00C03ACE">
        <w:rPr>
          <w:i/>
          <w:color w:val="auto"/>
          <w:szCs w:val="22"/>
        </w:rPr>
        <w:instrText xml:space="preserve">see </w:instrText>
      </w:r>
      <w:r w:rsidR="00C03ACE" w:rsidRPr="00C03ACE">
        <w:rPr>
          <w:i/>
          <w:color w:val="auto"/>
          <w:szCs w:val="22"/>
        </w:rPr>
        <w:instrText xml:space="preserve">also </w:instrText>
      </w:r>
      <w:r w:rsidR="009E6DEA" w:rsidRPr="00C03ACE">
        <w:rPr>
          <w:i/>
          <w:color w:val="auto"/>
          <w:szCs w:val="22"/>
        </w:rPr>
        <w:instrText>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"maintenance" \t "</w:instrText>
      </w:r>
      <w:r w:rsidR="009E6DEA" w:rsidRPr="00C03ACE">
        <w:rPr>
          <w:i/>
          <w:color w:val="auto"/>
          <w:szCs w:val="22"/>
        </w:rPr>
        <w:instrText xml:space="preserve">see </w:instrText>
      </w:r>
      <w:r w:rsidR="0085267D">
        <w:rPr>
          <w:i/>
          <w:color w:val="auto"/>
          <w:szCs w:val="22"/>
        </w:rPr>
        <w:instrText xml:space="preserve">also </w:instrText>
      </w:r>
      <w:r w:rsidR="009E6DEA" w:rsidRPr="00C03ACE">
        <w:rPr>
          <w:i/>
          <w:color w:val="auto"/>
          <w:szCs w:val="22"/>
        </w:rPr>
        <w:instrText>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"inventories"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"design/construction"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"construction"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"boards/councils/committees"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"community relations"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"legal (advice, litigation, legal affairs) "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"property management"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"executive communications"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"governing bodies"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"meetings" \t "</w:instrText>
      </w:r>
      <w:r w:rsidR="009E6DEA" w:rsidRPr="00C03ACE">
        <w:rPr>
          <w:i/>
          <w:color w:val="auto"/>
          <w:szCs w:val="22"/>
        </w:rPr>
        <w:instrText>see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9E6DEA" w:rsidRPr="00C03ACE">
        <w:rPr>
          <w:color w:val="auto"/>
          <w:szCs w:val="22"/>
        </w:rPr>
        <w:instrText xml:space="preserve"> xe "plans" \t "</w:instrText>
      </w:r>
      <w:r w:rsidR="009E6DEA" w:rsidRPr="00C03ACE">
        <w:rPr>
          <w:i/>
          <w:color w:val="auto"/>
          <w:szCs w:val="22"/>
        </w:rPr>
        <w:instrText>see also CORE</w:instrText>
      </w:r>
      <w:r w:rsidR="009E6DE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455D3A" w:rsidRPr="00C03ACE">
        <w:rPr>
          <w:color w:val="auto"/>
          <w:szCs w:val="22"/>
        </w:rPr>
        <w:instrText xml:space="preserve"> xe "accounting" \t "</w:instrText>
      </w:r>
      <w:r w:rsidR="00455D3A" w:rsidRPr="00C03ACE">
        <w:rPr>
          <w:i/>
          <w:color w:val="auto"/>
          <w:szCs w:val="22"/>
        </w:rPr>
        <w:instrText>see utilities accounting</w:instrText>
      </w:r>
      <w:r w:rsidR="00455D3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455D3A" w:rsidRPr="00C03ACE">
        <w:rPr>
          <w:color w:val="auto"/>
          <w:szCs w:val="22"/>
        </w:rPr>
        <w:instrText xml:space="preserve"> xe "utilities accounting" \t "</w:instrText>
      </w:r>
      <w:r w:rsidR="00455D3A" w:rsidRPr="00C03ACE">
        <w:rPr>
          <w:i/>
          <w:color w:val="auto"/>
          <w:szCs w:val="22"/>
        </w:rPr>
        <w:instrText>see also CORE</w:instrText>
      </w:r>
      <w:r w:rsidR="00455D3A" w:rsidRPr="00C03ACE">
        <w:rPr>
          <w:color w:val="auto"/>
          <w:szCs w:val="22"/>
        </w:rPr>
        <w:instrText xml:space="preserve">" \f “subject” </w:instrText>
      </w:r>
      <w:r w:rsidR="00C46265" w:rsidRPr="00C03ACE">
        <w:rPr>
          <w:color w:val="auto"/>
          <w:szCs w:val="22"/>
        </w:rPr>
        <w:fldChar w:fldCharType="end"/>
      </w:r>
      <w:r w:rsidR="00C46265" w:rsidRPr="00C03ACE">
        <w:rPr>
          <w:color w:val="auto"/>
          <w:szCs w:val="22"/>
        </w:rPr>
        <w:fldChar w:fldCharType="begin"/>
      </w:r>
      <w:r w:rsidR="008258C4" w:rsidRPr="00C03ACE">
        <w:rPr>
          <w:color w:val="auto"/>
          <w:szCs w:val="22"/>
        </w:rPr>
        <w:instrText xml:space="preserve"> xe "billing" \t "</w:instrText>
      </w:r>
      <w:r w:rsidR="008258C4" w:rsidRPr="00C03ACE">
        <w:rPr>
          <w:i/>
          <w:color w:val="auto"/>
          <w:szCs w:val="22"/>
        </w:rPr>
        <w:instrText>see also CORE</w:instrText>
      </w:r>
      <w:r w:rsidR="008258C4" w:rsidRPr="00C03ACE">
        <w:rPr>
          <w:color w:val="auto"/>
          <w:szCs w:val="22"/>
        </w:rPr>
        <w:instrText xml:space="preserve">" \f “subject” </w:instrText>
      </w:r>
      <w:r w:rsidR="00C46265" w:rsidRPr="00C03ACE">
        <w:rPr>
          <w:color w:val="auto"/>
          <w:szCs w:val="22"/>
        </w:rPr>
        <w:fldChar w:fldCharType="end"/>
      </w:r>
      <w:r w:rsidR="0000116E" w:rsidRPr="00C03ACE">
        <w:rPr>
          <w:color w:val="auto"/>
          <w:szCs w:val="22"/>
        </w:rPr>
        <w:fldChar w:fldCharType="begin"/>
      </w:r>
      <w:r w:rsidR="0000116E" w:rsidRPr="00C03ACE">
        <w:rPr>
          <w:color w:val="auto"/>
          <w:szCs w:val="22"/>
        </w:rPr>
        <w:instrText xml:space="preserve"> xe "collections" \t "</w:instrText>
      </w:r>
      <w:r w:rsidR="0000116E" w:rsidRPr="00C03ACE">
        <w:rPr>
          <w:i/>
          <w:color w:val="auto"/>
          <w:szCs w:val="22"/>
        </w:rPr>
        <w:instrText>see CORE</w:instrText>
      </w:r>
      <w:r w:rsidR="0000116E" w:rsidRPr="00C03ACE">
        <w:rPr>
          <w:color w:val="auto"/>
          <w:szCs w:val="22"/>
        </w:rPr>
        <w:instrText xml:space="preserve">" \f “subject” </w:instrText>
      </w:r>
      <w:r w:rsidR="0000116E" w:rsidRPr="00C03ACE">
        <w:rPr>
          <w:color w:val="auto"/>
          <w:szCs w:val="22"/>
        </w:rPr>
        <w:fldChar w:fldCharType="end"/>
      </w:r>
      <w:r w:rsidR="00C46265" w:rsidRPr="00C03ACE">
        <w:rPr>
          <w:color w:val="auto"/>
          <w:szCs w:val="22"/>
        </w:rPr>
        <w:fldChar w:fldCharType="begin"/>
      </w:r>
      <w:r w:rsidR="008258C4" w:rsidRPr="00C03ACE">
        <w:rPr>
          <w:color w:val="auto"/>
          <w:szCs w:val="22"/>
        </w:rPr>
        <w:instrText xml:space="preserve"> xe "financial disputes (billing)" \t "</w:instrText>
      </w:r>
      <w:r w:rsidR="008258C4" w:rsidRPr="00C03ACE">
        <w:rPr>
          <w:i/>
          <w:color w:val="auto"/>
          <w:szCs w:val="22"/>
        </w:rPr>
        <w:instrText>see CORE</w:instrText>
      </w:r>
      <w:r w:rsidR="008258C4" w:rsidRPr="00C03ACE">
        <w:rPr>
          <w:color w:val="auto"/>
          <w:szCs w:val="22"/>
        </w:rPr>
        <w:instrText xml:space="preserve">" \f “subject” </w:instrText>
      </w:r>
      <w:r w:rsidR="00C46265" w:rsidRPr="00C03ACE">
        <w:rPr>
          <w:color w:val="auto"/>
          <w:szCs w:val="22"/>
        </w:rPr>
        <w:fldChar w:fldCharType="end"/>
      </w:r>
      <w:r w:rsidR="00BE3CC0" w:rsidRPr="00C03ACE">
        <w:rPr>
          <w:rFonts w:asciiTheme="minorHAnsi" w:hAnsiTheme="minorHAnsi"/>
          <w:color w:val="auto"/>
        </w:rPr>
        <w:fldChar w:fldCharType="begin"/>
      </w:r>
      <w:r w:rsidR="00BE3CC0" w:rsidRPr="00C03ACE">
        <w:rPr>
          <w:rFonts w:asciiTheme="minorHAnsi" w:hAnsiTheme="minorHAnsi"/>
          <w:color w:val="auto"/>
        </w:rPr>
        <w:instrText xml:space="preserve">xe "service orders:work orders" </w:instrText>
      </w:r>
      <w:r w:rsidR="00BE3CC0" w:rsidRPr="00C03ACE">
        <w:rPr>
          <w:color w:val="auto"/>
          <w:szCs w:val="22"/>
        </w:rPr>
        <w:instrText>\t "</w:instrText>
      </w:r>
      <w:r w:rsidR="00BE3CC0" w:rsidRPr="0041286E">
        <w:rPr>
          <w:i/>
          <w:color w:val="auto"/>
          <w:szCs w:val="22"/>
        </w:rPr>
        <w:instrText>see CORE</w:instrText>
      </w:r>
      <w:r w:rsidR="00BE3CC0" w:rsidRPr="00C03ACE">
        <w:rPr>
          <w:color w:val="auto"/>
          <w:szCs w:val="22"/>
        </w:rPr>
        <w:instrText xml:space="preserve">" </w:instrText>
      </w:r>
      <w:r w:rsidR="00BE3CC0" w:rsidRPr="00C03ACE">
        <w:rPr>
          <w:rFonts w:asciiTheme="minorHAnsi" w:hAnsiTheme="minorHAnsi"/>
          <w:color w:val="auto"/>
        </w:rPr>
        <w:instrText>\f subject</w:instrText>
      </w:r>
      <w:r w:rsidR="00BE3CC0" w:rsidRPr="00C03ACE">
        <w:rPr>
          <w:rFonts w:asciiTheme="minorHAnsi" w:hAnsiTheme="minorHAnsi"/>
          <w:color w:val="auto"/>
        </w:rPr>
        <w:fldChar w:fldCharType="end"/>
      </w:r>
      <w:r w:rsidR="00BE3CC0" w:rsidRPr="00C03ACE">
        <w:rPr>
          <w:rFonts w:asciiTheme="minorHAnsi" w:hAnsiTheme="minorHAnsi"/>
          <w:color w:val="auto"/>
        </w:rPr>
        <w:fldChar w:fldCharType="begin"/>
      </w:r>
      <w:r w:rsidR="00BE3CC0" w:rsidRPr="00C03ACE">
        <w:rPr>
          <w:rFonts w:asciiTheme="minorHAnsi" w:hAnsiTheme="minorHAnsi"/>
          <w:color w:val="auto"/>
        </w:rPr>
        <w:instrText xml:space="preserve">xe "service orders:contracts/agreements" </w:instrText>
      </w:r>
      <w:r w:rsidR="00BE3CC0" w:rsidRPr="00C03ACE">
        <w:rPr>
          <w:color w:val="auto"/>
          <w:szCs w:val="22"/>
        </w:rPr>
        <w:instrText>\t "</w:instrText>
      </w:r>
      <w:r w:rsidR="00BE3CC0" w:rsidRPr="0041286E">
        <w:rPr>
          <w:i/>
          <w:color w:val="auto"/>
          <w:szCs w:val="22"/>
        </w:rPr>
        <w:instrText>see CORE</w:instrText>
      </w:r>
      <w:r w:rsidR="00BE3CC0" w:rsidRPr="00C03ACE">
        <w:rPr>
          <w:color w:val="auto"/>
          <w:szCs w:val="22"/>
        </w:rPr>
        <w:instrText xml:space="preserve">" </w:instrText>
      </w:r>
      <w:r w:rsidR="00BE3CC0" w:rsidRPr="00C03ACE">
        <w:rPr>
          <w:rFonts w:asciiTheme="minorHAnsi" w:hAnsiTheme="minorHAnsi"/>
          <w:color w:val="auto"/>
        </w:rPr>
        <w:instrText>\f subject</w:instrText>
      </w:r>
      <w:r w:rsidR="00BE3CC0" w:rsidRPr="00C03ACE">
        <w:rPr>
          <w:rFonts w:asciiTheme="minorHAnsi" w:hAnsiTheme="minorHAnsi"/>
          <w:color w:val="auto"/>
        </w:rPr>
        <w:fldChar w:fldCharType="end"/>
      </w:r>
      <w:r w:rsidR="00BE3CC0" w:rsidRPr="00C03ACE">
        <w:rPr>
          <w:rFonts w:asciiTheme="minorHAnsi" w:hAnsiTheme="minorHAnsi"/>
          <w:color w:val="auto"/>
        </w:rPr>
        <w:fldChar w:fldCharType="begin"/>
      </w:r>
      <w:r w:rsidR="00BE3CC0" w:rsidRPr="00C03ACE">
        <w:rPr>
          <w:rFonts w:asciiTheme="minorHAnsi" w:hAnsiTheme="minorHAnsi"/>
          <w:color w:val="auto"/>
        </w:rPr>
        <w:instrText xml:space="preserve">xe "work orders" </w:instrText>
      </w:r>
      <w:r w:rsidR="00BE3CC0" w:rsidRPr="00C03ACE">
        <w:rPr>
          <w:color w:val="auto"/>
          <w:szCs w:val="22"/>
        </w:rPr>
        <w:instrText>\t "</w:instrText>
      </w:r>
      <w:r w:rsidR="00BE3CC0" w:rsidRPr="0041286E">
        <w:rPr>
          <w:i/>
          <w:color w:val="auto"/>
          <w:szCs w:val="22"/>
        </w:rPr>
        <w:instrText>see also CORE</w:instrText>
      </w:r>
      <w:r w:rsidR="00BE3CC0" w:rsidRPr="00C03ACE">
        <w:rPr>
          <w:color w:val="auto"/>
          <w:szCs w:val="22"/>
        </w:rPr>
        <w:instrText xml:space="preserve">" </w:instrText>
      </w:r>
      <w:r w:rsidR="00BE3CC0" w:rsidRPr="00C03ACE">
        <w:rPr>
          <w:rFonts w:asciiTheme="minorHAnsi" w:hAnsiTheme="minorHAnsi"/>
          <w:color w:val="auto"/>
        </w:rPr>
        <w:instrText>\f subject</w:instrText>
      </w:r>
      <w:r w:rsidR="00BE3CC0" w:rsidRPr="00C03ACE">
        <w:rPr>
          <w:rFonts w:asciiTheme="minorHAnsi" w:hAnsiTheme="minorHAnsi"/>
          <w:color w:val="auto"/>
        </w:rPr>
        <w:fldChar w:fldCharType="end"/>
      </w:r>
      <w:r w:rsidR="00C03ACE" w:rsidRPr="00C03ACE">
        <w:rPr>
          <w:color w:val="auto"/>
          <w:szCs w:val="22"/>
        </w:rPr>
        <w:fldChar w:fldCharType="begin"/>
      </w:r>
      <w:r w:rsidR="00C03ACE" w:rsidRPr="00C03ACE">
        <w:rPr>
          <w:color w:val="auto"/>
          <w:szCs w:val="22"/>
        </w:rPr>
        <w:instrText xml:space="preserve"> xe "access (security)" \t "</w:instrText>
      </w:r>
      <w:r w:rsidR="00C03ACE" w:rsidRPr="0041286E">
        <w:rPr>
          <w:i/>
          <w:color w:val="auto"/>
          <w:szCs w:val="22"/>
        </w:rPr>
        <w:instrText>see also CORE</w:instrText>
      </w:r>
      <w:r w:rsidR="00C03ACE" w:rsidRPr="00C03ACE">
        <w:rPr>
          <w:color w:val="auto"/>
          <w:szCs w:val="22"/>
        </w:rPr>
        <w:instrText xml:space="preserve">" \f “subject” </w:instrText>
      </w:r>
      <w:r w:rsidR="00C03ACE" w:rsidRPr="00C03ACE">
        <w:rPr>
          <w:color w:val="auto"/>
          <w:szCs w:val="22"/>
        </w:rPr>
        <w:fldChar w:fldCharType="end"/>
      </w:r>
      <w:r w:rsidR="00C03ACE" w:rsidRPr="00C03ACE">
        <w:rPr>
          <w:color w:val="auto"/>
          <w:szCs w:val="22"/>
        </w:rPr>
        <w:fldChar w:fldCharType="begin"/>
      </w:r>
      <w:r w:rsidR="00C03ACE" w:rsidRPr="00C03ACE">
        <w:rPr>
          <w:color w:val="auto"/>
          <w:szCs w:val="22"/>
        </w:rPr>
        <w:instrText xml:space="preserve"> xe "</w:instrText>
      </w:r>
      <w:r w:rsidR="00C03ACE">
        <w:rPr>
          <w:color w:val="auto"/>
          <w:szCs w:val="22"/>
        </w:rPr>
        <w:instrText>facilities/property management</w:instrText>
      </w:r>
      <w:r w:rsidR="00C03ACE" w:rsidRPr="00C03ACE">
        <w:rPr>
          <w:color w:val="auto"/>
          <w:szCs w:val="22"/>
        </w:rPr>
        <w:instrText>" \t "</w:instrText>
      </w:r>
      <w:r w:rsidR="00C03ACE" w:rsidRPr="0041286E">
        <w:rPr>
          <w:i/>
          <w:color w:val="auto"/>
          <w:szCs w:val="22"/>
        </w:rPr>
        <w:instrText>see also CORE</w:instrText>
      </w:r>
      <w:r w:rsidR="00C03ACE" w:rsidRPr="00C03ACE">
        <w:rPr>
          <w:color w:val="auto"/>
          <w:szCs w:val="22"/>
        </w:rPr>
        <w:instrText xml:space="preserve">" \f “subject” </w:instrText>
      </w:r>
      <w:r w:rsidR="00C03ACE" w:rsidRPr="00C03ACE">
        <w:rPr>
          <w:color w:val="auto"/>
          <w:szCs w:val="22"/>
        </w:rPr>
        <w:fldChar w:fldCharType="end"/>
      </w:r>
      <w:r w:rsidR="0000116E" w:rsidRPr="00C03ACE">
        <w:rPr>
          <w:color w:val="auto"/>
          <w:szCs w:val="22"/>
        </w:rPr>
        <w:fldChar w:fldCharType="begin"/>
      </w:r>
      <w:r w:rsidR="0000116E" w:rsidRPr="00C03ACE">
        <w:rPr>
          <w:color w:val="auto"/>
          <w:szCs w:val="22"/>
        </w:rPr>
        <w:instrText xml:space="preserve"> xe "</w:instrText>
      </w:r>
      <w:r w:rsidR="0000116E">
        <w:rPr>
          <w:color w:val="auto"/>
          <w:szCs w:val="22"/>
        </w:rPr>
        <w:instrText>rebates</w:instrText>
      </w:r>
      <w:r w:rsidR="0000116E" w:rsidRPr="00C03ACE">
        <w:rPr>
          <w:color w:val="auto"/>
          <w:szCs w:val="22"/>
        </w:rPr>
        <w:instrText>" \t "</w:instrText>
      </w:r>
      <w:r w:rsidR="0000116E" w:rsidRPr="00C03ACE">
        <w:rPr>
          <w:i/>
          <w:color w:val="auto"/>
          <w:szCs w:val="22"/>
        </w:rPr>
        <w:instrText>see CORE</w:instrText>
      </w:r>
      <w:r w:rsidR="0000116E" w:rsidRPr="00C03ACE">
        <w:rPr>
          <w:color w:val="auto"/>
          <w:szCs w:val="22"/>
        </w:rPr>
        <w:instrText xml:space="preserve">" \f “subject” </w:instrText>
      </w:r>
      <w:r w:rsidR="0000116E" w:rsidRPr="00C03ACE">
        <w:rPr>
          <w:color w:val="auto"/>
          <w:szCs w:val="22"/>
        </w:rPr>
        <w:fldChar w:fldCharType="end"/>
      </w:r>
      <w:r w:rsidR="0000116E" w:rsidRPr="00C03ACE">
        <w:rPr>
          <w:color w:val="auto"/>
          <w:szCs w:val="22"/>
        </w:rPr>
        <w:fldChar w:fldCharType="begin"/>
      </w:r>
      <w:r w:rsidR="0000116E" w:rsidRPr="00C03ACE">
        <w:rPr>
          <w:color w:val="auto"/>
          <w:szCs w:val="22"/>
        </w:rPr>
        <w:instrText xml:space="preserve"> xe "</w:instrText>
      </w:r>
      <w:r w:rsidR="0000116E">
        <w:rPr>
          <w:color w:val="auto"/>
          <w:szCs w:val="22"/>
        </w:rPr>
        <w:instrText>weatherization (conservation rebates)</w:instrText>
      </w:r>
      <w:r w:rsidR="0000116E" w:rsidRPr="00C03ACE">
        <w:rPr>
          <w:color w:val="auto"/>
          <w:szCs w:val="22"/>
        </w:rPr>
        <w:instrText>" \t "</w:instrText>
      </w:r>
      <w:r w:rsidR="0000116E" w:rsidRPr="00C03ACE">
        <w:rPr>
          <w:i/>
          <w:color w:val="auto"/>
          <w:szCs w:val="22"/>
        </w:rPr>
        <w:instrText>see CORE</w:instrText>
      </w:r>
      <w:r w:rsidR="0000116E" w:rsidRPr="00C03ACE">
        <w:rPr>
          <w:color w:val="auto"/>
          <w:szCs w:val="22"/>
        </w:rPr>
        <w:instrText xml:space="preserve">" \f “subject” </w:instrText>
      </w:r>
      <w:r w:rsidR="0000116E" w:rsidRPr="00C03ACE">
        <w:rPr>
          <w:color w:val="auto"/>
          <w:szCs w:val="22"/>
        </w:rPr>
        <w:fldChar w:fldCharType="end"/>
      </w:r>
      <w:r w:rsidR="0000116E" w:rsidRPr="00C03ACE">
        <w:rPr>
          <w:color w:val="auto"/>
          <w:szCs w:val="22"/>
        </w:rPr>
        <w:fldChar w:fldCharType="begin"/>
      </w:r>
      <w:r w:rsidR="0000116E" w:rsidRPr="00C03ACE">
        <w:rPr>
          <w:color w:val="auto"/>
          <w:szCs w:val="22"/>
        </w:rPr>
        <w:instrText xml:space="preserve"> xe "</w:instrText>
      </w:r>
      <w:r w:rsidR="0000116E">
        <w:rPr>
          <w:color w:val="auto"/>
          <w:szCs w:val="22"/>
        </w:rPr>
        <w:instrText>conservation:rebates</w:instrText>
      </w:r>
      <w:r w:rsidR="0000116E" w:rsidRPr="00C03ACE">
        <w:rPr>
          <w:color w:val="auto"/>
          <w:szCs w:val="22"/>
        </w:rPr>
        <w:instrText>" \t "</w:instrText>
      </w:r>
      <w:r w:rsidR="0000116E" w:rsidRPr="00C03ACE">
        <w:rPr>
          <w:i/>
          <w:color w:val="auto"/>
          <w:szCs w:val="22"/>
        </w:rPr>
        <w:instrText>see CORE</w:instrText>
      </w:r>
      <w:r w:rsidR="0000116E" w:rsidRPr="00C03ACE">
        <w:rPr>
          <w:color w:val="auto"/>
          <w:szCs w:val="22"/>
        </w:rPr>
        <w:instrText xml:space="preserve">" \f “subject” </w:instrText>
      </w:r>
      <w:r w:rsidR="0000116E" w:rsidRPr="00C03ACE">
        <w:rPr>
          <w:color w:val="auto"/>
          <w:szCs w:val="22"/>
        </w:rPr>
        <w:fldChar w:fldCharType="end"/>
      </w:r>
      <w:r w:rsidR="004B535D" w:rsidRPr="00C03ACE">
        <w:rPr>
          <w:color w:val="auto"/>
          <w:szCs w:val="22"/>
        </w:rPr>
        <w:fldChar w:fldCharType="begin"/>
      </w:r>
      <w:r w:rsidR="004B535D" w:rsidRPr="00C03ACE">
        <w:rPr>
          <w:color w:val="auto"/>
          <w:szCs w:val="22"/>
        </w:rPr>
        <w:instrText xml:space="preserve"> xe "</w:instrText>
      </w:r>
      <w:r w:rsidR="004B535D">
        <w:rPr>
          <w:color w:val="auto"/>
          <w:szCs w:val="22"/>
        </w:rPr>
        <w:instrText>streetlights:maintenance/inspections</w:instrText>
      </w:r>
      <w:r w:rsidR="004B535D" w:rsidRPr="00C03ACE">
        <w:rPr>
          <w:color w:val="auto"/>
          <w:szCs w:val="22"/>
        </w:rPr>
        <w:instrText>" \t "</w:instrText>
      </w:r>
      <w:r w:rsidR="004B535D" w:rsidRPr="00C03ACE">
        <w:rPr>
          <w:i/>
          <w:color w:val="auto"/>
          <w:szCs w:val="22"/>
        </w:rPr>
        <w:instrText>see CORE</w:instrText>
      </w:r>
      <w:r w:rsidR="004B535D" w:rsidRPr="00C03ACE">
        <w:rPr>
          <w:color w:val="auto"/>
          <w:szCs w:val="22"/>
        </w:rPr>
        <w:instrText xml:space="preserve">" \f “subject” </w:instrText>
      </w:r>
      <w:r w:rsidR="004B535D" w:rsidRPr="00C03ACE">
        <w:rPr>
          <w:color w:val="auto"/>
          <w:szCs w:val="22"/>
        </w:rPr>
        <w:fldChar w:fldCharType="end"/>
      </w:r>
      <w:r w:rsidR="004B535D" w:rsidRPr="00C03ACE">
        <w:rPr>
          <w:color w:val="auto"/>
          <w:szCs w:val="22"/>
        </w:rPr>
        <w:fldChar w:fldCharType="begin"/>
      </w:r>
      <w:r w:rsidR="004B535D" w:rsidRPr="00C03ACE">
        <w:rPr>
          <w:color w:val="auto"/>
          <w:szCs w:val="22"/>
        </w:rPr>
        <w:instrText xml:space="preserve"> xe "</w:instrText>
      </w:r>
      <w:r w:rsidR="004B535D">
        <w:rPr>
          <w:color w:val="auto"/>
          <w:szCs w:val="22"/>
        </w:rPr>
        <w:instrText>foreclosures (financial disputes)</w:instrText>
      </w:r>
      <w:r w:rsidR="004B535D" w:rsidRPr="00C03ACE">
        <w:rPr>
          <w:color w:val="auto"/>
          <w:szCs w:val="22"/>
        </w:rPr>
        <w:instrText>" \t "</w:instrText>
      </w:r>
      <w:r w:rsidR="004B535D" w:rsidRPr="00C03ACE">
        <w:rPr>
          <w:i/>
          <w:color w:val="auto"/>
          <w:szCs w:val="22"/>
        </w:rPr>
        <w:instrText>see CORE</w:instrText>
      </w:r>
      <w:r w:rsidR="004B535D" w:rsidRPr="00C03ACE">
        <w:rPr>
          <w:color w:val="auto"/>
          <w:szCs w:val="22"/>
        </w:rPr>
        <w:instrText xml:space="preserve">" \f “subject” </w:instrText>
      </w:r>
      <w:r w:rsidR="004B535D" w:rsidRPr="00C03ACE">
        <w:rPr>
          <w:color w:val="auto"/>
          <w:szCs w:val="22"/>
        </w:rPr>
        <w:fldChar w:fldCharType="end"/>
      </w:r>
      <w:r w:rsidR="00503661" w:rsidRPr="00C03ACE">
        <w:rPr>
          <w:color w:val="auto"/>
          <w:szCs w:val="22"/>
        </w:rPr>
        <w:fldChar w:fldCharType="begin"/>
      </w:r>
      <w:r w:rsidR="00503661" w:rsidRPr="00C03ACE">
        <w:rPr>
          <w:color w:val="auto"/>
          <w:szCs w:val="22"/>
        </w:rPr>
        <w:instrText xml:space="preserve"> xe "</w:instrText>
      </w:r>
      <w:r w:rsidR="00503661">
        <w:rPr>
          <w:color w:val="auto"/>
          <w:szCs w:val="22"/>
        </w:rPr>
        <w:instrText>history files:agency/programs</w:instrText>
      </w:r>
      <w:r w:rsidR="00503661" w:rsidRPr="00C03ACE">
        <w:rPr>
          <w:color w:val="auto"/>
          <w:szCs w:val="22"/>
        </w:rPr>
        <w:instrText>" \t "</w:instrText>
      </w:r>
      <w:r w:rsidR="00503661" w:rsidRPr="00C03ACE">
        <w:rPr>
          <w:i/>
          <w:color w:val="auto"/>
          <w:szCs w:val="22"/>
        </w:rPr>
        <w:instrText>see CORE</w:instrText>
      </w:r>
      <w:r w:rsidR="00503661" w:rsidRPr="00C03ACE">
        <w:rPr>
          <w:color w:val="auto"/>
          <w:szCs w:val="22"/>
        </w:rPr>
        <w:instrText xml:space="preserve">" \f “subject” </w:instrText>
      </w:r>
      <w:r w:rsidR="00503661" w:rsidRPr="00C03ACE">
        <w:rPr>
          <w:color w:val="auto"/>
          <w:szCs w:val="22"/>
        </w:rPr>
        <w:fldChar w:fldCharType="end"/>
      </w:r>
      <w:r w:rsidR="00623E91" w:rsidRPr="00C03ACE">
        <w:rPr>
          <w:color w:val="auto"/>
          <w:szCs w:val="22"/>
        </w:rPr>
        <w:fldChar w:fldCharType="begin"/>
      </w:r>
      <w:r w:rsidR="00623E91" w:rsidRPr="00C03ACE">
        <w:rPr>
          <w:color w:val="auto"/>
          <w:szCs w:val="22"/>
        </w:rPr>
        <w:instrText xml:space="preserve"> xe "</w:instrText>
      </w:r>
      <w:r w:rsidR="00623E91">
        <w:rPr>
          <w:color w:val="auto"/>
          <w:szCs w:val="22"/>
        </w:rPr>
        <w:instrText>cables:maintenance/inspections</w:instrText>
      </w:r>
      <w:r w:rsidR="00623E91" w:rsidRPr="00C03ACE">
        <w:rPr>
          <w:color w:val="auto"/>
          <w:szCs w:val="22"/>
        </w:rPr>
        <w:instrText>" \t "</w:instrText>
      </w:r>
      <w:r w:rsidR="00623E91" w:rsidRPr="00C03ACE">
        <w:rPr>
          <w:i/>
          <w:color w:val="auto"/>
          <w:szCs w:val="22"/>
        </w:rPr>
        <w:instrText>see CORE</w:instrText>
      </w:r>
      <w:r w:rsidR="00623E91" w:rsidRPr="00C03ACE">
        <w:rPr>
          <w:color w:val="auto"/>
          <w:szCs w:val="22"/>
        </w:rPr>
        <w:instrText xml:space="preserve">" \f “subject” </w:instrText>
      </w:r>
      <w:r w:rsidR="00623E91" w:rsidRPr="00C03ACE">
        <w:rPr>
          <w:color w:val="auto"/>
          <w:szCs w:val="22"/>
        </w:rPr>
        <w:fldChar w:fldCharType="end"/>
      </w:r>
      <w:r w:rsidR="00734F08" w:rsidRPr="00C03ACE">
        <w:rPr>
          <w:color w:val="auto"/>
          <w:szCs w:val="22"/>
        </w:rPr>
        <w:fldChar w:fldCharType="begin"/>
      </w:r>
      <w:r w:rsidR="00734F08" w:rsidRPr="00C03ACE">
        <w:rPr>
          <w:color w:val="auto"/>
          <w:szCs w:val="22"/>
        </w:rPr>
        <w:instrText xml:space="preserve"> xe "</w:instrText>
      </w:r>
      <w:r w:rsidR="00734F08">
        <w:rPr>
          <w:color w:val="auto"/>
          <w:szCs w:val="22"/>
        </w:rPr>
        <w:instrText>complaints</w:instrText>
      </w:r>
      <w:r w:rsidR="00734F08" w:rsidRPr="00C03ACE">
        <w:rPr>
          <w:color w:val="auto"/>
          <w:szCs w:val="22"/>
        </w:rPr>
        <w:instrText>" \t "</w:instrText>
      </w:r>
      <w:r w:rsidR="00734F08" w:rsidRPr="00C03ACE">
        <w:rPr>
          <w:i/>
          <w:color w:val="auto"/>
          <w:szCs w:val="22"/>
        </w:rPr>
        <w:instrText xml:space="preserve">see </w:instrText>
      </w:r>
      <w:r w:rsidR="00734F08">
        <w:rPr>
          <w:i/>
          <w:color w:val="auto"/>
          <w:szCs w:val="22"/>
        </w:rPr>
        <w:instrText xml:space="preserve">also </w:instrText>
      </w:r>
      <w:r w:rsidR="00734F08" w:rsidRPr="00C03ACE">
        <w:rPr>
          <w:i/>
          <w:color w:val="auto"/>
          <w:szCs w:val="22"/>
        </w:rPr>
        <w:instrText>CORE</w:instrText>
      </w:r>
      <w:r w:rsidR="00734F08" w:rsidRPr="00C03ACE">
        <w:rPr>
          <w:color w:val="auto"/>
          <w:szCs w:val="22"/>
        </w:rPr>
        <w:instrText xml:space="preserve">" \f “subject” </w:instrText>
      </w:r>
      <w:r w:rsidR="00734F08" w:rsidRPr="00C03ACE">
        <w:rPr>
          <w:color w:val="auto"/>
          <w:szCs w:val="22"/>
        </w:rPr>
        <w:fldChar w:fldCharType="end"/>
      </w:r>
      <w:r w:rsidR="00734F08" w:rsidRPr="00C03ACE">
        <w:rPr>
          <w:color w:val="auto"/>
          <w:szCs w:val="22"/>
        </w:rPr>
        <w:fldChar w:fldCharType="begin"/>
      </w:r>
      <w:r w:rsidR="00734F08" w:rsidRPr="00C03ACE">
        <w:rPr>
          <w:color w:val="auto"/>
          <w:szCs w:val="22"/>
        </w:rPr>
        <w:instrText xml:space="preserve"> xe "</w:instrText>
      </w:r>
      <w:r w:rsidR="00734F08">
        <w:rPr>
          <w:color w:val="auto"/>
          <w:szCs w:val="22"/>
        </w:rPr>
        <w:instrText>audits</w:instrText>
      </w:r>
      <w:r w:rsidR="00734F08" w:rsidRPr="00C03ACE">
        <w:rPr>
          <w:color w:val="auto"/>
          <w:szCs w:val="22"/>
        </w:rPr>
        <w:instrText>" \t "</w:instrText>
      </w:r>
      <w:r w:rsidR="00734F08" w:rsidRPr="00C03ACE">
        <w:rPr>
          <w:i/>
          <w:color w:val="auto"/>
          <w:szCs w:val="22"/>
        </w:rPr>
        <w:instrText xml:space="preserve">see </w:instrText>
      </w:r>
      <w:r w:rsidR="00734F08">
        <w:rPr>
          <w:i/>
          <w:color w:val="auto"/>
          <w:szCs w:val="22"/>
        </w:rPr>
        <w:instrText xml:space="preserve">also </w:instrText>
      </w:r>
      <w:r w:rsidR="00734F08" w:rsidRPr="00C03ACE">
        <w:rPr>
          <w:i/>
          <w:color w:val="auto"/>
          <w:szCs w:val="22"/>
        </w:rPr>
        <w:instrText>CORE</w:instrText>
      </w:r>
      <w:r w:rsidR="00734F08" w:rsidRPr="00C03ACE">
        <w:rPr>
          <w:color w:val="auto"/>
          <w:szCs w:val="22"/>
        </w:rPr>
        <w:instrText xml:space="preserve">" \f “subject” </w:instrText>
      </w:r>
      <w:r w:rsidR="00734F08" w:rsidRPr="00C03ACE">
        <w:rPr>
          <w:color w:val="auto"/>
          <w:szCs w:val="22"/>
        </w:rPr>
        <w:fldChar w:fldCharType="end"/>
      </w:r>
      <w:r w:rsidR="00846C62" w:rsidRPr="00C03ACE">
        <w:rPr>
          <w:color w:val="auto"/>
          <w:szCs w:val="22"/>
        </w:rPr>
        <w:fldChar w:fldCharType="begin"/>
      </w:r>
      <w:r w:rsidR="00846C62" w:rsidRPr="00C03ACE">
        <w:rPr>
          <w:color w:val="auto"/>
          <w:szCs w:val="22"/>
        </w:rPr>
        <w:instrText xml:space="preserve"> xe "</w:instrText>
      </w:r>
      <w:r w:rsidR="00846C62">
        <w:rPr>
          <w:color w:val="auto"/>
          <w:szCs w:val="22"/>
        </w:rPr>
        <w:instrText>grinder pumps:maintenance/inspections</w:instrText>
      </w:r>
      <w:r w:rsidR="00846C62" w:rsidRPr="00C03ACE">
        <w:rPr>
          <w:color w:val="auto"/>
          <w:szCs w:val="22"/>
        </w:rPr>
        <w:instrText>" \t "</w:instrText>
      </w:r>
      <w:r w:rsidR="00846C62" w:rsidRPr="00C03ACE">
        <w:rPr>
          <w:i/>
          <w:color w:val="auto"/>
          <w:szCs w:val="22"/>
        </w:rPr>
        <w:instrText>see CORE</w:instrText>
      </w:r>
      <w:r w:rsidR="00846C62" w:rsidRPr="00C03ACE">
        <w:rPr>
          <w:color w:val="auto"/>
          <w:szCs w:val="22"/>
        </w:rPr>
        <w:instrText xml:space="preserve">" \f “subject” </w:instrText>
      </w:r>
      <w:r w:rsidR="00846C62" w:rsidRPr="00C03ACE">
        <w:rPr>
          <w:color w:val="auto"/>
          <w:szCs w:val="22"/>
        </w:rPr>
        <w:fldChar w:fldCharType="end"/>
      </w:r>
      <w:r w:rsidR="00846C62" w:rsidRPr="00C03ACE">
        <w:rPr>
          <w:color w:val="auto"/>
          <w:szCs w:val="22"/>
        </w:rPr>
        <w:fldChar w:fldCharType="begin"/>
      </w:r>
      <w:r w:rsidR="00846C62" w:rsidRPr="00C03ACE">
        <w:rPr>
          <w:color w:val="auto"/>
          <w:szCs w:val="22"/>
        </w:rPr>
        <w:instrText xml:space="preserve"> xe "</w:instrText>
      </w:r>
      <w:r w:rsidR="00846C62">
        <w:rPr>
          <w:color w:val="auto"/>
          <w:szCs w:val="22"/>
        </w:rPr>
        <w:instrText>pumps:maintenance/inspections</w:instrText>
      </w:r>
      <w:r w:rsidR="00846C62" w:rsidRPr="00C03ACE">
        <w:rPr>
          <w:color w:val="auto"/>
          <w:szCs w:val="22"/>
        </w:rPr>
        <w:instrText>" \t "</w:instrText>
      </w:r>
      <w:r w:rsidR="00846C62" w:rsidRPr="00C03ACE">
        <w:rPr>
          <w:i/>
          <w:color w:val="auto"/>
          <w:szCs w:val="22"/>
        </w:rPr>
        <w:instrText>see CORE</w:instrText>
      </w:r>
      <w:r w:rsidR="00846C62" w:rsidRPr="00C03ACE">
        <w:rPr>
          <w:color w:val="auto"/>
          <w:szCs w:val="22"/>
        </w:rPr>
        <w:instrText xml:space="preserve">" \f “subject” </w:instrText>
      </w:r>
      <w:r w:rsidR="00846C62" w:rsidRPr="00C03ACE">
        <w:rPr>
          <w:color w:val="auto"/>
          <w:szCs w:val="22"/>
        </w:rPr>
        <w:fldChar w:fldCharType="end"/>
      </w:r>
      <w:r w:rsidR="00846C62" w:rsidRPr="00C03ACE">
        <w:rPr>
          <w:color w:val="auto"/>
          <w:szCs w:val="22"/>
        </w:rPr>
        <w:fldChar w:fldCharType="begin"/>
      </w:r>
      <w:r w:rsidR="00846C62" w:rsidRPr="00C03ACE">
        <w:rPr>
          <w:color w:val="auto"/>
          <w:szCs w:val="22"/>
        </w:rPr>
        <w:instrText xml:space="preserve"> xe "</w:instrText>
      </w:r>
      <w:r w:rsidR="00846C62">
        <w:rPr>
          <w:color w:val="auto"/>
          <w:szCs w:val="22"/>
        </w:rPr>
        <w:instrText>inspections</w:instrText>
      </w:r>
      <w:r w:rsidR="00846C62" w:rsidRPr="00C03ACE">
        <w:rPr>
          <w:color w:val="auto"/>
          <w:szCs w:val="22"/>
        </w:rPr>
        <w:instrText>" \t "</w:instrText>
      </w:r>
      <w:r w:rsidR="00846C62" w:rsidRPr="00C03ACE">
        <w:rPr>
          <w:i/>
          <w:color w:val="auto"/>
          <w:szCs w:val="22"/>
        </w:rPr>
        <w:instrText xml:space="preserve">see </w:instrText>
      </w:r>
      <w:r w:rsidR="00846C62">
        <w:rPr>
          <w:i/>
          <w:color w:val="auto"/>
          <w:szCs w:val="22"/>
        </w:rPr>
        <w:instrText xml:space="preserve">also </w:instrText>
      </w:r>
      <w:r w:rsidR="00846C62" w:rsidRPr="00C03ACE">
        <w:rPr>
          <w:i/>
          <w:color w:val="auto"/>
          <w:szCs w:val="22"/>
        </w:rPr>
        <w:instrText>CORE</w:instrText>
      </w:r>
      <w:r w:rsidR="00846C62" w:rsidRPr="00C03ACE">
        <w:rPr>
          <w:color w:val="auto"/>
          <w:szCs w:val="22"/>
        </w:rPr>
        <w:instrText xml:space="preserve">" \f “subject” </w:instrText>
      </w:r>
      <w:r w:rsidR="00846C62" w:rsidRPr="00C03ACE">
        <w:rPr>
          <w:color w:val="auto"/>
          <w:szCs w:val="22"/>
        </w:rPr>
        <w:fldChar w:fldCharType="end"/>
      </w:r>
      <w:r w:rsidR="0085267D" w:rsidRPr="00C03ACE">
        <w:rPr>
          <w:color w:val="auto"/>
          <w:szCs w:val="22"/>
        </w:rPr>
        <w:fldChar w:fldCharType="begin"/>
      </w:r>
      <w:r w:rsidR="0085267D" w:rsidRPr="00C03ACE">
        <w:rPr>
          <w:color w:val="auto"/>
          <w:szCs w:val="22"/>
        </w:rPr>
        <w:instrText xml:space="preserve"> xe "</w:instrText>
      </w:r>
      <w:r w:rsidR="0085267D">
        <w:rPr>
          <w:color w:val="auto"/>
          <w:szCs w:val="22"/>
        </w:rPr>
        <w:instrText>manholes:maintenance/inspections</w:instrText>
      </w:r>
      <w:r w:rsidR="0085267D" w:rsidRPr="00C03ACE">
        <w:rPr>
          <w:color w:val="auto"/>
          <w:szCs w:val="22"/>
        </w:rPr>
        <w:instrText>" \t "</w:instrText>
      </w:r>
      <w:r w:rsidR="0085267D" w:rsidRPr="00C03ACE">
        <w:rPr>
          <w:i/>
          <w:color w:val="auto"/>
          <w:szCs w:val="22"/>
        </w:rPr>
        <w:instrText>see CORE</w:instrText>
      </w:r>
      <w:r w:rsidR="0085267D" w:rsidRPr="00C03ACE">
        <w:rPr>
          <w:color w:val="auto"/>
          <w:szCs w:val="22"/>
        </w:rPr>
        <w:instrText xml:space="preserve">" \f “subject” </w:instrText>
      </w:r>
      <w:r w:rsidR="0085267D" w:rsidRPr="00C03ACE">
        <w:rPr>
          <w:color w:val="auto"/>
          <w:szCs w:val="22"/>
        </w:rPr>
        <w:fldChar w:fldCharType="end"/>
      </w:r>
      <w:r w:rsidR="0085267D" w:rsidRPr="00C03ACE">
        <w:rPr>
          <w:color w:val="auto"/>
          <w:szCs w:val="22"/>
        </w:rPr>
        <w:fldChar w:fldCharType="begin"/>
      </w:r>
      <w:r w:rsidR="0085267D" w:rsidRPr="00C03ACE">
        <w:rPr>
          <w:color w:val="auto"/>
          <w:szCs w:val="22"/>
        </w:rPr>
        <w:instrText xml:space="preserve"> xe "</w:instrText>
      </w:r>
      <w:r w:rsidR="0085267D">
        <w:rPr>
          <w:color w:val="auto"/>
          <w:szCs w:val="22"/>
        </w:rPr>
        <w:instrText>meters:maintenance/inspections</w:instrText>
      </w:r>
      <w:r w:rsidR="0085267D" w:rsidRPr="00C03ACE">
        <w:rPr>
          <w:color w:val="auto"/>
          <w:szCs w:val="22"/>
        </w:rPr>
        <w:instrText>" \t "</w:instrText>
      </w:r>
      <w:r w:rsidR="0085267D" w:rsidRPr="00C03ACE">
        <w:rPr>
          <w:i/>
          <w:color w:val="auto"/>
          <w:szCs w:val="22"/>
        </w:rPr>
        <w:instrText>see CORE</w:instrText>
      </w:r>
      <w:r w:rsidR="0085267D" w:rsidRPr="00C03ACE">
        <w:rPr>
          <w:color w:val="auto"/>
          <w:szCs w:val="22"/>
        </w:rPr>
        <w:instrText xml:space="preserve">" \f “subject” </w:instrText>
      </w:r>
      <w:r w:rsidR="0085267D" w:rsidRPr="00C03ACE">
        <w:rPr>
          <w:color w:val="auto"/>
          <w:szCs w:val="22"/>
        </w:rPr>
        <w:fldChar w:fldCharType="end"/>
      </w:r>
      <w:r w:rsidR="0085267D" w:rsidRPr="00C03ACE">
        <w:rPr>
          <w:color w:val="auto"/>
          <w:szCs w:val="22"/>
        </w:rPr>
        <w:fldChar w:fldCharType="begin"/>
      </w:r>
      <w:r w:rsidR="0085267D" w:rsidRPr="00C03ACE">
        <w:rPr>
          <w:color w:val="auto"/>
          <w:szCs w:val="22"/>
        </w:rPr>
        <w:instrText xml:space="preserve"> xe "</w:instrText>
      </w:r>
      <w:r w:rsidR="0085267D">
        <w:rPr>
          <w:color w:val="auto"/>
          <w:szCs w:val="22"/>
        </w:rPr>
        <w:instrText>pipes:maintenance/inspections</w:instrText>
      </w:r>
      <w:r w:rsidR="0085267D" w:rsidRPr="00C03ACE">
        <w:rPr>
          <w:color w:val="auto"/>
          <w:szCs w:val="22"/>
        </w:rPr>
        <w:instrText>" \t "</w:instrText>
      </w:r>
      <w:r w:rsidR="0085267D" w:rsidRPr="00C03ACE">
        <w:rPr>
          <w:i/>
          <w:color w:val="auto"/>
          <w:szCs w:val="22"/>
        </w:rPr>
        <w:instrText>see CORE</w:instrText>
      </w:r>
      <w:r w:rsidR="0085267D" w:rsidRPr="00C03ACE">
        <w:rPr>
          <w:color w:val="auto"/>
          <w:szCs w:val="22"/>
        </w:rPr>
        <w:instrText xml:space="preserve">" \f “subject” </w:instrText>
      </w:r>
      <w:r w:rsidR="0085267D" w:rsidRPr="00C03ACE">
        <w:rPr>
          <w:color w:val="auto"/>
          <w:szCs w:val="22"/>
        </w:rPr>
        <w:fldChar w:fldCharType="end"/>
      </w:r>
      <w:r w:rsidR="0085267D" w:rsidRPr="00C03ACE">
        <w:rPr>
          <w:color w:val="auto"/>
          <w:szCs w:val="22"/>
        </w:rPr>
        <w:fldChar w:fldCharType="begin"/>
      </w:r>
      <w:r w:rsidR="0085267D" w:rsidRPr="00C03ACE">
        <w:rPr>
          <w:color w:val="auto"/>
          <w:szCs w:val="22"/>
        </w:rPr>
        <w:instrText xml:space="preserve"> xe "</w:instrText>
      </w:r>
      <w:r w:rsidR="0085267D">
        <w:rPr>
          <w:color w:val="auto"/>
          <w:szCs w:val="22"/>
        </w:rPr>
        <w:instrText>poles:maintenance/inspections</w:instrText>
      </w:r>
      <w:r w:rsidR="0085267D" w:rsidRPr="00C03ACE">
        <w:rPr>
          <w:color w:val="auto"/>
          <w:szCs w:val="22"/>
        </w:rPr>
        <w:instrText>" \t "</w:instrText>
      </w:r>
      <w:r w:rsidR="0085267D" w:rsidRPr="00C03ACE">
        <w:rPr>
          <w:i/>
          <w:color w:val="auto"/>
          <w:szCs w:val="22"/>
        </w:rPr>
        <w:instrText>see CORE</w:instrText>
      </w:r>
      <w:r w:rsidR="0085267D" w:rsidRPr="00C03ACE">
        <w:rPr>
          <w:color w:val="auto"/>
          <w:szCs w:val="22"/>
        </w:rPr>
        <w:instrText xml:space="preserve">" \f “subject” </w:instrText>
      </w:r>
      <w:r w:rsidR="0085267D" w:rsidRPr="00C03ACE">
        <w:rPr>
          <w:color w:val="auto"/>
          <w:szCs w:val="22"/>
        </w:rPr>
        <w:fldChar w:fldCharType="end"/>
      </w:r>
      <w:r w:rsidR="00BE4A4E" w:rsidRPr="00C03ACE">
        <w:rPr>
          <w:color w:val="auto"/>
          <w:szCs w:val="22"/>
        </w:rPr>
        <w:fldChar w:fldCharType="begin"/>
      </w:r>
      <w:r w:rsidR="00BE4A4E" w:rsidRPr="00C03ACE">
        <w:rPr>
          <w:color w:val="auto"/>
          <w:szCs w:val="22"/>
        </w:rPr>
        <w:instrText xml:space="preserve"> xe "</w:instrText>
      </w:r>
      <w:r w:rsidR="00BE4A4E">
        <w:rPr>
          <w:color w:val="auto"/>
          <w:szCs w:val="22"/>
        </w:rPr>
        <w:instrText>towers:maintenance/inspections</w:instrText>
      </w:r>
      <w:r w:rsidR="00BE4A4E" w:rsidRPr="00C03ACE">
        <w:rPr>
          <w:color w:val="auto"/>
          <w:szCs w:val="22"/>
        </w:rPr>
        <w:instrText>" \t "</w:instrText>
      </w:r>
      <w:r w:rsidR="00BE4A4E" w:rsidRPr="00C03ACE">
        <w:rPr>
          <w:i/>
          <w:color w:val="auto"/>
          <w:szCs w:val="22"/>
        </w:rPr>
        <w:instrText>see CORE</w:instrText>
      </w:r>
      <w:r w:rsidR="00BE4A4E" w:rsidRPr="00C03ACE">
        <w:rPr>
          <w:color w:val="auto"/>
          <w:szCs w:val="22"/>
        </w:rPr>
        <w:instrText xml:space="preserve">" \f “subject” </w:instrText>
      </w:r>
      <w:r w:rsidR="00BE4A4E" w:rsidRPr="00C03ACE">
        <w:rPr>
          <w:color w:val="auto"/>
          <w:szCs w:val="22"/>
        </w:rPr>
        <w:fldChar w:fldCharType="end"/>
      </w:r>
      <w:r w:rsidR="00BE4A4E" w:rsidRPr="00C03ACE">
        <w:rPr>
          <w:color w:val="auto"/>
          <w:szCs w:val="22"/>
        </w:rPr>
        <w:fldChar w:fldCharType="begin"/>
      </w:r>
      <w:r w:rsidR="00BE4A4E" w:rsidRPr="00C03ACE">
        <w:rPr>
          <w:color w:val="auto"/>
          <w:szCs w:val="22"/>
        </w:rPr>
        <w:instrText xml:space="preserve"> xe "</w:instrText>
      </w:r>
      <w:r w:rsidR="00BE4A4E">
        <w:rPr>
          <w:color w:val="auto"/>
          <w:szCs w:val="22"/>
        </w:rPr>
        <w:instrText>underground lines:maintenance/inspections</w:instrText>
      </w:r>
      <w:r w:rsidR="00BE4A4E" w:rsidRPr="00C03ACE">
        <w:rPr>
          <w:color w:val="auto"/>
          <w:szCs w:val="22"/>
        </w:rPr>
        <w:instrText>" \t "</w:instrText>
      </w:r>
      <w:r w:rsidR="00BE4A4E" w:rsidRPr="00C03ACE">
        <w:rPr>
          <w:i/>
          <w:color w:val="auto"/>
          <w:szCs w:val="22"/>
        </w:rPr>
        <w:instrText>see CORE</w:instrText>
      </w:r>
      <w:r w:rsidR="00BE4A4E" w:rsidRPr="00C03ACE">
        <w:rPr>
          <w:color w:val="auto"/>
          <w:szCs w:val="22"/>
        </w:rPr>
        <w:instrText xml:space="preserve">" \f “subject” </w:instrText>
      </w:r>
      <w:r w:rsidR="00BE4A4E" w:rsidRPr="00C03ACE">
        <w:rPr>
          <w:color w:val="auto"/>
          <w:szCs w:val="22"/>
        </w:rPr>
        <w:fldChar w:fldCharType="end"/>
      </w:r>
      <w:r w:rsidR="00BE4A4E" w:rsidRPr="00C03ACE">
        <w:rPr>
          <w:color w:val="auto"/>
          <w:szCs w:val="22"/>
        </w:rPr>
        <w:fldChar w:fldCharType="begin"/>
      </w:r>
      <w:r w:rsidR="00BE4A4E" w:rsidRPr="00C03ACE">
        <w:rPr>
          <w:color w:val="auto"/>
          <w:szCs w:val="22"/>
        </w:rPr>
        <w:instrText xml:space="preserve"> xe "</w:instrText>
      </w:r>
      <w:r w:rsidR="00BE4A4E">
        <w:rPr>
          <w:color w:val="auto"/>
          <w:szCs w:val="22"/>
        </w:rPr>
        <w:instrText>values:maintenance/inspections</w:instrText>
      </w:r>
      <w:r w:rsidR="00BE4A4E" w:rsidRPr="00C03ACE">
        <w:rPr>
          <w:color w:val="auto"/>
          <w:szCs w:val="22"/>
        </w:rPr>
        <w:instrText>" \t "</w:instrText>
      </w:r>
      <w:r w:rsidR="00BE4A4E" w:rsidRPr="00C03ACE">
        <w:rPr>
          <w:i/>
          <w:color w:val="auto"/>
          <w:szCs w:val="22"/>
        </w:rPr>
        <w:instrText>see CORE</w:instrText>
      </w:r>
      <w:r w:rsidR="00BE4A4E" w:rsidRPr="00C03ACE">
        <w:rPr>
          <w:color w:val="auto"/>
          <w:szCs w:val="22"/>
        </w:rPr>
        <w:instrText xml:space="preserve">" \f “subject” </w:instrText>
      </w:r>
      <w:r w:rsidR="00BE4A4E" w:rsidRPr="00C03ACE">
        <w:rPr>
          <w:color w:val="auto"/>
          <w:szCs w:val="22"/>
        </w:rPr>
        <w:fldChar w:fldCharType="end"/>
      </w:r>
    </w:p>
    <w:p w14:paraId="77D862E3" w14:textId="77777777" w:rsidR="006075E7" w:rsidRPr="00DC3618" w:rsidRDefault="006075E7" w:rsidP="00295DB7">
      <w:pPr>
        <w:rPr>
          <w:rFonts w:asciiTheme="minorHAnsi" w:hAnsiTheme="minorHAnsi"/>
          <w:color w:val="auto"/>
          <w:szCs w:val="22"/>
        </w:rPr>
      </w:pPr>
    </w:p>
    <w:p w14:paraId="435683EB" w14:textId="77777777" w:rsidR="00B807F0" w:rsidRPr="00891A43" w:rsidRDefault="00B807F0" w:rsidP="00B807F0">
      <w:pPr>
        <w:jc w:val="both"/>
        <w:rPr>
          <w:b/>
          <w:bCs/>
          <w:szCs w:val="22"/>
        </w:rPr>
      </w:pPr>
      <w:r w:rsidRPr="00891A43">
        <w:rPr>
          <w:b/>
          <w:bCs/>
          <w:szCs w:val="22"/>
        </w:rPr>
        <w:t>Disposition of public records</w:t>
      </w:r>
    </w:p>
    <w:p w14:paraId="690FA61C" w14:textId="77777777" w:rsidR="00B807F0" w:rsidRPr="0066616F" w:rsidRDefault="00B807F0" w:rsidP="00B807F0">
      <w:pPr>
        <w:jc w:val="both"/>
        <w:rPr>
          <w:bCs/>
          <w:szCs w:val="22"/>
        </w:rPr>
      </w:pPr>
      <w:r w:rsidRPr="0066616F">
        <w:rPr>
          <w:bCs/>
          <w:szCs w:val="22"/>
        </w:rPr>
        <w:t>Public records covered by records series within this records retention schedule must be retained for the minimum retention period as specified in this schedule</w:t>
      </w:r>
      <w:r w:rsidR="00BE3CC0" w:rsidRPr="0066616F">
        <w:rPr>
          <w:bCs/>
          <w:szCs w:val="22"/>
        </w:rPr>
        <w:t xml:space="preserve">. </w:t>
      </w:r>
      <w:r w:rsidRPr="0066616F">
        <w:rPr>
          <w:bCs/>
          <w:szCs w:val="22"/>
        </w:rPr>
        <w:t>Washington State Archives strongly recommends the disposition of public records at the end of their minimum retention period</w:t>
      </w:r>
      <w:r w:rsidRPr="00E22AC9">
        <w:rPr>
          <w:bCs/>
          <w:szCs w:val="22"/>
        </w:rPr>
        <w:t xml:space="preserve"> </w:t>
      </w:r>
      <w:r w:rsidRPr="0066616F">
        <w:rPr>
          <w:bCs/>
          <w:szCs w:val="22"/>
        </w:rPr>
        <w:t>for the efficient and effective management of local resources.</w:t>
      </w:r>
    </w:p>
    <w:p w14:paraId="186474EA" w14:textId="77777777" w:rsidR="00B807F0" w:rsidRPr="00962A72" w:rsidRDefault="00B807F0" w:rsidP="00B807F0">
      <w:pPr>
        <w:jc w:val="both"/>
        <w:rPr>
          <w:bCs/>
          <w:szCs w:val="22"/>
        </w:rPr>
      </w:pPr>
    </w:p>
    <w:p w14:paraId="60E5E855" w14:textId="77777777" w:rsidR="00B807F0" w:rsidRPr="0066616F" w:rsidRDefault="00B807F0" w:rsidP="00B807F0">
      <w:pPr>
        <w:jc w:val="both"/>
        <w:rPr>
          <w:bCs/>
          <w:szCs w:val="22"/>
        </w:rPr>
      </w:pPr>
      <w:r w:rsidRPr="0066616F">
        <w:rPr>
          <w:bCs/>
          <w:szCs w:val="22"/>
        </w:rPr>
        <w:t>Public records designated as Archival (Permanent Retention)</w:t>
      </w:r>
      <w:r>
        <w:rPr>
          <w:bCs/>
          <w:szCs w:val="22"/>
        </w:rPr>
        <w:t xml:space="preserve"> or</w:t>
      </w:r>
      <w:r w:rsidRPr="0066616F">
        <w:rPr>
          <w:bCs/>
          <w:szCs w:val="22"/>
        </w:rPr>
        <w:t xml:space="preserve"> </w:t>
      </w:r>
      <w:r w:rsidRPr="00037A06">
        <w:rPr>
          <w:bCs/>
          <w:szCs w:val="22"/>
        </w:rPr>
        <w:t>Non</w:t>
      </w:r>
      <w:r w:rsidR="0080463D" w:rsidRPr="0080463D">
        <w:rPr>
          <w:rFonts w:ascii="Arial" w:hAnsi="Arial"/>
          <w:bCs/>
          <w:szCs w:val="22"/>
        </w:rPr>
        <w:t>-</w:t>
      </w:r>
      <w:r w:rsidRPr="00037A06">
        <w:rPr>
          <w:bCs/>
          <w:szCs w:val="22"/>
        </w:rPr>
        <w:t>Archival (with a retention period of “Life of the Agency” or “Permanent”)</w:t>
      </w:r>
      <w:r w:rsidRPr="0066616F">
        <w:rPr>
          <w:bCs/>
          <w:szCs w:val="22"/>
        </w:rPr>
        <w:t xml:space="preserve"> must not be destroyed</w:t>
      </w:r>
      <w:r w:rsidR="00BE3CC0" w:rsidRPr="0066616F">
        <w:rPr>
          <w:bCs/>
          <w:szCs w:val="22"/>
        </w:rPr>
        <w:t xml:space="preserve">. </w:t>
      </w:r>
      <w:r w:rsidRPr="0066616F">
        <w:rPr>
          <w:bCs/>
          <w:szCs w:val="22"/>
        </w:rPr>
        <w:t xml:space="preserve">Records designated as Archival (Appraisal </w:t>
      </w:r>
      <w:proofErr w:type="gramStart"/>
      <w:r w:rsidRPr="0066616F">
        <w:rPr>
          <w:bCs/>
          <w:szCs w:val="22"/>
        </w:rPr>
        <w:t>Required</w:t>
      </w:r>
      <w:proofErr w:type="gramEnd"/>
      <w:r w:rsidRPr="0066616F">
        <w:rPr>
          <w:bCs/>
          <w:szCs w:val="22"/>
        </w:rPr>
        <w:t>) must be appraised by the Washington State Archives before disposition</w:t>
      </w:r>
      <w:r w:rsidR="00375DD3" w:rsidRPr="0066616F">
        <w:rPr>
          <w:bCs/>
          <w:szCs w:val="22"/>
        </w:rPr>
        <w:t xml:space="preserve">. </w:t>
      </w:r>
      <w:r w:rsidRPr="0066616F">
        <w:rPr>
          <w:bCs/>
          <w:szCs w:val="22"/>
        </w:rPr>
        <w:t>Public records must not be destroyed if they are subject to ongoing or reasonably anticipated litigation</w:t>
      </w:r>
      <w:r w:rsidR="00BE3CC0" w:rsidRPr="0066616F">
        <w:rPr>
          <w:bCs/>
          <w:szCs w:val="22"/>
        </w:rPr>
        <w:t xml:space="preserve">. </w:t>
      </w:r>
      <w:r w:rsidRPr="0066616F">
        <w:rPr>
          <w:bCs/>
          <w:szCs w:val="22"/>
        </w:rPr>
        <w:t>Such public records must be managed in accordance with the agency’s policies and procedures for legal holds</w:t>
      </w:r>
      <w:r w:rsidR="00BE3CC0" w:rsidRPr="0066616F">
        <w:rPr>
          <w:bCs/>
          <w:szCs w:val="22"/>
        </w:rPr>
        <w:t xml:space="preserve">. </w:t>
      </w:r>
      <w:r w:rsidRPr="0066616F">
        <w:rPr>
          <w:bCs/>
          <w:szCs w:val="22"/>
        </w:rPr>
        <w:t xml:space="preserve">Public records must not be destroyed if they are subject to an existing public records request in accordance with </w:t>
      </w:r>
      <w:r w:rsidRPr="00DC3618">
        <w:t>chapter 42.56 RCW</w:t>
      </w:r>
      <w:r w:rsidR="00DC3618" w:rsidRPr="0066616F">
        <w:rPr>
          <w:bCs/>
          <w:szCs w:val="22"/>
        </w:rPr>
        <w:t xml:space="preserve">. </w:t>
      </w:r>
      <w:r w:rsidRPr="0066616F">
        <w:rPr>
          <w:bCs/>
          <w:szCs w:val="22"/>
        </w:rPr>
        <w:t>Such public records must be managed in accordance with the agency’s policies and procedures for public records requests.</w:t>
      </w:r>
    </w:p>
    <w:p w14:paraId="6F0EEEFA" w14:textId="77777777" w:rsidR="00B807F0" w:rsidRPr="00962A72" w:rsidRDefault="00B807F0" w:rsidP="00B807F0">
      <w:pPr>
        <w:jc w:val="both"/>
        <w:rPr>
          <w:bCs/>
          <w:szCs w:val="22"/>
        </w:rPr>
      </w:pPr>
    </w:p>
    <w:p w14:paraId="2AF2CE74" w14:textId="77777777" w:rsidR="00B807F0" w:rsidRPr="00891A43" w:rsidRDefault="00B807F0" w:rsidP="00B807F0">
      <w:pPr>
        <w:jc w:val="both"/>
        <w:rPr>
          <w:szCs w:val="22"/>
        </w:rPr>
      </w:pPr>
      <w:r w:rsidRPr="00891A43">
        <w:rPr>
          <w:b/>
          <w:szCs w:val="22"/>
        </w:rPr>
        <w:t>Revocation of previously issued records retention schedules</w:t>
      </w:r>
    </w:p>
    <w:p w14:paraId="3FE705B1" w14:textId="77777777" w:rsidR="00B807F0" w:rsidRPr="0066616F" w:rsidRDefault="00B807F0" w:rsidP="00B807F0">
      <w:pPr>
        <w:jc w:val="both"/>
        <w:rPr>
          <w:szCs w:val="22"/>
        </w:rPr>
      </w:pPr>
      <w:r>
        <w:rPr>
          <w:szCs w:val="22"/>
        </w:rPr>
        <w:t xml:space="preserve">All </w:t>
      </w:r>
      <w:r w:rsidRPr="0066616F">
        <w:rPr>
          <w:szCs w:val="22"/>
        </w:rPr>
        <w:t xml:space="preserve">previously </w:t>
      </w:r>
      <w:r w:rsidR="00DC3618">
        <w:rPr>
          <w:szCs w:val="22"/>
        </w:rPr>
        <w:t xml:space="preserve">issued records retention schedules for records that are </w:t>
      </w:r>
      <w:r w:rsidRPr="0066616F">
        <w:rPr>
          <w:szCs w:val="22"/>
        </w:rPr>
        <w:t>covered by this retention schedule are revoked</w:t>
      </w:r>
      <w:r w:rsidR="00BE3CC0" w:rsidRPr="0066616F">
        <w:rPr>
          <w:szCs w:val="22"/>
        </w:rPr>
        <w:t xml:space="preserve">. </w:t>
      </w:r>
      <w:r w:rsidRPr="0066616F">
        <w:rPr>
          <w:szCs w:val="22"/>
        </w:rPr>
        <w:t xml:space="preserve">Local government agencies </w:t>
      </w:r>
      <w:r w:rsidR="00DC3618">
        <w:rPr>
          <w:szCs w:val="22"/>
        </w:rPr>
        <w:t xml:space="preserve">must ensure </w:t>
      </w:r>
      <w:r w:rsidRPr="0066616F">
        <w:rPr>
          <w:szCs w:val="22"/>
        </w:rPr>
        <w:t>that the retention and disposition of public records is in accordance with current</w:t>
      </w:r>
      <w:r w:rsidR="00DC3618">
        <w:rPr>
          <w:szCs w:val="22"/>
        </w:rPr>
        <w:t>,</w:t>
      </w:r>
      <w:r w:rsidRPr="0066616F">
        <w:rPr>
          <w:szCs w:val="22"/>
        </w:rPr>
        <w:t xml:space="preserve"> approved records retention schedules.</w:t>
      </w:r>
    </w:p>
    <w:p w14:paraId="1CD23111" w14:textId="77777777" w:rsidR="00B807F0" w:rsidRPr="00962A72" w:rsidRDefault="00B807F0" w:rsidP="00B807F0">
      <w:pPr>
        <w:jc w:val="both"/>
        <w:rPr>
          <w:b/>
          <w:bCs/>
          <w:color w:val="auto"/>
          <w:szCs w:val="22"/>
        </w:rPr>
      </w:pPr>
    </w:p>
    <w:p w14:paraId="46B123E1" w14:textId="77777777" w:rsidR="00B807F0" w:rsidRPr="00891A43" w:rsidRDefault="00B807F0" w:rsidP="00B807F0">
      <w:pPr>
        <w:jc w:val="both"/>
        <w:rPr>
          <w:b/>
          <w:bCs/>
          <w:color w:val="auto"/>
          <w:szCs w:val="22"/>
        </w:rPr>
      </w:pPr>
      <w:r w:rsidRPr="00891A43">
        <w:rPr>
          <w:b/>
          <w:bCs/>
          <w:color w:val="auto"/>
          <w:szCs w:val="22"/>
        </w:rPr>
        <w:t>Authority</w:t>
      </w:r>
    </w:p>
    <w:p w14:paraId="14BA4C40" w14:textId="6A2663B4" w:rsidR="00B807F0" w:rsidRDefault="00B807F0" w:rsidP="00B807F0">
      <w:pPr>
        <w:tabs>
          <w:tab w:val="left" w:pos="11610"/>
        </w:tabs>
        <w:jc w:val="both"/>
        <w:rPr>
          <w:bCs/>
          <w:color w:val="000000" w:themeColor="text1"/>
          <w:szCs w:val="22"/>
        </w:rPr>
      </w:pPr>
      <w:r w:rsidRPr="003C665A">
        <w:rPr>
          <w:bCs/>
          <w:color w:val="auto"/>
          <w:szCs w:val="22"/>
        </w:rPr>
        <w:t xml:space="preserve">This records retention schedule was approved by the Local Records Committee in accordance with </w:t>
      </w:r>
      <w:r w:rsidRPr="00DC3618">
        <w:rPr>
          <w:color w:val="auto"/>
        </w:rPr>
        <w:t>RCW 40.14.070</w:t>
      </w:r>
      <w:r w:rsidRPr="003C665A">
        <w:rPr>
          <w:bCs/>
          <w:color w:val="auto"/>
          <w:szCs w:val="22"/>
        </w:rPr>
        <w:t xml:space="preserve"> on </w:t>
      </w:r>
      <w:r w:rsidR="005C2624">
        <w:rPr>
          <w:bCs/>
          <w:color w:val="auto"/>
          <w:szCs w:val="22"/>
        </w:rPr>
        <w:t>June</w:t>
      </w:r>
      <w:r w:rsidR="007F5D8E">
        <w:rPr>
          <w:bCs/>
          <w:color w:val="auto"/>
          <w:szCs w:val="22"/>
        </w:rPr>
        <w:t xml:space="preserve"> </w:t>
      </w:r>
      <w:r w:rsidR="005C2624">
        <w:rPr>
          <w:bCs/>
          <w:color w:val="auto"/>
          <w:szCs w:val="22"/>
        </w:rPr>
        <w:t>2</w:t>
      </w:r>
      <w:r w:rsidR="007F5D8E">
        <w:rPr>
          <w:bCs/>
          <w:color w:val="auto"/>
          <w:szCs w:val="22"/>
        </w:rPr>
        <w:t xml:space="preserve">, </w:t>
      </w:r>
      <w:r w:rsidR="005C2624">
        <w:rPr>
          <w:bCs/>
          <w:color w:val="auto"/>
          <w:szCs w:val="22"/>
        </w:rPr>
        <w:t>2021</w:t>
      </w:r>
      <w:r w:rsidRPr="00404DAF">
        <w:rPr>
          <w:bCs/>
          <w:color w:val="000000" w:themeColor="text1"/>
          <w:szCs w:val="22"/>
        </w:rPr>
        <w:t>.</w:t>
      </w:r>
    </w:p>
    <w:p w14:paraId="4A0C011A" w14:textId="77777777" w:rsidR="00962A72" w:rsidRDefault="00962A72" w:rsidP="00B807F0">
      <w:pPr>
        <w:tabs>
          <w:tab w:val="left" w:pos="11610"/>
        </w:tabs>
        <w:jc w:val="both"/>
        <w:rPr>
          <w:bCs/>
          <w:color w:val="auto"/>
          <w:szCs w:val="22"/>
        </w:rPr>
      </w:pPr>
    </w:p>
    <w:tbl>
      <w:tblPr>
        <w:tblW w:w="14400" w:type="dxa"/>
        <w:tblInd w:w="40" w:type="dxa"/>
        <w:tblCellMar>
          <w:left w:w="0" w:type="dxa"/>
          <w:right w:w="0" w:type="dxa"/>
        </w:tblCellMar>
        <w:tblLook w:val="0000" w:firstRow="0" w:lastRow="0" w:firstColumn="0" w:lastColumn="0" w:noHBand="0" w:noVBand="0"/>
      </w:tblPr>
      <w:tblGrid>
        <w:gridCol w:w="3808"/>
        <w:gridCol w:w="1488"/>
        <w:gridCol w:w="3808"/>
        <w:gridCol w:w="1488"/>
        <w:gridCol w:w="3808"/>
      </w:tblGrid>
      <w:tr w:rsidR="00B807F0" w:rsidRPr="00A07737" w14:paraId="659DF247" w14:textId="77777777" w:rsidTr="004933A7">
        <w:trPr>
          <w:trHeight w:val="518"/>
        </w:trPr>
        <w:tc>
          <w:tcPr>
            <w:tcW w:w="3808" w:type="dxa"/>
            <w:tcBorders>
              <w:bottom w:val="single" w:sz="6" w:space="0" w:color="auto"/>
            </w:tcBorders>
            <w:shd w:val="clear" w:color="auto" w:fill="auto"/>
            <w:tcMar>
              <w:top w:w="40" w:type="dxa"/>
              <w:left w:w="40" w:type="dxa"/>
              <w:bottom w:w="40" w:type="dxa"/>
              <w:right w:w="40" w:type="dxa"/>
            </w:tcMar>
            <w:vAlign w:val="bottom"/>
          </w:tcPr>
          <w:p w14:paraId="499311B8" w14:textId="176C6BF4" w:rsidR="00B807F0" w:rsidRPr="00A07737" w:rsidRDefault="005B0A39" w:rsidP="004933A7">
            <w:pPr>
              <w:tabs>
                <w:tab w:val="left" w:pos="180"/>
                <w:tab w:val="left" w:pos="5310"/>
                <w:tab w:val="left" w:pos="10440"/>
              </w:tabs>
              <w:jc w:val="center"/>
              <w:rPr>
                <w:bCs/>
                <w:i/>
                <w:color w:val="000000" w:themeColor="text1"/>
                <w:szCs w:val="22"/>
              </w:rPr>
            </w:pPr>
            <w:r>
              <w:rPr>
                <w:bCs/>
                <w:i/>
                <w:color w:val="000000" w:themeColor="text1"/>
                <w:szCs w:val="22"/>
              </w:rPr>
              <w:t>Signature on File</w:t>
            </w:r>
          </w:p>
        </w:tc>
        <w:tc>
          <w:tcPr>
            <w:tcW w:w="1488" w:type="dxa"/>
            <w:vAlign w:val="bottom"/>
          </w:tcPr>
          <w:p w14:paraId="2A1BA06E" w14:textId="77777777" w:rsidR="00B807F0" w:rsidRPr="00A07737" w:rsidRDefault="00B807F0" w:rsidP="004933A7">
            <w:pPr>
              <w:tabs>
                <w:tab w:val="left" w:pos="5310"/>
                <w:tab w:val="left" w:pos="10440"/>
              </w:tabs>
              <w:jc w:val="center"/>
              <w:rPr>
                <w:bCs/>
                <w:i/>
                <w:color w:val="000000" w:themeColor="text1"/>
                <w:szCs w:val="22"/>
              </w:rPr>
            </w:pPr>
          </w:p>
        </w:tc>
        <w:tc>
          <w:tcPr>
            <w:tcW w:w="3808" w:type="dxa"/>
            <w:tcBorders>
              <w:bottom w:val="single" w:sz="6" w:space="0" w:color="auto"/>
            </w:tcBorders>
            <w:shd w:val="clear" w:color="auto" w:fill="auto"/>
            <w:vAlign w:val="bottom"/>
          </w:tcPr>
          <w:p w14:paraId="00E6549C" w14:textId="35763CE5" w:rsidR="00B807F0" w:rsidRPr="00A07737" w:rsidRDefault="005B0A39" w:rsidP="004933A7">
            <w:pPr>
              <w:tabs>
                <w:tab w:val="left" w:pos="5310"/>
                <w:tab w:val="left" w:pos="10440"/>
              </w:tabs>
              <w:jc w:val="center"/>
              <w:rPr>
                <w:bCs/>
                <w:i/>
                <w:color w:val="000000" w:themeColor="text1"/>
                <w:szCs w:val="22"/>
              </w:rPr>
            </w:pPr>
            <w:r>
              <w:rPr>
                <w:bCs/>
                <w:i/>
                <w:color w:val="000000" w:themeColor="text1"/>
                <w:szCs w:val="22"/>
              </w:rPr>
              <w:t>Signature on File</w:t>
            </w:r>
          </w:p>
        </w:tc>
        <w:tc>
          <w:tcPr>
            <w:tcW w:w="1488" w:type="dxa"/>
            <w:vAlign w:val="bottom"/>
          </w:tcPr>
          <w:p w14:paraId="1F48A470" w14:textId="77777777" w:rsidR="00B807F0" w:rsidRPr="00A07737" w:rsidRDefault="00B807F0" w:rsidP="004933A7">
            <w:pPr>
              <w:tabs>
                <w:tab w:val="left" w:pos="155"/>
                <w:tab w:val="left" w:pos="5310"/>
                <w:tab w:val="left" w:pos="10440"/>
              </w:tabs>
              <w:jc w:val="center"/>
              <w:rPr>
                <w:bCs/>
                <w:i/>
                <w:color w:val="000000" w:themeColor="text1"/>
                <w:szCs w:val="22"/>
              </w:rPr>
            </w:pPr>
          </w:p>
        </w:tc>
        <w:tc>
          <w:tcPr>
            <w:tcW w:w="3808" w:type="dxa"/>
            <w:tcBorders>
              <w:bottom w:val="single" w:sz="6" w:space="0" w:color="auto"/>
            </w:tcBorders>
            <w:shd w:val="clear" w:color="auto" w:fill="auto"/>
            <w:vAlign w:val="bottom"/>
          </w:tcPr>
          <w:p w14:paraId="40D92645" w14:textId="140ADB16" w:rsidR="00B807F0" w:rsidRPr="00A07737" w:rsidRDefault="005B0A39" w:rsidP="004933A7">
            <w:pPr>
              <w:tabs>
                <w:tab w:val="left" w:pos="155"/>
                <w:tab w:val="left" w:pos="5310"/>
                <w:tab w:val="left" w:pos="10440"/>
              </w:tabs>
              <w:jc w:val="center"/>
              <w:rPr>
                <w:bCs/>
                <w:i/>
                <w:color w:val="000000" w:themeColor="text1"/>
                <w:szCs w:val="22"/>
              </w:rPr>
            </w:pPr>
            <w:r>
              <w:rPr>
                <w:bCs/>
                <w:i/>
                <w:color w:val="000000" w:themeColor="text1"/>
                <w:szCs w:val="22"/>
              </w:rPr>
              <w:t>Signature on File</w:t>
            </w:r>
            <w:bookmarkStart w:id="0" w:name="_GoBack"/>
            <w:bookmarkEnd w:id="0"/>
          </w:p>
        </w:tc>
      </w:tr>
      <w:tr w:rsidR="00B807F0" w:rsidRPr="0066616F" w14:paraId="6A3C6488" w14:textId="77777777" w:rsidTr="004933A7">
        <w:trPr>
          <w:trHeight w:val="170"/>
        </w:trPr>
        <w:tc>
          <w:tcPr>
            <w:tcW w:w="3808" w:type="dxa"/>
            <w:tcBorders>
              <w:top w:val="single" w:sz="6" w:space="0" w:color="auto"/>
            </w:tcBorders>
            <w:shd w:val="clear" w:color="auto" w:fill="auto"/>
            <w:tcMar>
              <w:top w:w="40" w:type="dxa"/>
              <w:left w:w="40" w:type="dxa"/>
              <w:bottom w:w="40" w:type="dxa"/>
              <w:right w:w="40" w:type="dxa"/>
            </w:tcMar>
          </w:tcPr>
          <w:p w14:paraId="776481C7" w14:textId="77777777" w:rsidR="00B807F0" w:rsidRPr="0066616F" w:rsidRDefault="00B807F0" w:rsidP="00C0618D">
            <w:pPr>
              <w:tabs>
                <w:tab w:val="left" w:pos="540"/>
                <w:tab w:val="left" w:pos="5670"/>
                <w:tab w:val="left" w:pos="10890"/>
              </w:tabs>
              <w:jc w:val="center"/>
              <w:rPr>
                <w:b/>
                <w:bCs/>
                <w:sz w:val="19"/>
              </w:rPr>
            </w:pPr>
            <w:r w:rsidRPr="0066616F">
              <w:rPr>
                <w:b/>
                <w:bCs/>
                <w:sz w:val="19"/>
              </w:rPr>
              <w:t xml:space="preserve">For the State Auditor: </w:t>
            </w:r>
            <w:r w:rsidR="00C0618D">
              <w:rPr>
                <w:b/>
                <w:bCs/>
                <w:sz w:val="19"/>
              </w:rPr>
              <w:t>Al Rose</w:t>
            </w:r>
            <w:r w:rsidRPr="0066616F">
              <w:rPr>
                <w:b/>
                <w:bCs/>
                <w:sz w:val="19"/>
              </w:rPr>
              <w:t xml:space="preserve">  </w:t>
            </w:r>
          </w:p>
        </w:tc>
        <w:tc>
          <w:tcPr>
            <w:tcW w:w="1488" w:type="dxa"/>
          </w:tcPr>
          <w:p w14:paraId="65D3B663" w14:textId="77777777" w:rsidR="00B807F0" w:rsidRPr="0066616F" w:rsidRDefault="00B807F0" w:rsidP="004933A7">
            <w:pPr>
              <w:tabs>
                <w:tab w:val="left" w:pos="540"/>
                <w:tab w:val="left" w:pos="5670"/>
                <w:tab w:val="left" w:pos="10890"/>
              </w:tabs>
              <w:ind w:left="43"/>
              <w:jc w:val="center"/>
              <w:rPr>
                <w:b/>
                <w:bCs/>
                <w:sz w:val="19"/>
              </w:rPr>
            </w:pPr>
          </w:p>
        </w:tc>
        <w:tc>
          <w:tcPr>
            <w:tcW w:w="3808" w:type="dxa"/>
            <w:tcBorders>
              <w:top w:val="single" w:sz="6" w:space="0" w:color="auto"/>
            </w:tcBorders>
            <w:shd w:val="clear" w:color="auto" w:fill="auto"/>
            <w:vAlign w:val="bottom"/>
          </w:tcPr>
          <w:p w14:paraId="0608E0FD" w14:textId="77777777" w:rsidR="00B807F0" w:rsidRPr="0066616F" w:rsidRDefault="00B807F0" w:rsidP="00375DD3">
            <w:pPr>
              <w:tabs>
                <w:tab w:val="left" w:pos="540"/>
                <w:tab w:val="left" w:pos="5670"/>
                <w:tab w:val="left" w:pos="10890"/>
              </w:tabs>
              <w:ind w:left="43"/>
              <w:jc w:val="center"/>
              <w:rPr>
                <w:bCs/>
                <w:sz w:val="19"/>
              </w:rPr>
            </w:pPr>
            <w:r w:rsidRPr="0066616F">
              <w:rPr>
                <w:b/>
                <w:bCs/>
                <w:sz w:val="19"/>
              </w:rPr>
              <w:t xml:space="preserve">For the Attorney General: </w:t>
            </w:r>
            <w:r w:rsidR="00375DD3">
              <w:rPr>
                <w:b/>
                <w:bCs/>
                <w:sz w:val="19"/>
              </w:rPr>
              <w:t>Matt Kernutt</w:t>
            </w:r>
          </w:p>
        </w:tc>
        <w:tc>
          <w:tcPr>
            <w:tcW w:w="1488" w:type="dxa"/>
          </w:tcPr>
          <w:p w14:paraId="1DAC0867" w14:textId="77777777" w:rsidR="00B807F0" w:rsidRPr="0066616F" w:rsidRDefault="00B807F0" w:rsidP="004933A7">
            <w:pPr>
              <w:tabs>
                <w:tab w:val="left" w:pos="540"/>
                <w:tab w:val="left" w:pos="5670"/>
                <w:tab w:val="left" w:pos="10890"/>
              </w:tabs>
              <w:ind w:left="69"/>
              <w:jc w:val="center"/>
              <w:rPr>
                <w:b/>
                <w:bCs/>
                <w:sz w:val="19"/>
              </w:rPr>
            </w:pPr>
          </w:p>
        </w:tc>
        <w:tc>
          <w:tcPr>
            <w:tcW w:w="3808" w:type="dxa"/>
            <w:tcBorders>
              <w:top w:val="single" w:sz="6" w:space="0" w:color="auto"/>
            </w:tcBorders>
            <w:shd w:val="clear" w:color="auto" w:fill="auto"/>
            <w:vAlign w:val="bottom"/>
          </w:tcPr>
          <w:p w14:paraId="6BCB1DA0" w14:textId="77777777" w:rsidR="00B807F0" w:rsidRPr="0066616F" w:rsidRDefault="00B807F0" w:rsidP="00375DD3">
            <w:pPr>
              <w:tabs>
                <w:tab w:val="left" w:pos="540"/>
                <w:tab w:val="left" w:pos="5670"/>
                <w:tab w:val="left" w:pos="10890"/>
              </w:tabs>
              <w:ind w:left="69"/>
              <w:jc w:val="center"/>
              <w:rPr>
                <w:b/>
                <w:bCs/>
                <w:sz w:val="19"/>
              </w:rPr>
            </w:pPr>
            <w:r w:rsidRPr="0066616F">
              <w:rPr>
                <w:b/>
                <w:bCs/>
                <w:sz w:val="19"/>
              </w:rPr>
              <w:t xml:space="preserve">The State Archivist: </w:t>
            </w:r>
            <w:r w:rsidR="00375DD3">
              <w:rPr>
                <w:b/>
                <w:bCs/>
                <w:sz w:val="19"/>
              </w:rPr>
              <w:t>Steve Excell</w:t>
            </w:r>
          </w:p>
        </w:tc>
      </w:tr>
    </w:tbl>
    <w:p w14:paraId="29E99458" w14:textId="77777777" w:rsidR="006075E7" w:rsidRPr="00B67EAF" w:rsidRDefault="006075E7" w:rsidP="00295DB7">
      <w:pPr>
        <w:jc w:val="center"/>
        <w:rPr>
          <w:rFonts w:asciiTheme="minorHAnsi" w:hAnsiTheme="minorHAnsi"/>
          <w:b/>
          <w:caps/>
          <w:sz w:val="32"/>
          <w:szCs w:val="32"/>
        </w:rPr>
        <w:sectPr w:rsidR="006075E7" w:rsidRPr="00B67EAF" w:rsidSect="00455483">
          <w:headerReference w:type="default" r:id="rId8"/>
          <w:footerReference w:type="default" r:id="rId9"/>
          <w:pgSz w:w="15840" w:h="12240" w:orient="landscape" w:code="1"/>
          <w:pgMar w:top="1080" w:right="720" w:bottom="1080" w:left="720" w:header="1080" w:footer="720" w:gutter="0"/>
          <w:cols w:space="720"/>
          <w:docGrid w:linePitch="360"/>
        </w:sectPr>
      </w:pPr>
    </w:p>
    <w:p w14:paraId="00ECACC5" w14:textId="77777777" w:rsidR="006075E7" w:rsidRPr="00B67EAF" w:rsidRDefault="006075E7" w:rsidP="00295DB7">
      <w:pPr>
        <w:jc w:val="center"/>
        <w:rPr>
          <w:rFonts w:asciiTheme="minorHAnsi" w:hAnsiTheme="minorHAnsi"/>
          <w:b/>
          <w:caps/>
          <w:sz w:val="32"/>
          <w:szCs w:val="32"/>
        </w:rPr>
      </w:pPr>
      <w:r w:rsidRPr="00B67EAF">
        <w:rPr>
          <w:rFonts w:asciiTheme="minorHAnsi" w:hAnsiTheme="minorHAnsi"/>
          <w:b/>
          <w:caps/>
          <w:sz w:val="32"/>
          <w:szCs w:val="32"/>
        </w:rPr>
        <w:lastRenderedPageBreak/>
        <w:t>REVISION HISTORY</w:t>
      </w:r>
    </w:p>
    <w:p w14:paraId="12ACA8E8" w14:textId="77777777" w:rsidR="006075E7" w:rsidRPr="00B67EAF" w:rsidRDefault="006075E7" w:rsidP="00295DB7">
      <w:pPr>
        <w:rPr>
          <w:rFonts w:asciiTheme="minorHAnsi" w:hAnsiTheme="minorHAnsi"/>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375DD3" w:rsidRPr="00C04DC1" w14:paraId="787BBE1E" w14:textId="77777777" w:rsidTr="00375DD3">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4D88DA0" w14:textId="77777777" w:rsidR="00375DD3" w:rsidRPr="00C04DC1" w:rsidRDefault="00375DD3" w:rsidP="00375DD3">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2BDDABB" w14:textId="77777777" w:rsidR="00375DD3" w:rsidRPr="00C04DC1" w:rsidRDefault="00375DD3" w:rsidP="00375DD3">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87CD81D" w14:textId="77777777" w:rsidR="00375DD3" w:rsidRPr="00C04DC1" w:rsidRDefault="00375DD3" w:rsidP="00375DD3">
            <w:pPr>
              <w:jc w:val="center"/>
              <w:rPr>
                <w:szCs w:val="22"/>
              </w:rPr>
            </w:pPr>
            <w:r w:rsidRPr="00C04DC1">
              <w:rPr>
                <w:szCs w:val="22"/>
              </w:rPr>
              <w:t>Extent of Revision</w:t>
            </w:r>
          </w:p>
        </w:tc>
      </w:tr>
      <w:tr w:rsidR="00375DD3" w:rsidRPr="00C04DC1" w14:paraId="1CCF8EBC" w14:textId="77777777" w:rsidTr="00375DD3">
        <w:trPr>
          <w:trHeight w:val="390"/>
          <w:jc w:val="center"/>
        </w:trPr>
        <w:tc>
          <w:tcPr>
            <w:tcW w:w="1253" w:type="dxa"/>
            <w:tcBorders>
              <w:top w:val="double" w:sz="4" w:space="0" w:color="auto"/>
              <w:bottom w:val="single" w:sz="4" w:space="0" w:color="auto"/>
              <w:right w:val="single" w:sz="6" w:space="0" w:color="auto"/>
            </w:tcBorders>
            <w:vAlign w:val="center"/>
          </w:tcPr>
          <w:p w14:paraId="3E397B6F" w14:textId="77777777" w:rsidR="00375DD3" w:rsidRPr="00D73957" w:rsidRDefault="00375DD3" w:rsidP="00375DD3">
            <w:pPr>
              <w:spacing w:before="60" w:after="60"/>
              <w:jc w:val="center"/>
              <w:rPr>
                <w:szCs w:val="22"/>
                <w:highlight w:val="yellow"/>
              </w:rPr>
            </w:pPr>
            <w:r>
              <w:rPr>
                <w:szCs w:val="22"/>
              </w:rPr>
              <w:t>Initial</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E4138F3" w14:textId="77777777" w:rsidR="00375DD3" w:rsidRPr="00375DD3" w:rsidRDefault="00375DD3" w:rsidP="00375DD3">
            <w:pPr>
              <w:spacing w:before="60" w:after="60"/>
              <w:jc w:val="center"/>
              <w:rPr>
                <w:color w:val="auto"/>
                <w:szCs w:val="22"/>
                <w:highlight w:val="yellow"/>
              </w:rPr>
            </w:pPr>
            <w:r w:rsidRPr="00375DD3">
              <w:rPr>
                <w:color w:val="auto"/>
                <w:szCs w:val="22"/>
              </w:rPr>
              <w:t>1981</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6732A422" w14:textId="77777777" w:rsidR="00375DD3" w:rsidRPr="00375DD3" w:rsidRDefault="00375DD3" w:rsidP="00375DD3">
            <w:pPr>
              <w:spacing w:before="60" w:after="60"/>
              <w:rPr>
                <w:sz w:val="20"/>
                <w:szCs w:val="20"/>
                <w:highlight w:val="yellow"/>
              </w:rPr>
            </w:pPr>
            <w:r w:rsidRPr="00375DD3">
              <w:rPr>
                <w:rFonts w:asciiTheme="minorHAnsi" w:hAnsiTheme="minorHAnsi"/>
                <w:sz w:val="20"/>
                <w:szCs w:val="20"/>
              </w:rPr>
              <w:t>First public utilities retention schedule.</w:t>
            </w:r>
          </w:p>
        </w:tc>
      </w:tr>
      <w:tr w:rsidR="00375DD3" w:rsidRPr="00C04DC1" w14:paraId="53DEF7B4" w14:textId="77777777" w:rsidTr="00375DD3">
        <w:trPr>
          <w:trHeight w:val="390"/>
          <w:jc w:val="center"/>
        </w:trPr>
        <w:tc>
          <w:tcPr>
            <w:tcW w:w="1253" w:type="dxa"/>
            <w:tcBorders>
              <w:top w:val="single" w:sz="4" w:space="0" w:color="auto"/>
              <w:bottom w:val="single" w:sz="4" w:space="0" w:color="auto"/>
              <w:right w:val="single" w:sz="6" w:space="0" w:color="auto"/>
            </w:tcBorders>
            <w:vAlign w:val="center"/>
          </w:tcPr>
          <w:p w14:paraId="61A388BA" w14:textId="77777777" w:rsidR="00375DD3" w:rsidRDefault="00375DD3" w:rsidP="00375DD3">
            <w:pPr>
              <w:spacing w:before="60" w:after="60"/>
              <w:jc w:val="center"/>
              <w:rPr>
                <w:szCs w:val="22"/>
              </w:rPr>
            </w:pPr>
            <w:r>
              <w:rPr>
                <w:szCs w:val="22"/>
              </w:rPr>
              <w:t>1.0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9C13DE1" w14:textId="77777777" w:rsidR="00375DD3" w:rsidRPr="00375DD3" w:rsidRDefault="00375DD3" w:rsidP="00375DD3">
            <w:pPr>
              <w:spacing w:before="60" w:after="60"/>
              <w:jc w:val="center"/>
              <w:rPr>
                <w:color w:val="auto"/>
                <w:szCs w:val="22"/>
              </w:rPr>
            </w:pPr>
            <w:r>
              <w:rPr>
                <w:color w:val="auto"/>
                <w:szCs w:val="22"/>
              </w:rPr>
              <w:t>December 2, 2010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56FD9AC" w14:textId="77777777" w:rsidR="00375DD3" w:rsidRPr="00375DD3" w:rsidRDefault="00375DD3" w:rsidP="00375DD3">
            <w:pPr>
              <w:rPr>
                <w:rFonts w:asciiTheme="minorHAnsi" w:hAnsiTheme="minorHAnsi"/>
                <w:sz w:val="20"/>
                <w:szCs w:val="20"/>
              </w:rPr>
            </w:pPr>
            <w:r w:rsidRPr="00375DD3">
              <w:rPr>
                <w:rFonts w:asciiTheme="minorHAnsi" w:hAnsiTheme="minorHAnsi"/>
                <w:sz w:val="20"/>
                <w:szCs w:val="20"/>
              </w:rPr>
              <w:t xml:space="preserve">All records series relating to the provision of public utilities were transferred from the </w:t>
            </w:r>
            <w:r w:rsidRPr="00375DD3">
              <w:rPr>
                <w:rFonts w:asciiTheme="minorHAnsi" w:hAnsiTheme="minorHAnsi"/>
                <w:i/>
                <w:sz w:val="20"/>
                <w:szCs w:val="20"/>
              </w:rPr>
              <w:t>Local Government General Records Retention Schedule (LGGRRS) Ver. 5.1.</w:t>
            </w:r>
            <w:r w:rsidRPr="00375DD3">
              <w:rPr>
                <w:rFonts w:asciiTheme="minorHAnsi" w:hAnsiTheme="minorHAnsi"/>
                <w:sz w:val="20"/>
                <w:szCs w:val="20"/>
              </w:rPr>
              <w:t xml:space="preserve"> Records series prefix changed from GS to UT, and all notes about previous revisions and corrections removed. Some titles were shortened by removing functions/activities (“UTILITIES ACCOUNTING”, “ELECTRIC POWER GENERATION”, etc.).  </w:t>
            </w:r>
          </w:p>
          <w:p w14:paraId="0EFE7BC5" w14:textId="77777777" w:rsidR="00375DD3" w:rsidRPr="00375DD3" w:rsidRDefault="00375DD3" w:rsidP="00375DD3">
            <w:pPr>
              <w:spacing w:before="60" w:after="60"/>
              <w:rPr>
                <w:rFonts w:asciiTheme="minorHAnsi" w:hAnsiTheme="minorHAnsi"/>
                <w:sz w:val="20"/>
                <w:szCs w:val="20"/>
              </w:rPr>
            </w:pPr>
            <w:r w:rsidRPr="00375DD3">
              <w:rPr>
                <w:rFonts w:asciiTheme="minorHAnsi" w:hAnsiTheme="minorHAnsi"/>
                <w:sz w:val="20"/>
                <w:szCs w:val="20"/>
              </w:rPr>
              <w:t>Electric Utilities section was restructured, and three new records series added:  two to Power Generation, and one to Power Distribution. An additional series covering critical cyber assets was added, and additional series were revised. (See Revision Guide.)</w:t>
            </w:r>
          </w:p>
        </w:tc>
      </w:tr>
      <w:tr w:rsidR="00375DD3" w:rsidRPr="00C04DC1" w14:paraId="40DC00CC" w14:textId="77777777" w:rsidTr="00375DD3">
        <w:trPr>
          <w:trHeight w:val="390"/>
          <w:jc w:val="center"/>
        </w:trPr>
        <w:tc>
          <w:tcPr>
            <w:tcW w:w="1253" w:type="dxa"/>
            <w:tcBorders>
              <w:top w:val="single" w:sz="4" w:space="0" w:color="auto"/>
              <w:bottom w:val="single" w:sz="4" w:space="0" w:color="auto"/>
              <w:right w:val="single" w:sz="6" w:space="0" w:color="auto"/>
            </w:tcBorders>
            <w:vAlign w:val="center"/>
          </w:tcPr>
          <w:p w14:paraId="2BD184A4" w14:textId="77777777" w:rsidR="00375DD3" w:rsidRDefault="00375DD3" w:rsidP="00375DD3">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FDA4FA9" w14:textId="77777777" w:rsidR="00375DD3" w:rsidRDefault="00375DD3" w:rsidP="00375DD3">
            <w:pPr>
              <w:spacing w:before="60" w:after="60"/>
              <w:jc w:val="center"/>
              <w:rPr>
                <w:color w:val="auto"/>
                <w:szCs w:val="22"/>
              </w:rPr>
            </w:pPr>
            <w:r>
              <w:rPr>
                <w:color w:val="auto"/>
                <w:szCs w:val="22"/>
              </w:rPr>
              <w:t>April 26, 2012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52ED632" w14:textId="77777777" w:rsidR="00375DD3" w:rsidRPr="00375DD3" w:rsidRDefault="00375DD3" w:rsidP="00375DD3">
            <w:pPr>
              <w:rPr>
                <w:rFonts w:asciiTheme="minorHAnsi" w:hAnsiTheme="minorHAnsi"/>
                <w:sz w:val="20"/>
                <w:szCs w:val="20"/>
              </w:rPr>
            </w:pPr>
            <w:r w:rsidRPr="00375DD3">
              <w:rPr>
                <w:rFonts w:asciiTheme="minorHAnsi" w:hAnsiTheme="minorHAnsi"/>
                <w:sz w:val="20"/>
                <w:szCs w:val="20"/>
              </w:rPr>
              <w:t>Added new series related to nuclear power utilities. Updated format and disposition actions for consistency. (No Revision Guide issued.)</w:t>
            </w:r>
          </w:p>
        </w:tc>
      </w:tr>
      <w:tr w:rsidR="00375DD3" w:rsidRPr="00C04DC1" w14:paraId="25AE9717" w14:textId="77777777" w:rsidTr="00375DD3">
        <w:trPr>
          <w:trHeight w:val="390"/>
          <w:jc w:val="center"/>
        </w:trPr>
        <w:tc>
          <w:tcPr>
            <w:tcW w:w="1253" w:type="dxa"/>
            <w:tcBorders>
              <w:top w:val="single" w:sz="4" w:space="0" w:color="auto"/>
              <w:bottom w:val="single" w:sz="4" w:space="0" w:color="auto"/>
              <w:right w:val="single" w:sz="6" w:space="0" w:color="auto"/>
            </w:tcBorders>
            <w:vAlign w:val="center"/>
          </w:tcPr>
          <w:p w14:paraId="53177AA2" w14:textId="77777777" w:rsidR="00375DD3" w:rsidRDefault="00375DD3" w:rsidP="00375DD3">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6C8819A" w14:textId="77777777" w:rsidR="00375DD3" w:rsidRDefault="00375DD3" w:rsidP="00375DD3">
            <w:pPr>
              <w:spacing w:before="60" w:after="60"/>
              <w:jc w:val="center"/>
              <w:rPr>
                <w:color w:val="auto"/>
                <w:szCs w:val="22"/>
              </w:rPr>
            </w:pPr>
            <w:r>
              <w:rPr>
                <w:color w:val="auto"/>
                <w:szCs w:val="22"/>
              </w:rPr>
              <w:t>November 29, 2012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520C83D" w14:textId="77777777" w:rsidR="00375DD3" w:rsidRPr="00375DD3" w:rsidRDefault="00375DD3" w:rsidP="00375DD3">
            <w:pPr>
              <w:rPr>
                <w:rFonts w:asciiTheme="minorHAnsi" w:hAnsiTheme="minorHAnsi"/>
                <w:sz w:val="20"/>
                <w:szCs w:val="20"/>
              </w:rPr>
            </w:pPr>
            <w:r w:rsidRPr="00375DD3">
              <w:rPr>
                <w:rFonts w:asciiTheme="minorHAnsi" w:hAnsiTheme="minorHAnsi"/>
                <w:bCs/>
                <w:color w:val="000000" w:themeColor="text1"/>
                <w:sz w:val="20"/>
                <w:szCs w:val="20"/>
              </w:rPr>
              <w:t xml:space="preserve">Solid Waste Management added; records series imported from demolished </w:t>
            </w:r>
            <w:r w:rsidRPr="00375DD3">
              <w:rPr>
                <w:rFonts w:asciiTheme="minorHAnsi" w:hAnsiTheme="minorHAnsi"/>
                <w:bCs/>
                <w:i/>
                <w:color w:val="000000" w:themeColor="text1"/>
                <w:sz w:val="20"/>
                <w:szCs w:val="20"/>
              </w:rPr>
              <w:t>Local Government General Records Retention Schedule (LGGRRS) Version 5.2</w:t>
            </w:r>
            <w:r w:rsidRPr="00375DD3">
              <w:rPr>
                <w:rFonts w:asciiTheme="minorHAnsi" w:hAnsiTheme="minorHAnsi"/>
                <w:bCs/>
                <w:color w:val="000000" w:themeColor="text1"/>
                <w:sz w:val="20"/>
                <w:szCs w:val="20"/>
              </w:rPr>
              <w:t xml:space="preserve">. </w:t>
            </w:r>
            <w:r w:rsidRPr="00375DD3">
              <w:rPr>
                <w:rFonts w:asciiTheme="minorHAnsi" w:hAnsiTheme="minorHAnsi"/>
                <w:color w:val="000000" w:themeColor="text1"/>
                <w:sz w:val="20"/>
                <w:szCs w:val="20"/>
              </w:rPr>
              <w:t xml:space="preserve">New series added: </w:t>
            </w:r>
            <w:r w:rsidRPr="00375DD3">
              <w:rPr>
                <w:rFonts w:asciiTheme="minorHAnsi" w:hAnsiTheme="minorHAnsi"/>
                <w:b/>
                <w:i/>
                <w:color w:val="000000" w:themeColor="text1"/>
                <w:sz w:val="20"/>
                <w:szCs w:val="20"/>
              </w:rPr>
              <w:t>Utility Meter Readings – For Energy Planning and/or Conservation Education</w:t>
            </w:r>
            <w:r w:rsidRPr="00375DD3">
              <w:rPr>
                <w:rFonts w:asciiTheme="minorHAnsi" w:hAnsiTheme="minorHAnsi"/>
                <w:color w:val="000000" w:themeColor="text1"/>
                <w:sz w:val="20"/>
                <w:szCs w:val="20"/>
              </w:rPr>
              <w:t xml:space="preserve"> (UT2012-050). UT55-05B-18 revised. </w:t>
            </w:r>
            <w:r w:rsidRPr="00375DD3">
              <w:rPr>
                <w:rFonts w:asciiTheme="minorHAnsi" w:hAnsiTheme="minorHAnsi"/>
                <w:bCs/>
                <w:color w:val="000000" w:themeColor="text1"/>
                <w:sz w:val="20"/>
                <w:szCs w:val="20"/>
              </w:rPr>
              <w:t xml:space="preserve">10 </w:t>
            </w:r>
            <w:r w:rsidRPr="00375DD3">
              <w:rPr>
                <w:rFonts w:asciiTheme="minorHAnsi" w:hAnsiTheme="minorHAnsi"/>
                <w:color w:val="000000" w:themeColor="text1"/>
                <w:sz w:val="20"/>
                <w:szCs w:val="20"/>
              </w:rPr>
              <w:t xml:space="preserve">series covered by </w:t>
            </w:r>
            <w:r w:rsidRPr="00375DD3">
              <w:rPr>
                <w:rFonts w:asciiTheme="minorHAnsi" w:hAnsiTheme="minorHAnsi"/>
                <w:i/>
                <w:color w:val="000000" w:themeColor="text1"/>
                <w:sz w:val="20"/>
                <w:szCs w:val="20"/>
              </w:rPr>
              <w:t>CORE</w:t>
            </w:r>
            <w:r w:rsidRPr="00375DD3">
              <w:rPr>
                <w:rFonts w:asciiTheme="minorHAnsi" w:hAnsiTheme="minorHAnsi"/>
                <w:color w:val="000000" w:themeColor="text1"/>
                <w:sz w:val="20"/>
                <w:szCs w:val="20"/>
              </w:rPr>
              <w:t xml:space="preserve"> discontinued. (See Revision Guide.)</w:t>
            </w:r>
          </w:p>
        </w:tc>
      </w:tr>
      <w:tr w:rsidR="00375DD3" w:rsidRPr="00C04DC1" w14:paraId="41AC6A58" w14:textId="77777777" w:rsidTr="0084264C">
        <w:trPr>
          <w:trHeight w:val="390"/>
          <w:jc w:val="center"/>
        </w:trPr>
        <w:tc>
          <w:tcPr>
            <w:tcW w:w="1253" w:type="dxa"/>
            <w:tcBorders>
              <w:top w:val="single" w:sz="4" w:space="0" w:color="auto"/>
              <w:bottom w:val="single" w:sz="4" w:space="0" w:color="auto"/>
              <w:right w:val="single" w:sz="6" w:space="0" w:color="auto"/>
            </w:tcBorders>
            <w:vAlign w:val="center"/>
          </w:tcPr>
          <w:p w14:paraId="35E71969" w14:textId="77777777" w:rsidR="00375DD3" w:rsidRDefault="00375DD3" w:rsidP="00375DD3">
            <w:pPr>
              <w:spacing w:before="60" w:after="60"/>
              <w:jc w:val="center"/>
              <w:rPr>
                <w:szCs w:val="22"/>
              </w:rPr>
            </w:pPr>
            <w:r>
              <w:rPr>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DC692A1" w14:textId="77777777" w:rsidR="00375DD3" w:rsidRPr="00BE3CC0" w:rsidRDefault="00BE3CC0" w:rsidP="00783F33">
            <w:pPr>
              <w:spacing w:before="60" w:after="60"/>
              <w:jc w:val="center"/>
              <w:rPr>
                <w:color w:val="auto"/>
                <w:szCs w:val="22"/>
              </w:rPr>
            </w:pPr>
            <w:r w:rsidRPr="00BE3CC0">
              <w:rPr>
                <w:color w:val="auto"/>
                <w:szCs w:val="22"/>
              </w:rPr>
              <w:t>May 18, 2017</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5F42140" w14:textId="77777777" w:rsidR="00375DD3" w:rsidRPr="00375DD3" w:rsidRDefault="00B860F2" w:rsidP="00375DD3">
            <w:pPr>
              <w:rPr>
                <w:rFonts w:asciiTheme="minorHAnsi" w:hAnsiTheme="minorHAnsi"/>
                <w:bCs/>
                <w:color w:val="000000" w:themeColor="text1"/>
                <w:sz w:val="20"/>
                <w:szCs w:val="20"/>
              </w:rPr>
            </w:pPr>
            <w:r w:rsidRPr="00B860F2">
              <w:rPr>
                <w:rFonts w:asciiTheme="minorHAnsi" w:hAnsiTheme="minorHAnsi"/>
                <w:bCs/>
                <w:color w:val="000000" w:themeColor="text1"/>
                <w:sz w:val="20"/>
                <w:szCs w:val="20"/>
              </w:rPr>
              <w:t xml:space="preserve">Minor revisions to the Asset Management – Advice </w:t>
            </w:r>
            <w:r>
              <w:rPr>
                <w:rFonts w:asciiTheme="minorHAnsi" w:hAnsiTheme="minorHAnsi"/>
                <w:bCs/>
                <w:color w:val="000000" w:themeColor="text1"/>
                <w:sz w:val="20"/>
                <w:szCs w:val="20"/>
              </w:rPr>
              <w:t>and Technical Assistance; Irrigation Utilities; Surface Water Drainage Documentation; and Utilities Accounting sections as well as formatting updates throughout the schedule.</w:t>
            </w:r>
          </w:p>
        </w:tc>
      </w:tr>
      <w:tr w:rsidR="0084264C" w:rsidRPr="00C04DC1" w14:paraId="495B6006" w14:textId="77777777" w:rsidTr="00A02806">
        <w:trPr>
          <w:trHeight w:val="390"/>
          <w:jc w:val="center"/>
        </w:trPr>
        <w:tc>
          <w:tcPr>
            <w:tcW w:w="1253" w:type="dxa"/>
            <w:tcBorders>
              <w:top w:val="single" w:sz="4" w:space="0" w:color="auto"/>
              <w:bottom w:val="single" w:sz="4" w:space="0" w:color="auto"/>
              <w:right w:val="single" w:sz="6" w:space="0" w:color="auto"/>
            </w:tcBorders>
            <w:vAlign w:val="center"/>
          </w:tcPr>
          <w:p w14:paraId="0E78807F" w14:textId="77777777" w:rsidR="0084264C" w:rsidRDefault="0084264C" w:rsidP="00375DD3">
            <w:pPr>
              <w:spacing w:before="60" w:after="60"/>
              <w:jc w:val="center"/>
              <w:rPr>
                <w:szCs w:val="22"/>
              </w:rPr>
            </w:pPr>
            <w:r>
              <w:rPr>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FE64966" w14:textId="77777777" w:rsidR="0084264C" w:rsidRPr="00BE3CC0" w:rsidRDefault="00CC0F7E" w:rsidP="00783F33">
            <w:pPr>
              <w:spacing w:before="60" w:after="60"/>
              <w:jc w:val="center"/>
              <w:rPr>
                <w:color w:val="auto"/>
                <w:szCs w:val="22"/>
              </w:rPr>
            </w:pPr>
            <w:r>
              <w:rPr>
                <w:color w:val="auto"/>
                <w:szCs w:val="22"/>
              </w:rPr>
              <w:t>February 6, 2019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09AAFEA" w14:textId="77777777" w:rsidR="0084264C" w:rsidRPr="00B860F2" w:rsidRDefault="00CC0F7E" w:rsidP="00375DD3">
            <w:pPr>
              <w:rPr>
                <w:rFonts w:asciiTheme="minorHAnsi" w:hAnsiTheme="minorHAnsi"/>
                <w:bCs/>
                <w:color w:val="000000" w:themeColor="text1"/>
                <w:sz w:val="20"/>
                <w:szCs w:val="20"/>
              </w:rPr>
            </w:pPr>
            <w:r>
              <w:rPr>
                <w:rFonts w:asciiTheme="minorHAnsi" w:hAnsiTheme="minorHAnsi"/>
                <w:bCs/>
                <w:color w:val="000000" w:themeColor="text1"/>
                <w:sz w:val="20"/>
                <w:szCs w:val="20"/>
              </w:rPr>
              <w:t xml:space="preserve">Minor revisions to the Asset Management – Security; </w:t>
            </w:r>
            <w:r w:rsidR="001B0843">
              <w:rPr>
                <w:rFonts w:asciiTheme="minorHAnsi" w:hAnsiTheme="minorHAnsi"/>
                <w:bCs/>
                <w:color w:val="000000" w:themeColor="text1"/>
                <w:sz w:val="20"/>
                <w:szCs w:val="20"/>
              </w:rPr>
              <w:t>Power Generation; and Solid Waste Management sections as well as formatting updates throughout the schedule.</w:t>
            </w:r>
          </w:p>
        </w:tc>
      </w:tr>
      <w:tr w:rsidR="00A02806" w:rsidRPr="00C04DC1" w14:paraId="6D4ED044" w14:textId="77777777" w:rsidTr="00375DD3">
        <w:trPr>
          <w:trHeight w:val="390"/>
          <w:jc w:val="center"/>
        </w:trPr>
        <w:tc>
          <w:tcPr>
            <w:tcW w:w="1253" w:type="dxa"/>
            <w:tcBorders>
              <w:top w:val="single" w:sz="4" w:space="0" w:color="auto"/>
              <w:bottom w:val="single" w:sz="6" w:space="0" w:color="auto"/>
              <w:right w:val="single" w:sz="6" w:space="0" w:color="auto"/>
            </w:tcBorders>
            <w:vAlign w:val="center"/>
          </w:tcPr>
          <w:p w14:paraId="517FB2FA" w14:textId="77777777" w:rsidR="00A02806" w:rsidRDefault="00A02806" w:rsidP="00375DD3">
            <w:pPr>
              <w:spacing w:before="60" w:after="60"/>
              <w:jc w:val="center"/>
              <w:rPr>
                <w:szCs w:val="22"/>
              </w:rPr>
            </w:pPr>
            <w:r>
              <w:rPr>
                <w:szCs w:val="22"/>
              </w:rPr>
              <w:t>1.5</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B01FC3C" w14:textId="116D066B" w:rsidR="00A02806" w:rsidRDefault="00F53348" w:rsidP="00783F33">
            <w:pPr>
              <w:spacing w:before="60" w:after="60"/>
              <w:jc w:val="center"/>
              <w:rPr>
                <w:color w:val="auto"/>
                <w:szCs w:val="22"/>
              </w:rPr>
            </w:pPr>
            <w:r>
              <w:rPr>
                <w:color w:val="auto"/>
                <w:szCs w:val="22"/>
              </w:rPr>
              <w:t>June 2, 2021</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0636545B" w14:textId="6FA26692" w:rsidR="00A02806" w:rsidRDefault="00F53348" w:rsidP="00375DD3">
            <w:pPr>
              <w:rPr>
                <w:rFonts w:asciiTheme="minorHAnsi" w:hAnsiTheme="minorHAnsi"/>
                <w:bCs/>
                <w:color w:val="000000" w:themeColor="text1"/>
                <w:sz w:val="20"/>
                <w:szCs w:val="20"/>
              </w:rPr>
            </w:pPr>
            <w:r>
              <w:rPr>
                <w:rFonts w:asciiTheme="minorHAnsi" w:hAnsiTheme="minorHAnsi"/>
                <w:bCs/>
                <w:color w:val="000000" w:themeColor="text1"/>
                <w:sz w:val="20"/>
                <w:szCs w:val="20"/>
              </w:rPr>
              <w:t xml:space="preserve">Minor revisions to the Agency Management—Reporting; Asset Management—Electronic Information Systems; Power Distribution; Power Generation; Sewer and Water Systems Documentation; and Utilities Accounting sections. </w:t>
            </w:r>
          </w:p>
        </w:tc>
      </w:tr>
    </w:tbl>
    <w:p w14:paraId="0398BD2A" w14:textId="77777777" w:rsidR="006075E7" w:rsidRDefault="006075E7" w:rsidP="00295DB7">
      <w:pPr>
        <w:rPr>
          <w:rFonts w:asciiTheme="minorHAnsi" w:hAnsiTheme="minorHAnsi"/>
          <w:bCs/>
          <w:szCs w:val="22"/>
        </w:rPr>
      </w:pPr>
    </w:p>
    <w:p w14:paraId="159D9C7F" w14:textId="77777777" w:rsidR="006075E7" w:rsidRPr="0080647C" w:rsidRDefault="006075E7" w:rsidP="0084264C">
      <w:pPr>
        <w:jc w:val="center"/>
        <w:rPr>
          <w:rFonts w:asciiTheme="minorHAnsi" w:hAnsiTheme="minorHAnsi" w:cs="Times New Roman"/>
          <w:sz w:val="32"/>
          <w:szCs w:val="36"/>
        </w:rPr>
      </w:pPr>
      <w:r w:rsidRPr="0080647C">
        <w:rPr>
          <w:rFonts w:asciiTheme="minorHAnsi" w:hAnsiTheme="minorHAnsi" w:cs="Times New Roman"/>
          <w:sz w:val="32"/>
          <w:szCs w:val="36"/>
        </w:rPr>
        <w:t>For assistance and advice in applying this r</w:t>
      </w:r>
      <w:r w:rsidR="00642510" w:rsidRPr="0080647C">
        <w:rPr>
          <w:rFonts w:asciiTheme="minorHAnsi" w:hAnsiTheme="minorHAnsi" w:cs="Times New Roman"/>
          <w:sz w:val="32"/>
          <w:szCs w:val="36"/>
        </w:rPr>
        <w:t>ecords retention schedule,</w:t>
      </w:r>
    </w:p>
    <w:p w14:paraId="5A897C5E" w14:textId="77777777" w:rsidR="00642510" w:rsidRPr="0080647C" w:rsidRDefault="006075E7" w:rsidP="0084264C">
      <w:pPr>
        <w:jc w:val="center"/>
        <w:rPr>
          <w:rFonts w:asciiTheme="minorHAnsi" w:hAnsiTheme="minorHAnsi" w:cs="Times New Roman"/>
          <w:sz w:val="32"/>
          <w:szCs w:val="36"/>
        </w:rPr>
      </w:pPr>
      <w:r w:rsidRPr="0080647C">
        <w:rPr>
          <w:rFonts w:asciiTheme="minorHAnsi" w:hAnsiTheme="minorHAnsi" w:cs="Times New Roman"/>
          <w:sz w:val="32"/>
          <w:szCs w:val="36"/>
        </w:rPr>
        <w:t xml:space="preserve">please contact </w:t>
      </w:r>
      <w:r w:rsidR="00642510" w:rsidRPr="0080647C">
        <w:rPr>
          <w:rFonts w:asciiTheme="minorHAnsi" w:hAnsiTheme="minorHAnsi" w:cs="Times New Roman"/>
          <w:sz w:val="32"/>
          <w:szCs w:val="36"/>
        </w:rPr>
        <w:t>your agency’s Records Officer</w:t>
      </w:r>
    </w:p>
    <w:p w14:paraId="6774FFE2" w14:textId="77777777" w:rsidR="006075E7" w:rsidRPr="0080647C" w:rsidRDefault="00642510" w:rsidP="0084264C">
      <w:pPr>
        <w:jc w:val="center"/>
        <w:rPr>
          <w:rFonts w:asciiTheme="minorHAnsi" w:hAnsiTheme="minorHAnsi" w:cs="Times New Roman"/>
          <w:sz w:val="32"/>
          <w:szCs w:val="36"/>
        </w:rPr>
      </w:pPr>
      <w:r w:rsidRPr="0080647C">
        <w:rPr>
          <w:rFonts w:asciiTheme="minorHAnsi" w:hAnsiTheme="minorHAnsi" w:cs="Times New Roman"/>
          <w:sz w:val="32"/>
          <w:szCs w:val="36"/>
        </w:rPr>
        <w:t xml:space="preserve">or </w:t>
      </w:r>
      <w:r w:rsidR="006075E7" w:rsidRPr="0080647C">
        <w:rPr>
          <w:rFonts w:asciiTheme="minorHAnsi" w:hAnsiTheme="minorHAnsi" w:cs="Times New Roman"/>
          <w:sz w:val="32"/>
          <w:szCs w:val="36"/>
        </w:rPr>
        <w:t>Washington State Archives at:</w:t>
      </w:r>
    </w:p>
    <w:p w14:paraId="0E8963DC" w14:textId="77777777" w:rsidR="006075E7" w:rsidRPr="00E76C6C" w:rsidRDefault="00CD2DBE" w:rsidP="0084264C">
      <w:pPr>
        <w:jc w:val="center"/>
        <w:rPr>
          <w:rFonts w:asciiTheme="minorHAnsi" w:hAnsiTheme="minorHAnsi" w:cs="Times New Roman"/>
          <w:sz w:val="36"/>
          <w:szCs w:val="36"/>
        </w:rPr>
      </w:pPr>
      <w:hyperlink r:id="rId10" w:history="1">
        <w:r w:rsidR="00E76C6C" w:rsidRPr="0080647C">
          <w:rPr>
            <w:rStyle w:val="Hyperlink"/>
            <w:rFonts w:asciiTheme="minorHAnsi" w:hAnsiTheme="minorHAnsi"/>
            <w:sz w:val="32"/>
            <w:szCs w:val="36"/>
          </w:rPr>
          <w:t>recordsmanagement@sos.wa.gov</w:t>
        </w:r>
      </w:hyperlink>
    </w:p>
    <w:p w14:paraId="47C8B1D5" w14:textId="77777777" w:rsidR="000F19E1" w:rsidRPr="00E76C6C" w:rsidRDefault="000F19E1" w:rsidP="0084264C">
      <w:pPr>
        <w:jc w:val="center"/>
        <w:rPr>
          <w:rFonts w:asciiTheme="minorHAnsi" w:hAnsiTheme="minorHAnsi" w:cs="Times New Roman"/>
          <w:sz w:val="36"/>
          <w:szCs w:val="36"/>
        </w:rPr>
        <w:sectPr w:rsidR="000F19E1" w:rsidRPr="00E76C6C" w:rsidSect="00220E22">
          <w:footerReference w:type="default" r:id="rId11"/>
          <w:pgSz w:w="15840" w:h="12240" w:orient="landscape" w:code="1"/>
          <w:pgMar w:top="1080" w:right="720" w:bottom="1080" w:left="720" w:header="1080" w:footer="720" w:gutter="0"/>
          <w:cols w:space="720"/>
          <w:docGrid w:linePitch="360"/>
        </w:sectPr>
      </w:pPr>
    </w:p>
    <w:p w14:paraId="795B1A15" w14:textId="77777777" w:rsidR="006075E7" w:rsidRPr="00B67EAF" w:rsidRDefault="006075E7" w:rsidP="00295DB7">
      <w:pPr>
        <w:jc w:val="center"/>
        <w:rPr>
          <w:rFonts w:asciiTheme="minorHAnsi" w:hAnsiTheme="minorHAnsi"/>
          <w:b/>
          <w:caps/>
          <w:sz w:val="32"/>
          <w:szCs w:val="32"/>
        </w:rPr>
      </w:pPr>
      <w:r w:rsidRPr="00B67EAF">
        <w:rPr>
          <w:rFonts w:asciiTheme="minorHAnsi" w:hAnsiTheme="minorHAnsi"/>
          <w:b/>
          <w:caps/>
          <w:sz w:val="32"/>
          <w:szCs w:val="32"/>
        </w:rPr>
        <w:lastRenderedPageBreak/>
        <w:t>Table of Contents</w:t>
      </w:r>
    </w:p>
    <w:p w14:paraId="298AFE67" w14:textId="77777777" w:rsidR="000544A7" w:rsidRDefault="00C46265">
      <w:pPr>
        <w:pStyle w:val="TOC1"/>
        <w:rPr>
          <w:rFonts w:asciiTheme="minorHAnsi" w:eastAsiaTheme="minorEastAsia" w:hAnsiTheme="minorHAnsi" w:cstheme="minorBidi"/>
          <w:b w:val="0"/>
          <w:bCs w:val="0"/>
          <w:caps w:val="0"/>
          <w:noProof/>
          <w:color w:val="auto"/>
          <w:sz w:val="22"/>
          <w:szCs w:val="22"/>
        </w:rPr>
      </w:pPr>
      <w:r w:rsidRPr="00B67EAF">
        <w:rPr>
          <w:rFonts w:asciiTheme="minorHAnsi" w:hAnsiTheme="minorHAnsi"/>
        </w:rPr>
        <w:fldChar w:fldCharType="begin"/>
      </w:r>
      <w:r w:rsidR="006075E7" w:rsidRPr="00B67EAF">
        <w:rPr>
          <w:rFonts w:asciiTheme="minorHAnsi" w:hAnsiTheme="minorHAnsi"/>
        </w:rPr>
        <w:instrText xml:space="preserve"> TOC \o "1-2" \h \z \t "**Functions,1,** Activties,2" </w:instrText>
      </w:r>
      <w:r w:rsidRPr="00B67EAF">
        <w:rPr>
          <w:rFonts w:asciiTheme="minorHAnsi" w:hAnsiTheme="minorHAnsi"/>
        </w:rPr>
        <w:fldChar w:fldCharType="separate"/>
      </w:r>
      <w:hyperlink w:anchor="_Toc70939111" w:history="1">
        <w:r w:rsidR="000544A7" w:rsidRPr="00E174F8">
          <w:rPr>
            <w:rStyle w:val="Hyperlink"/>
            <w:noProof/>
          </w:rPr>
          <w:t>1.</w:t>
        </w:r>
        <w:r w:rsidR="000544A7">
          <w:rPr>
            <w:rFonts w:asciiTheme="minorHAnsi" w:eastAsiaTheme="minorEastAsia" w:hAnsiTheme="minorHAnsi" w:cstheme="minorBidi"/>
            <w:b w:val="0"/>
            <w:bCs w:val="0"/>
            <w:caps w:val="0"/>
            <w:noProof/>
            <w:color w:val="auto"/>
            <w:sz w:val="22"/>
            <w:szCs w:val="22"/>
          </w:rPr>
          <w:tab/>
        </w:r>
        <w:r w:rsidR="000544A7" w:rsidRPr="00E174F8">
          <w:rPr>
            <w:rStyle w:val="Hyperlink"/>
            <w:noProof/>
          </w:rPr>
          <w:t>AGENCY MANAGEMENT</w:t>
        </w:r>
        <w:r w:rsidR="000544A7">
          <w:rPr>
            <w:noProof/>
            <w:webHidden/>
          </w:rPr>
          <w:tab/>
        </w:r>
        <w:r w:rsidR="000544A7">
          <w:rPr>
            <w:noProof/>
            <w:webHidden/>
          </w:rPr>
          <w:fldChar w:fldCharType="begin"/>
        </w:r>
        <w:r w:rsidR="000544A7">
          <w:rPr>
            <w:noProof/>
            <w:webHidden/>
          </w:rPr>
          <w:instrText xml:space="preserve"> PAGEREF _Toc70939111 \h </w:instrText>
        </w:r>
        <w:r w:rsidR="000544A7">
          <w:rPr>
            <w:noProof/>
            <w:webHidden/>
          </w:rPr>
        </w:r>
        <w:r w:rsidR="000544A7">
          <w:rPr>
            <w:noProof/>
            <w:webHidden/>
          </w:rPr>
          <w:fldChar w:fldCharType="separate"/>
        </w:r>
        <w:r w:rsidR="005B0A39">
          <w:rPr>
            <w:noProof/>
            <w:webHidden/>
          </w:rPr>
          <w:t>4</w:t>
        </w:r>
        <w:r w:rsidR="000544A7">
          <w:rPr>
            <w:noProof/>
            <w:webHidden/>
          </w:rPr>
          <w:fldChar w:fldCharType="end"/>
        </w:r>
      </w:hyperlink>
    </w:p>
    <w:p w14:paraId="544E7255" w14:textId="77777777" w:rsidR="000544A7" w:rsidRDefault="00CD2DB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70939112" w:history="1">
        <w:r w:rsidR="000544A7" w:rsidRPr="00E174F8">
          <w:rPr>
            <w:rStyle w:val="Hyperlink"/>
            <w:noProof/>
          </w:rPr>
          <w:t>1.1</w:t>
        </w:r>
        <w:r w:rsidR="000544A7">
          <w:rPr>
            <w:rFonts w:asciiTheme="minorHAnsi" w:eastAsiaTheme="minorEastAsia" w:hAnsiTheme="minorHAnsi" w:cstheme="minorBidi"/>
            <w:bCs w:val="0"/>
            <w:caps w:val="0"/>
            <w:noProof/>
            <w:color w:val="auto"/>
            <w:szCs w:val="22"/>
          </w:rPr>
          <w:tab/>
        </w:r>
        <w:r w:rsidR="000544A7" w:rsidRPr="00E174F8">
          <w:rPr>
            <w:rStyle w:val="Hyperlink"/>
            <w:noProof/>
          </w:rPr>
          <w:t>PLANNING, MISSION, AND CHARTER</w:t>
        </w:r>
        <w:r w:rsidR="000544A7">
          <w:rPr>
            <w:noProof/>
            <w:webHidden/>
          </w:rPr>
          <w:tab/>
        </w:r>
        <w:r w:rsidR="000544A7">
          <w:rPr>
            <w:noProof/>
            <w:webHidden/>
          </w:rPr>
          <w:fldChar w:fldCharType="begin"/>
        </w:r>
        <w:r w:rsidR="000544A7">
          <w:rPr>
            <w:noProof/>
            <w:webHidden/>
          </w:rPr>
          <w:instrText xml:space="preserve"> PAGEREF _Toc70939112 \h </w:instrText>
        </w:r>
        <w:r w:rsidR="000544A7">
          <w:rPr>
            <w:noProof/>
            <w:webHidden/>
          </w:rPr>
        </w:r>
        <w:r w:rsidR="000544A7">
          <w:rPr>
            <w:noProof/>
            <w:webHidden/>
          </w:rPr>
          <w:fldChar w:fldCharType="separate"/>
        </w:r>
        <w:r w:rsidR="005B0A39">
          <w:rPr>
            <w:noProof/>
            <w:webHidden/>
          </w:rPr>
          <w:t>4</w:t>
        </w:r>
        <w:r w:rsidR="000544A7">
          <w:rPr>
            <w:noProof/>
            <w:webHidden/>
          </w:rPr>
          <w:fldChar w:fldCharType="end"/>
        </w:r>
      </w:hyperlink>
    </w:p>
    <w:p w14:paraId="60851A91" w14:textId="77777777" w:rsidR="000544A7" w:rsidRDefault="00CD2DB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70939113" w:history="1">
        <w:r w:rsidR="000544A7" w:rsidRPr="00E174F8">
          <w:rPr>
            <w:rStyle w:val="Hyperlink"/>
            <w:noProof/>
          </w:rPr>
          <w:t>1.2</w:t>
        </w:r>
        <w:r w:rsidR="000544A7">
          <w:rPr>
            <w:rFonts w:asciiTheme="minorHAnsi" w:eastAsiaTheme="minorEastAsia" w:hAnsiTheme="minorHAnsi" w:cstheme="minorBidi"/>
            <w:bCs w:val="0"/>
            <w:caps w:val="0"/>
            <w:noProof/>
            <w:color w:val="auto"/>
            <w:szCs w:val="22"/>
          </w:rPr>
          <w:tab/>
        </w:r>
        <w:r w:rsidR="000544A7" w:rsidRPr="00E174F8">
          <w:rPr>
            <w:rStyle w:val="Hyperlink"/>
            <w:noProof/>
          </w:rPr>
          <w:t>REPORTING</w:t>
        </w:r>
        <w:r w:rsidR="000544A7">
          <w:rPr>
            <w:noProof/>
            <w:webHidden/>
          </w:rPr>
          <w:tab/>
        </w:r>
        <w:r w:rsidR="000544A7">
          <w:rPr>
            <w:noProof/>
            <w:webHidden/>
          </w:rPr>
          <w:fldChar w:fldCharType="begin"/>
        </w:r>
        <w:r w:rsidR="000544A7">
          <w:rPr>
            <w:noProof/>
            <w:webHidden/>
          </w:rPr>
          <w:instrText xml:space="preserve"> PAGEREF _Toc70939113 \h </w:instrText>
        </w:r>
        <w:r w:rsidR="000544A7">
          <w:rPr>
            <w:noProof/>
            <w:webHidden/>
          </w:rPr>
        </w:r>
        <w:r w:rsidR="000544A7">
          <w:rPr>
            <w:noProof/>
            <w:webHidden/>
          </w:rPr>
          <w:fldChar w:fldCharType="separate"/>
        </w:r>
        <w:r w:rsidR="005B0A39">
          <w:rPr>
            <w:noProof/>
            <w:webHidden/>
          </w:rPr>
          <w:t>5</w:t>
        </w:r>
        <w:r w:rsidR="000544A7">
          <w:rPr>
            <w:noProof/>
            <w:webHidden/>
          </w:rPr>
          <w:fldChar w:fldCharType="end"/>
        </w:r>
      </w:hyperlink>
    </w:p>
    <w:p w14:paraId="6D5917E5" w14:textId="77777777" w:rsidR="000544A7" w:rsidRDefault="00CD2DB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70939114" w:history="1">
        <w:r w:rsidR="000544A7" w:rsidRPr="00E174F8">
          <w:rPr>
            <w:rStyle w:val="Hyperlink"/>
            <w:noProof/>
          </w:rPr>
          <w:t>1.3</w:t>
        </w:r>
        <w:r w:rsidR="000544A7">
          <w:rPr>
            <w:rFonts w:asciiTheme="minorHAnsi" w:eastAsiaTheme="minorEastAsia" w:hAnsiTheme="minorHAnsi" w:cstheme="minorBidi"/>
            <w:bCs w:val="0"/>
            <w:caps w:val="0"/>
            <w:noProof/>
            <w:color w:val="auto"/>
            <w:szCs w:val="22"/>
          </w:rPr>
          <w:tab/>
        </w:r>
        <w:r w:rsidR="000544A7" w:rsidRPr="00E174F8">
          <w:rPr>
            <w:rStyle w:val="Hyperlink"/>
            <w:noProof/>
          </w:rPr>
          <w:t>TRAINING</w:t>
        </w:r>
        <w:r w:rsidR="000544A7">
          <w:rPr>
            <w:noProof/>
            <w:webHidden/>
          </w:rPr>
          <w:tab/>
        </w:r>
        <w:r w:rsidR="000544A7">
          <w:rPr>
            <w:noProof/>
            <w:webHidden/>
          </w:rPr>
          <w:fldChar w:fldCharType="begin"/>
        </w:r>
        <w:r w:rsidR="000544A7">
          <w:rPr>
            <w:noProof/>
            <w:webHidden/>
          </w:rPr>
          <w:instrText xml:space="preserve"> PAGEREF _Toc70939114 \h </w:instrText>
        </w:r>
        <w:r w:rsidR="000544A7">
          <w:rPr>
            <w:noProof/>
            <w:webHidden/>
          </w:rPr>
        </w:r>
        <w:r w:rsidR="000544A7">
          <w:rPr>
            <w:noProof/>
            <w:webHidden/>
          </w:rPr>
          <w:fldChar w:fldCharType="separate"/>
        </w:r>
        <w:r w:rsidR="005B0A39">
          <w:rPr>
            <w:noProof/>
            <w:webHidden/>
          </w:rPr>
          <w:t>9</w:t>
        </w:r>
        <w:r w:rsidR="000544A7">
          <w:rPr>
            <w:noProof/>
            <w:webHidden/>
          </w:rPr>
          <w:fldChar w:fldCharType="end"/>
        </w:r>
      </w:hyperlink>
    </w:p>
    <w:p w14:paraId="0DF6A9A0" w14:textId="77777777" w:rsidR="000544A7" w:rsidRDefault="00CD2DBE">
      <w:pPr>
        <w:pStyle w:val="TOC1"/>
        <w:rPr>
          <w:rFonts w:asciiTheme="minorHAnsi" w:eastAsiaTheme="minorEastAsia" w:hAnsiTheme="minorHAnsi" w:cstheme="minorBidi"/>
          <w:b w:val="0"/>
          <w:bCs w:val="0"/>
          <w:caps w:val="0"/>
          <w:noProof/>
          <w:color w:val="auto"/>
          <w:sz w:val="22"/>
          <w:szCs w:val="22"/>
        </w:rPr>
      </w:pPr>
      <w:hyperlink w:anchor="_Toc70939115" w:history="1">
        <w:r w:rsidR="000544A7" w:rsidRPr="00E174F8">
          <w:rPr>
            <w:rStyle w:val="Hyperlink"/>
            <w:noProof/>
          </w:rPr>
          <w:t>2.</w:t>
        </w:r>
        <w:r w:rsidR="000544A7">
          <w:rPr>
            <w:rFonts w:asciiTheme="minorHAnsi" w:eastAsiaTheme="minorEastAsia" w:hAnsiTheme="minorHAnsi" w:cstheme="minorBidi"/>
            <w:b w:val="0"/>
            <w:bCs w:val="0"/>
            <w:caps w:val="0"/>
            <w:noProof/>
            <w:color w:val="auto"/>
            <w:sz w:val="22"/>
            <w:szCs w:val="22"/>
          </w:rPr>
          <w:tab/>
        </w:r>
        <w:r w:rsidR="000544A7" w:rsidRPr="00E174F8">
          <w:rPr>
            <w:rStyle w:val="Hyperlink"/>
            <w:noProof/>
          </w:rPr>
          <w:t>ASSET MANAGEMENT</w:t>
        </w:r>
        <w:r w:rsidR="000544A7">
          <w:rPr>
            <w:noProof/>
            <w:webHidden/>
          </w:rPr>
          <w:tab/>
        </w:r>
        <w:r w:rsidR="000544A7">
          <w:rPr>
            <w:noProof/>
            <w:webHidden/>
          </w:rPr>
          <w:fldChar w:fldCharType="begin"/>
        </w:r>
        <w:r w:rsidR="000544A7">
          <w:rPr>
            <w:noProof/>
            <w:webHidden/>
          </w:rPr>
          <w:instrText xml:space="preserve"> PAGEREF _Toc70939115 \h </w:instrText>
        </w:r>
        <w:r w:rsidR="000544A7">
          <w:rPr>
            <w:noProof/>
            <w:webHidden/>
          </w:rPr>
        </w:r>
        <w:r w:rsidR="000544A7">
          <w:rPr>
            <w:noProof/>
            <w:webHidden/>
          </w:rPr>
          <w:fldChar w:fldCharType="separate"/>
        </w:r>
        <w:r w:rsidR="005B0A39">
          <w:rPr>
            <w:noProof/>
            <w:webHidden/>
          </w:rPr>
          <w:t>11</w:t>
        </w:r>
        <w:r w:rsidR="000544A7">
          <w:rPr>
            <w:noProof/>
            <w:webHidden/>
          </w:rPr>
          <w:fldChar w:fldCharType="end"/>
        </w:r>
      </w:hyperlink>
    </w:p>
    <w:p w14:paraId="4AD6154C" w14:textId="77777777" w:rsidR="000544A7" w:rsidRDefault="00CD2DB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70939116" w:history="1">
        <w:r w:rsidR="000544A7" w:rsidRPr="00E174F8">
          <w:rPr>
            <w:rStyle w:val="Hyperlink"/>
            <w:noProof/>
          </w:rPr>
          <w:t>2.1</w:t>
        </w:r>
        <w:r w:rsidR="000544A7">
          <w:rPr>
            <w:rFonts w:asciiTheme="minorHAnsi" w:eastAsiaTheme="minorEastAsia" w:hAnsiTheme="minorHAnsi" w:cstheme="minorBidi"/>
            <w:bCs w:val="0"/>
            <w:caps w:val="0"/>
            <w:noProof/>
            <w:color w:val="auto"/>
            <w:szCs w:val="22"/>
          </w:rPr>
          <w:tab/>
        </w:r>
        <w:r w:rsidR="000544A7" w:rsidRPr="00E174F8">
          <w:rPr>
            <w:rStyle w:val="Hyperlink"/>
            <w:noProof/>
          </w:rPr>
          <w:t>ADVICE AND TECHNICAL ASSISTANCE</w:t>
        </w:r>
        <w:r w:rsidR="000544A7">
          <w:rPr>
            <w:noProof/>
            <w:webHidden/>
          </w:rPr>
          <w:tab/>
        </w:r>
        <w:r w:rsidR="000544A7">
          <w:rPr>
            <w:noProof/>
            <w:webHidden/>
          </w:rPr>
          <w:fldChar w:fldCharType="begin"/>
        </w:r>
        <w:r w:rsidR="000544A7">
          <w:rPr>
            <w:noProof/>
            <w:webHidden/>
          </w:rPr>
          <w:instrText xml:space="preserve"> PAGEREF _Toc70939116 \h </w:instrText>
        </w:r>
        <w:r w:rsidR="000544A7">
          <w:rPr>
            <w:noProof/>
            <w:webHidden/>
          </w:rPr>
        </w:r>
        <w:r w:rsidR="000544A7">
          <w:rPr>
            <w:noProof/>
            <w:webHidden/>
          </w:rPr>
          <w:fldChar w:fldCharType="separate"/>
        </w:r>
        <w:r w:rsidR="005B0A39">
          <w:rPr>
            <w:noProof/>
            <w:webHidden/>
          </w:rPr>
          <w:t>11</w:t>
        </w:r>
        <w:r w:rsidR="000544A7">
          <w:rPr>
            <w:noProof/>
            <w:webHidden/>
          </w:rPr>
          <w:fldChar w:fldCharType="end"/>
        </w:r>
      </w:hyperlink>
    </w:p>
    <w:p w14:paraId="11FBEAF7" w14:textId="77777777" w:rsidR="000544A7" w:rsidRDefault="00CD2DB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70939117" w:history="1">
        <w:r w:rsidR="000544A7" w:rsidRPr="00E174F8">
          <w:rPr>
            <w:rStyle w:val="Hyperlink"/>
            <w:noProof/>
          </w:rPr>
          <w:t>2.2</w:t>
        </w:r>
        <w:r w:rsidR="000544A7">
          <w:rPr>
            <w:rFonts w:asciiTheme="minorHAnsi" w:eastAsiaTheme="minorEastAsia" w:hAnsiTheme="minorHAnsi" w:cstheme="minorBidi"/>
            <w:bCs w:val="0"/>
            <w:caps w:val="0"/>
            <w:noProof/>
            <w:color w:val="auto"/>
            <w:szCs w:val="22"/>
          </w:rPr>
          <w:tab/>
        </w:r>
        <w:r w:rsidR="000544A7" w:rsidRPr="00E174F8">
          <w:rPr>
            <w:rStyle w:val="Hyperlink"/>
            <w:noProof/>
          </w:rPr>
          <w:t>DESIGN AND CONSTRUCTION</w:t>
        </w:r>
        <w:r w:rsidR="000544A7">
          <w:rPr>
            <w:noProof/>
            <w:webHidden/>
          </w:rPr>
          <w:tab/>
        </w:r>
        <w:r w:rsidR="000544A7">
          <w:rPr>
            <w:noProof/>
            <w:webHidden/>
          </w:rPr>
          <w:fldChar w:fldCharType="begin"/>
        </w:r>
        <w:r w:rsidR="000544A7">
          <w:rPr>
            <w:noProof/>
            <w:webHidden/>
          </w:rPr>
          <w:instrText xml:space="preserve"> PAGEREF _Toc70939117 \h </w:instrText>
        </w:r>
        <w:r w:rsidR="000544A7">
          <w:rPr>
            <w:noProof/>
            <w:webHidden/>
          </w:rPr>
        </w:r>
        <w:r w:rsidR="000544A7">
          <w:rPr>
            <w:noProof/>
            <w:webHidden/>
          </w:rPr>
          <w:fldChar w:fldCharType="separate"/>
        </w:r>
        <w:r w:rsidR="005B0A39">
          <w:rPr>
            <w:noProof/>
            <w:webHidden/>
          </w:rPr>
          <w:t>12</w:t>
        </w:r>
        <w:r w:rsidR="000544A7">
          <w:rPr>
            <w:noProof/>
            <w:webHidden/>
          </w:rPr>
          <w:fldChar w:fldCharType="end"/>
        </w:r>
      </w:hyperlink>
    </w:p>
    <w:p w14:paraId="0871BDDB" w14:textId="77777777" w:rsidR="000544A7" w:rsidRDefault="00CD2DB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70939118" w:history="1">
        <w:r w:rsidR="000544A7" w:rsidRPr="00E174F8">
          <w:rPr>
            <w:rStyle w:val="Hyperlink"/>
            <w:noProof/>
          </w:rPr>
          <w:t>2.3</w:t>
        </w:r>
        <w:r w:rsidR="000544A7">
          <w:rPr>
            <w:rFonts w:asciiTheme="minorHAnsi" w:eastAsiaTheme="minorEastAsia" w:hAnsiTheme="minorHAnsi" w:cstheme="minorBidi"/>
            <w:bCs w:val="0"/>
            <w:caps w:val="0"/>
            <w:noProof/>
            <w:color w:val="auto"/>
            <w:szCs w:val="22"/>
          </w:rPr>
          <w:tab/>
        </w:r>
        <w:r w:rsidR="000544A7" w:rsidRPr="00E174F8">
          <w:rPr>
            <w:rStyle w:val="Hyperlink"/>
            <w:noProof/>
          </w:rPr>
          <w:t>ENVIRONMENTAL MANAGEMENT</w:t>
        </w:r>
        <w:r w:rsidR="000544A7">
          <w:rPr>
            <w:noProof/>
            <w:webHidden/>
          </w:rPr>
          <w:tab/>
        </w:r>
        <w:r w:rsidR="000544A7">
          <w:rPr>
            <w:noProof/>
            <w:webHidden/>
          </w:rPr>
          <w:fldChar w:fldCharType="begin"/>
        </w:r>
        <w:r w:rsidR="000544A7">
          <w:rPr>
            <w:noProof/>
            <w:webHidden/>
          </w:rPr>
          <w:instrText xml:space="preserve"> PAGEREF _Toc70939118 \h </w:instrText>
        </w:r>
        <w:r w:rsidR="000544A7">
          <w:rPr>
            <w:noProof/>
            <w:webHidden/>
          </w:rPr>
        </w:r>
        <w:r w:rsidR="000544A7">
          <w:rPr>
            <w:noProof/>
            <w:webHidden/>
          </w:rPr>
          <w:fldChar w:fldCharType="separate"/>
        </w:r>
        <w:r w:rsidR="005B0A39">
          <w:rPr>
            <w:noProof/>
            <w:webHidden/>
          </w:rPr>
          <w:t>15</w:t>
        </w:r>
        <w:r w:rsidR="000544A7">
          <w:rPr>
            <w:noProof/>
            <w:webHidden/>
          </w:rPr>
          <w:fldChar w:fldCharType="end"/>
        </w:r>
      </w:hyperlink>
    </w:p>
    <w:p w14:paraId="0E8D2FE9" w14:textId="77777777" w:rsidR="000544A7" w:rsidRDefault="00CD2DB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70939119" w:history="1">
        <w:r w:rsidR="000544A7" w:rsidRPr="00E174F8">
          <w:rPr>
            <w:rStyle w:val="Hyperlink"/>
            <w:noProof/>
          </w:rPr>
          <w:t>2.4</w:t>
        </w:r>
        <w:r w:rsidR="000544A7">
          <w:rPr>
            <w:rFonts w:asciiTheme="minorHAnsi" w:eastAsiaTheme="minorEastAsia" w:hAnsiTheme="minorHAnsi" w:cstheme="minorBidi"/>
            <w:bCs w:val="0"/>
            <w:caps w:val="0"/>
            <w:noProof/>
            <w:color w:val="auto"/>
            <w:szCs w:val="22"/>
          </w:rPr>
          <w:tab/>
        </w:r>
        <w:r w:rsidR="000544A7" w:rsidRPr="00E174F8">
          <w:rPr>
            <w:rStyle w:val="Hyperlink"/>
            <w:noProof/>
          </w:rPr>
          <w:t>MAINTENANCE</w:t>
        </w:r>
        <w:r w:rsidR="000544A7">
          <w:rPr>
            <w:noProof/>
            <w:webHidden/>
          </w:rPr>
          <w:tab/>
        </w:r>
        <w:r w:rsidR="000544A7">
          <w:rPr>
            <w:noProof/>
            <w:webHidden/>
          </w:rPr>
          <w:fldChar w:fldCharType="begin"/>
        </w:r>
        <w:r w:rsidR="000544A7">
          <w:rPr>
            <w:noProof/>
            <w:webHidden/>
          </w:rPr>
          <w:instrText xml:space="preserve"> PAGEREF _Toc70939119 \h </w:instrText>
        </w:r>
        <w:r w:rsidR="000544A7">
          <w:rPr>
            <w:noProof/>
            <w:webHidden/>
          </w:rPr>
        </w:r>
        <w:r w:rsidR="000544A7">
          <w:rPr>
            <w:noProof/>
            <w:webHidden/>
          </w:rPr>
          <w:fldChar w:fldCharType="separate"/>
        </w:r>
        <w:r w:rsidR="005B0A39">
          <w:rPr>
            <w:noProof/>
            <w:webHidden/>
          </w:rPr>
          <w:t>16</w:t>
        </w:r>
        <w:r w:rsidR="000544A7">
          <w:rPr>
            <w:noProof/>
            <w:webHidden/>
          </w:rPr>
          <w:fldChar w:fldCharType="end"/>
        </w:r>
      </w:hyperlink>
    </w:p>
    <w:p w14:paraId="5973BDB5" w14:textId="77777777" w:rsidR="000544A7" w:rsidRDefault="00CD2DB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70939120" w:history="1">
        <w:r w:rsidR="000544A7" w:rsidRPr="00E174F8">
          <w:rPr>
            <w:rStyle w:val="Hyperlink"/>
            <w:noProof/>
          </w:rPr>
          <w:t>2.5</w:t>
        </w:r>
        <w:r w:rsidR="000544A7">
          <w:rPr>
            <w:rFonts w:asciiTheme="minorHAnsi" w:eastAsiaTheme="minorEastAsia" w:hAnsiTheme="minorHAnsi" w:cstheme="minorBidi"/>
            <w:bCs w:val="0"/>
            <w:caps w:val="0"/>
            <w:noProof/>
            <w:color w:val="auto"/>
            <w:szCs w:val="22"/>
          </w:rPr>
          <w:tab/>
        </w:r>
        <w:r w:rsidR="000544A7" w:rsidRPr="00E174F8">
          <w:rPr>
            <w:rStyle w:val="Hyperlink"/>
            <w:noProof/>
          </w:rPr>
          <w:t>SECURITY</w:t>
        </w:r>
        <w:r w:rsidR="000544A7">
          <w:rPr>
            <w:noProof/>
            <w:webHidden/>
          </w:rPr>
          <w:tab/>
        </w:r>
        <w:r w:rsidR="000544A7">
          <w:rPr>
            <w:noProof/>
            <w:webHidden/>
          </w:rPr>
          <w:fldChar w:fldCharType="begin"/>
        </w:r>
        <w:r w:rsidR="000544A7">
          <w:rPr>
            <w:noProof/>
            <w:webHidden/>
          </w:rPr>
          <w:instrText xml:space="preserve"> PAGEREF _Toc70939120 \h </w:instrText>
        </w:r>
        <w:r w:rsidR="000544A7">
          <w:rPr>
            <w:noProof/>
            <w:webHidden/>
          </w:rPr>
        </w:r>
        <w:r w:rsidR="000544A7">
          <w:rPr>
            <w:noProof/>
            <w:webHidden/>
          </w:rPr>
          <w:fldChar w:fldCharType="separate"/>
        </w:r>
        <w:r w:rsidR="005B0A39">
          <w:rPr>
            <w:noProof/>
            <w:webHidden/>
          </w:rPr>
          <w:t>17</w:t>
        </w:r>
        <w:r w:rsidR="000544A7">
          <w:rPr>
            <w:noProof/>
            <w:webHidden/>
          </w:rPr>
          <w:fldChar w:fldCharType="end"/>
        </w:r>
      </w:hyperlink>
    </w:p>
    <w:p w14:paraId="4841AE35" w14:textId="77777777" w:rsidR="000544A7" w:rsidRDefault="00CD2DBE">
      <w:pPr>
        <w:pStyle w:val="TOC1"/>
        <w:rPr>
          <w:rFonts w:asciiTheme="minorHAnsi" w:eastAsiaTheme="minorEastAsia" w:hAnsiTheme="minorHAnsi" w:cstheme="minorBidi"/>
          <w:b w:val="0"/>
          <w:bCs w:val="0"/>
          <w:caps w:val="0"/>
          <w:noProof/>
          <w:color w:val="auto"/>
          <w:sz w:val="22"/>
          <w:szCs w:val="22"/>
        </w:rPr>
      </w:pPr>
      <w:hyperlink w:anchor="_Toc70939121" w:history="1">
        <w:r w:rsidR="000544A7" w:rsidRPr="00E174F8">
          <w:rPr>
            <w:rStyle w:val="Hyperlink"/>
            <w:noProof/>
          </w:rPr>
          <w:t>3.</w:t>
        </w:r>
        <w:r w:rsidR="000544A7">
          <w:rPr>
            <w:rFonts w:asciiTheme="minorHAnsi" w:eastAsiaTheme="minorEastAsia" w:hAnsiTheme="minorHAnsi" w:cstheme="minorBidi"/>
            <w:b w:val="0"/>
            <w:bCs w:val="0"/>
            <w:caps w:val="0"/>
            <w:noProof/>
            <w:color w:val="auto"/>
            <w:sz w:val="22"/>
            <w:szCs w:val="22"/>
          </w:rPr>
          <w:tab/>
        </w:r>
        <w:r w:rsidR="000544A7" w:rsidRPr="00E174F8">
          <w:rPr>
            <w:rStyle w:val="Hyperlink"/>
            <w:noProof/>
          </w:rPr>
          <w:t>HUMAN RESOURCE MANAGEMENT</w:t>
        </w:r>
        <w:r w:rsidR="000544A7">
          <w:rPr>
            <w:noProof/>
            <w:webHidden/>
          </w:rPr>
          <w:tab/>
        </w:r>
        <w:r w:rsidR="000544A7">
          <w:rPr>
            <w:noProof/>
            <w:webHidden/>
          </w:rPr>
          <w:fldChar w:fldCharType="begin"/>
        </w:r>
        <w:r w:rsidR="000544A7">
          <w:rPr>
            <w:noProof/>
            <w:webHidden/>
          </w:rPr>
          <w:instrText xml:space="preserve"> PAGEREF _Toc70939121 \h </w:instrText>
        </w:r>
        <w:r w:rsidR="000544A7">
          <w:rPr>
            <w:noProof/>
            <w:webHidden/>
          </w:rPr>
        </w:r>
        <w:r w:rsidR="000544A7">
          <w:rPr>
            <w:noProof/>
            <w:webHidden/>
          </w:rPr>
          <w:fldChar w:fldCharType="separate"/>
        </w:r>
        <w:r w:rsidR="005B0A39">
          <w:rPr>
            <w:noProof/>
            <w:webHidden/>
          </w:rPr>
          <w:t>21</w:t>
        </w:r>
        <w:r w:rsidR="000544A7">
          <w:rPr>
            <w:noProof/>
            <w:webHidden/>
          </w:rPr>
          <w:fldChar w:fldCharType="end"/>
        </w:r>
      </w:hyperlink>
    </w:p>
    <w:p w14:paraId="1AC4FED9" w14:textId="77777777" w:rsidR="000544A7" w:rsidRDefault="00CD2DBE">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70939122" w:history="1">
        <w:r w:rsidR="000544A7" w:rsidRPr="00E174F8">
          <w:rPr>
            <w:rStyle w:val="Hyperlink"/>
            <w:noProof/>
          </w:rPr>
          <w:t>3.1</w:t>
        </w:r>
        <w:r w:rsidR="000544A7">
          <w:rPr>
            <w:rFonts w:asciiTheme="minorHAnsi" w:eastAsiaTheme="minorEastAsia" w:hAnsiTheme="minorHAnsi" w:cstheme="minorBidi"/>
            <w:bCs w:val="0"/>
            <w:caps w:val="0"/>
            <w:noProof/>
            <w:color w:val="auto"/>
            <w:szCs w:val="22"/>
          </w:rPr>
          <w:tab/>
        </w:r>
        <w:r w:rsidR="000544A7" w:rsidRPr="00E174F8">
          <w:rPr>
            <w:rStyle w:val="Hyperlink"/>
            <w:noProof/>
          </w:rPr>
          <w:t>OCCUPATIONAL HEALTH AND SAFETY</w:t>
        </w:r>
        <w:r w:rsidR="000544A7">
          <w:rPr>
            <w:noProof/>
            <w:webHidden/>
          </w:rPr>
          <w:tab/>
        </w:r>
        <w:r w:rsidR="000544A7">
          <w:rPr>
            <w:noProof/>
            <w:webHidden/>
          </w:rPr>
          <w:fldChar w:fldCharType="begin"/>
        </w:r>
        <w:r w:rsidR="000544A7">
          <w:rPr>
            <w:noProof/>
            <w:webHidden/>
          </w:rPr>
          <w:instrText xml:space="preserve"> PAGEREF _Toc70939122 \h </w:instrText>
        </w:r>
        <w:r w:rsidR="000544A7">
          <w:rPr>
            <w:noProof/>
            <w:webHidden/>
          </w:rPr>
        </w:r>
        <w:r w:rsidR="000544A7">
          <w:rPr>
            <w:noProof/>
            <w:webHidden/>
          </w:rPr>
          <w:fldChar w:fldCharType="separate"/>
        </w:r>
        <w:r w:rsidR="005B0A39">
          <w:rPr>
            <w:noProof/>
            <w:webHidden/>
          </w:rPr>
          <w:t>21</w:t>
        </w:r>
        <w:r w:rsidR="000544A7">
          <w:rPr>
            <w:noProof/>
            <w:webHidden/>
          </w:rPr>
          <w:fldChar w:fldCharType="end"/>
        </w:r>
      </w:hyperlink>
    </w:p>
    <w:p w14:paraId="12718B46" w14:textId="77777777" w:rsidR="000544A7" w:rsidRDefault="00CD2DBE">
      <w:pPr>
        <w:pStyle w:val="TOC1"/>
        <w:rPr>
          <w:rFonts w:asciiTheme="minorHAnsi" w:eastAsiaTheme="minorEastAsia" w:hAnsiTheme="minorHAnsi" w:cstheme="minorBidi"/>
          <w:b w:val="0"/>
          <w:bCs w:val="0"/>
          <w:caps w:val="0"/>
          <w:noProof/>
          <w:color w:val="auto"/>
          <w:sz w:val="22"/>
          <w:szCs w:val="22"/>
        </w:rPr>
      </w:pPr>
      <w:hyperlink w:anchor="_Toc70939123" w:history="1">
        <w:r w:rsidR="000544A7" w:rsidRPr="00E174F8">
          <w:rPr>
            <w:rStyle w:val="Hyperlink"/>
            <w:noProof/>
          </w:rPr>
          <w:t>4.</w:t>
        </w:r>
        <w:r w:rsidR="000544A7">
          <w:rPr>
            <w:rFonts w:asciiTheme="minorHAnsi" w:eastAsiaTheme="minorEastAsia" w:hAnsiTheme="minorHAnsi" w:cstheme="minorBidi"/>
            <w:b w:val="0"/>
            <w:bCs w:val="0"/>
            <w:caps w:val="0"/>
            <w:noProof/>
            <w:color w:val="auto"/>
            <w:sz w:val="22"/>
            <w:szCs w:val="22"/>
          </w:rPr>
          <w:tab/>
        </w:r>
        <w:r w:rsidR="000544A7" w:rsidRPr="00E174F8">
          <w:rPr>
            <w:rStyle w:val="Hyperlink"/>
            <w:noProof/>
          </w:rPr>
          <w:t>IRRIGATION UTILITIES</w:t>
        </w:r>
        <w:r w:rsidR="000544A7">
          <w:rPr>
            <w:noProof/>
            <w:webHidden/>
          </w:rPr>
          <w:tab/>
        </w:r>
        <w:r w:rsidR="000544A7">
          <w:rPr>
            <w:noProof/>
            <w:webHidden/>
          </w:rPr>
          <w:fldChar w:fldCharType="begin"/>
        </w:r>
        <w:r w:rsidR="000544A7">
          <w:rPr>
            <w:noProof/>
            <w:webHidden/>
          </w:rPr>
          <w:instrText xml:space="preserve"> PAGEREF _Toc70939123 \h </w:instrText>
        </w:r>
        <w:r w:rsidR="000544A7">
          <w:rPr>
            <w:noProof/>
            <w:webHidden/>
          </w:rPr>
        </w:r>
        <w:r w:rsidR="000544A7">
          <w:rPr>
            <w:noProof/>
            <w:webHidden/>
          </w:rPr>
          <w:fldChar w:fldCharType="separate"/>
        </w:r>
        <w:r w:rsidR="005B0A39">
          <w:rPr>
            <w:noProof/>
            <w:webHidden/>
          </w:rPr>
          <w:t>22</w:t>
        </w:r>
        <w:r w:rsidR="000544A7">
          <w:rPr>
            <w:noProof/>
            <w:webHidden/>
          </w:rPr>
          <w:fldChar w:fldCharType="end"/>
        </w:r>
      </w:hyperlink>
    </w:p>
    <w:p w14:paraId="28F8B800" w14:textId="77777777" w:rsidR="000544A7" w:rsidRDefault="00CD2DBE">
      <w:pPr>
        <w:pStyle w:val="TOC1"/>
        <w:rPr>
          <w:rFonts w:asciiTheme="minorHAnsi" w:eastAsiaTheme="minorEastAsia" w:hAnsiTheme="minorHAnsi" w:cstheme="minorBidi"/>
          <w:b w:val="0"/>
          <w:bCs w:val="0"/>
          <w:caps w:val="0"/>
          <w:noProof/>
          <w:color w:val="auto"/>
          <w:sz w:val="22"/>
          <w:szCs w:val="22"/>
        </w:rPr>
      </w:pPr>
      <w:hyperlink w:anchor="_Toc70939124" w:history="1">
        <w:r w:rsidR="000544A7" w:rsidRPr="00E174F8">
          <w:rPr>
            <w:rStyle w:val="Hyperlink"/>
            <w:noProof/>
          </w:rPr>
          <w:t>5.</w:t>
        </w:r>
        <w:r w:rsidR="000544A7">
          <w:rPr>
            <w:rFonts w:asciiTheme="minorHAnsi" w:eastAsiaTheme="minorEastAsia" w:hAnsiTheme="minorHAnsi" w:cstheme="minorBidi"/>
            <w:b w:val="0"/>
            <w:bCs w:val="0"/>
            <w:caps w:val="0"/>
            <w:noProof/>
            <w:color w:val="auto"/>
            <w:sz w:val="22"/>
            <w:szCs w:val="22"/>
          </w:rPr>
          <w:tab/>
        </w:r>
        <w:r w:rsidR="000544A7" w:rsidRPr="00E174F8">
          <w:rPr>
            <w:rStyle w:val="Hyperlink"/>
            <w:noProof/>
          </w:rPr>
          <w:t>POWER DISTRIBUTION</w:t>
        </w:r>
        <w:r w:rsidR="000544A7">
          <w:rPr>
            <w:noProof/>
            <w:webHidden/>
          </w:rPr>
          <w:tab/>
        </w:r>
        <w:r w:rsidR="000544A7">
          <w:rPr>
            <w:noProof/>
            <w:webHidden/>
          </w:rPr>
          <w:fldChar w:fldCharType="begin"/>
        </w:r>
        <w:r w:rsidR="000544A7">
          <w:rPr>
            <w:noProof/>
            <w:webHidden/>
          </w:rPr>
          <w:instrText xml:space="preserve"> PAGEREF _Toc70939124 \h </w:instrText>
        </w:r>
        <w:r w:rsidR="000544A7">
          <w:rPr>
            <w:noProof/>
            <w:webHidden/>
          </w:rPr>
        </w:r>
        <w:r w:rsidR="000544A7">
          <w:rPr>
            <w:noProof/>
            <w:webHidden/>
          </w:rPr>
          <w:fldChar w:fldCharType="separate"/>
        </w:r>
        <w:r w:rsidR="005B0A39">
          <w:rPr>
            <w:noProof/>
            <w:webHidden/>
          </w:rPr>
          <w:t>24</w:t>
        </w:r>
        <w:r w:rsidR="000544A7">
          <w:rPr>
            <w:noProof/>
            <w:webHidden/>
          </w:rPr>
          <w:fldChar w:fldCharType="end"/>
        </w:r>
      </w:hyperlink>
    </w:p>
    <w:p w14:paraId="68B79AFC" w14:textId="77777777" w:rsidR="000544A7" w:rsidRDefault="00CD2DBE">
      <w:pPr>
        <w:pStyle w:val="TOC1"/>
        <w:rPr>
          <w:rFonts w:asciiTheme="minorHAnsi" w:eastAsiaTheme="minorEastAsia" w:hAnsiTheme="minorHAnsi" w:cstheme="minorBidi"/>
          <w:b w:val="0"/>
          <w:bCs w:val="0"/>
          <w:caps w:val="0"/>
          <w:noProof/>
          <w:color w:val="auto"/>
          <w:sz w:val="22"/>
          <w:szCs w:val="22"/>
        </w:rPr>
      </w:pPr>
      <w:hyperlink w:anchor="_Toc70939125" w:history="1">
        <w:r w:rsidR="000544A7" w:rsidRPr="00E174F8">
          <w:rPr>
            <w:rStyle w:val="Hyperlink"/>
            <w:noProof/>
          </w:rPr>
          <w:t>6.</w:t>
        </w:r>
        <w:r w:rsidR="000544A7">
          <w:rPr>
            <w:rFonts w:asciiTheme="minorHAnsi" w:eastAsiaTheme="minorEastAsia" w:hAnsiTheme="minorHAnsi" w:cstheme="minorBidi"/>
            <w:b w:val="0"/>
            <w:bCs w:val="0"/>
            <w:caps w:val="0"/>
            <w:noProof/>
            <w:color w:val="auto"/>
            <w:sz w:val="22"/>
            <w:szCs w:val="22"/>
          </w:rPr>
          <w:tab/>
        </w:r>
        <w:r w:rsidR="000544A7" w:rsidRPr="00E174F8">
          <w:rPr>
            <w:rStyle w:val="Hyperlink"/>
            <w:noProof/>
          </w:rPr>
          <w:t>POWER GENERATION</w:t>
        </w:r>
        <w:r w:rsidR="000544A7">
          <w:rPr>
            <w:noProof/>
            <w:webHidden/>
          </w:rPr>
          <w:tab/>
        </w:r>
        <w:r w:rsidR="000544A7">
          <w:rPr>
            <w:noProof/>
            <w:webHidden/>
          </w:rPr>
          <w:fldChar w:fldCharType="begin"/>
        </w:r>
        <w:r w:rsidR="000544A7">
          <w:rPr>
            <w:noProof/>
            <w:webHidden/>
          </w:rPr>
          <w:instrText xml:space="preserve"> PAGEREF _Toc70939125 \h </w:instrText>
        </w:r>
        <w:r w:rsidR="000544A7">
          <w:rPr>
            <w:noProof/>
            <w:webHidden/>
          </w:rPr>
        </w:r>
        <w:r w:rsidR="000544A7">
          <w:rPr>
            <w:noProof/>
            <w:webHidden/>
          </w:rPr>
          <w:fldChar w:fldCharType="separate"/>
        </w:r>
        <w:r w:rsidR="005B0A39">
          <w:rPr>
            <w:noProof/>
            <w:webHidden/>
          </w:rPr>
          <w:t>29</w:t>
        </w:r>
        <w:r w:rsidR="000544A7">
          <w:rPr>
            <w:noProof/>
            <w:webHidden/>
          </w:rPr>
          <w:fldChar w:fldCharType="end"/>
        </w:r>
      </w:hyperlink>
    </w:p>
    <w:p w14:paraId="66C19E38" w14:textId="77777777" w:rsidR="000544A7" w:rsidRDefault="00CD2DBE">
      <w:pPr>
        <w:pStyle w:val="TOC1"/>
        <w:rPr>
          <w:rFonts w:asciiTheme="minorHAnsi" w:eastAsiaTheme="minorEastAsia" w:hAnsiTheme="minorHAnsi" w:cstheme="minorBidi"/>
          <w:b w:val="0"/>
          <w:bCs w:val="0"/>
          <w:caps w:val="0"/>
          <w:noProof/>
          <w:color w:val="auto"/>
          <w:sz w:val="22"/>
          <w:szCs w:val="22"/>
        </w:rPr>
      </w:pPr>
      <w:hyperlink w:anchor="_Toc70939126" w:history="1">
        <w:r w:rsidR="000544A7" w:rsidRPr="00E174F8">
          <w:rPr>
            <w:rStyle w:val="Hyperlink"/>
            <w:noProof/>
          </w:rPr>
          <w:t>7.</w:t>
        </w:r>
        <w:r w:rsidR="000544A7">
          <w:rPr>
            <w:rFonts w:asciiTheme="minorHAnsi" w:eastAsiaTheme="minorEastAsia" w:hAnsiTheme="minorHAnsi" w:cstheme="minorBidi"/>
            <w:b w:val="0"/>
            <w:bCs w:val="0"/>
            <w:caps w:val="0"/>
            <w:noProof/>
            <w:color w:val="auto"/>
            <w:sz w:val="22"/>
            <w:szCs w:val="22"/>
          </w:rPr>
          <w:tab/>
        </w:r>
        <w:r w:rsidR="000544A7" w:rsidRPr="00E174F8">
          <w:rPr>
            <w:rStyle w:val="Hyperlink"/>
            <w:noProof/>
          </w:rPr>
          <w:t>SEWER AND WATER SYSTEMS DOCUMENTATION</w:t>
        </w:r>
        <w:r w:rsidR="000544A7">
          <w:rPr>
            <w:noProof/>
            <w:webHidden/>
          </w:rPr>
          <w:tab/>
        </w:r>
        <w:r w:rsidR="000544A7">
          <w:rPr>
            <w:noProof/>
            <w:webHidden/>
          </w:rPr>
          <w:fldChar w:fldCharType="begin"/>
        </w:r>
        <w:r w:rsidR="000544A7">
          <w:rPr>
            <w:noProof/>
            <w:webHidden/>
          </w:rPr>
          <w:instrText xml:space="preserve"> PAGEREF _Toc70939126 \h </w:instrText>
        </w:r>
        <w:r w:rsidR="000544A7">
          <w:rPr>
            <w:noProof/>
            <w:webHidden/>
          </w:rPr>
        </w:r>
        <w:r w:rsidR="000544A7">
          <w:rPr>
            <w:noProof/>
            <w:webHidden/>
          </w:rPr>
          <w:fldChar w:fldCharType="separate"/>
        </w:r>
        <w:r w:rsidR="005B0A39">
          <w:rPr>
            <w:noProof/>
            <w:webHidden/>
          </w:rPr>
          <w:t>35</w:t>
        </w:r>
        <w:r w:rsidR="000544A7">
          <w:rPr>
            <w:noProof/>
            <w:webHidden/>
          </w:rPr>
          <w:fldChar w:fldCharType="end"/>
        </w:r>
      </w:hyperlink>
    </w:p>
    <w:p w14:paraId="2CDFC108" w14:textId="77777777" w:rsidR="000544A7" w:rsidRDefault="00CD2DBE">
      <w:pPr>
        <w:pStyle w:val="TOC1"/>
        <w:rPr>
          <w:rFonts w:asciiTheme="minorHAnsi" w:eastAsiaTheme="minorEastAsia" w:hAnsiTheme="minorHAnsi" w:cstheme="minorBidi"/>
          <w:b w:val="0"/>
          <w:bCs w:val="0"/>
          <w:caps w:val="0"/>
          <w:noProof/>
          <w:color w:val="auto"/>
          <w:sz w:val="22"/>
          <w:szCs w:val="22"/>
        </w:rPr>
      </w:pPr>
      <w:hyperlink w:anchor="_Toc70939127" w:history="1">
        <w:r w:rsidR="000544A7" w:rsidRPr="00E174F8">
          <w:rPr>
            <w:rStyle w:val="Hyperlink"/>
            <w:noProof/>
          </w:rPr>
          <w:t>8.</w:t>
        </w:r>
        <w:r w:rsidR="000544A7">
          <w:rPr>
            <w:rFonts w:asciiTheme="minorHAnsi" w:eastAsiaTheme="minorEastAsia" w:hAnsiTheme="minorHAnsi" w:cstheme="minorBidi"/>
            <w:b w:val="0"/>
            <w:bCs w:val="0"/>
            <w:caps w:val="0"/>
            <w:noProof/>
            <w:color w:val="auto"/>
            <w:sz w:val="22"/>
            <w:szCs w:val="22"/>
          </w:rPr>
          <w:tab/>
        </w:r>
        <w:r w:rsidR="000544A7" w:rsidRPr="00E174F8">
          <w:rPr>
            <w:rStyle w:val="Hyperlink"/>
            <w:noProof/>
          </w:rPr>
          <w:t>SOLID WASTE MANAGEMENT</w:t>
        </w:r>
        <w:r w:rsidR="000544A7">
          <w:rPr>
            <w:noProof/>
            <w:webHidden/>
          </w:rPr>
          <w:tab/>
        </w:r>
        <w:r w:rsidR="000544A7">
          <w:rPr>
            <w:noProof/>
            <w:webHidden/>
          </w:rPr>
          <w:fldChar w:fldCharType="begin"/>
        </w:r>
        <w:r w:rsidR="000544A7">
          <w:rPr>
            <w:noProof/>
            <w:webHidden/>
          </w:rPr>
          <w:instrText xml:space="preserve"> PAGEREF _Toc70939127 \h </w:instrText>
        </w:r>
        <w:r w:rsidR="000544A7">
          <w:rPr>
            <w:noProof/>
            <w:webHidden/>
          </w:rPr>
        </w:r>
        <w:r w:rsidR="000544A7">
          <w:rPr>
            <w:noProof/>
            <w:webHidden/>
          </w:rPr>
          <w:fldChar w:fldCharType="separate"/>
        </w:r>
        <w:r w:rsidR="005B0A39">
          <w:rPr>
            <w:noProof/>
            <w:webHidden/>
          </w:rPr>
          <w:t>44</w:t>
        </w:r>
        <w:r w:rsidR="000544A7">
          <w:rPr>
            <w:noProof/>
            <w:webHidden/>
          </w:rPr>
          <w:fldChar w:fldCharType="end"/>
        </w:r>
      </w:hyperlink>
    </w:p>
    <w:p w14:paraId="1EFD1EF5" w14:textId="77777777" w:rsidR="000544A7" w:rsidRDefault="00CD2DBE">
      <w:pPr>
        <w:pStyle w:val="TOC1"/>
        <w:rPr>
          <w:rFonts w:asciiTheme="minorHAnsi" w:eastAsiaTheme="minorEastAsia" w:hAnsiTheme="minorHAnsi" w:cstheme="minorBidi"/>
          <w:b w:val="0"/>
          <w:bCs w:val="0"/>
          <w:caps w:val="0"/>
          <w:noProof/>
          <w:color w:val="auto"/>
          <w:sz w:val="22"/>
          <w:szCs w:val="22"/>
        </w:rPr>
      </w:pPr>
      <w:hyperlink w:anchor="_Toc70939128" w:history="1">
        <w:r w:rsidR="000544A7" w:rsidRPr="00E174F8">
          <w:rPr>
            <w:rStyle w:val="Hyperlink"/>
            <w:noProof/>
          </w:rPr>
          <w:t>9.</w:t>
        </w:r>
        <w:r w:rsidR="000544A7">
          <w:rPr>
            <w:rFonts w:asciiTheme="minorHAnsi" w:eastAsiaTheme="minorEastAsia" w:hAnsiTheme="minorHAnsi" w:cstheme="minorBidi"/>
            <w:b w:val="0"/>
            <w:bCs w:val="0"/>
            <w:caps w:val="0"/>
            <w:noProof/>
            <w:color w:val="auto"/>
            <w:sz w:val="22"/>
            <w:szCs w:val="22"/>
          </w:rPr>
          <w:tab/>
        </w:r>
        <w:r w:rsidR="000544A7" w:rsidRPr="00E174F8">
          <w:rPr>
            <w:rStyle w:val="Hyperlink"/>
            <w:noProof/>
          </w:rPr>
          <w:t>SURFACE WATER DRAINAGE DOCUMENTATION</w:t>
        </w:r>
        <w:r w:rsidR="000544A7">
          <w:rPr>
            <w:noProof/>
            <w:webHidden/>
          </w:rPr>
          <w:tab/>
        </w:r>
        <w:r w:rsidR="000544A7">
          <w:rPr>
            <w:noProof/>
            <w:webHidden/>
          </w:rPr>
          <w:fldChar w:fldCharType="begin"/>
        </w:r>
        <w:r w:rsidR="000544A7">
          <w:rPr>
            <w:noProof/>
            <w:webHidden/>
          </w:rPr>
          <w:instrText xml:space="preserve"> PAGEREF _Toc70939128 \h </w:instrText>
        </w:r>
        <w:r w:rsidR="000544A7">
          <w:rPr>
            <w:noProof/>
            <w:webHidden/>
          </w:rPr>
        </w:r>
        <w:r w:rsidR="000544A7">
          <w:rPr>
            <w:noProof/>
            <w:webHidden/>
          </w:rPr>
          <w:fldChar w:fldCharType="separate"/>
        </w:r>
        <w:r w:rsidR="005B0A39">
          <w:rPr>
            <w:noProof/>
            <w:webHidden/>
          </w:rPr>
          <w:t>47</w:t>
        </w:r>
        <w:r w:rsidR="000544A7">
          <w:rPr>
            <w:noProof/>
            <w:webHidden/>
          </w:rPr>
          <w:fldChar w:fldCharType="end"/>
        </w:r>
      </w:hyperlink>
    </w:p>
    <w:p w14:paraId="6F9968AE" w14:textId="77777777" w:rsidR="000544A7" w:rsidRDefault="00CD2DBE">
      <w:pPr>
        <w:pStyle w:val="TOC1"/>
        <w:rPr>
          <w:rFonts w:asciiTheme="minorHAnsi" w:eastAsiaTheme="minorEastAsia" w:hAnsiTheme="minorHAnsi" w:cstheme="minorBidi"/>
          <w:b w:val="0"/>
          <w:bCs w:val="0"/>
          <w:caps w:val="0"/>
          <w:noProof/>
          <w:color w:val="auto"/>
          <w:sz w:val="22"/>
          <w:szCs w:val="22"/>
        </w:rPr>
      </w:pPr>
      <w:hyperlink w:anchor="_Toc70939129" w:history="1">
        <w:r w:rsidR="000544A7" w:rsidRPr="00E174F8">
          <w:rPr>
            <w:rStyle w:val="Hyperlink"/>
            <w:noProof/>
          </w:rPr>
          <w:t>10.</w:t>
        </w:r>
        <w:r w:rsidR="000544A7">
          <w:rPr>
            <w:rFonts w:asciiTheme="minorHAnsi" w:eastAsiaTheme="minorEastAsia" w:hAnsiTheme="minorHAnsi" w:cstheme="minorBidi"/>
            <w:b w:val="0"/>
            <w:bCs w:val="0"/>
            <w:caps w:val="0"/>
            <w:noProof/>
            <w:color w:val="auto"/>
            <w:sz w:val="22"/>
            <w:szCs w:val="22"/>
          </w:rPr>
          <w:tab/>
        </w:r>
        <w:r w:rsidR="000544A7" w:rsidRPr="00E174F8">
          <w:rPr>
            <w:rStyle w:val="Hyperlink"/>
            <w:noProof/>
          </w:rPr>
          <w:t>UTILITIES ACCOUNTING</w:t>
        </w:r>
        <w:r w:rsidR="000544A7">
          <w:rPr>
            <w:noProof/>
            <w:webHidden/>
          </w:rPr>
          <w:tab/>
        </w:r>
        <w:r w:rsidR="000544A7">
          <w:rPr>
            <w:noProof/>
            <w:webHidden/>
          </w:rPr>
          <w:fldChar w:fldCharType="begin"/>
        </w:r>
        <w:r w:rsidR="000544A7">
          <w:rPr>
            <w:noProof/>
            <w:webHidden/>
          </w:rPr>
          <w:instrText xml:space="preserve"> PAGEREF _Toc70939129 \h </w:instrText>
        </w:r>
        <w:r w:rsidR="000544A7">
          <w:rPr>
            <w:noProof/>
            <w:webHidden/>
          </w:rPr>
        </w:r>
        <w:r w:rsidR="000544A7">
          <w:rPr>
            <w:noProof/>
            <w:webHidden/>
          </w:rPr>
          <w:fldChar w:fldCharType="separate"/>
        </w:r>
        <w:r w:rsidR="005B0A39">
          <w:rPr>
            <w:noProof/>
            <w:webHidden/>
          </w:rPr>
          <w:t>52</w:t>
        </w:r>
        <w:r w:rsidR="000544A7">
          <w:rPr>
            <w:noProof/>
            <w:webHidden/>
          </w:rPr>
          <w:fldChar w:fldCharType="end"/>
        </w:r>
      </w:hyperlink>
    </w:p>
    <w:p w14:paraId="6B51C695" w14:textId="77777777" w:rsidR="000544A7" w:rsidRDefault="00CD2DBE">
      <w:pPr>
        <w:pStyle w:val="TOC1"/>
        <w:rPr>
          <w:rFonts w:asciiTheme="minorHAnsi" w:eastAsiaTheme="minorEastAsia" w:hAnsiTheme="minorHAnsi" w:cstheme="minorBidi"/>
          <w:b w:val="0"/>
          <w:bCs w:val="0"/>
          <w:caps w:val="0"/>
          <w:noProof/>
          <w:color w:val="auto"/>
          <w:sz w:val="22"/>
          <w:szCs w:val="22"/>
        </w:rPr>
      </w:pPr>
      <w:hyperlink w:anchor="_Toc70939130" w:history="1">
        <w:r w:rsidR="000544A7" w:rsidRPr="00E174F8">
          <w:rPr>
            <w:rStyle w:val="Hyperlink"/>
            <w:noProof/>
          </w:rPr>
          <w:t>Glossary</w:t>
        </w:r>
        <w:r w:rsidR="000544A7">
          <w:rPr>
            <w:noProof/>
            <w:webHidden/>
          </w:rPr>
          <w:tab/>
        </w:r>
        <w:r w:rsidR="000544A7">
          <w:rPr>
            <w:noProof/>
            <w:webHidden/>
          </w:rPr>
          <w:fldChar w:fldCharType="begin"/>
        </w:r>
        <w:r w:rsidR="000544A7">
          <w:rPr>
            <w:noProof/>
            <w:webHidden/>
          </w:rPr>
          <w:instrText xml:space="preserve"> PAGEREF _Toc70939130 \h </w:instrText>
        </w:r>
        <w:r w:rsidR="000544A7">
          <w:rPr>
            <w:noProof/>
            <w:webHidden/>
          </w:rPr>
        </w:r>
        <w:r w:rsidR="000544A7">
          <w:rPr>
            <w:noProof/>
            <w:webHidden/>
          </w:rPr>
          <w:fldChar w:fldCharType="separate"/>
        </w:r>
        <w:r w:rsidR="005B0A39">
          <w:rPr>
            <w:noProof/>
            <w:webHidden/>
          </w:rPr>
          <w:t>56</w:t>
        </w:r>
        <w:r w:rsidR="000544A7">
          <w:rPr>
            <w:noProof/>
            <w:webHidden/>
          </w:rPr>
          <w:fldChar w:fldCharType="end"/>
        </w:r>
      </w:hyperlink>
    </w:p>
    <w:p w14:paraId="3B3C2735" w14:textId="77777777" w:rsidR="000544A7" w:rsidRDefault="00CD2DBE">
      <w:pPr>
        <w:pStyle w:val="TOC1"/>
        <w:rPr>
          <w:rFonts w:asciiTheme="minorHAnsi" w:eastAsiaTheme="minorEastAsia" w:hAnsiTheme="minorHAnsi" w:cstheme="minorBidi"/>
          <w:b w:val="0"/>
          <w:bCs w:val="0"/>
          <w:caps w:val="0"/>
          <w:noProof/>
          <w:color w:val="auto"/>
          <w:sz w:val="22"/>
          <w:szCs w:val="22"/>
        </w:rPr>
      </w:pPr>
      <w:hyperlink w:anchor="_Toc70939131" w:history="1">
        <w:r w:rsidR="000544A7" w:rsidRPr="00E174F8">
          <w:rPr>
            <w:rStyle w:val="Hyperlink"/>
            <w:noProof/>
          </w:rPr>
          <w:t>INDEXES</w:t>
        </w:r>
        <w:r w:rsidR="000544A7">
          <w:rPr>
            <w:noProof/>
            <w:webHidden/>
          </w:rPr>
          <w:tab/>
        </w:r>
        <w:r w:rsidR="000544A7">
          <w:rPr>
            <w:noProof/>
            <w:webHidden/>
          </w:rPr>
          <w:fldChar w:fldCharType="begin"/>
        </w:r>
        <w:r w:rsidR="000544A7">
          <w:rPr>
            <w:noProof/>
            <w:webHidden/>
          </w:rPr>
          <w:instrText xml:space="preserve"> PAGEREF _Toc70939131 \h </w:instrText>
        </w:r>
        <w:r w:rsidR="000544A7">
          <w:rPr>
            <w:noProof/>
            <w:webHidden/>
          </w:rPr>
        </w:r>
        <w:r w:rsidR="000544A7">
          <w:rPr>
            <w:noProof/>
            <w:webHidden/>
          </w:rPr>
          <w:fldChar w:fldCharType="separate"/>
        </w:r>
        <w:r w:rsidR="005B0A39">
          <w:rPr>
            <w:noProof/>
            <w:webHidden/>
          </w:rPr>
          <w:t>60</w:t>
        </w:r>
        <w:r w:rsidR="000544A7">
          <w:rPr>
            <w:noProof/>
            <w:webHidden/>
          </w:rPr>
          <w:fldChar w:fldCharType="end"/>
        </w:r>
      </w:hyperlink>
    </w:p>
    <w:p w14:paraId="24824B9E" w14:textId="77777777" w:rsidR="006075E7" w:rsidRPr="00B67EAF" w:rsidRDefault="00C46265" w:rsidP="00295DB7">
      <w:pPr>
        <w:tabs>
          <w:tab w:val="right" w:leader="dot" w:pos="14390"/>
        </w:tabs>
        <w:jc w:val="center"/>
        <w:rPr>
          <w:rFonts w:asciiTheme="minorHAnsi" w:hAnsiTheme="minorHAnsi"/>
          <w:b/>
          <w:bCs/>
          <w:caps/>
          <w:sz w:val="24"/>
          <w:szCs w:val="24"/>
        </w:rPr>
        <w:sectPr w:rsidR="006075E7" w:rsidRPr="00B67EAF" w:rsidSect="00220E22">
          <w:pgSz w:w="15840" w:h="12240" w:orient="landscape" w:code="1"/>
          <w:pgMar w:top="1080" w:right="720" w:bottom="1080" w:left="720" w:header="1080" w:footer="720" w:gutter="0"/>
          <w:cols w:space="720"/>
          <w:docGrid w:linePitch="360"/>
        </w:sectPr>
      </w:pPr>
      <w:r w:rsidRPr="00B67EAF">
        <w:rPr>
          <w:rFonts w:asciiTheme="minorHAnsi" w:hAnsiTheme="minorHAnsi"/>
        </w:rPr>
        <w:fldChar w:fldCharType="end"/>
      </w:r>
    </w:p>
    <w:p w14:paraId="359BBF32" w14:textId="77777777" w:rsidR="006075E7" w:rsidRPr="00B67EAF" w:rsidRDefault="006075E7" w:rsidP="00492CCD">
      <w:pPr>
        <w:pStyle w:val="Functions"/>
        <w:spacing w:after="120"/>
      </w:pPr>
      <w:bookmarkStart w:id="1" w:name="_Toc276021701"/>
      <w:bookmarkStart w:id="2" w:name="_Toc70939111"/>
      <w:bookmarkStart w:id="3" w:name="_Toc207076867"/>
      <w:r w:rsidRPr="00B67EAF">
        <w:lastRenderedPageBreak/>
        <w:t>AGENCY MANAGEMENT</w:t>
      </w:r>
      <w:bookmarkEnd w:id="1"/>
      <w:bookmarkEnd w:id="2"/>
      <w:r w:rsidRPr="00B67EAF">
        <w:t xml:space="preserve"> </w:t>
      </w:r>
    </w:p>
    <w:p w14:paraId="3302AFFD" w14:textId="77777777" w:rsidR="008F3D7F" w:rsidRDefault="006075E7" w:rsidP="00492CCD">
      <w:pPr>
        <w:pStyle w:val="FunctionDescription"/>
        <w:spacing w:after="120"/>
      </w:pPr>
      <w:r w:rsidRPr="00B67EAF">
        <w:t>The function relating to the overarching management of the local government agency and its general administration,</w:t>
      </w:r>
      <w:r w:rsidRPr="00B67EAF">
        <w:rPr>
          <w:color w:val="auto"/>
        </w:rPr>
        <w:t xml:space="preserve"> where not covered by the </w:t>
      </w:r>
      <w:r w:rsidRPr="00B67EAF">
        <w:rPr>
          <w:i/>
          <w:color w:val="auto"/>
        </w:rPr>
        <w:t>Local Government Common Records Retention Schedule (CORE)</w:t>
      </w:r>
      <w:r w:rsidRPr="00B67EAF">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6075E7" w:rsidRPr="00B67EAF" w14:paraId="40549CD0" w14:textId="77777777" w:rsidTr="00786DD1">
        <w:trPr>
          <w:cantSplit/>
          <w:tblHeader/>
          <w:jc w:val="center"/>
        </w:trPr>
        <w:tc>
          <w:tcPr>
            <w:tcW w:w="14400" w:type="dxa"/>
            <w:gridSpan w:val="4"/>
            <w:tcMar>
              <w:top w:w="43" w:type="dxa"/>
              <w:left w:w="72" w:type="dxa"/>
              <w:bottom w:w="43" w:type="dxa"/>
              <w:right w:w="72" w:type="dxa"/>
            </w:tcMar>
          </w:tcPr>
          <w:p w14:paraId="09265A0D" w14:textId="77777777" w:rsidR="006075E7" w:rsidRPr="00B67EAF" w:rsidRDefault="006075E7" w:rsidP="008169BD">
            <w:pPr>
              <w:pStyle w:val="Activties"/>
              <w:ind w:left="864" w:hanging="864"/>
            </w:pPr>
            <w:bookmarkStart w:id="4" w:name="_Toc70939112"/>
            <w:r w:rsidRPr="00B67EAF">
              <w:t>PLANNING, MISSION, AND CHARTER</w:t>
            </w:r>
            <w:bookmarkEnd w:id="4"/>
          </w:p>
          <w:p w14:paraId="1F594FBC" w14:textId="77777777" w:rsidR="008F3D7F" w:rsidRDefault="006075E7" w:rsidP="008169BD">
            <w:pPr>
              <w:pStyle w:val="ActivityText"/>
              <w:ind w:left="864"/>
              <w:rPr>
                <w:rFonts w:asciiTheme="majorHAnsi" w:eastAsiaTheme="majorEastAsia" w:hAnsiTheme="majorHAnsi" w:cstheme="majorBidi"/>
                <w:b/>
                <w:bCs/>
              </w:rPr>
            </w:pPr>
            <w:r w:rsidRPr="00B67EAF">
              <w:t>The activity of documenting and determining the local government agency’s objectives, and the means for obtaining them.</w:t>
            </w:r>
          </w:p>
        </w:tc>
      </w:tr>
      <w:tr w:rsidR="006075E7" w:rsidRPr="00B67EAF" w14:paraId="2110D248" w14:textId="77777777" w:rsidTr="00786DD1">
        <w:trPr>
          <w:cantSplit/>
          <w:tblHeader/>
          <w:jc w:val="center"/>
        </w:trPr>
        <w:tc>
          <w:tcPr>
            <w:tcW w:w="1427" w:type="dxa"/>
            <w:shd w:val="clear" w:color="auto" w:fill="D9D9D9"/>
            <w:tcMar>
              <w:top w:w="43" w:type="dxa"/>
              <w:left w:w="72" w:type="dxa"/>
              <w:bottom w:w="43" w:type="dxa"/>
              <w:right w:w="72" w:type="dxa"/>
            </w:tcMar>
            <w:vAlign w:val="center"/>
          </w:tcPr>
          <w:p w14:paraId="0910B647" w14:textId="77777777" w:rsidR="006075E7" w:rsidRPr="00492CCD" w:rsidRDefault="006305F3" w:rsidP="00295DB7">
            <w:pPr>
              <w:jc w:val="center"/>
              <w:rPr>
                <w:rFonts w:asciiTheme="minorHAnsi" w:hAnsiTheme="minorHAnsi" w:cs="Times New Roman"/>
                <w:b/>
                <w:sz w:val="18"/>
                <w:szCs w:val="18"/>
              </w:rPr>
            </w:pPr>
            <w:r w:rsidRPr="00492CCD">
              <w:rPr>
                <w:rFonts w:asciiTheme="minorHAnsi" w:hAnsiTheme="minorHAnsi" w:cs="Times New Roman"/>
                <w:b/>
                <w:sz w:val="18"/>
                <w:szCs w:val="18"/>
              </w:rPr>
              <w:t>DISPOSITION AUTHORITY NUMBER (DAN)</w:t>
            </w:r>
          </w:p>
        </w:tc>
        <w:tc>
          <w:tcPr>
            <w:tcW w:w="8360" w:type="dxa"/>
            <w:shd w:val="clear" w:color="auto" w:fill="D9D9D9"/>
            <w:tcMar>
              <w:top w:w="43" w:type="dxa"/>
              <w:left w:w="72" w:type="dxa"/>
              <w:bottom w:w="43" w:type="dxa"/>
              <w:right w:w="72" w:type="dxa"/>
            </w:tcMar>
            <w:vAlign w:val="center"/>
          </w:tcPr>
          <w:p w14:paraId="612D65AF" w14:textId="77777777" w:rsidR="006075E7" w:rsidRPr="00B67EAF" w:rsidRDefault="006075E7" w:rsidP="00295DB7">
            <w:pPr>
              <w:jc w:val="center"/>
              <w:rPr>
                <w:rFonts w:asciiTheme="minorHAnsi" w:hAnsiTheme="minorHAnsi" w:cs="Times New Roman"/>
                <w:b/>
                <w:sz w:val="18"/>
                <w:szCs w:val="18"/>
              </w:rPr>
            </w:pPr>
            <w:r w:rsidRPr="00B67EAF">
              <w:rPr>
                <w:rFonts w:asciiTheme="minorHAnsi" w:hAnsiTheme="minorHAnsi" w:cs="Times New Roman"/>
                <w:b/>
                <w:sz w:val="20"/>
                <w:szCs w:val="20"/>
              </w:rPr>
              <w:t>DESCRIPTION OF RECORDS</w:t>
            </w:r>
          </w:p>
        </w:tc>
        <w:tc>
          <w:tcPr>
            <w:tcW w:w="2883" w:type="dxa"/>
            <w:shd w:val="clear" w:color="auto" w:fill="D9D9D9"/>
            <w:tcMar>
              <w:top w:w="43" w:type="dxa"/>
              <w:left w:w="72" w:type="dxa"/>
              <w:bottom w:w="43" w:type="dxa"/>
              <w:right w:w="72" w:type="dxa"/>
            </w:tcMar>
            <w:vAlign w:val="center"/>
          </w:tcPr>
          <w:p w14:paraId="25A2C4A4" w14:textId="77777777" w:rsidR="006075E7" w:rsidRPr="00B67EAF" w:rsidRDefault="006075E7" w:rsidP="00295DB7">
            <w:pPr>
              <w:jc w:val="center"/>
              <w:rPr>
                <w:rFonts w:asciiTheme="minorHAnsi" w:hAnsiTheme="minorHAnsi" w:cs="Times New Roman"/>
                <w:b/>
                <w:sz w:val="20"/>
                <w:szCs w:val="20"/>
              </w:rPr>
            </w:pPr>
            <w:r w:rsidRPr="00B67EAF">
              <w:rPr>
                <w:rFonts w:asciiTheme="minorHAnsi" w:hAnsiTheme="minorHAnsi" w:cs="Times New Roman"/>
                <w:b/>
                <w:sz w:val="20"/>
                <w:szCs w:val="20"/>
              </w:rPr>
              <w:t>RETENTION AND</w:t>
            </w:r>
          </w:p>
          <w:p w14:paraId="705E87CA" w14:textId="77777777" w:rsidR="006075E7" w:rsidRPr="00B67EAF" w:rsidRDefault="006075E7" w:rsidP="00295DB7">
            <w:pPr>
              <w:jc w:val="center"/>
              <w:rPr>
                <w:rFonts w:asciiTheme="minorHAnsi" w:hAnsiTheme="minorHAnsi" w:cs="Times New Roman"/>
                <w:b/>
                <w:sz w:val="20"/>
                <w:szCs w:val="20"/>
              </w:rPr>
            </w:pPr>
            <w:r w:rsidRPr="00B67EAF">
              <w:rPr>
                <w:rFonts w:asciiTheme="minorHAnsi" w:hAnsiTheme="minorHAnsi" w:cs="Times New Roman"/>
                <w:b/>
                <w:sz w:val="20"/>
                <w:szCs w:val="20"/>
              </w:rPr>
              <w:t>DISPOSITION ACTION</w:t>
            </w:r>
          </w:p>
        </w:tc>
        <w:tc>
          <w:tcPr>
            <w:tcW w:w="1730" w:type="dxa"/>
            <w:shd w:val="clear" w:color="auto" w:fill="D9D9D9"/>
            <w:tcMar>
              <w:top w:w="43" w:type="dxa"/>
              <w:left w:w="72" w:type="dxa"/>
              <w:bottom w:w="43" w:type="dxa"/>
              <w:right w:w="72" w:type="dxa"/>
            </w:tcMar>
            <w:vAlign w:val="center"/>
          </w:tcPr>
          <w:p w14:paraId="758C43C5" w14:textId="77777777" w:rsidR="006075E7" w:rsidRPr="00B67EAF" w:rsidRDefault="006075E7" w:rsidP="00295DB7">
            <w:pPr>
              <w:jc w:val="center"/>
              <w:rPr>
                <w:rFonts w:asciiTheme="minorHAnsi" w:hAnsiTheme="minorHAnsi" w:cs="Times New Roman"/>
                <w:b/>
                <w:sz w:val="20"/>
                <w:szCs w:val="20"/>
              </w:rPr>
            </w:pPr>
            <w:r w:rsidRPr="00B67EAF">
              <w:rPr>
                <w:rFonts w:asciiTheme="minorHAnsi" w:hAnsiTheme="minorHAnsi" w:cs="Times New Roman"/>
                <w:b/>
                <w:sz w:val="20"/>
                <w:szCs w:val="20"/>
              </w:rPr>
              <w:t>DESIGNATION</w:t>
            </w:r>
          </w:p>
        </w:tc>
      </w:tr>
      <w:tr w:rsidR="006075E7" w:rsidRPr="00B67EAF" w14:paraId="53B26735" w14:textId="77777777" w:rsidTr="00786DD1">
        <w:trPr>
          <w:cantSplit/>
          <w:jc w:val="center"/>
        </w:trPr>
        <w:tc>
          <w:tcPr>
            <w:tcW w:w="1427" w:type="dxa"/>
            <w:tcMar>
              <w:top w:w="43" w:type="dxa"/>
              <w:left w:w="72" w:type="dxa"/>
              <w:bottom w:w="43" w:type="dxa"/>
              <w:right w:w="72" w:type="dxa"/>
            </w:tcMar>
          </w:tcPr>
          <w:p w14:paraId="1D5FD56C" w14:textId="77777777" w:rsidR="006075E7" w:rsidRPr="00786DD1" w:rsidRDefault="006075E7" w:rsidP="00786DD1">
            <w:pPr>
              <w:spacing w:before="60" w:after="60"/>
              <w:jc w:val="center"/>
              <w:rPr>
                <w:rFonts w:asciiTheme="minorHAnsi" w:hAnsiTheme="minorHAnsi"/>
              </w:rPr>
            </w:pPr>
            <w:r w:rsidRPr="00786DD1">
              <w:rPr>
                <w:rFonts w:asciiTheme="minorHAnsi" w:hAnsiTheme="minorHAnsi"/>
              </w:rPr>
              <w:t>UT55</w:t>
            </w:r>
            <w:r w:rsidR="0080463D" w:rsidRPr="00786DD1">
              <w:rPr>
                <w:rFonts w:asciiTheme="minorHAnsi" w:hAnsiTheme="minorHAnsi"/>
              </w:rPr>
              <w:t>-</w:t>
            </w:r>
            <w:r w:rsidRPr="00786DD1">
              <w:rPr>
                <w:rFonts w:asciiTheme="minorHAnsi" w:hAnsiTheme="minorHAnsi"/>
              </w:rPr>
              <w:t>05D</w:t>
            </w:r>
            <w:r w:rsidR="0080463D" w:rsidRPr="00786DD1">
              <w:rPr>
                <w:rFonts w:asciiTheme="minorHAnsi" w:hAnsiTheme="minorHAnsi"/>
              </w:rPr>
              <w:t>-</w:t>
            </w:r>
            <w:r w:rsidRPr="00786DD1">
              <w:rPr>
                <w:rFonts w:asciiTheme="minorHAnsi" w:hAnsiTheme="minorHAnsi"/>
              </w:rPr>
              <w:t>20</w:t>
            </w:r>
            <w:r w:rsidR="00C46265" w:rsidRPr="00786DD1">
              <w:rPr>
                <w:rFonts w:asciiTheme="minorHAnsi" w:hAnsiTheme="minorHAnsi"/>
              </w:rPr>
              <w:fldChar w:fldCharType="begin"/>
            </w:r>
            <w:r w:rsidRPr="00786DD1">
              <w:rPr>
                <w:rFonts w:asciiTheme="minorHAnsi" w:hAnsiTheme="minorHAnsi"/>
              </w:rPr>
              <w:instrText>xe "UT55-05D-20" \f dan</w:instrText>
            </w:r>
            <w:r w:rsidR="00C46265" w:rsidRPr="00786DD1">
              <w:rPr>
                <w:rFonts w:asciiTheme="minorHAnsi" w:hAnsiTheme="minorHAnsi"/>
              </w:rPr>
              <w:fldChar w:fldCharType="end"/>
            </w:r>
          </w:p>
          <w:p w14:paraId="008B4BBB" w14:textId="77777777" w:rsidR="006075E7" w:rsidRPr="00786DD1" w:rsidRDefault="006075E7" w:rsidP="00786DD1">
            <w:pPr>
              <w:pStyle w:val="TableText"/>
              <w:spacing w:before="60" w:after="60"/>
              <w:jc w:val="center"/>
              <w:rPr>
                <w:rFonts w:asciiTheme="minorHAnsi" w:hAnsiTheme="minorHAnsi" w:cs="Calibri"/>
                <w:bCs w:val="0"/>
                <w:szCs w:val="22"/>
              </w:rPr>
            </w:pPr>
            <w:r w:rsidRPr="00786DD1">
              <w:rPr>
                <w:rFonts w:asciiTheme="minorHAnsi" w:hAnsiTheme="minorHAnsi"/>
              </w:rPr>
              <w:t>Rev. 0</w:t>
            </w:r>
          </w:p>
        </w:tc>
        <w:tc>
          <w:tcPr>
            <w:tcW w:w="8360" w:type="dxa"/>
            <w:tcMar>
              <w:top w:w="43" w:type="dxa"/>
              <w:left w:w="72" w:type="dxa"/>
              <w:bottom w:w="43" w:type="dxa"/>
              <w:right w:w="72" w:type="dxa"/>
            </w:tcMar>
          </w:tcPr>
          <w:p w14:paraId="7AE500F3" w14:textId="77777777" w:rsidR="006075E7" w:rsidRPr="009E3B35" w:rsidRDefault="009E3B35" w:rsidP="00786DD1">
            <w:pPr>
              <w:pStyle w:val="TableText"/>
              <w:spacing w:before="60" w:after="60"/>
              <w:rPr>
                <w:rFonts w:asciiTheme="minorHAnsi" w:hAnsiTheme="minorHAnsi"/>
                <w:b/>
                <w:i/>
              </w:rPr>
            </w:pPr>
            <w:r w:rsidRPr="009E3B35">
              <w:rPr>
                <w:rFonts w:asciiTheme="minorHAnsi" w:hAnsiTheme="minorHAnsi"/>
                <w:b/>
                <w:i/>
              </w:rPr>
              <w:t>Forecasts – Electric Utilities</w:t>
            </w:r>
          </w:p>
          <w:p w14:paraId="3E625713" w14:textId="77777777" w:rsidR="006075E7" w:rsidRPr="00B67EAF" w:rsidRDefault="006075E7" w:rsidP="00786DD1">
            <w:pPr>
              <w:pStyle w:val="TableText"/>
              <w:spacing w:before="60" w:after="60"/>
              <w:rPr>
                <w:rFonts w:asciiTheme="minorHAnsi" w:hAnsiTheme="minorHAnsi"/>
              </w:rPr>
            </w:pPr>
            <w:r w:rsidRPr="00B67EAF">
              <w:rPr>
                <w:rFonts w:asciiTheme="minorHAnsi" w:hAnsiTheme="minorHAnsi"/>
              </w:rPr>
              <w:t xml:space="preserve">Includes forecasts of estimated power loads, future income, receipts and expenditures in connection with financing, construction and operations, including acquisitions and disposals of properties or investments prepared for internal administrative or operating purposes. </w:t>
            </w:r>
            <w:r w:rsidR="00C46265" w:rsidRPr="00B67EAF">
              <w:rPr>
                <w:rFonts w:asciiTheme="minorHAnsi" w:hAnsiTheme="minorHAnsi"/>
              </w:rPr>
              <w:fldChar w:fldCharType="begin"/>
            </w:r>
            <w:r w:rsidRPr="00B67EAF">
              <w:rPr>
                <w:rFonts w:asciiTheme="minorHAnsi" w:hAnsiTheme="minorHAnsi"/>
              </w:rPr>
              <w:instrText>xe "forecasts (electric power)" \f subject</w:instrText>
            </w:r>
            <w:r w:rsidR="00C46265" w:rsidRPr="00B67EAF">
              <w:rPr>
                <w:rFonts w:asciiTheme="minorHAnsi" w:hAnsiTheme="minorHAnsi"/>
              </w:rPr>
              <w:fldChar w:fldCharType="end"/>
            </w:r>
            <w:r w:rsidR="00C46265" w:rsidRPr="00B67EAF">
              <w:rPr>
                <w:rFonts w:asciiTheme="minorHAnsi" w:hAnsiTheme="minorHAnsi"/>
              </w:rPr>
              <w:fldChar w:fldCharType="begin"/>
            </w:r>
            <w:r w:rsidRPr="00B67EAF">
              <w:rPr>
                <w:rFonts w:asciiTheme="minorHAnsi" w:hAnsiTheme="minorHAnsi"/>
              </w:rPr>
              <w:instrText>xe "power generation:forecasts" \f subject</w:instrText>
            </w:r>
            <w:r w:rsidR="00C46265" w:rsidRPr="00B67EAF">
              <w:rPr>
                <w:rFonts w:asciiTheme="minorHAnsi" w:hAnsiTheme="minorHAnsi"/>
              </w:rPr>
              <w:fldChar w:fldCharType="end"/>
            </w:r>
            <w:r w:rsidR="00C46265" w:rsidRPr="00B67EAF">
              <w:rPr>
                <w:rFonts w:asciiTheme="minorHAnsi" w:hAnsiTheme="minorHAnsi"/>
              </w:rPr>
              <w:fldChar w:fldCharType="begin"/>
            </w:r>
            <w:r w:rsidRPr="00B67EAF">
              <w:rPr>
                <w:rFonts w:asciiTheme="minorHAnsi" w:hAnsiTheme="minorHAnsi"/>
              </w:rPr>
              <w:instrText>xe "power load forecasts (electricity)" \f subject</w:instrText>
            </w:r>
            <w:r w:rsidR="00C46265" w:rsidRPr="00B67EAF">
              <w:rPr>
                <w:rFonts w:asciiTheme="minorHAnsi" w:hAnsiTheme="minorHAnsi"/>
              </w:rPr>
              <w:fldChar w:fldCharType="end"/>
            </w:r>
            <w:r w:rsidR="00C46265" w:rsidRPr="00B67EAF">
              <w:rPr>
                <w:rFonts w:asciiTheme="minorHAnsi" w:hAnsiTheme="minorHAnsi"/>
              </w:rPr>
              <w:fldChar w:fldCharType="begin"/>
            </w:r>
            <w:r w:rsidRPr="00B67EAF">
              <w:rPr>
                <w:rFonts w:asciiTheme="minorHAnsi" w:hAnsiTheme="minorHAnsi"/>
              </w:rPr>
              <w:instrText>xe "power generation:construction:forecasts" \f subject</w:instrText>
            </w:r>
            <w:r w:rsidR="00C46265" w:rsidRPr="00B67EAF">
              <w:rPr>
                <w:rFonts w:asciiTheme="minorHAnsi" w:hAnsiTheme="minorHAnsi"/>
              </w:rPr>
              <w:fldChar w:fldCharType="end"/>
            </w:r>
          </w:p>
          <w:p w14:paraId="5DB34F63" w14:textId="77777777" w:rsidR="006075E7" w:rsidRPr="00B67EAF" w:rsidRDefault="006075E7" w:rsidP="00786DD1">
            <w:pPr>
              <w:pStyle w:val="Notes0"/>
              <w:spacing w:after="60"/>
              <w:rPr>
                <w:rFonts w:cs="Calibri"/>
                <w:b/>
              </w:rPr>
            </w:pPr>
            <w:r w:rsidRPr="00B67EAF">
              <w:t>Note: See 18 CFR §125.3 39.</w:t>
            </w:r>
          </w:p>
        </w:tc>
        <w:tc>
          <w:tcPr>
            <w:tcW w:w="2883" w:type="dxa"/>
            <w:tcMar>
              <w:top w:w="43" w:type="dxa"/>
              <w:left w:w="72" w:type="dxa"/>
              <w:bottom w:w="43" w:type="dxa"/>
              <w:right w:w="72" w:type="dxa"/>
            </w:tcMar>
          </w:tcPr>
          <w:p w14:paraId="42F980DA" w14:textId="77777777" w:rsidR="006075E7" w:rsidRPr="00B67EAF" w:rsidRDefault="006075E7" w:rsidP="00786DD1">
            <w:pPr>
              <w:spacing w:before="60" w:after="60"/>
              <w:rPr>
                <w:rFonts w:asciiTheme="minorHAnsi" w:hAnsiTheme="minorHAnsi"/>
                <w:bCs/>
                <w:szCs w:val="17"/>
              </w:rPr>
            </w:pPr>
            <w:r w:rsidRPr="00B67EAF">
              <w:rPr>
                <w:rFonts w:asciiTheme="minorHAnsi" w:hAnsiTheme="minorHAnsi"/>
                <w:b/>
                <w:bCs/>
                <w:szCs w:val="17"/>
              </w:rPr>
              <w:t>Retain</w:t>
            </w:r>
            <w:r w:rsidRPr="00B67EAF">
              <w:rPr>
                <w:rFonts w:asciiTheme="minorHAnsi" w:hAnsiTheme="minorHAnsi"/>
                <w:bCs/>
                <w:szCs w:val="17"/>
              </w:rPr>
              <w:t xml:space="preserve"> for 3 years</w:t>
            </w:r>
          </w:p>
          <w:p w14:paraId="78D0F6A5" w14:textId="77777777" w:rsidR="006075E7" w:rsidRPr="00B67EAF" w:rsidRDefault="00B82897" w:rsidP="00786DD1">
            <w:pPr>
              <w:spacing w:before="60" w:after="60"/>
              <w:rPr>
                <w:rFonts w:asciiTheme="minorHAnsi" w:hAnsiTheme="minorHAnsi"/>
                <w:bCs/>
                <w:i/>
                <w:szCs w:val="17"/>
              </w:rPr>
            </w:pPr>
            <w:r>
              <w:rPr>
                <w:rFonts w:asciiTheme="minorHAnsi" w:hAnsiTheme="minorHAnsi"/>
                <w:bCs/>
                <w:i/>
                <w:szCs w:val="17"/>
              </w:rPr>
              <w:t xml:space="preserve">   </w:t>
            </w:r>
            <w:r w:rsidR="006075E7" w:rsidRPr="00B67EAF">
              <w:rPr>
                <w:rFonts w:asciiTheme="minorHAnsi" w:hAnsiTheme="minorHAnsi"/>
                <w:bCs/>
                <w:i/>
                <w:szCs w:val="17"/>
              </w:rPr>
              <w:t>then</w:t>
            </w:r>
          </w:p>
          <w:p w14:paraId="039314C7" w14:textId="77777777" w:rsidR="006075E7" w:rsidRPr="00B67EAF" w:rsidRDefault="00D024B8" w:rsidP="00786DD1">
            <w:pPr>
              <w:pStyle w:val="TableText"/>
              <w:spacing w:before="60" w:after="60"/>
              <w:rPr>
                <w:rFonts w:asciiTheme="minorHAnsi" w:hAnsiTheme="minorHAnsi"/>
                <w:b/>
                <w:szCs w:val="22"/>
              </w:rPr>
            </w:pPr>
            <w:r w:rsidRPr="00B67EAF">
              <w:rPr>
                <w:rFonts w:asciiTheme="minorHAnsi" w:hAnsiTheme="minorHAnsi"/>
                <w:b/>
                <w:bCs w:val="0"/>
              </w:rPr>
              <w:t>Transfer</w:t>
            </w:r>
            <w:r w:rsidR="006075E7" w:rsidRPr="00B67EAF">
              <w:rPr>
                <w:rFonts w:asciiTheme="minorHAnsi" w:hAnsiTheme="minorHAnsi"/>
                <w:bCs w:val="0"/>
              </w:rPr>
              <w:t xml:space="preserve"> </w:t>
            </w:r>
            <w:r w:rsidRPr="00B67EAF">
              <w:rPr>
                <w:rFonts w:asciiTheme="minorHAnsi" w:hAnsiTheme="minorHAnsi"/>
                <w:bCs w:val="0"/>
              </w:rPr>
              <w:t xml:space="preserve">to </w:t>
            </w:r>
            <w:r w:rsidR="006075E7" w:rsidRPr="00B67EAF">
              <w:rPr>
                <w:rFonts w:asciiTheme="minorHAnsi" w:hAnsiTheme="minorHAnsi"/>
                <w:bCs w:val="0"/>
              </w:rPr>
              <w:t>Washington State Archives</w:t>
            </w:r>
            <w:r w:rsidRPr="00B67EAF">
              <w:rPr>
                <w:rFonts w:asciiTheme="minorHAnsi" w:hAnsiTheme="minorHAnsi"/>
                <w:bCs w:val="0"/>
              </w:rPr>
              <w:t xml:space="preserve"> for appraisal and selective retention</w:t>
            </w:r>
            <w:r w:rsidR="006075E7" w:rsidRPr="00B67EAF">
              <w:rPr>
                <w:rFonts w:asciiTheme="minorHAnsi" w:hAnsiTheme="minorHAnsi"/>
                <w:bCs w:val="0"/>
              </w:rPr>
              <w:t>.</w:t>
            </w:r>
          </w:p>
        </w:tc>
        <w:tc>
          <w:tcPr>
            <w:tcW w:w="1730" w:type="dxa"/>
            <w:tcMar>
              <w:top w:w="43" w:type="dxa"/>
              <w:left w:w="72" w:type="dxa"/>
              <w:bottom w:w="43" w:type="dxa"/>
              <w:right w:w="72" w:type="dxa"/>
            </w:tcMar>
          </w:tcPr>
          <w:p w14:paraId="3C90BB15" w14:textId="77777777" w:rsidR="006075E7" w:rsidRPr="00B67EAF" w:rsidRDefault="006075E7" w:rsidP="009E3B35">
            <w:pPr>
              <w:spacing w:before="60"/>
              <w:jc w:val="center"/>
              <w:rPr>
                <w:rFonts w:asciiTheme="minorHAnsi" w:hAnsiTheme="minorHAnsi" w:cs="Calibri"/>
                <w:b/>
                <w:color w:val="auto"/>
                <w:szCs w:val="22"/>
              </w:rPr>
            </w:pPr>
            <w:r w:rsidRPr="00B67EAF">
              <w:rPr>
                <w:rFonts w:asciiTheme="minorHAnsi" w:hAnsiTheme="minorHAnsi" w:cs="Calibri"/>
                <w:b/>
                <w:color w:val="auto"/>
                <w:szCs w:val="22"/>
              </w:rPr>
              <w:t>ARCHIVAL</w:t>
            </w:r>
          </w:p>
          <w:p w14:paraId="1765F597" w14:textId="77777777" w:rsidR="006075E7" w:rsidRPr="00B67EAF" w:rsidRDefault="006075E7" w:rsidP="00295DB7">
            <w:pPr>
              <w:jc w:val="center"/>
              <w:rPr>
                <w:rFonts w:asciiTheme="minorHAnsi" w:hAnsiTheme="minorHAnsi" w:cs="Calibri"/>
                <w:b/>
                <w:color w:val="auto"/>
                <w:sz w:val="18"/>
                <w:szCs w:val="18"/>
              </w:rPr>
            </w:pPr>
            <w:r w:rsidRPr="00B67EAF">
              <w:rPr>
                <w:rFonts w:asciiTheme="minorHAnsi" w:hAnsiTheme="minorHAnsi" w:cs="Calibri"/>
                <w:b/>
                <w:color w:val="auto"/>
                <w:sz w:val="18"/>
                <w:szCs w:val="18"/>
              </w:rPr>
              <w:t>(Appraisal Required)</w:t>
            </w:r>
            <w:r w:rsidR="00DD406F" w:rsidRPr="00B67EAF">
              <w:rPr>
                <w:rFonts w:asciiTheme="minorHAnsi" w:hAnsiTheme="minorHAnsi" w:cs="Calibri"/>
                <w:color w:val="auto"/>
                <w:sz w:val="20"/>
                <w:szCs w:val="20"/>
              </w:rPr>
              <w:t xml:space="preserve"> </w:t>
            </w:r>
            <w:r w:rsidR="00C46265" w:rsidRPr="00B67EAF">
              <w:rPr>
                <w:rFonts w:asciiTheme="minorHAnsi" w:hAnsiTheme="minorHAnsi" w:cs="Calibri"/>
                <w:color w:val="auto"/>
                <w:sz w:val="20"/>
                <w:szCs w:val="20"/>
              </w:rPr>
              <w:fldChar w:fldCharType="begin"/>
            </w:r>
            <w:r w:rsidR="00DD406F" w:rsidRPr="00B67EAF">
              <w:rPr>
                <w:rFonts w:asciiTheme="minorHAnsi" w:hAnsiTheme="minorHAnsi"/>
              </w:rPr>
              <w:instrText>xe "AGENCY MA</w:instrText>
            </w:r>
            <w:r w:rsidR="00D65B2C" w:rsidRPr="00B67EAF">
              <w:rPr>
                <w:rFonts w:asciiTheme="minorHAnsi" w:hAnsiTheme="minorHAnsi"/>
              </w:rPr>
              <w:instrText>N</w:instrText>
            </w:r>
            <w:r w:rsidR="00DD406F" w:rsidRPr="00B67EAF">
              <w:rPr>
                <w:rFonts w:asciiTheme="minorHAnsi" w:hAnsiTheme="minorHAnsi"/>
              </w:rPr>
              <w:instrText>AGEMENT:Plan</w:instrText>
            </w:r>
            <w:r w:rsidR="00183680" w:rsidRPr="00B67EAF">
              <w:rPr>
                <w:rFonts w:asciiTheme="minorHAnsi" w:hAnsiTheme="minorHAnsi"/>
              </w:rPr>
              <w:instrText>ning, Mission, and Charter:Fore</w:instrText>
            </w:r>
            <w:r w:rsidR="00DD406F" w:rsidRPr="00B67EAF">
              <w:rPr>
                <w:rFonts w:asciiTheme="minorHAnsi" w:hAnsiTheme="minorHAnsi"/>
              </w:rPr>
              <w:instrText>casts – Electric Utilities" \f archival</w:instrText>
            </w:r>
            <w:r w:rsidR="00C46265" w:rsidRPr="00B67EAF">
              <w:rPr>
                <w:rFonts w:asciiTheme="minorHAnsi" w:hAnsiTheme="minorHAnsi" w:cs="Calibri"/>
                <w:color w:val="auto"/>
                <w:sz w:val="20"/>
                <w:szCs w:val="20"/>
              </w:rPr>
              <w:fldChar w:fldCharType="end"/>
            </w:r>
          </w:p>
          <w:p w14:paraId="3D8B56FB" w14:textId="77777777" w:rsidR="006075E7" w:rsidRPr="00B67EAF" w:rsidRDefault="001671AD" w:rsidP="00295DB7">
            <w:pPr>
              <w:jc w:val="center"/>
              <w:rPr>
                <w:rFonts w:asciiTheme="minorHAnsi" w:hAnsiTheme="minorHAnsi" w:cs="Calibri"/>
                <w:color w:val="auto"/>
                <w:sz w:val="20"/>
                <w:szCs w:val="20"/>
              </w:rPr>
            </w:pPr>
            <w:r w:rsidRPr="00B67EAF">
              <w:rPr>
                <w:rFonts w:asciiTheme="minorHAnsi" w:hAnsiTheme="minorHAnsi" w:cs="Calibri"/>
                <w:color w:val="auto"/>
                <w:sz w:val="20"/>
                <w:szCs w:val="20"/>
              </w:rPr>
              <w:t>NON</w:t>
            </w:r>
            <w:r w:rsidR="0080463D" w:rsidRPr="0080463D">
              <w:rPr>
                <w:rFonts w:ascii="Arial" w:hAnsi="Arial" w:cs="Calibri"/>
                <w:color w:val="auto"/>
                <w:sz w:val="20"/>
                <w:szCs w:val="20"/>
              </w:rPr>
              <w:t>-</w:t>
            </w:r>
            <w:r w:rsidR="006075E7" w:rsidRPr="00B67EAF">
              <w:rPr>
                <w:rFonts w:asciiTheme="minorHAnsi" w:hAnsiTheme="minorHAnsi" w:cs="Calibri"/>
                <w:color w:val="auto"/>
                <w:sz w:val="20"/>
                <w:szCs w:val="20"/>
              </w:rPr>
              <w:t>ESSENTIAL</w:t>
            </w:r>
          </w:p>
          <w:p w14:paraId="2594ACB5" w14:textId="77777777" w:rsidR="006075E7" w:rsidRPr="00B67EAF" w:rsidRDefault="006075E7" w:rsidP="00295DB7">
            <w:pPr>
              <w:jc w:val="center"/>
              <w:rPr>
                <w:rFonts w:asciiTheme="minorHAnsi" w:hAnsiTheme="minorHAnsi" w:cs="Calibri"/>
                <w:b/>
                <w:color w:val="auto"/>
                <w:szCs w:val="22"/>
              </w:rPr>
            </w:pPr>
            <w:r w:rsidRPr="00B67EAF">
              <w:rPr>
                <w:rFonts w:asciiTheme="minorHAnsi" w:hAnsiTheme="minorHAnsi" w:cs="Calibri"/>
                <w:color w:val="auto"/>
                <w:sz w:val="20"/>
                <w:szCs w:val="20"/>
              </w:rPr>
              <w:t>O</w:t>
            </w:r>
            <w:r w:rsidR="001671AD" w:rsidRPr="00B67EAF">
              <w:rPr>
                <w:rFonts w:asciiTheme="minorHAnsi" w:hAnsiTheme="minorHAnsi" w:cs="Calibri"/>
                <w:color w:val="auto"/>
                <w:sz w:val="20"/>
                <w:szCs w:val="20"/>
              </w:rPr>
              <w:t>FM</w:t>
            </w:r>
          </w:p>
        </w:tc>
      </w:tr>
    </w:tbl>
    <w:p w14:paraId="7E2E32B8" w14:textId="77777777" w:rsidR="006075E7" w:rsidRPr="00B67EAF" w:rsidRDefault="006075E7" w:rsidP="00295DB7">
      <w:pPr>
        <w:overflowPunct w:val="0"/>
        <w:autoSpaceDE w:val="0"/>
        <w:autoSpaceDN w:val="0"/>
        <w:adjustRightInd w:val="0"/>
        <w:textAlignment w:val="baseline"/>
        <w:rPr>
          <w:rFonts w:asciiTheme="minorHAnsi" w:hAnsiTheme="minorHAnsi" w:cs="Times New Roman"/>
          <w:szCs w:val="22"/>
        </w:rPr>
      </w:pPr>
    </w:p>
    <w:p w14:paraId="4D5CAE36" w14:textId="77777777" w:rsidR="006075E7" w:rsidRPr="00B67EAF" w:rsidRDefault="006075E7" w:rsidP="00295DB7">
      <w:pPr>
        <w:rPr>
          <w:rFonts w:asciiTheme="minorHAnsi" w:hAnsiTheme="minorHAnsi"/>
          <w:bCs/>
          <w:szCs w:val="22"/>
        </w:rPr>
      </w:pPr>
      <w:r w:rsidRPr="00B67EAF">
        <w:rPr>
          <w:rFonts w:asciiTheme="minorHAnsi" w:hAnsiTheme="minorHAnsi"/>
          <w:i/>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6075E7" w:rsidRPr="00B67EAF" w14:paraId="0ED2AE95" w14:textId="77777777" w:rsidTr="00492CCD">
        <w:trPr>
          <w:cantSplit/>
          <w:tblHeader/>
          <w:jc w:val="center"/>
        </w:trPr>
        <w:tc>
          <w:tcPr>
            <w:tcW w:w="14400" w:type="dxa"/>
            <w:gridSpan w:val="4"/>
            <w:tcMar>
              <w:top w:w="43" w:type="dxa"/>
              <w:left w:w="72" w:type="dxa"/>
              <w:bottom w:w="43" w:type="dxa"/>
              <w:right w:w="72" w:type="dxa"/>
            </w:tcMar>
          </w:tcPr>
          <w:p w14:paraId="779420B6" w14:textId="77777777" w:rsidR="006075E7" w:rsidRPr="00B67EAF" w:rsidRDefault="006075E7" w:rsidP="008169BD">
            <w:pPr>
              <w:pStyle w:val="Activties"/>
              <w:ind w:left="864" w:hanging="864"/>
            </w:pPr>
            <w:bookmarkStart w:id="5" w:name="_Toc70939113"/>
            <w:r w:rsidRPr="00B67EAF">
              <w:lastRenderedPageBreak/>
              <w:t>REPORTING</w:t>
            </w:r>
            <w:bookmarkEnd w:id="5"/>
          </w:p>
          <w:p w14:paraId="08B7D0D2" w14:textId="77777777" w:rsidR="008F3D7F" w:rsidRDefault="006075E7" w:rsidP="008169BD">
            <w:pPr>
              <w:pStyle w:val="ActivityText"/>
              <w:ind w:left="864"/>
            </w:pPr>
            <w:r w:rsidRPr="00B67EAF">
              <w:t>The activity of reporting information relating to the agency as required by federal, state, and local law.</w:t>
            </w:r>
          </w:p>
        </w:tc>
      </w:tr>
      <w:tr w:rsidR="006075E7" w:rsidRPr="00B67EAF" w14:paraId="75896312" w14:textId="77777777" w:rsidTr="00492CCD">
        <w:trPr>
          <w:cantSplit/>
          <w:tblHeader/>
          <w:jc w:val="center"/>
        </w:trPr>
        <w:tc>
          <w:tcPr>
            <w:tcW w:w="1427" w:type="dxa"/>
            <w:shd w:val="clear" w:color="auto" w:fill="D9D9D9"/>
            <w:tcMar>
              <w:top w:w="43" w:type="dxa"/>
              <w:left w:w="72" w:type="dxa"/>
              <w:bottom w:w="43" w:type="dxa"/>
              <w:right w:w="72" w:type="dxa"/>
            </w:tcMar>
            <w:vAlign w:val="center"/>
          </w:tcPr>
          <w:p w14:paraId="438036A3" w14:textId="77777777" w:rsidR="006075E7" w:rsidRPr="00492CCD" w:rsidRDefault="00492CCD" w:rsidP="00295DB7">
            <w:pPr>
              <w:jc w:val="center"/>
              <w:rPr>
                <w:rFonts w:asciiTheme="minorHAnsi" w:hAnsiTheme="minorHAnsi" w:cs="Times New Roman"/>
                <w:b/>
                <w:sz w:val="18"/>
                <w:szCs w:val="18"/>
              </w:rPr>
            </w:pPr>
            <w:r w:rsidRPr="00492CCD">
              <w:rPr>
                <w:sz w:val="18"/>
                <w:szCs w:val="18"/>
              </w:rPr>
              <w:br w:type="page"/>
            </w:r>
            <w:r w:rsidR="006305F3" w:rsidRPr="00492CCD">
              <w:rPr>
                <w:rFonts w:asciiTheme="minorHAnsi" w:hAnsiTheme="minorHAnsi" w:cs="Times New Roman"/>
                <w:b/>
                <w:sz w:val="18"/>
                <w:szCs w:val="18"/>
              </w:rPr>
              <w:t>DISPOSITION AUTHORITY NUMBER (DAN)</w:t>
            </w:r>
          </w:p>
        </w:tc>
        <w:tc>
          <w:tcPr>
            <w:tcW w:w="8360" w:type="dxa"/>
            <w:shd w:val="clear" w:color="auto" w:fill="D9D9D9"/>
            <w:tcMar>
              <w:top w:w="43" w:type="dxa"/>
              <w:left w:w="72" w:type="dxa"/>
              <w:bottom w:w="43" w:type="dxa"/>
              <w:right w:w="72" w:type="dxa"/>
            </w:tcMar>
            <w:vAlign w:val="center"/>
          </w:tcPr>
          <w:p w14:paraId="28BCE102" w14:textId="77777777" w:rsidR="006075E7" w:rsidRPr="00B67EAF" w:rsidRDefault="006075E7" w:rsidP="00295DB7">
            <w:pPr>
              <w:jc w:val="center"/>
              <w:rPr>
                <w:rFonts w:asciiTheme="minorHAnsi" w:hAnsiTheme="minorHAnsi" w:cs="Times New Roman"/>
                <w:b/>
                <w:sz w:val="18"/>
                <w:szCs w:val="18"/>
              </w:rPr>
            </w:pPr>
            <w:r w:rsidRPr="00B67EAF">
              <w:rPr>
                <w:rFonts w:asciiTheme="minorHAnsi" w:hAnsiTheme="minorHAnsi" w:cs="Times New Roman"/>
                <w:b/>
                <w:sz w:val="20"/>
                <w:szCs w:val="20"/>
              </w:rPr>
              <w:t>DESCRIPTION OF RECORDS</w:t>
            </w:r>
          </w:p>
        </w:tc>
        <w:tc>
          <w:tcPr>
            <w:tcW w:w="2883" w:type="dxa"/>
            <w:shd w:val="clear" w:color="auto" w:fill="D9D9D9"/>
            <w:tcMar>
              <w:top w:w="43" w:type="dxa"/>
              <w:left w:w="72" w:type="dxa"/>
              <w:bottom w:w="43" w:type="dxa"/>
              <w:right w:w="72" w:type="dxa"/>
            </w:tcMar>
            <w:vAlign w:val="center"/>
          </w:tcPr>
          <w:p w14:paraId="7110E2BD" w14:textId="77777777" w:rsidR="006075E7" w:rsidRPr="00B67EAF" w:rsidRDefault="006075E7" w:rsidP="00295DB7">
            <w:pPr>
              <w:jc w:val="center"/>
              <w:rPr>
                <w:rFonts w:asciiTheme="minorHAnsi" w:hAnsiTheme="minorHAnsi" w:cs="Times New Roman"/>
                <w:b/>
                <w:sz w:val="20"/>
                <w:szCs w:val="20"/>
              </w:rPr>
            </w:pPr>
            <w:r w:rsidRPr="00B67EAF">
              <w:rPr>
                <w:rFonts w:asciiTheme="minorHAnsi" w:hAnsiTheme="minorHAnsi" w:cs="Times New Roman"/>
                <w:b/>
                <w:sz w:val="20"/>
                <w:szCs w:val="20"/>
              </w:rPr>
              <w:t>RETENTION AND</w:t>
            </w:r>
          </w:p>
          <w:p w14:paraId="2FD764C6" w14:textId="77777777" w:rsidR="006075E7" w:rsidRPr="00B67EAF" w:rsidRDefault="006075E7" w:rsidP="00295DB7">
            <w:pPr>
              <w:jc w:val="center"/>
              <w:rPr>
                <w:rFonts w:asciiTheme="minorHAnsi" w:hAnsiTheme="minorHAnsi" w:cs="Times New Roman"/>
                <w:b/>
                <w:sz w:val="20"/>
                <w:szCs w:val="20"/>
              </w:rPr>
            </w:pPr>
            <w:r w:rsidRPr="00B67EAF">
              <w:rPr>
                <w:rFonts w:asciiTheme="minorHAnsi" w:hAnsiTheme="minorHAnsi" w:cs="Times New Roman"/>
                <w:b/>
                <w:sz w:val="20"/>
                <w:szCs w:val="20"/>
              </w:rPr>
              <w:t>DISPOSITION ACTION</w:t>
            </w:r>
          </w:p>
        </w:tc>
        <w:tc>
          <w:tcPr>
            <w:tcW w:w="1730" w:type="dxa"/>
            <w:shd w:val="clear" w:color="auto" w:fill="D9D9D9"/>
            <w:tcMar>
              <w:top w:w="43" w:type="dxa"/>
              <w:left w:w="72" w:type="dxa"/>
              <w:bottom w:w="43" w:type="dxa"/>
              <w:right w:w="72" w:type="dxa"/>
            </w:tcMar>
            <w:vAlign w:val="center"/>
          </w:tcPr>
          <w:p w14:paraId="7541B9FF" w14:textId="77777777" w:rsidR="006075E7" w:rsidRPr="00B67EAF" w:rsidRDefault="006075E7" w:rsidP="00295DB7">
            <w:pPr>
              <w:jc w:val="center"/>
              <w:rPr>
                <w:rFonts w:asciiTheme="minorHAnsi" w:hAnsiTheme="minorHAnsi" w:cs="Times New Roman"/>
                <w:b/>
                <w:sz w:val="20"/>
                <w:szCs w:val="20"/>
              </w:rPr>
            </w:pPr>
            <w:r w:rsidRPr="00B67EAF">
              <w:rPr>
                <w:rFonts w:asciiTheme="minorHAnsi" w:hAnsiTheme="minorHAnsi" w:cs="Times New Roman"/>
                <w:b/>
                <w:sz w:val="20"/>
                <w:szCs w:val="20"/>
              </w:rPr>
              <w:t>DESIGNATION</w:t>
            </w:r>
          </w:p>
        </w:tc>
      </w:tr>
      <w:tr w:rsidR="002656BE" w:rsidRPr="00B67EAF" w14:paraId="4B75513D" w14:textId="77777777" w:rsidTr="00492CCD">
        <w:trPr>
          <w:cantSplit/>
          <w:jc w:val="center"/>
        </w:trPr>
        <w:tc>
          <w:tcPr>
            <w:tcW w:w="1427" w:type="dxa"/>
            <w:tcMar>
              <w:top w:w="43" w:type="dxa"/>
              <w:left w:w="72" w:type="dxa"/>
              <w:bottom w:w="43" w:type="dxa"/>
              <w:right w:w="72" w:type="dxa"/>
            </w:tcMar>
          </w:tcPr>
          <w:p w14:paraId="539CB1A2" w14:textId="77777777" w:rsidR="002656BE" w:rsidRPr="00B67EAF" w:rsidRDefault="002656BE" w:rsidP="00492CCD">
            <w:pPr>
              <w:pStyle w:val="ItemNo2levels"/>
              <w:spacing w:before="60"/>
            </w:pPr>
            <w:r w:rsidRPr="00B67EAF">
              <w:t>UT2012</w:t>
            </w:r>
            <w:r w:rsidR="0080463D" w:rsidRPr="0080463D">
              <w:rPr>
                <w:rFonts w:ascii="Arial" w:hAnsi="Arial"/>
              </w:rPr>
              <w:t>-</w:t>
            </w:r>
            <w:r w:rsidR="0094192F" w:rsidRPr="00B67EAF">
              <w:t>001</w:t>
            </w:r>
            <w:r w:rsidR="00C46265" w:rsidRPr="00B67EAF">
              <w:fldChar w:fldCharType="begin"/>
            </w:r>
            <w:r w:rsidRPr="00B67EAF">
              <w:instrText>xe "UT2012-</w:instrText>
            </w:r>
            <w:r w:rsidR="0094192F" w:rsidRPr="00B67EAF">
              <w:instrText>001</w:instrText>
            </w:r>
            <w:r w:rsidRPr="00B67EAF">
              <w:instrText>" \f dan</w:instrText>
            </w:r>
            <w:r w:rsidR="00C46265" w:rsidRPr="00B67EAF">
              <w:fldChar w:fldCharType="end"/>
            </w:r>
          </w:p>
          <w:p w14:paraId="3D5770B0" w14:textId="77777777" w:rsidR="002656BE" w:rsidRPr="00B67EAF" w:rsidRDefault="002656BE" w:rsidP="00492CCD">
            <w:pPr>
              <w:pStyle w:val="ItemNo2levels"/>
              <w:spacing w:before="60"/>
            </w:pPr>
            <w:r w:rsidRPr="00B67EAF">
              <w:t>Rev. 0</w:t>
            </w:r>
          </w:p>
        </w:tc>
        <w:tc>
          <w:tcPr>
            <w:tcW w:w="8360" w:type="dxa"/>
            <w:tcMar>
              <w:top w:w="43" w:type="dxa"/>
              <w:left w:w="72" w:type="dxa"/>
              <w:bottom w:w="43" w:type="dxa"/>
              <w:right w:w="72" w:type="dxa"/>
            </w:tcMar>
          </w:tcPr>
          <w:p w14:paraId="5E8AEBCC" w14:textId="77777777" w:rsidR="002656BE" w:rsidRPr="00B67EAF" w:rsidRDefault="002656BE" w:rsidP="00492CCD">
            <w:pPr>
              <w:spacing w:before="60"/>
              <w:rPr>
                <w:rFonts w:asciiTheme="minorHAnsi" w:hAnsiTheme="minorHAnsi" w:cs="Calibri"/>
                <w:b/>
                <w:i/>
                <w:szCs w:val="22"/>
              </w:rPr>
            </w:pPr>
            <w:r w:rsidRPr="00B67EAF">
              <w:rPr>
                <w:rFonts w:asciiTheme="minorHAnsi" w:hAnsiTheme="minorHAnsi" w:cs="Calibri"/>
                <w:b/>
                <w:i/>
                <w:szCs w:val="22"/>
              </w:rPr>
              <w:t>Corrective Action Reports – Quality Assurance Records (Lifetime)</w:t>
            </w:r>
          </w:p>
          <w:p w14:paraId="1284E57A" w14:textId="77777777" w:rsidR="002656BE" w:rsidRPr="00B67EAF" w:rsidRDefault="002656BE" w:rsidP="00492CCD">
            <w:pPr>
              <w:spacing w:before="60"/>
              <w:rPr>
                <w:rFonts w:asciiTheme="minorHAnsi" w:hAnsiTheme="minorHAnsi" w:cs="Calibri"/>
                <w:szCs w:val="22"/>
              </w:rPr>
            </w:pPr>
            <w:r w:rsidRPr="00B67EAF">
              <w:rPr>
                <w:rFonts w:asciiTheme="minorHAnsi" w:hAnsiTheme="minorHAnsi" w:cs="Calibri"/>
                <w:szCs w:val="22"/>
              </w:rPr>
              <w:t xml:space="preserve">Records documenting the reporting of plant issues requiring cause analysis and meeting the criteria of Lifetime Quality Assurance Records. </w:t>
            </w:r>
          </w:p>
          <w:p w14:paraId="0F64302C" w14:textId="77777777" w:rsidR="002656BE" w:rsidRPr="00B67EAF" w:rsidRDefault="002656BE" w:rsidP="00492CCD">
            <w:pPr>
              <w:spacing w:before="60"/>
              <w:rPr>
                <w:rFonts w:asciiTheme="minorHAnsi" w:hAnsiTheme="minorHAnsi" w:cs="Calibri"/>
                <w:szCs w:val="22"/>
              </w:rPr>
            </w:pPr>
            <w:r w:rsidRPr="00B67EAF">
              <w:rPr>
                <w:rFonts w:asciiTheme="minorHAnsi" w:hAnsiTheme="minorHAnsi" w:cs="Calibri"/>
                <w:szCs w:val="22"/>
              </w:rPr>
              <w:t>Lifetime Quality Assurance Records as defined by American National Standards Institute (ANSI) standard N45.2.9 and relating to the identification, cause, and corrective action of a condition adverse to quality.</w:t>
            </w:r>
            <w:r w:rsidR="00C46265" w:rsidRPr="00B67EAF">
              <w:rPr>
                <w:rFonts w:asciiTheme="minorHAnsi" w:hAnsiTheme="minorHAnsi" w:cs="Calibri"/>
                <w:szCs w:val="22"/>
              </w:rPr>
              <w:fldChar w:fldCharType="begin"/>
            </w:r>
            <w:r w:rsidRPr="00B67EAF">
              <w:rPr>
                <w:rFonts w:asciiTheme="minorHAnsi" w:hAnsiTheme="minorHAnsi"/>
              </w:rPr>
              <w:instrText>xe "lifetime quality assurance records:correction action reports" \f subject</w:instrText>
            </w:r>
            <w:r w:rsidR="00C46265" w:rsidRPr="00B67EAF">
              <w:rPr>
                <w:rFonts w:asciiTheme="minorHAnsi" w:hAnsiTheme="minorHAnsi" w:cs="Calibri"/>
                <w:szCs w:val="22"/>
              </w:rPr>
              <w:fldChar w:fldCharType="end"/>
            </w:r>
            <w:r w:rsidR="00C46265" w:rsidRPr="00B67EAF">
              <w:rPr>
                <w:rFonts w:asciiTheme="minorHAnsi" w:hAnsiTheme="minorHAnsi" w:cs="Calibri"/>
                <w:szCs w:val="22"/>
              </w:rPr>
              <w:fldChar w:fldCharType="begin"/>
            </w:r>
            <w:r w:rsidRPr="00B67EAF">
              <w:rPr>
                <w:rFonts w:asciiTheme="minorHAnsi" w:hAnsiTheme="minorHAnsi"/>
              </w:rPr>
              <w:instrText>xe "corrective action reports (nuclear)" \f subject</w:instrText>
            </w:r>
            <w:r w:rsidR="00C46265" w:rsidRPr="00B67EAF">
              <w:rPr>
                <w:rFonts w:asciiTheme="minorHAnsi" w:hAnsiTheme="minorHAnsi" w:cs="Calibri"/>
                <w:szCs w:val="22"/>
              </w:rPr>
              <w:fldChar w:fldCharType="end"/>
            </w:r>
            <w:r w:rsidR="00C46265" w:rsidRPr="00B67EAF">
              <w:rPr>
                <w:rFonts w:asciiTheme="minorHAnsi" w:hAnsiTheme="minorHAnsi" w:cs="Calibri"/>
                <w:szCs w:val="22"/>
              </w:rPr>
              <w:fldChar w:fldCharType="begin"/>
            </w:r>
            <w:r w:rsidRPr="00B67EAF">
              <w:rPr>
                <w:rFonts w:asciiTheme="minorHAnsi" w:hAnsiTheme="minorHAnsi"/>
              </w:rPr>
              <w:instrText>xe "nuclear utilities:corrective action reports" \f subject</w:instrText>
            </w:r>
            <w:r w:rsidR="00C46265" w:rsidRPr="00B67EAF">
              <w:rPr>
                <w:rFonts w:asciiTheme="minorHAnsi" w:hAnsiTheme="minorHAnsi" w:cs="Calibri"/>
                <w:szCs w:val="22"/>
              </w:rPr>
              <w:fldChar w:fldCharType="end"/>
            </w:r>
            <w:r w:rsidR="00C46265" w:rsidRPr="00B67EAF">
              <w:rPr>
                <w:rFonts w:asciiTheme="minorHAnsi" w:hAnsiTheme="minorHAnsi" w:cs="Calibri"/>
                <w:szCs w:val="22"/>
              </w:rPr>
              <w:fldChar w:fldCharType="begin"/>
            </w:r>
            <w:r w:rsidRPr="00B67EAF">
              <w:rPr>
                <w:rFonts w:asciiTheme="minorHAnsi" w:hAnsiTheme="minorHAnsi"/>
              </w:rPr>
              <w:instrText>xe "ANSI N45.2.9" \f subject</w:instrText>
            </w:r>
            <w:r w:rsidR="00C46265" w:rsidRPr="00B67EAF">
              <w:rPr>
                <w:rFonts w:asciiTheme="minorHAnsi" w:hAnsiTheme="minorHAnsi" w:cs="Calibri"/>
                <w:szCs w:val="22"/>
              </w:rPr>
              <w:fldChar w:fldCharType="end"/>
            </w:r>
            <w:r w:rsidR="00C46265" w:rsidRPr="00B67EAF">
              <w:rPr>
                <w:rFonts w:asciiTheme="minorHAnsi" w:hAnsiTheme="minorHAnsi" w:cs="Calibri"/>
                <w:szCs w:val="22"/>
              </w:rPr>
              <w:fldChar w:fldCharType="begin"/>
            </w:r>
            <w:r w:rsidRPr="00B67EAF">
              <w:rPr>
                <w:rFonts w:asciiTheme="minorHAnsi" w:hAnsiTheme="minorHAnsi"/>
              </w:rPr>
              <w:instrText>xe "quality assurance (nuclear):lifetime:correction action reports" \f subject</w:instrText>
            </w:r>
            <w:r w:rsidR="00C46265" w:rsidRPr="00B67EAF">
              <w:rPr>
                <w:rFonts w:asciiTheme="minorHAnsi" w:hAnsiTheme="minorHAnsi" w:cs="Calibri"/>
                <w:szCs w:val="22"/>
              </w:rPr>
              <w:fldChar w:fldCharType="end"/>
            </w:r>
          </w:p>
          <w:p w14:paraId="1198B9F7" w14:textId="77777777" w:rsidR="002656BE" w:rsidRPr="00B67EAF" w:rsidRDefault="002656BE" w:rsidP="00492CCD">
            <w:pPr>
              <w:spacing w:before="60"/>
              <w:rPr>
                <w:rFonts w:asciiTheme="minorHAnsi" w:hAnsiTheme="minorHAnsi" w:cs="Calibri"/>
                <w:szCs w:val="22"/>
              </w:rPr>
            </w:pPr>
            <w:r w:rsidRPr="00B67EAF">
              <w:rPr>
                <w:rFonts w:asciiTheme="minorHAnsi" w:hAnsiTheme="minorHAnsi" w:cs="Calibri"/>
                <w:szCs w:val="22"/>
              </w:rPr>
              <w:t>Includes, but is not limited to:</w:t>
            </w:r>
          </w:p>
          <w:p w14:paraId="2B22F221" w14:textId="77777777" w:rsidR="002656BE" w:rsidRPr="00B67EAF" w:rsidRDefault="002656BE" w:rsidP="00492CCD">
            <w:pPr>
              <w:pStyle w:val="TableText"/>
              <w:numPr>
                <w:ilvl w:val="0"/>
                <w:numId w:val="5"/>
              </w:numPr>
              <w:spacing w:before="60"/>
              <w:contextualSpacing/>
              <w:rPr>
                <w:rFonts w:asciiTheme="minorHAnsi" w:hAnsiTheme="minorHAnsi"/>
              </w:rPr>
            </w:pPr>
            <w:r w:rsidRPr="00B67EAF">
              <w:rPr>
                <w:rFonts w:asciiTheme="minorHAnsi" w:hAnsiTheme="minorHAnsi"/>
              </w:rPr>
              <w:t>Failures, malfunctions, deficiencies, and deviations;</w:t>
            </w:r>
          </w:p>
          <w:p w14:paraId="76AF94B5" w14:textId="77777777" w:rsidR="002656BE" w:rsidRPr="00B67EAF" w:rsidRDefault="002656BE" w:rsidP="00492CCD">
            <w:pPr>
              <w:pStyle w:val="TableText"/>
              <w:numPr>
                <w:ilvl w:val="0"/>
                <w:numId w:val="5"/>
              </w:numPr>
              <w:spacing w:before="60"/>
              <w:contextualSpacing/>
              <w:rPr>
                <w:rFonts w:asciiTheme="minorHAnsi" w:hAnsiTheme="minorHAnsi"/>
              </w:rPr>
            </w:pPr>
            <w:r w:rsidRPr="00B67EAF">
              <w:rPr>
                <w:rFonts w:asciiTheme="minorHAnsi" w:hAnsiTheme="minorHAnsi"/>
              </w:rPr>
              <w:t>Defective material and equipment;</w:t>
            </w:r>
          </w:p>
          <w:p w14:paraId="48E8D0D9" w14:textId="77777777" w:rsidR="002656BE" w:rsidRPr="00B67EAF" w:rsidRDefault="002656BE" w:rsidP="00492CCD">
            <w:pPr>
              <w:pStyle w:val="TableText"/>
              <w:numPr>
                <w:ilvl w:val="0"/>
                <w:numId w:val="5"/>
              </w:numPr>
              <w:spacing w:before="60"/>
              <w:contextualSpacing/>
              <w:rPr>
                <w:rFonts w:asciiTheme="minorHAnsi" w:hAnsiTheme="minorHAnsi"/>
              </w:rPr>
            </w:pPr>
            <w:r w:rsidRPr="00B67EAF">
              <w:rPr>
                <w:rFonts w:asciiTheme="minorHAnsi" w:hAnsiTheme="minorHAnsi"/>
              </w:rPr>
              <w:t>Nonconformance.</w:t>
            </w:r>
          </w:p>
          <w:p w14:paraId="26A100A8" w14:textId="77777777" w:rsidR="002656BE" w:rsidRPr="002A606D" w:rsidRDefault="002656BE" w:rsidP="00492CCD">
            <w:pPr>
              <w:pStyle w:val="Notes0"/>
            </w:pPr>
            <w:r w:rsidRPr="002A606D">
              <w:t>Note: See ANSI N45.2.9</w:t>
            </w:r>
            <w:r w:rsidR="0080463D" w:rsidRPr="0080463D">
              <w:rPr>
                <w:rFonts w:ascii="Arial" w:hAnsi="Arial"/>
              </w:rPr>
              <w:t>-</w:t>
            </w:r>
            <w:r w:rsidRPr="002A606D">
              <w:t>1974 Appendix A reference to Nonconformance Reports and ANSI N45.2.9</w:t>
            </w:r>
            <w:r w:rsidR="0080463D" w:rsidRPr="0080463D">
              <w:rPr>
                <w:rFonts w:ascii="Arial" w:hAnsi="Arial"/>
              </w:rPr>
              <w:t>-</w:t>
            </w:r>
            <w:r w:rsidRPr="002A606D">
              <w:t>1974 section 2.2.1 for definition of Lifetime Quality Assurance Record.</w:t>
            </w:r>
          </w:p>
        </w:tc>
        <w:tc>
          <w:tcPr>
            <w:tcW w:w="2883" w:type="dxa"/>
            <w:tcMar>
              <w:top w:w="43" w:type="dxa"/>
              <w:left w:w="72" w:type="dxa"/>
              <w:bottom w:w="43" w:type="dxa"/>
              <w:right w:w="72" w:type="dxa"/>
            </w:tcMar>
          </w:tcPr>
          <w:p w14:paraId="09A2EF1F" w14:textId="77777777" w:rsidR="002656BE" w:rsidRPr="00B67EAF" w:rsidRDefault="002656BE" w:rsidP="00492CCD">
            <w:pPr>
              <w:spacing w:before="60"/>
              <w:rPr>
                <w:rFonts w:asciiTheme="minorHAnsi" w:hAnsiTheme="minorHAnsi" w:cs="Calibri"/>
                <w:bCs/>
                <w:szCs w:val="22"/>
              </w:rPr>
            </w:pPr>
            <w:r w:rsidRPr="00B67EAF">
              <w:rPr>
                <w:rFonts w:asciiTheme="minorHAnsi" w:hAnsiTheme="minorHAnsi" w:cs="Calibri"/>
                <w:b/>
                <w:bCs/>
                <w:szCs w:val="22"/>
              </w:rPr>
              <w:t>Retain</w:t>
            </w:r>
            <w:r w:rsidRPr="00B67EAF">
              <w:rPr>
                <w:rFonts w:asciiTheme="minorHAnsi" w:hAnsiTheme="minorHAnsi" w:cs="Calibri"/>
                <w:bCs/>
                <w:szCs w:val="22"/>
              </w:rPr>
              <w:t xml:space="preserve"> for 6 years after plant decommissioned</w:t>
            </w:r>
          </w:p>
          <w:p w14:paraId="4ABC33AE" w14:textId="77777777" w:rsidR="002656BE" w:rsidRPr="00B67EAF" w:rsidRDefault="00B82897" w:rsidP="00492CCD">
            <w:pPr>
              <w:spacing w:before="60"/>
              <w:rPr>
                <w:rFonts w:asciiTheme="minorHAnsi" w:hAnsiTheme="minorHAnsi" w:cs="Calibri"/>
                <w:bCs/>
                <w:szCs w:val="22"/>
              </w:rPr>
            </w:pPr>
            <w:r>
              <w:rPr>
                <w:rFonts w:asciiTheme="minorHAnsi" w:hAnsiTheme="minorHAnsi" w:cs="Calibri"/>
                <w:bCs/>
                <w:szCs w:val="22"/>
              </w:rPr>
              <w:t xml:space="preserve">   </w:t>
            </w:r>
            <w:r w:rsidR="002656BE" w:rsidRPr="00B67EAF">
              <w:rPr>
                <w:rFonts w:asciiTheme="minorHAnsi" w:hAnsiTheme="minorHAnsi" w:cs="Calibri"/>
                <w:bCs/>
                <w:i/>
                <w:szCs w:val="22"/>
              </w:rPr>
              <w:t xml:space="preserve">then </w:t>
            </w:r>
          </w:p>
          <w:p w14:paraId="311775A0" w14:textId="77777777" w:rsidR="002656BE" w:rsidRPr="00B67EAF" w:rsidRDefault="002656BE" w:rsidP="00492CCD">
            <w:pPr>
              <w:pStyle w:val="TableText"/>
              <w:spacing w:before="60"/>
              <w:rPr>
                <w:rFonts w:asciiTheme="minorHAnsi" w:hAnsiTheme="minorHAnsi"/>
              </w:rPr>
            </w:pPr>
            <w:r w:rsidRPr="00B67EAF">
              <w:rPr>
                <w:rFonts w:asciiTheme="minorHAnsi" w:hAnsiTheme="minorHAnsi"/>
                <w:b/>
              </w:rPr>
              <w:t>Transfer</w:t>
            </w:r>
            <w:r w:rsidRPr="00B67EAF">
              <w:rPr>
                <w:rFonts w:asciiTheme="minorHAnsi" w:hAnsiTheme="minorHAnsi"/>
              </w:rPr>
              <w:t xml:space="preserve"> to Washington State Archives for appraisal and selective retention.</w:t>
            </w:r>
          </w:p>
        </w:tc>
        <w:tc>
          <w:tcPr>
            <w:tcW w:w="1730" w:type="dxa"/>
            <w:tcMar>
              <w:top w:w="43" w:type="dxa"/>
              <w:left w:w="72" w:type="dxa"/>
              <w:bottom w:w="43" w:type="dxa"/>
              <w:right w:w="72" w:type="dxa"/>
            </w:tcMar>
          </w:tcPr>
          <w:p w14:paraId="6C0845AD" w14:textId="77777777" w:rsidR="002656BE" w:rsidRPr="00B67EAF" w:rsidRDefault="002656BE" w:rsidP="00492CCD">
            <w:pPr>
              <w:spacing w:before="60"/>
              <w:jc w:val="center"/>
              <w:rPr>
                <w:rFonts w:asciiTheme="minorHAnsi" w:hAnsiTheme="minorHAnsi" w:cs="Calibri"/>
                <w:b/>
                <w:color w:val="auto"/>
                <w:szCs w:val="22"/>
              </w:rPr>
            </w:pPr>
            <w:r w:rsidRPr="00B67EAF">
              <w:rPr>
                <w:rFonts w:asciiTheme="minorHAnsi" w:hAnsiTheme="minorHAnsi" w:cs="Calibri"/>
                <w:b/>
                <w:color w:val="auto"/>
                <w:szCs w:val="22"/>
              </w:rPr>
              <w:t>ARCHIVAL</w:t>
            </w:r>
          </w:p>
          <w:p w14:paraId="1465F3CA" w14:textId="77777777" w:rsidR="002656BE" w:rsidRPr="00492CCD" w:rsidRDefault="002656BE" w:rsidP="00295DB7">
            <w:pPr>
              <w:jc w:val="center"/>
              <w:rPr>
                <w:rFonts w:asciiTheme="minorHAnsi" w:hAnsiTheme="minorHAnsi" w:cs="Calibri"/>
                <w:b/>
                <w:color w:val="auto"/>
                <w:sz w:val="18"/>
                <w:szCs w:val="18"/>
              </w:rPr>
            </w:pPr>
            <w:r w:rsidRPr="00492CCD">
              <w:rPr>
                <w:rFonts w:asciiTheme="minorHAnsi" w:hAnsiTheme="minorHAnsi" w:cs="Calibri"/>
                <w:b/>
                <w:color w:val="auto"/>
                <w:sz w:val="18"/>
                <w:szCs w:val="18"/>
              </w:rPr>
              <w:t>(Appraisal Required)</w:t>
            </w:r>
            <w:r w:rsidR="00C46265" w:rsidRPr="00492CCD">
              <w:rPr>
                <w:rFonts w:asciiTheme="minorHAnsi" w:hAnsiTheme="minorHAnsi"/>
                <w:sz w:val="18"/>
                <w:szCs w:val="18"/>
              </w:rPr>
              <w:fldChar w:fldCharType="begin"/>
            </w:r>
            <w:r w:rsidRPr="00492CCD">
              <w:rPr>
                <w:rFonts w:asciiTheme="minorHAnsi" w:hAnsiTheme="minorHAnsi"/>
                <w:sz w:val="18"/>
                <w:szCs w:val="18"/>
              </w:rPr>
              <w:instrText>xe "AGENCY MANAGEMENT:Reporting:Corrective Action Reports – Quality Assurance Records (Lifetime)" \f archival</w:instrText>
            </w:r>
            <w:r w:rsidR="00C46265" w:rsidRPr="00492CCD">
              <w:rPr>
                <w:rFonts w:asciiTheme="minorHAnsi" w:hAnsiTheme="minorHAnsi"/>
                <w:sz w:val="18"/>
                <w:szCs w:val="18"/>
              </w:rPr>
              <w:fldChar w:fldCharType="end"/>
            </w:r>
          </w:p>
          <w:p w14:paraId="26463C44" w14:textId="77777777" w:rsidR="002656BE" w:rsidRDefault="002656BE" w:rsidP="00295DB7">
            <w:pPr>
              <w:jc w:val="center"/>
              <w:rPr>
                <w:rFonts w:asciiTheme="minorHAnsi" w:hAnsiTheme="minorHAnsi" w:cs="Calibri"/>
                <w:b/>
                <w:color w:val="auto"/>
                <w:szCs w:val="22"/>
              </w:rPr>
            </w:pPr>
            <w:r w:rsidRPr="00B67EAF">
              <w:rPr>
                <w:rFonts w:asciiTheme="minorHAnsi" w:hAnsiTheme="minorHAnsi" w:cs="Calibri"/>
                <w:b/>
                <w:color w:val="auto"/>
                <w:szCs w:val="22"/>
              </w:rPr>
              <w:t>ESSENTIAL</w:t>
            </w:r>
          </w:p>
          <w:p w14:paraId="6F82B2CC" w14:textId="77777777" w:rsidR="00886462" w:rsidRPr="00886462" w:rsidRDefault="00886462" w:rsidP="00295DB7">
            <w:pPr>
              <w:jc w:val="center"/>
              <w:rPr>
                <w:rFonts w:asciiTheme="minorHAnsi" w:hAnsiTheme="minorHAnsi" w:cs="Calibri"/>
                <w:b/>
                <w:color w:val="auto"/>
                <w:sz w:val="16"/>
                <w:szCs w:val="16"/>
              </w:rPr>
            </w:pPr>
            <w:r w:rsidRPr="00886462">
              <w:rPr>
                <w:rFonts w:asciiTheme="minorHAnsi" w:hAnsiTheme="minorHAnsi" w:cs="Calibri"/>
                <w:b/>
                <w:color w:val="auto"/>
                <w:sz w:val="16"/>
                <w:szCs w:val="16"/>
              </w:rPr>
              <w:t>(for Disaster Recovery)</w:t>
            </w:r>
          </w:p>
          <w:p w14:paraId="041241DC" w14:textId="77777777" w:rsidR="002656BE" w:rsidRPr="00B67EAF" w:rsidRDefault="002656BE" w:rsidP="00295DB7">
            <w:pPr>
              <w:pStyle w:val="TableText"/>
              <w:jc w:val="center"/>
              <w:rPr>
                <w:rFonts w:asciiTheme="minorHAnsi" w:hAnsiTheme="minorHAnsi"/>
                <w:sz w:val="20"/>
                <w:szCs w:val="20"/>
              </w:rPr>
            </w:pPr>
            <w:r w:rsidRPr="00B67EAF">
              <w:rPr>
                <w:rFonts w:asciiTheme="minorHAnsi" w:hAnsiTheme="minorHAnsi" w:cs="Calibri"/>
                <w:color w:val="auto"/>
                <w:sz w:val="20"/>
                <w:szCs w:val="20"/>
              </w:rPr>
              <w:t>OPR</w:t>
            </w:r>
            <w:r w:rsidR="00C46265" w:rsidRPr="00B67EAF">
              <w:rPr>
                <w:rFonts w:asciiTheme="minorHAnsi" w:hAnsiTheme="minorHAnsi" w:cs="Calibri"/>
                <w:color w:val="auto"/>
                <w:sz w:val="20"/>
                <w:szCs w:val="20"/>
              </w:rPr>
              <w:fldChar w:fldCharType="begin"/>
            </w:r>
            <w:r w:rsidRPr="00B67EAF">
              <w:rPr>
                <w:rFonts w:asciiTheme="minorHAnsi" w:hAnsiTheme="minorHAnsi"/>
              </w:rPr>
              <w:instrText>xe "AGENCY MANAGEMENT:Reporting:Corrective Action Reports – Quality Assurance Records (Lifetime)" \f essential</w:instrText>
            </w:r>
            <w:r w:rsidR="00C46265" w:rsidRPr="00B67EAF">
              <w:rPr>
                <w:rFonts w:asciiTheme="minorHAnsi" w:hAnsiTheme="minorHAnsi" w:cs="Calibri"/>
                <w:color w:val="auto"/>
                <w:sz w:val="20"/>
                <w:szCs w:val="20"/>
              </w:rPr>
              <w:fldChar w:fldCharType="end"/>
            </w:r>
          </w:p>
        </w:tc>
      </w:tr>
      <w:tr w:rsidR="002656BE" w:rsidRPr="00B67EAF" w14:paraId="3B95E36D" w14:textId="77777777" w:rsidTr="00492CCD">
        <w:trPr>
          <w:cantSplit/>
          <w:jc w:val="center"/>
        </w:trPr>
        <w:tc>
          <w:tcPr>
            <w:tcW w:w="1427" w:type="dxa"/>
            <w:tcMar>
              <w:top w:w="43" w:type="dxa"/>
              <w:left w:w="72" w:type="dxa"/>
              <w:bottom w:w="43" w:type="dxa"/>
              <w:right w:w="72" w:type="dxa"/>
            </w:tcMar>
          </w:tcPr>
          <w:p w14:paraId="6EBA7377" w14:textId="77777777" w:rsidR="002656BE" w:rsidRPr="00492CCD" w:rsidRDefault="002656BE" w:rsidP="00492CCD">
            <w:pPr>
              <w:pStyle w:val="ItemNo2levels"/>
              <w:spacing w:before="60" w:after="60"/>
            </w:pPr>
            <w:r w:rsidRPr="00492CCD">
              <w:lastRenderedPageBreak/>
              <w:t>UT2012</w:t>
            </w:r>
            <w:r w:rsidR="0080463D" w:rsidRPr="00492CCD">
              <w:t>-</w:t>
            </w:r>
            <w:r w:rsidR="0094192F" w:rsidRPr="00492CCD">
              <w:t>002</w:t>
            </w:r>
            <w:r w:rsidR="00C46265" w:rsidRPr="00492CCD">
              <w:fldChar w:fldCharType="begin"/>
            </w:r>
            <w:r w:rsidRPr="00492CCD">
              <w:instrText>xe "UT2012-</w:instrText>
            </w:r>
            <w:r w:rsidR="0094192F" w:rsidRPr="00492CCD">
              <w:instrText>002</w:instrText>
            </w:r>
            <w:r w:rsidRPr="00492CCD">
              <w:instrText>" \f dan</w:instrText>
            </w:r>
            <w:r w:rsidR="00C46265" w:rsidRPr="00492CCD">
              <w:fldChar w:fldCharType="end"/>
            </w:r>
          </w:p>
          <w:p w14:paraId="01EC8210" w14:textId="77777777" w:rsidR="002656BE" w:rsidRPr="00492CCD" w:rsidRDefault="002656BE" w:rsidP="00492CCD">
            <w:pPr>
              <w:pStyle w:val="ItemNo2levels"/>
              <w:spacing w:before="60" w:after="60"/>
            </w:pPr>
            <w:r w:rsidRPr="00492CCD">
              <w:t>Rev. 0</w:t>
            </w:r>
          </w:p>
        </w:tc>
        <w:tc>
          <w:tcPr>
            <w:tcW w:w="8360" w:type="dxa"/>
            <w:tcMar>
              <w:top w:w="43" w:type="dxa"/>
              <w:left w:w="72" w:type="dxa"/>
              <w:bottom w:w="43" w:type="dxa"/>
              <w:right w:w="72" w:type="dxa"/>
            </w:tcMar>
          </w:tcPr>
          <w:p w14:paraId="69464D97" w14:textId="77777777" w:rsidR="002656BE" w:rsidRPr="00492CCD" w:rsidRDefault="002656BE" w:rsidP="00492CCD">
            <w:pPr>
              <w:spacing w:before="60" w:after="60"/>
              <w:rPr>
                <w:rFonts w:asciiTheme="minorHAnsi" w:hAnsiTheme="minorHAnsi" w:cs="Calibri"/>
                <w:b/>
                <w:i/>
                <w:szCs w:val="22"/>
              </w:rPr>
            </w:pPr>
            <w:r w:rsidRPr="00492CCD">
              <w:rPr>
                <w:rFonts w:asciiTheme="minorHAnsi" w:hAnsiTheme="minorHAnsi" w:cs="Calibri"/>
                <w:b/>
                <w:i/>
                <w:szCs w:val="22"/>
              </w:rPr>
              <w:t>Corrective Action Reports – Quality Assurance Records (Nonpermanent)</w:t>
            </w:r>
          </w:p>
          <w:p w14:paraId="491B9963" w14:textId="77777777" w:rsidR="002656BE" w:rsidRPr="00492CCD" w:rsidRDefault="002656BE" w:rsidP="00492CCD">
            <w:pPr>
              <w:spacing w:before="60" w:after="60"/>
              <w:rPr>
                <w:rFonts w:asciiTheme="minorHAnsi" w:hAnsiTheme="minorHAnsi" w:cs="Calibri"/>
                <w:szCs w:val="22"/>
              </w:rPr>
            </w:pPr>
            <w:r w:rsidRPr="00492CCD">
              <w:rPr>
                <w:rFonts w:asciiTheme="minorHAnsi" w:hAnsiTheme="minorHAnsi" w:cs="Calibri"/>
                <w:szCs w:val="22"/>
              </w:rPr>
              <w:t>Records documenting the reporting of non</w:t>
            </w:r>
            <w:r w:rsidR="0080463D" w:rsidRPr="00492CCD">
              <w:rPr>
                <w:rFonts w:asciiTheme="minorHAnsi" w:hAnsiTheme="minorHAnsi" w:cs="Calibri"/>
                <w:szCs w:val="22"/>
              </w:rPr>
              <w:t>-</w:t>
            </w:r>
            <w:r w:rsidRPr="00492CCD">
              <w:rPr>
                <w:rFonts w:asciiTheme="minorHAnsi" w:hAnsiTheme="minorHAnsi" w:cs="Calibri"/>
                <w:szCs w:val="22"/>
              </w:rPr>
              <w:t>significant plant issues recorded for the purpose of documenting and communicating, not requiring cause analysis and meeting the criteria of Nonpermanent Quality Assurance Records.</w:t>
            </w:r>
          </w:p>
          <w:p w14:paraId="42D83B4A" w14:textId="77777777" w:rsidR="002656BE" w:rsidRPr="00492CCD" w:rsidRDefault="002656BE" w:rsidP="00492CCD">
            <w:pPr>
              <w:spacing w:before="60" w:after="60"/>
              <w:rPr>
                <w:rFonts w:asciiTheme="minorHAnsi" w:hAnsiTheme="minorHAnsi" w:cs="Calibri"/>
                <w:szCs w:val="22"/>
              </w:rPr>
            </w:pPr>
            <w:r w:rsidRPr="00492CCD">
              <w:rPr>
                <w:rFonts w:asciiTheme="minorHAnsi" w:hAnsiTheme="minorHAnsi" w:cs="Calibri"/>
                <w:szCs w:val="22"/>
              </w:rPr>
              <w:t>Nonpermanent Quality Assurance Records as defined by American National Standards Institute (ANSI) standard N45.2.9 and relating to the identification, cause, and corrective action of a condition adverse to quality.</w:t>
            </w:r>
            <w:r w:rsidR="00C46265" w:rsidRPr="00492CCD">
              <w:rPr>
                <w:rFonts w:asciiTheme="minorHAnsi" w:hAnsiTheme="minorHAnsi" w:cs="Calibri"/>
                <w:szCs w:val="22"/>
              </w:rPr>
              <w:fldChar w:fldCharType="begin"/>
            </w:r>
            <w:r w:rsidRPr="00492CCD">
              <w:rPr>
                <w:rFonts w:asciiTheme="minorHAnsi" w:hAnsiTheme="minorHAnsi"/>
              </w:rPr>
              <w:instrText>xe "nonpermanent quality assurance records:correction action reports" \f subject</w:instrText>
            </w:r>
            <w:r w:rsidR="00C46265" w:rsidRPr="00492CCD">
              <w:rPr>
                <w:rFonts w:asciiTheme="minorHAnsi" w:hAnsiTheme="minorHAnsi" w:cs="Calibri"/>
                <w:szCs w:val="22"/>
              </w:rPr>
              <w:fldChar w:fldCharType="end"/>
            </w:r>
            <w:r w:rsidR="00C46265" w:rsidRPr="00492CCD">
              <w:rPr>
                <w:rFonts w:asciiTheme="minorHAnsi" w:hAnsiTheme="minorHAnsi" w:cs="Calibri"/>
                <w:szCs w:val="22"/>
              </w:rPr>
              <w:fldChar w:fldCharType="begin"/>
            </w:r>
            <w:r w:rsidRPr="00492CCD">
              <w:rPr>
                <w:rFonts w:asciiTheme="minorHAnsi" w:hAnsiTheme="minorHAnsi"/>
              </w:rPr>
              <w:instrText>xe "corrective action reports (nuclear)" \f subject</w:instrText>
            </w:r>
            <w:r w:rsidR="00C46265" w:rsidRPr="00492CCD">
              <w:rPr>
                <w:rFonts w:asciiTheme="minorHAnsi" w:hAnsiTheme="minorHAnsi" w:cs="Calibri"/>
                <w:szCs w:val="22"/>
              </w:rPr>
              <w:fldChar w:fldCharType="end"/>
            </w:r>
            <w:r w:rsidR="00C46265" w:rsidRPr="00492CCD">
              <w:rPr>
                <w:rFonts w:asciiTheme="minorHAnsi" w:hAnsiTheme="minorHAnsi" w:cs="Calibri"/>
                <w:szCs w:val="22"/>
              </w:rPr>
              <w:fldChar w:fldCharType="begin"/>
            </w:r>
            <w:r w:rsidRPr="00492CCD">
              <w:rPr>
                <w:rFonts w:asciiTheme="minorHAnsi" w:hAnsiTheme="minorHAnsi"/>
              </w:rPr>
              <w:instrText>xe "nuclear utilities:corrective action reports" \f subject</w:instrText>
            </w:r>
            <w:r w:rsidR="00C46265" w:rsidRPr="00492CCD">
              <w:rPr>
                <w:rFonts w:asciiTheme="minorHAnsi" w:hAnsiTheme="minorHAnsi" w:cs="Calibri"/>
                <w:szCs w:val="22"/>
              </w:rPr>
              <w:fldChar w:fldCharType="end"/>
            </w:r>
            <w:r w:rsidR="00C46265" w:rsidRPr="00492CCD">
              <w:rPr>
                <w:rFonts w:asciiTheme="minorHAnsi" w:hAnsiTheme="minorHAnsi" w:cs="Calibri"/>
                <w:szCs w:val="22"/>
              </w:rPr>
              <w:fldChar w:fldCharType="begin"/>
            </w:r>
            <w:r w:rsidRPr="00492CCD">
              <w:rPr>
                <w:rFonts w:asciiTheme="minorHAnsi" w:hAnsiTheme="minorHAnsi"/>
              </w:rPr>
              <w:instrText>xe "ANSI N45.2.9" \f subject</w:instrText>
            </w:r>
            <w:r w:rsidR="00C46265" w:rsidRPr="00492CCD">
              <w:rPr>
                <w:rFonts w:asciiTheme="minorHAnsi" w:hAnsiTheme="minorHAnsi" w:cs="Calibri"/>
                <w:szCs w:val="22"/>
              </w:rPr>
              <w:fldChar w:fldCharType="end"/>
            </w:r>
            <w:r w:rsidR="00C46265" w:rsidRPr="00492CCD">
              <w:rPr>
                <w:rFonts w:asciiTheme="minorHAnsi" w:hAnsiTheme="minorHAnsi" w:cs="Calibri"/>
                <w:szCs w:val="22"/>
              </w:rPr>
              <w:fldChar w:fldCharType="begin"/>
            </w:r>
            <w:r w:rsidRPr="00492CCD">
              <w:rPr>
                <w:rFonts w:asciiTheme="minorHAnsi" w:hAnsiTheme="minorHAnsi"/>
              </w:rPr>
              <w:instrText>xe "quality assurance (nuclear):nonpermanent:correction action reports" \f subject</w:instrText>
            </w:r>
            <w:r w:rsidR="00C46265" w:rsidRPr="00492CCD">
              <w:rPr>
                <w:rFonts w:asciiTheme="minorHAnsi" w:hAnsiTheme="minorHAnsi" w:cs="Calibri"/>
                <w:szCs w:val="22"/>
              </w:rPr>
              <w:fldChar w:fldCharType="end"/>
            </w:r>
          </w:p>
          <w:p w14:paraId="7C6754EE" w14:textId="77777777" w:rsidR="002656BE" w:rsidRPr="00492CCD" w:rsidRDefault="002656BE" w:rsidP="00492CCD">
            <w:pPr>
              <w:spacing w:before="60" w:after="60"/>
              <w:rPr>
                <w:rFonts w:asciiTheme="minorHAnsi" w:hAnsiTheme="minorHAnsi" w:cs="Calibri"/>
                <w:szCs w:val="22"/>
              </w:rPr>
            </w:pPr>
            <w:r w:rsidRPr="00492CCD">
              <w:rPr>
                <w:rFonts w:asciiTheme="minorHAnsi" w:hAnsiTheme="minorHAnsi" w:cs="Calibri"/>
                <w:szCs w:val="22"/>
              </w:rPr>
              <w:t xml:space="preserve">Includes, but is not limited to: </w:t>
            </w:r>
          </w:p>
          <w:p w14:paraId="23322081" w14:textId="77777777" w:rsidR="002656BE" w:rsidRPr="00492CCD" w:rsidRDefault="002656BE" w:rsidP="009D4029">
            <w:pPr>
              <w:pStyle w:val="ListParagraph"/>
              <w:numPr>
                <w:ilvl w:val="0"/>
                <w:numId w:val="14"/>
              </w:numPr>
              <w:spacing w:before="60" w:after="60"/>
              <w:rPr>
                <w:rFonts w:asciiTheme="minorHAnsi" w:hAnsiTheme="minorHAnsi" w:cs="Calibri"/>
                <w:szCs w:val="22"/>
              </w:rPr>
            </w:pPr>
            <w:r w:rsidRPr="00492CCD">
              <w:rPr>
                <w:rFonts w:asciiTheme="minorHAnsi" w:hAnsiTheme="minorHAnsi" w:cs="Calibri"/>
                <w:szCs w:val="22"/>
              </w:rPr>
              <w:t>Lighting issues;</w:t>
            </w:r>
          </w:p>
          <w:p w14:paraId="5515BA05" w14:textId="77777777" w:rsidR="002656BE" w:rsidRPr="00492CCD" w:rsidRDefault="002656BE" w:rsidP="009D4029">
            <w:pPr>
              <w:pStyle w:val="ListParagraph"/>
              <w:numPr>
                <w:ilvl w:val="0"/>
                <w:numId w:val="14"/>
              </w:numPr>
              <w:spacing w:before="60" w:after="60"/>
              <w:rPr>
                <w:rFonts w:asciiTheme="minorHAnsi" w:hAnsiTheme="minorHAnsi" w:cs="Calibri"/>
                <w:bCs/>
                <w:szCs w:val="22"/>
              </w:rPr>
            </w:pPr>
            <w:r w:rsidRPr="00492CCD">
              <w:rPr>
                <w:rFonts w:asciiTheme="minorHAnsi" w:hAnsiTheme="minorHAnsi" w:cs="Calibri"/>
                <w:szCs w:val="22"/>
              </w:rPr>
              <w:t>Potential procedure enhancement.</w:t>
            </w:r>
          </w:p>
          <w:p w14:paraId="3D8E44C2" w14:textId="77777777" w:rsidR="002656BE" w:rsidRPr="00492CCD" w:rsidRDefault="002656BE" w:rsidP="00492CCD">
            <w:pPr>
              <w:pStyle w:val="Notes0"/>
              <w:spacing w:after="60"/>
            </w:pPr>
            <w:r w:rsidRPr="00492CCD">
              <w:t>Note: See ANSI N45.2.9</w:t>
            </w:r>
            <w:r w:rsidR="0080463D" w:rsidRPr="00492CCD">
              <w:t>-</w:t>
            </w:r>
            <w:r w:rsidRPr="00492CCD">
              <w:t>1974 Appendix A section A.6.1 reference to records designated as Nonpermanent and ANSI N45.2.9</w:t>
            </w:r>
            <w:r w:rsidR="0080463D" w:rsidRPr="00492CCD">
              <w:t>-</w:t>
            </w:r>
            <w:r w:rsidRPr="00492CCD">
              <w:t>1974 section 2.2.2 for definition of Nonpermanent Quality Assurance Record.</w:t>
            </w:r>
          </w:p>
        </w:tc>
        <w:tc>
          <w:tcPr>
            <w:tcW w:w="2883" w:type="dxa"/>
            <w:tcMar>
              <w:top w:w="43" w:type="dxa"/>
              <w:left w:w="72" w:type="dxa"/>
              <w:bottom w:w="43" w:type="dxa"/>
              <w:right w:w="72" w:type="dxa"/>
            </w:tcMar>
          </w:tcPr>
          <w:p w14:paraId="15F09262" w14:textId="77777777" w:rsidR="002656BE" w:rsidRPr="00492CCD" w:rsidRDefault="002656BE" w:rsidP="00492CCD">
            <w:pPr>
              <w:spacing w:before="60" w:after="60"/>
              <w:rPr>
                <w:rFonts w:asciiTheme="minorHAnsi" w:hAnsiTheme="minorHAnsi" w:cs="Calibri"/>
                <w:bCs/>
                <w:szCs w:val="22"/>
              </w:rPr>
            </w:pPr>
            <w:r w:rsidRPr="00492CCD">
              <w:rPr>
                <w:rFonts w:asciiTheme="minorHAnsi" w:hAnsiTheme="minorHAnsi" w:cs="Calibri"/>
                <w:b/>
                <w:bCs/>
                <w:szCs w:val="22"/>
              </w:rPr>
              <w:t>Retain</w:t>
            </w:r>
            <w:r w:rsidRPr="00492CCD">
              <w:rPr>
                <w:rFonts w:asciiTheme="minorHAnsi" w:hAnsiTheme="minorHAnsi" w:cs="Calibri"/>
                <w:bCs/>
                <w:szCs w:val="22"/>
              </w:rPr>
              <w:t xml:space="preserve"> for 6 years after matter resolved</w:t>
            </w:r>
          </w:p>
          <w:p w14:paraId="492C6D27" w14:textId="77777777" w:rsidR="002656BE" w:rsidRPr="00492CCD" w:rsidRDefault="002656BE" w:rsidP="00492CCD">
            <w:pPr>
              <w:spacing w:before="60" w:after="60"/>
              <w:rPr>
                <w:rFonts w:asciiTheme="minorHAnsi" w:hAnsiTheme="minorHAnsi" w:cs="Calibri"/>
                <w:bCs/>
                <w:szCs w:val="22"/>
              </w:rPr>
            </w:pPr>
            <w:r w:rsidRPr="00492CCD">
              <w:rPr>
                <w:rFonts w:asciiTheme="minorHAnsi" w:hAnsiTheme="minorHAnsi" w:cs="Calibri"/>
                <w:bCs/>
                <w:i/>
                <w:szCs w:val="22"/>
              </w:rPr>
              <w:t xml:space="preserve">  then </w:t>
            </w:r>
          </w:p>
          <w:p w14:paraId="486449CF" w14:textId="77777777" w:rsidR="002656BE" w:rsidRPr="00492CCD" w:rsidRDefault="002656BE" w:rsidP="00492CCD">
            <w:pPr>
              <w:pStyle w:val="TableText"/>
              <w:spacing w:before="60" w:after="60"/>
              <w:rPr>
                <w:rFonts w:asciiTheme="minorHAnsi" w:hAnsiTheme="minorHAnsi"/>
              </w:rPr>
            </w:pPr>
            <w:r w:rsidRPr="00492CCD">
              <w:rPr>
                <w:rFonts w:asciiTheme="minorHAnsi" w:hAnsiTheme="minorHAnsi"/>
                <w:b/>
              </w:rPr>
              <w:t>Destroy</w:t>
            </w:r>
            <w:r w:rsidRPr="00492CCD">
              <w:rPr>
                <w:rFonts w:asciiTheme="minorHAnsi" w:hAnsiTheme="minorHAnsi" w:cs="Calibri"/>
                <w:bCs w:val="0"/>
                <w:szCs w:val="22"/>
              </w:rPr>
              <w:t>.</w:t>
            </w:r>
          </w:p>
        </w:tc>
        <w:tc>
          <w:tcPr>
            <w:tcW w:w="1730" w:type="dxa"/>
            <w:tcMar>
              <w:top w:w="43" w:type="dxa"/>
              <w:left w:w="72" w:type="dxa"/>
              <w:bottom w:w="43" w:type="dxa"/>
              <w:right w:w="72" w:type="dxa"/>
            </w:tcMar>
          </w:tcPr>
          <w:p w14:paraId="4A705F78" w14:textId="77777777" w:rsidR="002656BE" w:rsidRPr="00B67EAF" w:rsidRDefault="002656BE" w:rsidP="00492CCD">
            <w:pPr>
              <w:spacing w:before="60"/>
              <w:jc w:val="center"/>
              <w:rPr>
                <w:rFonts w:asciiTheme="minorHAnsi" w:hAnsiTheme="minorHAnsi" w:cs="Calibri"/>
                <w:color w:val="auto"/>
                <w:sz w:val="20"/>
                <w:szCs w:val="20"/>
              </w:rPr>
            </w:pPr>
            <w:r w:rsidRPr="00B67EAF">
              <w:rPr>
                <w:rFonts w:asciiTheme="minorHAnsi" w:hAnsiTheme="minorHAnsi" w:cs="Calibri"/>
                <w:color w:val="auto"/>
                <w:sz w:val="20"/>
                <w:szCs w:val="20"/>
              </w:rPr>
              <w:t>NON</w:t>
            </w:r>
            <w:r w:rsidR="0080463D" w:rsidRPr="0080463D">
              <w:rPr>
                <w:rFonts w:ascii="Arial" w:hAnsi="Arial" w:cs="Calibri"/>
                <w:color w:val="auto"/>
                <w:sz w:val="20"/>
                <w:szCs w:val="20"/>
              </w:rPr>
              <w:t>-</w:t>
            </w:r>
            <w:r w:rsidRPr="00B67EAF">
              <w:rPr>
                <w:rFonts w:asciiTheme="minorHAnsi" w:hAnsiTheme="minorHAnsi" w:cs="Calibri"/>
                <w:color w:val="auto"/>
                <w:sz w:val="20"/>
                <w:szCs w:val="20"/>
              </w:rPr>
              <w:t>ARCHIVAL</w:t>
            </w:r>
          </w:p>
          <w:p w14:paraId="540B4D31" w14:textId="77777777" w:rsidR="002656BE" w:rsidRPr="00B67EAF" w:rsidRDefault="002656BE" w:rsidP="00295DB7">
            <w:pPr>
              <w:jc w:val="center"/>
              <w:rPr>
                <w:rFonts w:asciiTheme="minorHAnsi" w:hAnsiTheme="minorHAnsi" w:cs="Calibri"/>
                <w:color w:val="auto"/>
                <w:sz w:val="20"/>
                <w:szCs w:val="20"/>
              </w:rPr>
            </w:pPr>
            <w:r w:rsidRPr="00B67EAF">
              <w:rPr>
                <w:rFonts w:asciiTheme="minorHAnsi" w:hAnsiTheme="minorHAnsi" w:cs="Calibri"/>
                <w:color w:val="auto"/>
                <w:sz w:val="20"/>
                <w:szCs w:val="20"/>
              </w:rPr>
              <w:t>NON</w:t>
            </w:r>
            <w:r w:rsidR="0080463D" w:rsidRPr="0080463D">
              <w:rPr>
                <w:rFonts w:ascii="Arial" w:hAnsi="Arial" w:cs="Calibri"/>
                <w:color w:val="auto"/>
                <w:sz w:val="20"/>
                <w:szCs w:val="20"/>
              </w:rPr>
              <w:t>-</w:t>
            </w:r>
            <w:r w:rsidRPr="00B67EAF">
              <w:rPr>
                <w:rFonts w:asciiTheme="minorHAnsi" w:hAnsiTheme="minorHAnsi" w:cs="Calibri"/>
                <w:color w:val="auto"/>
                <w:sz w:val="20"/>
                <w:szCs w:val="20"/>
              </w:rPr>
              <w:t>ESSENTIAL</w:t>
            </w:r>
          </w:p>
          <w:p w14:paraId="509D3F65" w14:textId="77777777" w:rsidR="002656BE" w:rsidRPr="00B67EAF" w:rsidRDefault="002656BE" w:rsidP="00295DB7">
            <w:pPr>
              <w:pStyle w:val="TableText"/>
              <w:jc w:val="center"/>
              <w:rPr>
                <w:rFonts w:asciiTheme="minorHAnsi" w:hAnsiTheme="minorHAnsi"/>
                <w:sz w:val="20"/>
                <w:szCs w:val="20"/>
              </w:rPr>
            </w:pPr>
            <w:r w:rsidRPr="00B67EAF">
              <w:rPr>
                <w:rFonts w:asciiTheme="minorHAnsi" w:hAnsiTheme="minorHAnsi" w:cs="Calibri"/>
                <w:color w:val="auto"/>
                <w:sz w:val="20"/>
                <w:szCs w:val="20"/>
              </w:rPr>
              <w:t>OPR</w:t>
            </w:r>
          </w:p>
        </w:tc>
      </w:tr>
      <w:tr w:rsidR="006075E7" w:rsidRPr="00B67EAF" w14:paraId="5495BEA3" w14:textId="77777777" w:rsidTr="00492CCD">
        <w:trPr>
          <w:cantSplit/>
          <w:jc w:val="center"/>
        </w:trPr>
        <w:tc>
          <w:tcPr>
            <w:tcW w:w="1427" w:type="dxa"/>
            <w:tcMar>
              <w:top w:w="43" w:type="dxa"/>
              <w:left w:w="72" w:type="dxa"/>
              <w:bottom w:w="43" w:type="dxa"/>
              <w:right w:w="72" w:type="dxa"/>
            </w:tcMar>
          </w:tcPr>
          <w:p w14:paraId="0042AF5B" w14:textId="77777777" w:rsidR="006075E7" w:rsidRPr="00623E91" w:rsidRDefault="006075E7" w:rsidP="00492CCD">
            <w:pPr>
              <w:pStyle w:val="ItemNo2levels"/>
              <w:spacing w:before="60" w:after="60"/>
              <w:rPr>
                <w:color w:val="auto"/>
              </w:rPr>
            </w:pPr>
            <w:r w:rsidRPr="00623E91">
              <w:rPr>
                <w:color w:val="auto"/>
              </w:rPr>
              <w:lastRenderedPageBreak/>
              <w:t>UT55</w:t>
            </w:r>
            <w:r w:rsidR="0080463D" w:rsidRPr="00623E91">
              <w:rPr>
                <w:color w:val="auto"/>
              </w:rPr>
              <w:t>-</w:t>
            </w:r>
            <w:r w:rsidRPr="00623E91">
              <w:rPr>
                <w:color w:val="auto"/>
              </w:rPr>
              <w:t>05D</w:t>
            </w:r>
            <w:r w:rsidR="0080463D" w:rsidRPr="00623E91">
              <w:rPr>
                <w:color w:val="auto"/>
              </w:rPr>
              <w:t>-</w:t>
            </w:r>
            <w:r w:rsidRPr="00623E91">
              <w:rPr>
                <w:color w:val="auto"/>
              </w:rPr>
              <w:t>21</w:t>
            </w:r>
            <w:r w:rsidR="00C46265" w:rsidRPr="00623E91">
              <w:rPr>
                <w:color w:val="auto"/>
              </w:rPr>
              <w:fldChar w:fldCharType="begin"/>
            </w:r>
            <w:r w:rsidRPr="00623E91">
              <w:rPr>
                <w:color w:val="auto"/>
              </w:rPr>
              <w:instrText>xe "UT55-05D-21" \f dan</w:instrText>
            </w:r>
            <w:r w:rsidR="00C46265" w:rsidRPr="00623E91">
              <w:rPr>
                <w:color w:val="auto"/>
              </w:rPr>
              <w:fldChar w:fldCharType="end"/>
            </w:r>
          </w:p>
          <w:p w14:paraId="194DF8F9" w14:textId="77777777" w:rsidR="006075E7" w:rsidRPr="00623E91" w:rsidRDefault="006075E7" w:rsidP="00492CCD">
            <w:pPr>
              <w:pStyle w:val="ItemNo2levels"/>
              <w:spacing w:before="60" w:after="60"/>
              <w:rPr>
                <w:color w:val="auto"/>
              </w:rPr>
            </w:pPr>
            <w:r w:rsidRPr="00623E91">
              <w:rPr>
                <w:color w:val="auto"/>
              </w:rPr>
              <w:t xml:space="preserve">Rev. </w:t>
            </w:r>
            <w:r w:rsidR="00E512B9" w:rsidRPr="00623E91">
              <w:rPr>
                <w:color w:val="auto"/>
              </w:rPr>
              <w:t>1</w:t>
            </w:r>
          </w:p>
        </w:tc>
        <w:tc>
          <w:tcPr>
            <w:tcW w:w="8360" w:type="dxa"/>
            <w:tcMar>
              <w:top w:w="43" w:type="dxa"/>
              <w:left w:w="72" w:type="dxa"/>
              <w:bottom w:w="43" w:type="dxa"/>
              <w:right w:w="72" w:type="dxa"/>
            </w:tcMar>
          </w:tcPr>
          <w:p w14:paraId="5F5523CD" w14:textId="77777777" w:rsidR="006075E7" w:rsidRPr="00492CCD" w:rsidRDefault="006075E7" w:rsidP="00492CCD">
            <w:pPr>
              <w:pStyle w:val="TableText"/>
              <w:spacing w:before="60" w:after="60"/>
              <w:rPr>
                <w:rFonts w:asciiTheme="minorHAnsi" w:hAnsiTheme="minorHAnsi"/>
                <w:b/>
                <w:i/>
              </w:rPr>
            </w:pPr>
            <w:r w:rsidRPr="00492CCD">
              <w:rPr>
                <w:rFonts w:asciiTheme="minorHAnsi" w:hAnsiTheme="minorHAnsi"/>
                <w:b/>
                <w:i/>
              </w:rPr>
              <w:t>Electric Power Reports Required by Regulatory Agencies and Commissions</w:t>
            </w:r>
          </w:p>
          <w:p w14:paraId="604B5248" w14:textId="77777777" w:rsidR="006075E7" w:rsidRPr="00492CCD" w:rsidRDefault="006075E7" w:rsidP="00492CCD">
            <w:pPr>
              <w:pStyle w:val="TableText"/>
              <w:spacing w:before="60" w:after="60"/>
              <w:rPr>
                <w:rFonts w:asciiTheme="minorHAnsi" w:hAnsiTheme="minorHAnsi"/>
              </w:rPr>
            </w:pPr>
            <w:r w:rsidRPr="00492CCD">
              <w:rPr>
                <w:rFonts w:asciiTheme="minorHAnsi" w:hAnsiTheme="minorHAnsi"/>
              </w:rPr>
              <w:t>Records relating to reports submitted to the Federal Energy Regulatory Commission (FERC), North American Electric Reliability Corporation (NERC), Western Electricity Coordinating Council (WECC), or other regulatory bodies.</w:t>
            </w:r>
            <w:r w:rsidR="00C46265" w:rsidRPr="00492CCD">
              <w:rPr>
                <w:rFonts w:asciiTheme="minorHAnsi" w:hAnsiTheme="minorHAnsi"/>
              </w:rPr>
              <w:fldChar w:fldCharType="begin"/>
            </w:r>
            <w:r w:rsidRPr="00492CCD">
              <w:rPr>
                <w:rFonts w:asciiTheme="minorHAnsi" w:hAnsiTheme="minorHAnsi"/>
              </w:rPr>
              <w:instrText>xe "reports:regulatory (FERC/NERC/WECC" \f subject</w:instrText>
            </w:r>
            <w:r w:rsidR="00C46265" w:rsidRPr="00492CCD">
              <w:rPr>
                <w:rFonts w:asciiTheme="minorHAnsi" w:hAnsiTheme="minorHAnsi"/>
              </w:rPr>
              <w:fldChar w:fldCharType="end"/>
            </w:r>
            <w:r w:rsidR="00C46265" w:rsidRPr="00492CCD">
              <w:rPr>
                <w:rFonts w:asciiTheme="minorHAnsi" w:hAnsiTheme="minorHAnsi"/>
              </w:rPr>
              <w:fldChar w:fldCharType="begin"/>
            </w:r>
            <w:r w:rsidRPr="00492CCD">
              <w:rPr>
                <w:rFonts w:asciiTheme="minorHAnsi" w:hAnsiTheme="minorHAnsi"/>
              </w:rPr>
              <w:instrText>xe "regulatory reports" \f subject</w:instrText>
            </w:r>
            <w:r w:rsidR="00C46265" w:rsidRPr="00492CCD">
              <w:rPr>
                <w:rFonts w:asciiTheme="minorHAnsi" w:hAnsiTheme="minorHAnsi"/>
              </w:rPr>
              <w:fldChar w:fldCharType="end"/>
            </w:r>
            <w:r w:rsidR="00C46265" w:rsidRPr="00492CCD">
              <w:rPr>
                <w:rFonts w:asciiTheme="minorHAnsi" w:hAnsiTheme="minorHAnsi"/>
              </w:rPr>
              <w:fldChar w:fldCharType="begin"/>
            </w:r>
            <w:r w:rsidRPr="00492CCD">
              <w:rPr>
                <w:rFonts w:asciiTheme="minorHAnsi" w:hAnsiTheme="minorHAnsi"/>
              </w:rPr>
              <w:instrText>xe "mitigation plans (electric power)" \f subject</w:instrText>
            </w:r>
            <w:r w:rsidR="00C46265" w:rsidRPr="00492CCD">
              <w:rPr>
                <w:rFonts w:asciiTheme="minorHAnsi" w:hAnsiTheme="minorHAnsi"/>
              </w:rPr>
              <w:fldChar w:fldCharType="end"/>
            </w:r>
            <w:r w:rsidR="00C46265" w:rsidRPr="00492CCD">
              <w:rPr>
                <w:rFonts w:asciiTheme="minorHAnsi" w:hAnsiTheme="minorHAnsi"/>
              </w:rPr>
              <w:fldChar w:fldCharType="begin"/>
            </w:r>
            <w:r w:rsidRPr="00492CCD">
              <w:rPr>
                <w:rFonts w:asciiTheme="minorHAnsi" w:hAnsiTheme="minorHAnsi"/>
              </w:rPr>
              <w:instrText>xe "self reports (electric power)" \f subject</w:instrText>
            </w:r>
            <w:r w:rsidR="00C46265" w:rsidRPr="00492CCD">
              <w:rPr>
                <w:rFonts w:asciiTheme="minorHAnsi" w:hAnsiTheme="minorHAnsi"/>
              </w:rPr>
              <w:fldChar w:fldCharType="end"/>
            </w:r>
            <w:r w:rsidR="00C46265" w:rsidRPr="00492CCD">
              <w:rPr>
                <w:rFonts w:asciiTheme="minorHAnsi" w:hAnsiTheme="minorHAnsi"/>
              </w:rPr>
              <w:fldChar w:fldCharType="begin"/>
            </w:r>
            <w:r w:rsidRPr="00492CCD">
              <w:rPr>
                <w:rFonts w:asciiTheme="minorHAnsi" w:hAnsiTheme="minorHAnsi"/>
              </w:rPr>
              <w:instrText>xe "non-compliance (electric power)" \f subject</w:instrText>
            </w:r>
            <w:r w:rsidR="00C46265" w:rsidRPr="00492CCD">
              <w:rPr>
                <w:rFonts w:asciiTheme="minorHAnsi" w:hAnsiTheme="minorHAnsi"/>
              </w:rPr>
              <w:fldChar w:fldCharType="end"/>
            </w:r>
            <w:r w:rsidR="00C46265" w:rsidRPr="00492CCD">
              <w:rPr>
                <w:rFonts w:asciiTheme="minorHAnsi" w:hAnsiTheme="minorHAnsi"/>
              </w:rPr>
              <w:fldChar w:fldCharType="begin"/>
            </w:r>
            <w:r w:rsidRPr="00492CCD">
              <w:rPr>
                <w:rFonts w:asciiTheme="minorHAnsi" w:hAnsiTheme="minorHAnsi"/>
              </w:rPr>
              <w:instrText>xe "self certification (electric power)" \f subject</w:instrText>
            </w:r>
            <w:r w:rsidR="00C46265" w:rsidRPr="00492CCD">
              <w:rPr>
                <w:rFonts w:asciiTheme="minorHAnsi" w:hAnsiTheme="minorHAnsi"/>
              </w:rPr>
              <w:fldChar w:fldCharType="end"/>
            </w:r>
            <w:r w:rsidR="00C46265" w:rsidRPr="00492CCD">
              <w:rPr>
                <w:rFonts w:asciiTheme="minorHAnsi" w:hAnsiTheme="minorHAnsi"/>
              </w:rPr>
              <w:fldChar w:fldCharType="begin"/>
            </w:r>
            <w:r w:rsidRPr="00492CCD">
              <w:rPr>
                <w:rFonts w:asciiTheme="minorHAnsi" w:hAnsiTheme="minorHAnsi"/>
              </w:rPr>
              <w:instrText>xe "Western Electricity Coordinating Council (WECC)" \f subject</w:instrText>
            </w:r>
            <w:r w:rsidR="00C46265" w:rsidRPr="00492CCD">
              <w:rPr>
                <w:rFonts w:asciiTheme="minorHAnsi" w:hAnsiTheme="minorHAnsi"/>
              </w:rPr>
              <w:fldChar w:fldCharType="end"/>
            </w:r>
            <w:r w:rsidR="00C46265" w:rsidRPr="00492CCD">
              <w:rPr>
                <w:rFonts w:asciiTheme="minorHAnsi" w:hAnsiTheme="minorHAnsi"/>
              </w:rPr>
              <w:fldChar w:fldCharType="begin"/>
            </w:r>
            <w:r w:rsidRPr="00492CCD">
              <w:rPr>
                <w:rFonts w:asciiTheme="minorHAnsi" w:hAnsiTheme="minorHAnsi"/>
              </w:rPr>
              <w:instrText>xe "Federal Energy Regulatory Commission (FERC)" \f subject</w:instrText>
            </w:r>
            <w:r w:rsidR="00C46265" w:rsidRPr="00492CCD">
              <w:rPr>
                <w:rFonts w:asciiTheme="minorHAnsi" w:hAnsiTheme="minorHAnsi"/>
              </w:rPr>
              <w:fldChar w:fldCharType="end"/>
            </w:r>
            <w:r w:rsidR="00C46265" w:rsidRPr="00492CCD">
              <w:rPr>
                <w:rFonts w:asciiTheme="minorHAnsi" w:hAnsiTheme="minorHAnsi"/>
              </w:rPr>
              <w:fldChar w:fldCharType="begin"/>
            </w:r>
            <w:r w:rsidRPr="00492CCD">
              <w:rPr>
                <w:rFonts w:asciiTheme="minorHAnsi" w:hAnsiTheme="minorHAnsi"/>
              </w:rPr>
              <w:instrText>xe "North American Electric Reliability Corporation (NERC)" \f subject</w:instrText>
            </w:r>
            <w:r w:rsidR="00C46265" w:rsidRPr="00492CCD">
              <w:rPr>
                <w:rFonts w:asciiTheme="minorHAnsi" w:hAnsiTheme="minorHAnsi"/>
              </w:rPr>
              <w:fldChar w:fldCharType="end"/>
            </w:r>
          </w:p>
          <w:p w14:paraId="44A08C44" w14:textId="77777777" w:rsidR="006075E7" w:rsidRPr="00492CCD" w:rsidRDefault="006075E7" w:rsidP="00492CCD">
            <w:pPr>
              <w:pStyle w:val="TableText"/>
              <w:spacing w:before="60" w:after="60"/>
              <w:rPr>
                <w:rFonts w:asciiTheme="minorHAnsi" w:hAnsiTheme="minorHAnsi"/>
              </w:rPr>
            </w:pPr>
            <w:r w:rsidRPr="00492CCD">
              <w:rPr>
                <w:rFonts w:asciiTheme="minorHAnsi" w:hAnsiTheme="minorHAnsi"/>
              </w:rPr>
              <w:t>Includes, but is not limited to:</w:t>
            </w:r>
          </w:p>
          <w:p w14:paraId="5E31ED0F" w14:textId="77777777" w:rsidR="006075E7" w:rsidRPr="00492CCD" w:rsidRDefault="006075E7" w:rsidP="00492CCD">
            <w:pPr>
              <w:pStyle w:val="TableText"/>
              <w:numPr>
                <w:ilvl w:val="0"/>
                <w:numId w:val="5"/>
              </w:numPr>
              <w:spacing w:before="60" w:after="60"/>
              <w:contextualSpacing/>
              <w:rPr>
                <w:rFonts w:asciiTheme="minorHAnsi" w:hAnsiTheme="minorHAnsi"/>
              </w:rPr>
            </w:pPr>
            <w:r w:rsidRPr="00492CCD">
              <w:rPr>
                <w:rFonts w:asciiTheme="minorHAnsi" w:hAnsiTheme="minorHAnsi"/>
              </w:rPr>
              <w:t>Mitigation plan</w:t>
            </w:r>
            <w:r w:rsidR="007F4CB4" w:rsidRPr="00492CCD">
              <w:rPr>
                <w:rFonts w:asciiTheme="minorHAnsi" w:hAnsiTheme="minorHAnsi"/>
              </w:rPr>
              <w:t>s (retractions, updates, etc.);</w:t>
            </w:r>
          </w:p>
          <w:p w14:paraId="3C6048EB" w14:textId="77777777" w:rsidR="006075E7" w:rsidRPr="00492CCD" w:rsidRDefault="006075E7" w:rsidP="00492CCD">
            <w:pPr>
              <w:pStyle w:val="TableText"/>
              <w:numPr>
                <w:ilvl w:val="0"/>
                <w:numId w:val="5"/>
              </w:numPr>
              <w:spacing w:before="60" w:after="60"/>
              <w:contextualSpacing/>
              <w:rPr>
                <w:rFonts w:asciiTheme="minorHAnsi" w:hAnsiTheme="minorHAnsi"/>
              </w:rPr>
            </w:pPr>
            <w:proofErr w:type="spellStart"/>
            <w:r w:rsidRPr="00492CCD">
              <w:rPr>
                <w:rFonts w:asciiTheme="minorHAnsi" w:hAnsiTheme="minorHAnsi"/>
              </w:rPr>
              <w:t>Self reports</w:t>
            </w:r>
            <w:proofErr w:type="spellEnd"/>
            <w:r w:rsidRPr="00492CCD">
              <w:rPr>
                <w:rFonts w:asciiTheme="minorHAnsi" w:hAnsiTheme="minorHAnsi"/>
              </w:rPr>
              <w:t xml:space="preserve"> (reports of non</w:t>
            </w:r>
            <w:r w:rsidR="0080463D" w:rsidRPr="00492CCD">
              <w:rPr>
                <w:rFonts w:asciiTheme="minorHAnsi" w:hAnsiTheme="minorHAnsi"/>
              </w:rPr>
              <w:t>-</w:t>
            </w:r>
            <w:r w:rsidRPr="00492CCD">
              <w:rPr>
                <w:rFonts w:asciiTheme="minorHAnsi" w:hAnsiTheme="minorHAnsi"/>
              </w:rPr>
              <w:t>compliance);</w:t>
            </w:r>
          </w:p>
          <w:p w14:paraId="54DA2B7F" w14:textId="77777777" w:rsidR="006075E7" w:rsidRPr="00492CCD" w:rsidRDefault="006075E7" w:rsidP="00492CCD">
            <w:pPr>
              <w:pStyle w:val="TableText"/>
              <w:numPr>
                <w:ilvl w:val="0"/>
                <w:numId w:val="5"/>
              </w:numPr>
              <w:spacing w:before="60" w:after="60"/>
              <w:contextualSpacing/>
              <w:rPr>
                <w:rFonts w:asciiTheme="minorHAnsi" w:hAnsiTheme="minorHAnsi"/>
              </w:rPr>
            </w:pPr>
            <w:proofErr w:type="spellStart"/>
            <w:r w:rsidRPr="00492CCD">
              <w:rPr>
                <w:rFonts w:asciiTheme="minorHAnsi" w:hAnsiTheme="minorHAnsi"/>
              </w:rPr>
              <w:t>Self certifications</w:t>
            </w:r>
            <w:proofErr w:type="spellEnd"/>
            <w:r w:rsidRPr="00492CCD">
              <w:rPr>
                <w:rFonts w:asciiTheme="minorHAnsi" w:hAnsiTheme="minorHAnsi"/>
              </w:rPr>
              <w:t>;</w:t>
            </w:r>
          </w:p>
          <w:p w14:paraId="50C395F4" w14:textId="5716AABB" w:rsidR="006075E7" w:rsidRPr="00492CCD" w:rsidRDefault="006075E7" w:rsidP="00492CCD">
            <w:pPr>
              <w:pStyle w:val="TableText"/>
              <w:numPr>
                <w:ilvl w:val="0"/>
                <w:numId w:val="5"/>
              </w:numPr>
              <w:spacing w:before="60" w:after="60"/>
              <w:rPr>
                <w:rFonts w:asciiTheme="minorHAnsi" w:hAnsiTheme="minorHAnsi"/>
              </w:rPr>
            </w:pPr>
            <w:r w:rsidRPr="00492CCD">
              <w:rPr>
                <w:rFonts w:asciiTheme="minorHAnsi" w:hAnsiTheme="minorHAnsi"/>
              </w:rPr>
              <w:t>D</w:t>
            </w:r>
            <w:r w:rsidR="00CC1575">
              <w:rPr>
                <w:rFonts w:asciiTheme="minorHAnsi" w:hAnsiTheme="minorHAnsi"/>
              </w:rPr>
              <w:t xml:space="preserve">ata requests from NERC, </w:t>
            </w:r>
            <w:r w:rsidR="00C44019">
              <w:rPr>
                <w:rFonts w:asciiTheme="minorHAnsi" w:hAnsiTheme="minorHAnsi"/>
              </w:rPr>
              <w:t>WECC, and other regulatory bodies.</w:t>
            </w:r>
          </w:p>
          <w:p w14:paraId="7A5CA447" w14:textId="337CEF57" w:rsidR="006075E7" w:rsidRPr="00492CCD" w:rsidRDefault="00C44019" w:rsidP="00492CCD">
            <w:pPr>
              <w:pStyle w:val="Notes0"/>
              <w:spacing w:after="60"/>
            </w:pPr>
            <w:r>
              <w:t>Note: Retention based on</w:t>
            </w:r>
            <w:r w:rsidR="006075E7" w:rsidRPr="00492CCD">
              <w:t xml:space="preserve"> 18 CFR §125.3 41</w:t>
            </w:r>
            <w:r w:rsidR="00F57C78">
              <w:t xml:space="preserve"> and WECC auditing recommendations.</w:t>
            </w:r>
          </w:p>
        </w:tc>
        <w:tc>
          <w:tcPr>
            <w:tcW w:w="2883" w:type="dxa"/>
            <w:tcMar>
              <w:top w:w="43" w:type="dxa"/>
              <w:left w:w="72" w:type="dxa"/>
              <w:bottom w:w="43" w:type="dxa"/>
              <w:right w:w="72" w:type="dxa"/>
            </w:tcMar>
          </w:tcPr>
          <w:p w14:paraId="4F17348C" w14:textId="77777777" w:rsidR="00E512B9" w:rsidRPr="00EC6D2E" w:rsidRDefault="006075E7" w:rsidP="00492CCD">
            <w:pPr>
              <w:spacing w:before="60" w:after="60"/>
              <w:rPr>
                <w:rFonts w:asciiTheme="minorHAnsi" w:hAnsiTheme="minorHAnsi"/>
                <w:bCs/>
                <w:color w:val="auto"/>
                <w:szCs w:val="17"/>
              </w:rPr>
            </w:pPr>
            <w:r w:rsidRPr="00492CCD">
              <w:rPr>
                <w:rFonts w:asciiTheme="minorHAnsi" w:hAnsiTheme="minorHAnsi"/>
                <w:b/>
                <w:bCs/>
                <w:szCs w:val="17"/>
              </w:rPr>
              <w:t>Retain</w:t>
            </w:r>
            <w:r w:rsidR="00E512B9">
              <w:rPr>
                <w:rFonts w:asciiTheme="minorHAnsi" w:hAnsiTheme="minorHAnsi"/>
                <w:bCs/>
                <w:szCs w:val="17"/>
              </w:rPr>
              <w:t xml:space="preserve"> for </w:t>
            </w:r>
            <w:r w:rsidR="00E512B9" w:rsidRPr="00EC6D2E">
              <w:rPr>
                <w:rFonts w:asciiTheme="minorHAnsi" w:hAnsiTheme="minorHAnsi"/>
                <w:bCs/>
                <w:color w:val="auto"/>
                <w:szCs w:val="17"/>
              </w:rPr>
              <w:t xml:space="preserve">6 years </w:t>
            </w:r>
            <w:r w:rsidRPr="00EC6D2E">
              <w:rPr>
                <w:rFonts w:asciiTheme="minorHAnsi" w:hAnsiTheme="minorHAnsi"/>
                <w:bCs/>
                <w:color w:val="auto"/>
                <w:szCs w:val="17"/>
              </w:rPr>
              <w:t>after submitted to regulatory agency</w:t>
            </w:r>
          </w:p>
          <w:p w14:paraId="4847C955" w14:textId="77777777" w:rsidR="005A17F9" w:rsidRPr="00EC6D2E" w:rsidRDefault="005A17F9" w:rsidP="005A17F9">
            <w:pPr>
              <w:spacing w:before="60" w:after="60"/>
              <w:rPr>
                <w:rFonts w:asciiTheme="minorHAnsi" w:hAnsiTheme="minorHAnsi" w:cs="Times New Roman"/>
                <w:i/>
                <w:color w:val="auto"/>
                <w:u w:val="single"/>
              </w:rPr>
            </w:pPr>
            <w:r w:rsidRPr="00EC6D2E">
              <w:rPr>
                <w:rFonts w:asciiTheme="minorHAnsi" w:hAnsiTheme="minorHAnsi" w:cs="Times New Roman"/>
                <w:i/>
                <w:color w:val="auto"/>
              </w:rPr>
              <w:t xml:space="preserve">  </w:t>
            </w:r>
            <w:r w:rsidRPr="00EC6D2E">
              <w:rPr>
                <w:rFonts w:asciiTheme="minorHAnsi" w:hAnsiTheme="minorHAnsi" w:cs="Times New Roman"/>
                <w:i/>
                <w:color w:val="auto"/>
                <w:u w:val="single"/>
              </w:rPr>
              <w:t xml:space="preserve"> and</w:t>
            </w:r>
          </w:p>
          <w:p w14:paraId="05039FFE" w14:textId="77777777" w:rsidR="00E512B9" w:rsidRPr="00EC6D2E" w:rsidRDefault="00536D7C" w:rsidP="00492CCD">
            <w:pPr>
              <w:spacing w:before="60" w:after="60"/>
              <w:rPr>
                <w:rFonts w:asciiTheme="minorHAnsi" w:hAnsiTheme="minorHAnsi" w:cs="Times New Roman"/>
                <w:color w:val="auto"/>
              </w:rPr>
            </w:pPr>
            <w:r w:rsidRPr="00EC6D2E">
              <w:rPr>
                <w:rFonts w:asciiTheme="minorHAnsi" w:hAnsiTheme="minorHAnsi" w:cs="Times New Roman"/>
                <w:color w:val="auto"/>
              </w:rPr>
              <w:t>dismissal or completion of enforcement action</w:t>
            </w:r>
            <w:r w:rsidR="009A3AF2" w:rsidRPr="00EC6D2E">
              <w:rPr>
                <w:rFonts w:asciiTheme="minorHAnsi" w:hAnsiTheme="minorHAnsi" w:cs="Times New Roman"/>
                <w:color w:val="auto"/>
              </w:rPr>
              <w:t>s</w:t>
            </w:r>
            <w:r w:rsidR="00182C58" w:rsidRPr="00EC6D2E">
              <w:rPr>
                <w:rFonts w:asciiTheme="minorHAnsi" w:hAnsiTheme="minorHAnsi" w:cs="Times New Roman"/>
                <w:color w:val="auto"/>
              </w:rPr>
              <w:t xml:space="preserve"> (if any)</w:t>
            </w:r>
          </w:p>
          <w:p w14:paraId="771D8C24" w14:textId="77777777" w:rsidR="006075E7" w:rsidRPr="00492CCD" w:rsidRDefault="006075E7" w:rsidP="00492CCD">
            <w:pPr>
              <w:pStyle w:val="TableText"/>
              <w:spacing w:before="60" w:after="60"/>
              <w:rPr>
                <w:rFonts w:asciiTheme="minorHAnsi" w:hAnsiTheme="minorHAnsi"/>
                <w:bCs w:val="0"/>
                <w:i/>
              </w:rPr>
            </w:pPr>
            <w:r w:rsidRPr="00492CCD">
              <w:rPr>
                <w:rFonts w:asciiTheme="minorHAnsi" w:hAnsiTheme="minorHAnsi"/>
                <w:bCs w:val="0"/>
              </w:rPr>
              <w:t xml:space="preserve">   </w:t>
            </w:r>
            <w:r w:rsidRPr="00492CCD">
              <w:rPr>
                <w:rFonts w:asciiTheme="minorHAnsi" w:hAnsiTheme="minorHAnsi"/>
                <w:bCs w:val="0"/>
                <w:i/>
              </w:rPr>
              <w:t>then</w:t>
            </w:r>
          </w:p>
          <w:p w14:paraId="43963C1C" w14:textId="77777777" w:rsidR="006075E7" w:rsidRPr="00492CCD" w:rsidRDefault="00D024B8" w:rsidP="00492CCD">
            <w:pPr>
              <w:pStyle w:val="TableText"/>
              <w:spacing w:before="60" w:after="60"/>
              <w:rPr>
                <w:rFonts w:asciiTheme="minorHAnsi" w:hAnsiTheme="minorHAnsi"/>
              </w:rPr>
            </w:pPr>
            <w:r w:rsidRPr="00492CCD">
              <w:rPr>
                <w:rFonts w:asciiTheme="minorHAnsi" w:hAnsiTheme="minorHAnsi"/>
                <w:b/>
                <w:bCs w:val="0"/>
              </w:rPr>
              <w:t>Transfer</w:t>
            </w:r>
            <w:r w:rsidR="006075E7" w:rsidRPr="00492CCD">
              <w:rPr>
                <w:rFonts w:asciiTheme="minorHAnsi" w:hAnsiTheme="minorHAnsi"/>
                <w:bCs w:val="0"/>
              </w:rPr>
              <w:t xml:space="preserve"> </w:t>
            </w:r>
            <w:r w:rsidRPr="00492CCD">
              <w:rPr>
                <w:rFonts w:asciiTheme="minorHAnsi" w:hAnsiTheme="minorHAnsi"/>
                <w:bCs w:val="0"/>
              </w:rPr>
              <w:t xml:space="preserve">to </w:t>
            </w:r>
            <w:r w:rsidR="006075E7" w:rsidRPr="00492CCD">
              <w:rPr>
                <w:rFonts w:asciiTheme="minorHAnsi" w:hAnsiTheme="minorHAnsi"/>
                <w:bCs w:val="0"/>
              </w:rPr>
              <w:t>Washington State Archives</w:t>
            </w:r>
            <w:r w:rsidRPr="00492CCD">
              <w:rPr>
                <w:rFonts w:asciiTheme="minorHAnsi" w:hAnsiTheme="minorHAnsi"/>
                <w:bCs w:val="0"/>
              </w:rPr>
              <w:t xml:space="preserve"> for appraisal and selective retention</w:t>
            </w:r>
            <w:r w:rsidR="006075E7" w:rsidRPr="00492CCD">
              <w:rPr>
                <w:rFonts w:asciiTheme="minorHAnsi" w:hAnsiTheme="minorHAnsi"/>
                <w:bCs w:val="0"/>
              </w:rPr>
              <w:t>.</w:t>
            </w:r>
          </w:p>
        </w:tc>
        <w:tc>
          <w:tcPr>
            <w:tcW w:w="1730" w:type="dxa"/>
            <w:tcMar>
              <w:top w:w="43" w:type="dxa"/>
              <w:left w:w="72" w:type="dxa"/>
              <w:bottom w:w="43" w:type="dxa"/>
              <w:right w:w="72" w:type="dxa"/>
            </w:tcMar>
          </w:tcPr>
          <w:p w14:paraId="758CE1E6" w14:textId="77777777" w:rsidR="006075E7" w:rsidRPr="00B67EAF" w:rsidRDefault="006075E7" w:rsidP="00492CCD">
            <w:pPr>
              <w:spacing w:before="60"/>
              <w:jc w:val="center"/>
              <w:rPr>
                <w:rFonts w:asciiTheme="minorHAnsi" w:hAnsiTheme="minorHAnsi" w:cs="Times New Roman"/>
                <w:b/>
                <w:szCs w:val="22"/>
              </w:rPr>
            </w:pPr>
            <w:r w:rsidRPr="00B67EAF">
              <w:rPr>
                <w:rFonts w:asciiTheme="minorHAnsi" w:hAnsiTheme="minorHAnsi" w:cs="Times New Roman"/>
                <w:b/>
                <w:szCs w:val="22"/>
              </w:rPr>
              <w:t>ARCHIVAL</w:t>
            </w:r>
          </w:p>
          <w:p w14:paraId="38C32BB1" w14:textId="77777777" w:rsidR="006075E7" w:rsidRPr="00492CCD" w:rsidRDefault="006075E7" w:rsidP="00295DB7">
            <w:pPr>
              <w:jc w:val="center"/>
              <w:rPr>
                <w:rFonts w:asciiTheme="minorHAnsi" w:hAnsiTheme="minorHAnsi" w:cs="Times New Roman"/>
                <w:b/>
                <w:sz w:val="18"/>
                <w:szCs w:val="18"/>
              </w:rPr>
            </w:pPr>
            <w:r w:rsidRPr="00492CCD">
              <w:rPr>
                <w:rFonts w:asciiTheme="minorHAnsi" w:hAnsiTheme="minorHAnsi" w:cs="Times New Roman"/>
                <w:b/>
                <w:sz w:val="18"/>
                <w:szCs w:val="18"/>
              </w:rPr>
              <w:t xml:space="preserve">(Appraisal Required) </w:t>
            </w:r>
          </w:p>
          <w:p w14:paraId="326FF7F3" w14:textId="77777777" w:rsidR="006075E7" w:rsidRPr="00B67EAF" w:rsidRDefault="006075E7" w:rsidP="00295DB7">
            <w:pPr>
              <w:jc w:val="center"/>
              <w:rPr>
                <w:rFonts w:asciiTheme="minorHAnsi" w:hAnsiTheme="minorHAnsi" w:cs="Times New Roman"/>
                <w:sz w:val="20"/>
                <w:szCs w:val="20"/>
              </w:rPr>
            </w:pPr>
            <w:r w:rsidRPr="00B67EAF">
              <w:rPr>
                <w:rFonts w:asciiTheme="minorHAnsi" w:hAnsiTheme="minorHAnsi" w:cs="Times New Roman"/>
                <w:sz w:val="20"/>
                <w:szCs w:val="20"/>
              </w:rPr>
              <w:t>NON</w:t>
            </w:r>
            <w:r w:rsidR="0080463D" w:rsidRPr="0080463D">
              <w:rPr>
                <w:rFonts w:ascii="Arial" w:hAnsi="Arial" w:cs="Times New Roman"/>
                <w:sz w:val="20"/>
                <w:szCs w:val="20"/>
              </w:rPr>
              <w:t>-</w:t>
            </w:r>
            <w:r w:rsidRPr="00B67EAF">
              <w:rPr>
                <w:rFonts w:asciiTheme="minorHAnsi" w:hAnsiTheme="minorHAnsi" w:cs="Times New Roman"/>
                <w:sz w:val="20"/>
                <w:szCs w:val="20"/>
              </w:rPr>
              <w:t>ESSENTIAL</w:t>
            </w:r>
          </w:p>
          <w:p w14:paraId="0C87E62B" w14:textId="77777777" w:rsidR="006075E7" w:rsidRPr="00B67EAF" w:rsidRDefault="006075E7" w:rsidP="00295DB7">
            <w:pPr>
              <w:pStyle w:val="TableText"/>
              <w:jc w:val="center"/>
              <w:rPr>
                <w:rFonts w:asciiTheme="minorHAnsi" w:hAnsiTheme="minorHAnsi"/>
                <w:sz w:val="20"/>
                <w:szCs w:val="20"/>
              </w:rPr>
            </w:pPr>
            <w:r w:rsidRPr="00B67EAF">
              <w:rPr>
                <w:rFonts w:asciiTheme="minorHAnsi" w:hAnsiTheme="minorHAnsi" w:cs="Times New Roman"/>
                <w:sz w:val="20"/>
                <w:szCs w:val="20"/>
              </w:rPr>
              <w:t>OPR</w:t>
            </w:r>
            <w:r w:rsidR="00C46265" w:rsidRPr="00B67EAF">
              <w:rPr>
                <w:rFonts w:asciiTheme="minorHAnsi" w:hAnsiTheme="minorHAnsi" w:cs="Times New Roman"/>
                <w:sz w:val="20"/>
                <w:szCs w:val="20"/>
              </w:rPr>
              <w:fldChar w:fldCharType="begin"/>
            </w:r>
            <w:r w:rsidRPr="00B67EAF">
              <w:rPr>
                <w:rFonts w:asciiTheme="minorHAnsi" w:hAnsiTheme="minorHAnsi"/>
              </w:rPr>
              <w:instrText>xe "AGENCY MANAGEMENT:Reporting:Electric Power Reports Required by Regulatory Agencies" \f archival</w:instrText>
            </w:r>
            <w:r w:rsidR="00C46265" w:rsidRPr="00B67EAF">
              <w:rPr>
                <w:rFonts w:asciiTheme="minorHAnsi" w:hAnsiTheme="minorHAnsi" w:cs="Times New Roman"/>
                <w:sz w:val="20"/>
                <w:szCs w:val="20"/>
              </w:rPr>
              <w:fldChar w:fldCharType="end"/>
            </w:r>
          </w:p>
        </w:tc>
      </w:tr>
      <w:tr w:rsidR="00227270" w:rsidRPr="00B67EAF" w14:paraId="40F35172" w14:textId="77777777" w:rsidTr="00492CCD">
        <w:trPr>
          <w:cantSplit/>
          <w:jc w:val="center"/>
        </w:trPr>
        <w:tc>
          <w:tcPr>
            <w:tcW w:w="1427" w:type="dxa"/>
            <w:tcMar>
              <w:top w:w="43" w:type="dxa"/>
              <w:left w:w="72" w:type="dxa"/>
              <w:bottom w:w="43" w:type="dxa"/>
              <w:right w:w="72" w:type="dxa"/>
            </w:tcMar>
          </w:tcPr>
          <w:p w14:paraId="34C6DFF7" w14:textId="77777777" w:rsidR="00227270" w:rsidRDefault="00227270" w:rsidP="00227270">
            <w:pPr>
              <w:pStyle w:val="ItemNo2levels"/>
              <w:spacing w:before="60"/>
            </w:pPr>
            <w:r>
              <w:t>UT2021-001</w:t>
            </w:r>
            <w:r w:rsidRPr="00B67EAF">
              <w:fldChar w:fldCharType="begin"/>
            </w:r>
            <w:r>
              <w:instrText>xe "UT2021-001</w:instrText>
            </w:r>
            <w:r w:rsidRPr="00B67EAF">
              <w:instrText>" \f dan</w:instrText>
            </w:r>
            <w:r w:rsidRPr="00B67EAF">
              <w:fldChar w:fldCharType="end"/>
            </w:r>
          </w:p>
          <w:p w14:paraId="36A16228" w14:textId="4C8AC898" w:rsidR="00227270" w:rsidRPr="00623E91" w:rsidRDefault="00227270" w:rsidP="00227270">
            <w:pPr>
              <w:pStyle w:val="ItemNo2levels"/>
              <w:spacing w:before="60" w:after="60"/>
              <w:rPr>
                <w:color w:val="auto"/>
              </w:rPr>
            </w:pPr>
            <w:r>
              <w:t>Rev. 0</w:t>
            </w:r>
          </w:p>
        </w:tc>
        <w:tc>
          <w:tcPr>
            <w:tcW w:w="8360" w:type="dxa"/>
            <w:tcMar>
              <w:top w:w="43" w:type="dxa"/>
              <w:left w:w="72" w:type="dxa"/>
              <w:bottom w:w="43" w:type="dxa"/>
              <w:right w:w="72" w:type="dxa"/>
            </w:tcMar>
          </w:tcPr>
          <w:p w14:paraId="6B9B4E59" w14:textId="77777777" w:rsidR="00227270" w:rsidRDefault="00227270" w:rsidP="00227270">
            <w:pPr>
              <w:spacing w:before="60"/>
              <w:rPr>
                <w:rFonts w:asciiTheme="minorHAnsi" w:hAnsiTheme="minorHAnsi" w:cs="Calibri"/>
                <w:b/>
                <w:i/>
                <w:szCs w:val="22"/>
              </w:rPr>
            </w:pPr>
            <w:r>
              <w:rPr>
                <w:rFonts w:asciiTheme="minorHAnsi" w:hAnsiTheme="minorHAnsi" w:cs="Calibri"/>
                <w:b/>
                <w:i/>
                <w:szCs w:val="22"/>
              </w:rPr>
              <w:t>Electric Reliability Standards Compliance Program Documents and Evidence (Not Submitted for Audit)</w:t>
            </w:r>
          </w:p>
          <w:p w14:paraId="40198F3D" w14:textId="77777777" w:rsidR="00227270" w:rsidRDefault="00227270" w:rsidP="00227270">
            <w:pPr>
              <w:widowControl w:val="0"/>
              <w:spacing w:after="120"/>
              <w:rPr>
                <w:rFonts w:asciiTheme="minorHAnsi" w:hAnsiTheme="minorHAnsi" w:cs="Calibri"/>
                <w:szCs w:val="22"/>
              </w:rPr>
            </w:pPr>
            <w:r w:rsidRPr="004A5B0D">
              <w:rPr>
                <w:rFonts w:asciiTheme="minorHAnsi" w:hAnsiTheme="minorHAnsi" w:cstheme="minorHAnsi"/>
                <w:szCs w:val="22"/>
              </w:rPr>
              <w:t xml:space="preserve">Records used to document </w:t>
            </w:r>
            <w:r>
              <w:rPr>
                <w:rFonts w:asciiTheme="minorHAnsi" w:hAnsiTheme="minorHAnsi" w:cstheme="minorHAnsi"/>
                <w:szCs w:val="22"/>
              </w:rPr>
              <w:t xml:space="preserve">electric power agency </w:t>
            </w:r>
            <w:r w:rsidRPr="004A5B0D">
              <w:rPr>
                <w:rFonts w:asciiTheme="minorHAnsi" w:hAnsiTheme="minorHAnsi" w:cstheme="minorHAnsi"/>
                <w:szCs w:val="22"/>
              </w:rPr>
              <w:t>compliance with requirements and standards of Federal Energy Regulatory Commission (FERC), North American Electric Reliability Corporation (NERC), Western Electricity Coordinating Council (WE</w:t>
            </w:r>
            <w:r>
              <w:rPr>
                <w:rFonts w:asciiTheme="minorHAnsi" w:hAnsiTheme="minorHAnsi" w:cstheme="minorHAnsi"/>
                <w:szCs w:val="22"/>
              </w:rPr>
              <w:t>CC), or other regulatory bodies</w:t>
            </w:r>
            <w:r w:rsidRPr="004A5B0D">
              <w:rPr>
                <w:rFonts w:asciiTheme="minorHAnsi" w:hAnsiTheme="minorHAnsi" w:cstheme="minorHAnsi"/>
                <w:szCs w:val="22"/>
              </w:rPr>
              <w:t xml:space="preserve"> </w:t>
            </w:r>
            <w:r w:rsidRPr="004A5B0D">
              <w:rPr>
                <w:rFonts w:asciiTheme="minorHAnsi" w:hAnsiTheme="minorHAnsi" w:cstheme="minorHAnsi"/>
                <w:i/>
                <w:szCs w:val="22"/>
              </w:rPr>
              <w:t xml:space="preserve">that </w:t>
            </w:r>
            <w:r w:rsidRPr="00C14A25">
              <w:rPr>
                <w:rFonts w:asciiTheme="minorHAnsi" w:hAnsiTheme="minorHAnsi" w:cstheme="minorHAnsi"/>
                <w:i/>
                <w:szCs w:val="22"/>
                <w:u w:val="single"/>
              </w:rPr>
              <w:t>are not</w:t>
            </w:r>
            <w:r w:rsidRPr="004A5B0D">
              <w:rPr>
                <w:rFonts w:asciiTheme="minorHAnsi" w:hAnsiTheme="minorHAnsi" w:cstheme="minorHAnsi"/>
                <w:i/>
                <w:szCs w:val="22"/>
              </w:rPr>
              <w:t xml:space="preserve"> submitted for audit.</w:t>
            </w:r>
            <w:r w:rsidRPr="00B67EAF">
              <w:rPr>
                <w:rFonts w:asciiTheme="minorHAnsi" w:hAnsiTheme="minorHAnsi" w:cs="Calibri"/>
                <w:szCs w:val="22"/>
              </w:rPr>
              <w:fldChar w:fldCharType="begin"/>
            </w:r>
            <w:r w:rsidRPr="00B67EAF">
              <w:rPr>
                <w:rFonts w:asciiTheme="minorHAnsi" w:hAnsiTheme="minorHAnsi"/>
              </w:rPr>
              <w:instrText>xe "</w:instrText>
            </w:r>
            <w:r>
              <w:rPr>
                <w:rFonts w:asciiTheme="minorHAnsi" w:hAnsiTheme="minorHAnsi"/>
              </w:rPr>
              <w:instrText>audits:electric reliability standards compliance program documents/evidence</w:instrText>
            </w:r>
            <w:r w:rsidRPr="00B67EAF">
              <w:rPr>
                <w:rFonts w:asciiTheme="minorHAnsi" w:hAnsiTheme="minorHAnsi"/>
              </w:rPr>
              <w:instrText>" \f subject</w:instrText>
            </w:r>
            <w:r w:rsidRPr="00B67EAF">
              <w:rPr>
                <w:rFonts w:asciiTheme="minorHAnsi" w:hAnsiTheme="minorHAnsi" w:cs="Calibri"/>
                <w:szCs w:val="22"/>
              </w:rPr>
              <w:fldChar w:fldCharType="end"/>
            </w:r>
            <w:r w:rsidRPr="00B67EAF">
              <w:rPr>
                <w:rFonts w:asciiTheme="minorHAnsi" w:hAnsiTheme="minorHAnsi" w:cs="Calibri"/>
                <w:szCs w:val="22"/>
              </w:rPr>
              <w:fldChar w:fldCharType="begin"/>
            </w:r>
            <w:r>
              <w:rPr>
                <w:rFonts w:asciiTheme="minorHAnsi" w:hAnsiTheme="minorHAnsi"/>
              </w:rPr>
              <w:instrText>xe "electric reliability standards compliance programs:documents/evidence</w:instrText>
            </w:r>
            <w:r w:rsidRPr="00B67EAF">
              <w:rPr>
                <w:rFonts w:asciiTheme="minorHAnsi" w:hAnsiTheme="minorHAnsi"/>
              </w:rPr>
              <w:instrText>" \f subject</w:instrText>
            </w:r>
            <w:r w:rsidRPr="00B67EAF">
              <w:rPr>
                <w:rFonts w:asciiTheme="minorHAnsi" w:hAnsiTheme="minorHAnsi" w:cs="Calibri"/>
                <w:szCs w:val="22"/>
              </w:rPr>
              <w:fldChar w:fldCharType="end"/>
            </w:r>
          </w:p>
          <w:p w14:paraId="2F98E802" w14:textId="77777777" w:rsidR="00227270" w:rsidRPr="004A5B0D" w:rsidRDefault="00227270" w:rsidP="00227270">
            <w:pPr>
              <w:widowControl w:val="0"/>
              <w:spacing w:after="120"/>
              <w:rPr>
                <w:rFonts w:asciiTheme="minorHAnsi" w:hAnsiTheme="minorHAnsi" w:cstheme="minorHAnsi"/>
                <w:szCs w:val="22"/>
              </w:rPr>
            </w:pPr>
            <w:r w:rsidRPr="004A5B0D">
              <w:rPr>
                <w:rFonts w:asciiTheme="minorHAnsi" w:hAnsiTheme="minorHAnsi" w:cstheme="minorHAnsi"/>
                <w:szCs w:val="22"/>
              </w:rPr>
              <w:t xml:space="preserve">Includes, but is not limited to: </w:t>
            </w:r>
          </w:p>
          <w:p w14:paraId="18096E32" w14:textId="77777777" w:rsidR="00227270" w:rsidRPr="004A5B0D" w:rsidRDefault="00227270" w:rsidP="00227270">
            <w:pPr>
              <w:pStyle w:val="ListParagraph"/>
              <w:widowControl w:val="0"/>
              <w:numPr>
                <w:ilvl w:val="0"/>
                <w:numId w:val="20"/>
              </w:numPr>
              <w:rPr>
                <w:rFonts w:asciiTheme="minorHAnsi" w:hAnsiTheme="minorHAnsi" w:cstheme="minorHAnsi"/>
                <w:szCs w:val="22"/>
              </w:rPr>
            </w:pPr>
            <w:r>
              <w:rPr>
                <w:rFonts w:asciiTheme="minorHAnsi" w:hAnsiTheme="minorHAnsi" w:cstheme="minorHAnsi"/>
                <w:szCs w:val="22"/>
              </w:rPr>
              <w:t>Copies of p</w:t>
            </w:r>
            <w:r w:rsidRPr="004A5B0D">
              <w:rPr>
                <w:rFonts w:asciiTheme="minorHAnsi" w:hAnsiTheme="minorHAnsi" w:cstheme="minorHAnsi"/>
                <w:szCs w:val="22"/>
              </w:rPr>
              <w:t>olicies, procedures, standards</w:t>
            </w:r>
            <w:r>
              <w:rPr>
                <w:rFonts w:asciiTheme="minorHAnsi" w:hAnsiTheme="minorHAnsi" w:cstheme="minorHAnsi"/>
                <w:szCs w:val="22"/>
              </w:rPr>
              <w:t>;</w:t>
            </w:r>
          </w:p>
          <w:p w14:paraId="3CD522FF" w14:textId="77777777" w:rsidR="00227270" w:rsidRPr="0094626A" w:rsidRDefault="00227270" w:rsidP="00227270">
            <w:pPr>
              <w:pStyle w:val="ListParagraph"/>
              <w:numPr>
                <w:ilvl w:val="0"/>
                <w:numId w:val="20"/>
              </w:numPr>
              <w:spacing w:before="60"/>
              <w:rPr>
                <w:rFonts w:asciiTheme="minorHAnsi" w:hAnsiTheme="minorHAnsi" w:cs="Calibri"/>
                <w:i/>
                <w:szCs w:val="22"/>
              </w:rPr>
            </w:pPr>
            <w:r>
              <w:rPr>
                <w:rFonts w:asciiTheme="minorHAnsi" w:hAnsiTheme="minorHAnsi" w:cstheme="minorHAnsi"/>
                <w:szCs w:val="22"/>
              </w:rPr>
              <w:t>Copies of records</w:t>
            </w:r>
            <w:r w:rsidRPr="004A5B0D">
              <w:rPr>
                <w:rFonts w:asciiTheme="minorHAnsi" w:hAnsiTheme="minorHAnsi" w:cstheme="minorHAnsi"/>
                <w:szCs w:val="22"/>
              </w:rPr>
              <w:t xml:space="preserve"> documenting compliance with program requirements</w:t>
            </w:r>
            <w:r>
              <w:rPr>
                <w:rFonts w:asciiTheme="minorHAnsi" w:hAnsiTheme="minorHAnsi" w:cstheme="minorHAnsi"/>
                <w:szCs w:val="22"/>
              </w:rPr>
              <w:t>.</w:t>
            </w:r>
          </w:p>
          <w:p w14:paraId="683F6747" w14:textId="57AC5844" w:rsidR="00227270" w:rsidRPr="00492CCD" w:rsidRDefault="00227270" w:rsidP="00227270">
            <w:pPr>
              <w:pStyle w:val="TableText"/>
              <w:spacing w:before="60" w:after="60"/>
              <w:rPr>
                <w:rFonts w:asciiTheme="minorHAnsi" w:hAnsiTheme="minorHAnsi"/>
                <w:b/>
                <w:i/>
              </w:rPr>
            </w:pPr>
            <w:r>
              <w:rPr>
                <w:rFonts w:asciiTheme="minorHAnsi" w:hAnsiTheme="minorHAnsi" w:cstheme="minorHAnsi"/>
                <w:i/>
                <w:sz w:val="21"/>
                <w:szCs w:val="21"/>
              </w:rPr>
              <w:t>Note: Retention based on NERC’s Compliance Monitoring and Enforcement Program Rules of Procedure: Appendix 4C, Section 3.1.4.2.</w:t>
            </w:r>
          </w:p>
        </w:tc>
        <w:tc>
          <w:tcPr>
            <w:tcW w:w="2883" w:type="dxa"/>
            <w:tcMar>
              <w:top w:w="43" w:type="dxa"/>
              <w:left w:w="72" w:type="dxa"/>
              <w:bottom w:w="43" w:type="dxa"/>
              <w:right w:w="72" w:type="dxa"/>
            </w:tcMar>
          </w:tcPr>
          <w:p w14:paraId="06DC28A1" w14:textId="77777777" w:rsidR="00227270" w:rsidRDefault="00227270" w:rsidP="00227270">
            <w:pPr>
              <w:spacing w:before="60"/>
              <w:rPr>
                <w:rFonts w:asciiTheme="minorHAnsi" w:hAnsiTheme="minorHAnsi" w:cs="Calibri"/>
                <w:bCs/>
                <w:szCs w:val="22"/>
              </w:rPr>
            </w:pPr>
            <w:r>
              <w:rPr>
                <w:rFonts w:asciiTheme="minorHAnsi" w:hAnsiTheme="minorHAnsi" w:cs="Calibri"/>
                <w:b/>
                <w:bCs/>
                <w:szCs w:val="22"/>
              </w:rPr>
              <w:t xml:space="preserve">Retain </w:t>
            </w:r>
            <w:r>
              <w:rPr>
                <w:rFonts w:asciiTheme="minorHAnsi" w:hAnsiTheme="minorHAnsi" w:cs="Calibri"/>
                <w:bCs/>
                <w:szCs w:val="22"/>
              </w:rPr>
              <w:t>until completion of audit</w:t>
            </w:r>
          </w:p>
          <w:p w14:paraId="470F6B19" w14:textId="77777777" w:rsidR="00227270" w:rsidRDefault="00227270" w:rsidP="00227270">
            <w:pPr>
              <w:spacing w:before="60"/>
              <w:rPr>
                <w:rFonts w:asciiTheme="minorHAnsi" w:hAnsiTheme="minorHAnsi" w:cs="Calibri"/>
                <w:bCs/>
                <w:szCs w:val="22"/>
              </w:rPr>
            </w:pPr>
            <w:r>
              <w:rPr>
                <w:rFonts w:asciiTheme="minorHAnsi" w:hAnsiTheme="minorHAnsi" w:cs="Calibri"/>
                <w:bCs/>
                <w:i/>
                <w:szCs w:val="22"/>
              </w:rPr>
              <w:t xml:space="preserve">   then</w:t>
            </w:r>
          </w:p>
          <w:p w14:paraId="636A0B52" w14:textId="358C8A48" w:rsidR="00227270" w:rsidRPr="00492CCD" w:rsidRDefault="00227270" w:rsidP="00227270">
            <w:pPr>
              <w:spacing w:before="60" w:after="60"/>
              <w:rPr>
                <w:rFonts w:asciiTheme="minorHAnsi" w:hAnsiTheme="minorHAnsi"/>
                <w:b/>
                <w:bCs/>
                <w:szCs w:val="17"/>
              </w:rPr>
            </w:pPr>
            <w:r>
              <w:rPr>
                <w:rFonts w:asciiTheme="minorHAnsi" w:hAnsiTheme="minorHAnsi" w:cs="Calibri"/>
                <w:b/>
                <w:bCs/>
                <w:szCs w:val="22"/>
              </w:rPr>
              <w:t>Destroy</w:t>
            </w:r>
            <w:r>
              <w:rPr>
                <w:rFonts w:asciiTheme="minorHAnsi" w:hAnsiTheme="minorHAnsi" w:cs="Calibri"/>
                <w:bCs/>
                <w:szCs w:val="22"/>
              </w:rPr>
              <w:t>.</w:t>
            </w:r>
          </w:p>
        </w:tc>
        <w:tc>
          <w:tcPr>
            <w:tcW w:w="1730" w:type="dxa"/>
            <w:tcMar>
              <w:top w:w="43" w:type="dxa"/>
              <w:left w:w="72" w:type="dxa"/>
              <w:bottom w:w="43" w:type="dxa"/>
              <w:right w:w="72" w:type="dxa"/>
            </w:tcMar>
          </w:tcPr>
          <w:p w14:paraId="370B048A" w14:textId="77777777" w:rsidR="00227270" w:rsidRPr="00B67EAF" w:rsidRDefault="00227270" w:rsidP="00227270">
            <w:pPr>
              <w:spacing w:before="60"/>
              <w:jc w:val="center"/>
              <w:rPr>
                <w:rFonts w:asciiTheme="minorHAnsi" w:hAnsiTheme="minorHAnsi" w:cs="Calibri"/>
                <w:color w:val="auto"/>
                <w:sz w:val="20"/>
                <w:szCs w:val="20"/>
              </w:rPr>
            </w:pPr>
            <w:r w:rsidRPr="00B67EAF">
              <w:rPr>
                <w:rFonts w:asciiTheme="minorHAnsi" w:hAnsiTheme="minorHAnsi" w:cs="Calibri"/>
                <w:color w:val="auto"/>
                <w:sz w:val="20"/>
                <w:szCs w:val="20"/>
              </w:rPr>
              <w:t>NON</w:t>
            </w:r>
            <w:r w:rsidRPr="0080463D">
              <w:rPr>
                <w:rFonts w:ascii="Arial" w:hAnsi="Arial" w:cs="Calibri"/>
                <w:color w:val="auto"/>
                <w:sz w:val="20"/>
                <w:szCs w:val="20"/>
              </w:rPr>
              <w:t>-</w:t>
            </w:r>
            <w:r w:rsidRPr="00B67EAF">
              <w:rPr>
                <w:rFonts w:asciiTheme="minorHAnsi" w:hAnsiTheme="minorHAnsi" w:cs="Calibri"/>
                <w:color w:val="auto"/>
                <w:sz w:val="20"/>
                <w:szCs w:val="20"/>
              </w:rPr>
              <w:t>ARCHIVAL</w:t>
            </w:r>
          </w:p>
          <w:p w14:paraId="3CBA04AA" w14:textId="77777777" w:rsidR="00227270" w:rsidRPr="00B67EAF" w:rsidRDefault="00227270" w:rsidP="00227270">
            <w:pPr>
              <w:jc w:val="center"/>
              <w:rPr>
                <w:rFonts w:asciiTheme="minorHAnsi" w:hAnsiTheme="minorHAnsi" w:cs="Calibri"/>
                <w:color w:val="auto"/>
                <w:sz w:val="20"/>
                <w:szCs w:val="20"/>
              </w:rPr>
            </w:pPr>
            <w:r w:rsidRPr="00B67EAF">
              <w:rPr>
                <w:rFonts w:asciiTheme="minorHAnsi" w:hAnsiTheme="minorHAnsi" w:cs="Calibri"/>
                <w:color w:val="auto"/>
                <w:sz w:val="20"/>
                <w:szCs w:val="20"/>
              </w:rPr>
              <w:t>NON</w:t>
            </w:r>
            <w:r w:rsidRPr="0080463D">
              <w:rPr>
                <w:rFonts w:ascii="Arial" w:hAnsi="Arial" w:cs="Calibri"/>
                <w:color w:val="auto"/>
                <w:sz w:val="20"/>
                <w:szCs w:val="20"/>
              </w:rPr>
              <w:t>-</w:t>
            </w:r>
            <w:r w:rsidRPr="00B67EAF">
              <w:rPr>
                <w:rFonts w:asciiTheme="minorHAnsi" w:hAnsiTheme="minorHAnsi" w:cs="Calibri"/>
                <w:color w:val="auto"/>
                <w:sz w:val="20"/>
                <w:szCs w:val="20"/>
              </w:rPr>
              <w:t>ESSENTIAL</w:t>
            </w:r>
          </w:p>
          <w:p w14:paraId="764144A4" w14:textId="4751C220" w:rsidR="00227270" w:rsidRPr="00B67EAF" w:rsidRDefault="00227270" w:rsidP="00227270">
            <w:pPr>
              <w:spacing w:before="60"/>
              <w:jc w:val="center"/>
              <w:rPr>
                <w:rFonts w:asciiTheme="minorHAnsi" w:hAnsiTheme="minorHAnsi" w:cs="Times New Roman"/>
                <w:b/>
                <w:szCs w:val="22"/>
              </w:rPr>
            </w:pPr>
            <w:r w:rsidRPr="00B67EAF">
              <w:rPr>
                <w:rFonts w:asciiTheme="minorHAnsi" w:hAnsiTheme="minorHAnsi" w:cs="Calibri"/>
                <w:color w:val="auto"/>
                <w:sz w:val="20"/>
                <w:szCs w:val="20"/>
              </w:rPr>
              <w:t>OPR</w:t>
            </w:r>
          </w:p>
        </w:tc>
      </w:tr>
      <w:tr w:rsidR="00227270" w:rsidRPr="00B67EAF" w14:paraId="3081A3E2" w14:textId="77777777" w:rsidTr="00492CCD">
        <w:trPr>
          <w:cantSplit/>
          <w:jc w:val="center"/>
        </w:trPr>
        <w:tc>
          <w:tcPr>
            <w:tcW w:w="1427" w:type="dxa"/>
            <w:tcMar>
              <w:top w:w="43" w:type="dxa"/>
              <w:left w:w="72" w:type="dxa"/>
              <w:bottom w:w="43" w:type="dxa"/>
              <w:right w:w="72" w:type="dxa"/>
            </w:tcMar>
          </w:tcPr>
          <w:p w14:paraId="2A21BD12" w14:textId="77777777" w:rsidR="00227270" w:rsidRDefault="00227270" w:rsidP="00227270">
            <w:pPr>
              <w:pStyle w:val="ItemNo2levels"/>
              <w:spacing w:before="60"/>
            </w:pPr>
            <w:r>
              <w:lastRenderedPageBreak/>
              <w:t>UT2021-002</w:t>
            </w:r>
            <w:r w:rsidRPr="00B67EAF">
              <w:fldChar w:fldCharType="begin"/>
            </w:r>
            <w:r>
              <w:instrText>xe "UT2021</w:instrText>
            </w:r>
            <w:r w:rsidRPr="00B67EAF">
              <w:instrText>-</w:instrText>
            </w:r>
            <w:r>
              <w:instrText>002</w:instrText>
            </w:r>
            <w:r w:rsidRPr="00B67EAF">
              <w:instrText>" \f dan</w:instrText>
            </w:r>
            <w:r w:rsidRPr="00B67EAF">
              <w:fldChar w:fldCharType="end"/>
            </w:r>
          </w:p>
          <w:p w14:paraId="507B057A" w14:textId="6B5F269D" w:rsidR="00227270" w:rsidRDefault="00227270" w:rsidP="00227270">
            <w:pPr>
              <w:pStyle w:val="ItemNo2levels"/>
              <w:spacing w:before="60"/>
            </w:pPr>
            <w:r>
              <w:t>Rev. 0</w:t>
            </w:r>
          </w:p>
        </w:tc>
        <w:tc>
          <w:tcPr>
            <w:tcW w:w="8360" w:type="dxa"/>
            <w:tcMar>
              <w:top w:w="43" w:type="dxa"/>
              <w:left w:w="72" w:type="dxa"/>
              <w:bottom w:w="43" w:type="dxa"/>
              <w:right w:w="72" w:type="dxa"/>
            </w:tcMar>
          </w:tcPr>
          <w:p w14:paraId="4323504E" w14:textId="77777777" w:rsidR="00227270" w:rsidRDefault="00227270" w:rsidP="00227270">
            <w:pPr>
              <w:spacing w:before="60"/>
              <w:rPr>
                <w:rFonts w:asciiTheme="minorHAnsi" w:hAnsiTheme="minorHAnsi" w:cs="Calibri"/>
                <w:b/>
                <w:i/>
                <w:szCs w:val="22"/>
              </w:rPr>
            </w:pPr>
            <w:r>
              <w:rPr>
                <w:rFonts w:asciiTheme="minorHAnsi" w:hAnsiTheme="minorHAnsi" w:cs="Calibri"/>
                <w:b/>
                <w:i/>
                <w:szCs w:val="22"/>
              </w:rPr>
              <w:t>Electric Reliability Standards Compliance Program Documents and Evidence (Submitted for Audit)</w:t>
            </w:r>
          </w:p>
          <w:p w14:paraId="3CCCAA36" w14:textId="77777777" w:rsidR="00227270" w:rsidRPr="00C14A25" w:rsidRDefault="00227270" w:rsidP="00227270">
            <w:pPr>
              <w:widowControl w:val="0"/>
              <w:spacing w:after="60"/>
              <w:rPr>
                <w:rFonts w:asciiTheme="minorHAnsi" w:hAnsiTheme="minorHAnsi" w:cstheme="minorHAnsi"/>
              </w:rPr>
            </w:pPr>
            <w:r w:rsidRPr="00946D5E">
              <w:rPr>
                <w:rFonts w:asciiTheme="minorHAnsi" w:hAnsiTheme="minorHAnsi" w:cstheme="minorHAnsi"/>
              </w:rPr>
              <w:t xml:space="preserve">Records used to document </w:t>
            </w:r>
            <w:r>
              <w:rPr>
                <w:rFonts w:asciiTheme="minorHAnsi" w:hAnsiTheme="minorHAnsi" w:cstheme="minorHAnsi"/>
              </w:rPr>
              <w:t xml:space="preserve">electric power agency </w:t>
            </w:r>
            <w:r w:rsidRPr="00946D5E">
              <w:rPr>
                <w:rFonts w:asciiTheme="minorHAnsi" w:hAnsiTheme="minorHAnsi" w:cstheme="minorHAnsi"/>
              </w:rPr>
              <w:t>compliance with requirements and standards of Federal Energy Regulatory Commission (FERC), North American Electric Reliability Corporation (NERC), Western Electricity Coordinating Council (WE</w:t>
            </w:r>
            <w:r>
              <w:rPr>
                <w:rFonts w:asciiTheme="minorHAnsi" w:hAnsiTheme="minorHAnsi" w:cstheme="minorHAnsi"/>
              </w:rPr>
              <w:t xml:space="preserve">CC), or other regulatory bodies </w:t>
            </w:r>
            <w:r w:rsidRPr="00C14A25">
              <w:rPr>
                <w:rFonts w:asciiTheme="minorHAnsi" w:hAnsiTheme="minorHAnsi" w:cstheme="minorHAnsi"/>
                <w:i/>
              </w:rPr>
              <w:t xml:space="preserve">that </w:t>
            </w:r>
            <w:r w:rsidRPr="00C14A25">
              <w:rPr>
                <w:rFonts w:asciiTheme="minorHAnsi" w:hAnsiTheme="minorHAnsi" w:cstheme="minorHAnsi"/>
                <w:i/>
                <w:u w:val="single"/>
              </w:rPr>
              <w:t>are</w:t>
            </w:r>
            <w:r w:rsidRPr="004213B2">
              <w:rPr>
                <w:rFonts w:asciiTheme="minorHAnsi" w:hAnsiTheme="minorHAnsi" w:cstheme="minorHAnsi"/>
                <w:i/>
              </w:rPr>
              <w:t xml:space="preserve"> </w:t>
            </w:r>
            <w:r w:rsidRPr="00C14A25">
              <w:rPr>
                <w:rFonts w:asciiTheme="minorHAnsi" w:hAnsiTheme="minorHAnsi" w:cstheme="minorHAnsi"/>
                <w:i/>
              </w:rPr>
              <w:t>submitted for audit.</w:t>
            </w:r>
            <w:r w:rsidRPr="00C14A25">
              <w:rPr>
                <w:rFonts w:asciiTheme="minorHAnsi" w:hAnsiTheme="minorHAnsi" w:cstheme="minorHAnsi"/>
              </w:rPr>
              <w:t xml:space="preserve"> </w:t>
            </w:r>
            <w:r w:rsidRPr="00B67EAF">
              <w:rPr>
                <w:rFonts w:asciiTheme="minorHAnsi" w:hAnsiTheme="minorHAnsi" w:cs="Calibri"/>
                <w:szCs w:val="22"/>
              </w:rPr>
              <w:fldChar w:fldCharType="begin"/>
            </w:r>
            <w:r w:rsidRPr="00B67EAF">
              <w:rPr>
                <w:rFonts w:asciiTheme="minorHAnsi" w:hAnsiTheme="minorHAnsi"/>
              </w:rPr>
              <w:instrText>xe "</w:instrText>
            </w:r>
            <w:r>
              <w:rPr>
                <w:rFonts w:asciiTheme="minorHAnsi" w:hAnsiTheme="minorHAnsi"/>
              </w:rPr>
              <w:instrText>audits:electric reliability standardscompliance program documents/evidence</w:instrText>
            </w:r>
            <w:r w:rsidRPr="00B67EAF">
              <w:rPr>
                <w:rFonts w:asciiTheme="minorHAnsi" w:hAnsiTheme="minorHAnsi"/>
              </w:rPr>
              <w:instrText>" \f subject</w:instrText>
            </w:r>
            <w:r w:rsidRPr="00B67EAF">
              <w:rPr>
                <w:rFonts w:asciiTheme="minorHAnsi" w:hAnsiTheme="minorHAnsi" w:cs="Calibri"/>
                <w:szCs w:val="22"/>
              </w:rPr>
              <w:fldChar w:fldCharType="end"/>
            </w:r>
            <w:r w:rsidRPr="00B67EAF">
              <w:rPr>
                <w:rFonts w:asciiTheme="minorHAnsi" w:hAnsiTheme="minorHAnsi" w:cs="Calibri"/>
                <w:szCs w:val="22"/>
              </w:rPr>
              <w:fldChar w:fldCharType="begin"/>
            </w:r>
            <w:r>
              <w:rPr>
                <w:rFonts w:asciiTheme="minorHAnsi" w:hAnsiTheme="minorHAnsi"/>
              </w:rPr>
              <w:instrText>xe "electric reliability standards compliance programs:documents/evidence</w:instrText>
            </w:r>
            <w:r w:rsidRPr="00B67EAF">
              <w:rPr>
                <w:rFonts w:asciiTheme="minorHAnsi" w:hAnsiTheme="minorHAnsi"/>
              </w:rPr>
              <w:instrText>" \f subject</w:instrText>
            </w:r>
            <w:r w:rsidRPr="00B67EAF">
              <w:rPr>
                <w:rFonts w:asciiTheme="minorHAnsi" w:hAnsiTheme="minorHAnsi" w:cs="Calibri"/>
                <w:szCs w:val="22"/>
              </w:rPr>
              <w:fldChar w:fldCharType="end"/>
            </w:r>
          </w:p>
          <w:p w14:paraId="12AAA659" w14:textId="77777777" w:rsidR="00227270" w:rsidRPr="00946D5E" w:rsidRDefault="00227270" w:rsidP="00227270">
            <w:pPr>
              <w:widowControl w:val="0"/>
              <w:rPr>
                <w:rFonts w:asciiTheme="minorHAnsi" w:hAnsiTheme="minorHAnsi" w:cstheme="minorHAnsi"/>
              </w:rPr>
            </w:pPr>
            <w:r w:rsidRPr="00946D5E">
              <w:rPr>
                <w:rFonts w:asciiTheme="minorHAnsi" w:hAnsiTheme="minorHAnsi" w:cstheme="minorHAnsi"/>
              </w:rPr>
              <w:t xml:space="preserve">Includes, but is not limited to: </w:t>
            </w:r>
          </w:p>
          <w:p w14:paraId="37BC57CF" w14:textId="77777777" w:rsidR="00227270" w:rsidRPr="00C14A25" w:rsidRDefault="00227270" w:rsidP="00227270">
            <w:pPr>
              <w:pStyle w:val="ListParagraph"/>
              <w:widowControl w:val="0"/>
              <w:numPr>
                <w:ilvl w:val="0"/>
                <w:numId w:val="22"/>
              </w:numPr>
              <w:rPr>
                <w:rFonts w:asciiTheme="minorHAnsi" w:hAnsiTheme="minorHAnsi" w:cstheme="minorHAnsi"/>
              </w:rPr>
            </w:pPr>
            <w:r>
              <w:rPr>
                <w:rFonts w:asciiTheme="minorHAnsi" w:hAnsiTheme="minorHAnsi" w:cstheme="minorHAnsi"/>
              </w:rPr>
              <w:t>Copies of p</w:t>
            </w:r>
            <w:r w:rsidRPr="00C14A25">
              <w:rPr>
                <w:rFonts w:asciiTheme="minorHAnsi" w:hAnsiTheme="minorHAnsi" w:cstheme="minorHAnsi"/>
              </w:rPr>
              <w:t>olicies, procedures, standards</w:t>
            </w:r>
            <w:r>
              <w:rPr>
                <w:rFonts w:asciiTheme="minorHAnsi" w:hAnsiTheme="minorHAnsi" w:cstheme="minorHAnsi"/>
              </w:rPr>
              <w:t>;</w:t>
            </w:r>
          </w:p>
          <w:p w14:paraId="4F8171DF" w14:textId="77777777" w:rsidR="00227270" w:rsidRDefault="00227270" w:rsidP="00227270">
            <w:pPr>
              <w:pStyle w:val="ListParagraph"/>
              <w:widowControl w:val="0"/>
              <w:numPr>
                <w:ilvl w:val="0"/>
                <w:numId w:val="22"/>
              </w:numPr>
              <w:rPr>
                <w:rFonts w:asciiTheme="minorHAnsi" w:hAnsiTheme="minorHAnsi" w:cstheme="minorHAnsi"/>
              </w:rPr>
            </w:pPr>
            <w:r>
              <w:rPr>
                <w:rFonts w:asciiTheme="minorHAnsi" w:hAnsiTheme="minorHAnsi" w:cstheme="minorHAnsi"/>
              </w:rPr>
              <w:t>Copies of r</w:t>
            </w:r>
            <w:r w:rsidRPr="00C14A25">
              <w:rPr>
                <w:rFonts w:asciiTheme="minorHAnsi" w:hAnsiTheme="minorHAnsi" w:cstheme="minorHAnsi"/>
              </w:rPr>
              <w:t>ecords documenting compliance with program requirements</w:t>
            </w:r>
            <w:r>
              <w:rPr>
                <w:rFonts w:asciiTheme="minorHAnsi" w:hAnsiTheme="minorHAnsi" w:cstheme="minorHAnsi"/>
              </w:rPr>
              <w:t>.</w:t>
            </w:r>
          </w:p>
          <w:p w14:paraId="1A8E0AFD" w14:textId="33FA5167" w:rsidR="00227270" w:rsidRDefault="00227270" w:rsidP="00227270">
            <w:pPr>
              <w:spacing w:before="60"/>
              <w:rPr>
                <w:rFonts w:asciiTheme="minorHAnsi" w:hAnsiTheme="minorHAnsi" w:cs="Calibri"/>
                <w:b/>
                <w:i/>
                <w:szCs w:val="22"/>
              </w:rPr>
            </w:pPr>
            <w:r>
              <w:rPr>
                <w:rFonts w:asciiTheme="minorHAnsi" w:hAnsiTheme="minorHAnsi" w:cstheme="minorHAnsi"/>
                <w:i/>
                <w:sz w:val="21"/>
                <w:szCs w:val="21"/>
              </w:rPr>
              <w:t>Note: Retention based on NERC’s Compliance Monitoring and Enforcement Program Rules of Procedure: Appendix 4C, Section 3.1.4.2.</w:t>
            </w:r>
          </w:p>
        </w:tc>
        <w:tc>
          <w:tcPr>
            <w:tcW w:w="2883" w:type="dxa"/>
            <w:tcMar>
              <w:top w:w="43" w:type="dxa"/>
              <w:left w:w="72" w:type="dxa"/>
              <w:bottom w:w="43" w:type="dxa"/>
              <w:right w:w="72" w:type="dxa"/>
            </w:tcMar>
          </w:tcPr>
          <w:p w14:paraId="1C24CBE4" w14:textId="77777777" w:rsidR="00227270" w:rsidRDefault="00227270" w:rsidP="00227270">
            <w:pPr>
              <w:spacing w:before="60"/>
              <w:rPr>
                <w:rFonts w:asciiTheme="minorHAnsi" w:hAnsiTheme="minorHAnsi" w:cs="Calibri"/>
                <w:bCs/>
                <w:szCs w:val="22"/>
              </w:rPr>
            </w:pPr>
            <w:r>
              <w:rPr>
                <w:rFonts w:asciiTheme="minorHAnsi" w:hAnsiTheme="minorHAnsi" w:cs="Calibri"/>
                <w:b/>
                <w:bCs/>
                <w:szCs w:val="22"/>
              </w:rPr>
              <w:t>Retain</w:t>
            </w:r>
            <w:r>
              <w:rPr>
                <w:rFonts w:asciiTheme="minorHAnsi" w:hAnsiTheme="minorHAnsi" w:cs="Calibri"/>
                <w:bCs/>
                <w:szCs w:val="22"/>
              </w:rPr>
              <w:t xml:space="preserve"> for 8 years after completion of audit</w:t>
            </w:r>
          </w:p>
          <w:p w14:paraId="4AAEB116" w14:textId="77777777" w:rsidR="00227270" w:rsidRPr="00454859" w:rsidRDefault="00227270" w:rsidP="00227270">
            <w:pPr>
              <w:spacing w:before="60"/>
              <w:rPr>
                <w:rFonts w:asciiTheme="minorHAnsi" w:hAnsiTheme="minorHAnsi" w:cs="Calibri"/>
                <w:bCs/>
                <w:i/>
                <w:szCs w:val="22"/>
                <w:u w:val="single"/>
              </w:rPr>
            </w:pPr>
            <w:r>
              <w:rPr>
                <w:rFonts w:asciiTheme="minorHAnsi" w:hAnsiTheme="minorHAnsi" w:cs="Calibri"/>
                <w:bCs/>
                <w:szCs w:val="22"/>
              </w:rPr>
              <w:t xml:space="preserve">   </w:t>
            </w:r>
            <w:r w:rsidRPr="00454859">
              <w:rPr>
                <w:rFonts w:asciiTheme="minorHAnsi" w:hAnsiTheme="minorHAnsi" w:cs="Calibri"/>
                <w:bCs/>
                <w:i/>
                <w:szCs w:val="22"/>
                <w:u w:val="single"/>
              </w:rPr>
              <w:t>and</w:t>
            </w:r>
          </w:p>
          <w:p w14:paraId="2ACC68DE" w14:textId="77777777" w:rsidR="00227270" w:rsidRPr="00454859" w:rsidRDefault="00227270" w:rsidP="00227270">
            <w:pPr>
              <w:spacing w:before="60" w:after="60"/>
              <w:rPr>
                <w:rFonts w:asciiTheme="minorHAnsi" w:hAnsiTheme="minorHAnsi" w:cs="Times New Roman"/>
                <w:color w:val="auto"/>
              </w:rPr>
            </w:pPr>
            <w:r w:rsidRPr="00454859">
              <w:rPr>
                <w:rFonts w:asciiTheme="minorHAnsi" w:hAnsiTheme="minorHAnsi" w:cs="Times New Roman"/>
                <w:color w:val="auto"/>
              </w:rPr>
              <w:t>investigations completed/violations corrected (if any)</w:t>
            </w:r>
          </w:p>
          <w:p w14:paraId="7EDFD83F" w14:textId="77777777" w:rsidR="00227270" w:rsidRDefault="00227270" w:rsidP="00227270">
            <w:pPr>
              <w:spacing w:before="60"/>
              <w:rPr>
                <w:rFonts w:asciiTheme="minorHAnsi" w:hAnsiTheme="minorHAnsi" w:cs="Calibri"/>
                <w:bCs/>
                <w:szCs w:val="22"/>
              </w:rPr>
            </w:pPr>
            <w:r>
              <w:rPr>
                <w:rFonts w:asciiTheme="minorHAnsi" w:hAnsiTheme="minorHAnsi" w:cs="Calibri"/>
                <w:bCs/>
                <w:szCs w:val="22"/>
              </w:rPr>
              <w:t xml:space="preserve">   </w:t>
            </w:r>
            <w:r>
              <w:rPr>
                <w:rFonts w:asciiTheme="minorHAnsi" w:hAnsiTheme="minorHAnsi" w:cs="Calibri"/>
                <w:bCs/>
                <w:i/>
                <w:szCs w:val="22"/>
              </w:rPr>
              <w:t>then</w:t>
            </w:r>
          </w:p>
          <w:p w14:paraId="56485471" w14:textId="6C77F3A7" w:rsidR="00227270" w:rsidRDefault="00227270" w:rsidP="00227270">
            <w:pPr>
              <w:spacing w:before="60"/>
              <w:rPr>
                <w:rFonts w:asciiTheme="minorHAnsi" w:hAnsiTheme="minorHAnsi" w:cs="Calibri"/>
                <w:b/>
                <w:bCs/>
                <w:szCs w:val="22"/>
              </w:rPr>
            </w:pPr>
            <w:r>
              <w:rPr>
                <w:rFonts w:asciiTheme="minorHAnsi" w:hAnsiTheme="minorHAnsi" w:cs="Calibri"/>
                <w:b/>
                <w:bCs/>
                <w:szCs w:val="22"/>
              </w:rPr>
              <w:t>Destroy</w:t>
            </w:r>
            <w:r w:rsidRPr="004213B2">
              <w:rPr>
                <w:rFonts w:asciiTheme="minorHAnsi" w:hAnsiTheme="minorHAnsi" w:cs="Calibri"/>
                <w:bCs/>
                <w:szCs w:val="22"/>
              </w:rPr>
              <w:t>.</w:t>
            </w:r>
          </w:p>
        </w:tc>
        <w:tc>
          <w:tcPr>
            <w:tcW w:w="1730" w:type="dxa"/>
            <w:tcMar>
              <w:top w:w="43" w:type="dxa"/>
              <w:left w:w="72" w:type="dxa"/>
              <w:bottom w:w="43" w:type="dxa"/>
              <w:right w:w="72" w:type="dxa"/>
            </w:tcMar>
          </w:tcPr>
          <w:p w14:paraId="6EED28A3" w14:textId="77777777" w:rsidR="00227270" w:rsidRPr="00B67EAF" w:rsidRDefault="00227270" w:rsidP="00227270">
            <w:pPr>
              <w:spacing w:before="60"/>
              <w:jc w:val="center"/>
              <w:rPr>
                <w:rFonts w:asciiTheme="minorHAnsi" w:hAnsiTheme="minorHAnsi" w:cs="Calibri"/>
                <w:color w:val="auto"/>
                <w:sz w:val="20"/>
                <w:szCs w:val="20"/>
              </w:rPr>
            </w:pPr>
            <w:r w:rsidRPr="00B67EAF">
              <w:rPr>
                <w:rFonts w:asciiTheme="minorHAnsi" w:hAnsiTheme="minorHAnsi" w:cs="Calibri"/>
                <w:color w:val="auto"/>
                <w:sz w:val="20"/>
                <w:szCs w:val="20"/>
              </w:rPr>
              <w:t>NON</w:t>
            </w:r>
            <w:r w:rsidRPr="0080463D">
              <w:rPr>
                <w:rFonts w:ascii="Arial" w:hAnsi="Arial" w:cs="Calibri"/>
                <w:color w:val="auto"/>
                <w:sz w:val="20"/>
                <w:szCs w:val="20"/>
              </w:rPr>
              <w:t>-</w:t>
            </w:r>
            <w:r w:rsidRPr="00B67EAF">
              <w:rPr>
                <w:rFonts w:asciiTheme="minorHAnsi" w:hAnsiTheme="minorHAnsi" w:cs="Calibri"/>
                <w:color w:val="auto"/>
                <w:sz w:val="20"/>
                <w:szCs w:val="20"/>
              </w:rPr>
              <w:t>ARCHIVAL</w:t>
            </w:r>
          </w:p>
          <w:p w14:paraId="1B3CE66F" w14:textId="77777777" w:rsidR="00227270" w:rsidRPr="00B67EAF" w:rsidRDefault="00227270" w:rsidP="00227270">
            <w:pPr>
              <w:jc w:val="center"/>
              <w:rPr>
                <w:rFonts w:asciiTheme="minorHAnsi" w:hAnsiTheme="minorHAnsi" w:cs="Calibri"/>
                <w:color w:val="auto"/>
                <w:sz w:val="20"/>
                <w:szCs w:val="20"/>
              </w:rPr>
            </w:pPr>
            <w:r w:rsidRPr="00B67EAF">
              <w:rPr>
                <w:rFonts w:asciiTheme="minorHAnsi" w:hAnsiTheme="minorHAnsi" w:cs="Calibri"/>
                <w:color w:val="auto"/>
                <w:sz w:val="20"/>
                <w:szCs w:val="20"/>
              </w:rPr>
              <w:t>NON</w:t>
            </w:r>
            <w:r w:rsidRPr="0080463D">
              <w:rPr>
                <w:rFonts w:ascii="Arial" w:hAnsi="Arial" w:cs="Calibri"/>
                <w:color w:val="auto"/>
                <w:sz w:val="20"/>
                <w:szCs w:val="20"/>
              </w:rPr>
              <w:t>-</w:t>
            </w:r>
            <w:r w:rsidRPr="00B67EAF">
              <w:rPr>
                <w:rFonts w:asciiTheme="minorHAnsi" w:hAnsiTheme="minorHAnsi" w:cs="Calibri"/>
                <w:color w:val="auto"/>
                <w:sz w:val="20"/>
                <w:szCs w:val="20"/>
              </w:rPr>
              <w:t>ESSENTIAL</w:t>
            </w:r>
          </w:p>
          <w:p w14:paraId="2FDC464C" w14:textId="0A60F57D" w:rsidR="00227270" w:rsidRPr="00B67EAF" w:rsidRDefault="00227270" w:rsidP="00227270">
            <w:pPr>
              <w:spacing w:before="60"/>
              <w:jc w:val="center"/>
              <w:rPr>
                <w:rFonts w:asciiTheme="minorHAnsi" w:hAnsiTheme="minorHAnsi" w:cs="Calibri"/>
                <w:color w:val="auto"/>
                <w:sz w:val="20"/>
                <w:szCs w:val="20"/>
              </w:rPr>
            </w:pPr>
            <w:r w:rsidRPr="00B67EAF">
              <w:rPr>
                <w:rFonts w:asciiTheme="minorHAnsi" w:hAnsiTheme="minorHAnsi" w:cs="Calibri"/>
                <w:color w:val="auto"/>
                <w:sz w:val="20"/>
                <w:szCs w:val="20"/>
              </w:rPr>
              <w:t>OPR</w:t>
            </w:r>
          </w:p>
        </w:tc>
      </w:tr>
      <w:tr w:rsidR="006075E7" w:rsidRPr="00B67EAF" w14:paraId="36835DF7" w14:textId="77777777" w:rsidTr="00492CCD">
        <w:trPr>
          <w:cantSplit/>
          <w:jc w:val="center"/>
        </w:trPr>
        <w:tc>
          <w:tcPr>
            <w:tcW w:w="1427" w:type="dxa"/>
            <w:tcMar>
              <w:top w:w="43" w:type="dxa"/>
              <w:left w:w="72" w:type="dxa"/>
              <w:bottom w:w="43" w:type="dxa"/>
              <w:right w:w="72" w:type="dxa"/>
            </w:tcMar>
          </w:tcPr>
          <w:p w14:paraId="0FBF43D7" w14:textId="77777777" w:rsidR="006075E7" w:rsidRPr="00B67EAF" w:rsidRDefault="006075E7" w:rsidP="00492CCD">
            <w:pPr>
              <w:pStyle w:val="ItemNo2levels"/>
              <w:spacing w:before="60" w:after="60"/>
            </w:pPr>
            <w:r w:rsidRPr="00B67EAF">
              <w:t>UT2012</w:t>
            </w:r>
            <w:r w:rsidR="0080463D" w:rsidRPr="0080463D">
              <w:rPr>
                <w:rFonts w:ascii="Arial" w:hAnsi="Arial"/>
              </w:rPr>
              <w:t>-</w:t>
            </w:r>
            <w:r w:rsidR="0094192F" w:rsidRPr="00B67EAF">
              <w:t>003</w:t>
            </w:r>
            <w:r w:rsidR="00C46265" w:rsidRPr="00B67EAF">
              <w:fldChar w:fldCharType="begin"/>
            </w:r>
            <w:r w:rsidR="007F4CB4" w:rsidRPr="00B67EAF">
              <w:instrText>xe "UT2012-</w:instrText>
            </w:r>
            <w:r w:rsidR="0094192F" w:rsidRPr="00B67EAF">
              <w:instrText>003</w:instrText>
            </w:r>
            <w:r w:rsidR="007F4CB4" w:rsidRPr="00B67EAF">
              <w:instrText>" \f dan</w:instrText>
            </w:r>
            <w:r w:rsidR="00C46265" w:rsidRPr="00B67EAF">
              <w:fldChar w:fldCharType="end"/>
            </w:r>
          </w:p>
          <w:p w14:paraId="379A53AA" w14:textId="77777777" w:rsidR="006075E7" w:rsidRPr="00B67EAF" w:rsidRDefault="006075E7" w:rsidP="00492CCD">
            <w:pPr>
              <w:pStyle w:val="ItemNo2levels"/>
              <w:spacing w:before="60" w:after="60"/>
            </w:pPr>
            <w:r w:rsidRPr="00B67EAF">
              <w:t>Rev. 0</w:t>
            </w:r>
          </w:p>
        </w:tc>
        <w:tc>
          <w:tcPr>
            <w:tcW w:w="8360" w:type="dxa"/>
            <w:tcMar>
              <w:top w:w="43" w:type="dxa"/>
              <w:left w:w="72" w:type="dxa"/>
              <w:bottom w:w="43" w:type="dxa"/>
              <w:right w:w="72" w:type="dxa"/>
            </w:tcMar>
          </w:tcPr>
          <w:p w14:paraId="36888251" w14:textId="77777777" w:rsidR="006075E7" w:rsidRPr="00B67EAF" w:rsidRDefault="006075E7" w:rsidP="00492CCD">
            <w:pPr>
              <w:pStyle w:val="TableText"/>
              <w:spacing w:before="60" w:after="60"/>
              <w:rPr>
                <w:rFonts w:asciiTheme="minorHAnsi" w:hAnsiTheme="minorHAnsi"/>
                <w:b/>
                <w:i/>
              </w:rPr>
            </w:pPr>
            <w:r w:rsidRPr="00B67EAF">
              <w:rPr>
                <w:rFonts w:asciiTheme="minorHAnsi" w:hAnsiTheme="minorHAnsi"/>
                <w:b/>
                <w:i/>
              </w:rPr>
              <w:t>Reportable Occurrence Records – Nuclear Power Plants</w:t>
            </w:r>
          </w:p>
          <w:p w14:paraId="2DFC23EF" w14:textId="77777777" w:rsidR="006075E7" w:rsidRPr="00B67EAF" w:rsidRDefault="006075E7" w:rsidP="00492CCD">
            <w:pPr>
              <w:pStyle w:val="TableText"/>
              <w:spacing w:before="60" w:after="60"/>
              <w:rPr>
                <w:rFonts w:asciiTheme="minorHAnsi" w:hAnsiTheme="minorHAnsi"/>
              </w:rPr>
            </w:pPr>
            <w:r w:rsidRPr="00B67EAF">
              <w:rPr>
                <w:rFonts w:asciiTheme="minorHAnsi" w:hAnsiTheme="minorHAnsi"/>
              </w:rPr>
              <w:t>Reportable occurrence records where copies of the records have been sent to the United State Nuclear Regulatory Commission (U.S. NRC).</w:t>
            </w:r>
          </w:p>
          <w:p w14:paraId="3CFB5EBE" w14:textId="77777777" w:rsidR="006075E7" w:rsidRPr="00B67EAF" w:rsidRDefault="00492CCD" w:rsidP="00492CCD">
            <w:pPr>
              <w:pStyle w:val="Notes0"/>
              <w:spacing w:after="60"/>
            </w:pPr>
            <w:r>
              <w:t xml:space="preserve">Note: </w:t>
            </w:r>
            <w:r w:rsidR="006075E7" w:rsidRPr="00B67EAF">
              <w:t>Nuclear Regulatory Commission’s records are retained permanently in accordance with National Archives and Records Administration (NARA) Control Numbers N1</w:t>
            </w:r>
            <w:r w:rsidR="0080463D" w:rsidRPr="0080463D">
              <w:rPr>
                <w:rFonts w:ascii="Arial" w:hAnsi="Arial"/>
              </w:rPr>
              <w:t>-</w:t>
            </w:r>
            <w:r w:rsidR="006075E7" w:rsidRPr="00B67EAF">
              <w:t>431</w:t>
            </w:r>
            <w:r w:rsidR="0080463D" w:rsidRPr="0080463D">
              <w:rPr>
                <w:rFonts w:ascii="Arial" w:hAnsi="Arial"/>
              </w:rPr>
              <w:t>-</w:t>
            </w:r>
            <w:r w:rsidR="006075E7" w:rsidRPr="00B67EAF">
              <w:t>87</w:t>
            </w:r>
            <w:r w:rsidR="0080463D" w:rsidRPr="0080463D">
              <w:rPr>
                <w:rFonts w:ascii="Arial" w:hAnsi="Arial"/>
              </w:rPr>
              <w:t>-</w:t>
            </w:r>
            <w:r w:rsidR="006075E7" w:rsidRPr="00B67EAF">
              <w:t>1 and N1</w:t>
            </w:r>
            <w:r w:rsidR="0080463D" w:rsidRPr="0080463D">
              <w:rPr>
                <w:rFonts w:ascii="Arial" w:hAnsi="Arial"/>
              </w:rPr>
              <w:t>-</w:t>
            </w:r>
            <w:r w:rsidR="006075E7" w:rsidRPr="00B67EAF">
              <w:t>431</w:t>
            </w:r>
            <w:r w:rsidR="0080463D" w:rsidRPr="0080463D">
              <w:rPr>
                <w:rFonts w:ascii="Arial" w:hAnsi="Arial"/>
              </w:rPr>
              <w:t>-</w:t>
            </w:r>
            <w:r w:rsidR="006075E7" w:rsidRPr="00B67EAF">
              <w:t>00</w:t>
            </w:r>
            <w:r w:rsidR="0080463D" w:rsidRPr="0080463D">
              <w:rPr>
                <w:rFonts w:ascii="Arial" w:hAnsi="Arial"/>
              </w:rPr>
              <w:t>-</w:t>
            </w:r>
            <w:r w:rsidR="006075E7" w:rsidRPr="00B67EAF">
              <w:t>19.</w:t>
            </w:r>
          </w:p>
        </w:tc>
        <w:tc>
          <w:tcPr>
            <w:tcW w:w="2883" w:type="dxa"/>
            <w:tcMar>
              <w:top w:w="43" w:type="dxa"/>
              <w:left w:w="72" w:type="dxa"/>
              <w:bottom w:w="43" w:type="dxa"/>
              <w:right w:w="72" w:type="dxa"/>
            </w:tcMar>
          </w:tcPr>
          <w:p w14:paraId="126E6D7A" w14:textId="77777777" w:rsidR="006075E7" w:rsidRPr="00B67EAF" w:rsidRDefault="006075E7" w:rsidP="00492CCD">
            <w:pPr>
              <w:spacing w:before="60" w:after="60"/>
              <w:rPr>
                <w:rFonts w:asciiTheme="minorHAnsi" w:hAnsiTheme="minorHAnsi"/>
                <w:bCs/>
                <w:szCs w:val="17"/>
              </w:rPr>
            </w:pPr>
            <w:r w:rsidRPr="00B67EAF">
              <w:rPr>
                <w:rFonts w:asciiTheme="minorHAnsi" w:hAnsiTheme="minorHAnsi"/>
                <w:b/>
                <w:bCs/>
                <w:szCs w:val="17"/>
              </w:rPr>
              <w:t>Retain</w:t>
            </w:r>
            <w:r w:rsidRPr="00B67EAF">
              <w:rPr>
                <w:rFonts w:asciiTheme="minorHAnsi" w:hAnsiTheme="minorHAnsi"/>
                <w:bCs/>
                <w:szCs w:val="17"/>
              </w:rPr>
              <w:t xml:space="preserve"> for 6 years after </w:t>
            </w:r>
            <w:r w:rsidR="002656BE" w:rsidRPr="00B67EAF">
              <w:rPr>
                <w:rFonts w:asciiTheme="minorHAnsi" w:hAnsiTheme="minorHAnsi"/>
                <w:bCs/>
                <w:szCs w:val="17"/>
              </w:rPr>
              <w:t>submitted to regulatory agency</w:t>
            </w:r>
          </w:p>
          <w:p w14:paraId="316A9B9E" w14:textId="77777777" w:rsidR="006075E7" w:rsidRPr="00B67EAF" w:rsidRDefault="00B62B23" w:rsidP="00492CCD">
            <w:pPr>
              <w:spacing w:before="60" w:after="60"/>
              <w:rPr>
                <w:rFonts w:asciiTheme="minorHAnsi" w:hAnsiTheme="minorHAnsi"/>
                <w:bCs/>
                <w:i/>
                <w:szCs w:val="17"/>
              </w:rPr>
            </w:pPr>
            <w:r>
              <w:rPr>
                <w:rFonts w:asciiTheme="minorHAnsi" w:hAnsiTheme="minorHAnsi"/>
                <w:bCs/>
                <w:szCs w:val="17"/>
              </w:rPr>
              <w:t xml:space="preserve">   </w:t>
            </w:r>
            <w:r w:rsidR="006075E7" w:rsidRPr="00B67EAF">
              <w:rPr>
                <w:rFonts w:asciiTheme="minorHAnsi" w:hAnsiTheme="minorHAnsi"/>
                <w:bCs/>
                <w:i/>
                <w:szCs w:val="17"/>
              </w:rPr>
              <w:t>then</w:t>
            </w:r>
          </w:p>
          <w:p w14:paraId="61E0BC03" w14:textId="77777777" w:rsidR="006075E7" w:rsidRPr="00B67EAF" w:rsidRDefault="002656BE" w:rsidP="00492CCD">
            <w:pPr>
              <w:spacing w:before="60" w:after="60"/>
              <w:rPr>
                <w:rFonts w:asciiTheme="minorHAnsi" w:hAnsiTheme="minorHAnsi"/>
                <w:bCs/>
                <w:szCs w:val="17"/>
              </w:rPr>
            </w:pPr>
            <w:r w:rsidRPr="00B67EAF">
              <w:rPr>
                <w:rFonts w:asciiTheme="minorHAnsi" w:hAnsiTheme="minorHAnsi"/>
                <w:b/>
                <w:bCs/>
                <w:szCs w:val="17"/>
              </w:rPr>
              <w:t>Transfer</w:t>
            </w:r>
            <w:r w:rsidRPr="00B67EAF">
              <w:rPr>
                <w:rFonts w:asciiTheme="minorHAnsi" w:hAnsiTheme="minorHAnsi"/>
                <w:bCs/>
                <w:szCs w:val="17"/>
              </w:rPr>
              <w:t xml:space="preserve"> to Washington State Archives for appraisal and selective retention</w:t>
            </w:r>
            <w:r w:rsidR="006075E7" w:rsidRPr="00B67EAF">
              <w:rPr>
                <w:rFonts w:asciiTheme="minorHAnsi" w:hAnsiTheme="minorHAnsi"/>
                <w:bCs/>
                <w:szCs w:val="17"/>
              </w:rPr>
              <w:t>.</w:t>
            </w:r>
          </w:p>
        </w:tc>
        <w:tc>
          <w:tcPr>
            <w:tcW w:w="1730" w:type="dxa"/>
            <w:tcMar>
              <w:top w:w="43" w:type="dxa"/>
              <w:left w:w="72" w:type="dxa"/>
              <w:bottom w:w="43" w:type="dxa"/>
              <w:right w:w="72" w:type="dxa"/>
            </w:tcMar>
          </w:tcPr>
          <w:p w14:paraId="0599A11A" w14:textId="77777777" w:rsidR="006075E7" w:rsidRPr="00B67EAF" w:rsidRDefault="006075E7" w:rsidP="00492CCD">
            <w:pPr>
              <w:spacing w:before="60"/>
              <w:jc w:val="center"/>
              <w:rPr>
                <w:rFonts w:asciiTheme="minorHAnsi" w:hAnsiTheme="minorHAnsi" w:cs="Times New Roman"/>
                <w:b/>
                <w:color w:val="auto"/>
                <w:szCs w:val="22"/>
              </w:rPr>
            </w:pPr>
            <w:r w:rsidRPr="00B67EAF">
              <w:rPr>
                <w:rFonts w:asciiTheme="minorHAnsi" w:hAnsiTheme="minorHAnsi" w:cs="Times New Roman"/>
                <w:b/>
                <w:color w:val="auto"/>
                <w:szCs w:val="22"/>
              </w:rPr>
              <w:t>ARCHIVAL</w:t>
            </w:r>
          </w:p>
          <w:p w14:paraId="71C60609" w14:textId="77777777" w:rsidR="002656BE" w:rsidRPr="00B67EAF" w:rsidRDefault="002656BE" w:rsidP="00295DB7">
            <w:pPr>
              <w:jc w:val="center"/>
              <w:rPr>
                <w:rFonts w:asciiTheme="minorHAnsi" w:hAnsiTheme="minorHAnsi" w:cs="Times New Roman"/>
                <w:b/>
                <w:color w:val="auto"/>
                <w:sz w:val="18"/>
                <w:szCs w:val="18"/>
              </w:rPr>
            </w:pPr>
            <w:r w:rsidRPr="00B67EAF">
              <w:rPr>
                <w:rFonts w:asciiTheme="minorHAnsi" w:hAnsiTheme="minorHAnsi" w:cs="Times New Roman"/>
                <w:b/>
                <w:color w:val="auto"/>
                <w:sz w:val="18"/>
                <w:szCs w:val="18"/>
              </w:rPr>
              <w:t>(Appraisal Required)</w:t>
            </w:r>
            <w:r w:rsidRPr="00B67EAF">
              <w:rPr>
                <w:rFonts w:asciiTheme="minorHAnsi" w:hAnsiTheme="minorHAnsi" w:cs="Times New Roman"/>
                <w:sz w:val="20"/>
                <w:szCs w:val="20"/>
              </w:rPr>
              <w:t xml:space="preserve"> </w:t>
            </w:r>
            <w:r w:rsidR="00C46265" w:rsidRPr="00B67EAF">
              <w:rPr>
                <w:rFonts w:asciiTheme="minorHAnsi" w:hAnsiTheme="minorHAnsi" w:cs="Times New Roman"/>
                <w:sz w:val="20"/>
                <w:szCs w:val="20"/>
              </w:rPr>
              <w:fldChar w:fldCharType="begin"/>
            </w:r>
            <w:r w:rsidRPr="00B67EAF">
              <w:rPr>
                <w:rFonts w:asciiTheme="minorHAnsi" w:hAnsiTheme="minorHAnsi"/>
              </w:rPr>
              <w:instrText>xe "AGENCY MANAGEMENT:Reporting:Reportable Occurrence Records – Nuclear Power Plants" \f archival</w:instrText>
            </w:r>
            <w:r w:rsidR="00C46265" w:rsidRPr="00B67EAF">
              <w:rPr>
                <w:rFonts w:asciiTheme="minorHAnsi" w:hAnsiTheme="minorHAnsi" w:cs="Times New Roman"/>
                <w:sz w:val="20"/>
                <w:szCs w:val="20"/>
              </w:rPr>
              <w:fldChar w:fldCharType="end"/>
            </w:r>
          </w:p>
          <w:p w14:paraId="54E26BD3" w14:textId="77777777" w:rsidR="006075E7" w:rsidRPr="00B67EAF" w:rsidRDefault="006075E7" w:rsidP="00295DB7">
            <w:pPr>
              <w:jc w:val="center"/>
              <w:rPr>
                <w:rFonts w:asciiTheme="minorHAnsi" w:hAnsiTheme="minorHAnsi" w:cs="Times New Roman"/>
                <w:color w:val="auto"/>
                <w:sz w:val="20"/>
                <w:szCs w:val="20"/>
              </w:rPr>
            </w:pPr>
            <w:r w:rsidRPr="00B67EAF">
              <w:rPr>
                <w:rFonts w:asciiTheme="minorHAnsi" w:hAnsiTheme="minorHAnsi" w:cs="Times New Roman"/>
                <w:color w:val="auto"/>
                <w:sz w:val="20"/>
                <w:szCs w:val="20"/>
              </w:rPr>
              <w:t>NON</w:t>
            </w:r>
            <w:r w:rsidR="0080463D" w:rsidRPr="0080463D">
              <w:rPr>
                <w:rFonts w:ascii="Arial" w:hAnsi="Arial" w:cs="Times New Roman"/>
                <w:color w:val="auto"/>
                <w:sz w:val="20"/>
                <w:szCs w:val="20"/>
              </w:rPr>
              <w:t>-</w:t>
            </w:r>
            <w:r w:rsidRPr="00B67EAF">
              <w:rPr>
                <w:rFonts w:asciiTheme="minorHAnsi" w:hAnsiTheme="minorHAnsi" w:cs="Times New Roman"/>
                <w:color w:val="auto"/>
                <w:sz w:val="20"/>
                <w:szCs w:val="20"/>
              </w:rPr>
              <w:t>ESSENTIAL</w:t>
            </w:r>
          </w:p>
          <w:p w14:paraId="0D4F4E81" w14:textId="77777777" w:rsidR="006075E7" w:rsidRPr="00B67EAF" w:rsidRDefault="006075E7" w:rsidP="00295DB7">
            <w:pPr>
              <w:jc w:val="center"/>
              <w:rPr>
                <w:rFonts w:asciiTheme="minorHAnsi" w:hAnsiTheme="minorHAnsi" w:cs="Times New Roman"/>
                <w:b/>
                <w:szCs w:val="22"/>
              </w:rPr>
            </w:pPr>
            <w:r w:rsidRPr="00B67EAF">
              <w:rPr>
                <w:rFonts w:asciiTheme="minorHAnsi" w:hAnsiTheme="minorHAnsi" w:cs="Times New Roman"/>
                <w:color w:val="auto"/>
                <w:sz w:val="20"/>
                <w:szCs w:val="20"/>
              </w:rPr>
              <w:t>OPR</w:t>
            </w:r>
          </w:p>
        </w:tc>
      </w:tr>
    </w:tbl>
    <w:p w14:paraId="68B8A1EC" w14:textId="77777777" w:rsidR="006075E7" w:rsidRPr="00B67EAF" w:rsidRDefault="006075E7" w:rsidP="00295DB7">
      <w:pPr>
        <w:pStyle w:val="Note"/>
        <w:spacing w:before="0"/>
        <w:rPr>
          <w:rFonts w:asciiTheme="minorHAnsi" w:hAnsiTheme="minorHAnsi"/>
          <w:i w:val="0"/>
          <w:sz w:val="22"/>
          <w:szCs w:val="22"/>
        </w:rPr>
      </w:pPr>
    </w:p>
    <w:p w14:paraId="0E28C8BC" w14:textId="77777777" w:rsidR="006075E7" w:rsidRPr="00B67EAF" w:rsidRDefault="006075E7" w:rsidP="00295DB7">
      <w:pPr>
        <w:rPr>
          <w:rFonts w:asciiTheme="minorHAnsi" w:hAnsiTheme="minorHAnsi"/>
        </w:rPr>
      </w:pPr>
    </w:p>
    <w:p w14:paraId="4DA97A49" w14:textId="77777777" w:rsidR="006075E7" w:rsidRPr="00B67EAF" w:rsidRDefault="006075E7" w:rsidP="00295DB7">
      <w:pPr>
        <w:rPr>
          <w:rFonts w:asciiTheme="minorHAnsi" w:hAnsiTheme="minorHAnsi"/>
        </w:rPr>
      </w:pPr>
      <w:r w:rsidRPr="00B67EAF">
        <w:rPr>
          <w:rFonts w:asciiTheme="minorHAnsi" w:hAnsi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6075E7" w:rsidRPr="00492CCD" w14:paraId="2B192E0C" w14:textId="77777777" w:rsidTr="00C1690A">
        <w:trPr>
          <w:cantSplit/>
          <w:tblHeader/>
          <w:jc w:val="center"/>
        </w:trPr>
        <w:tc>
          <w:tcPr>
            <w:tcW w:w="14400" w:type="dxa"/>
            <w:gridSpan w:val="4"/>
            <w:tcMar>
              <w:top w:w="43" w:type="dxa"/>
              <w:left w:w="72" w:type="dxa"/>
              <w:bottom w:w="43" w:type="dxa"/>
              <w:right w:w="72" w:type="dxa"/>
            </w:tcMar>
          </w:tcPr>
          <w:p w14:paraId="79C51FE1" w14:textId="77777777" w:rsidR="006075E7" w:rsidRPr="00492CCD" w:rsidRDefault="006075E7" w:rsidP="008169BD">
            <w:pPr>
              <w:pStyle w:val="Activties"/>
              <w:ind w:left="864" w:hanging="864"/>
            </w:pPr>
            <w:bookmarkStart w:id="6" w:name="_Toc70939114"/>
            <w:r w:rsidRPr="00492CCD">
              <w:lastRenderedPageBreak/>
              <w:t>TRAINING</w:t>
            </w:r>
            <w:bookmarkEnd w:id="6"/>
          </w:p>
          <w:p w14:paraId="1A64E105" w14:textId="77777777" w:rsidR="008F3D7F" w:rsidRPr="00492CCD" w:rsidRDefault="006075E7" w:rsidP="008169BD">
            <w:pPr>
              <w:pStyle w:val="ActivityText"/>
              <w:ind w:left="864"/>
              <w:rPr>
                <w:rFonts w:asciiTheme="minorHAnsi" w:hAnsiTheme="minorHAnsi"/>
              </w:rPr>
            </w:pPr>
            <w:r w:rsidRPr="00492CCD">
              <w:rPr>
                <w:rFonts w:asciiTheme="minorHAnsi" w:hAnsiTheme="minorHAnsi"/>
              </w:rPr>
              <w:t>The activity of the local government agency providing training to agency employees, contractors, customers, or the public.</w:t>
            </w:r>
          </w:p>
        </w:tc>
      </w:tr>
      <w:tr w:rsidR="006075E7" w:rsidRPr="00492CCD" w14:paraId="2D1D730A" w14:textId="77777777" w:rsidTr="00C1690A">
        <w:trPr>
          <w:cantSplit/>
          <w:tblHeader/>
          <w:jc w:val="center"/>
        </w:trPr>
        <w:tc>
          <w:tcPr>
            <w:tcW w:w="1427" w:type="dxa"/>
            <w:shd w:val="clear" w:color="auto" w:fill="D9D9D9"/>
            <w:tcMar>
              <w:top w:w="43" w:type="dxa"/>
              <w:left w:w="72" w:type="dxa"/>
              <w:bottom w:w="43" w:type="dxa"/>
              <w:right w:w="72" w:type="dxa"/>
            </w:tcMar>
            <w:vAlign w:val="center"/>
          </w:tcPr>
          <w:p w14:paraId="000842CD" w14:textId="77777777" w:rsidR="006075E7" w:rsidRPr="00492CCD" w:rsidRDefault="00C1690A" w:rsidP="00295DB7">
            <w:pPr>
              <w:jc w:val="center"/>
              <w:rPr>
                <w:rFonts w:asciiTheme="minorHAnsi" w:hAnsiTheme="minorHAnsi" w:cs="Times New Roman"/>
                <w:b/>
                <w:sz w:val="20"/>
                <w:szCs w:val="20"/>
              </w:rPr>
            </w:pPr>
            <w:r>
              <w:br w:type="page"/>
            </w:r>
            <w:r w:rsidR="006305F3" w:rsidRPr="00492CCD">
              <w:rPr>
                <w:rFonts w:asciiTheme="minorHAnsi" w:hAnsiTheme="minorHAnsi" w:cs="Times New Roman"/>
                <w:b/>
                <w:sz w:val="16"/>
                <w:szCs w:val="18"/>
              </w:rPr>
              <w:t>DISPOSITION AUTHORITY NUMBER (DAN)</w:t>
            </w:r>
          </w:p>
        </w:tc>
        <w:tc>
          <w:tcPr>
            <w:tcW w:w="8360" w:type="dxa"/>
            <w:shd w:val="clear" w:color="auto" w:fill="D9D9D9"/>
            <w:tcMar>
              <w:top w:w="43" w:type="dxa"/>
              <w:left w:w="72" w:type="dxa"/>
              <w:bottom w:w="43" w:type="dxa"/>
              <w:right w:w="72" w:type="dxa"/>
            </w:tcMar>
            <w:vAlign w:val="center"/>
          </w:tcPr>
          <w:p w14:paraId="57F76E0A" w14:textId="77777777" w:rsidR="006075E7" w:rsidRPr="00492CCD" w:rsidRDefault="006075E7" w:rsidP="00295DB7">
            <w:pPr>
              <w:jc w:val="center"/>
              <w:rPr>
                <w:rFonts w:asciiTheme="minorHAnsi" w:hAnsiTheme="minorHAnsi" w:cs="Times New Roman"/>
                <w:b/>
                <w:sz w:val="18"/>
                <w:szCs w:val="18"/>
              </w:rPr>
            </w:pPr>
            <w:r w:rsidRPr="00492CCD">
              <w:rPr>
                <w:rFonts w:asciiTheme="minorHAnsi" w:hAnsiTheme="minorHAnsi" w:cs="Times New Roman"/>
                <w:b/>
                <w:sz w:val="20"/>
                <w:szCs w:val="20"/>
              </w:rPr>
              <w:t>DESCRIPTION OF RECORDS</w:t>
            </w:r>
          </w:p>
        </w:tc>
        <w:tc>
          <w:tcPr>
            <w:tcW w:w="2883" w:type="dxa"/>
            <w:shd w:val="clear" w:color="auto" w:fill="D9D9D9"/>
            <w:tcMar>
              <w:top w:w="43" w:type="dxa"/>
              <w:left w:w="72" w:type="dxa"/>
              <w:bottom w:w="43" w:type="dxa"/>
              <w:right w:w="72" w:type="dxa"/>
            </w:tcMar>
            <w:vAlign w:val="center"/>
          </w:tcPr>
          <w:p w14:paraId="4A455EFC" w14:textId="77777777" w:rsidR="006075E7" w:rsidRPr="00492CCD" w:rsidRDefault="006075E7" w:rsidP="00295DB7">
            <w:pPr>
              <w:jc w:val="center"/>
              <w:rPr>
                <w:rFonts w:asciiTheme="minorHAnsi" w:hAnsiTheme="minorHAnsi" w:cs="Times New Roman"/>
                <w:b/>
                <w:sz w:val="20"/>
                <w:szCs w:val="20"/>
              </w:rPr>
            </w:pPr>
            <w:r w:rsidRPr="00492CCD">
              <w:rPr>
                <w:rFonts w:asciiTheme="minorHAnsi" w:hAnsiTheme="minorHAnsi" w:cs="Times New Roman"/>
                <w:b/>
                <w:sz w:val="20"/>
                <w:szCs w:val="20"/>
              </w:rPr>
              <w:t>RETENTION AND</w:t>
            </w:r>
          </w:p>
          <w:p w14:paraId="6259B97E" w14:textId="77777777" w:rsidR="006075E7" w:rsidRPr="00492CCD" w:rsidRDefault="006075E7" w:rsidP="00295DB7">
            <w:pPr>
              <w:jc w:val="center"/>
              <w:rPr>
                <w:rFonts w:asciiTheme="minorHAnsi" w:hAnsiTheme="minorHAnsi" w:cs="Times New Roman"/>
                <w:b/>
                <w:sz w:val="20"/>
                <w:szCs w:val="20"/>
              </w:rPr>
            </w:pPr>
            <w:r w:rsidRPr="00492CCD">
              <w:rPr>
                <w:rFonts w:asciiTheme="minorHAnsi" w:hAnsiTheme="minorHAnsi" w:cs="Times New Roman"/>
                <w:b/>
                <w:sz w:val="20"/>
                <w:szCs w:val="20"/>
              </w:rPr>
              <w:t>DISPOSITION ACTION</w:t>
            </w:r>
          </w:p>
        </w:tc>
        <w:tc>
          <w:tcPr>
            <w:tcW w:w="1730" w:type="dxa"/>
            <w:shd w:val="clear" w:color="auto" w:fill="D9D9D9"/>
            <w:tcMar>
              <w:top w:w="43" w:type="dxa"/>
              <w:left w:w="72" w:type="dxa"/>
              <w:bottom w:w="43" w:type="dxa"/>
              <w:right w:w="72" w:type="dxa"/>
            </w:tcMar>
            <w:vAlign w:val="center"/>
          </w:tcPr>
          <w:p w14:paraId="272E0FB6" w14:textId="77777777" w:rsidR="006075E7" w:rsidRPr="00492CCD" w:rsidRDefault="006075E7" w:rsidP="00295DB7">
            <w:pPr>
              <w:jc w:val="center"/>
              <w:rPr>
                <w:rFonts w:asciiTheme="minorHAnsi" w:hAnsiTheme="minorHAnsi" w:cs="Times New Roman"/>
                <w:b/>
                <w:sz w:val="20"/>
                <w:szCs w:val="20"/>
              </w:rPr>
            </w:pPr>
            <w:r w:rsidRPr="00492CCD">
              <w:rPr>
                <w:rFonts w:asciiTheme="minorHAnsi" w:hAnsiTheme="minorHAnsi" w:cs="Times New Roman"/>
                <w:b/>
                <w:sz w:val="20"/>
                <w:szCs w:val="20"/>
              </w:rPr>
              <w:t>DESIGNATION</w:t>
            </w:r>
          </w:p>
        </w:tc>
      </w:tr>
      <w:tr w:rsidR="00440993" w:rsidRPr="00492CCD" w14:paraId="77F0E5D1" w14:textId="77777777" w:rsidTr="00C1690A">
        <w:trPr>
          <w:cantSplit/>
          <w:jc w:val="center"/>
        </w:trPr>
        <w:tc>
          <w:tcPr>
            <w:tcW w:w="1427" w:type="dxa"/>
            <w:tcMar>
              <w:top w:w="43" w:type="dxa"/>
              <w:left w:w="72" w:type="dxa"/>
              <w:bottom w:w="43" w:type="dxa"/>
              <w:right w:w="72" w:type="dxa"/>
            </w:tcMar>
          </w:tcPr>
          <w:p w14:paraId="5DD309C4" w14:textId="77777777" w:rsidR="00440993" w:rsidRPr="00492CCD" w:rsidRDefault="00B20F3C" w:rsidP="00C1690A">
            <w:pPr>
              <w:pStyle w:val="TableText"/>
              <w:spacing w:before="60" w:after="60"/>
              <w:jc w:val="center"/>
              <w:rPr>
                <w:rFonts w:asciiTheme="minorHAnsi" w:hAnsiTheme="minorHAnsi" w:cs="Calibri"/>
                <w:bCs w:val="0"/>
                <w:szCs w:val="22"/>
              </w:rPr>
            </w:pPr>
            <w:r w:rsidRPr="00492CCD">
              <w:rPr>
                <w:rFonts w:asciiTheme="minorHAnsi" w:hAnsiTheme="minorHAnsi" w:cs="Calibri"/>
                <w:bCs w:val="0"/>
                <w:szCs w:val="22"/>
              </w:rPr>
              <w:t>UT2012</w:t>
            </w:r>
            <w:r w:rsidR="0080463D" w:rsidRPr="00492CCD">
              <w:rPr>
                <w:rFonts w:asciiTheme="minorHAnsi" w:hAnsiTheme="minorHAnsi" w:cs="Calibri"/>
                <w:bCs w:val="0"/>
                <w:szCs w:val="22"/>
              </w:rPr>
              <w:t>-</w:t>
            </w:r>
            <w:r w:rsidR="0094192F" w:rsidRPr="00492CCD">
              <w:rPr>
                <w:rFonts w:asciiTheme="minorHAnsi" w:hAnsiTheme="minorHAnsi" w:cs="Calibri"/>
                <w:bCs w:val="0"/>
                <w:szCs w:val="22"/>
              </w:rPr>
              <w:t>004</w:t>
            </w:r>
            <w:r w:rsidR="00C46265" w:rsidRPr="00492CCD">
              <w:rPr>
                <w:rFonts w:asciiTheme="minorHAnsi" w:hAnsiTheme="minorHAnsi"/>
              </w:rPr>
              <w:fldChar w:fldCharType="begin"/>
            </w:r>
            <w:r w:rsidR="007F4CB4" w:rsidRPr="00492CCD">
              <w:rPr>
                <w:rFonts w:asciiTheme="minorHAnsi" w:hAnsiTheme="minorHAnsi"/>
              </w:rPr>
              <w:instrText>xe "UT2012-</w:instrText>
            </w:r>
            <w:r w:rsidR="0094192F" w:rsidRPr="00492CCD">
              <w:rPr>
                <w:rFonts w:asciiTheme="minorHAnsi" w:hAnsiTheme="minorHAnsi"/>
              </w:rPr>
              <w:instrText>004</w:instrText>
            </w:r>
            <w:r w:rsidR="007F4CB4" w:rsidRPr="00492CCD">
              <w:rPr>
                <w:rFonts w:asciiTheme="minorHAnsi" w:hAnsiTheme="minorHAnsi"/>
              </w:rPr>
              <w:instrText>" \f dan</w:instrText>
            </w:r>
            <w:r w:rsidR="00C46265" w:rsidRPr="00492CCD">
              <w:rPr>
                <w:rFonts w:asciiTheme="minorHAnsi" w:hAnsiTheme="minorHAnsi"/>
              </w:rPr>
              <w:fldChar w:fldCharType="end"/>
            </w:r>
          </w:p>
          <w:p w14:paraId="042A9AD2" w14:textId="77777777" w:rsidR="00B20F3C" w:rsidRPr="00492CCD" w:rsidRDefault="00B20F3C" w:rsidP="00C1690A">
            <w:pPr>
              <w:pStyle w:val="TableText"/>
              <w:spacing w:before="60" w:after="60"/>
              <w:jc w:val="center"/>
              <w:rPr>
                <w:rFonts w:asciiTheme="minorHAnsi" w:hAnsiTheme="minorHAnsi" w:cs="Calibri"/>
                <w:bCs w:val="0"/>
                <w:szCs w:val="22"/>
              </w:rPr>
            </w:pPr>
            <w:r w:rsidRPr="00492CCD">
              <w:rPr>
                <w:rFonts w:asciiTheme="minorHAnsi" w:hAnsiTheme="minorHAnsi" w:cs="Calibri"/>
                <w:bCs w:val="0"/>
                <w:szCs w:val="22"/>
              </w:rPr>
              <w:t>Rev. 0</w:t>
            </w:r>
          </w:p>
        </w:tc>
        <w:tc>
          <w:tcPr>
            <w:tcW w:w="8360" w:type="dxa"/>
            <w:tcMar>
              <w:top w:w="43" w:type="dxa"/>
              <w:left w:w="72" w:type="dxa"/>
              <w:bottom w:w="43" w:type="dxa"/>
              <w:right w:w="72" w:type="dxa"/>
            </w:tcMar>
          </w:tcPr>
          <w:p w14:paraId="71820C01" w14:textId="77777777" w:rsidR="00440993" w:rsidRPr="00492CCD" w:rsidRDefault="00440993" w:rsidP="00C1690A">
            <w:pPr>
              <w:pStyle w:val="SeriesTitle"/>
              <w:spacing w:before="60" w:after="60"/>
            </w:pPr>
            <w:r w:rsidRPr="00492CCD">
              <w:t>Agency</w:t>
            </w:r>
            <w:r w:rsidR="0080463D" w:rsidRPr="00492CCD">
              <w:t>-</w:t>
            </w:r>
            <w:r w:rsidRPr="00492CCD">
              <w:t>Provided Training – Licensed Nuclear Operator</w:t>
            </w:r>
            <w:r w:rsidR="00023C99" w:rsidRPr="00492CCD">
              <w:t xml:space="preserve"> Qualification Data</w:t>
            </w:r>
          </w:p>
          <w:p w14:paraId="25137887" w14:textId="77777777" w:rsidR="00236D0C" w:rsidRPr="00492CCD" w:rsidRDefault="00236D0C" w:rsidP="00C1690A">
            <w:pPr>
              <w:spacing w:before="60" w:after="60"/>
              <w:rPr>
                <w:rFonts w:asciiTheme="minorHAnsi" w:hAnsiTheme="minorHAnsi"/>
                <w:iCs/>
                <w:color w:val="auto"/>
                <w:szCs w:val="22"/>
              </w:rPr>
            </w:pPr>
            <w:r w:rsidRPr="00492CCD">
              <w:rPr>
                <w:rFonts w:asciiTheme="minorHAnsi" w:hAnsiTheme="minorHAnsi"/>
                <w:iCs/>
                <w:color w:val="auto"/>
                <w:szCs w:val="22"/>
              </w:rPr>
              <w:t>Records relating to operator license status, medical status, and administration of the licensed operator requalification program.</w:t>
            </w:r>
          </w:p>
          <w:p w14:paraId="770397C0" w14:textId="77777777" w:rsidR="00236D0C" w:rsidRPr="00492CCD" w:rsidRDefault="00236D0C" w:rsidP="00C1690A">
            <w:pPr>
              <w:spacing w:before="60" w:after="60"/>
              <w:rPr>
                <w:rFonts w:asciiTheme="minorHAnsi" w:hAnsiTheme="minorHAnsi"/>
                <w:iCs/>
                <w:color w:val="auto"/>
                <w:szCs w:val="22"/>
              </w:rPr>
            </w:pPr>
            <w:r w:rsidRPr="00492CCD">
              <w:rPr>
                <w:rFonts w:asciiTheme="minorHAnsi" w:hAnsiTheme="minorHAnsi"/>
                <w:iCs/>
                <w:color w:val="auto"/>
                <w:szCs w:val="22"/>
              </w:rPr>
              <w:t>Includes, but is not limited to:</w:t>
            </w:r>
          </w:p>
          <w:p w14:paraId="5FE1903E" w14:textId="77777777" w:rsidR="00236D0C" w:rsidRPr="00492CCD" w:rsidRDefault="00236D0C" w:rsidP="009D4029">
            <w:pPr>
              <w:pStyle w:val="ListParagraph"/>
              <w:numPr>
                <w:ilvl w:val="0"/>
                <w:numId w:val="14"/>
              </w:numPr>
              <w:spacing w:before="60" w:after="60"/>
              <w:rPr>
                <w:rStyle w:val="Strong"/>
                <w:rFonts w:asciiTheme="minorHAnsi" w:hAnsiTheme="minorHAnsi"/>
              </w:rPr>
            </w:pPr>
            <w:r w:rsidRPr="00492CCD">
              <w:rPr>
                <w:rStyle w:val="Strong"/>
                <w:rFonts w:asciiTheme="minorHAnsi" w:hAnsiTheme="minorHAnsi"/>
              </w:rPr>
              <w:t>Certification of Medical Examination by Facility License (NRC Form 396)</w:t>
            </w:r>
            <w:r w:rsidR="00B20F3C" w:rsidRPr="00492CCD">
              <w:rPr>
                <w:rStyle w:val="Strong"/>
                <w:rFonts w:asciiTheme="minorHAnsi" w:hAnsiTheme="minorHAnsi"/>
              </w:rPr>
              <w:t>;</w:t>
            </w:r>
          </w:p>
          <w:p w14:paraId="6B677F26" w14:textId="77777777" w:rsidR="00236D0C" w:rsidRPr="00492CCD" w:rsidRDefault="00236D0C" w:rsidP="009D4029">
            <w:pPr>
              <w:pStyle w:val="ListParagraph"/>
              <w:numPr>
                <w:ilvl w:val="0"/>
                <w:numId w:val="14"/>
              </w:numPr>
              <w:spacing w:before="60" w:after="60"/>
              <w:rPr>
                <w:rStyle w:val="Strong"/>
                <w:rFonts w:asciiTheme="minorHAnsi" w:hAnsiTheme="minorHAnsi"/>
              </w:rPr>
            </w:pPr>
            <w:r w:rsidRPr="00492CCD">
              <w:rPr>
                <w:rStyle w:val="Strong"/>
                <w:rFonts w:asciiTheme="minorHAnsi" w:hAnsiTheme="minorHAnsi"/>
              </w:rPr>
              <w:t>Licensee Personal Qualification Statements (NRC From 398)</w:t>
            </w:r>
            <w:r w:rsidR="00B20F3C" w:rsidRPr="00492CCD">
              <w:rPr>
                <w:rStyle w:val="Strong"/>
                <w:rFonts w:asciiTheme="minorHAnsi" w:hAnsiTheme="minorHAnsi"/>
              </w:rPr>
              <w:t>;</w:t>
            </w:r>
          </w:p>
          <w:p w14:paraId="7C85D2D5" w14:textId="77777777" w:rsidR="00236D0C" w:rsidRPr="00492CCD" w:rsidRDefault="00236D0C" w:rsidP="009D4029">
            <w:pPr>
              <w:pStyle w:val="ListParagraph"/>
              <w:numPr>
                <w:ilvl w:val="0"/>
                <w:numId w:val="14"/>
              </w:numPr>
              <w:spacing w:before="60" w:after="60"/>
              <w:rPr>
                <w:rStyle w:val="Strong"/>
                <w:rFonts w:asciiTheme="minorHAnsi" w:hAnsiTheme="minorHAnsi"/>
              </w:rPr>
            </w:pPr>
            <w:r w:rsidRPr="00492CCD">
              <w:rPr>
                <w:rStyle w:val="Strong"/>
                <w:rFonts w:asciiTheme="minorHAnsi" w:hAnsiTheme="minorHAnsi"/>
              </w:rPr>
              <w:t>Requalification examination results</w:t>
            </w:r>
            <w:r w:rsidR="00B20F3C" w:rsidRPr="00492CCD">
              <w:rPr>
                <w:rStyle w:val="Strong"/>
                <w:rFonts w:asciiTheme="minorHAnsi" w:hAnsiTheme="minorHAnsi"/>
              </w:rPr>
              <w:t>;</w:t>
            </w:r>
          </w:p>
          <w:p w14:paraId="34F6234D" w14:textId="77777777" w:rsidR="00236D0C" w:rsidRPr="00492CCD" w:rsidRDefault="00236D0C" w:rsidP="009D4029">
            <w:pPr>
              <w:pStyle w:val="ListParagraph"/>
              <w:numPr>
                <w:ilvl w:val="0"/>
                <w:numId w:val="14"/>
              </w:numPr>
              <w:spacing w:before="60" w:after="60"/>
              <w:rPr>
                <w:rFonts w:asciiTheme="minorHAnsi" w:hAnsiTheme="minorHAnsi" w:cs="Calibri"/>
                <w:szCs w:val="22"/>
              </w:rPr>
            </w:pPr>
            <w:r w:rsidRPr="00492CCD">
              <w:rPr>
                <w:rStyle w:val="Strong"/>
                <w:rFonts w:asciiTheme="minorHAnsi" w:hAnsiTheme="minorHAnsi"/>
              </w:rPr>
              <w:t>Requalification</w:t>
            </w:r>
            <w:r w:rsidRPr="00492CCD">
              <w:rPr>
                <w:rFonts w:asciiTheme="minorHAnsi" w:hAnsiTheme="minorHAnsi" w:cs="Calibri"/>
                <w:szCs w:val="22"/>
              </w:rPr>
              <w:t xml:space="preserve"> test question responses</w:t>
            </w:r>
            <w:r w:rsidR="00B20F3C" w:rsidRPr="00492CCD">
              <w:rPr>
                <w:rFonts w:asciiTheme="minorHAnsi" w:hAnsiTheme="minorHAnsi" w:cs="Calibri"/>
                <w:szCs w:val="22"/>
              </w:rPr>
              <w:t>;</w:t>
            </w:r>
          </w:p>
          <w:p w14:paraId="61B5066E" w14:textId="77777777" w:rsidR="00236D0C" w:rsidRPr="00492CCD" w:rsidRDefault="00236D0C" w:rsidP="009D4029">
            <w:pPr>
              <w:pStyle w:val="ListParagraph"/>
              <w:numPr>
                <w:ilvl w:val="0"/>
                <w:numId w:val="14"/>
              </w:numPr>
              <w:spacing w:before="60" w:after="60"/>
              <w:rPr>
                <w:rFonts w:asciiTheme="minorHAnsi" w:hAnsiTheme="minorHAnsi" w:cs="Calibri"/>
                <w:szCs w:val="22"/>
              </w:rPr>
            </w:pPr>
            <w:r w:rsidRPr="00492CCD">
              <w:rPr>
                <w:rFonts w:asciiTheme="minorHAnsi" w:hAnsiTheme="minorHAnsi" w:cs="Calibri"/>
                <w:szCs w:val="22"/>
              </w:rPr>
              <w:t>Requalification Job Performance Measurement (JPM) results</w:t>
            </w:r>
            <w:r w:rsidR="00B20F3C" w:rsidRPr="00492CCD">
              <w:rPr>
                <w:rFonts w:asciiTheme="minorHAnsi" w:hAnsiTheme="minorHAnsi" w:cs="Calibri"/>
                <w:szCs w:val="22"/>
              </w:rPr>
              <w:t>;</w:t>
            </w:r>
          </w:p>
          <w:p w14:paraId="78C49268" w14:textId="77777777" w:rsidR="00236D0C" w:rsidRPr="00492CCD" w:rsidRDefault="00236D0C" w:rsidP="009D4029">
            <w:pPr>
              <w:pStyle w:val="ListParagraph"/>
              <w:numPr>
                <w:ilvl w:val="0"/>
                <w:numId w:val="14"/>
              </w:numPr>
              <w:spacing w:before="60" w:after="60"/>
              <w:rPr>
                <w:rFonts w:asciiTheme="minorHAnsi" w:hAnsiTheme="minorHAnsi" w:cs="Calibri"/>
                <w:szCs w:val="22"/>
              </w:rPr>
            </w:pPr>
            <w:r w:rsidRPr="00492CCD">
              <w:rPr>
                <w:rFonts w:asciiTheme="minorHAnsi" w:hAnsiTheme="minorHAnsi" w:cs="Calibri"/>
                <w:szCs w:val="22"/>
              </w:rPr>
              <w:t>Requalification simulator training results</w:t>
            </w:r>
            <w:r w:rsidR="00B20F3C" w:rsidRPr="00492CCD">
              <w:rPr>
                <w:rFonts w:asciiTheme="minorHAnsi" w:hAnsiTheme="minorHAnsi" w:cs="Calibri"/>
                <w:szCs w:val="22"/>
              </w:rPr>
              <w:t>.</w:t>
            </w:r>
          </w:p>
          <w:p w14:paraId="2831A7EE" w14:textId="77777777" w:rsidR="00440993" w:rsidRPr="00C1690A" w:rsidRDefault="00B20F3C" w:rsidP="00C1690A">
            <w:pPr>
              <w:pStyle w:val="Excludes"/>
              <w:spacing w:after="60"/>
              <w:rPr>
                <w:rFonts w:asciiTheme="minorHAnsi" w:hAnsiTheme="minorHAnsi"/>
                <w:sz w:val="22"/>
                <w:szCs w:val="22"/>
              </w:rPr>
            </w:pPr>
            <w:r w:rsidRPr="00C1690A">
              <w:rPr>
                <w:rFonts w:asciiTheme="minorHAnsi" w:hAnsiTheme="minorHAnsi"/>
                <w:sz w:val="22"/>
                <w:szCs w:val="22"/>
              </w:rPr>
              <w:t xml:space="preserve">Excludes exam results covered by </w:t>
            </w:r>
            <w:r w:rsidRPr="00C1690A">
              <w:rPr>
                <w:rFonts w:asciiTheme="minorHAnsi" w:hAnsiTheme="minorHAnsi"/>
                <w:i/>
                <w:sz w:val="22"/>
                <w:szCs w:val="22"/>
              </w:rPr>
              <w:t>Agency</w:t>
            </w:r>
            <w:r w:rsidR="0080463D" w:rsidRPr="00C1690A">
              <w:rPr>
                <w:rFonts w:asciiTheme="minorHAnsi" w:hAnsiTheme="minorHAnsi"/>
                <w:i/>
                <w:sz w:val="22"/>
                <w:szCs w:val="22"/>
              </w:rPr>
              <w:t>-</w:t>
            </w:r>
            <w:r w:rsidRPr="00C1690A">
              <w:rPr>
                <w:rFonts w:asciiTheme="minorHAnsi" w:hAnsiTheme="minorHAnsi"/>
                <w:i/>
                <w:sz w:val="22"/>
                <w:szCs w:val="22"/>
              </w:rPr>
              <w:t>Provided Training – Nuclear Plant Staff (Accredited</w:t>
            </w:r>
            <w:r w:rsidR="004338B6" w:rsidRPr="00C1690A">
              <w:rPr>
                <w:rFonts w:asciiTheme="minorHAnsi" w:hAnsiTheme="minorHAnsi"/>
                <w:i/>
                <w:sz w:val="22"/>
                <w:szCs w:val="22"/>
              </w:rPr>
              <w:t>)</w:t>
            </w:r>
            <w:r w:rsidR="004338B6" w:rsidRPr="00C1690A">
              <w:rPr>
                <w:rFonts w:asciiTheme="minorHAnsi" w:hAnsiTheme="minorHAnsi"/>
                <w:b/>
                <w:i/>
                <w:sz w:val="22"/>
                <w:szCs w:val="22"/>
              </w:rPr>
              <w:t xml:space="preserve"> </w:t>
            </w:r>
            <w:r w:rsidRPr="00C1690A">
              <w:rPr>
                <w:rFonts w:asciiTheme="minorHAnsi" w:hAnsiTheme="minorHAnsi"/>
                <w:i/>
                <w:sz w:val="22"/>
                <w:szCs w:val="22"/>
              </w:rPr>
              <w:t>(DAN UT2012</w:t>
            </w:r>
            <w:r w:rsidR="0080463D" w:rsidRPr="00C1690A">
              <w:rPr>
                <w:rFonts w:asciiTheme="minorHAnsi" w:hAnsiTheme="minorHAnsi"/>
                <w:i/>
                <w:sz w:val="22"/>
                <w:szCs w:val="22"/>
              </w:rPr>
              <w:t>-</w:t>
            </w:r>
            <w:r w:rsidR="0094192F" w:rsidRPr="00C1690A">
              <w:rPr>
                <w:rFonts w:asciiTheme="minorHAnsi" w:hAnsiTheme="minorHAnsi"/>
                <w:i/>
                <w:sz w:val="22"/>
                <w:szCs w:val="22"/>
              </w:rPr>
              <w:t>005</w:t>
            </w:r>
            <w:r w:rsidRPr="00C1690A">
              <w:rPr>
                <w:rFonts w:asciiTheme="minorHAnsi" w:hAnsiTheme="minorHAnsi"/>
                <w:i/>
                <w:sz w:val="22"/>
                <w:szCs w:val="22"/>
              </w:rPr>
              <w:t>)</w:t>
            </w:r>
            <w:r w:rsidRPr="00C1690A">
              <w:rPr>
                <w:rFonts w:asciiTheme="minorHAnsi" w:hAnsiTheme="minorHAnsi"/>
                <w:sz w:val="22"/>
                <w:szCs w:val="22"/>
              </w:rPr>
              <w:t>.</w:t>
            </w:r>
          </w:p>
        </w:tc>
        <w:tc>
          <w:tcPr>
            <w:tcW w:w="2883" w:type="dxa"/>
            <w:tcMar>
              <w:top w:w="43" w:type="dxa"/>
              <w:left w:w="72" w:type="dxa"/>
              <w:bottom w:w="43" w:type="dxa"/>
              <w:right w:w="72" w:type="dxa"/>
            </w:tcMar>
          </w:tcPr>
          <w:p w14:paraId="14040A97" w14:textId="77777777" w:rsidR="00440993" w:rsidRPr="00492CCD" w:rsidRDefault="00440993" w:rsidP="00C1690A">
            <w:pPr>
              <w:spacing w:before="60" w:after="60"/>
              <w:rPr>
                <w:rFonts w:asciiTheme="minorHAnsi" w:hAnsiTheme="minorHAnsi" w:cs="Calibri"/>
                <w:b/>
                <w:bCs/>
                <w:szCs w:val="22"/>
              </w:rPr>
            </w:pPr>
            <w:r w:rsidRPr="00492CCD">
              <w:rPr>
                <w:rFonts w:asciiTheme="minorHAnsi" w:hAnsiTheme="minorHAnsi" w:cs="Calibri"/>
                <w:b/>
                <w:bCs/>
                <w:szCs w:val="22"/>
              </w:rPr>
              <w:t xml:space="preserve">Retain </w:t>
            </w:r>
            <w:r w:rsidRPr="00492CCD">
              <w:rPr>
                <w:rFonts w:asciiTheme="minorHAnsi" w:hAnsiTheme="minorHAnsi" w:cs="Calibri"/>
                <w:bCs/>
                <w:szCs w:val="22"/>
              </w:rPr>
              <w:t>until operator</w:t>
            </w:r>
            <w:r w:rsidR="00AE0E2C" w:rsidRPr="00492CCD">
              <w:rPr>
                <w:rFonts w:asciiTheme="minorHAnsi" w:hAnsiTheme="minorHAnsi" w:cs="Calibri"/>
                <w:bCs/>
                <w:szCs w:val="22"/>
              </w:rPr>
              <w:t xml:space="preserve"> no longer </w:t>
            </w:r>
            <w:r w:rsidRPr="00492CCD">
              <w:rPr>
                <w:rFonts w:asciiTheme="minorHAnsi" w:hAnsiTheme="minorHAnsi" w:cs="Calibri"/>
                <w:bCs/>
                <w:szCs w:val="22"/>
              </w:rPr>
              <w:t>maintains operator license</w:t>
            </w:r>
          </w:p>
          <w:p w14:paraId="7A16EE03" w14:textId="77777777" w:rsidR="00440993" w:rsidRPr="00492CCD" w:rsidRDefault="00B20F3C" w:rsidP="00C1690A">
            <w:pPr>
              <w:spacing w:before="60" w:after="60"/>
              <w:rPr>
                <w:rFonts w:asciiTheme="minorHAnsi" w:hAnsiTheme="minorHAnsi"/>
                <w:bCs/>
                <w:i/>
                <w:szCs w:val="17"/>
              </w:rPr>
            </w:pPr>
            <w:r w:rsidRPr="00492CCD">
              <w:rPr>
                <w:rFonts w:asciiTheme="minorHAnsi" w:hAnsiTheme="minorHAnsi"/>
                <w:bCs/>
                <w:i/>
                <w:szCs w:val="17"/>
              </w:rPr>
              <w:t xml:space="preserve">   </w:t>
            </w:r>
            <w:r w:rsidR="00440993" w:rsidRPr="00492CCD">
              <w:rPr>
                <w:rFonts w:asciiTheme="minorHAnsi" w:hAnsiTheme="minorHAnsi"/>
                <w:bCs/>
                <w:i/>
                <w:szCs w:val="17"/>
              </w:rPr>
              <w:t>then</w:t>
            </w:r>
          </w:p>
          <w:p w14:paraId="5CB5DAE8" w14:textId="77777777" w:rsidR="00440993" w:rsidRPr="00492CCD" w:rsidRDefault="00B20F3C" w:rsidP="00C1690A">
            <w:pPr>
              <w:spacing w:before="60" w:after="60"/>
              <w:rPr>
                <w:rFonts w:asciiTheme="minorHAnsi" w:hAnsiTheme="minorHAnsi" w:cs="Calibri"/>
                <w:b/>
                <w:bCs/>
                <w:szCs w:val="22"/>
              </w:rPr>
            </w:pPr>
            <w:r w:rsidRPr="00492CCD">
              <w:rPr>
                <w:rFonts w:asciiTheme="minorHAnsi" w:hAnsiTheme="minorHAnsi"/>
                <w:b/>
              </w:rPr>
              <w:t>Transfer</w:t>
            </w:r>
            <w:r w:rsidRPr="00492CCD">
              <w:rPr>
                <w:rFonts w:asciiTheme="minorHAnsi" w:hAnsiTheme="minorHAnsi"/>
              </w:rPr>
              <w:t xml:space="preserve"> to Washington State Archives for appraisal and selective retention.</w:t>
            </w:r>
          </w:p>
        </w:tc>
        <w:tc>
          <w:tcPr>
            <w:tcW w:w="1730" w:type="dxa"/>
            <w:tcMar>
              <w:top w:w="43" w:type="dxa"/>
              <w:left w:w="72" w:type="dxa"/>
              <w:bottom w:w="43" w:type="dxa"/>
              <w:right w:w="72" w:type="dxa"/>
            </w:tcMar>
          </w:tcPr>
          <w:p w14:paraId="479BCCD3" w14:textId="77777777" w:rsidR="00440993" w:rsidRPr="00492CCD" w:rsidRDefault="00440993" w:rsidP="00C1690A">
            <w:pPr>
              <w:spacing w:before="60"/>
              <w:jc w:val="center"/>
              <w:rPr>
                <w:rFonts w:asciiTheme="minorHAnsi" w:hAnsiTheme="minorHAnsi" w:cs="Calibri"/>
                <w:b/>
                <w:color w:val="auto"/>
                <w:szCs w:val="22"/>
              </w:rPr>
            </w:pPr>
            <w:r w:rsidRPr="00492CCD">
              <w:rPr>
                <w:rFonts w:asciiTheme="minorHAnsi" w:hAnsiTheme="minorHAnsi" w:cs="Calibri"/>
                <w:b/>
                <w:color w:val="auto"/>
                <w:szCs w:val="22"/>
              </w:rPr>
              <w:t>ARCHIVAL</w:t>
            </w:r>
          </w:p>
          <w:p w14:paraId="3F0D8CA0" w14:textId="77777777" w:rsidR="00440993" w:rsidRPr="00492CCD" w:rsidRDefault="00440993" w:rsidP="00295DB7">
            <w:pPr>
              <w:jc w:val="center"/>
              <w:rPr>
                <w:rFonts w:asciiTheme="minorHAnsi" w:hAnsiTheme="minorHAnsi" w:cs="Calibri"/>
                <w:b/>
                <w:color w:val="auto"/>
                <w:sz w:val="18"/>
                <w:szCs w:val="18"/>
              </w:rPr>
            </w:pPr>
            <w:r w:rsidRPr="00492CCD">
              <w:rPr>
                <w:rFonts w:asciiTheme="minorHAnsi" w:hAnsiTheme="minorHAnsi" w:cs="Calibri"/>
                <w:b/>
                <w:color w:val="auto"/>
                <w:sz w:val="18"/>
                <w:szCs w:val="18"/>
              </w:rPr>
              <w:t>(Appraisal Required)</w:t>
            </w:r>
            <w:r w:rsidR="007F4CB4" w:rsidRPr="00492CCD">
              <w:rPr>
                <w:rFonts w:asciiTheme="minorHAnsi" w:hAnsiTheme="minorHAnsi"/>
              </w:rPr>
              <w:t xml:space="preserve"> </w:t>
            </w:r>
            <w:r w:rsidR="00C46265" w:rsidRPr="00492CCD">
              <w:rPr>
                <w:rFonts w:asciiTheme="minorHAnsi" w:hAnsiTheme="minorHAnsi"/>
              </w:rPr>
              <w:fldChar w:fldCharType="begin"/>
            </w:r>
            <w:r w:rsidR="007F4CB4" w:rsidRPr="00492CCD">
              <w:rPr>
                <w:rFonts w:asciiTheme="minorHAnsi" w:hAnsiTheme="minorHAnsi"/>
              </w:rPr>
              <w:instrText>xe "AGENCY MAN</w:instrText>
            </w:r>
            <w:r w:rsidR="00D65B2C" w:rsidRPr="00492CCD">
              <w:rPr>
                <w:rFonts w:asciiTheme="minorHAnsi" w:hAnsiTheme="minorHAnsi"/>
              </w:rPr>
              <w:instrText>AG</w:instrText>
            </w:r>
            <w:r w:rsidR="007F4CB4" w:rsidRPr="00492CCD">
              <w:rPr>
                <w:rFonts w:asciiTheme="minorHAnsi" w:hAnsiTheme="minorHAnsi"/>
              </w:rPr>
              <w:instrText>EMENT:Training:Agency-Provided Training – Licensed Nuclear Operator Qualification Data" \f archival</w:instrText>
            </w:r>
            <w:r w:rsidR="00C46265" w:rsidRPr="00492CCD">
              <w:rPr>
                <w:rFonts w:asciiTheme="minorHAnsi" w:hAnsiTheme="minorHAnsi"/>
              </w:rPr>
              <w:fldChar w:fldCharType="end"/>
            </w:r>
          </w:p>
          <w:p w14:paraId="05D8A507" w14:textId="77777777" w:rsidR="00886462" w:rsidRDefault="00440993" w:rsidP="00295DB7">
            <w:pPr>
              <w:jc w:val="center"/>
              <w:rPr>
                <w:rFonts w:asciiTheme="minorHAnsi" w:hAnsiTheme="minorHAnsi" w:cs="Calibri"/>
                <w:b/>
                <w:color w:val="auto"/>
                <w:szCs w:val="22"/>
              </w:rPr>
            </w:pPr>
            <w:r w:rsidRPr="00492CCD">
              <w:rPr>
                <w:rFonts w:asciiTheme="minorHAnsi" w:hAnsiTheme="minorHAnsi" w:cs="Calibri"/>
                <w:b/>
                <w:color w:val="auto"/>
                <w:szCs w:val="22"/>
              </w:rPr>
              <w:t>ESSENTIAL</w:t>
            </w:r>
          </w:p>
          <w:p w14:paraId="633FBB48" w14:textId="77777777" w:rsidR="00440993" w:rsidRPr="00492CCD" w:rsidRDefault="00886462" w:rsidP="00295DB7">
            <w:pPr>
              <w:jc w:val="center"/>
              <w:rPr>
                <w:rFonts w:asciiTheme="minorHAnsi" w:hAnsiTheme="minorHAnsi" w:cs="Calibri"/>
                <w:b/>
                <w:color w:val="auto"/>
                <w:szCs w:val="22"/>
              </w:rPr>
            </w:pPr>
            <w:r w:rsidRPr="00886462">
              <w:rPr>
                <w:rFonts w:asciiTheme="minorHAnsi" w:hAnsiTheme="minorHAnsi" w:cs="Calibri"/>
                <w:b/>
                <w:color w:val="auto"/>
                <w:sz w:val="16"/>
                <w:szCs w:val="16"/>
              </w:rPr>
              <w:t>(for Disaster Recovery)</w:t>
            </w:r>
            <w:r w:rsidR="00C46265" w:rsidRPr="00492CCD">
              <w:rPr>
                <w:rFonts w:asciiTheme="minorHAnsi" w:hAnsiTheme="minorHAnsi"/>
              </w:rPr>
              <w:fldChar w:fldCharType="begin"/>
            </w:r>
            <w:r w:rsidR="007F4CB4" w:rsidRPr="00492CCD">
              <w:rPr>
                <w:rFonts w:asciiTheme="minorHAnsi" w:hAnsiTheme="minorHAnsi"/>
              </w:rPr>
              <w:instrText>xe "AGENCY MAN</w:instrText>
            </w:r>
            <w:r w:rsidR="00D65B2C" w:rsidRPr="00492CCD">
              <w:rPr>
                <w:rFonts w:asciiTheme="minorHAnsi" w:hAnsiTheme="minorHAnsi"/>
              </w:rPr>
              <w:instrText>AG</w:instrText>
            </w:r>
            <w:r w:rsidR="007F4CB4" w:rsidRPr="00492CCD">
              <w:rPr>
                <w:rFonts w:asciiTheme="minorHAnsi" w:hAnsiTheme="minorHAnsi"/>
              </w:rPr>
              <w:instrText>EMENT:Training:Agency-Provided Training – Licensed Nuclear Operator Qualification Data" \f essential</w:instrText>
            </w:r>
            <w:r w:rsidR="00C46265" w:rsidRPr="00492CCD">
              <w:rPr>
                <w:rFonts w:asciiTheme="minorHAnsi" w:hAnsiTheme="minorHAnsi"/>
              </w:rPr>
              <w:fldChar w:fldCharType="end"/>
            </w:r>
          </w:p>
          <w:p w14:paraId="1F00ACC6" w14:textId="77777777" w:rsidR="00440993" w:rsidRPr="00492CCD" w:rsidRDefault="00440993" w:rsidP="00295DB7">
            <w:pPr>
              <w:jc w:val="center"/>
              <w:rPr>
                <w:rFonts w:asciiTheme="minorHAnsi" w:hAnsiTheme="minorHAnsi" w:cs="Calibri"/>
                <w:b/>
                <w:color w:val="auto"/>
                <w:szCs w:val="22"/>
              </w:rPr>
            </w:pPr>
            <w:r w:rsidRPr="00492CCD">
              <w:rPr>
                <w:rFonts w:asciiTheme="minorHAnsi" w:hAnsiTheme="minorHAnsi" w:cs="Calibri"/>
                <w:color w:val="auto"/>
                <w:sz w:val="20"/>
                <w:szCs w:val="20"/>
              </w:rPr>
              <w:t>OPR</w:t>
            </w:r>
          </w:p>
        </w:tc>
      </w:tr>
      <w:tr w:rsidR="00AF4D45" w:rsidRPr="00492CCD" w14:paraId="171E52B1" w14:textId="77777777" w:rsidTr="00C1690A">
        <w:trPr>
          <w:cantSplit/>
          <w:jc w:val="center"/>
        </w:trPr>
        <w:tc>
          <w:tcPr>
            <w:tcW w:w="1427" w:type="dxa"/>
            <w:tcMar>
              <w:top w:w="43" w:type="dxa"/>
              <w:left w:w="72" w:type="dxa"/>
              <w:bottom w:w="43" w:type="dxa"/>
              <w:right w:w="72" w:type="dxa"/>
            </w:tcMar>
          </w:tcPr>
          <w:p w14:paraId="6FAD8479" w14:textId="77777777" w:rsidR="00AF4D45" w:rsidRPr="00492CCD" w:rsidRDefault="00AF4D45" w:rsidP="00C1690A">
            <w:pPr>
              <w:pStyle w:val="TableText"/>
              <w:spacing w:before="60" w:after="60"/>
              <w:jc w:val="center"/>
              <w:rPr>
                <w:rFonts w:asciiTheme="minorHAnsi" w:hAnsiTheme="minorHAnsi" w:cs="Calibri"/>
                <w:bCs w:val="0"/>
                <w:szCs w:val="22"/>
              </w:rPr>
            </w:pPr>
            <w:r w:rsidRPr="00492CCD">
              <w:rPr>
                <w:rFonts w:asciiTheme="minorHAnsi" w:hAnsiTheme="minorHAnsi" w:cs="Calibri"/>
                <w:bCs w:val="0"/>
                <w:szCs w:val="22"/>
              </w:rPr>
              <w:t>UT2012</w:t>
            </w:r>
            <w:r w:rsidR="0080463D" w:rsidRPr="00492CCD">
              <w:rPr>
                <w:rFonts w:asciiTheme="minorHAnsi" w:hAnsiTheme="minorHAnsi" w:cs="Calibri"/>
                <w:bCs w:val="0"/>
                <w:szCs w:val="22"/>
              </w:rPr>
              <w:t>-</w:t>
            </w:r>
            <w:r w:rsidR="0094192F" w:rsidRPr="00492CCD">
              <w:rPr>
                <w:rFonts w:asciiTheme="minorHAnsi" w:hAnsiTheme="minorHAnsi" w:cs="Calibri"/>
                <w:bCs w:val="0"/>
                <w:szCs w:val="22"/>
              </w:rPr>
              <w:t>005</w:t>
            </w:r>
            <w:r w:rsidR="00C46265" w:rsidRPr="00492CCD">
              <w:rPr>
                <w:rFonts w:asciiTheme="minorHAnsi" w:hAnsiTheme="minorHAnsi"/>
              </w:rPr>
              <w:fldChar w:fldCharType="begin"/>
            </w:r>
            <w:r w:rsidRPr="00492CCD">
              <w:rPr>
                <w:rFonts w:asciiTheme="minorHAnsi" w:hAnsiTheme="minorHAnsi"/>
              </w:rPr>
              <w:instrText>xe "UT2012-</w:instrText>
            </w:r>
            <w:r w:rsidR="0094192F" w:rsidRPr="00492CCD">
              <w:rPr>
                <w:rFonts w:asciiTheme="minorHAnsi" w:hAnsiTheme="minorHAnsi"/>
              </w:rPr>
              <w:instrText>005</w:instrText>
            </w:r>
            <w:r w:rsidRPr="00492CCD">
              <w:rPr>
                <w:rFonts w:asciiTheme="minorHAnsi" w:hAnsiTheme="minorHAnsi"/>
              </w:rPr>
              <w:instrText>" \f dan</w:instrText>
            </w:r>
            <w:r w:rsidR="00C46265" w:rsidRPr="00492CCD">
              <w:rPr>
                <w:rFonts w:asciiTheme="minorHAnsi" w:hAnsiTheme="minorHAnsi"/>
              </w:rPr>
              <w:fldChar w:fldCharType="end"/>
            </w:r>
          </w:p>
          <w:p w14:paraId="6EC01868" w14:textId="77777777" w:rsidR="00AF4D45" w:rsidRPr="00492CCD" w:rsidRDefault="00AF4D45" w:rsidP="00C1690A">
            <w:pPr>
              <w:pStyle w:val="TableText"/>
              <w:spacing w:before="60" w:after="60"/>
              <w:jc w:val="center"/>
              <w:rPr>
                <w:rFonts w:asciiTheme="minorHAnsi" w:hAnsiTheme="minorHAnsi" w:cs="Calibri"/>
                <w:bCs w:val="0"/>
                <w:szCs w:val="22"/>
              </w:rPr>
            </w:pPr>
            <w:r w:rsidRPr="00492CCD">
              <w:rPr>
                <w:rFonts w:asciiTheme="minorHAnsi" w:hAnsiTheme="minorHAnsi" w:cs="Calibri"/>
                <w:bCs w:val="0"/>
                <w:szCs w:val="22"/>
              </w:rPr>
              <w:t>Rev. 0</w:t>
            </w:r>
          </w:p>
        </w:tc>
        <w:tc>
          <w:tcPr>
            <w:tcW w:w="8360" w:type="dxa"/>
            <w:tcMar>
              <w:top w:w="43" w:type="dxa"/>
              <w:left w:w="72" w:type="dxa"/>
              <w:bottom w:w="43" w:type="dxa"/>
              <w:right w:w="72" w:type="dxa"/>
            </w:tcMar>
          </w:tcPr>
          <w:p w14:paraId="5A7530C3" w14:textId="77777777" w:rsidR="00AF4D45" w:rsidRPr="00492CCD" w:rsidRDefault="00AF4D45" w:rsidP="00C1690A">
            <w:pPr>
              <w:spacing w:before="60" w:after="60"/>
              <w:rPr>
                <w:rFonts w:asciiTheme="minorHAnsi" w:hAnsiTheme="minorHAnsi" w:cs="Calibri"/>
                <w:b/>
                <w:i/>
                <w:szCs w:val="22"/>
              </w:rPr>
            </w:pPr>
            <w:r w:rsidRPr="00492CCD">
              <w:rPr>
                <w:rFonts w:asciiTheme="minorHAnsi" w:hAnsiTheme="minorHAnsi" w:cs="Calibri"/>
                <w:b/>
                <w:i/>
                <w:szCs w:val="22"/>
              </w:rPr>
              <w:t>Agency</w:t>
            </w:r>
            <w:r w:rsidR="0080463D" w:rsidRPr="00492CCD">
              <w:rPr>
                <w:rFonts w:asciiTheme="minorHAnsi" w:hAnsiTheme="minorHAnsi" w:cs="Calibri"/>
                <w:b/>
                <w:i/>
                <w:szCs w:val="22"/>
              </w:rPr>
              <w:t>-</w:t>
            </w:r>
            <w:r w:rsidRPr="00492CCD">
              <w:rPr>
                <w:rFonts w:asciiTheme="minorHAnsi" w:hAnsiTheme="minorHAnsi" w:cs="Calibri"/>
                <w:b/>
                <w:i/>
                <w:szCs w:val="22"/>
              </w:rPr>
              <w:t>Provided Training – Nuclear Plant Staff (Accredited)</w:t>
            </w:r>
          </w:p>
          <w:p w14:paraId="5CDC80BB" w14:textId="77777777" w:rsidR="00AF4D45" w:rsidRPr="00492CCD" w:rsidRDefault="00AF4D45" w:rsidP="00C1690A">
            <w:pPr>
              <w:spacing w:before="60" w:after="60"/>
              <w:rPr>
                <w:rFonts w:asciiTheme="minorHAnsi" w:hAnsiTheme="minorHAnsi" w:cs="Calibri"/>
                <w:szCs w:val="22"/>
              </w:rPr>
            </w:pPr>
            <w:r w:rsidRPr="00492CCD">
              <w:rPr>
                <w:rFonts w:asciiTheme="minorHAnsi" w:hAnsiTheme="minorHAnsi" w:cs="Calibri"/>
                <w:szCs w:val="22"/>
              </w:rPr>
              <w:t>Official exam results (score and/or pass/fail) of workers who are directly involved in the operation and maintenance of a nuclear power facility.</w:t>
            </w:r>
          </w:p>
          <w:p w14:paraId="12436240" w14:textId="77777777" w:rsidR="00AF4D45" w:rsidRPr="00492CCD" w:rsidRDefault="00AF4D45" w:rsidP="00C1690A">
            <w:pPr>
              <w:pStyle w:val="Includesbutnotlimitedto"/>
              <w:spacing w:before="60" w:after="60"/>
              <w:rPr>
                <w:rFonts w:asciiTheme="minorHAnsi" w:hAnsiTheme="minorHAnsi"/>
              </w:rPr>
            </w:pPr>
            <w:r w:rsidRPr="00492CCD">
              <w:rPr>
                <w:rFonts w:asciiTheme="minorHAnsi" w:hAnsiTheme="minorHAnsi"/>
              </w:rPr>
              <w:t>Includes, but is not limited to:</w:t>
            </w:r>
          </w:p>
          <w:p w14:paraId="3E1CDC56" w14:textId="77777777" w:rsidR="00AF4D45" w:rsidRPr="00492CCD" w:rsidRDefault="00AF4D45" w:rsidP="009D4029">
            <w:pPr>
              <w:pStyle w:val="ListParagraph"/>
              <w:numPr>
                <w:ilvl w:val="0"/>
                <w:numId w:val="14"/>
              </w:numPr>
              <w:spacing w:before="60" w:after="60"/>
              <w:rPr>
                <w:rFonts w:asciiTheme="minorHAnsi" w:hAnsiTheme="minorHAnsi" w:cs="Calibri"/>
                <w:szCs w:val="22"/>
              </w:rPr>
            </w:pPr>
            <w:r w:rsidRPr="00492CCD">
              <w:rPr>
                <w:rFonts w:asciiTheme="minorHAnsi" w:hAnsiTheme="minorHAnsi" w:cs="Calibri"/>
                <w:szCs w:val="22"/>
              </w:rPr>
              <w:t>Licensed operator initial and requalification training;</w:t>
            </w:r>
          </w:p>
          <w:p w14:paraId="743D93B9" w14:textId="77777777" w:rsidR="00AF4D45" w:rsidRPr="00492CCD" w:rsidRDefault="00AF4D45" w:rsidP="009D4029">
            <w:pPr>
              <w:pStyle w:val="ListParagraph"/>
              <w:numPr>
                <w:ilvl w:val="0"/>
                <w:numId w:val="14"/>
              </w:numPr>
              <w:spacing w:before="60" w:after="60"/>
              <w:rPr>
                <w:rFonts w:asciiTheme="minorHAnsi" w:hAnsiTheme="minorHAnsi" w:cs="Calibri"/>
                <w:szCs w:val="22"/>
              </w:rPr>
            </w:pPr>
            <w:r w:rsidRPr="00492CCD">
              <w:rPr>
                <w:rFonts w:asciiTheme="minorHAnsi" w:hAnsiTheme="minorHAnsi" w:cs="Calibri"/>
                <w:szCs w:val="22"/>
              </w:rPr>
              <w:t>Equipment operator training;</w:t>
            </w:r>
          </w:p>
          <w:p w14:paraId="79592128" w14:textId="77777777" w:rsidR="00AF4D45" w:rsidRPr="00492CCD" w:rsidRDefault="00AF4D45" w:rsidP="009D4029">
            <w:pPr>
              <w:pStyle w:val="ListParagraph"/>
              <w:numPr>
                <w:ilvl w:val="0"/>
                <w:numId w:val="14"/>
              </w:numPr>
              <w:spacing w:before="60" w:after="60"/>
              <w:rPr>
                <w:rFonts w:asciiTheme="minorHAnsi" w:hAnsiTheme="minorHAnsi" w:cs="Calibri"/>
                <w:szCs w:val="22"/>
              </w:rPr>
            </w:pPr>
            <w:r w:rsidRPr="00492CCD">
              <w:rPr>
                <w:rFonts w:asciiTheme="minorHAnsi" w:hAnsiTheme="minorHAnsi" w:cs="Calibri"/>
                <w:szCs w:val="22"/>
              </w:rPr>
              <w:t>Engineering training.</w:t>
            </w:r>
          </w:p>
          <w:p w14:paraId="6B59EC99" w14:textId="77777777" w:rsidR="000D204D" w:rsidRPr="00C1690A" w:rsidRDefault="00AF4D45" w:rsidP="00C1690A">
            <w:pPr>
              <w:pStyle w:val="Excludes"/>
              <w:spacing w:after="60"/>
              <w:rPr>
                <w:rFonts w:asciiTheme="minorHAnsi" w:hAnsiTheme="minorHAnsi"/>
                <w:sz w:val="22"/>
                <w:szCs w:val="22"/>
              </w:rPr>
            </w:pPr>
            <w:r w:rsidRPr="00C1690A">
              <w:rPr>
                <w:rFonts w:asciiTheme="minorHAnsi" w:hAnsiTheme="minorHAnsi"/>
                <w:sz w:val="22"/>
                <w:szCs w:val="22"/>
              </w:rPr>
              <w:t xml:space="preserve">Excludes records relating to radiation protection training covered by </w:t>
            </w:r>
            <w:r w:rsidRPr="00C1690A">
              <w:rPr>
                <w:rFonts w:asciiTheme="minorHAnsi" w:hAnsiTheme="minorHAnsi"/>
                <w:i/>
                <w:sz w:val="22"/>
                <w:szCs w:val="22"/>
              </w:rPr>
              <w:t>Agency</w:t>
            </w:r>
            <w:r w:rsidR="0080463D" w:rsidRPr="00C1690A">
              <w:rPr>
                <w:rFonts w:asciiTheme="minorHAnsi" w:hAnsiTheme="minorHAnsi"/>
                <w:i/>
                <w:sz w:val="22"/>
                <w:szCs w:val="22"/>
              </w:rPr>
              <w:t>-</w:t>
            </w:r>
            <w:r w:rsidRPr="00C1690A">
              <w:rPr>
                <w:rFonts w:asciiTheme="minorHAnsi" w:hAnsiTheme="minorHAnsi"/>
                <w:i/>
                <w:sz w:val="22"/>
                <w:szCs w:val="22"/>
              </w:rPr>
              <w:t>Provided Training – Radiological (DAN UT2012</w:t>
            </w:r>
            <w:r w:rsidR="0080463D" w:rsidRPr="00C1690A">
              <w:rPr>
                <w:rFonts w:asciiTheme="minorHAnsi" w:hAnsiTheme="minorHAnsi"/>
                <w:i/>
                <w:sz w:val="22"/>
                <w:szCs w:val="22"/>
              </w:rPr>
              <w:t>-</w:t>
            </w:r>
            <w:r w:rsidR="0094192F" w:rsidRPr="00C1690A">
              <w:rPr>
                <w:rFonts w:asciiTheme="minorHAnsi" w:hAnsiTheme="minorHAnsi"/>
                <w:i/>
                <w:sz w:val="22"/>
                <w:szCs w:val="22"/>
              </w:rPr>
              <w:t>006</w:t>
            </w:r>
            <w:r w:rsidRPr="00C1690A">
              <w:rPr>
                <w:rFonts w:asciiTheme="minorHAnsi" w:hAnsiTheme="minorHAnsi"/>
                <w:i/>
                <w:sz w:val="22"/>
                <w:szCs w:val="22"/>
              </w:rPr>
              <w:t>)</w:t>
            </w:r>
            <w:r w:rsidRPr="00C1690A">
              <w:rPr>
                <w:rFonts w:asciiTheme="minorHAnsi" w:hAnsiTheme="minorHAnsi"/>
                <w:sz w:val="22"/>
                <w:szCs w:val="22"/>
              </w:rPr>
              <w:t>.</w:t>
            </w:r>
          </w:p>
        </w:tc>
        <w:tc>
          <w:tcPr>
            <w:tcW w:w="2883" w:type="dxa"/>
            <w:tcMar>
              <w:top w:w="43" w:type="dxa"/>
              <w:left w:w="72" w:type="dxa"/>
              <w:bottom w:w="43" w:type="dxa"/>
              <w:right w:w="72" w:type="dxa"/>
            </w:tcMar>
          </w:tcPr>
          <w:p w14:paraId="73D6872A" w14:textId="77777777" w:rsidR="00AF4D45" w:rsidRPr="00492CCD" w:rsidRDefault="00AF4D45" w:rsidP="00C1690A">
            <w:pPr>
              <w:spacing w:before="60" w:after="60"/>
              <w:rPr>
                <w:rFonts w:asciiTheme="minorHAnsi" w:hAnsiTheme="minorHAnsi" w:cs="Calibri"/>
                <w:bCs/>
                <w:szCs w:val="22"/>
              </w:rPr>
            </w:pPr>
            <w:r w:rsidRPr="00492CCD">
              <w:rPr>
                <w:rFonts w:asciiTheme="minorHAnsi" w:hAnsiTheme="minorHAnsi" w:cs="Calibri"/>
                <w:b/>
                <w:bCs/>
                <w:szCs w:val="22"/>
              </w:rPr>
              <w:t>Retain</w:t>
            </w:r>
            <w:r w:rsidRPr="00492CCD">
              <w:rPr>
                <w:rFonts w:asciiTheme="minorHAnsi" w:hAnsiTheme="minorHAnsi" w:cs="Calibri"/>
                <w:bCs/>
                <w:szCs w:val="22"/>
              </w:rPr>
              <w:t xml:space="preserve"> for 6 years after plant decommissioned</w:t>
            </w:r>
          </w:p>
          <w:p w14:paraId="080C5185" w14:textId="77777777" w:rsidR="00AF4D45" w:rsidRPr="00492CCD" w:rsidRDefault="00AF4D45" w:rsidP="00C1690A">
            <w:pPr>
              <w:spacing w:before="60" w:after="60"/>
              <w:rPr>
                <w:rFonts w:asciiTheme="minorHAnsi" w:hAnsiTheme="minorHAnsi" w:cs="Calibri"/>
                <w:bCs/>
                <w:szCs w:val="22"/>
              </w:rPr>
            </w:pPr>
            <w:r w:rsidRPr="00492CCD">
              <w:rPr>
                <w:rFonts w:asciiTheme="minorHAnsi" w:hAnsiTheme="minorHAnsi" w:cs="Calibri"/>
                <w:bCs/>
                <w:szCs w:val="22"/>
              </w:rPr>
              <w:t xml:space="preserve">   </w:t>
            </w:r>
            <w:r w:rsidRPr="00492CCD">
              <w:rPr>
                <w:rFonts w:asciiTheme="minorHAnsi" w:hAnsiTheme="minorHAnsi" w:cs="Calibri"/>
                <w:bCs/>
                <w:i/>
                <w:szCs w:val="22"/>
              </w:rPr>
              <w:t>then</w:t>
            </w:r>
          </w:p>
          <w:p w14:paraId="5BA00726" w14:textId="77777777" w:rsidR="00AF4D45" w:rsidRPr="00492CCD" w:rsidRDefault="00AF4D45" w:rsidP="00C1690A">
            <w:pPr>
              <w:pStyle w:val="TableText"/>
              <w:spacing w:before="60" w:after="60"/>
              <w:rPr>
                <w:rFonts w:asciiTheme="minorHAnsi" w:hAnsiTheme="minorHAnsi"/>
              </w:rPr>
            </w:pPr>
            <w:r w:rsidRPr="00492CCD">
              <w:rPr>
                <w:rFonts w:asciiTheme="minorHAnsi" w:hAnsiTheme="minorHAnsi"/>
                <w:b/>
              </w:rPr>
              <w:t>Transfer</w:t>
            </w:r>
            <w:r w:rsidRPr="00492CCD">
              <w:rPr>
                <w:rFonts w:asciiTheme="minorHAnsi" w:hAnsiTheme="minorHAnsi"/>
              </w:rPr>
              <w:t xml:space="preserve"> to Washington State Archives for appraisal and selective retention.</w:t>
            </w:r>
          </w:p>
        </w:tc>
        <w:tc>
          <w:tcPr>
            <w:tcW w:w="1730" w:type="dxa"/>
            <w:tcMar>
              <w:top w:w="43" w:type="dxa"/>
              <w:left w:w="72" w:type="dxa"/>
              <w:bottom w:w="43" w:type="dxa"/>
              <w:right w:w="72" w:type="dxa"/>
            </w:tcMar>
          </w:tcPr>
          <w:p w14:paraId="253F209C" w14:textId="77777777" w:rsidR="00AF4D45" w:rsidRPr="00492CCD" w:rsidRDefault="00AF4D45" w:rsidP="00C1690A">
            <w:pPr>
              <w:spacing w:before="60"/>
              <w:jc w:val="center"/>
              <w:rPr>
                <w:rFonts w:asciiTheme="minorHAnsi" w:hAnsiTheme="minorHAnsi" w:cs="Calibri"/>
                <w:b/>
                <w:color w:val="auto"/>
                <w:szCs w:val="22"/>
              </w:rPr>
            </w:pPr>
            <w:r w:rsidRPr="00492CCD">
              <w:rPr>
                <w:rFonts w:asciiTheme="minorHAnsi" w:hAnsiTheme="minorHAnsi" w:cs="Calibri"/>
                <w:b/>
                <w:color w:val="auto"/>
                <w:szCs w:val="22"/>
              </w:rPr>
              <w:t>ARCHIVAL</w:t>
            </w:r>
          </w:p>
          <w:p w14:paraId="01D2D86B" w14:textId="77777777" w:rsidR="00AF4D45" w:rsidRPr="00492CCD" w:rsidRDefault="00AF4D45" w:rsidP="00295DB7">
            <w:pPr>
              <w:jc w:val="center"/>
              <w:rPr>
                <w:rFonts w:asciiTheme="minorHAnsi" w:hAnsiTheme="minorHAnsi" w:cs="Calibri"/>
                <w:b/>
                <w:color w:val="auto"/>
                <w:sz w:val="18"/>
                <w:szCs w:val="18"/>
              </w:rPr>
            </w:pPr>
            <w:r w:rsidRPr="00492CCD">
              <w:rPr>
                <w:rFonts w:asciiTheme="minorHAnsi" w:hAnsiTheme="minorHAnsi" w:cs="Calibri"/>
                <w:b/>
                <w:color w:val="auto"/>
                <w:sz w:val="18"/>
                <w:szCs w:val="18"/>
              </w:rPr>
              <w:t>(Appraisal Required)</w:t>
            </w:r>
            <w:r w:rsidRPr="00492CCD">
              <w:rPr>
                <w:rFonts w:asciiTheme="minorHAnsi" w:hAnsiTheme="minorHAnsi"/>
              </w:rPr>
              <w:t xml:space="preserve"> </w:t>
            </w:r>
            <w:r w:rsidR="00C46265" w:rsidRPr="00492CCD">
              <w:rPr>
                <w:rFonts w:asciiTheme="minorHAnsi" w:hAnsiTheme="minorHAnsi"/>
              </w:rPr>
              <w:fldChar w:fldCharType="begin"/>
            </w:r>
            <w:r w:rsidRPr="00492CCD">
              <w:rPr>
                <w:rFonts w:asciiTheme="minorHAnsi" w:hAnsiTheme="minorHAnsi"/>
              </w:rPr>
              <w:instrText>xe "AGENCY MANAGEMENT:Training:Agency-Provided Training – Nuclear Plant Staff (Accredited)" \f archival</w:instrText>
            </w:r>
            <w:r w:rsidR="00C46265" w:rsidRPr="00492CCD">
              <w:rPr>
                <w:rFonts w:asciiTheme="minorHAnsi" w:hAnsiTheme="minorHAnsi"/>
              </w:rPr>
              <w:fldChar w:fldCharType="end"/>
            </w:r>
          </w:p>
          <w:p w14:paraId="10C528E3" w14:textId="77777777" w:rsidR="00AF4D45" w:rsidRDefault="00AF4D45" w:rsidP="00295DB7">
            <w:pPr>
              <w:jc w:val="center"/>
              <w:rPr>
                <w:rFonts w:asciiTheme="minorHAnsi" w:hAnsiTheme="minorHAnsi" w:cs="Calibri"/>
                <w:b/>
                <w:color w:val="auto"/>
                <w:szCs w:val="22"/>
              </w:rPr>
            </w:pPr>
            <w:r w:rsidRPr="00492CCD">
              <w:rPr>
                <w:rFonts w:asciiTheme="minorHAnsi" w:hAnsiTheme="minorHAnsi" w:cs="Calibri"/>
                <w:b/>
                <w:color w:val="auto"/>
                <w:szCs w:val="22"/>
              </w:rPr>
              <w:t>ESSENTIAL</w:t>
            </w:r>
          </w:p>
          <w:p w14:paraId="76BE3FCA" w14:textId="77777777" w:rsidR="00886462" w:rsidRPr="00492CCD" w:rsidRDefault="00886462" w:rsidP="00295DB7">
            <w:pPr>
              <w:jc w:val="center"/>
              <w:rPr>
                <w:rFonts w:asciiTheme="minorHAnsi" w:hAnsiTheme="minorHAnsi" w:cs="Calibri"/>
                <w:b/>
                <w:color w:val="auto"/>
                <w:szCs w:val="22"/>
              </w:rPr>
            </w:pPr>
            <w:r w:rsidRPr="00886462">
              <w:rPr>
                <w:rFonts w:asciiTheme="minorHAnsi" w:hAnsiTheme="minorHAnsi" w:cs="Calibri"/>
                <w:b/>
                <w:color w:val="auto"/>
                <w:sz w:val="16"/>
                <w:szCs w:val="16"/>
              </w:rPr>
              <w:t>(for Disaster Recovery)</w:t>
            </w:r>
          </w:p>
          <w:p w14:paraId="7BA2297B" w14:textId="77777777" w:rsidR="00AF4D45" w:rsidRPr="00492CCD" w:rsidRDefault="00AF4D45" w:rsidP="00295DB7">
            <w:pPr>
              <w:pStyle w:val="TableText"/>
              <w:jc w:val="center"/>
              <w:rPr>
                <w:rFonts w:asciiTheme="minorHAnsi" w:hAnsiTheme="minorHAnsi"/>
                <w:sz w:val="20"/>
                <w:szCs w:val="20"/>
              </w:rPr>
            </w:pPr>
            <w:r w:rsidRPr="00492CCD">
              <w:rPr>
                <w:rFonts w:asciiTheme="minorHAnsi" w:hAnsiTheme="minorHAnsi" w:cs="Calibri"/>
                <w:color w:val="auto"/>
                <w:sz w:val="20"/>
                <w:szCs w:val="20"/>
              </w:rPr>
              <w:t>OPR</w:t>
            </w:r>
            <w:r w:rsidR="00C46265" w:rsidRPr="00492CCD">
              <w:rPr>
                <w:rFonts w:asciiTheme="minorHAnsi" w:hAnsiTheme="minorHAnsi"/>
              </w:rPr>
              <w:fldChar w:fldCharType="begin"/>
            </w:r>
            <w:r w:rsidRPr="00492CCD">
              <w:rPr>
                <w:rFonts w:asciiTheme="minorHAnsi" w:hAnsiTheme="minorHAnsi"/>
              </w:rPr>
              <w:instrText>xe "AGENCY MANAGEMENT:Training:Agency-Provided Training – Nuclear Plant Staff (Accredited)" \f essential</w:instrText>
            </w:r>
            <w:r w:rsidR="00C46265" w:rsidRPr="00492CCD">
              <w:rPr>
                <w:rFonts w:asciiTheme="minorHAnsi" w:hAnsiTheme="minorHAnsi"/>
              </w:rPr>
              <w:fldChar w:fldCharType="end"/>
            </w:r>
          </w:p>
        </w:tc>
      </w:tr>
      <w:tr w:rsidR="00AF4D45" w:rsidRPr="00492CCD" w14:paraId="095DEE57" w14:textId="77777777" w:rsidTr="00C1690A">
        <w:trPr>
          <w:cantSplit/>
          <w:jc w:val="center"/>
        </w:trPr>
        <w:tc>
          <w:tcPr>
            <w:tcW w:w="1427" w:type="dxa"/>
            <w:tcMar>
              <w:top w:w="43" w:type="dxa"/>
              <w:left w:w="72" w:type="dxa"/>
              <w:bottom w:w="43" w:type="dxa"/>
              <w:right w:w="72" w:type="dxa"/>
            </w:tcMar>
          </w:tcPr>
          <w:p w14:paraId="0156FF49" w14:textId="77777777" w:rsidR="00AF4D45" w:rsidRPr="00492CCD" w:rsidRDefault="00AF4D45" w:rsidP="00C1690A">
            <w:pPr>
              <w:pStyle w:val="TableText"/>
              <w:spacing w:before="60" w:after="60"/>
              <w:jc w:val="center"/>
              <w:rPr>
                <w:rFonts w:asciiTheme="minorHAnsi" w:hAnsiTheme="minorHAnsi"/>
              </w:rPr>
            </w:pPr>
            <w:r w:rsidRPr="00492CCD">
              <w:rPr>
                <w:rFonts w:asciiTheme="minorHAnsi" w:hAnsiTheme="minorHAnsi" w:cs="Calibri"/>
                <w:bCs w:val="0"/>
                <w:szCs w:val="22"/>
              </w:rPr>
              <w:lastRenderedPageBreak/>
              <w:t>UT2012</w:t>
            </w:r>
            <w:r w:rsidR="0080463D" w:rsidRPr="00492CCD">
              <w:rPr>
                <w:rFonts w:asciiTheme="minorHAnsi" w:hAnsiTheme="minorHAnsi" w:cs="Calibri"/>
                <w:bCs w:val="0"/>
                <w:szCs w:val="22"/>
              </w:rPr>
              <w:t>-</w:t>
            </w:r>
            <w:r w:rsidR="0094192F" w:rsidRPr="00492CCD">
              <w:rPr>
                <w:rFonts w:asciiTheme="minorHAnsi" w:hAnsiTheme="minorHAnsi" w:cs="Calibri"/>
                <w:bCs w:val="0"/>
                <w:szCs w:val="22"/>
              </w:rPr>
              <w:t>006</w:t>
            </w:r>
          </w:p>
          <w:p w14:paraId="018C42BA" w14:textId="77777777" w:rsidR="00AF4D45" w:rsidRPr="00492CCD" w:rsidRDefault="00AF4D45" w:rsidP="00CB1431">
            <w:pPr>
              <w:pStyle w:val="ItemNo2levels"/>
              <w:spacing w:before="60" w:after="60"/>
            </w:pPr>
            <w:r w:rsidRPr="00492CCD">
              <w:t xml:space="preserve">Rev. </w:t>
            </w:r>
            <w:r w:rsidR="00CB1431">
              <w:t>1</w:t>
            </w:r>
            <w:r w:rsidR="00C46265" w:rsidRPr="00492CCD">
              <w:fldChar w:fldCharType="begin"/>
            </w:r>
            <w:r w:rsidRPr="00492CCD">
              <w:instrText>xe "UT2012-</w:instrText>
            </w:r>
            <w:r w:rsidR="0094192F" w:rsidRPr="00492CCD">
              <w:instrText>006</w:instrText>
            </w:r>
            <w:r w:rsidRPr="00492CCD">
              <w:instrText>" \f dan</w:instrText>
            </w:r>
            <w:r w:rsidR="00C46265" w:rsidRPr="00492CCD">
              <w:fldChar w:fldCharType="end"/>
            </w:r>
          </w:p>
        </w:tc>
        <w:tc>
          <w:tcPr>
            <w:tcW w:w="8360" w:type="dxa"/>
            <w:tcMar>
              <w:top w:w="43" w:type="dxa"/>
              <w:left w:w="72" w:type="dxa"/>
              <w:bottom w:w="43" w:type="dxa"/>
              <w:right w:w="72" w:type="dxa"/>
            </w:tcMar>
          </w:tcPr>
          <w:p w14:paraId="7CE89DAE" w14:textId="77777777" w:rsidR="00AF4D45" w:rsidRPr="009D4029" w:rsidRDefault="00AF4D45" w:rsidP="009D4029">
            <w:pPr>
              <w:spacing w:before="60" w:after="60"/>
              <w:rPr>
                <w:b/>
                <w:i/>
              </w:rPr>
            </w:pPr>
            <w:r w:rsidRPr="009D4029">
              <w:rPr>
                <w:b/>
                <w:i/>
              </w:rPr>
              <w:t>Agency</w:t>
            </w:r>
            <w:r w:rsidR="0080463D" w:rsidRPr="009D4029">
              <w:rPr>
                <w:b/>
                <w:i/>
              </w:rPr>
              <w:t>-</w:t>
            </w:r>
            <w:r w:rsidRPr="009D4029">
              <w:rPr>
                <w:b/>
                <w:i/>
              </w:rPr>
              <w:t>Provided Training – Radiological</w:t>
            </w:r>
          </w:p>
          <w:p w14:paraId="02F605D3" w14:textId="77777777" w:rsidR="00AF4D45" w:rsidRPr="009D4029" w:rsidRDefault="00AF4D45" w:rsidP="009D4029">
            <w:pPr>
              <w:spacing w:before="60" w:after="60"/>
            </w:pPr>
            <w:r w:rsidRPr="009D4029">
              <w:t>Records relating to the radiation protection training of employees (including contractors), visitors, and escorted personnel, which provide evidence of training/education/sufficient knowledge of radiation hazards and safe work practices.</w:t>
            </w:r>
            <w:r w:rsidR="00C46265" w:rsidRPr="009D4029">
              <w:fldChar w:fldCharType="begin"/>
            </w:r>
            <w:r w:rsidRPr="009D4029">
              <w:instrText>xe "employees:training (radiation protection)" \f subject</w:instrText>
            </w:r>
            <w:r w:rsidR="00C46265" w:rsidRPr="009D4029">
              <w:fldChar w:fldCharType="end"/>
            </w:r>
            <w:r w:rsidR="00C46265" w:rsidRPr="009D4029">
              <w:fldChar w:fldCharType="begin"/>
            </w:r>
            <w:r w:rsidRPr="009D4029">
              <w:instrText>xe "training (radiation protection)" \f subject</w:instrText>
            </w:r>
            <w:r w:rsidR="00C46265" w:rsidRPr="009D4029">
              <w:fldChar w:fldCharType="end"/>
            </w:r>
            <w:r w:rsidR="00C46265" w:rsidRPr="009D4029">
              <w:fldChar w:fldCharType="begin"/>
            </w:r>
            <w:r w:rsidRPr="009D4029">
              <w:instrText>xe "safety training (radiation protection)" \f subject</w:instrText>
            </w:r>
            <w:r w:rsidR="00C46265" w:rsidRPr="009D4029">
              <w:fldChar w:fldCharType="end"/>
            </w:r>
            <w:r w:rsidR="00C46265" w:rsidRPr="009D4029">
              <w:fldChar w:fldCharType="begin"/>
            </w:r>
            <w:r w:rsidRPr="009D4029">
              <w:instrText>xe "instructor materials (radiation training)" \f subject</w:instrText>
            </w:r>
            <w:r w:rsidR="00C46265" w:rsidRPr="009D4029">
              <w:fldChar w:fldCharType="end"/>
            </w:r>
            <w:r w:rsidR="00C46265" w:rsidRPr="009D4029">
              <w:fldChar w:fldCharType="begin"/>
            </w:r>
            <w:r w:rsidRPr="009D4029">
              <w:instrText>xe "respirator fit tests" \f subject</w:instrText>
            </w:r>
            <w:r w:rsidR="00C46265" w:rsidRPr="009D4029">
              <w:fldChar w:fldCharType="end"/>
            </w:r>
            <w:r w:rsidR="00C46265" w:rsidRPr="009D4029">
              <w:fldChar w:fldCharType="begin"/>
            </w:r>
            <w:r w:rsidRPr="009D4029">
              <w:instrText xml:space="preserve">xe "ANI </w:instrText>
            </w:r>
            <w:r w:rsidR="00CB1431" w:rsidRPr="009D4029">
              <w:instrText xml:space="preserve">Information </w:instrText>
            </w:r>
            <w:r w:rsidRPr="009D4029">
              <w:instrText xml:space="preserve">Bulletin </w:instrText>
            </w:r>
            <w:r w:rsidR="00CB1431" w:rsidRPr="009D4029">
              <w:instrText>15</w:instrText>
            </w:r>
            <w:r w:rsidRPr="009D4029">
              <w:instrText>-</w:instrText>
            </w:r>
            <w:r w:rsidR="00CB1431" w:rsidRPr="009D4029">
              <w:instrText>0</w:instrText>
            </w:r>
            <w:r w:rsidRPr="009D4029">
              <w:instrText>1" \f subject</w:instrText>
            </w:r>
            <w:r w:rsidR="00C46265" w:rsidRPr="009D4029">
              <w:fldChar w:fldCharType="end"/>
            </w:r>
            <w:r w:rsidRPr="009D4029" w:rsidDel="006E6E0C">
              <w:t xml:space="preserve"> </w:t>
            </w:r>
            <w:r w:rsidR="00C46265" w:rsidRPr="009D4029">
              <w:fldChar w:fldCharType="begin"/>
            </w:r>
            <w:r w:rsidRPr="009D4029">
              <w:instrText>xe "radiation:protection training" \f subject</w:instrText>
            </w:r>
            <w:r w:rsidR="00C46265" w:rsidRPr="009D4029">
              <w:fldChar w:fldCharType="end"/>
            </w:r>
          </w:p>
          <w:p w14:paraId="334A2048" w14:textId="77777777" w:rsidR="00AF4D45" w:rsidRPr="009D4029" w:rsidRDefault="00AF4D45" w:rsidP="009D4029">
            <w:pPr>
              <w:spacing w:before="60" w:after="60"/>
            </w:pPr>
            <w:r w:rsidRPr="009D4029">
              <w:t xml:space="preserve">Includes, but is not limited to: </w:t>
            </w:r>
          </w:p>
          <w:p w14:paraId="3DC53F94" w14:textId="77777777" w:rsidR="00AF4D45" w:rsidRPr="009D4029" w:rsidRDefault="00AF4D45" w:rsidP="009D4029">
            <w:pPr>
              <w:pStyle w:val="ListParagraph"/>
              <w:numPr>
                <w:ilvl w:val="0"/>
                <w:numId w:val="18"/>
              </w:numPr>
              <w:spacing w:before="60" w:after="60"/>
            </w:pPr>
            <w:r w:rsidRPr="009D4029">
              <w:t>Instructor manuals, syllabi, lesson plans, handouts and exam results;</w:t>
            </w:r>
          </w:p>
          <w:p w14:paraId="5324DDF1" w14:textId="77777777" w:rsidR="00AF4D45" w:rsidRPr="009D4029" w:rsidRDefault="00AF4D45" w:rsidP="009D4029">
            <w:pPr>
              <w:pStyle w:val="ListParagraph"/>
              <w:numPr>
                <w:ilvl w:val="0"/>
                <w:numId w:val="18"/>
              </w:numPr>
              <w:spacing w:before="60" w:after="60"/>
            </w:pPr>
            <w:r w:rsidRPr="009D4029">
              <w:t>Training attendance records;</w:t>
            </w:r>
          </w:p>
          <w:p w14:paraId="486343D6" w14:textId="77777777" w:rsidR="00AF4D45" w:rsidRPr="009D4029" w:rsidRDefault="00AF4D45" w:rsidP="009D4029">
            <w:pPr>
              <w:pStyle w:val="ListParagraph"/>
              <w:numPr>
                <w:ilvl w:val="0"/>
                <w:numId w:val="18"/>
              </w:numPr>
              <w:spacing w:before="60" w:after="60"/>
            </w:pPr>
            <w:r w:rsidRPr="009D4029">
              <w:t>Initial and periodic quantitative respirator fit tests.</w:t>
            </w:r>
          </w:p>
          <w:p w14:paraId="232E480E" w14:textId="77777777" w:rsidR="00AF4D45" w:rsidRPr="009D4029" w:rsidRDefault="00AF4D45" w:rsidP="009D4029">
            <w:pPr>
              <w:spacing w:before="60" w:after="60"/>
              <w:rPr>
                <w:i/>
                <w:sz w:val="21"/>
                <w:szCs w:val="21"/>
              </w:rPr>
            </w:pPr>
            <w:r w:rsidRPr="009D4029">
              <w:rPr>
                <w:i/>
                <w:sz w:val="21"/>
                <w:szCs w:val="21"/>
              </w:rPr>
              <w:t xml:space="preserve">Note: See ANI Information Bulletin </w:t>
            </w:r>
            <w:r w:rsidR="00CB1431" w:rsidRPr="009D4029">
              <w:rPr>
                <w:i/>
                <w:sz w:val="21"/>
                <w:szCs w:val="21"/>
              </w:rPr>
              <w:t>15-01</w:t>
            </w:r>
            <w:r w:rsidRPr="009D4029">
              <w:rPr>
                <w:i/>
                <w:sz w:val="21"/>
                <w:szCs w:val="21"/>
              </w:rPr>
              <w:t xml:space="preserve"> Section II.</w:t>
            </w:r>
          </w:p>
        </w:tc>
        <w:tc>
          <w:tcPr>
            <w:tcW w:w="2883" w:type="dxa"/>
            <w:tcMar>
              <w:top w:w="43" w:type="dxa"/>
              <w:left w:w="72" w:type="dxa"/>
              <w:bottom w:w="43" w:type="dxa"/>
              <w:right w:w="72" w:type="dxa"/>
            </w:tcMar>
          </w:tcPr>
          <w:p w14:paraId="418EF65C" w14:textId="77777777" w:rsidR="00AF4D45" w:rsidRPr="00492CCD" w:rsidRDefault="00AF4D45" w:rsidP="00C1690A">
            <w:pPr>
              <w:pStyle w:val="TableText"/>
              <w:spacing w:before="60" w:after="60"/>
              <w:rPr>
                <w:rFonts w:asciiTheme="minorHAnsi" w:hAnsiTheme="minorHAnsi" w:cs="Times New Roman"/>
              </w:rPr>
            </w:pPr>
            <w:r w:rsidRPr="00492CCD">
              <w:rPr>
                <w:rFonts w:asciiTheme="minorHAnsi" w:hAnsiTheme="minorHAnsi"/>
                <w:b/>
                <w:szCs w:val="22"/>
              </w:rPr>
              <w:t>Retain</w:t>
            </w:r>
            <w:r w:rsidRPr="00492CCD">
              <w:rPr>
                <w:rFonts w:asciiTheme="minorHAnsi" w:hAnsiTheme="minorHAnsi"/>
                <w:szCs w:val="22"/>
              </w:rPr>
              <w:t xml:space="preserve"> for </w:t>
            </w:r>
            <w:r w:rsidRPr="00492CCD">
              <w:rPr>
                <w:rFonts w:asciiTheme="minorHAnsi" w:hAnsiTheme="minorHAnsi" w:cs="Calibri"/>
                <w:bCs w:val="0"/>
                <w:szCs w:val="22"/>
              </w:rPr>
              <w:t>100 years after training provided</w:t>
            </w:r>
          </w:p>
          <w:p w14:paraId="248E06E2" w14:textId="77777777" w:rsidR="00AF4D45" w:rsidRPr="00492CCD" w:rsidRDefault="00AF4D45" w:rsidP="00C1690A">
            <w:pPr>
              <w:spacing w:before="60" w:after="60"/>
              <w:rPr>
                <w:rFonts w:asciiTheme="minorHAnsi" w:hAnsiTheme="minorHAnsi" w:cs="Calibri"/>
                <w:bCs/>
                <w:szCs w:val="22"/>
              </w:rPr>
            </w:pPr>
            <w:r w:rsidRPr="00492CCD">
              <w:rPr>
                <w:rFonts w:asciiTheme="minorHAnsi" w:hAnsiTheme="minorHAnsi" w:cs="Calibri"/>
                <w:bCs/>
                <w:i/>
                <w:szCs w:val="22"/>
              </w:rPr>
              <w:t xml:space="preserve">   then</w:t>
            </w:r>
          </w:p>
          <w:p w14:paraId="77AACF4F" w14:textId="77777777" w:rsidR="00AF4D45" w:rsidRPr="00492CCD" w:rsidRDefault="00AF4D45" w:rsidP="00C1690A">
            <w:pPr>
              <w:pStyle w:val="TableText"/>
              <w:spacing w:before="60" w:after="60"/>
              <w:rPr>
                <w:rFonts w:asciiTheme="minorHAnsi" w:hAnsiTheme="minorHAnsi"/>
              </w:rPr>
            </w:pPr>
            <w:r w:rsidRPr="00492CCD">
              <w:rPr>
                <w:rFonts w:asciiTheme="minorHAnsi" w:hAnsiTheme="minorHAnsi"/>
                <w:b/>
              </w:rPr>
              <w:t>Transfer</w:t>
            </w:r>
            <w:r w:rsidRPr="00492CCD">
              <w:rPr>
                <w:rFonts w:asciiTheme="minorHAnsi" w:hAnsiTheme="minorHAnsi"/>
              </w:rPr>
              <w:t xml:space="preserve"> to Washington State Archives for appraisal and selective retention.</w:t>
            </w:r>
          </w:p>
        </w:tc>
        <w:tc>
          <w:tcPr>
            <w:tcW w:w="1730" w:type="dxa"/>
            <w:tcMar>
              <w:top w:w="43" w:type="dxa"/>
              <w:left w:w="72" w:type="dxa"/>
              <w:bottom w:w="43" w:type="dxa"/>
              <w:right w:w="72" w:type="dxa"/>
            </w:tcMar>
          </w:tcPr>
          <w:p w14:paraId="6EE00747" w14:textId="77777777" w:rsidR="00AF4D45" w:rsidRPr="00492CCD" w:rsidRDefault="00AF4D45" w:rsidP="00C1690A">
            <w:pPr>
              <w:spacing w:before="60"/>
              <w:jc w:val="center"/>
              <w:rPr>
                <w:rFonts w:asciiTheme="minorHAnsi" w:hAnsiTheme="minorHAnsi" w:cs="Calibri"/>
                <w:b/>
                <w:color w:val="auto"/>
                <w:szCs w:val="22"/>
              </w:rPr>
            </w:pPr>
            <w:r w:rsidRPr="00492CCD">
              <w:rPr>
                <w:rFonts w:asciiTheme="minorHAnsi" w:hAnsiTheme="minorHAnsi" w:cs="Calibri"/>
                <w:b/>
                <w:color w:val="auto"/>
                <w:szCs w:val="22"/>
              </w:rPr>
              <w:t>ARCHIVAL</w:t>
            </w:r>
          </w:p>
          <w:p w14:paraId="2384191E" w14:textId="77777777" w:rsidR="00AF4D45" w:rsidRPr="00492CCD" w:rsidRDefault="00AF4D45" w:rsidP="00295DB7">
            <w:pPr>
              <w:jc w:val="center"/>
              <w:rPr>
                <w:rFonts w:asciiTheme="minorHAnsi" w:hAnsiTheme="minorHAnsi" w:cs="Calibri"/>
                <w:b/>
                <w:color w:val="auto"/>
                <w:sz w:val="18"/>
                <w:szCs w:val="18"/>
              </w:rPr>
            </w:pPr>
            <w:r w:rsidRPr="00492CCD">
              <w:rPr>
                <w:rFonts w:asciiTheme="minorHAnsi" w:hAnsiTheme="minorHAnsi" w:cs="Calibri"/>
                <w:b/>
                <w:color w:val="auto"/>
                <w:sz w:val="18"/>
                <w:szCs w:val="18"/>
              </w:rPr>
              <w:t>(Appraisal Required)</w:t>
            </w:r>
            <w:r w:rsidRPr="00492CCD">
              <w:rPr>
                <w:rFonts w:asciiTheme="minorHAnsi" w:hAnsiTheme="minorHAnsi"/>
              </w:rPr>
              <w:t xml:space="preserve"> </w:t>
            </w:r>
            <w:r w:rsidR="00C46265" w:rsidRPr="00492CCD">
              <w:rPr>
                <w:rFonts w:asciiTheme="minorHAnsi" w:hAnsiTheme="minorHAnsi"/>
              </w:rPr>
              <w:fldChar w:fldCharType="begin"/>
            </w:r>
            <w:r w:rsidRPr="00492CCD">
              <w:rPr>
                <w:rFonts w:asciiTheme="minorHAnsi" w:hAnsiTheme="minorHAnsi"/>
              </w:rPr>
              <w:instrText>xe "AGENCY MANAGEMENT:Training:Agency-Provided Training – Radiological" \f archival</w:instrText>
            </w:r>
            <w:r w:rsidR="00C46265" w:rsidRPr="00492CCD">
              <w:rPr>
                <w:rFonts w:asciiTheme="minorHAnsi" w:hAnsiTheme="minorHAnsi"/>
              </w:rPr>
              <w:fldChar w:fldCharType="end"/>
            </w:r>
          </w:p>
          <w:p w14:paraId="1DC46426" w14:textId="77777777" w:rsidR="00AF4D45" w:rsidRDefault="00AF4D45" w:rsidP="00295DB7">
            <w:pPr>
              <w:jc w:val="center"/>
              <w:rPr>
                <w:rFonts w:asciiTheme="minorHAnsi" w:hAnsiTheme="minorHAnsi" w:cs="Calibri"/>
                <w:b/>
                <w:color w:val="auto"/>
                <w:szCs w:val="22"/>
              </w:rPr>
            </w:pPr>
            <w:r w:rsidRPr="00492CCD">
              <w:rPr>
                <w:rFonts w:asciiTheme="minorHAnsi" w:hAnsiTheme="minorHAnsi" w:cs="Calibri"/>
                <w:b/>
                <w:color w:val="auto"/>
                <w:szCs w:val="22"/>
              </w:rPr>
              <w:t>ESSENTIAL</w:t>
            </w:r>
          </w:p>
          <w:p w14:paraId="1242CDE4" w14:textId="77777777" w:rsidR="00886462" w:rsidRPr="00492CCD" w:rsidRDefault="00886462" w:rsidP="00295DB7">
            <w:pPr>
              <w:jc w:val="center"/>
              <w:rPr>
                <w:rFonts w:asciiTheme="minorHAnsi" w:hAnsiTheme="minorHAnsi" w:cs="Calibri"/>
                <w:b/>
                <w:color w:val="auto"/>
                <w:szCs w:val="22"/>
              </w:rPr>
            </w:pPr>
            <w:r w:rsidRPr="00886462">
              <w:rPr>
                <w:rFonts w:asciiTheme="minorHAnsi" w:hAnsiTheme="minorHAnsi" w:cs="Calibri"/>
                <w:b/>
                <w:color w:val="auto"/>
                <w:sz w:val="16"/>
                <w:szCs w:val="16"/>
              </w:rPr>
              <w:t>(for Disaster Recovery)</w:t>
            </w:r>
          </w:p>
          <w:p w14:paraId="27E14D44" w14:textId="77777777" w:rsidR="00AF4D45" w:rsidRPr="00492CCD" w:rsidRDefault="00AF4D45" w:rsidP="00295DB7">
            <w:pPr>
              <w:pStyle w:val="TableText"/>
              <w:jc w:val="center"/>
              <w:rPr>
                <w:rFonts w:asciiTheme="minorHAnsi" w:hAnsiTheme="minorHAnsi"/>
                <w:sz w:val="20"/>
                <w:szCs w:val="20"/>
              </w:rPr>
            </w:pPr>
            <w:r w:rsidRPr="00492CCD">
              <w:rPr>
                <w:rFonts w:asciiTheme="minorHAnsi" w:hAnsiTheme="minorHAnsi" w:cs="Calibri"/>
                <w:color w:val="auto"/>
                <w:sz w:val="20"/>
                <w:szCs w:val="20"/>
              </w:rPr>
              <w:t>OPR</w:t>
            </w:r>
            <w:r w:rsidR="00C46265" w:rsidRPr="00492CCD">
              <w:rPr>
                <w:rFonts w:asciiTheme="minorHAnsi" w:hAnsiTheme="minorHAnsi"/>
              </w:rPr>
              <w:fldChar w:fldCharType="begin"/>
            </w:r>
            <w:r w:rsidRPr="00492CCD">
              <w:rPr>
                <w:rFonts w:asciiTheme="minorHAnsi" w:hAnsiTheme="minorHAnsi"/>
              </w:rPr>
              <w:instrText>xe "AGENCY MANAGEMENT:Training:Agency-Provided Training – Radiological" \f essential</w:instrText>
            </w:r>
            <w:r w:rsidR="00C46265" w:rsidRPr="00492CCD">
              <w:rPr>
                <w:rFonts w:asciiTheme="minorHAnsi" w:hAnsiTheme="minorHAnsi"/>
              </w:rPr>
              <w:fldChar w:fldCharType="end"/>
            </w:r>
          </w:p>
        </w:tc>
      </w:tr>
    </w:tbl>
    <w:p w14:paraId="738D41C4" w14:textId="77777777" w:rsidR="006075E7" w:rsidRPr="00B67EAF" w:rsidRDefault="006075E7" w:rsidP="00295DB7">
      <w:pPr>
        <w:rPr>
          <w:rFonts w:asciiTheme="minorHAnsi" w:hAnsiTheme="minorHAnsi"/>
        </w:rPr>
      </w:pPr>
    </w:p>
    <w:p w14:paraId="0D20E4F5" w14:textId="77777777" w:rsidR="006075E7" w:rsidRPr="00B67EAF" w:rsidRDefault="006075E7" w:rsidP="00295DB7">
      <w:pPr>
        <w:rPr>
          <w:rFonts w:asciiTheme="minorHAnsi" w:hAnsiTheme="minorHAnsi"/>
        </w:rPr>
      </w:pPr>
    </w:p>
    <w:p w14:paraId="41FC3C15" w14:textId="77777777" w:rsidR="006075E7" w:rsidRPr="00B67EAF" w:rsidRDefault="006075E7" w:rsidP="00295DB7">
      <w:pPr>
        <w:rPr>
          <w:rFonts w:asciiTheme="minorHAnsi" w:hAnsiTheme="minorHAnsi"/>
        </w:rPr>
        <w:sectPr w:rsidR="006075E7" w:rsidRPr="00B67EAF" w:rsidSect="006466A7">
          <w:footerReference w:type="default" r:id="rId12"/>
          <w:pgSz w:w="15840" w:h="12240" w:orient="landscape" w:code="1"/>
          <w:pgMar w:top="1080" w:right="720" w:bottom="1080" w:left="720" w:header="1080" w:footer="720" w:gutter="0"/>
          <w:cols w:space="720"/>
          <w:docGrid w:linePitch="360"/>
        </w:sectPr>
      </w:pPr>
    </w:p>
    <w:p w14:paraId="0499CA7F" w14:textId="77777777" w:rsidR="006075E7" w:rsidRPr="00295DB7" w:rsidRDefault="006075E7" w:rsidP="00C1690A">
      <w:pPr>
        <w:pStyle w:val="Functions"/>
        <w:spacing w:after="120"/>
      </w:pPr>
      <w:bookmarkStart w:id="7" w:name="_Toc276021702"/>
      <w:bookmarkStart w:id="8" w:name="_Toc70939115"/>
      <w:r w:rsidRPr="00295DB7">
        <w:lastRenderedPageBreak/>
        <w:t>ASSET MANAGEMENT</w:t>
      </w:r>
      <w:bookmarkEnd w:id="3"/>
      <w:bookmarkEnd w:id="7"/>
      <w:bookmarkEnd w:id="8"/>
    </w:p>
    <w:p w14:paraId="1AFA2DF3" w14:textId="77777777" w:rsidR="006075E7" w:rsidRPr="00B67EAF" w:rsidRDefault="006075E7" w:rsidP="00C1690A">
      <w:pPr>
        <w:pStyle w:val="FunctionDescription"/>
        <w:spacing w:after="120"/>
      </w:pPr>
      <w:r w:rsidRPr="00B67EAF">
        <w:t xml:space="preserve">The function of managing the local government agency’s physical assets (facilities, land, equipment, vehicles, supplies, etc.), </w:t>
      </w:r>
      <w:r w:rsidRPr="00B67EAF">
        <w:rPr>
          <w:color w:val="auto"/>
        </w:rPr>
        <w:t xml:space="preserve">where not covered by the </w:t>
      </w:r>
      <w:r w:rsidRPr="00B67EAF">
        <w:rPr>
          <w:i/>
          <w:color w:val="auto"/>
        </w:rPr>
        <w:t>Local Government Common Records Retention Schedule (CORE)</w:t>
      </w:r>
      <w:r w:rsidRPr="00B67EAF">
        <w:t xml:space="preserve">. Includes asset acquisition, maintenance, </w:t>
      </w:r>
      <w:r w:rsidR="00C1690A" w:rsidRPr="00B67EAF">
        <w:t>inventory</w:t>
      </w:r>
      <w:r w:rsidRPr="00B67EAF">
        <w:t xml:space="preserve"> and disposal.</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6075E7" w:rsidRPr="00C1690A" w14:paraId="5795C3DE" w14:textId="77777777" w:rsidTr="00C1690A">
        <w:trPr>
          <w:cantSplit/>
          <w:tblHeader/>
          <w:jc w:val="center"/>
        </w:trPr>
        <w:tc>
          <w:tcPr>
            <w:tcW w:w="14400" w:type="dxa"/>
            <w:gridSpan w:val="4"/>
            <w:tcMar>
              <w:top w:w="43" w:type="dxa"/>
              <w:left w:w="72" w:type="dxa"/>
              <w:bottom w:w="43" w:type="dxa"/>
              <w:right w:w="72" w:type="dxa"/>
            </w:tcMar>
          </w:tcPr>
          <w:p w14:paraId="0AC18584" w14:textId="77777777" w:rsidR="006075E7" w:rsidRPr="00C1690A" w:rsidRDefault="005A0B67" w:rsidP="008169BD">
            <w:pPr>
              <w:pStyle w:val="Activties"/>
              <w:ind w:left="864" w:hanging="864"/>
            </w:pPr>
            <w:bookmarkStart w:id="9" w:name="_Toc70939116"/>
            <w:r>
              <w:t xml:space="preserve">ADVICE </w:t>
            </w:r>
            <w:r w:rsidR="006075E7" w:rsidRPr="00C1690A">
              <w:t xml:space="preserve">AND </w:t>
            </w:r>
            <w:r>
              <w:t>TECHNICAL ASSISTANCE</w:t>
            </w:r>
            <w:bookmarkEnd w:id="9"/>
          </w:p>
          <w:p w14:paraId="3D2BE24F" w14:textId="77777777" w:rsidR="006075E7" w:rsidRPr="00C1690A" w:rsidRDefault="006075E7" w:rsidP="005A0B67">
            <w:pPr>
              <w:pStyle w:val="ActivityText"/>
              <w:ind w:left="864"/>
              <w:rPr>
                <w:rFonts w:asciiTheme="minorHAnsi" w:hAnsiTheme="minorHAnsi"/>
              </w:rPr>
            </w:pPr>
            <w:r w:rsidRPr="00C1690A">
              <w:rPr>
                <w:rFonts w:asciiTheme="minorHAnsi" w:hAnsiTheme="minorHAnsi"/>
              </w:rPr>
              <w:t xml:space="preserve">The activity of </w:t>
            </w:r>
            <w:r w:rsidR="005A0B67">
              <w:rPr>
                <w:rFonts w:asciiTheme="minorHAnsi" w:hAnsiTheme="minorHAnsi"/>
              </w:rPr>
              <w:t>providing advice, technical assistance and information about utility assets.</w:t>
            </w:r>
          </w:p>
        </w:tc>
      </w:tr>
      <w:tr w:rsidR="006075E7" w:rsidRPr="00C1690A" w14:paraId="557F21F9" w14:textId="77777777" w:rsidTr="00C1690A">
        <w:trPr>
          <w:cantSplit/>
          <w:tblHeader/>
          <w:jc w:val="center"/>
        </w:trPr>
        <w:tc>
          <w:tcPr>
            <w:tcW w:w="1427" w:type="dxa"/>
            <w:shd w:val="clear" w:color="auto" w:fill="D9D9D9"/>
            <w:tcMar>
              <w:top w:w="43" w:type="dxa"/>
              <w:left w:w="72" w:type="dxa"/>
              <w:bottom w:w="43" w:type="dxa"/>
              <w:right w:w="72" w:type="dxa"/>
            </w:tcMar>
            <w:vAlign w:val="center"/>
          </w:tcPr>
          <w:p w14:paraId="27880D51" w14:textId="77777777" w:rsidR="006075E7" w:rsidRPr="00574E2A" w:rsidRDefault="00C1690A" w:rsidP="00295DB7">
            <w:pPr>
              <w:jc w:val="center"/>
              <w:rPr>
                <w:rFonts w:asciiTheme="minorHAnsi" w:hAnsiTheme="minorHAnsi" w:cs="Times New Roman"/>
                <w:b/>
                <w:sz w:val="18"/>
                <w:szCs w:val="18"/>
              </w:rPr>
            </w:pPr>
            <w:r>
              <w:br w:type="page"/>
            </w:r>
            <w:r w:rsidR="006305F3" w:rsidRPr="00574E2A">
              <w:rPr>
                <w:rFonts w:asciiTheme="minorHAnsi" w:hAnsiTheme="minorHAnsi" w:cs="Times New Roman"/>
                <w:b/>
                <w:sz w:val="18"/>
                <w:szCs w:val="18"/>
              </w:rPr>
              <w:t>DISPOSITION AUTHORITY NUMBER (DAN)</w:t>
            </w:r>
          </w:p>
        </w:tc>
        <w:tc>
          <w:tcPr>
            <w:tcW w:w="8360" w:type="dxa"/>
            <w:shd w:val="clear" w:color="auto" w:fill="D9D9D9"/>
            <w:tcMar>
              <w:top w:w="43" w:type="dxa"/>
              <w:left w:w="72" w:type="dxa"/>
              <w:bottom w:w="43" w:type="dxa"/>
              <w:right w:w="72" w:type="dxa"/>
            </w:tcMar>
            <w:vAlign w:val="center"/>
          </w:tcPr>
          <w:p w14:paraId="2973A4F5" w14:textId="77777777" w:rsidR="006075E7" w:rsidRPr="00C1690A" w:rsidRDefault="006075E7" w:rsidP="00295DB7">
            <w:pPr>
              <w:jc w:val="center"/>
              <w:rPr>
                <w:rFonts w:asciiTheme="minorHAnsi" w:hAnsiTheme="minorHAnsi" w:cs="Times New Roman"/>
                <w:b/>
                <w:sz w:val="18"/>
                <w:szCs w:val="18"/>
              </w:rPr>
            </w:pPr>
            <w:r w:rsidRPr="00C1690A">
              <w:rPr>
                <w:rFonts w:asciiTheme="minorHAnsi" w:hAnsiTheme="minorHAnsi" w:cs="Times New Roman"/>
                <w:b/>
                <w:sz w:val="20"/>
                <w:szCs w:val="20"/>
              </w:rPr>
              <w:t>DESCRIPTION OF RECORDS</w:t>
            </w:r>
          </w:p>
        </w:tc>
        <w:tc>
          <w:tcPr>
            <w:tcW w:w="2883" w:type="dxa"/>
            <w:shd w:val="clear" w:color="auto" w:fill="D9D9D9"/>
            <w:tcMar>
              <w:top w:w="43" w:type="dxa"/>
              <w:left w:w="72" w:type="dxa"/>
              <w:bottom w:w="43" w:type="dxa"/>
              <w:right w:w="72" w:type="dxa"/>
            </w:tcMar>
            <w:vAlign w:val="center"/>
          </w:tcPr>
          <w:p w14:paraId="548C1E40" w14:textId="77777777" w:rsidR="006075E7" w:rsidRPr="00C1690A" w:rsidRDefault="006075E7" w:rsidP="00295DB7">
            <w:pPr>
              <w:jc w:val="center"/>
              <w:rPr>
                <w:rFonts w:asciiTheme="minorHAnsi" w:hAnsiTheme="minorHAnsi" w:cs="Times New Roman"/>
                <w:b/>
                <w:sz w:val="20"/>
                <w:szCs w:val="20"/>
              </w:rPr>
            </w:pPr>
            <w:r w:rsidRPr="00C1690A">
              <w:rPr>
                <w:rFonts w:asciiTheme="minorHAnsi" w:hAnsiTheme="minorHAnsi" w:cs="Times New Roman"/>
                <w:b/>
                <w:sz w:val="20"/>
                <w:szCs w:val="20"/>
              </w:rPr>
              <w:t>RETENTION AND</w:t>
            </w:r>
          </w:p>
          <w:p w14:paraId="1E714F86" w14:textId="77777777" w:rsidR="006075E7" w:rsidRPr="00C1690A" w:rsidRDefault="006075E7" w:rsidP="00295DB7">
            <w:pPr>
              <w:jc w:val="center"/>
              <w:rPr>
                <w:rFonts w:asciiTheme="minorHAnsi" w:hAnsiTheme="minorHAnsi" w:cs="Times New Roman"/>
                <w:b/>
                <w:sz w:val="20"/>
                <w:szCs w:val="20"/>
              </w:rPr>
            </w:pPr>
            <w:r w:rsidRPr="00C1690A">
              <w:rPr>
                <w:rFonts w:asciiTheme="minorHAnsi" w:hAnsiTheme="minorHAnsi" w:cs="Times New Roman"/>
                <w:b/>
                <w:sz w:val="20"/>
                <w:szCs w:val="20"/>
              </w:rPr>
              <w:t>DISPOSITION ACTION</w:t>
            </w:r>
          </w:p>
        </w:tc>
        <w:tc>
          <w:tcPr>
            <w:tcW w:w="1730" w:type="dxa"/>
            <w:shd w:val="clear" w:color="auto" w:fill="D9D9D9"/>
            <w:tcMar>
              <w:top w:w="43" w:type="dxa"/>
              <w:left w:w="72" w:type="dxa"/>
              <w:bottom w:w="43" w:type="dxa"/>
              <w:right w:w="72" w:type="dxa"/>
            </w:tcMar>
            <w:vAlign w:val="center"/>
          </w:tcPr>
          <w:p w14:paraId="7C048C16" w14:textId="77777777" w:rsidR="006075E7" w:rsidRPr="00C1690A" w:rsidRDefault="006075E7" w:rsidP="00295DB7">
            <w:pPr>
              <w:jc w:val="center"/>
              <w:rPr>
                <w:rFonts w:asciiTheme="minorHAnsi" w:hAnsiTheme="minorHAnsi" w:cs="Times New Roman"/>
                <w:b/>
                <w:sz w:val="20"/>
                <w:szCs w:val="20"/>
              </w:rPr>
            </w:pPr>
            <w:r w:rsidRPr="00C1690A">
              <w:rPr>
                <w:rFonts w:asciiTheme="minorHAnsi" w:hAnsiTheme="minorHAnsi" w:cs="Times New Roman"/>
                <w:b/>
                <w:sz w:val="20"/>
                <w:szCs w:val="20"/>
              </w:rPr>
              <w:t>DESIGNATION</w:t>
            </w:r>
          </w:p>
        </w:tc>
      </w:tr>
      <w:tr w:rsidR="005A0B67" w:rsidRPr="000C2C18" w14:paraId="2883C9FC" w14:textId="77777777" w:rsidTr="005A0B67">
        <w:trPr>
          <w:cantSplit/>
          <w:jc w:val="center"/>
        </w:trPr>
        <w:tc>
          <w:tcPr>
            <w:tcW w:w="1427" w:type="dxa"/>
            <w:tcMar>
              <w:top w:w="43" w:type="dxa"/>
              <w:left w:w="72" w:type="dxa"/>
              <w:bottom w:w="43" w:type="dxa"/>
              <w:right w:w="72" w:type="dxa"/>
            </w:tcMar>
          </w:tcPr>
          <w:p w14:paraId="09474293" w14:textId="77777777" w:rsidR="005A0B67" w:rsidRPr="000C2C18" w:rsidRDefault="005A0B67" w:rsidP="005A0B67">
            <w:pPr>
              <w:pStyle w:val="TableText"/>
              <w:spacing w:before="60" w:after="60"/>
              <w:jc w:val="center"/>
              <w:rPr>
                <w:rFonts w:asciiTheme="minorHAnsi" w:hAnsiTheme="minorHAnsi"/>
              </w:rPr>
            </w:pPr>
            <w:r w:rsidRPr="000C2C18">
              <w:rPr>
                <w:rFonts w:asciiTheme="minorHAnsi" w:hAnsiTheme="minorHAnsi"/>
              </w:rPr>
              <w:t>UT50-32-05</w:t>
            </w:r>
            <w:r w:rsidRPr="000C2C18">
              <w:rPr>
                <w:rFonts w:asciiTheme="minorHAnsi" w:hAnsiTheme="minorHAnsi"/>
              </w:rPr>
              <w:fldChar w:fldCharType="begin"/>
            </w:r>
            <w:r w:rsidRPr="000C2C18">
              <w:rPr>
                <w:rFonts w:asciiTheme="minorHAnsi" w:hAnsiTheme="minorHAnsi"/>
              </w:rPr>
              <w:instrText>xe "UT50-32-05" \f dan</w:instrText>
            </w:r>
            <w:r w:rsidRPr="000C2C18">
              <w:rPr>
                <w:rFonts w:asciiTheme="minorHAnsi" w:hAnsiTheme="minorHAnsi"/>
              </w:rPr>
              <w:fldChar w:fldCharType="end"/>
            </w:r>
          </w:p>
          <w:p w14:paraId="0DD1B136" w14:textId="77777777" w:rsidR="005A0B67" w:rsidRPr="000C2C18" w:rsidRDefault="005A0B67" w:rsidP="005A0B67">
            <w:pPr>
              <w:pStyle w:val="TableText"/>
              <w:spacing w:before="60" w:after="60"/>
              <w:jc w:val="center"/>
              <w:rPr>
                <w:rFonts w:asciiTheme="minorHAnsi" w:hAnsiTheme="minorHAnsi"/>
              </w:rPr>
            </w:pPr>
            <w:r w:rsidRPr="000C2C18">
              <w:rPr>
                <w:rFonts w:asciiTheme="minorHAnsi" w:hAnsiTheme="minorHAnsi"/>
              </w:rPr>
              <w:t xml:space="preserve">Rev. </w:t>
            </w:r>
            <w:r>
              <w:rPr>
                <w:rFonts w:asciiTheme="minorHAnsi" w:hAnsiTheme="minorHAnsi"/>
              </w:rPr>
              <w:t>1</w:t>
            </w:r>
          </w:p>
        </w:tc>
        <w:tc>
          <w:tcPr>
            <w:tcW w:w="8360" w:type="dxa"/>
            <w:tcMar>
              <w:top w:w="43" w:type="dxa"/>
              <w:left w:w="72" w:type="dxa"/>
              <w:bottom w:w="43" w:type="dxa"/>
              <w:right w:w="72" w:type="dxa"/>
            </w:tcMar>
          </w:tcPr>
          <w:p w14:paraId="408813BF" w14:textId="77777777" w:rsidR="005A0B67" w:rsidRPr="00885F09" w:rsidRDefault="005A0B67" w:rsidP="005A0B67">
            <w:pPr>
              <w:pStyle w:val="TableText"/>
              <w:spacing w:before="60" w:after="60"/>
              <w:rPr>
                <w:rFonts w:asciiTheme="minorHAnsi" w:hAnsiTheme="minorHAnsi"/>
                <w:b/>
                <w:i/>
              </w:rPr>
            </w:pPr>
            <w:r w:rsidRPr="00885F09">
              <w:rPr>
                <w:rFonts w:asciiTheme="minorHAnsi" w:hAnsiTheme="minorHAnsi"/>
                <w:b/>
                <w:i/>
              </w:rPr>
              <w:t>Line Location Requests</w:t>
            </w:r>
          </w:p>
          <w:p w14:paraId="3F6A69E4" w14:textId="4E417A82" w:rsidR="005A0B67" w:rsidRPr="000C2C18" w:rsidRDefault="005A0B67" w:rsidP="00846C62">
            <w:pPr>
              <w:pStyle w:val="TableText"/>
              <w:spacing w:before="60" w:after="60"/>
              <w:rPr>
                <w:rFonts w:asciiTheme="minorHAnsi" w:hAnsiTheme="minorHAnsi"/>
              </w:rPr>
            </w:pPr>
            <w:r>
              <w:rPr>
                <w:rFonts w:asciiTheme="minorHAnsi" w:hAnsiTheme="minorHAnsi"/>
              </w:rPr>
              <w:t>Records relating to requests for the location of underground assets of any type of utility service</w:t>
            </w:r>
            <w:r w:rsidR="001E1B2A">
              <w:rPr>
                <w:rFonts w:asciiTheme="minorHAnsi" w:hAnsiTheme="minorHAnsi"/>
              </w:rPr>
              <w:t>.</w:t>
            </w:r>
            <w:r w:rsidRPr="000C2C18">
              <w:rPr>
                <w:rFonts w:asciiTheme="minorHAnsi" w:hAnsiTheme="minorHAnsi"/>
              </w:rPr>
              <w:fldChar w:fldCharType="begin"/>
            </w:r>
            <w:r w:rsidRPr="000C2C18">
              <w:rPr>
                <w:rFonts w:asciiTheme="minorHAnsi" w:hAnsiTheme="minorHAnsi"/>
              </w:rPr>
              <w:instrText>xe "</w:instrText>
            </w:r>
            <w:r w:rsidR="001E1B2A">
              <w:rPr>
                <w:rFonts w:asciiTheme="minorHAnsi" w:hAnsiTheme="minorHAnsi"/>
              </w:rPr>
              <w:instrText>call before you dig (</w:instrText>
            </w:r>
            <w:r w:rsidRPr="000C2C18">
              <w:rPr>
                <w:rFonts w:asciiTheme="minorHAnsi" w:hAnsiTheme="minorHAnsi"/>
              </w:rPr>
              <w:instrText>line location requests</w:instrText>
            </w:r>
            <w:r w:rsidR="001E1B2A">
              <w:rPr>
                <w:rFonts w:asciiTheme="minorHAnsi" w:hAnsiTheme="minorHAnsi"/>
              </w:rPr>
              <w:instrText>)</w:instrText>
            </w:r>
            <w:r w:rsidRPr="000C2C18">
              <w:rPr>
                <w:rFonts w:asciiTheme="minorHAnsi" w:hAnsiTheme="minorHAnsi"/>
              </w:rPr>
              <w:instrText>" \f subject</w:instrText>
            </w:r>
            <w:r w:rsidRPr="000C2C18">
              <w:rPr>
                <w:rFonts w:asciiTheme="minorHAnsi" w:hAnsiTheme="minorHAnsi"/>
              </w:rPr>
              <w:fldChar w:fldCharType="end"/>
            </w:r>
            <w:r w:rsidRPr="000C2C18">
              <w:rPr>
                <w:rFonts w:asciiTheme="minorHAnsi" w:hAnsiTheme="minorHAnsi"/>
              </w:rPr>
              <w:fldChar w:fldCharType="begin"/>
            </w:r>
            <w:r w:rsidRPr="000C2C18">
              <w:rPr>
                <w:rFonts w:asciiTheme="minorHAnsi" w:hAnsiTheme="minorHAnsi"/>
              </w:rPr>
              <w:instrText>xe "line</w:instrText>
            </w:r>
            <w:r w:rsidR="00846C62">
              <w:rPr>
                <w:rFonts w:asciiTheme="minorHAnsi" w:hAnsiTheme="minorHAnsi"/>
              </w:rPr>
              <w:instrText>s</w:instrText>
            </w:r>
            <w:r w:rsidRPr="000C2C18">
              <w:rPr>
                <w:rFonts w:asciiTheme="minorHAnsi" w:hAnsiTheme="minorHAnsi"/>
              </w:rPr>
              <w:instrText>:location</w:instrText>
            </w:r>
            <w:r w:rsidR="00846C62">
              <w:rPr>
                <w:rFonts w:asciiTheme="minorHAnsi" w:hAnsiTheme="minorHAnsi"/>
              </w:rPr>
              <w:instrText>s/specifications:</w:instrText>
            </w:r>
            <w:r w:rsidRPr="000C2C18">
              <w:rPr>
                <w:rFonts w:asciiTheme="minorHAnsi" w:hAnsiTheme="minorHAnsi"/>
              </w:rPr>
              <w:instrText>requests" \f subject</w:instrText>
            </w:r>
            <w:r w:rsidRPr="000C2C18">
              <w:rPr>
                <w:rFonts w:asciiTheme="minorHAnsi" w:hAnsiTheme="minorHAnsi"/>
              </w:rPr>
              <w:fldChar w:fldCharType="end"/>
            </w:r>
            <w:r w:rsidRPr="000C2C18">
              <w:rPr>
                <w:rFonts w:asciiTheme="minorHAnsi" w:hAnsiTheme="minorHAnsi"/>
              </w:rPr>
              <w:fldChar w:fldCharType="begin"/>
            </w:r>
            <w:r w:rsidRPr="000C2C18">
              <w:rPr>
                <w:rFonts w:asciiTheme="minorHAnsi" w:hAnsiTheme="minorHAnsi"/>
              </w:rPr>
              <w:instrText>xe "location requests (</w:instrText>
            </w:r>
            <w:r w:rsidR="001E1B2A">
              <w:rPr>
                <w:rFonts w:asciiTheme="minorHAnsi" w:hAnsiTheme="minorHAnsi"/>
              </w:rPr>
              <w:instrText>utility</w:instrText>
            </w:r>
            <w:r w:rsidRPr="000C2C18">
              <w:rPr>
                <w:rFonts w:asciiTheme="minorHAnsi" w:hAnsiTheme="minorHAnsi"/>
              </w:rPr>
              <w:instrText xml:space="preserve"> lines)" \f subject</w:instrText>
            </w:r>
            <w:r w:rsidRPr="000C2C18">
              <w:rPr>
                <w:rFonts w:asciiTheme="minorHAnsi" w:hAnsiTheme="minorHAnsi"/>
              </w:rPr>
              <w:fldChar w:fldCharType="end"/>
            </w:r>
            <w:r w:rsidR="00623E91" w:rsidRPr="000C2C18">
              <w:rPr>
                <w:rFonts w:asciiTheme="minorHAnsi" w:hAnsiTheme="minorHAnsi"/>
              </w:rPr>
              <w:fldChar w:fldCharType="begin"/>
            </w:r>
            <w:r w:rsidR="00623E91" w:rsidRPr="000C2C18">
              <w:rPr>
                <w:rFonts w:asciiTheme="minorHAnsi" w:hAnsiTheme="minorHAnsi"/>
              </w:rPr>
              <w:instrText>xe "</w:instrText>
            </w:r>
            <w:r w:rsidR="00623E91">
              <w:rPr>
                <w:rFonts w:asciiTheme="minorHAnsi" w:hAnsiTheme="minorHAnsi"/>
              </w:rPr>
              <w:instrText>cables</w:instrText>
            </w:r>
            <w:r w:rsidR="00623E91" w:rsidRPr="000C2C18">
              <w:rPr>
                <w:rFonts w:asciiTheme="minorHAnsi" w:hAnsiTheme="minorHAnsi"/>
              </w:rPr>
              <w:instrText>:location</w:instrText>
            </w:r>
            <w:r w:rsidR="00623E91">
              <w:rPr>
                <w:rFonts w:asciiTheme="minorHAnsi" w:hAnsiTheme="minorHAnsi"/>
              </w:rPr>
              <w:instrText>s/specifications:</w:instrText>
            </w:r>
            <w:r w:rsidR="00623E91" w:rsidRPr="000C2C18">
              <w:rPr>
                <w:rFonts w:asciiTheme="minorHAnsi" w:hAnsiTheme="minorHAnsi"/>
              </w:rPr>
              <w:instrText>requests" \f subject</w:instrText>
            </w:r>
            <w:r w:rsidR="00623E91" w:rsidRPr="000C2C18">
              <w:rPr>
                <w:rFonts w:asciiTheme="minorHAnsi" w:hAnsiTheme="minorHAnsi"/>
              </w:rPr>
              <w:fldChar w:fldCharType="end"/>
            </w:r>
            <w:r w:rsidR="00846C62" w:rsidRPr="000C2C18">
              <w:rPr>
                <w:rFonts w:asciiTheme="minorHAnsi" w:hAnsiTheme="minorHAnsi"/>
              </w:rPr>
              <w:fldChar w:fldCharType="begin"/>
            </w:r>
            <w:r w:rsidR="00846C62" w:rsidRPr="000C2C18">
              <w:rPr>
                <w:rFonts w:asciiTheme="minorHAnsi" w:hAnsiTheme="minorHAnsi"/>
              </w:rPr>
              <w:instrText>xe "</w:instrText>
            </w:r>
            <w:r w:rsidR="00846C62">
              <w:rPr>
                <w:rFonts w:asciiTheme="minorHAnsi" w:hAnsiTheme="minorHAnsi"/>
              </w:rPr>
              <w:instrText>pipes</w:instrText>
            </w:r>
            <w:r w:rsidR="00846C62" w:rsidRPr="000C2C18">
              <w:rPr>
                <w:rFonts w:asciiTheme="minorHAnsi" w:hAnsiTheme="minorHAnsi"/>
              </w:rPr>
              <w:instrText>:location</w:instrText>
            </w:r>
            <w:r w:rsidR="00846C62">
              <w:rPr>
                <w:rFonts w:asciiTheme="minorHAnsi" w:hAnsiTheme="minorHAnsi"/>
              </w:rPr>
              <w:instrText>s/specifications:</w:instrText>
            </w:r>
            <w:r w:rsidR="00846C62" w:rsidRPr="000C2C18">
              <w:rPr>
                <w:rFonts w:asciiTheme="minorHAnsi" w:hAnsiTheme="minorHAnsi"/>
              </w:rPr>
              <w:instrText>requests" \f subject</w:instrText>
            </w:r>
            <w:r w:rsidR="00846C62" w:rsidRPr="000C2C18">
              <w:rPr>
                <w:rFonts w:asciiTheme="minorHAnsi" w:hAnsiTheme="minorHAnsi"/>
              </w:rPr>
              <w:fldChar w:fldCharType="end"/>
            </w:r>
            <w:r w:rsidR="00846C62" w:rsidRPr="000C2C18">
              <w:rPr>
                <w:rFonts w:asciiTheme="minorHAnsi" w:hAnsiTheme="minorHAnsi"/>
              </w:rPr>
              <w:fldChar w:fldCharType="begin"/>
            </w:r>
            <w:r w:rsidR="00846C62" w:rsidRPr="000C2C18">
              <w:rPr>
                <w:rFonts w:asciiTheme="minorHAnsi" w:hAnsiTheme="minorHAnsi"/>
              </w:rPr>
              <w:instrText>xe "</w:instrText>
            </w:r>
            <w:r w:rsidR="00846C62">
              <w:rPr>
                <w:rFonts w:asciiTheme="minorHAnsi" w:hAnsiTheme="minorHAnsi"/>
              </w:rPr>
              <w:instrText>underground lines</w:instrText>
            </w:r>
            <w:r w:rsidR="00846C62" w:rsidRPr="000C2C18">
              <w:rPr>
                <w:rFonts w:asciiTheme="minorHAnsi" w:hAnsiTheme="minorHAnsi"/>
              </w:rPr>
              <w:instrText>:location</w:instrText>
            </w:r>
            <w:r w:rsidR="00846C62">
              <w:rPr>
                <w:rFonts w:asciiTheme="minorHAnsi" w:hAnsiTheme="minorHAnsi"/>
              </w:rPr>
              <w:instrText>s/specifications:</w:instrText>
            </w:r>
            <w:r w:rsidR="00846C62" w:rsidRPr="000C2C18">
              <w:rPr>
                <w:rFonts w:asciiTheme="minorHAnsi" w:hAnsiTheme="minorHAnsi"/>
              </w:rPr>
              <w:instrText>requests" \f subject</w:instrText>
            </w:r>
            <w:r w:rsidR="00846C62" w:rsidRPr="000C2C18">
              <w:rPr>
                <w:rFonts w:asciiTheme="minorHAnsi" w:hAnsiTheme="minorHAnsi"/>
              </w:rPr>
              <w:fldChar w:fldCharType="end"/>
            </w:r>
          </w:p>
        </w:tc>
        <w:tc>
          <w:tcPr>
            <w:tcW w:w="2883" w:type="dxa"/>
            <w:tcMar>
              <w:top w:w="43" w:type="dxa"/>
              <w:left w:w="72" w:type="dxa"/>
              <w:bottom w:w="43" w:type="dxa"/>
              <w:right w:w="72" w:type="dxa"/>
            </w:tcMar>
          </w:tcPr>
          <w:p w14:paraId="706D320E" w14:textId="77777777" w:rsidR="005A0B67" w:rsidRDefault="005A0B67" w:rsidP="005A0B67">
            <w:pPr>
              <w:spacing w:before="60" w:after="60"/>
              <w:rPr>
                <w:rFonts w:asciiTheme="minorHAnsi" w:hAnsiTheme="minorHAnsi"/>
              </w:rPr>
            </w:pPr>
            <w:r w:rsidRPr="00885F09">
              <w:rPr>
                <w:rFonts w:asciiTheme="minorHAnsi" w:hAnsiTheme="minorHAnsi"/>
                <w:b/>
              </w:rPr>
              <w:t>Retain</w:t>
            </w:r>
            <w:r>
              <w:rPr>
                <w:rFonts w:asciiTheme="minorHAnsi" w:hAnsiTheme="minorHAnsi"/>
              </w:rPr>
              <w:t xml:space="preserve"> for </w:t>
            </w:r>
            <w:r w:rsidRPr="000C2C18">
              <w:rPr>
                <w:rFonts w:asciiTheme="minorHAnsi" w:hAnsiTheme="minorHAnsi"/>
              </w:rPr>
              <w:t>1 year</w:t>
            </w:r>
            <w:r>
              <w:rPr>
                <w:rFonts w:asciiTheme="minorHAnsi" w:hAnsiTheme="minorHAnsi"/>
              </w:rPr>
              <w:t xml:space="preserve"> after request fulfilled</w:t>
            </w:r>
          </w:p>
          <w:p w14:paraId="2826484F" w14:textId="77777777" w:rsidR="005A0B67" w:rsidRPr="00885F09" w:rsidRDefault="005A0B67" w:rsidP="005A0B67">
            <w:pPr>
              <w:spacing w:before="60" w:after="60"/>
              <w:rPr>
                <w:rFonts w:asciiTheme="minorHAnsi" w:hAnsiTheme="minorHAnsi"/>
                <w:i/>
              </w:rPr>
            </w:pPr>
            <w:r>
              <w:rPr>
                <w:rFonts w:asciiTheme="minorHAnsi" w:hAnsiTheme="minorHAnsi"/>
              </w:rPr>
              <w:t xml:space="preserve">   </w:t>
            </w:r>
            <w:r w:rsidRPr="00885F09">
              <w:rPr>
                <w:rFonts w:asciiTheme="minorHAnsi" w:hAnsiTheme="minorHAnsi"/>
                <w:i/>
              </w:rPr>
              <w:t>then</w:t>
            </w:r>
          </w:p>
          <w:p w14:paraId="5FB0D70A" w14:textId="77777777" w:rsidR="005A0B67" w:rsidRPr="000C2C18" w:rsidRDefault="005A0B67" w:rsidP="005A0B67">
            <w:pPr>
              <w:spacing w:before="60" w:after="60"/>
              <w:rPr>
                <w:rFonts w:asciiTheme="minorHAnsi" w:hAnsiTheme="minorHAnsi"/>
                <w:b/>
                <w:bCs/>
                <w:szCs w:val="17"/>
              </w:rPr>
            </w:pPr>
            <w:r w:rsidRPr="00885F09">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1E367A65" w14:textId="77777777" w:rsidR="005A0B67" w:rsidRPr="000C2C18" w:rsidRDefault="005A0B67" w:rsidP="005A0B67">
            <w:pPr>
              <w:spacing w:before="60"/>
              <w:jc w:val="center"/>
              <w:rPr>
                <w:rFonts w:asciiTheme="minorHAnsi" w:hAnsiTheme="minorHAnsi" w:cs="Times New Roman"/>
                <w:sz w:val="20"/>
                <w:szCs w:val="20"/>
              </w:rPr>
            </w:pPr>
            <w:r w:rsidRPr="000C2C18">
              <w:rPr>
                <w:rFonts w:asciiTheme="minorHAnsi" w:hAnsiTheme="minorHAnsi" w:cs="Times New Roman"/>
                <w:sz w:val="20"/>
                <w:szCs w:val="20"/>
              </w:rPr>
              <w:t>NON-ARCHIVAL</w:t>
            </w:r>
          </w:p>
          <w:p w14:paraId="2B022D6A" w14:textId="77777777" w:rsidR="005A0B67" w:rsidRPr="000C2C18" w:rsidRDefault="005A0B67" w:rsidP="005A0B67">
            <w:pPr>
              <w:jc w:val="center"/>
              <w:rPr>
                <w:rFonts w:asciiTheme="minorHAnsi" w:hAnsiTheme="minorHAnsi" w:cs="Times New Roman"/>
                <w:sz w:val="20"/>
                <w:szCs w:val="20"/>
              </w:rPr>
            </w:pPr>
            <w:r w:rsidRPr="000C2C18">
              <w:rPr>
                <w:rFonts w:asciiTheme="minorHAnsi" w:hAnsiTheme="minorHAnsi" w:cs="Times New Roman"/>
                <w:sz w:val="20"/>
                <w:szCs w:val="20"/>
              </w:rPr>
              <w:t>NON-ESSENTIAL</w:t>
            </w:r>
          </w:p>
          <w:p w14:paraId="0D95023E" w14:textId="77777777" w:rsidR="005A0B67" w:rsidRPr="000C2C18" w:rsidRDefault="005A0B67" w:rsidP="005A0B67">
            <w:pPr>
              <w:jc w:val="center"/>
              <w:rPr>
                <w:rFonts w:asciiTheme="minorHAnsi" w:hAnsiTheme="minorHAnsi" w:cs="Times New Roman"/>
                <w:b/>
                <w:szCs w:val="22"/>
              </w:rPr>
            </w:pPr>
            <w:r w:rsidRPr="000C2C18">
              <w:rPr>
                <w:rFonts w:asciiTheme="minorHAnsi" w:hAnsiTheme="minorHAnsi" w:cs="Times New Roman"/>
                <w:sz w:val="20"/>
                <w:szCs w:val="20"/>
              </w:rPr>
              <w:t>OFM</w:t>
            </w:r>
          </w:p>
        </w:tc>
      </w:tr>
    </w:tbl>
    <w:p w14:paraId="62E88AA2" w14:textId="77777777" w:rsidR="00C1690A" w:rsidRDefault="00C1690A">
      <w:pPr>
        <w:rPr>
          <w:b/>
        </w:rPr>
      </w:pPr>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5A0B67" w:rsidRPr="00C1690A" w14:paraId="69AF6F41" w14:textId="77777777" w:rsidTr="005A0B67">
        <w:trPr>
          <w:cantSplit/>
          <w:tblHeader/>
          <w:jc w:val="center"/>
        </w:trPr>
        <w:tc>
          <w:tcPr>
            <w:tcW w:w="14400" w:type="dxa"/>
            <w:gridSpan w:val="4"/>
            <w:tcMar>
              <w:top w:w="43" w:type="dxa"/>
              <w:left w:w="72" w:type="dxa"/>
              <w:bottom w:w="43" w:type="dxa"/>
              <w:right w:w="72" w:type="dxa"/>
            </w:tcMar>
          </w:tcPr>
          <w:p w14:paraId="0E1B4AA3" w14:textId="77777777" w:rsidR="005A0B67" w:rsidRPr="00C1690A" w:rsidRDefault="005A0B67" w:rsidP="005A0B67">
            <w:pPr>
              <w:pStyle w:val="Activties"/>
              <w:ind w:left="864" w:hanging="864"/>
            </w:pPr>
            <w:bookmarkStart w:id="10" w:name="_Toc70939117"/>
            <w:r w:rsidRPr="00C1690A">
              <w:lastRenderedPageBreak/>
              <w:t>DESIGN AND CONSTRUCTION</w:t>
            </w:r>
            <w:bookmarkEnd w:id="10"/>
          </w:p>
          <w:p w14:paraId="480B0444" w14:textId="77777777" w:rsidR="005A0B67" w:rsidRPr="00C1690A" w:rsidRDefault="005A0B67" w:rsidP="005A0B67">
            <w:pPr>
              <w:pStyle w:val="ActivityText"/>
              <w:ind w:left="864"/>
              <w:rPr>
                <w:rFonts w:asciiTheme="minorHAnsi" w:hAnsiTheme="minorHAnsi"/>
              </w:rPr>
            </w:pPr>
            <w:r w:rsidRPr="00C1690A">
              <w:rPr>
                <w:rFonts w:asciiTheme="minorHAnsi" w:hAnsiTheme="minorHAnsi"/>
              </w:rPr>
              <w:t>The activity of designing, constructing, or remodeling of buildings, structures, infrastructure, etc., owned, leased or otherwise occupied by the local government agency.</w:t>
            </w:r>
            <w:r w:rsidRPr="00C1690A">
              <w:rPr>
                <w:rFonts w:asciiTheme="minorHAnsi" w:hAnsiTheme="minorHAnsi"/>
              </w:rPr>
              <w:fldChar w:fldCharType="begin"/>
            </w:r>
            <w:r w:rsidRPr="00C1690A">
              <w:rPr>
                <w:rFonts w:asciiTheme="minorHAnsi" w:hAnsiTheme="minorHAnsi"/>
              </w:rPr>
              <w:instrText>xe "design/construction:utilities" \f subject</w:instrText>
            </w:r>
            <w:r w:rsidRPr="00C1690A">
              <w:rPr>
                <w:rFonts w:asciiTheme="minorHAnsi" w:hAnsiTheme="minorHAnsi"/>
              </w:rPr>
              <w:fldChar w:fldCharType="end"/>
            </w:r>
          </w:p>
        </w:tc>
      </w:tr>
      <w:tr w:rsidR="005A0B67" w:rsidRPr="00C1690A" w14:paraId="02753451" w14:textId="77777777" w:rsidTr="005A0B67">
        <w:trPr>
          <w:cantSplit/>
          <w:tblHeader/>
          <w:jc w:val="center"/>
        </w:trPr>
        <w:tc>
          <w:tcPr>
            <w:tcW w:w="1427" w:type="dxa"/>
            <w:shd w:val="clear" w:color="auto" w:fill="D9D9D9"/>
            <w:tcMar>
              <w:top w:w="43" w:type="dxa"/>
              <w:left w:w="72" w:type="dxa"/>
              <w:bottom w:w="43" w:type="dxa"/>
              <w:right w:w="72" w:type="dxa"/>
            </w:tcMar>
            <w:vAlign w:val="center"/>
          </w:tcPr>
          <w:p w14:paraId="0A4C068E" w14:textId="77777777" w:rsidR="005A0B67" w:rsidRPr="00574E2A" w:rsidRDefault="005A0B67" w:rsidP="005A0B67">
            <w:pPr>
              <w:jc w:val="center"/>
              <w:rPr>
                <w:rFonts w:asciiTheme="minorHAnsi" w:hAnsiTheme="minorHAnsi" w:cs="Times New Roman"/>
                <w:b/>
                <w:sz w:val="18"/>
                <w:szCs w:val="18"/>
              </w:rPr>
            </w:pPr>
            <w:r>
              <w:br w:type="page"/>
            </w:r>
            <w:r w:rsidRPr="00574E2A">
              <w:rPr>
                <w:rFonts w:asciiTheme="minorHAnsi" w:hAnsiTheme="minorHAnsi" w:cs="Times New Roman"/>
                <w:b/>
                <w:sz w:val="18"/>
                <w:szCs w:val="18"/>
              </w:rPr>
              <w:t>DISPOSITION AUTHORITY NUMBER (DAN)</w:t>
            </w:r>
          </w:p>
        </w:tc>
        <w:tc>
          <w:tcPr>
            <w:tcW w:w="8360" w:type="dxa"/>
            <w:shd w:val="clear" w:color="auto" w:fill="D9D9D9"/>
            <w:tcMar>
              <w:top w:w="43" w:type="dxa"/>
              <w:left w:w="72" w:type="dxa"/>
              <w:bottom w:w="43" w:type="dxa"/>
              <w:right w:w="72" w:type="dxa"/>
            </w:tcMar>
            <w:vAlign w:val="center"/>
          </w:tcPr>
          <w:p w14:paraId="21A42551" w14:textId="77777777" w:rsidR="005A0B67" w:rsidRPr="00C1690A" w:rsidRDefault="005A0B67" w:rsidP="005A0B67">
            <w:pPr>
              <w:jc w:val="center"/>
              <w:rPr>
                <w:rFonts w:asciiTheme="minorHAnsi" w:hAnsiTheme="minorHAnsi" w:cs="Times New Roman"/>
                <w:b/>
                <w:sz w:val="18"/>
                <w:szCs w:val="18"/>
              </w:rPr>
            </w:pPr>
            <w:r w:rsidRPr="00C1690A">
              <w:rPr>
                <w:rFonts w:asciiTheme="minorHAnsi" w:hAnsiTheme="minorHAnsi" w:cs="Times New Roman"/>
                <w:b/>
                <w:sz w:val="20"/>
                <w:szCs w:val="20"/>
              </w:rPr>
              <w:t>DESCRIPTION OF RECORDS</w:t>
            </w:r>
          </w:p>
        </w:tc>
        <w:tc>
          <w:tcPr>
            <w:tcW w:w="2883" w:type="dxa"/>
            <w:shd w:val="clear" w:color="auto" w:fill="D9D9D9"/>
            <w:tcMar>
              <w:top w:w="43" w:type="dxa"/>
              <w:left w:w="72" w:type="dxa"/>
              <w:bottom w:w="43" w:type="dxa"/>
              <w:right w:w="72" w:type="dxa"/>
            </w:tcMar>
            <w:vAlign w:val="center"/>
          </w:tcPr>
          <w:p w14:paraId="313862F4" w14:textId="77777777" w:rsidR="005A0B67" w:rsidRPr="00C1690A" w:rsidRDefault="005A0B67" w:rsidP="005A0B67">
            <w:pPr>
              <w:jc w:val="center"/>
              <w:rPr>
                <w:rFonts w:asciiTheme="minorHAnsi" w:hAnsiTheme="minorHAnsi" w:cs="Times New Roman"/>
                <w:b/>
                <w:sz w:val="20"/>
                <w:szCs w:val="20"/>
              </w:rPr>
            </w:pPr>
            <w:r w:rsidRPr="00C1690A">
              <w:rPr>
                <w:rFonts w:asciiTheme="minorHAnsi" w:hAnsiTheme="minorHAnsi" w:cs="Times New Roman"/>
                <w:b/>
                <w:sz w:val="20"/>
                <w:szCs w:val="20"/>
              </w:rPr>
              <w:t>RETENTION AND</w:t>
            </w:r>
          </w:p>
          <w:p w14:paraId="5B38EBE7" w14:textId="77777777" w:rsidR="005A0B67" w:rsidRPr="00C1690A" w:rsidRDefault="005A0B67" w:rsidP="005A0B67">
            <w:pPr>
              <w:jc w:val="center"/>
              <w:rPr>
                <w:rFonts w:asciiTheme="minorHAnsi" w:hAnsiTheme="minorHAnsi" w:cs="Times New Roman"/>
                <w:b/>
                <w:sz w:val="20"/>
                <w:szCs w:val="20"/>
              </w:rPr>
            </w:pPr>
            <w:r w:rsidRPr="00C1690A">
              <w:rPr>
                <w:rFonts w:asciiTheme="minorHAnsi" w:hAnsiTheme="minorHAnsi" w:cs="Times New Roman"/>
                <w:b/>
                <w:sz w:val="20"/>
                <w:szCs w:val="20"/>
              </w:rPr>
              <w:t>DISPOSITION ACTION</w:t>
            </w:r>
          </w:p>
        </w:tc>
        <w:tc>
          <w:tcPr>
            <w:tcW w:w="1730" w:type="dxa"/>
            <w:shd w:val="clear" w:color="auto" w:fill="D9D9D9"/>
            <w:tcMar>
              <w:top w:w="43" w:type="dxa"/>
              <w:left w:w="72" w:type="dxa"/>
              <w:bottom w:w="43" w:type="dxa"/>
              <w:right w:w="72" w:type="dxa"/>
            </w:tcMar>
            <w:vAlign w:val="center"/>
          </w:tcPr>
          <w:p w14:paraId="31BEDEC7" w14:textId="77777777" w:rsidR="005A0B67" w:rsidRPr="00C1690A" w:rsidRDefault="005A0B67" w:rsidP="005A0B67">
            <w:pPr>
              <w:jc w:val="center"/>
              <w:rPr>
                <w:rFonts w:asciiTheme="minorHAnsi" w:hAnsiTheme="minorHAnsi" w:cs="Times New Roman"/>
                <w:b/>
                <w:sz w:val="20"/>
                <w:szCs w:val="20"/>
              </w:rPr>
            </w:pPr>
            <w:r w:rsidRPr="00C1690A">
              <w:rPr>
                <w:rFonts w:asciiTheme="minorHAnsi" w:hAnsiTheme="minorHAnsi" w:cs="Times New Roman"/>
                <w:b/>
                <w:sz w:val="20"/>
                <w:szCs w:val="20"/>
              </w:rPr>
              <w:t>DESIGNATION</w:t>
            </w:r>
          </w:p>
        </w:tc>
      </w:tr>
      <w:tr w:rsidR="005A0B67" w:rsidRPr="00C1690A" w14:paraId="71114253" w14:textId="77777777" w:rsidTr="005A0B67">
        <w:trPr>
          <w:cantSplit/>
          <w:jc w:val="center"/>
        </w:trPr>
        <w:tc>
          <w:tcPr>
            <w:tcW w:w="1427" w:type="dxa"/>
            <w:tcMar>
              <w:top w:w="43" w:type="dxa"/>
              <w:left w:w="72" w:type="dxa"/>
              <w:bottom w:w="43" w:type="dxa"/>
              <w:right w:w="72" w:type="dxa"/>
            </w:tcMar>
          </w:tcPr>
          <w:p w14:paraId="6564A77E" w14:textId="77777777" w:rsidR="005A0B67" w:rsidRPr="00C1690A" w:rsidRDefault="005A0B67" w:rsidP="005A0B67">
            <w:pPr>
              <w:spacing w:before="60" w:after="60"/>
              <w:jc w:val="center"/>
              <w:rPr>
                <w:rFonts w:asciiTheme="minorHAnsi" w:hAnsiTheme="minorHAnsi"/>
              </w:rPr>
            </w:pPr>
            <w:r w:rsidRPr="00C1690A">
              <w:rPr>
                <w:rFonts w:asciiTheme="minorHAnsi" w:hAnsiTheme="minorHAnsi"/>
              </w:rPr>
              <w:t>UT55-05G-01</w:t>
            </w:r>
          </w:p>
          <w:p w14:paraId="617A8316" w14:textId="77777777" w:rsidR="005A0B67" w:rsidRPr="00C1690A" w:rsidRDefault="005A0B67" w:rsidP="005A0B67">
            <w:pPr>
              <w:pStyle w:val="TableText"/>
              <w:spacing w:before="60" w:after="60"/>
              <w:jc w:val="center"/>
              <w:rPr>
                <w:rFonts w:asciiTheme="minorHAnsi" w:hAnsiTheme="minorHAnsi" w:cs="Calibri"/>
                <w:bCs w:val="0"/>
                <w:szCs w:val="22"/>
              </w:rPr>
            </w:pPr>
            <w:r w:rsidRPr="00C1690A">
              <w:rPr>
                <w:rFonts w:asciiTheme="minorHAnsi" w:hAnsiTheme="minorHAnsi"/>
              </w:rPr>
              <w:t>Rev. 0</w:t>
            </w:r>
            <w:r w:rsidRPr="00C1690A">
              <w:rPr>
                <w:rFonts w:asciiTheme="minorHAnsi" w:hAnsiTheme="minorHAnsi"/>
              </w:rPr>
              <w:fldChar w:fldCharType="begin"/>
            </w:r>
            <w:r w:rsidRPr="00C1690A">
              <w:rPr>
                <w:rFonts w:asciiTheme="minorHAnsi" w:hAnsiTheme="minorHAnsi"/>
              </w:rPr>
              <w:instrText>xe "UT55-05G-01" \f dan</w:instrText>
            </w:r>
            <w:r w:rsidRPr="00C1690A">
              <w:rPr>
                <w:rFonts w:asciiTheme="minorHAnsi" w:hAnsiTheme="minorHAnsi"/>
              </w:rPr>
              <w:fldChar w:fldCharType="end"/>
            </w:r>
          </w:p>
        </w:tc>
        <w:tc>
          <w:tcPr>
            <w:tcW w:w="8360" w:type="dxa"/>
            <w:tcMar>
              <w:top w:w="43" w:type="dxa"/>
              <w:left w:w="72" w:type="dxa"/>
              <w:bottom w:w="43" w:type="dxa"/>
              <w:right w:w="72" w:type="dxa"/>
            </w:tcMar>
          </w:tcPr>
          <w:p w14:paraId="3403CC91" w14:textId="77777777" w:rsidR="005A0B67" w:rsidRPr="00574E2A" w:rsidRDefault="005A0B67" w:rsidP="005A0B67">
            <w:pPr>
              <w:pStyle w:val="TableText"/>
              <w:spacing w:before="60" w:after="60"/>
              <w:rPr>
                <w:rFonts w:asciiTheme="minorHAnsi" w:hAnsiTheme="minorHAnsi"/>
                <w:b/>
                <w:i/>
              </w:rPr>
            </w:pPr>
            <w:r w:rsidRPr="00574E2A">
              <w:rPr>
                <w:rFonts w:asciiTheme="minorHAnsi" w:hAnsiTheme="minorHAnsi"/>
                <w:b/>
                <w:i/>
              </w:rPr>
              <w:t>Construction Cost Analysis – Electric Power Systems</w:t>
            </w:r>
          </w:p>
          <w:p w14:paraId="10CBADE5" w14:textId="77777777" w:rsidR="005A0B67" w:rsidRPr="00C1690A" w:rsidRDefault="005A0B67" w:rsidP="005A0B67">
            <w:pPr>
              <w:pStyle w:val="TableText"/>
              <w:spacing w:before="60" w:after="60"/>
              <w:rPr>
                <w:rStyle w:val="Emphasis"/>
              </w:rPr>
            </w:pPr>
            <w:r w:rsidRPr="00574E2A">
              <w:rPr>
                <w:rStyle w:val="Emphasis"/>
                <w:i/>
                <w:sz w:val="21"/>
              </w:rPr>
              <w:t>Note: See 18 CFR §125.3 17(f).</w:t>
            </w:r>
            <w:r w:rsidRPr="00C1690A">
              <w:rPr>
                <w:rFonts w:asciiTheme="minorHAnsi" w:hAnsiTheme="minorHAnsi"/>
              </w:rPr>
              <w:t xml:space="preserve"> </w:t>
            </w:r>
            <w:r w:rsidRPr="00C1690A">
              <w:rPr>
                <w:rFonts w:asciiTheme="minorHAnsi" w:hAnsiTheme="minorHAnsi"/>
              </w:rPr>
              <w:fldChar w:fldCharType="begin"/>
            </w:r>
            <w:r w:rsidRPr="00C1690A">
              <w:rPr>
                <w:rFonts w:asciiTheme="minorHAnsi" w:hAnsiTheme="minorHAnsi"/>
              </w:rPr>
              <w:instrText>xe "power generation:construction:cost analysis" \f subject</w:instrText>
            </w:r>
            <w:r w:rsidRPr="00C1690A">
              <w:rPr>
                <w:rFonts w:asciiTheme="minorHAnsi" w:hAnsiTheme="minorHAnsi"/>
              </w:rPr>
              <w:fldChar w:fldCharType="end"/>
            </w:r>
            <w:r w:rsidRPr="00C1690A">
              <w:rPr>
                <w:rFonts w:asciiTheme="minorHAnsi" w:hAnsiTheme="minorHAnsi"/>
              </w:rPr>
              <w:fldChar w:fldCharType="begin"/>
            </w:r>
            <w:r w:rsidRPr="00C1690A">
              <w:rPr>
                <w:rFonts w:asciiTheme="minorHAnsi" w:hAnsiTheme="minorHAnsi"/>
              </w:rPr>
              <w:instrText>xe "construction:electric power system" \f subject</w:instrText>
            </w:r>
            <w:r w:rsidRPr="00C1690A">
              <w:rPr>
                <w:rFonts w:asciiTheme="minorHAnsi" w:hAnsiTheme="minorHAnsi"/>
              </w:rPr>
              <w:fldChar w:fldCharType="end"/>
            </w:r>
            <w:r w:rsidRPr="00C1690A">
              <w:rPr>
                <w:rFonts w:asciiTheme="minorHAnsi" w:hAnsiTheme="minorHAnsi"/>
              </w:rPr>
              <w:fldChar w:fldCharType="begin"/>
            </w:r>
            <w:r w:rsidRPr="00C1690A">
              <w:rPr>
                <w:rFonts w:asciiTheme="minorHAnsi" w:hAnsiTheme="minorHAnsi"/>
              </w:rPr>
              <w:instrText>xe "cost analysis (construction)" \f subject</w:instrText>
            </w:r>
            <w:r w:rsidRPr="00C1690A">
              <w:rPr>
                <w:rFonts w:asciiTheme="minorHAnsi" w:hAnsiTheme="minorHAnsi"/>
              </w:rPr>
              <w:fldChar w:fldCharType="end"/>
            </w:r>
            <w:r w:rsidRPr="00C1690A">
              <w:rPr>
                <w:rFonts w:asciiTheme="minorHAnsi" w:hAnsiTheme="minorHAnsi"/>
              </w:rPr>
              <w:fldChar w:fldCharType="begin"/>
            </w:r>
            <w:r w:rsidRPr="00C1690A">
              <w:rPr>
                <w:rFonts w:asciiTheme="minorHAnsi" w:hAnsiTheme="minorHAnsi"/>
              </w:rPr>
              <w:instrText>xe "design/construction:utilities" \f subject</w:instrText>
            </w:r>
            <w:r w:rsidRPr="00C1690A">
              <w:rPr>
                <w:rFonts w:asciiTheme="minorHAnsi" w:hAnsiTheme="minorHAnsi"/>
              </w:rPr>
              <w:fldChar w:fldCharType="end"/>
            </w:r>
          </w:p>
        </w:tc>
        <w:tc>
          <w:tcPr>
            <w:tcW w:w="2883" w:type="dxa"/>
            <w:tcMar>
              <w:top w:w="43" w:type="dxa"/>
              <w:left w:w="72" w:type="dxa"/>
              <w:bottom w:w="43" w:type="dxa"/>
              <w:right w:w="72" w:type="dxa"/>
            </w:tcMar>
          </w:tcPr>
          <w:p w14:paraId="70DAEE26" w14:textId="77777777" w:rsidR="005A0B67" w:rsidRPr="00C1690A" w:rsidRDefault="005A0B67" w:rsidP="005A0B67">
            <w:pPr>
              <w:spacing w:before="60" w:after="60"/>
              <w:rPr>
                <w:rFonts w:asciiTheme="minorHAnsi" w:hAnsiTheme="minorHAnsi"/>
                <w:bCs/>
                <w:szCs w:val="17"/>
              </w:rPr>
            </w:pPr>
            <w:r w:rsidRPr="00C1690A">
              <w:rPr>
                <w:rFonts w:asciiTheme="minorHAnsi" w:hAnsiTheme="minorHAnsi"/>
                <w:b/>
                <w:bCs/>
                <w:szCs w:val="17"/>
              </w:rPr>
              <w:t>Retain</w:t>
            </w:r>
            <w:r w:rsidRPr="00C1690A">
              <w:rPr>
                <w:rFonts w:asciiTheme="minorHAnsi" w:hAnsiTheme="minorHAnsi"/>
                <w:bCs/>
                <w:szCs w:val="17"/>
              </w:rPr>
              <w:t xml:space="preserve"> for 5 years after clearance to plant account</w:t>
            </w:r>
          </w:p>
          <w:p w14:paraId="19EF1E58" w14:textId="77777777" w:rsidR="005A0B67" w:rsidRPr="00C1690A" w:rsidRDefault="005A0B67" w:rsidP="005A0B67">
            <w:pPr>
              <w:spacing w:before="60" w:after="60"/>
              <w:rPr>
                <w:rFonts w:asciiTheme="minorHAnsi" w:hAnsiTheme="minorHAnsi"/>
                <w:bCs/>
                <w:i/>
                <w:szCs w:val="17"/>
              </w:rPr>
            </w:pPr>
            <w:r w:rsidRPr="00C1690A">
              <w:rPr>
                <w:rFonts w:asciiTheme="minorHAnsi" w:hAnsiTheme="minorHAnsi"/>
                <w:bCs/>
                <w:i/>
                <w:szCs w:val="17"/>
              </w:rPr>
              <w:t xml:space="preserve">   then</w:t>
            </w:r>
          </w:p>
          <w:p w14:paraId="056BD73C" w14:textId="77777777" w:rsidR="005A0B67" w:rsidRPr="00C1690A" w:rsidRDefault="005A0B67" w:rsidP="005A0B67">
            <w:pPr>
              <w:pStyle w:val="TableText"/>
              <w:spacing w:before="60" w:after="60"/>
              <w:rPr>
                <w:rFonts w:asciiTheme="minorHAnsi" w:hAnsiTheme="minorHAnsi"/>
                <w:b/>
                <w:szCs w:val="22"/>
              </w:rPr>
            </w:pPr>
            <w:r w:rsidRPr="00C1690A">
              <w:rPr>
                <w:rFonts w:asciiTheme="minorHAnsi" w:hAnsiTheme="minorHAnsi"/>
                <w:b/>
                <w:bCs w:val="0"/>
              </w:rPr>
              <w:t>Transfer</w:t>
            </w:r>
            <w:r w:rsidRPr="00C1690A">
              <w:rPr>
                <w:rFonts w:asciiTheme="minorHAnsi" w:hAnsiTheme="minorHAnsi"/>
                <w:bCs w:val="0"/>
              </w:rPr>
              <w:t xml:space="preserve"> to Washington State Archives for appraisal and selective retention.</w:t>
            </w:r>
          </w:p>
        </w:tc>
        <w:tc>
          <w:tcPr>
            <w:tcW w:w="1730" w:type="dxa"/>
            <w:tcMar>
              <w:top w:w="43" w:type="dxa"/>
              <w:left w:w="72" w:type="dxa"/>
              <w:bottom w:w="43" w:type="dxa"/>
              <w:right w:w="72" w:type="dxa"/>
            </w:tcMar>
          </w:tcPr>
          <w:p w14:paraId="152CD44B" w14:textId="77777777" w:rsidR="005A0B67" w:rsidRPr="00C1690A" w:rsidRDefault="005A0B67" w:rsidP="005A0B67">
            <w:pPr>
              <w:spacing w:before="60"/>
              <w:jc w:val="center"/>
              <w:rPr>
                <w:rFonts w:asciiTheme="minorHAnsi" w:hAnsiTheme="minorHAnsi" w:cs="Times New Roman"/>
                <w:b/>
                <w:szCs w:val="22"/>
              </w:rPr>
            </w:pPr>
            <w:r w:rsidRPr="00C1690A">
              <w:rPr>
                <w:rFonts w:asciiTheme="minorHAnsi" w:hAnsiTheme="minorHAnsi" w:cs="Times New Roman"/>
                <w:b/>
                <w:caps/>
                <w:szCs w:val="22"/>
              </w:rPr>
              <w:t>ARCHIVAL</w:t>
            </w:r>
          </w:p>
          <w:p w14:paraId="73D8FD43" w14:textId="77777777" w:rsidR="005A0B67" w:rsidRPr="00C1690A" w:rsidRDefault="005A0B67" w:rsidP="005A0B67">
            <w:pPr>
              <w:jc w:val="center"/>
              <w:rPr>
                <w:rFonts w:asciiTheme="minorHAnsi" w:hAnsiTheme="minorHAnsi" w:cs="Times New Roman"/>
                <w:b/>
                <w:sz w:val="18"/>
                <w:szCs w:val="18"/>
              </w:rPr>
            </w:pPr>
            <w:r w:rsidRPr="00C1690A">
              <w:rPr>
                <w:rFonts w:asciiTheme="minorHAnsi" w:hAnsiTheme="minorHAnsi" w:cs="Times New Roman"/>
                <w:b/>
                <w:sz w:val="18"/>
                <w:szCs w:val="18"/>
              </w:rPr>
              <w:t>(Appraisal Required)</w:t>
            </w:r>
          </w:p>
          <w:p w14:paraId="6678E022" w14:textId="77777777" w:rsidR="005A0B67" w:rsidRPr="00C1690A" w:rsidRDefault="005A0B67" w:rsidP="005A0B67">
            <w:pPr>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NON-ESSENTIAL</w:t>
            </w:r>
          </w:p>
          <w:p w14:paraId="463B6EAA" w14:textId="77777777" w:rsidR="005A0B67" w:rsidRPr="00C1690A" w:rsidRDefault="005A0B67" w:rsidP="005A0B67">
            <w:pPr>
              <w:jc w:val="center"/>
              <w:rPr>
                <w:rFonts w:asciiTheme="minorHAnsi" w:hAnsiTheme="minorHAnsi" w:cs="Calibri"/>
                <w:b/>
                <w:color w:val="auto"/>
                <w:szCs w:val="22"/>
              </w:rPr>
            </w:pPr>
            <w:r w:rsidRPr="00C1690A">
              <w:rPr>
                <w:rFonts w:asciiTheme="minorHAnsi" w:hAnsiTheme="minorHAnsi" w:cs="Times New Roman"/>
                <w:color w:val="auto"/>
                <w:sz w:val="20"/>
                <w:szCs w:val="20"/>
              </w:rPr>
              <w:t>OFM</w:t>
            </w:r>
            <w:r w:rsidRPr="00C1690A">
              <w:rPr>
                <w:rFonts w:asciiTheme="minorHAnsi" w:hAnsiTheme="minorHAnsi" w:cs="Times New Roman"/>
                <w:color w:val="auto"/>
                <w:sz w:val="20"/>
                <w:szCs w:val="20"/>
              </w:rPr>
              <w:fldChar w:fldCharType="begin"/>
            </w:r>
            <w:r w:rsidRPr="00C1690A">
              <w:rPr>
                <w:rFonts w:asciiTheme="minorHAnsi" w:hAnsiTheme="minorHAnsi"/>
              </w:rPr>
              <w:instrText>xe "ASSET MANAGEMENT:Design and Construction:Construction Cost Analysis Studies – Electric Power Systems" \f archival</w:instrText>
            </w:r>
            <w:r w:rsidRPr="00C1690A">
              <w:rPr>
                <w:rFonts w:asciiTheme="minorHAnsi" w:hAnsiTheme="minorHAnsi" w:cs="Times New Roman"/>
                <w:color w:val="auto"/>
                <w:sz w:val="20"/>
                <w:szCs w:val="20"/>
              </w:rPr>
              <w:fldChar w:fldCharType="end"/>
            </w:r>
          </w:p>
        </w:tc>
      </w:tr>
      <w:tr w:rsidR="005A0B67" w:rsidRPr="00C1690A" w14:paraId="2126BDE8" w14:textId="77777777" w:rsidTr="005A0B67">
        <w:trPr>
          <w:cantSplit/>
          <w:jc w:val="center"/>
        </w:trPr>
        <w:tc>
          <w:tcPr>
            <w:tcW w:w="1427" w:type="dxa"/>
            <w:tcMar>
              <w:top w:w="43" w:type="dxa"/>
              <w:left w:w="72" w:type="dxa"/>
              <w:bottom w:w="43" w:type="dxa"/>
              <w:right w:w="72" w:type="dxa"/>
            </w:tcMar>
          </w:tcPr>
          <w:p w14:paraId="3E2A70CD" w14:textId="77777777" w:rsidR="005A0B67" w:rsidRPr="00C1690A" w:rsidRDefault="005A0B67" w:rsidP="005A0B67">
            <w:pPr>
              <w:pStyle w:val="TableText"/>
              <w:spacing w:before="60" w:after="60"/>
              <w:jc w:val="center"/>
              <w:rPr>
                <w:rFonts w:asciiTheme="minorHAnsi" w:hAnsiTheme="minorHAnsi"/>
              </w:rPr>
            </w:pPr>
            <w:r w:rsidRPr="00C1690A">
              <w:rPr>
                <w:rFonts w:asciiTheme="minorHAnsi" w:hAnsiTheme="minorHAnsi"/>
              </w:rPr>
              <w:t>UT55-05G-02</w:t>
            </w:r>
          </w:p>
          <w:p w14:paraId="7D362BAE" w14:textId="77777777" w:rsidR="005A0B67" w:rsidRPr="00C1690A" w:rsidRDefault="005A0B67" w:rsidP="005A0B67">
            <w:pPr>
              <w:spacing w:before="60" w:after="60"/>
              <w:jc w:val="center"/>
              <w:rPr>
                <w:rFonts w:asciiTheme="minorHAnsi" w:hAnsiTheme="minorHAnsi"/>
              </w:rPr>
            </w:pPr>
            <w:r w:rsidRPr="00C1690A">
              <w:rPr>
                <w:rFonts w:asciiTheme="minorHAnsi" w:hAnsiTheme="minorHAnsi"/>
              </w:rPr>
              <w:t>Rev. 0</w:t>
            </w:r>
            <w:r w:rsidRPr="00C1690A">
              <w:rPr>
                <w:rFonts w:asciiTheme="minorHAnsi" w:hAnsiTheme="minorHAnsi"/>
              </w:rPr>
              <w:fldChar w:fldCharType="begin"/>
            </w:r>
            <w:r w:rsidRPr="00C1690A">
              <w:rPr>
                <w:rFonts w:asciiTheme="minorHAnsi" w:hAnsiTheme="minorHAnsi"/>
              </w:rPr>
              <w:instrText>xe "UT55-05G-02" \f dan</w:instrText>
            </w:r>
            <w:r w:rsidRPr="00C1690A">
              <w:rPr>
                <w:rFonts w:asciiTheme="minorHAnsi" w:hAnsiTheme="minorHAnsi"/>
              </w:rPr>
              <w:fldChar w:fldCharType="end"/>
            </w:r>
          </w:p>
        </w:tc>
        <w:tc>
          <w:tcPr>
            <w:tcW w:w="8360" w:type="dxa"/>
            <w:tcMar>
              <w:top w:w="43" w:type="dxa"/>
              <w:left w:w="72" w:type="dxa"/>
              <w:bottom w:w="43" w:type="dxa"/>
              <w:right w:w="72" w:type="dxa"/>
            </w:tcMar>
          </w:tcPr>
          <w:p w14:paraId="2236AFCB" w14:textId="77777777" w:rsidR="005A0B67" w:rsidRPr="00504786" w:rsidRDefault="005A0B67" w:rsidP="00504786">
            <w:pPr>
              <w:spacing w:before="60" w:after="60"/>
              <w:rPr>
                <w:b/>
                <w:i/>
              </w:rPr>
            </w:pPr>
            <w:r w:rsidRPr="00504786">
              <w:rPr>
                <w:b/>
                <w:i/>
              </w:rPr>
              <w:t>Construction Project Files – Electric Power Systems</w:t>
            </w:r>
          </w:p>
          <w:p w14:paraId="2702C2B5" w14:textId="77777777" w:rsidR="005A0B67" w:rsidRPr="00504786" w:rsidRDefault="005A0B67" w:rsidP="00504786">
            <w:pPr>
              <w:spacing w:before="60" w:after="60"/>
            </w:pPr>
            <w:r w:rsidRPr="00504786">
              <w:rPr>
                <w:i/>
                <w:sz w:val="21"/>
                <w:szCs w:val="21"/>
              </w:rPr>
              <w:t>Note: See 18 CFR §125.3 17(b), (e) and (g).</w:t>
            </w:r>
            <w:r w:rsidRPr="00504786">
              <w:t xml:space="preserve"> </w:t>
            </w:r>
            <w:r w:rsidRPr="00504786">
              <w:fldChar w:fldCharType="begin"/>
            </w:r>
            <w:r w:rsidRPr="00504786">
              <w:instrText>xe "power generation:construction:project files" \f subject</w:instrText>
            </w:r>
            <w:r w:rsidRPr="00504786">
              <w:fldChar w:fldCharType="end"/>
            </w:r>
            <w:r w:rsidRPr="00504786">
              <w:fldChar w:fldCharType="begin"/>
            </w:r>
            <w:r w:rsidRPr="00504786">
              <w:instrText>xe "construction:electric power system" \f subject</w:instrText>
            </w:r>
            <w:r w:rsidRPr="00504786">
              <w:fldChar w:fldCharType="end"/>
            </w:r>
          </w:p>
        </w:tc>
        <w:tc>
          <w:tcPr>
            <w:tcW w:w="2883" w:type="dxa"/>
            <w:tcMar>
              <w:top w:w="43" w:type="dxa"/>
              <w:left w:w="72" w:type="dxa"/>
              <w:bottom w:w="43" w:type="dxa"/>
              <w:right w:w="72" w:type="dxa"/>
            </w:tcMar>
          </w:tcPr>
          <w:p w14:paraId="2FF469EE" w14:textId="77777777" w:rsidR="005A0B67" w:rsidRDefault="005A0B67" w:rsidP="005A0B67">
            <w:pPr>
              <w:spacing w:before="60" w:after="60"/>
              <w:rPr>
                <w:rFonts w:asciiTheme="minorHAnsi" w:hAnsiTheme="minorHAnsi"/>
              </w:rPr>
            </w:pPr>
            <w:r w:rsidRPr="00574E2A">
              <w:rPr>
                <w:rFonts w:asciiTheme="minorHAnsi" w:hAnsiTheme="minorHAnsi"/>
                <w:b/>
              </w:rPr>
              <w:t>Retain</w:t>
            </w:r>
            <w:r>
              <w:rPr>
                <w:rFonts w:asciiTheme="minorHAnsi" w:hAnsiTheme="minorHAnsi"/>
              </w:rPr>
              <w:t xml:space="preserve"> for 6 years after c</w:t>
            </w:r>
            <w:r w:rsidRPr="00C1690A">
              <w:rPr>
                <w:rFonts w:asciiTheme="minorHAnsi" w:hAnsiTheme="minorHAnsi"/>
              </w:rPr>
              <w:t>ompletion of project</w:t>
            </w:r>
          </w:p>
          <w:p w14:paraId="4E909093" w14:textId="77777777" w:rsidR="005A0B67" w:rsidRPr="00574E2A" w:rsidRDefault="005A0B67" w:rsidP="005A0B67">
            <w:pPr>
              <w:spacing w:before="60" w:after="60"/>
              <w:rPr>
                <w:rFonts w:asciiTheme="minorHAnsi" w:hAnsiTheme="minorHAnsi"/>
                <w:i/>
              </w:rPr>
            </w:pPr>
            <w:r>
              <w:rPr>
                <w:rFonts w:asciiTheme="minorHAnsi" w:hAnsiTheme="minorHAnsi"/>
              </w:rPr>
              <w:t xml:space="preserve">   </w:t>
            </w:r>
            <w:r w:rsidRPr="00574E2A">
              <w:rPr>
                <w:rFonts w:asciiTheme="minorHAnsi" w:hAnsiTheme="minorHAnsi"/>
                <w:i/>
              </w:rPr>
              <w:t>then</w:t>
            </w:r>
          </w:p>
          <w:p w14:paraId="1B072B53" w14:textId="77777777" w:rsidR="005A0B67" w:rsidRPr="00C1690A" w:rsidRDefault="005A0B67" w:rsidP="005A0B67">
            <w:pPr>
              <w:spacing w:before="60" w:after="60"/>
              <w:rPr>
                <w:rFonts w:asciiTheme="minorHAnsi" w:hAnsiTheme="minorHAnsi"/>
                <w:b/>
                <w:bCs/>
                <w:szCs w:val="17"/>
              </w:rPr>
            </w:pPr>
            <w:r w:rsidRPr="00574E2A">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7D15D369" w14:textId="77777777" w:rsidR="005A0B67" w:rsidRPr="00C1690A" w:rsidRDefault="005A0B67" w:rsidP="005A0B67">
            <w:pPr>
              <w:spacing w:before="60"/>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NON-ARCHIVAL</w:t>
            </w:r>
          </w:p>
          <w:p w14:paraId="495C4F31" w14:textId="77777777" w:rsidR="005A0B67" w:rsidRPr="00C1690A" w:rsidRDefault="005A0B67" w:rsidP="005A0B67">
            <w:pPr>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NON-ESSENTIAL</w:t>
            </w:r>
          </w:p>
          <w:p w14:paraId="7556E1F1" w14:textId="77777777" w:rsidR="005A0B67" w:rsidRPr="00C1690A" w:rsidRDefault="005A0B67" w:rsidP="005A0B67">
            <w:pPr>
              <w:jc w:val="center"/>
              <w:rPr>
                <w:rFonts w:asciiTheme="minorHAnsi" w:hAnsiTheme="minorHAnsi" w:cs="Times New Roman"/>
                <w:b/>
                <w:caps/>
                <w:szCs w:val="22"/>
              </w:rPr>
            </w:pPr>
            <w:r w:rsidRPr="00C1690A">
              <w:rPr>
                <w:rFonts w:asciiTheme="minorHAnsi" w:hAnsiTheme="minorHAnsi" w:cs="Times New Roman"/>
                <w:color w:val="auto"/>
                <w:sz w:val="20"/>
                <w:szCs w:val="20"/>
              </w:rPr>
              <w:t>OPR</w:t>
            </w:r>
          </w:p>
        </w:tc>
      </w:tr>
      <w:tr w:rsidR="005A0B67" w:rsidRPr="00C1690A" w14:paraId="4DDB3D93" w14:textId="77777777" w:rsidTr="005A0B67">
        <w:trPr>
          <w:cantSplit/>
          <w:jc w:val="center"/>
        </w:trPr>
        <w:tc>
          <w:tcPr>
            <w:tcW w:w="1427" w:type="dxa"/>
            <w:tcMar>
              <w:top w:w="43" w:type="dxa"/>
              <w:left w:w="72" w:type="dxa"/>
              <w:bottom w:w="43" w:type="dxa"/>
              <w:right w:w="72" w:type="dxa"/>
            </w:tcMar>
          </w:tcPr>
          <w:p w14:paraId="665041B9" w14:textId="77777777" w:rsidR="005A0B67" w:rsidRPr="00C1690A" w:rsidRDefault="005A0B67" w:rsidP="005A0B67">
            <w:pPr>
              <w:pStyle w:val="TableText"/>
              <w:spacing w:before="60" w:after="60"/>
              <w:jc w:val="center"/>
              <w:rPr>
                <w:rFonts w:asciiTheme="minorHAnsi" w:hAnsiTheme="minorHAnsi"/>
              </w:rPr>
            </w:pPr>
            <w:r w:rsidRPr="00C1690A">
              <w:rPr>
                <w:rFonts w:asciiTheme="minorHAnsi" w:hAnsiTheme="minorHAnsi"/>
              </w:rPr>
              <w:t>UT55-05G-03</w:t>
            </w:r>
            <w:r w:rsidRPr="00C1690A">
              <w:rPr>
                <w:rFonts w:asciiTheme="minorHAnsi" w:hAnsiTheme="minorHAnsi"/>
              </w:rPr>
              <w:fldChar w:fldCharType="begin"/>
            </w:r>
            <w:r w:rsidRPr="00C1690A">
              <w:rPr>
                <w:rFonts w:asciiTheme="minorHAnsi" w:hAnsiTheme="minorHAnsi"/>
              </w:rPr>
              <w:instrText>xe "UT55-05G-03" \f dan</w:instrText>
            </w:r>
            <w:r w:rsidRPr="00C1690A">
              <w:rPr>
                <w:rFonts w:asciiTheme="minorHAnsi" w:hAnsiTheme="minorHAnsi"/>
              </w:rPr>
              <w:fldChar w:fldCharType="end"/>
            </w:r>
          </w:p>
          <w:p w14:paraId="2FF64B3F" w14:textId="77777777" w:rsidR="005A0B67" w:rsidRPr="00C1690A" w:rsidRDefault="005A0B67" w:rsidP="005A0B67">
            <w:pPr>
              <w:pStyle w:val="TableText"/>
              <w:spacing w:before="60" w:after="60"/>
              <w:jc w:val="center"/>
              <w:rPr>
                <w:rFonts w:asciiTheme="minorHAnsi" w:hAnsiTheme="minorHAnsi"/>
              </w:rPr>
            </w:pPr>
            <w:r w:rsidRPr="00C1690A">
              <w:rPr>
                <w:rFonts w:asciiTheme="minorHAnsi" w:hAnsiTheme="minorHAnsi"/>
              </w:rPr>
              <w:t>Rev. 0</w:t>
            </w:r>
          </w:p>
        </w:tc>
        <w:tc>
          <w:tcPr>
            <w:tcW w:w="8360" w:type="dxa"/>
            <w:tcMar>
              <w:top w:w="43" w:type="dxa"/>
              <w:left w:w="72" w:type="dxa"/>
              <w:bottom w:w="43" w:type="dxa"/>
              <w:right w:w="72" w:type="dxa"/>
            </w:tcMar>
          </w:tcPr>
          <w:p w14:paraId="16B17F17" w14:textId="77777777" w:rsidR="005A0B67" w:rsidRPr="00D24E98" w:rsidRDefault="005A0B67" w:rsidP="00D24E98">
            <w:pPr>
              <w:spacing w:before="60" w:after="60"/>
              <w:rPr>
                <w:b/>
                <w:i/>
              </w:rPr>
            </w:pPr>
            <w:r w:rsidRPr="00D24E98">
              <w:rPr>
                <w:b/>
                <w:i/>
              </w:rPr>
              <w:t>Expenditure Requisition and Authorization Files – Electric Power Systems</w:t>
            </w:r>
          </w:p>
          <w:p w14:paraId="3265489C" w14:textId="77777777" w:rsidR="005A0B67" w:rsidRPr="00D24E98" w:rsidRDefault="005A0B67" w:rsidP="00D24E98">
            <w:pPr>
              <w:spacing w:before="60" w:after="60"/>
            </w:pPr>
            <w:r w:rsidRPr="00D24E98">
              <w:rPr>
                <w:i/>
                <w:sz w:val="21"/>
                <w:szCs w:val="21"/>
              </w:rPr>
              <w:t>Note: See 18 CFR §125.3 11.</w:t>
            </w:r>
            <w:r w:rsidRPr="00D24E98">
              <w:t xml:space="preserve"> </w:t>
            </w:r>
            <w:r w:rsidRPr="00D24E98">
              <w:fldChar w:fldCharType="begin"/>
            </w:r>
            <w:r w:rsidRPr="00D24E98">
              <w:instrText>xe "expenditure requisition (electric power)" \f subject</w:instrText>
            </w:r>
            <w:r w:rsidRPr="00D24E98">
              <w:fldChar w:fldCharType="end"/>
            </w:r>
            <w:r w:rsidRPr="00D24E98">
              <w:fldChar w:fldCharType="begin"/>
            </w:r>
            <w:r w:rsidRPr="00D24E98">
              <w:instrText>xe "power generation:expenditure requisition/authorization" \f subject</w:instrText>
            </w:r>
            <w:r w:rsidRPr="00D24E98">
              <w:fldChar w:fldCharType="end"/>
            </w:r>
            <w:r w:rsidRPr="00D24E98">
              <w:fldChar w:fldCharType="begin"/>
            </w:r>
            <w:r w:rsidRPr="00D24E98">
              <w:instrText>xe "power generation:construction:expenditure requisition/authorization" \f subject</w:instrText>
            </w:r>
            <w:r w:rsidRPr="00D24E98">
              <w:fldChar w:fldCharType="end"/>
            </w:r>
            <w:r w:rsidRPr="00D24E98">
              <w:fldChar w:fldCharType="begin"/>
            </w:r>
            <w:r w:rsidRPr="00D24E98">
              <w:instrText>xe "construction:electric power system" \f subject</w:instrText>
            </w:r>
            <w:r w:rsidRPr="00D24E98">
              <w:fldChar w:fldCharType="end"/>
            </w:r>
          </w:p>
        </w:tc>
        <w:tc>
          <w:tcPr>
            <w:tcW w:w="2883" w:type="dxa"/>
            <w:tcMar>
              <w:top w:w="43" w:type="dxa"/>
              <w:left w:w="72" w:type="dxa"/>
              <w:bottom w:w="43" w:type="dxa"/>
              <w:right w:w="72" w:type="dxa"/>
            </w:tcMar>
          </w:tcPr>
          <w:p w14:paraId="729F4570" w14:textId="77777777" w:rsidR="005A0B67" w:rsidRDefault="005A0B67" w:rsidP="005A0B67">
            <w:pPr>
              <w:spacing w:before="60" w:after="60"/>
              <w:rPr>
                <w:rFonts w:asciiTheme="minorHAnsi" w:hAnsiTheme="minorHAnsi"/>
              </w:rPr>
            </w:pPr>
            <w:r w:rsidRPr="00574E2A">
              <w:rPr>
                <w:rFonts w:asciiTheme="minorHAnsi" w:hAnsiTheme="minorHAnsi"/>
                <w:b/>
              </w:rPr>
              <w:t>Retain</w:t>
            </w:r>
            <w:r>
              <w:rPr>
                <w:rFonts w:asciiTheme="minorHAnsi" w:hAnsiTheme="minorHAnsi"/>
              </w:rPr>
              <w:t xml:space="preserve"> for </w:t>
            </w:r>
            <w:r w:rsidRPr="00C1690A">
              <w:rPr>
                <w:rFonts w:asciiTheme="minorHAnsi" w:hAnsiTheme="minorHAnsi"/>
              </w:rPr>
              <w:t>6 years</w:t>
            </w:r>
          </w:p>
          <w:p w14:paraId="6337BF70" w14:textId="77777777" w:rsidR="005A0B67" w:rsidRPr="00574E2A" w:rsidRDefault="005A0B67" w:rsidP="005A0B67">
            <w:pPr>
              <w:spacing w:before="60" w:after="60"/>
              <w:rPr>
                <w:rFonts w:asciiTheme="minorHAnsi" w:hAnsiTheme="minorHAnsi"/>
                <w:i/>
              </w:rPr>
            </w:pPr>
            <w:r>
              <w:rPr>
                <w:rFonts w:asciiTheme="minorHAnsi" w:hAnsiTheme="minorHAnsi"/>
              </w:rPr>
              <w:t xml:space="preserve">   </w:t>
            </w:r>
            <w:r w:rsidRPr="00574E2A">
              <w:rPr>
                <w:rFonts w:asciiTheme="minorHAnsi" w:hAnsiTheme="minorHAnsi"/>
                <w:i/>
              </w:rPr>
              <w:t>then</w:t>
            </w:r>
          </w:p>
          <w:p w14:paraId="6CB81F4D" w14:textId="77777777" w:rsidR="005A0B67" w:rsidRPr="00C1690A" w:rsidRDefault="005A0B67" w:rsidP="005A0B67">
            <w:pPr>
              <w:spacing w:before="60" w:after="60"/>
              <w:rPr>
                <w:rFonts w:asciiTheme="minorHAnsi" w:hAnsiTheme="minorHAnsi"/>
              </w:rPr>
            </w:pPr>
            <w:r w:rsidRPr="00574E2A">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6E95B139" w14:textId="77777777" w:rsidR="005A0B67" w:rsidRPr="00C1690A" w:rsidRDefault="005A0B67" w:rsidP="005A0B67">
            <w:pPr>
              <w:spacing w:before="60"/>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NON-ARCHIVAL</w:t>
            </w:r>
          </w:p>
          <w:p w14:paraId="7FBCD968" w14:textId="77777777" w:rsidR="005A0B67" w:rsidRPr="00C1690A" w:rsidRDefault="005A0B67" w:rsidP="005A0B67">
            <w:pPr>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NON-ESSENTIAL</w:t>
            </w:r>
          </w:p>
          <w:p w14:paraId="0AED54CF" w14:textId="77777777" w:rsidR="005A0B67" w:rsidRPr="00C1690A" w:rsidRDefault="005A0B67" w:rsidP="005A0B67">
            <w:pPr>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OPR</w:t>
            </w:r>
          </w:p>
        </w:tc>
      </w:tr>
      <w:tr w:rsidR="005A0B67" w:rsidRPr="00C1690A" w14:paraId="5ACD41AB" w14:textId="77777777" w:rsidTr="005A0B67">
        <w:trPr>
          <w:cantSplit/>
          <w:jc w:val="center"/>
        </w:trPr>
        <w:tc>
          <w:tcPr>
            <w:tcW w:w="1427" w:type="dxa"/>
            <w:tcMar>
              <w:top w:w="43" w:type="dxa"/>
              <w:left w:w="72" w:type="dxa"/>
              <w:bottom w:w="43" w:type="dxa"/>
              <w:right w:w="72" w:type="dxa"/>
            </w:tcMar>
          </w:tcPr>
          <w:p w14:paraId="6ED608F7" w14:textId="77777777" w:rsidR="005A0B67" w:rsidRPr="00C1690A" w:rsidRDefault="005A0B67" w:rsidP="005A0B67">
            <w:pPr>
              <w:pStyle w:val="TableText"/>
              <w:spacing w:before="60" w:after="60"/>
              <w:jc w:val="center"/>
              <w:rPr>
                <w:rFonts w:asciiTheme="minorHAnsi" w:hAnsiTheme="minorHAnsi"/>
              </w:rPr>
            </w:pPr>
            <w:r w:rsidRPr="00C1690A">
              <w:rPr>
                <w:rFonts w:asciiTheme="minorHAnsi" w:hAnsiTheme="minorHAnsi"/>
              </w:rPr>
              <w:lastRenderedPageBreak/>
              <w:t>UT2012-007</w:t>
            </w:r>
            <w:r w:rsidRPr="00C1690A">
              <w:rPr>
                <w:rFonts w:asciiTheme="minorHAnsi" w:hAnsiTheme="minorHAnsi"/>
              </w:rPr>
              <w:fldChar w:fldCharType="begin"/>
            </w:r>
            <w:r w:rsidRPr="00C1690A">
              <w:rPr>
                <w:rFonts w:asciiTheme="minorHAnsi" w:hAnsiTheme="minorHAnsi"/>
              </w:rPr>
              <w:instrText>xe "UT2012-007" \f dan</w:instrText>
            </w:r>
            <w:r w:rsidRPr="00C1690A">
              <w:rPr>
                <w:rFonts w:asciiTheme="minorHAnsi" w:hAnsiTheme="minorHAnsi"/>
              </w:rPr>
              <w:fldChar w:fldCharType="end"/>
            </w:r>
          </w:p>
          <w:p w14:paraId="2422E065" w14:textId="77777777" w:rsidR="005A0B67" w:rsidRPr="00C1690A" w:rsidRDefault="005A0B67" w:rsidP="005A0B67">
            <w:pPr>
              <w:pStyle w:val="TableText"/>
              <w:spacing w:before="60" w:after="60"/>
              <w:jc w:val="center"/>
              <w:rPr>
                <w:rFonts w:asciiTheme="minorHAnsi" w:hAnsiTheme="minorHAnsi"/>
              </w:rPr>
            </w:pPr>
            <w:r w:rsidRPr="00C1690A">
              <w:rPr>
                <w:rFonts w:asciiTheme="minorHAnsi" w:hAnsiTheme="minorHAnsi"/>
              </w:rPr>
              <w:t>Rev. 0</w:t>
            </w:r>
          </w:p>
        </w:tc>
        <w:tc>
          <w:tcPr>
            <w:tcW w:w="8360" w:type="dxa"/>
            <w:tcMar>
              <w:top w:w="43" w:type="dxa"/>
              <w:left w:w="72" w:type="dxa"/>
              <w:bottom w:w="43" w:type="dxa"/>
              <w:right w:w="72" w:type="dxa"/>
            </w:tcMar>
          </w:tcPr>
          <w:p w14:paraId="6907557C" w14:textId="77777777" w:rsidR="005A0B67" w:rsidRPr="00C1690A" w:rsidRDefault="005A0B67" w:rsidP="005A0B67">
            <w:pPr>
              <w:pStyle w:val="TableText"/>
              <w:spacing w:before="60" w:after="60"/>
              <w:rPr>
                <w:rFonts w:asciiTheme="minorHAnsi" w:hAnsiTheme="minorHAnsi"/>
                <w:b/>
                <w:i/>
              </w:rPr>
            </w:pPr>
            <w:r w:rsidRPr="00C1690A">
              <w:rPr>
                <w:rFonts w:asciiTheme="minorHAnsi" w:hAnsiTheme="minorHAnsi"/>
                <w:b/>
                <w:i/>
              </w:rPr>
              <w:t>Nuclear Plant Construction and Pre-Operational Phase</w:t>
            </w:r>
          </w:p>
          <w:p w14:paraId="59676B3C" w14:textId="77777777" w:rsidR="005A0B67" w:rsidRPr="00C1690A" w:rsidRDefault="005A0B67" w:rsidP="005A0B67">
            <w:pPr>
              <w:pStyle w:val="TableText"/>
              <w:spacing w:before="60" w:after="60"/>
              <w:rPr>
                <w:rFonts w:asciiTheme="minorHAnsi" w:hAnsiTheme="minorHAnsi"/>
              </w:rPr>
            </w:pPr>
            <w:r w:rsidRPr="00C1690A">
              <w:rPr>
                <w:rFonts w:asciiTheme="minorHAnsi" w:hAnsiTheme="minorHAnsi"/>
              </w:rPr>
              <w:t>Records documenting the construction and startup of nuclear power facilities (including independent spent fuel storage installations (ISFSI) which would either provide required baseline data for in-service inspection or be of significant value in:</w:t>
            </w:r>
          </w:p>
          <w:p w14:paraId="6F89B9EE" w14:textId="77777777" w:rsidR="005A0B67" w:rsidRPr="00C1690A" w:rsidRDefault="005A0B67" w:rsidP="009D4029">
            <w:pPr>
              <w:pStyle w:val="TableText"/>
              <w:numPr>
                <w:ilvl w:val="0"/>
                <w:numId w:val="11"/>
              </w:numPr>
              <w:spacing w:before="60" w:after="60"/>
              <w:contextualSpacing/>
              <w:rPr>
                <w:rStyle w:val="Strong"/>
                <w:rFonts w:asciiTheme="minorHAnsi" w:hAnsiTheme="minorHAnsi"/>
              </w:rPr>
            </w:pPr>
            <w:r w:rsidRPr="00C1690A">
              <w:rPr>
                <w:rStyle w:val="Strong"/>
                <w:rFonts w:asciiTheme="minorHAnsi" w:hAnsiTheme="minorHAnsi"/>
              </w:rPr>
              <w:t>Demonstrating capability for safe operation;</w:t>
            </w:r>
          </w:p>
          <w:p w14:paraId="11AED733" w14:textId="77777777" w:rsidR="005A0B67" w:rsidRPr="00C1690A" w:rsidRDefault="005A0B67" w:rsidP="009D4029">
            <w:pPr>
              <w:pStyle w:val="TableText"/>
              <w:numPr>
                <w:ilvl w:val="0"/>
                <w:numId w:val="11"/>
              </w:numPr>
              <w:spacing w:before="60" w:after="60"/>
              <w:contextualSpacing/>
              <w:rPr>
                <w:rStyle w:val="Strong"/>
                <w:rFonts w:asciiTheme="minorHAnsi" w:hAnsiTheme="minorHAnsi"/>
              </w:rPr>
            </w:pPr>
            <w:r w:rsidRPr="00C1690A">
              <w:rPr>
                <w:rStyle w:val="Strong"/>
                <w:rFonts w:asciiTheme="minorHAnsi" w:hAnsiTheme="minorHAnsi"/>
              </w:rPr>
              <w:t>Maintaining, reworking, repairing, replacing, or modifying plant components;</w:t>
            </w:r>
          </w:p>
          <w:p w14:paraId="7B827D31" w14:textId="77777777" w:rsidR="005A0B67" w:rsidRPr="00C1690A" w:rsidRDefault="005A0B67" w:rsidP="009D4029">
            <w:pPr>
              <w:pStyle w:val="TableText"/>
              <w:numPr>
                <w:ilvl w:val="0"/>
                <w:numId w:val="11"/>
              </w:numPr>
              <w:spacing w:before="60" w:after="60"/>
              <w:rPr>
                <w:rStyle w:val="Strong"/>
                <w:rFonts w:asciiTheme="minorHAnsi" w:hAnsiTheme="minorHAnsi"/>
              </w:rPr>
            </w:pPr>
            <w:r w:rsidRPr="00C1690A">
              <w:rPr>
                <w:rStyle w:val="Strong"/>
                <w:rFonts w:asciiTheme="minorHAnsi" w:hAnsiTheme="minorHAnsi"/>
              </w:rPr>
              <w:t>Determining the cause of an accident or malfunction of a plant component.</w:t>
            </w:r>
          </w:p>
          <w:p w14:paraId="5809AD72" w14:textId="77777777" w:rsidR="005A0B67" w:rsidRPr="00C1690A" w:rsidRDefault="005A0B67" w:rsidP="005A0B67">
            <w:pPr>
              <w:spacing w:before="60" w:after="60"/>
              <w:rPr>
                <w:rFonts w:asciiTheme="minorHAnsi" w:hAnsiTheme="minorHAnsi"/>
              </w:rPr>
            </w:pPr>
            <w:r w:rsidRPr="00C1690A">
              <w:rPr>
                <w:rFonts w:asciiTheme="minorHAnsi" w:hAnsiTheme="minorHAnsi"/>
              </w:rPr>
              <w:t>Includes records defined as “Lifetime Quality Assurance Records” in accordance with ANSI N45.2.9 – 1974, Section 2.2.1.</w:t>
            </w:r>
          </w:p>
          <w:p w14:paraId="064FD6F1" w14:textId="77777777" w:rsidR="005A0B67" w:rsidRPr="00C1690A" w:rsidRDefault="005A0B67" w:rsidP="005A0B67">
            <w:pPr>
              <w:pStyle w:val="Notes0"/>
              <w:spacing w:after="60"/>
              <w:rPr>
                <w:rStyle w:val="Emphasis"/>
                <w:sz w:val="22"/>
              </w:rPr>
            </w:pPr>
            <w:r w:rsidRPr="00C1690A">
              <w:rPr>
                <w:rStyle w:val="Emphasis"/>
              </w:rPr>
              <w:t>Note: Other records related to the construction of nuclear power facilities are covered by Construction Project Files</w:t>
            </w:r>
            <w:r w:rsidRPr="00C1690A">
              <w:rPr>
                <w:rStyle w:val="Emphasis"/>
                <w:b/>
              </w:rPr>
              <w:t xml:space="preserve"> </w:t>
            </w:r>
            <w:r w:rsidRPr="00C1690A">
              <w:rPr>
                <w:rStyle w:val="Emphasis"/>
              </w:rPr>
              <w:t>(DAN GS50-18-10) in the Local Government Common Records Retention Schedule (CORE).</w:t>
            </w:r>
          </w:p>
        </w:tc>
        <w:tc>
          <w:tcPr>
            <w:tcW w:w="2883" w:type="dxa"/>
            <w:tcMar>
              <w:top w:w="43" w:type="dxa"/>
              <w:left w:w="72" w:type="dxa"/>
              <w:bottom w:w="43" w:type="dxa"/>
              <w:right w:w="72" w:type="dxa"/>
            </w:tcMar>
          </w:tcPr>
          <w:p w14:paraId="3FF59DF0" w14:textId="77777777" w:rsidR="005A0B67" w:rsidRPr="00C1690A" w:rsidRDefault="005A0B67" w:rsidP="005A0B67">
            <w:pPr>
              <w:spacing w:before="60" w:after="60"/>
              <w:rPr>
                <w:rFonts w:asciiTheme="minorHAnsi" w:hAnsiTheme="minorHAnsi"/>
              </w:rPr>
            </w:pPr>
            <w:r w:rsidRPr="00C1690A">
              <w:rPr>
                <w:rFonts w:asciiTheme="minorHAnsi" w:hAnsiTheme="minorHAnsi"/>
                <w:b/>
              </w:rPr>
              <w:t>Retain</w:t>
            </w:r>
            <w:r w:rsidRPr="00C1690A">
              <w:rPr>
                <w:rFonts w:asciiTheme="minorHAnsi" w:hAnsiTheme="minorHAnsi"/>
              </w:rPr>
              <w:t xml:space="preserve"> for 6 years after plant decommissioned</w:t>
            </w:r>
          </w:p>
          <w:p w14:paraId="4CB8D77A" w14:textId="77777777" w:rsidR="005A0B67" w:rsidRPr="00C1690A" w:rsidRDefault="005A0B67" w:rsidP="005A0B67">
            <w:pPr>
              <w:spacing w:before="60" w:after="60"/>
              <w:rPr>
                <w:rFonts w:asciiTheme="minorHAnsi" w:hAnsiTheme="minorHAnsi"/>
                <w:i/>
              </w:rPr>
            </w:pPr>
            <w:r w:rsidRPr="00C1690A">
              <w:rPr>
                <w:rFonts w:asciiTheme="minorHAnsi" w:hAnsiTheme="minorHAnsi"/>
              </w:rPr>
              <w:t xml:space="preserve">   </w:t>
            </w:r>
            <w:r w:rsidRPr="00C1690A">
              <w:rPr>
                <w:rFonts w:asciiTheme="minorHAnsi" w:hAnsiTheme="minorHAnsi"/>
                <w:i/>
              </w:rPr>
              <w:t>then</w:t>
            </w:r>
          </w:p>
          <w:p w14:paraId="6A2F549C" w14:textId="77777777" w:rsidR="005A0B67" w:rsidRPr="00C1690A" w:rsidRDefault="005A0B67" w:rsidP="005A0B67">
            <w:pPr>
              <w:spacing w:before="60" w:after="60"/>
              <w:rPr>
                <w:rFonts w:asciiTheme="minorHAnsi" w:hAnsiTheme="minorHAnsi"/>
              </w:rPr>
            </w:pPr>
            <w:r w:rsidRPr="00C1690A">
              <w:rPr>
                <w:rFonts w:asciiTheme="minorHAnsi" w:hAnsiTheme="minorHAnsi"/>
                <w:b/>
              </w:rPr>
              <w:t>Transfer</w:t>
            </w:r>
            <w:r w:rsidRPr="00C1690A">
              <w:rPr>
                <w:rFonts w:asciiTheme="minorHAnsi" w:hAnsiTheme="minorHAnsi"/>
              </w:rPr>
              <w:t xml:space="preserve"> to Washington State Archives for appraisal and selective retention.</w:t>
            </w:r>
          </w:p>
        </w:tc>
        <w:tc>
          <w:tcPr>
            <w:tcW w:w="1730" w:type="dxa"/>
            <w:tcMar>
              <w:top w:w="43" w:type="dxa"/>
              <w:left w:w="72" w:type="dxa"/>
              <w:bottom w:w="43" w:type="dxa"/>
              <w:right w:w="72" w:type="dxa"/>
            </w:tcMar>
          </w:tcPr>
          <w:p w14:paraId="34CDD717" w14:textId="77777777" w:rsidR="005A0B67" w:rsidRPr="00C1690A" w:rsidRDefault="005A0B67" w:rsidP="005A0B67">
            <w:pPr>
              <w:spacing w:before="60"/>
              <w:jc w:val="center"/>
              <w:rPr>
                <w:rFonts w:asciiTheme="minorHAnsi" w:hAnsiTheme="minorHAnsi" w:cs="Times New Roman"/>
                <w:b/>
                <w:szCs w:val="22"/>
              </w:rPr>
            </w:pPr>
            <w:r w:rsidRPr="00C1690A">
              <w:rPr>
                <w:rFonts w:asciiTheme="minorHAnsi" w:hAnsiTheme="minorHAnsi" w:cs="Times New Roman"/>
                <w:b/>
                <w:caps/>
                <w:szCs w:val="22"/>
              </w:rPr>
              <w:t>ARCHIVAL</w:t>
            </w:r>
          </w:p>
          <w:p w14:paraId="57C14ED7" w14:textId="77777777" w:rsidR="005A0B67" w:rsidRPr="00574E2A" w:rsidRDefault="005A0B67" w:rsidP="005A0B67">
            <w:pPr>
              <w:jc w:val="center"/>
              <w:rPr>
                <w:rFonts w:asciiTheme="minorHAnsi" w:hAnsiTheme="minorHAnsi" w:cs="Times New Roman"/>
                <w:b/>
                <w:sz w:val="18"/>
                <w:szCs w:val="18"/>
              </w:rPr>
            </w:pPr>
            <w:r w:rsidRPr="00574E2A">
              <w:rPr>
                <w:rFonts w:asciiTheme="minorHAnsi" w:hAnsiTheme="minorHAnsi" w:cs="Times New Roman"/>
                <w:b/>
                <w:sz w:val="18"/>
                <w:szCs w:val="18"/>
              </w:rPr>
              <w:t>(Appraisal Required)</w:t>
            </w:r>
            <w:r w:rsidRPr="00574E2A">
              <w:rPr>
                <w:rFonts w:asciiTheme="minorHAnsi" w:hAnsiTheme="minorHAnsi" w:cs="Times New Roman"/>
                <w:color w:val="auto"/>
                <w:sz w:val="18"/>
                <w:szCs w:val="18"/>
              </w:rPr>
              <w:t xml:space="preserve"> </w:t>
            </w:r>
            <w:r w:rsidRPr="00574E2A">
              <w:rPr>
                <w:rFonts w:asciiTheme="minorHAnsi" w:hAnsiTheme="minorHAnsi" w:cs="Times New Roman"/>
                <w:color w:val="auto"/>
                <w:sz w:val="18"/>
                <w:szCs w:val="18"/>
              </w:rPr>
              <w:fldChar w:fldCharType="begin"/>
            </w:r>
            <w:r w:rsidRPr="00574E2A">
              <w:rPr>
                <w:rFonts w:asciiTheme="minorHAnsi" w:hAnsiTheme="minorHAnsi"/>
                <w:sz w:val="18"/>
                <w:szCs w:val="18"/>
              </w:rPr>
              <w:instrText>xe "ASSET MANAGEMENT:Design and Construction:Nuclear Plant Construction and Pre-Operational Phase" \f archival</w:instrText>
            </w:r>
            <w:r w:rsidRPr="00574E2A">
              <w:rPr>
                <w:rFonts w:asciiTheme="minorHAnsi" w:hAnsiTheme="minorHAnsi" w:cs="Times New Roman"/>
                <w:color w:val="auto"/>
                <w:sz w:val="18"/>
                <w:szCs w:val="18"/>
              </w:rPr>
              <w:fldChar w:fldCharType="end"/>
            </w:r>
          </w:p>
          <w:p w14:paraId="2DFA84DE" w14:textId="77777777" w:rsidR="00886462" w:rsidRDefault="005A0B67" w:rsidP="005A0B67">
            <w:pPr>
              <w:jc w:val="center"/>
              <w:rPr>
                <w:rFonts w:asciiTheme="minorHAnsi" w:hAnsiTheme="minorHAnsi" w:cs="Times New Roman"/>
                <w:b/>
                <w:color w:val="auto"/>
                <w:szCs w:val="22"/>
              </w:rPr>
            </w:pPr>
            <w:r w:rsidRPr="00C1690A">
              <w:rPr>
                <w:rFonts w:asciiTheme="minorHAnsi" w:hAnsiTheme="minorHAnsi" w:cs="Times New Roman"/>
                <w:b/>
                <w:color w:val="auto"/>
                <w:szCs w:val="22"/>
              </w:rPr>
              <w:t>ESSENTIAL</w:t>
            </w:r>
          </w:p>
          <w:p w14:paraId="7EC80EAA" w14:textId="77777777" w:rsidR="005A0B67" w:rsidRPr="00C1690A" w:rsidRDefault="00886462" w:rsidP="005A0B67">
            <w:pPr>
              <w:jc w:val="center"/>
              <w:rPr>
                <w:rFonts w:asciiTheme="minorHAnsi" w:hAnsiTheme="minorHAnsi" w:cs="Times New Roman"/>
                <w:b/>
                <w:color w:val="auto"/>
                <w:szCs w:val="22"/>
              </w:rPr>
            </w:pPr>
            <w:r w:rsidRPr="00886462">
              <w:rPr>
                <w:rFonts w:asciiTheme="minorHAnsi" w:hAnsiTheme="minorHAnsi" w:cs="Calibri"/>
                <w:b/>
                <w:color w:val="auto"/>
                <w:sz w:val="16"/>
                <w:szCs w:val="16"/>
              </w:rPr>
              <w:t>(for Disaster Recovery)</w:t>
            </w:r>
            <w:r w:rsidR="005A0B67" w:rsidRPr="00C1690A">
              <w:rPr>
                <w:rFonts w:asciiTheme="minorHAnsi" w:hAnsiTheme="minorHAnsi" w:cs="Times New Roman"/>
                <w:color w:val="auto"/>
                <w:sz w:val="20"/>
                <w:szCs w:val="20"/>
              </w:rPr>
              <w:fldChar w:fldCharType="begin"/>
            </w:r>
            <w:r w:rsidR="005A0B67" w:rsidRPr="00C1690A">
              <w:rPr>
                <w:rFonts w:asciiTheme="minorHAnsi" w:hAnsiTheme="minorHAnsi"/>
              </w:rPr>
              <w:instrText>xe "ASSET MANAGEMENT:Design and Construction:Nuclear Plant Construction and Pre-Operational Phase" \f essential</w:instrText>
            </w:r>
            <w:r w:rsidR="005A0B67" w:rsidRPr="00C1690A">
              <w:rPr>
                <w:rFonts w:asciiTheme="minorHAnsi" w:hAnsiTheme="minorHAnsi" w:cs="Times New Roman"/>
                <w:color w:val="auto"/>
                <w:sz w:val="20"/>
                <w:szCs w:val="20"/>
              </w:rPr>
              <w:fldChar w:fldCharType="end"/>
            </w:r>
          </w:p>
          <w:p w14:paraId="5BE77DAD" w14:textId="77777777" w:rsidR="005A0B67" w:rsidRPr="00C1690A" w:rsidRDefault="005A0B67" w:rsidP="005A0B67">
            <w:pPr>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OPR</w:t>
            </w:r>
          </w:p>
        </w:tc>
      </w:tr>
      <w:tr w:rsidR="00EB3BFF" w:rsidRPr="00C1690A" w14:paraId="61C8CD4A" w14:textId="77777777" w:rsidTr="005A0B67">
        <w:trPr>
          <w:cantSplit/>
          <w:jc w:val="center"/>
        </w:trPr>
        <w:tc>
          <w:tcPr>
            <w:tcW w:w="1427" w:type="dxa"/>
            <w:tcMar>
              <w:top w:w="43" w:type="dxa"/>
              <w:left w:w="72" w:type="dxa"/>
              <w:bottom w:w="43" w:type="dxa"/>
              <w:right w:w="72" w:type="dxa"/>
            </w:tcMar>
          </w:tcPr>
          <w:p w14:paraId="76DF1EEF" w14:textId="77777777" w:rsidR="00EB3BFF" w:rsidRPr="00CF29EB" w:rsidRDefault="00EB3BFF" w:rsidP="00EB3BFF">
            <w:pPr>
              <w:pStyle w:val="TableText"/>
              <w:spacing w:before="60" w:after="60"/>
              <w:jc w:val="center"/>
              <w:rPr>
                <w:rFonts w:asciiTheme="minorHAnsi" w:hAnsiTheme="minorHAnsi"/>
              </w:rPr>
            </w:pPr>
            <w:r w:rsidRPr="00CF29EB">
              <w:rPr>
                <w:rFonts w:asciiTheme="minorHAnsi" w:hAnsiTheme="minorHAnsi"/>
              </w:rPr>
              <w:t>UT55-05E-23</w:t>
            </w:r>
            <w:r w:rsidRPr="00CF29EB">
              <w:rPr>
                <w:rFonts w:asciiTheme="minorHAnsi" w:hAnsiTheme="minorHAnsi"/>
              </w:rPr>
              <w:fldChar w:fldCharType="begin"/>
            </w:r>
            <w:r w:rsidRPr="00CF29EB">
              <w:rPr>
                <w:rFonts w:asciiTheme="minorHAnsi" w:hAnsiTheme="minorHAnsi"/>
              </w:rPr>
              <w:instrText>xe "UT55-05E-23" \f dan</w:instrText>
            </w:r>
            <w:r w:rsidRPr="00CF29EB">
              <w:rPr>
                <w:rFonts w:asciiTheme="minorHAnsi" w:hAnsiTheme="minorHAnsi"/>
              </w:rPr>
              <w:fldChar w:fldCharType="end"/>
            </w:r>
          </w:p>
          <w:p w14:paraId="7C7039A8" w14:textId="68B2A724" w:rsidR="00EB3BFF" w:rsidRPr="00C1690A" w:rsidRDefault="00EB3BFF" w:rsidP="00EB3BFF">
            <w:pPr>
              <w:pStyle w:val="TableText"/>
              <w:spacing w:before="60" w:after="60"/>
              <w:jc w:val="center"/>
              <w:rPr>
                <w:rFonts w:asciiTheme="minorHAnsi" w:hAnsiTheme="minorHAnsi"/>
              </w:rPr>
            </w:pPr>
            <w:r w:rsidRPr="00CF29EB">
              <w:rPr>
                <w:rFonts w:asciiTheme="minorHAnsi" w:hAnsiTheme="minorHAnsi"/>
              </w:rPr>
              <w:t xml:space="preserve">Rev. </w:t>
            </w:r>
            <w:r>
              <w:rPr>
                <w:rFonts w:asciiTheme="minorHAnsi" w:hAnsiTheme="minorHAnsi"/>
              </w:rPr>
              <w:t>1</w:t>
            </w:r>
          </w:p>
        </w:tc>
        <w:tc>
          <w:tcPr>
            <w:tcW w:w="8360" w:type="dxa"/>
            <w:tcMar>
              <w:top w:w="43" w:type="dxa"/>
              <w:left w:w="72" w:type="dxa"/>
              <w:bottom w:w="43" w:type="dxa"/>
              <w:right w:w="72" w:type="dxa"/>
            </w:tcMar>
          </w:tcPr>
          <w:p w14:paraId="296E279D" w14:textId="77777777" w:rsidR="00EB3BFF" w:rsidRPr="00A6705F" w:rsidRDefault="00EB3BFF" w:rsidP="00EB3BFF">
            <w:pPr>
              <w:pStyle w:val="TableText"/>
              <w:spacing w:before="60" w:after="60"/>
              <w:rPr>
                <w:rFonts w:asciiTheme="minorHAnsi" w:hAnsiTheme="minorHAnsi"/>
                <w:b/>
                <w:i/>
              </w:rPr>
            </w:pPr>
            <w:r>
              <w:rPr>
                <w:rFonts w:asciiTheme="minorHAnsi" w:hAnsiTheme="minorHAnsi"/>
                <w:b/>
                <w:i/>
              </w:rPr>
              <w:t>Utility Infrastructure (Location and Specifications)</w:t>
            </w:r>
          </w:p>
          <w:p w14:paraId="01F26C1C" w14:textId="583D9FA5" w:rsidR="00EB3BFF" w:rsidRPr="0092429E" w:rsidRDefault="00EB3BFF" w:rsidP="0092429E">
            <w:pPr>
              <w:pStyle w:val="TableText"/>
              <w:spacing w:before="60" w:after="60"/>
              <w:rPr>
                <w:rFonts w:asciiTheme="minorHAnsi" w:hAnsiTheme="minorHAnsi"/>
              </w:rPr>
            </w:pPr>
            <w:r>
              <w:rPr>
                <w:rFonts w:asciiTheme="minorHAnsi" w:hAnsiTheme="minorHAnsi"/>
              </w:rPr>
              <w:t>Records documenting</w:t>
            </w:r>
            <w:r w:rsidRPr="00CF29EB">
              <w:rPr>
                <w:rFonts w:asciiTheme="minorHAnsi" w:hAnsiTheme="minorHAnsi"/>
              </w:rPr>
              <w:t xml:space="preserve"> </w:t>
            </w:r>
            <w:r>
              <w:rPr>
                <w:rFonts w:asciiTheme="minorHAnsi" w:hAnsiTheme="minorHAnsi"/>
              </w:rPr>
              <w:t>the location and specifications</w:t>
            </w:r>
            <w:r w:rsidR="0092429E">
              <w:rPr>
                <w:rFonts w:asciiTheme="minorHAnsi" w:hAnsiTheme="minorHAnsi"/>
              </w:rPr>
              <w:t xml:space="preserve"> (such as size, type, flow direction, materials, etc.)</w:t>
            </w:r>
            <w:r>
              <w:rPr>
                <w:rFonts w:asciiTheme="minorHAnsi" w:hAnsiTheme="minorHAnsi"/>
              </w:rPr>
              <w:t xml:space="preserve"> of utility infrastructur</w:t>
            </w:r>
            <w:r w:rsidR="0092429E">
              <w:rPr>
                <w:rFonts w:asciiTheme="minorHAnsi" w:hAnsiTheme="minorHAnsi"/>
              </w:rPr>
              <w:t>e</w:t>
            </w:r>
            <w:r>
              <w:rPr>
                <w:rFonts w:asciiTheme="minorHAnsi" w:hAnsiTheme="minorHAnsi"/>
              </w:rPr>
              <w:t xml:space="preserve">, </w:t>
            </w:r>
            <w:r>
              <w:rPr>
                <w:rFonts w:asciiTheme="minorHAnsi" w:hAnsiTheme="minorHAnsi"/>
                <w:b/>
                <w:i/>
              </w:rPr>
              <w:t>where not covered by a more specific records series.</w:t>
            </w:r>
            <w:r w:rsidR="0092429E">
              <w:rPr>
                <w:rFonts w:asciiTheme="minorHAnsi" w:hAnsiTheme="minorHAnsi"/>
              </w:rPr>
              <w:t xml:space="preserve"> Infrastructure includes, but is not limited to: cables, grinder pumps, hydrants, manholes, meters, pipes, poles, towers, </w:t>
            </w:r>
            <w:r w:rsidR="00335B4B">
              <w:rPr>
                <w:rFonts w:asciiTheme="minorHAnsi" w:hAnsiTheme="minorHAnsi"/>
              </w:rPr>
              <w:t xml:space="preserve">underground lines, </w:t>
            </w:r>
            <w:r w:rsidR="0092429E">
              <w:rPr>
                <w:rFonts w:asciiTheme="minorHAnsi" w:hAnsiTheme="minorHAnsi"/>
              </w:rPr>
              <w:t xml:space="preserve">valves, </w:t>
            </w:r>
            <w:r w:rsidR="00335B4B">
              <w:rPr>
                <w:rFonts w:asciiTheme="minorHAnsi" w:hAnsiTheme="minorHAnsi"/>
              </w:rPr>
              <w:t xml:space="preserve">vaults, </w:t>
            </w:r>
            <w:r w:rsidR="0092429E">
              <w:rPr>
                <w:rFonts w:asciiTheme="minorHAnsi" w:hAnsiTheme="minorHAnsi"/>
              </w:rPr>
              <w:t>etc.</w:t>
            </w:r>
            <w:r w:rsidR="00347BC6" w:rsidRPr="0092429E">
              <w:rPr>
                <w:rFonts w:asciiTheme="minorHAnsi" w:hAnsiTheme="minorHAnsi"/>
              </w:rPr>
              <w:fldChar w:fldCharType="begin"/>
            </w:r>
            <w:r w:rsidR="00347BC6" w:rsidRPr="0092429E">
              <w:rPr>
                <w:rFonts w:asciiTheme="minorHAnsi" w:hAnsiTheme="minorHAnsi"/>
              </w:rPr>
              <w:instrText>xe "underground lines</w:instrText>
            </w:r>
            <w:r w:rsidR="00623E91" w:rsidRPr="0092429E">
              <w:rPr>
                <w:rFonts w:asciiTheme="minorHAnsi" w:hAnsiTheme="minorHAnsi"/>
              </w:rPr>
              <w:instrText>:locations/specifications</w:instrText>
            </w:r>
            <w:r w:rsidR="00347BC6" w:rsidRPr="0092429E">
              <w:rPr>
                <w:rFonts w:asciiTheme="minorHAnsi" w:hAnsiTheme="minorHAnsi"/>
              </w:rPr>
              <w:instrText>" \f subject</w:instrText>
            </w:r>
            <w:r w:rsidR="00347BC6" w:rsidRPr="0092429E">
              <w:rPr>
                <w:rFonts w:asciiTheme="minorHAnsi" w:hAnsiTheme="minorHAnsi"/>
              </w:rPr>
              <w:fldChar w:fldCharType="end"/>
            </w:r>
            <w:r w:rsidR="00347BC6" w:rsidRPr="0092429E">
              <w:rPr>
                <w:rFonts w:asciiTheme="minorHAnsi" w:hAnsiTheme="minorHAnsi"/>
              </w:rPr>
              <w:fldChar w:fldCharType="begin"/>
            </w:r>
            <w:r w:rsidR="00347BC6" w:rsidRPr="0092429E">
              <w:rPr>
                <w:rFonts w:asciiTheme="minorHAnsi" w:hAnsiTheme="minorHAnsi"/>
              </w:rPr>
              <w:instrText>xe "grinder pumps</w:instrText>
            </w:r>
            <w:r w:rsidR="00623E91" w:rsidRPr="0092429E">
              <w:rPr>
                <w:rFonts w:asciiTheme="minorHAnsi" w:hAnsiTheme="minorHAnsi"/>
              </w:rPr>
              <w:instrText>:locations/specification</w:instrText>
            </w:r>
            <w:r w:rsidR="00846C62" w:rsidRPr="0092429E">
              <w:rPr>
                <w:rFonts w:asciiTheme="minorHAnsi" w:hAnsiTheme="minorHAnsi"/>
              </w:rPr>
              <w:instrText>s</w:instrText>
            </w:r>
            <w:r w:rsidR="00347BC6" w:rsidRPr="0092429E">
              <w:rPr>
                <w:rFonts w:asciiTheme="minorHAnsi" w:hAnsiTheme="minorHAnsi"/>
              </w:rPr>
              <w:instrText>" \f subject</w:instrText>
            </w:r>
            <w:r w:rsidR="00347BC6" w:rsidRPr="0092429E">
              <w:rPr>
                <w:rFonts w:asciiTheme="minorHAnsi" w:hAnsiTheme="minorHAnsi"/>
              </w:rPr>
              <w:fldChar w:fldCharType="end"/>
            </w:r>
            <w:r w:rsidR="00347BC6" w:rsidRPr="0092429E">
              <w:rPr>
                <w:rFonts w:asciiTheme="minorHAnsi" w:hAnsiTheme="minorHAnsi"/>
              </w:rPr>
              <w:fldChar w:fldCharType="begin"/>
            </w:r>
            <w:r w:rsidR="00347BC6" w:rsidRPr="0092429E">
              <w:rPr>
                <w:rFonts w:asciiTheme="minorHAnsi" w:hAnsiTheme="minorHAnsi"/>
              </w:rPr>
              <w:instrText>xe "hydrants</w:instrText>
            </w:r>
            <w:r w:rsidR="00623E91" w:rsidRPr="0092429E">
              <w:rPr>
                <w:rFonts w:asciiTheme="minorHAnsi" w:hAnsiTheme="minorHAnsi"/>
              </w:rPr>
              <w:instrText>:locations/specifications</w:instrText>
            </w:r>
            <w:r w:rsidR="00347BC6" w:rsidRPr="0092429E">
              <w:rPr>
                <w:rFonts w:asciiTheme="minorHAnsi" w:hAnsiTheme="minorHAnsi"/>
              </w:rPr>
              <w:instrText>" \f subject</w:instrText>
            </w:r>
            <w:r w:rsidR="00347BC6" w:rsidRPr="0092429E">
              <w:rPr>
                <w:rFonts w:asciiTheme="minorHAnsi" w:hAnsiTheme="minorHAnsi"/>
              </w:rPr>
              <w:fldChar w:fldCharType="end"/>
            </w:r>
            <w:r w:rsidR="00347BC6" w:rsidRPr="0092429E">
              <w:rPr>
                <w:rFonts w:asciiTheme="minorHAnsi" w:hAnsiTheme="minorHAnsi"/>
              </w:rPr>
              <w:fldChar w:fldCharType="begin"/>
            </w:r>
            <w:r w:rsidR="00347BC6" w:rsidRPr="0092429E">
              <w:rPr>
                <w:rFonts w:asciiTheme="minorHAnsi" w:hAnsiTheme="minorHAnsi"/>
              </w:rPr>
              <w:instrText>xe "manholes</w:instrText>
            </w:r>
            <w:r w:rsidR="00623E91" w:rsidRPr="0092429E">
              <w:rPr>
                <w:rFonts w:asciiTheme="minorHAnsi" w:hAnsiTheme="minorHAnsi"/>
              </w:rPr>
              <w:instrText>:locations/specifications</w:instrText>
            </w:r>
            <w:r w:rsidR="00347BC6" w:rsidRPr="0092429E">
              <w:rPr>
                <w:rFonts w:asciiTheme="minorHAnsi" w:hAnsiTheme="minorHAnsi"/>
              </w:rPr>
              <w:instrText>" \f subject</w:instrText>
            </w:r>
            <w:r w:rsidR="00347BC6" w:rsidRPr="0092429E">
              <w:rPr>
                <w:rFonts w:asciiTheme="minorHAnsi" w:hAnsiTheme="minorHAnsi"/>
              </w:rPr>
              <w:fldChar w:fldCharType="end"/>
            </w:r>
            <w:r w:rsidR="00347BC6" w:rsidRPr="0092429E">
              <w:rPr>
                <w:rFonts w:asciiTheme="minorHAnsi" w:hAnsiTheme="minorHAnsi"/>
              </w:rPr>
              <w:fldChar w:fldCharType="begin"/>
            </w:r>
            <w:r w:rsidR="00347BC6" w:rsidRPr="0092429E">
              <w:rPr>
                <w:rFonts w:asciiTheme="minorHAnsi" w:hAnsiTheme="minorHAnsi"/>
              </w:rPr>
              <w:instrText>xe "meters:</w:instrText>
            </w:r>
            <w:r w:rsidR="00623E91" w:rsidRPr="0092429E">
              <w:rPr>
                <w:rFonts w:asciiTheme="minorHAnsi" w:hAnsiTheme="minorHAnsi"/>
              </w:rPr>
              <w:instrText>locations/specifications</w:instrText>
            </w:r>
            <w:r w:rsidR="00347BC6" w:rsidRPr="0092429E">
              <w:rPr>
                <w:rFonts w:asciiTheme="minorHAnsi" w:hAnsiTheme="minorHAnsi"/>
              </w:rPr>
              <w:instrText>" \f subject</w:instrText>
            </w:r>
            <w:r w:rsidR="00347BC6" w:rsidRPr="0092429E">
              <w:rPr>
                <w:rFonts w:asciiTheme="minorHAnsi" w:hAnsiTheme="minorHAnsi"/>
              </w:rPr>
              <w:fldChar w:fldCharType="end"/>
            </w:r>
            <w:r w:rsidR="00347BC6" w:rsidRPr="0092429E">
              <w:rPr>
                <w:rFonts w:asciiTheme="minorHAnsi" w:hAnsiTheme="minorHAnsi"/>
              </w:rPr>
              <w:fldChar w:fldCharType="begin"/>
            </w:r>
            <w:r w:rsidR="00347BC6" w:rsidRPr="0092429E">
              <w:rPr>
                <w:rFonts w:asciiTheme="minorHAnsi" w:hAnsiTheme="minorHAnsi"/>
              </w:rPr>
              <w:instrText>xe "valves</w:instrText>
            </w:r>
            <w:r w:rsidR="00623E91" w:rsidRPr="0092429E">
              <w:rPr>
                <w:rFonts w:asciiTheme="minorHAnsi" w:hAnsiTheme="minorHAnsi"/>
              </w:rPr>
              <w:instrText>:locations/specifications</w:instrText>
            </w:r>
            <w:r w:rsidR="00347BC6" w:rsidRPr="0092429E">
              <w:rPr>
                <w:rFonts w:asciiTheme="minorHAnsi" w:hAnsiTheme="minorHAnsi"/>
              </w:rPr>
              <w:instrText>" \f subject</w:instrText>
            </w:r>
            <w:r w:rsidR="00347BC6" w:rsidRPr="0092429E">
              <w:rPr>
                <w:rFonts w:asciiTheme="minorHAnsi" w:hAnsiTheme="minorHAnsi"/>
              </w:rPr>
              <w:fldChar w:fldCharType="end"/>
            </w:r>
            <w:r w:rsidR="00E47B39" w:rsidRPr="0092429E">
              <w:rPr>
                <w:rFonts w:asciiTheme="minorHAnsi" w:hAnsiTheme="minorHAnsi"/>
              </w:rPr>
              <w:fldChar w:fldCharType="begin"/>
            </w:r>
            <w:r w:rsidR="00E47B39" w:rsidRPr="0092429E">
              <w:rPr>
                <w:rFonts w:asciiTheme="minorHAnsi" w:hAnsiTheme="minorHAnsi"/>
              </w:rPr>
              <w:instrText>xe "street</w:instrText>
            </w:r>
            <w:r w:rsidR="004B535D" w:rsidRPr="0092429E">
              <w:rPr>
                <w:rFonts w:asciiTheme="minorHAnsi" w:hAnsiTheme="minorHAnsi"/>
              </w:rPr>
              <w:instrText>lights:locations/specifications</w:instrText>
            </w:r>
            <w:r w:rsidR="00E47B39" w:rsidRPr="0092429E">
              <w:rPr>
                <w:rFonts w:asciiTheme="minorHAnsi" w:hAnsiTheme="minorHAnsi"/>
              </w:rPr>
              <w:instrText>" \f subject</w:instrText>
            </w:r>
            <w:r w:rsidR="00E47B39" w:rsidRPr="0092429E">
              <w:rPr>
                <w:rFonts w:asciiTheme="minorHAnsi" w:hAnsiTheme="minorHAnsi"/>
              </w:rPr>
              <w:fldChar w:fldCharType="end"/>
            </w:r>
            <w:r w:rsidR="00E47B39" w:rsidRPr="0092429E">
              <w:rPr>
                <w:rFonts w:asciiTheme="minorHAnsi" w:hAnsiTheme="minorHAnsi"/>
              </w:rPr>
              <w:fldChar w:fldCharType="begin"/>
            </w:r>
            <w:r w:rsidR="00E47B39" w:rsidRPr="0092429E">
              <w:rPr>
                <w:rFonts w:asciiTheme="minorHAnsi" w:hAnsiTheme="minorHAnsi"/>
              </w:rPr>
              <w:instrText>xe "pole</w:instrText>
            </w:r>
            <w:r w:rsidR="00623E91" w:rsidRPr="0092429E">
              <w:rPr>
                <w:rFonts w:asciiTheme="minorHAnsi" w:hAnsiTheme="minorHAnsi"/>
              </w:rPr>
              <w:instrText>s:locations/</w:instrText>
            </w:r>
            <w:r w:rsidR="00734F08" w:rsidRPr="0092429E">
              <w:rPr>
                <w:rFonts w:asciiTheme="minorHAnsi" w:hAnsiTheme="minorHAnsi"/>
              </w:rPr>
              <w:instrText>specifications</w:instrText>
            </w:r>
            <w:r w:rsidR="00E47B39" w:rsidRPr="0092429E">
              <w:rPr>
                <w:rFonts w:asciiTheme="minorHAnsi" w:hAnsiTheme="minorHAnsi"/>
              </w:rPr>
              <w:instrText>" \f subject</w:instrText>
            </w:r>
            <w:r w:rsidR="00E47B39" w:rsidRPr="0092429E">
              <w:rPr>
                <w:rFonts w:asciiTheme="minorHAnsi" w:hAnsiTheme="minorHAnsi"/>
              </w:rPr>
              <w:fldChar w:fldCharType="end"/>
            </w:r>
            <w:r w:rsidR="00623E91" w:rsidRPr="0092429E">
              <w:rPr>
                <w:rFonts w:asciiTheme="minorHAnsi" w:hAnsiTheme="minorHAnsi"/>
              </w:rPr>
              <w:fldChar w:fldCharType="begin"/>
            </w:r>
            <w:r w:rsidR="00623E91" w:rsidRPr="0092429E">
              <w:rPr>
                <w:rFonts w:asciiTheme="minorHAnsi" w:hAnsiTheme="minorHAnsi"/>
              </w:rPr>
              <w:instrText>xe "cables:locations/</w:instrText>
            </w:r>
            <w:r w:rsidR="00734F08" w:rsidRPr="0092429E">
              <w:rPr>
                <w:rFonts w:asciiTheme="minorHAnsi" w:hAnsiTheme="minorHAnsi"/>
              </w:rPr>
              <w:instrText>specifications</w:instrText>
            </w:r>
            <w:r w:rsidR="00623E91" w:rsidRPr="0092429E">
              <w:rPr>
                <w:rFonts w:asciiTheme="minorHAnsi" w:hAnsiTheme="minorHAnsi"/>
              </w:rPr>
              <w:instrText>" \f subject</w:instrText>
            </w:r>
            <w:r w:rsidR="00623E91" w:rsidRPr="0092429E">
              <w:rPr>
                <w:rFonts w:asciiTheme="minorHAnsi" w:hAnsiTheme="minorHAnsi"/>
              </w:rPr>
              <w:fldChar w:fldCharType="end"/>
            </w:r>
            <w:r w:rsidR="00623E91" w:rsidRPr="0092429E">
              <w:rPr>
                <w:rFonts w:asciiTheme="minorHAnsi" w:hAnsiTheme="minorHAnsi"/>
              </w:rPr>
              <w:fldChar w:fldCharType="begin"/>
            </w:r>
            <w:r w:rsidR="00623E91" w:rsidRPr="0092429E">
              <w:rPr>
                <w:rFonts w:asciiTheme="minorHAnsi" w:hAnsiTheme="minorHAnsi"/>
              </w:rPr>
              <w:instrText>xe "lines:locations/</w:instrText>
            </w:r>
            <w:r w:rsidR="00734F08" w:rsidRPr="0092429E">
              <w:rPr>
                <w:rFonts w:asciiTheme="minorHAnsi" w:hAnsiTheme="minorHAnsi"/>
              </w:rPr>
              <w:instrText>specifications</w:instrText>
            </w:r>
            <w:r w:rsidR="00623E91" w:rsidRPr="0092429E">
              <w:rPr>
                <w:rFonts w:asciiTheme="minorHAnsi" w:hAnsiTheme="minorHAnsi"/>
              </w:rPr>
              <w:instrText>" \f subject</w:instrText>
            </w:r>
            <w:r w:rsidR="00623E91" w:rsidRPr="0092429E">
              <w:rPr>
                <w:rFonts w:asciiTheme="minorHAnsi" w:hAnsiTheme="minorHAnsi"/>
              </w:rPr>
              <w:fldChar w:fldCharType="end"/>
            </w:r>
            <w:r w:rsidR="00623E91" w:rsidRPr="0092429E">
              <w:rPr>
                <w:rFonts w:asciiTheme="minorHAnsi" w:hAnsiTheme="minorHAnsi"/>
              </w:rPr>
              <w:fldChar w:fldCharType="begin"/>
            </w:r>
            <w:r w:rsidR="00623E91" w:rsidRPr="0092429E">
              <w:rPr>
                <w:rFonts w:asciiTheme="minorHAnsi" w:hAnsiTheme="minorHAnsi"/>
              </w:rPr>
              <w:instrText>xe "pipes:locations/</w:instrText>
            </w:r>
            <w:r w:rsidR="00734F08" w:rsidRPr="0092429E">
              <w:rPr>
                <w:rFonts w:asciiTheme="minorHAnsi" w:hAnsiTheme="minorHAnsi"/>
              </w:rPr>
              <w:instrText>specifications</w:instrText>
            </w:r>
            <w:r w:rsidR="00623E91" w:rsidRPr="0092429E">
              <w:rPr>
                <w:rFonts w:asciiTheme="minorHAnsi" w:hAnsiTheme="minorHAnsi"/>
              </w:rPr>
              <w:instrText>" \f subject</w:instrText>
            </w:r>
            <w:r w:rsidR="00623E91" w:rsidRPr="0092429E">
              <w:rPr>
                <w:rFonts w:asciiTheme="minorHAnsi" w:hAnsiTheme="minorHAnsi"/>
              </w:rPr>
              <w:fldChar w:fldCharType="end"/>
            </w:r>
            <w:r w:rsidR="00846C62" w:rsidRPr="0092429E">
              <w:rPr>
                <w:rFonts w:asciiTheme="minorHAnsi" w:hAnsiTheme="minorHAnsi"/>
              </w:rPr>
              <w:fldChar w:fldCharType="begin"/>
            </w:r>
            <w:r w:rsidR="00846C62" w:rsidRPr="0092429E">
              <w:rPr>
                <w:rFonts w:asciiTheme="minorHAnsi" w:hAnsiTheme="minorHAnsi"/>
              </w:rPr>
              <w:instrText>xe "pumps:locations/specifications" \f subject</w:instrText>
            </w:r>
            <w:r w:rsidR="00846C62" w:rsidRPr="0092429E">
              <w:rPr>
                <w:rFonts w:asciiTheme="minorHAnsi" w:hAnsiTheme="minorHAnsi"/>
              </w:rPr>
              <w:fldChar w:fldCharType="end"/>
            </w:r>
            <w:r w:rsidR="00623E91" w:rsidRPr="0092429E">
              <w:rPr>
                <w:rFonts w:asciiTheme="minorHAnsi" w:hAnsiTheme="minorHAnsi"/>
              </w:rPr>
              <w:fldChar w:fldCharType="begin"/>
            </w:r>
            <w:r w:rsidR="00623E91" w:rsidRPr="0092429E">
              <w:rPr>
                <w:rFonts w:asciiTheme="minorHAnsi" w:hAnsiTheme="minorHAnsi"/>
              </w:rPr>
              <w:instrText>xe "towers:locations/</w:instrText>
            </w:r>
            <w:r w:rsidR="00734F08" w:rsidRPr="0092429E">
              <w:rPr>
                <w:rFonts w:asciiTheme="minorHAnsi" w:hAnsiTheme="minorHAnsi"/>
              </w:rPr>
              <w:instrText>specifications</w:instrText>
            </w:r>
            <w:r w:rsidR="00623E91" w:rsidRPr="0092429E">
              <w:rPr>
                <w:rFonts w:asciiTheme="minorHAnsi" w:hAnsiTheme="minorHAnsi"/>
              </w:rPr>
              <w:instrText>" \f subject</w:instrText>
            </w:r>
            <w:r w:rsidR="00623E91" w:rsidRPr="0092429E">
              <w:rPr>
                <w:rFonts w:asciiTheme="minorHAnsi" w:hAnsiTheme="minorHAnsi"/>
              </w:rPr>
              <w:fldChar w:fldCharType="end"/>
            </w:r>
            <w:r w:rsidR="0085267D" w:rsidRPr="0092429E">
              <w:rPr>
                <w:rFonts w:asciiTheme="minorHAnsi" w:hAnsiTheme="minorHAnsi"/>
              </w:rPr>
              <w:fldChar w:fldCharType="begin"/>
            </w:r>
            <w:r w:rsidR="0085267D" w:rsidRPr="0092429E">
              <w:rPr>
                <w:rFonts w:asciiTheme="minorHAnsi" w:hAnsiTheme="minorHAnsi"/>
              </w:rPr>
              <w:instrText>xe "maps:locations (utility infrastructure)" \f subject</w:instrText>
            </w:r>
            <w:r w:rsidR="0085267D" w:rsidRPr="0092429E">
              <w:rPr>
                <w:rFonts w:asciiTheme="minorHAnsi" w:hAnsiTheme="minorHAnsi"/>
              </w:rPr>
              <w:fldChar w:fldCharType="end"/>
            </w:r>
          </w:p>
          <w:p w14:paraId="4C2A18E1" w14:textId="205BA86F" w:rsidR="00EB3BFF" w:rsidRDefault="00335B4B" w:rsidP="00EB3BFF">
            <w:pPr>
              <w:pStyle w:val="TableText"/>
              <w:spacing w:before="60" w:after="60"/>
              <w:rPr>
                <w:rFonts w:asciiTheme="minorHAnsi" w:hAnsiTheme="minorHAnsi"/>
              </w:rPr>
            </w:pPr>
            <w:r>
              <w:rPr>
                <w:rFonts w:asciiTheme="minorHAnsi" w:hAnsiTheme="minorHAnsi"/>
              </w:rPr>
              <w:t>I</w:t>
            </w:r>
            <w:r w:rsidR="0092429E">
              <w:rPr>
                <w:rFonts w:asciiTheme="minorHAnsi" w:hAnsiTheme="minorHAnsi"/>
              </w:rPr>
              <w:t>nclude</w:t>
            </w:r>
            <w:r w:rsidR="00580818">
              <w:rPr>
                <w:rFonts w:asciiTheme="minorHAnsi" w:hAnsiTheme="minorHAnsi"/>
              </w:rPr>
              <w:t>s</w:t>
            </w:r>
            <w:r w:rsidR="0092429E">
              <w:rPr>
                <w:rFonts w:asciiTheme="minorHAnsi" w:hAnsiTheme="minorHAnsi"/>
              </w:rPr>
              <w:t xml:space="preserve">, but </w:t>
            </w:r>
            <w:r>
              <w:rPr>
                <w:rFonts w:asciiTheme="minorHAnsi" w:hAnsiTheme="minorHAnsi"/>
              </w:rPr>
              <w:t>is</w:t>
            </w:r>
            <w:r w:rsidR="00EB3BFF">
              <w:rPr>
                <w:rFonts w:asciiTheme="minorHAnsi" w:hAnsiTheme="minorHAnsi"/>
              </w:rPr>
              <w:t xml:space="preserve"> not limited to:</w:t>
            </w:r>
          </w:p>
          <w:p w14:paraId="5E2596F5" w14:textId="77777777" w:rsidR="0092429E" w:rsidRDefault="0092429E" w:rsidP="007130F3">
            <w:pPr>
              <w:pStyle w:val="TableText"/>
              <w:numPr>
                <w:ilvl w:val="0"/>
                <w:numId w:val="27"/>
              </w:numPr>
              <w:spacing w:before="60" w:after="60"/>
              <w:contextualSpacing/>
              <w:rPr>
                <w:rFonts w:asciiTheme="minorHAnsi" w:hAnsiTheme="minorHAnsi"/>
              </w:rPr>
            </w:pPr>
            <w:r>
              <w:rPr>
                <w:rFonts w:asciiTheme="minorHAnsi" w:hAnsiTheme="minorHAnsi"/>
              </w:rPr>
              <w:t>Maps;</w:t>
            </w:r>
          </w:p>
          <w:p w14:paraId="1D37B8B9" w14:textId="77777777" w:rsidR="0092429E" w:rsidRDefault="0092429E" w:rsidP="007130F3">
            <w:pPr>
              <w:pStyle w:val="TableText"/>
              <w:numPr>
                <w:ilvl w:val="0"/>
                <w:numId w:val="27"/>
              </w:numPr>
              <w:spacing w:before="60" w:after="60"/>
              <w:contextualSpacing/>
              <w:rPr>
                <w:rFonts w:asciiTheme="minorHAnsi" w:hAnsiTheme="minorHAnsi"/>
              </w:rPr>
            </w:pPr>
            <w:r>
              <w:rPr>
                <w:rFonts w:asciiTheme="minorHAnsi" w:hAnsiTheme="minorHAnsi"/>
              </w:rPr>
              <w:t>Plans;</w:t>
            </w:r>
          </w:p>
          <w:p w14:paraId="7860E108" w14:textId="14452129" w:rsidR="007130F3" w:rsidRPr="007130F3" w:rsidRDefault="0092429E" w:rsidP="007130F3">
            <w:pPr>
              <w:pStyle w:val="TableText"/>
              <w:numPr>
                <w:ilvl w:val="0"/>
                <w:numId w:val="27"/>
              </w:numPr>
              <w:spacing w:before="60" w:after="60"/>
              <w:contextualSpacing/>
              <w:rPr>
                <w:rFonts w:asciiTheme="minorHAnsi" w:hAnsiTheme="minorHAnsi"/>
              </w:rPr>
            </w:pPr>
            <w:r>
              <w:rPr>
                <w:rFonts w:asciiTheme="minorHAnsi" w:hAnsiTheme="minorHAnsi"/>
              </w:rPr>
              <w:t>Engineering drawings.</w:t>
            </w:r>
          </w:p>
        </w:tc>
        <w:tc>
          <w:tcPr>
            <w:tcW w:w="2883" w:type="dxa"/>
            <w:tcMar>
              <w:top w:w="43" w:type="dxa"/>
              <w:left w:w="72" w:type="dxa"/>
              <w:bottom w:w="43" w:type="dxa"/>
              <w:right w:w="72" w:type="dxa"/>
            </w:tcMar>
          </w:tcPr>
          <w:p w14:paraId="251166E6" w14:textId="77777777" w:rsidR="00EB3BFF" w:rsidRDefault="00EB3BFF" w:rsidP="00EB3BFF">
            <w:pPr>
              <w:pStyle w:val="TableText"/>
              <w:spacing w:before="60" w:after="60"/>
              <w:rPr>
                <w:rFonts w:asciiTheme="minorHAnsi" w:hAnsiTheme="minorHAnsi"/>
              </w:rPr>
            </w:pPr>
            <w:r w:rsidRPr="007632B5">
              <w:rPr>
                <w:rFonts w:asciiTheme="minorHAnsi" w:hAnsiTheme="minorHAnsi"/>
                <w:b/>
              </w:rPr>
              <w:t>Retain</w:t>
            </w:r>
            <w:r>
              <w:rPr>
                <w:rFonts w:asciiTheme="minorHAnsi" w:hAnsiTheme="minorHAnsi"/>
              </w:rPr>
              <w:t xml:space="preserve"> until infrastructure is removed</w:t>
            </w:r>
          </w:p>
          <w:p w14:paraId="27A53E81" w14:textId="77777777" w:rsidR="00EB3BFF" w:rsidRPr="00BF60DC" w:rsidRDefault="00EB3BFF" w:rsidP="00EB3BFF">
            <w:pPr>
              <w:pStyle w:val="TableText"/>
              <w:spacing w:before="60" w:after="60"/>
              <w:rPr>
                <w:rFonts w:asciiTheme="minorHAnsi" w:hAnsiTheme="minorHAnsi"/>
              </w:rPr>
            </w:pPr>
            <w:r>
              <w:rPr>
                <w:rFonts w:asciiTheme="minorHAnsi" w:hAnsiTheme="minorHAnsi"/>
              </w:rPr>
              <w:t xml:space="preserve">   </w:t>
            </w:r>
            <w:r w:rsidRPr="00BF60DC">
              <w:rPr>
                <w:rFonts w:asciiTheme="minorHAnsi" w:hAnsiTheme="minorHAnsi"/>
              </w:rPr>
              <w:t>then</w:t>
            </w:r>
          </w:p>
          <w:p w14:paraId="37A5EB9D" w14:textId="095B9024" w:rsidR="00EB3BFF" w:rsidRPr="001C3D43" w:rsidRDefault="00EB3BFF" w:rsidP="00EB3BFF">
            <w:pPr>
              <w:spacing w:before="60" w:after="60"/>
              <w:rPr>
                <w:rFonts w:asciiTheme="minorHAnsi" w:hAnsiTheme="minorHAnsi"/>
                <w:b/>
              </w:rPr>
            </w:pPr>
            <w:r w:rsidRPr="007632B5">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41C8E621" w14:textId="77777777" w:rsidR="00EB3BFF" w:rsidRPr="00CF29EB" w:rsidRDefault="00EB3BFF" w:rsidP="00EB3BFF">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NON-ARCHIVAL</w:t>
            </w:r>
          </w:p>
          <w:p w14:paraId="53316A89" w14:textId="77777777" w:rsidR="00EB3BFF" w:rsidRDefault="00EB3BFF" w:rsidP="00EB3BFF">
            <w:pPr>
              <w:jc w:val="center"/>
              <w:rPr>
                <w:rFonts w:asciiTheme="minorHAnsi" w:hAnsiTheme="minorHAnsi" w:cs="Times New Roman"/>
                <w:b/>
                <w:color w:val="auto"/>
                <w:szCs w:val="22"/>
              </w:rPr>
            </w:pPr>
            <w:r w:rsidRPr="00CF29EB">
              <w:rPr>
                <w:rFonts w:asciiTheme="minorHAnsi" w:hAnsiTheme="minorHAnsi" w:cs="Times New Roman"/>
                <w:b/>
                <w:color w:val="auto"/>
                <w:szCs w:val="22"/>
              </w:rPr>
              <w:t>ESSENTIAL</w:t>
            </w:r>
          </w:p>
          <w:p w14:paraId="29D0EED9" w14:textId="77777777" w:rsidR="00EB3BFF" w:rsidRPr="00CF29EB" w:rsidRDefault="00EB3BFF" w:rsidP="00EB3BFF">
            <w:pPr>
              <w:jc w:val="center"/>
              <w:rPr>
                <w:rFonts w:asciiTheme="minorHAnsi" w:hAnsiTheme="minorHAnsi" w:cs="Times New Roman"/>
                <w:b/>
                <w:color w:val="auto"/>
                <w:szCs w:val="22"/>
              </w:rPr>
            </w:pPr>
            <w:r w:rsidRPr="00886462">
              <w:rPr>
                <w:rFonts w:asciiTheme="minorHAnsi" w:hAnsiTheme="minorHAnsi" w:cs="Calibri"/>
                <w:b/>
                <w:color w:val="auto"/>
                <w:sz w:val="16"/>
                <w:szCs w:val="16"/>
              </w:rPr>
              <w:t>(for Disaster Recovery)</w:t>
            </w:r>
          </w:p>
          <w:p w14:paraId="734CBBAD" w14:textId="47D8625A" w:rsidR="00EB3BFF" w:rsidRPr="00C1690A" w:rsidRDefault="00EB3BFF" w:rsidP="004213B2">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w:t>
            </w:r>
            <w:r w:rsidR="004213B2">
              <w:rPr>
                <w:rFonts w:asciiTheme="minorHAnsi" w:hAnsiTheme="minorHAnsi" w:cs="Times New Roman"/>
                <w:color w:val="auto"/>
                <w:sz w:val="20"/>
                <w:szCs w:val="20"/>
              </w:rPr>
              <w:t>PR</w:t>
            </w:r>
          </w:p>
        </w:tc>
      </w:tr>
      <w:tr w:rsidR="005A0B67" w:rsidRPr="00C1690A" w14:paraId="070897A6" w14:textId="77777777" w:rsidTr="005A0B67">
        <w:trPr>
          <w:cantSplit/>
          <w:jc w:val="center"/>
        </w:trPr>
        <w:tc>
          <w:tcPr>
            <w:tcW w:w="1427" w:type="dxa"/>
            <w:tcMar>
              <w:top w:w="43" w:type="dxa"/>
              <w:left w:w="72" w:type="dxa"/>
              <w:bottom w:w="43" w:type="dxa"/>
              <w:right w:w="72" w:type="dxa"/>
            </w:tcMar>
          </w:tcPr>
          <w:p w14:paraId="0F5D2593" w14:textId="7DB6553D" w:rsidR="005A0B67" w:rsidRPr="00C1690A" w:rsidRDefault="005A0B67" w:rsidP="005A0B67">
            <w:pPr>
              <w:pStyle w:val="TableText"/>
              <w:spacing w:before="60" w:after="60"/>
              <w:jc w:val="center"/>
              <w:rPr>
                <w:rFonts w:asciiTheme="minorHAnsi" w:hAnsiTheme="minorHAnsi"/>
              </w:rPr>
            </w:pPr>
            <w:r w:rsidRPr="00C1690A">
              <w:rPr>
                <w:rFonts w:asciiTheme="minorHAnsi" w:hAnsiTheme="minorHAnsi"/>
              </w:rPr>
              <w:lastRenderedPageBreak/>
              <w:t>UT55-05G-06</w:t>
            </w:r>
            <w:r w:rsidRPr="00C1690A">
              <w:rPr>
                <w:rFonts w:asciiTheme="minorHAnsi" w:hAnsiTheme="minorHAnsi"/>
              </w:rPr>
              <w:fldChar w:fldCharType="begin"/>
            </w:r>
            <w:r w:rsidRPr="00C1690A">
              <w:rPr>
                <w:rFonts w:asciiTheme="minorHAnsi" w:hAnsiTheme="minorHAnsi"/>
              </w:rPr>
              <w:instrText>xe "UT55-05G-06" \f dan</w:instrText>
            </w:r>
            <w:r w:rsidRPr="00C1690A">
              <w:rPr>
                <w:rFonts w:asciiTheme="minorHAnsi" w:hAnsiTheme="minorHAnsi"/>
              </w:rPr>
              <w:fldChar w:fldCharType="end"/>
            </w:r>
          </w:p>
          <w:p w14:paraId="037733D3" w14:textId="77777777" w:rsidR="005A0B67" w:rsidRPr="00C1690A" w:rsidRDefault="005A0B67" w:rsidP="005A0B67">
            <w:pPr>
              <w:pStyle w:val="TableText"/>
              <w:spacing w:before="60" w:after="60"/>
              <w:jc w:val="center"/>
              <w:rPr>
                <w:rFonts w:asciiTheme="minorHAnsi" w:hAnsiTheme="minorHAnsi"/>
              </w:rPr>
            </w:pPr>
            <w:r w:rsidRPr="00C1690A">
              <w:rPr>
                <w:rFonts w:asciiTheme="minorHAnsi" w:hAnsiTheme="minorHAnsi"/>
              </w:rPr>
              <w:t>Rev. 0</w:t>
            </w:r>
          </w:p>
        </w:tc>
        <w:tc>
          <w:tcPr>
            <w:tcW w:w="8360" w:type="dxa"/>
            <w:tcMar>
              <w:top w:w="43" w:type="dxa"/>
              <w:left w:w="72" w:type="dxa"/>
              <w:bottom w:w="43" w:type="dxa"/>
              <w:right w:w="72" w:type="dxa"/>
            </w:tcMar>
          </w:tcPr>
          <w:p w14:paraId="0F0BDAB4" w14:textId="77777777" w:rsidR="005A0B67" w:rsidRPr="001C3D43" w:rsidRDefault="005A0B67" w:rsidP="005A0B67">
            <w:pPr>
              <w:pStyle w:val="TableText"/>
              <w:spacing w:before="60" w:after="60"/>
              <w:rPr>
                <w:rFonts w:asciiTheme="minorHAnsi" w:hAnsiTheme="minorHAnsi"/>
                <w:b/>
                <w:i/>
              </w:rPr>
            </w:pPr>
            <w:r w:rsidRPr="001C3D43">
              <w:rPr>
                <w:rFonts w:asciiTheme="minorHAnsi" w:hAnsiTheme="minorHAnsi"/>
                <w:b/>
                <w:i/>
              </w:rPr>
              <w:t>Utility Plant Construction Contracts – Electric Utilities</w:t>
            </w:r>
          </w:p>
          <w:p w14:paraId="54D1F5F1" w14:textId="77777777" w:rsidR="005A0B67" w:rsidRPr="00C1690A" w:rsidRDefault="005A0B67" w:rsidP="005A0B67">
            <w:pPr>
              <w:pStyle w:val="TableText"/>
              <w:spacing w:before="60" w:after="60"/>
              <w:rPr>
                <w:rFonts w:asciiTheme="minorHAnsi" w:hAnsiTheme="minorHAnsi"/>
              </w:rPr>
            </w:pPr>
            <w:r w:rsidRPr="00C1690A">
              <w:rPr>
                <w:rFonts w:asciiTheme="minorHAnsi" w:hAnsiTheme="minorHAnsi"/>
              </w:rPr>
              <w:t xml:space="preserve">Official documentation of contracts and agreements for purchase of goods or services relating to the construction of utility plants. May include consultant contracts, public work contracts, or non-stock material contract. </w:t>
            </w:r>
            <w:r w:rsidRPr="00C1690A">
              <w:rPr>
                <w:rFonts w:asciiTheme="minorHAnsi" w:hAnsiTheme="minorHAnsi"/>
              </w:rPr>
              <w:fldChar w:fldCharType="begin"/>
            </w:r>
            <w:r w:rsidRPr="00C1690A">
              <w:rPr>
                <w:rFonts w:asciiTheme="minorHAnsi" w:hAnsiTheme="minorHAnsi"/>
              </w:rPr>
              <w:instrText>xe "plant construction" \f subject</w:instrText>
            </w:r>
            <w:r w:rsidRPr="00C1690A">
              <w:rPr>
                <w:rFonts w:asciiTheme="minorHAnsi" w:hAnsiTheme="minorHAnsi"/>
              </w:rPr>
              <w:fldChar w:fldCharType="end"/>
            </w:r>
            <w:r w:rsidRPr="00C1690A">
              <w:rPr>
                <w:rFonts w:asciiTheme="minorHAnsi" w:hAnsiTheme="minorHAnsi"/>
              </w:rPr>
              <w:fldChar w:fldCharType="begin"/>
            </w:r>
            <w:r w:rsidRPr="00C1690A">
              <w:rPr>
                <w:rFonts w:asciiTheme="minorHAnsi" w:hAnsiTheme="minorHAnsi"/>
              </w:rPr>
              <w:instrText>xe "power generation:construction:utility plant contracts" \f subject</w:instrText>
            </w:r>
            <w:r w:rsidRPr="00C1690A">
              <w:rPr>
                <w:rFonts w:asciiTheme="minorHAnsi" w:hAnsiTheme="minorHAnsi"/>
              </w:rPr>
              <w:fldChar w:fldCharType="end"/>
            </w:r>
            <w:r w:rsidRPr="00C1690A">
              <w:rPr>
                <w:rFonts w:asciiTheme="minorHAnsi" w:hAnsiTheme="minorHAnsi"/>
              </w:rPr>
              <w:fldChar w:fldCharType="begin"/>
            </w:r>
            <w:r w:rsidRPr="00C1690A">
              <w:rPr>
                <w:rFonts w:asciiTheme="minorHAnsi" w:hAnsiTheme="minorHAnsi"/>
              </w:rPr>
              <w:instrText>xe "contracts:utility plant construction" \f subject</w:instrText>
            </w:r>
            <w:r w:rsidRPr="00C1690A">
              <w:rPr>
                <w:rFonts w:asciiTheme="minorHAnsi" w:hAnsiTheme="minorHAnsi"/>
              </w:rPr>
              <w:fldChar w:fldCharType="end"/>
            </w:r>
            <w:r w:rsidRPr="00C1690A">
              <w:rPr>
                <w:rFonts w:asciiTheme="minorHAnsi" w:hAnsiTheme="minorHAnsi"/>
              </w:rPr>
              <w:fldChar w:fldCharType="begin"/>
            </w:r>
            <w:r w:rsidRPr="00C1690A">
              <w:rPr>
                <w:rFonts w:asciiTheme="minorHAnsi" w:hAnsiTheme="minorHAnsi"/>
              </w:rPr>
              <w:instrText>xe "construction:utility plant" \f subject</w:instrText>
            </w:r>
            <w:r w:rsidRPr="00C1690A">
              <w:rPr>
                <w:rFonts w:asciiTheme="minorHAnsi" w:hAnsiTheme="minorHAnsi"/>
              </w:rPr>
              <w:fldChar w:fldCharType="end"/>
            </w:r>
          </w:p>
          <w:p w14:paraId="15D5147E" w14:textId="77777777" w:rsidR="005A0B67" w:rsidRPr="00C1690A" w:rsidRDefault="005A0B67" w:rsidP="005A0B67">
            <w:pPr>
              <w:pStyle w:val="Notes0"/>
              <w:spacing w:after="60"/>
              <w:rPr>
                <w:rStyle w:val="Emphasis"/>
              </w:rPr>
            </w:pPr>
            <w:r>
              <w:rPr>
                <w:rStyle w:val="Emphasis"/>
              </w:rPr>
              <w:t xml:space="preserve">Note: </w:t>
            </w:r>
            <w:r w:rsidRPr="00C1690A">
              <w:rPr>
                <w:rStyle w:val="Emphasis"/>
              </w:rPr>
              <w:t>See 18 CFR §125.3 22(b).</w:t>
            </w:r>
          </w:p>
        </w:tc>
        <w:tc>
          <w:tcPr>
            <w:tcW w:w="2883" w:type="dxa"/>
            <w:tcMar>
              <w:top w:w="43" w:type="dxa"/>
              <w:left w:w="72" w:type="dxa"/>
              <w:bottom w:w="43" w:type="dxa"/>
              <w:right w:w="72" w:type="dxa"/>
            </w:tcMar>
          </w:tcPr>
          <w:p w14:paraId="2A7FD581" w14:textId="77777777" w:rsidR="005A0B67" w:rsidRDefault="005A0B67" w:rsidP="005A0B67">
            <w:pPr>
              <w:spacing w:before="60" w:after="60"/>
              <w:rPr>
                <w:rFonts w:asciiTheme="minorHAnsi" w:hAnsiTheme="minorHAnsi"/>
              </w:rPr>
            </w:pPr>
            <w:r w:rsidRPr="001C3D43">
              <w:rPr>
                <w:rFonts w:asciiTheme="minorHAnsi" w:hAnsiTheme="minorHAnsi"/>
                <w:b/>
              </w:rPr>
              <w:t>Retain</w:t>
            </w:r>
            <w:r>
              <w:rPr>
                <w:rFonts w:asciiTheme="minorHAnsi" w:hAnsiTheme="minorHAnsi"/>
              </w:rPr>
              <w:t xml:space="preserve"> for 6 years after s</w:t>
            </w:r>
            <w:r w:rsidRPr="00C1690A">
              <w:rPr>
                <w:rFonts w:asciiTheme="minorHAnsi" w:hAnsiTheme="minorHAnsi"/>
              </w:rPr>
              <w:t>ale or retirement of plant</w:t>
            </w:r>
          </w:p>
          <w:p w14:paraId="052E8464" w14:textId="77777777" w:rsidR="005A0B67" w:rsidRPr="001C3D43" w:rsidRDefault="005A0B67" w:rsidP="005A0B67">
            <w:pPr>
              <w:spacing w:before="60" w:after="60"/>
              <w:rPr>
                <w:rFonts w:asciiTheme="minorHAnsi" w:hAnsiTheme="minorHAnsi"/>
                <w:i/>
              </w:rPr>
            </w:pPr>
            <w:r>
              <w:rPr>
                <w:rFonts w:asciiTheme="minorHAnsi" w:hAnsiTheme="minorHAnsi"/>
              </w:rPr>
              <w:t xml:space="preserve">   </w:t>
            </w:r>
            <w:r w:rsidRPr="001C3D43">
              <w:rPr>
                <w:rFonts w:asciiTheme="minorHAnsi" w:hAnsiTheme="minorHAnsi"/>
                <w:i/>
              </w:rPr>
              <w:t>then</w:t>
            </w:r>
          </w:p>
          <w:p w14:paraId="6499B197" w14:textId="77777777" w:rsidR="005A0B67" w:rsidRPr="00C1690A" w:rsidRDefault="005A0B67" w:rsidP="005A0B67">
            <w:pPr>
              <w:spacing w:before="60" w:after="60"/>
              <w:rPr>
                <w:rFonts w:asciiTheme="minorHAnsi" w:hAnsiTheme="minorHAnsi"/>
              </w:rPr>
            </w:pPr>
            <w:r w:rsidRPr="001C3D43">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773ECFB5" w14:textId="77777777" w:rsidR="005A0B67" w:rsidRPr="00C1690A" w:rsidRDefault="005A0B67" w:rsidP="005A0B67">
            <w:pPr>
              <w:spacing w:before="60"/>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NON-ARCHIVAL</w:t>
            </w:r>
          </w:p>
          <w:p w14:paraId="3FB35B80" w14:textId="77777777" w:rsidR="005A0B67" w:rsidRPr="00C1690A" w:rsidRDefault="005A0B67" w:rsidP="005A0B67">
            <w:pPr>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NON-ESSENTIAL</w:t>
            </w:r>
          </w:p>
          <w:p w14:paraId="5ECA0402" w14:textId="77777777" w:rsidR="005A0B67" w:rsidRPr="00C1690A" w:rsidRDefault="005A0B67" w:rsidP="005A0B67">
            <w:pPr>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OPR</w:t>
            </w:r>
          </w:p>
        </w:tc>
      </w:tr>
      <w:tr w:rsidR="005A0B67" w:rsidRPr="00C1690A" w14:paraId="6A9FD5BB" w14:textId="77777777" w:rsidTr="005A0B67">
        <w:trPr>
          <w:cantSplit/>
          <w:jc w:val="center"/>
        </w:trPr>
        <w:tc>
          <w:tcPr>
            <w:tcW w:w="1427" w:type="dxa"/>
            <w:tcMar>
              <w:top w:w="43" w:type="dxa"/>
              <w:left w:w="72" w:type="dxa"/>
              <w:bottom w:w="43" w:type="dxa"/>
              <w:right w:w="72" w:type="dxa"/>
            </w:tcMar>
          </w:tcPr>
          <w:p w14:paraId="6FAE6364" w14:textId="77777777" w:rsidR="005A0B67" w:rsidRPr="00C1690A" w:rsidRDefault="005A0B67" w:rsidP="005A0B67">
            <w:pPr>
              <w:pStyle w:val="TableText"/>
              <w:spacing w:before="60" w:after="60"/>
              <w:jc w:val="center"/>
              <w:rPr>
                <w:rFonts w:asciiTheme="minorHAnsi" w:hAnsiTheme="minorHAnsi"/>
              </w:rPr>
            </w:pPr>
            <w:r w:rsidRPr="00C1690A">
              <w:rPr>
                <w:rFonts w:asciiTheme="minorHAnsi" w:hAnsiTheme="minorHAnsi"/>
              </w:rPr>
              <w:t>UT55-05G-05</w:t>
            </w:r>
            <w:r w:rsidRPr="00C1690A">
              <w:rPr>
                <w:rFonts w:asciiTheme="minorHAnsi" w:hAnsiTheme="minorHAnsi"/>
              </w:rPr>
              <w:fldChar w:fldCharType="begin"/>
            </w:r>
            <w:r w:rsidRPr="00C1690A">
              <w:rPr>
                <w:rFonts w:asciiTheme="minorHAnsi" w:hAnsiTheme="minorHAnsi"/>
              </w:rPr>
              <w:instrText>xe "UT55-05G-05" \f dan</w:instrText>
            </w:r>
            <w:r w:rsidRPr="00C1690A">
              <w:rPr>
                <w:rFonts w:asciiTheme="minorHAnsi" w:hAnsiTheme="minorHAnsi"/>
              </w:rPr>
              <w:fldChar w:fldCharType="end"/>
            </w:r>
          </w:p>
          <w:p w14:paraId="1027D3FD" w14:textId="77777777" w:rsidR="005A0B67" w:rsidRPr="00C1690A" w:rsidRDefault="005A0B67" w:rsidP="005A0B67">
            <w:pPr>
              <w:pStyle w:val="TableText"/>
              <w:spacing w:before="60" w:after="60"/>
              <w:jc w:val="center"/>
              <w:rPr>
                <w:rFonts w:asciiTheme="minorHAnsi" w:hAnsiTheme="minorHAnsi"/>
              </w:rPr>
            </w:pPr>
            <w:r w:rsidRPr="00C1690A">
              <w:rPr>
                <w:rFonts w:asciiTheme="minorHAnsi" w:hAnsiTheme="minorHAnsi"/>
              </w:rPr>
              <w:t>Rev. 0</w:t>
            </w:r>
          </w:p>
        </w:tc>
        <w:tc>
          <w:tcPr>
            <w:tcW w:w="8360" w:type="dxa"/>
            <w:tcMar>
              <w:top w:w="43" w:type="dxa"/>
              <w:left w:w="72" w:type="dxa"/>
              <w:bottom w:w="43" w:type="dxa"/>
              <w:right w:w="72" w:type="dxa"/>
            </w:tcMar>
          </w:tcPr>
          <w:p w14:paraId="62FC50AC" w14:textId="77777777" w:rsidR="005A0B67" w:rsidRPr="008C556D" w:rsidRDefault="005A0B67" w:rsidP="008C556D">
            <w:pPr>
              <w:spacing w:before="60" w:after="60"/>
              <w:rPr>
                <w:b/>
                <w:i/>
              </w:rPr>
            </w:pPr>
            <w:r w:rsidRPr="008C556D">
              <w:rPr>
                <w:b/>
                <w:i/>
              </w:rPr>
              <w:t>Work in Progress Ledgers or Reports – Electric Power Systems</w:t>
            </w:r>
          </w:p>
          <w:p w14:paraId="04AFC66E" w14:textId="77777777" w:rsidR="005A0B67" w:rsidRPr="008C556D" w:rsidRDefault="005A0B67" w:rsidP="008C556D">
            <w:pPr>
              <w:spacing w:before="60" w:after="60"/>
            </w:pPr>
            <w:r w:rsidRPr="008C556D">
              <w:rPr>
                <w:i/>
                <w:sz w:val="21"/>
                <w:szCs w:val="21"/>
              </w:rPr>
              <w:t>Note: See 18 CFR §125.3 17(a).</w:t>
            </w:r>
            <w:r w:rsidRPr="008C556D">
              <w:t xml:space="preserve"> </w:t>
            </w:r>
            <w:r w:rsidRPr="008C556D">
              <w:fldChar w:fldCharType="begin"/>
            </w:r>
            <w:r w:rsidRPr="008C556D">
              <w:instrText>xe "work:in progress ledgers/reports (electric power)" \f subject</w:instrText>
            </w:r>
            <w:r w:rsidRPr="008C556D">
              <w:fldChar w:fldCharType="end"/>
            </w:r>
            <w:r w:rsidRPr="008C556D">
              <w:fldChar w:fldCharType="begin"/>
            </w:r>
            <w:r w:rsidRPr="008C556D">
              <w:instrText>xe "power generation:reports:work in progress" \f subject</w:instrText>
            </w:r>
            <w:r w:rsidRPr="008C556D">
              <w:fldChar w:fldCharType="end"/>
            </w:r>
            <w:r w:rsidRPr="008C556D">
              <w:fldChar w:fldCharType="begin"/>
            </w:r>
            <w:r w:rsidRPr="008C556D">
              <w:instrText>xe "reports:power generation:work in progress" \f subject</w:instrText>
            </w:r>
            <w:r w:rsidRPr="008C556D">
              <w:fldChar w:fldCharType="end"/>
            </w:r>
            <w:r w:rsidRPr="008C556D">
              <w:fldChar w:fldCharType="begin"/>
            </w:r>
            <w:r w:rsidRPr="008C556D">
              <w:instrText>xe "power generation:construction:work in progress" \f subject</w:instrText>
            </w:r>
            <w:r w:rsidRPr="008C556D">
              <w:fldChar w:fldCharType="end"/>
            </w:r>
          </w:p>
        </w:tc>
        <w:tc>
          <w:tcPr>
            <w:tcW w:w="2883" w:type="dxa"/>
            <w:tcMar>
              <w:top w:w="43" w:type="dxa"/>
              <w:left w:w="72" w:type="dxa"/>
              <w:bottom w:w="43" w:type="dxa"/>
              <w:right w:w="72" w:type="dxa"/>
            </w:tcMar>
          </w:tcPr>
          <w:p w14:paraId="665C2BAC" w14:textId="77777777" w:rsidR="005A0B67" w:rsidRDefault="005A0B67" w:rsidP="005A0B67">
            <w:pPr>
              <w:spacing w:before="60" w:after="60"/>
              <w:rPr>
                <w:rFonts w:asciiTheme="minorHAnsi" w:hAnsiTheme="minorHAnsi"/>
              </w:rPr>
            </w:pPr>
            <w:r w:rsidRPr="001C3D43">
              <w:rPr>
                <w:rFonts w:asciiTheme="minorHAnsi" w:hAnsiTheme="minorHAnsi"/>
                <w:b/>
              </w:rPr>
              <w:t>Retain</w:t>
            </w:r>
            <w:r>
              <w:rPr>
                <w:rFonts w:asciiTheme="minorHAnsi" w:hAnsiTheme="minorHAnsi"/>
              </w:rPr>
              <w:t xml:space="preserve"> for </w:t>
            </w:r>
            <w:r w:rsidRPr="00C1690A">
              <w:rPr>
                <w:rFonts w:asciiTheme="minorHAnsi" w:hAnsiTheme="minorHAnsi"/>
              </w:rPr>
              <w:t>5 years a</w:t>
            </w:r>
            <w:r>
              <w:rPr>
                <w:rFonts w:asciiTheme="minorHAnsi" w:hAnsiTheme="minorHAnsi"/>
              </w:rPr>
              <w:t>fter clearance to plant account</w:t>
            </w:r>
          </w:p>
          <w:p w14:paraId="79044AC9" w14:textId="77777777" w:rsidR="005A0B67" w:rsidRPr="001C3D43" w:rsidRDefault="005A0B67" w:rsidP="005A0B67">
            <w:pPr>
              <w:spacing w:before="60" w:after="60"/>
              <w:rPr>
                <w:rFonts w:asciiTheme="minorHAnsi" w:hAnsiTheme="minorHAnsi"/>
                <w:i/>
              </w:rPr>
            </w:pPr>
            <w:r>
              <w:rPr>
                <w:rFonts w:asciiTheme="minorHAnsi" w:hAnsiTheme="minorHAnsi"/>
              </w:rPr>
              <w:t xml:space="preserve">   </w:t>
            </w:r>
            <w:r w:rsidRPr="001C3D43">
              <w:rPr>
                <w:rFonts w:asciiTheme="minorHAnsi" w:hAnsiTheme="minorHAnsi"/>
                <w:i/>
              </w:rPr>
              <w:t>then</w:t>
            </w:r>
          </w:p>
          <w:p w14:paraId="34B5F10A" w14:textId="77777777" w:rsidR="005A0B67" w:rsidRPr="00C1690A" w:rsidRDefault="005A0B67" w:rsidP="005A0B67">
            <w:pPr>
              <w:spacing w:before="60" w:after="60"/>
              <w:rPr>
                <w:rFonts w:asciiTheme="minorHAnsi" w:hAnsiTheme="minorHAnsi"/>
              </w:rPr>
            </w:pPr>
            <w:r w:rsidRPr="001C3D43">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42ECD563" w14:textId="77777777" w:rsidR="005A0B67" w:rsidRPr="00C1690A" w:rsidRDefault="005A0B67" w:rsidP="005A0B67">
            <w:pPr>
              <w:spacing w:before="60"/>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NON-ARCHIVAL</w:t>
            </w:r>
          </w:p>
          <w:p w14:paraId="12C31F1E" w14:textId="77777777" w:rsidR="005A0B67" w:rsidRPr="00C1690A" w:rsidRDefault="005A0B67" w:rsidP="005A0B67">
            <w:pPr>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NON-ESSENTIAL</w:t>
            </w:r>
          </w:p>
          <w:p w14:paraId="628D87CE" w14:textId="77777777" w:rsidR="005A0B67" w:rsidRPr="00C1690A" w:rsidRDefault="005A0B67" w:rsidP="005A0B67">
            <w:pPr>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OPR</w:t>
            </w:r>
          </w:p>
        </w:tc>
      </w:tr>
      <w:tr w:rsidR="005A0B67" w:rsidRPr="00C1690A" w14:paraId="3DFE9E8E" w14:textId="77777777" w:rsidTr="005A0B67">
        <w:trPr>
          <w:cantSplit/>
          <w:jc w:val="center"/>
        </w:trPr>
        <w:tc>
          <w:tcPr>
            <w:tcW w:w="1427" w:type="dxa"/>
            <w:tcMar>
              <w:top w:w="43" w:type="dxa"/>
              <w:left w:w="72" w:type="dxa"/>
              <w:bottom w:w="43" w:type="dxa"/>
              <w:right w:w="72" w:type="dxa"/>
            </w:tcMar>
          </w:tcPr>
          <w:p w14:paraId="10D7565B" w14:textId="77777777" w:rsidR="005A0B67" w:rsidRPr="00C1690A" w:rsidRDefault="005A0B67" w:rsidP="005A0B67">
            <w:pPr>
              <w:pStyle w:val="TableText"/>
              <w:spacing w:before="60" w:after="60"/>
              <w:jc w:val="center"/>
              <w:rPr>
                <w:rFonts w:asciiTheme="minorHAnsi" w:hAnsiTheme="minorHAnsi"/>
              </w:rPr>
            </w:pPr>
            <w:r w:rsidRPr="00C1690A">
              <w:rPr>
                <w:rFonts w:asciiTheme="minorHAnsi" w:hAnsiTheme="minorHAnsi"/>
              </w:rPr>
              <w:t>UT50-06B-28</w:t>
            </w:r>
            <w:r w:rsidRPr="00C1690A">
              <w:rPr>
                <w:rFonts w:asciiTheme="minorHAnsi" w:hAnsiTheme="minorHAnsi"/>
              </w:rPr>
              <w:fldChar w:fldCharType="begin"/>
            </w:r>
            <w:r w:rsidRPr="00C1690A">
              <w:rPr>
                <w:rFonts w:asciiTheme="minorHAnsi" w:hAnsiTheme="minorHAnsi"/>
              </w:rPr>
              <w:instrText>xe "UT50-06B-28" \f dan</w:instrText>
            </w:r>
            <w:r w:rsidRPr="00C1690A">
              <w:rPr>
                <w:rFonts w:asciiTheme="minorHAnsi" w:hAnsiTheme="minorHAnsi"/>
              </w:rPr>
              <w:fldChar w:fldCharType="end"/>
            </w:r>
          </w:p>
          <w:p w14:paraId="3018985B" w14:textId="77777777" w:rsidR="005A0B67" w:rsidRPr="00C1690A" w:rsidRDefault="005A0B67" w:rsidP="000C61A3">
            <w:pPr>
              <w:pStyle w:val="TableText"/>
              <w:spacing w:before="60" w:after="60"/>
              <w:jc w:val="center"/>
              <w:rPr>
                <w:rFonts w:asciiTheme="minorHAnsi" w:hAnsiTheme="minorHAnsi"/>
              </w:rPr>
            </w:pPr>
            <w:r w:rsidRPr="00C1690A">
              <w:rPr>
                <w:rFonts w:asciiTheme="minorHAnsi" w:hAnsiTheme="minorHAnsi"/>
              </w:rPr>
              <w:t xml:space="preserve">Rev. </w:t>
            </w:r>
            <w:r w:rsidR="000C61A3">
              <w:rPr>
                <w:rFonts w:asciiTheme="minorHAnsi" w:hAnsiTheme="minorHAnsi"/>
              </w:rPr>
              <w:t>1</w:t>
            </w:r>
          </w:p>
        </w:tc>
        <w:tc>
          <w:tcPr>
            <w:tcW w:w="8360" w:type="dxa"/>
            <w:tcMar>
              <w:top w:w="43" w:type="dxa"/>
              <w:left w:w="72" w:type="dxa"/>
              <w:bottom w:w="43" w:type="dxa"/>
              <w:right w:w="72" w:type="dxa"/>
            </w:tcMar>
          </w:tcPr>
          <w:p w14:paraId="3A99B6D9" w14:textId="77777777" w:rsidR="005A0B67" w:rsidRPr="008C556D" w:rsidRDefault="005A0B67" w:rsidP="008C556D">
            <w:pPr>
              <w:spacing w:before="60" w:after="60"/>
              <w:rPr>
                <w:b/>
                <w:i/>
              </w:rPr>
            </w:pPr>
            <w:r w:rsidRPr="008C556D">
              <w:rPr>
                <w:b/>
                <w:i/>
              </w:rPr>
              <w:t>Work Orders – Electric Power Systems</w:t>
            </w:r>
          </w:p>
          <w:p w14:paraId="360869DD" w14:textId="77777777" w:rsidR="005A0B67" w:rsidRPr="008C556D" w:rsidRDefault="000C61A3" w:rsidP="00BE3CC0">
            <w:pPr>
              <w:spacing w:before="60" w:after="60"/>
            </w:pPr>
            <w:r>
              <w:rPr>
                <w:i/>
                <w:sz w:val="21"/>
                <w:szCs w:val="21"/>
              </w:rPr>
              <w:t>Note: See 18 CFR §125.3 17(b</w:t>
            </w:r>
            <w:r w:rsidR="005A0B67" w:rsidRPr="008C556D">
              <w:rPr>
                <w:i/>
                <w:sz w:val="21"/>
                <w:szCs w:val="21"/>
              </w:rPr>
              <w:t>).</w:t>
            </w:r>
            <w:r w:rsidR="005A0B67" w:rsidRPr="008C556D">
              <w:t xml:space="preserve"> </w:t>
            </w:r>
            <w:r w:rsidR="005A0B67" w:rsidRPr="008C556D">
              <w:fldChar w:fldCharType="begin"/>
            </w:r>
            <w:r w:rsidR="00D918B7">
              <w:instrText xml:space="preserve">xe "work </w:instrText>
            </w:r>
            <w:r w:rsidR="005A0B67" w:rsidRPr="008C556D">
              <w:instrText>orders</w:instrText>
            </w:r>
            <w:r w:rsidR="00BE3CC0">
              <w:instrText>:</w:instrText>
            </w:r>
            <w:r w:rsidR="005A0B67" w:rsidRPr="008C556D">
              <w:instrText>power generation system construction" \f subject</w:instrText>
            </w:r>
            <w:r w:rsidR="005A0B67" w:rsidRPr="008C556D">
              <w:fldChar w:fldCharType="end"/>
            </w:r>
            <w:r w:rsidR="005A0B67" w:rsidRPr="008C556D">
              <w:fldChar w:fldCharType="begin"/>
            </w:r>
            <w:r w:rsidR="005A0B67" w:rsidRPr="008C556D">
              <w:instrText>xe "construction:electric power system" \f subject</w:instrText>
            </w:r>
            <w:r w:rsidR="005A0B67" w:rsidRPr="008C556D">
              <w:fldChar w:fldCharType="end"/>
            </w:r>
            <w:r w:rsidR="005A0B67" w:rsidRPr="008C556D">
              <w:fldChar w:fldCharType="begin"/>
            </w:r>
            <w:r w:rsidR="005A0B67" w:rsidRPr="008C556D">
              <w:instrText>xe "power generation:construction:work orders" \f subject</w:instrText>
            </w:r>
            <w:r w:rsidR="005A0B67" w:rsidRPr="008C556D">
              <w:fldChar w:fldCharType="end"/>
            </w:r>
          </w:p>
        </w:tc>
        <w:tc>
          <w:tcPr>
            <w:tcW w:w="2883" w:type="dxa"/>
            <w:tcMar>
              <w:top w:w="43" w:type="dxa"/>
              <w:left w:w="72" w:type="dxa"/>
              <w:bottom w:w="43" w:type="dxa"/>
              <w:right w:w="72" w:type="dxa"/>
            </w:tcMar>
          </w:tcPr>
          <w:p w14:paraId="7BD2249D" w14:textId="77777777" w:rsidR="005A0B67" w:rsidRDefault="005A0B67" w:rsidP="005A0B67">
            <w:pPr>
              <w:spacing w:before="60" w:after="60"/>
              <w:rPr>
                <w:rFonts w:asciiTheme="minorHAnsi" w:hAnsiTheme="minorHAnsi"/>
              </w:rPr>
            </w:pPr>
            <w:r w:rsidRPr="000C61A3">
              <w:rPr>
                <w:rFonts w:asciiTheme="minorHAnsi" w:hAnsiTheme="minorHAnsi"/>
                <w:b/>
              </w:rPr>
              <w:t>Retain</w:t>
            </w:r>
            <w:r>
              <w:rPr>
                <w:rFonts w:asciiTheme="minorHAnsi" w:hAnsiTheme="minorHAnsi"/>
              </w:rPr>
              <w:t xml:space="preserve"> for </w:t>
            </w:r>
            <w:r w:rsidRPr="00C1690A">
              <w:rPr>
                <w:rFonts w:asciiTheme="minorHAnsi" w:hAnsiTheme="minorHAnsi"/>
              </w:rPr>
              <w:t>5 years a</w:t>
            </w:r>
            <w:r>
              <w:rPr>
                <w:rFonts w:asciiTheme="minorHAnsi" w:hAnsiTheme="minorHAnsi"/>
              </w:rPr>
              <w:t>fter clearance to plant account</w:t>
            </w:r>
          </w:p>
          <w:p w14:paraId="47D3995D" w14:textId="77777777" w:rsidR="005A0B67" w:rsidRPr="001C3D43" w:rsidRDefault="005A0B67" w:rsidP="005A0B67">
            <w:pPr>
              <w:spacing w:before="60" w:after="60"/>
              <w:rPr>
                <w:rFonts w:asciiTheme="minorHAnsi" w:hAnsiTheme="minorHAnsi"/>
                <w:i/>
              </w:rPr>
            </w:pPr>
            <w:r>
              <w:rPr>
                <w:rFonts w:asciiTheme="minorHAnsi" w:hAnsiTheme="minorHAnsi"/>
              </w:rPr>
              <w:t xml:space="preserve">   </w:t>
            </w:r>
            <w:r w:rsidRPr="001C3D43">
              <w:rPr>
                <w:rFonts w:asciiTheme="minorHAnsi" w:hAnsiTheme="minorHAnsi"/>
                <w:i/>
              </w:rPr>
              <w:t>then</w:t>
            </w:r>
          </w:p>
          <w:p w14:paraId="1BAF6838" w14:textId="77777777" w:rsidR="005A0B67" w:rsidRPr="00C1690A" w:rsidRDefault="005A0B67" w:rsidP="005A0B67">
            <w:pPr>
              <w:spacing w:before="60" w:after="60"/>
              <w:rPr>
                <w:rFonts w:asciiTheme="minorHAnsi" w:hAnsiTheme="minorHAnsi"/>
              </w:rPr>
            </w:pPr>
            <w:r w:rsidRPr="001C3D43">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333DE13F" w14:textId="77777777" w:rsidR="005A0B67" w:rsidRPr="00C1690A" w:rsidRDefault="005A0B67" w:rsidP="005A0B67">
            <w:pPr>
              <w:spacing w:before="60"/>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NON-ARCHIVAL</w:t>
            </w:r>
          </w:p>
          <w:p w14:paraId="67F6EA80" w14:textId="77777777" w:rsidR="005A0B67" w:rsidRPr="00C1690A" w:rsidRDefault="005A0B67" w:rsidP="005A0B67">
            <w:pPr>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NON-ESSENTIAL</w:t>
            </w:r>
          </w:p>
          <w:p w14:paraId="068F2EAF" w14:textId="77777777" w:rsidR="005A0B67" w:rsidRPr="00C1690A" w:rsidRDefault="005A0B67" w:rsidP="005A0B67">
            <w:pPr>
              <w:jc w:val="center"/>
              <w:rPr>
                <w:rFonts w:asciiTheme="minorHAnsi" w:hAnsiTheme="minorHAnsi" w:cs="Times New Roman"/>
                <w:color w:val="auto"/>
                <w:sz w:val="20"/>
                <w:szCs w:val="20"/>
              </w:rPr>
            </w:pPr>
            <w:r w:rsidRPr="00C1690A">
              <w:rPr>
                <w:rFonts w:asciiTheme="minorHAnsi" w:hAnsiTheme="minorHAnsi" w:cs="Times New Roman"/>
                <w:color w:val="auto"/>
                <w:sz w:val="20"/>
                <w:szCs w:val="20"/>
              </w:rPr>
              <w:t>OPR</w:t>
            </w:r>
          </w:p>
        </w:tc>
      </w:tr>
    </w:tbl>
    <w:p w14:paraId="6C158327" w14:textId="77777777" w:rsidR="005A0B67" w:rsidRDefault="005A0B67">
      <w:pPr>
        <w:rPr>
          <w:b/>
        </w:rPr>
      </w:pPr>
    </w:p>
    <w:p w14:paraId="105559A5" w14:textId="77777777" w:rsidR="005A0B67" w:rsidRDefault="005A0B67">
      <w:pPr>
        <w:rPr>
          <w:b/>
        </w:rPr>
      </w:pPr>
    </w:p>
    <w:p w14:paraId="06188098" w14:textId="7D4C5B0E" w:rsidR="006075E7" w:rsidRPr="00D911CC" w:rsidRDefault="005A0B67" w:rsidP="00295DB7">
      <w:pPr>
        <w:rPr>
          <w:b/>
        </w:rPr>
      </w:pPr>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6075E7" w:rsidRPr="002755E6" w14:paraId="312E46E2" w14:textId="77777777" w:rsidTr="002755E6">
        <w:trPr>
          <w:cantSplit/>
          <w:tblHeader/>
          <w:jc w:val="center"/>
        </w:trPr>
        <w:tc>
          <w:tcPr>
            <w:tcW w:w="14400" w:type="dxa"/>
            <w:gridSpan w:val="4"/>
            <w:tcMar>
              <w:top w:w="43" w:type="dxa"/>
              <w:left w:w="72" w:type="dxa"/>
              <w:bottom w:w="43" w:type="dxa"/>
              <w:right w:w="72" w:type="dxa"/>
            </w:tcMar>
          </w:tcPr>
          <w:p w14:paraId="7509FD50" w14:textId="77777777" w:rsidR="006075E7" w:rsidRPr="002755E6" w:rsidRDefault="006075E7" w:rsidP="008169BD">
            <w:pPr>
              <w:pStyle w:val="Activties"/>
              <w:ind w:left="864" w:hanging="864"/>
            </w:pPr>
            <w:bookmarkStart w:id="11" w:name="_Toc70939118"/>
            <w:r w:rsidRPr="002755E6">
              <w:lastRenderedPageBreak/>
              <w:t>ENVIRONMENTAL MANAGEMENT</w:t>
            </w:r>
            <w:bookmarkEnd w:id="11"/>
          </w:p>
          <w:p w14:paraId="1B47EBD0" w14:textId="77777777" w:rsidR="006075E7" w:rsidRPr="002755E6" w:rsidRDefault="006075E7" w:rsidP="00295DB7">
            <w:pPr>
              <w:ind w:left="871"/>
              <w:rPr>
                <w:rFonts w:asciiTheme="minorHAnsi" w:hAnsiTheme="minorHAnsi"/>
                <w:i/>
              </w:rPr>
            </w:pPr>
            <w:r w:rsidRPr="002755E6">
              <w:rPr>
                <w:rFonts w:asciiTheme="minorHAnsi" w:hAnsiTheme="minorHAnsi"/>
              </w:rPr>
              <w:t xml:space="preserve">This section covers records relating to environmental management which are not covered by the </w:t>
            </w:r>
            <w:r w:rsidRPr="002755E6">
              <w:rPr>
                <w:rFonts w:asciiTheme="minorHAnsi" w:hAnsiTheme="minorHAnsi"/>
                <w:i/>
              </w:rPr>
              <w:t xml:space="preserve">Local Government Common Records Retention Schedule (CORE). </w:t>
            </w:r>
          </w:p>
        </w:tc>
      </w:tr>
      <w:tr w:rsidR="006075E7" w:rsidRPr="002755E6" w14:paraId="7A81C972" w14:textId="77777777" w:rsidTr="008169BD">
        <w:trPr>
          <w:cantSplit/>
          <w:tblHeader/>
          <w:jc w:val="center"/>
        </w:trPr>
        <w:tc>
          <w:tcPr>
            <w:tcW w:w="1427" w:type="dxa"/>
            <w:shd w:val="clear" w:color="auto" w:fill="D9D9D9"/>
            <w:tcMar>
              <w:top w:w="43" w:type="dxa"/>
              <w:left w:w="72" w:type="dxa"/>
              <w:bottom w:w="43" w:type="dxa"/>
              <w:right w:w="72" w:type="dxa"/>
            </w:tcMar>
            <w:vAlign w:val="center"/>
          </w:tcPr>
          <w:p w14:paraId="5762080B" w14:textId="77777777" w:rsidR="006075E7" w:rsidRPr="008169BD" w:rsidRDefault="008169BD" w:rsidP="00295DB7">
            <w:pPr>
              <w:jc w:val="center"/>
              <w:rPr>
                <w:rFonts w:asciiTheme="minorHAnsi" w:hAnsiTheme="minorHAnsi" w:cs="Times New Roman"/>
                <w:b/>
                <w:sz w:val="18"/>
                <w:szCs w:val="18"/>
              </w:rPr>
            </w:pPr>
            <w:r>
              <w:br w:type="page"/>
            </w:r>
            <w:r w:rsidR="006305F3" w:rsidRPr="008169BD">
              <w:rPr>
                <w:rFonts w:asciiTheme="minorHAnsi" w:hAnsiTheme="minorHAnsi" w:cs="Times New Roman"/>
                <w:b/>
                <w:sz w:val="18"/>
                <w:szCs w:val="18"/>
              </w:rPr>
              <w:t>DISPOSITION AUTHORITY NUMBER (DAN)</w:t>
            </w:r>
          </w:p>
        </w:tc>
        <w:tc>
          <w:tcPr>
            <w:tcW w:w="8360" w:type="dxa"/>
            <w:shd w:val="clear" w:color="auto" w:fill="D9D9D9"/>
            <w:tcMar>
              <w:top w:w="43" w:type="dxa"/>
              <w:left w:w="72" w:type="dxa"/>
              <w:bottom w:w="43" w:type="dxa"/>
              <w:right w:w="72" w:type="dxa"/>
            </w:tcMar>
            <w:vAlign w:val="center"/>
          </w:tcPr>
          <w:p w14:paraId="66DB73D2" w14:textId="77777777" w:rsidR="006075E7" w:rsidRPr="002755E6" w:rsidRDefault="006075E7" w:rsidP="00295DB7">
            <w:pPr>
              <w:jc w:val="center"/>
              <w:rPr>
                <w:rFonts w:asciiTheme="minorHAnsi" w:hAnsiTheme="minorHAnsi" w:cs="Times New Roman"/>
                <w:b/>
                <w:sz w:val="18"/>
                <w:szCs w:val="18"/>
              </w:rPr>
            </w:pPr>
            <w:r w:rsidRPr="002755E6">
              <w:rPr>
                <w:rFonts w:asciiTheme="minorHAnsi" w:hAnsiTheme="minorHAnsi" w:cs="Times New Roman"/>
                <w:b/>
                <w:sz w:val="20"/>
                <w:szCs w:val="20"/>
              </w:rPr>
              <w:t>DESCRIPTION OF RECORDS</w:t>
            </w:r>
          </w:p>
        </w:tc>
        <w:tc>
          <w:tcPr>
            <w:tcW w:w="2883" w:type="dxa"/>
            <w:shd w:val="clear" w:color="auto" w:fill="D9D9D9"/>
            <w:tcMar>
              <w:top w:w="43" w:type="dxa"/>
              <w:left w:w="72" w:type="dxa"/>
              <w:bottom w:w="43" w:type="dxa"/>
              <w:right w:w="72" w:type="dxa"/>
            </w:tcMar>
            <w:vAlign w:val="center"/>
          </w:tcPr>
          <w:p w14:paraId="0BF739BA" w14:textId="77777777" w:rsidR="006075E7" w:rsidRPr="002755E6" w:rsidRDefault="006075E7" w:rsidP="00295DB7">
            <w:pPr>
              <w:jc w:val="center"/>
              <w:rPr>
                <w:rFonts w:asciiTheme="minorHAnsi" w:hAnsiTheme="minorHAnsi" w:cs="Times New Roman"/>
                <w:b/>
                <w:sz w:val="20"/>
                <w:szCs w:val="20"/>
              </w:rPr>
            </w:pPr>
            <w:r w:rsidRPr="002755E6">
              <w:rPr>
                <w:rFonts w:asciiTheme="minorHAnsi" w:hAnsiTheme="minorHAnsi" w:cs="Times New Roman"/>
                <w:b/>
                <w:sz w:val="20"/>
                <w:szCs w:val="20"/>
              </w:rPr>
              <w:t>RETENTION AND</w:t>
            </w:r>
          </w:p>
          <w:p w14:paraId="266E4068" w14:textId="77777777" w:rsidR="006075E7" w:rsidRPr="002755E6" w:rsidRDefault="006075E7" w:rsidP="00295DB7">
            <w:pPr>
              <w:jc w:val="center"/>
              <w:rPr>
                <w:rFonts w:asciiTheme="minorHAnsi" w:hAnsiTheme="minorHAnsi" w:cs="Times New Roman"/>
                <w:b/>
                <w:sz w:val="20"/>
                <w:szCs w:val="20"/>
              </w:rPr>
            </w:pPr>
            <w:r w:rsidRPr="002755E6">
              <w:rPr>
                <w:rFonts w:asciiTheme="minorHAnsi" w:hAnsiTheme="minorHAnsi" w:cs="Times New Roman"/>
                <w:b/>
                <w:sz w:val="20"/>
                <w:szCs w:val="20"/>
              </w:rPr>
              <w:t>DISPOSITION ACTION</w:t>
            </w:r>
          </w:p>
        </w:tc>
        <w:tc>
          <w:tcPr>
            <w:tcW w:w="1730" w:type="dxa"/>
            <w:shd w:val="clear" w:color="auto" w:fill="D9D9D9"/>
            <w:tcMar>
              <w:top w:w="43" w:type="dxa"/>
              <w:left w:w="72" w:type="dxa"/>
              <w:bottom w:w="43" w:type="dxa"/>
              <w:right w:w="72" w:type="dxa"/>
            </w:tcMar>
            <w:vAlign w:val="center"/>
          </w:tcPr>
          <w:p w14:paraId="6EA99338" w14:textId="77777777" w:rsidR="006075E7" w:rsidRPr="002755E6" w:rsidRDefault="006075E7" w:rsidP="00295DB7">
            <w:pPr>
              <w:jc w:val="center"/>
              <w:rPr>
                <w:rFonts w:asciiTheme="minorHAnsi" w:hAnsiTheme="minorHAnsi" w:cs="Times New Roman"/>
                <w:b/>
                <w:sz w:val="20"/>
                <w:szCs w:val="20"/>
              </w:rPr>
            </w:pPr>
            <w:r w:rsidRPr="002755E6">
              <w:rPr>
                <w:rFonts w:asciiTheme="minorHAnsi" w:hAnsiTheme="minorHAnsi" w:cs="Times New Roman"/>
                <w:b/>
                <w:sz w:val="20"/>
                <w:szCs w:val="20"/>
              </w:rPr>
              <w:t>DESIGNATION</w:t>
            </w:r>
          </w:p>
        </w:tc>
      </w:tr>
      <w:tr w:rsidR="006075E7" w:rsidRPr="002755E6" w14:paraId="4770CF35" w14:textId="77777777" w:rsidTr="008169BD">
        <w:trPr>
          <w:cantSplit/>
          <w:jc w:val="center"/>
        </w:trPr>
        <w:tc>
          <w:tcPr>
            <w:tcW w:w="1427" w:type="dxa"/>
            <w:tcMar>
              <w:top w:w="43" w:type="dxa"/>
              <w:left w:w="72" w:type="dxa"/>
              <w:bottom w:w="43" w:type="dxa"/>
              <w:right w:w="72" w:type="dxa"/>
            </w:tcMar>
          </w:tcPr>
          <w:p w14:paraId="601A0F3A" w14:textId="77777777" w:rsidR="006075E7" w:rsidRPr="002755E6" w:rsidRDefault="006075E7" w:rsidP="008169BD">
            <w:pPr>
              <w:spacing w:before="60" w:after="60"/>
              <w:jc w:val="center"/>
              <w:rPr>
                <w:rFonts w:asciiTheme="minorHAnsi" w:hAnsiTheme="minorHAnsi"/>
                <w:color w:val="auto"/>
                <w:szCs w:val="22"/>
              </w:rPr>
            </w:pPr>
            <w:r w:rsidRPr="002755E6">
              <w:rPr>
                <w:rFonts w:asciiTheme="minorHAnsi" w:hAnsiTheme="minorHAnsi"/>
                <w:color w:val="auto"/>
                <w:szCs w:val="22"/>
              </w:rPr>
              <w:t>UT2012</w:t>
            </w:r>
            <w:r w:rsidR="0080463D" w:rsidRPr="002755E6">
              <w:rPr>
                <w:rFonts w:asciiTheme="minorHAnsi" w:hAnsiTheme="minorHAnsi"/>
                <w:color w:val="auto"/>
                <w:szCs w:val="22"/>
              </w:rPr>
              <w:t>-</w:t>
            </w:r>
            <w:r w:rsidR="0094192F" w:rsidRPr="002755E6">
              <w:rPr>
                <w:rFonts w:asciiTheme="minorHAnsi" w:hAnsiTheme="minorHAnsi"/>
                <w:color w:val="auto"/>
                <w:szCs w:val="22"/>
              </w:rPr>
              <w:t>008</w:t>
            </w:r>
            <w:r w:rsidR="008169BD" w:rsidRPr="002755E6">
              <w:rPr>
                <w:rFonts w:asciiTheme="minorHAnsi" w:hAnsiTheme="minorHAnsi"/>
                <w:color w:val="auto"/>
              </w:rPr>
              <w:fldChar w:fldCharType="begin"/>
            </w:r>
            <w:r w:rsidR="008169BD" w:rsidRPr="002755E6">
              <w:rPr>
                <w:rFonts w:asciiTheme="minorHAnsi" w:hAnsiTheme="minorHAnsi"/>
                <w:color w:val="auto"/>
              </w:rPr>
              <w:instrText>xe "UT2012-008" \f dan</w:instrText>
            </w:r>
            <w:r w:rsidR="008169BD" w:rsidRPr="002755E6">
              <w:rPr>
                <w:rFonts w:asciiTheme="minorHAnsi" w:hAnsiTheme="minorHAnsi"/>
                <w:color w:val="auto"/>
              </w:rPr>
              <w:fldChar w:fldCharType="end"/>
            </w:r>
          </w:p>
          <w:p w14:paraId="62C704CD" w14:textId="77777777" w:rsidR="006075E7" w:rsidRPr="002755E6" w:rsidRDefault="006075E7" w:rsidP="0002207C">
            <w:pPr>
              <w:spacing w:before="60" w:after="60"/>
              <w:jc w:val="center"/>
              <w:rPr>
                <w:rFonts w:asciiTheme="minorHAnsi" w:hAnsiTheme="minorHAnsi"/>
                <w:color w:val="auto"/>
                <w:szCs w:val="22"/>
              </w:rPr>
            </w:pPr>
            <w:r w:rsidRPr="002755E6">
              <w:rPr>
                <w:rFonts w:asciiTheme="minorHAnsi" w:hAnsiTheme="minorHAnsi"/>
                <w:color w:val="auto"/>
              </w:rPr>
              <w:t xml:space="preserve">Rev. </w:t>
            </w:r>
            <w:r w:rsidR="0002207C">
              <w:rPr>
                <w:rFonts w:asciiTheme="minorHAnsi" w:hAnsiTheme="minorHAnsi"/>
                <w:color w:val="auto"/>
              </w:rPr>
              <w:t>1</w:t>
            </w:r>
          </w:p>
        </w:tc>
        <w:tc>
          <w:tcPr>
            <w:tcW w:w="8360" w:type="dxa"/>
            <w:tcMar>
              <w:top w:w="43" w:type="dxa"/>
              <w:left w:w="72" w:type="dxa"/>
              <w:bottom w:w="43" w:type="dxa"/>
              <w:right w:w="72" w:type="dxa"/>
            </w:tcMar>
          </w:tcPr>
          <w:p w14:paraId="0810196C" w14:textId="77777777" w:rsidR="006075E7" w:rsidRPr="002755E6" w:rsidRDefault="006075E7" w:rsidP="008169BD">
            <w:pPr>
              <w:spacing w:before="60" w:after="60"/>
              <w:rPr>
                <w:rFonts w:asciiTheme="minorHAnsi" w:hAnsiTheme="minorHAnsi" w:cs="Calibri"/>
                <w:b/>
                <w:i/>
                <w:color w:val="auto"/>
                <w:szCs w:val="22"/>
              </w:rPr>
            </w:pPr>
            <w:r w:rsidRPr="002755E6">
              <w:rPr>
                <w:rFonts w:asciiTheme="minorHAnsi" w:hAnsiTheme="minorHAnsi" w:cs="Calibri"/>
                <w:b/>
                <w:i/>
                <w:color w:val="auto"/>
                <w:szCs w:val="22"/>
              </w:rPr>
              <w:t>Radiological/Contamination Monitoring</w:t>
            </w:r>
          </w:p>
          <w:p w14:paraId="6CABFBC1" w14:textId="77777777" w:rsidR="006075E7" w:rsidRPr="002755E6" w:rsidRDefault="006075E7" w:rsidP="008169BD">
            <w:pPr>
              <w:spacing w:before="60" w:after="60"/>
              <w:rPr>
                <w:rFonts w:asciiTheme="minorHAnsi" w:hAnsiTheme="minorHAnsi" w:cs="Calibri"/>
                <w:color w:val="auto"/>
                <w:szCs w:val="22"/>
              </w:rPr>
            </w:pPr>
            <w:r w:rsidRPr="002755E6">
              <w:rPr>
                <w:rFonts w:asciiTheme="minorHAnsi" w:hAnsiTheme="minorHAnsi" w:cs="Calibri"/>
                <w:color w:val="auto"/>
                <w:szCs w:val="22"/>
              </w:rPr>
              <w:t>Records relating to the processes, equipment used, and results for the monitoring of radiological contamination.</w:t>
            </w:r>
            <w:r w:rsidR="00C46265" w:rsidRPr="002755E6">
              <w:rPr>
                <w:rFonts w:asciiTheme="minorHAnsi" w:hAnsiTheme="minorHAnsi" w:cs="Calibri"/>
                <w:color w:val="auto"/>
                <w:szCs w:val="22"/>
              </w:rPr>
              <w:fldChar w:fldCharType="begin"/>
            </w:r>
            <w:r w:rsidRPr="002755E6">
              <w:rPr>
                <w:rFonts w:asciiTheme="minorHAnsi" w:hAnsiTheme="minorHAnsi"/>
                <w:color w:val="auto"/>
              </w:rPr>
              <w:instrText>xe "radiation:contamination monitoring" \f subject</w:instrText>
            </w:r>
            <w:r w:rsidR="00C46265" w:rsidRPr="002755E6">
              <w:rPr>
                <w:rFonts w:asciiTheme="minorHAnsi" w:hAnsiTheme="minorHAnsi" w:cs="Calibri"/>
                <w:color w:val="auto"/>
                <w:szCs w:val="22"/>
              </w:rPr>
              <w:fldChar w:fldCharType="end"/>
            </w:r>
            <w:r w:rsidR="00C46265" w:rsidRPr="002755E6">
              <w:rPr>
                <w:rFonts w:asciiTheme="minorHAnsi" w:hAnsiTheme="minorHAnsi" w:cs="Calibri"/>
                <w:color w:val="auto"/>
                <w:szCs w:val="22"/>
              </w:rPr>
              <w:fldChar w:fldCharType="begin"/>
            </w:r>
            <w:r w:rsidRPr="002755E6">
              <w:rPr>
                <w:rFonts w:asciiTheme="minorHAnsi" w:hAnsiTheme="minorHAnsi"/>
                <w:color w:val="auto"/>
              </w:rPr>
              <w:instrText>xe "monitoring:radiation" \f subject</w:instrText>
            </w:r>
            <w:r w:rsidR="00C46265" w:rsidRPr="002755E6">
              <w:rPr>
                <w:rFonts w:asciiTheme="minorHAnsi" w:hAnsiTheme="minorHAnsi" w:cs="Calibri"/>
                <w:color w:val="auto"/>
                <w:szCs w:val="22"/>
              </w:rPr>
              <w:fldChar w:fldCharType="end"/>
            </w:r>
            <w:r w:rsidR="00C46265" w:rsidRPr="002755E6">
              <w:rPr>
                <w:rFonts w:asciiTheme="minorHAnsi" w:hAnsiTheme="minorHAnsi" w:cs="Calibri"/>
                <w:color w:val="auto"/>
                <w:szCs w:val="22"/>
              </w:rPr>
              <w:fldChar w:fldCharType="begin"/>
            </w:r>
            <w:r w:rsidRPr="002755E6">
              <w:rPr>
                <w:rFonts w:asciiTheme="minorHAnsi" w:hAnsiTheme="minorHAnsi"/>
                <w:color w:val="auto"/>
              </w:rPr>
              <w:instrText>xe "contamination (radiation)" \f subject</w:instrText>
            </w:r>
            <w:r w:rsidR="00C46265" w:rsidRPr="002755E6">
              <w:rPr>
                <w:rFonts w:asciiTheme="minorHAnsi" w:hAnsiTheme="minorHAnsi" w:cs="Calibri"/>
                <w:color w:val="auto"/>
                <w:szCs w:val="22"/>
              </w:rPr>
              <w:fldChar w:fldCharType="end"/>
            </w:r>
            <w:r w:rsidR="00C46265" w:rsidRPr="002755E6">
              <w:rPr>
                <w:rFonts w:asciiTheme="minorHAnsi" w:hAnsiTheme="minorHAnsi" w:cs="Calibri"/>
                <w:color w:val="auto"/>
                <w:szCs w:val="22"/>
              </w:rPr>
              <w:fldChar w:fldCharType="begin"/>
            </w:r>
            <w:r w:rsidRPr="002755E6">
              <w:rPr>
                <w:rFonts w:asciiTheme="minorHAnsi" w:hAnsiTheme="minorHAnsi"/>
                <w:color w:val="auto"/>
              </w:rPr>
              <w:instrText xml:space="preserve">xe "ANI </w:instrText>
            </w:r>
            <w:r w:rsidR="0002207C">
              <w:rPr>
                <w:rFonts w:asciiTheme="minorHAnsi" w:hAnsiTheme="minorHAnsi"/>
                <w:color w:val="auto"/>
              </w:rPr>
              <w:instrText xml:space="preserve">Information </w:instrText>
            </w:r>
            <w:r w:rsidRPr="002755E6">
              <w:rPr>
                <w:rFonts w:asciiTheme="minorHAnsi" w:hAnsiTheme="minorHAnsi"/>
                <w:color w:val="auto"/>
              </w:rPr>
              <w:instrText xml:space="preserve">Bulletin </w:instrText>
            </w:r>
            <w:r w:rsidR="0002207C">
              <w:rPr>
                <w:rFonts w:asciiTheme="minorHAnsi" w:hAnsiTheme="minorHAnsi"/>
                <w:color w:val="auto"/>
              </w:rPr>
              <w:instrText>15-01</w:instrText>
            </w:r>
            <w:r w:rsidRPr="002755E6">
              <w:rPr>
                <w:rFonts w:asciiTheme="minorHAnsi" w:hAnsiTheme="minorHAnsi"/>
                <w:color w:val="auto"/>
              </w:rPr>
              <w:instrText>" \f subject</w:instrText>
            </w:r>
            <w:r w:rsidR="00C46265" w:rsidRPr="002755E6">
              <w:rPr>
                <w:rFonts w:asciiTheme="minorHAnsi" w:hAnsiTheme="minorHAnsi" w:cs="Calibri"/>
                <w:color w:val="auto"/>
                <w:szCs w:val="22"/>
              </w:rPr>
              <w:fldChar w:fldCharType="end"/>
            </w:r>
          </w:p>
          <w:p w14:paraId="1CE60BCF" w14:textId="77777777" w:rsidR="006075E7" w:rsidRPr="002755E6" w:rsidRDefault="006075E7" w:rsidP="008169BD">
            <w:pPr>
              <w:pStyle w:val="Includesbutnotlimitedto"/>
              <w:spacing w:before="60" w:after="60"/>
              <w:rPr>
                <w:rFonts w:asciiTheme="minorHAnsi" w:hAnsiTheme="minorHAnsi"/>
              </w:rPr>
            </w:pPr>
            <w:r w:rsidRPr="002755E6">
              <w:rPr>
                <w:rFonts w:asciiTheme="minorHAnsi" w:hAnsiTheme="minorHAnsi"/>
              </w:rPr>
              <w:t xml:space="preserve">Includes, but is not limited to: </w:t>
            </w:r>
          </w:p>
          <w:p w14:paraId="405FBEDE" w14:textId="77777777" w:rsidR="006075E7" w:rsidRPr="002755E6" w:rsidRDefault="006075E7" w:rsidP="009D4029">
            <w:pPr>
              <w:pStyle w:val="ListParagraph"/>
              <w:numPr>
                <w:ilvl w:val="0"/>
                <w:numId w:val="12"/>
              </w:numPr>
              <w:spacing w:before="60" w:after="60"/>
              <w:rPr>
                <w:rFonts w:asciiTheme="minorHAnsi" w:hAnsiTheme="minorHAnsi" w:cs="Calibri"/>
                <w:color w:val="auto"/>
                <w:szCs w:val="22"/>
              </w:rPr>
            </w:pPr>
            <w:r w:rsidRPr="002755E6">
              <w:rPr>
                <w:rFonts w:asciiTheme="minorHAnsi" w:hAnsiTheme="minorHAnsi" w:cs="Calibri"/>
                <w:color w:val="auto"/>
                <w:szCs w:val="22"/>
              </w:rPr>
              <w:t>Plant radiation and contamination surveys;</w:t>
            </w:r>
          </w:p>
          <w:p w14:paraId="342A2D1B" w14:textId="77777777" w:rsidR="006075E7" w:rsidRDefault="006075E7" w:rsidP="009D4029">
            <w:pPr>
              <w:pStyle w:val="ListParagraph"/>
              <w:numPr>
                <w:ilvl w:val="0"/>
                <w:numId w:val="12"/>
              </w:numPr>
              <w:spacing w:before="60" w:after="60"/>
              <w:rPr>
                <w:rFonts w:asciiTheme="minorHAnsi" w:hAnsiTheme="minorHAnsi" w:cs="Calibri"/>
                <w:color w:val="auto"/>
                <w:szCs w:val="22"/>
              </w:rPr>
            </w:pPr>
            <w:r w:rsidRPr="002755E6">
              <w:rPr>
                <w:rFonts w:asciiTheme="minorHAnsi" w:hAnsiTheme="minorHAnsi" w:cs="Calibri"/>
                <w:color w:val="auto"/>
                <w:szCs w:val="22"/>
              </w:rPr>
              <w:t>Environmental licensing, monitoring and effluent measure records;</w:t>
            </w:r>
          </w:p>
          <w:p w14:paraId="51113235" w14:textId="77777777" w:rsidR="0002207C" w:rsidRPr="002755E6" w:rsidRDefault="0002207C" w:rsidP="009D4029">
            <w:pPr>
              <w:pStyle w:val="ListParagraph"/>
              <w:numPr>
                <w:ilvl w:val="0"/>
                <w:numId w:val="12"/>
              </w:numPr>
              <w:spacing w:before="60" w:after="60"/>
              <w:rPr>
                <w:rFonts w:asciiTheme="minorHAnsi" w:hAnsiTheme="minorHAnsi" w:cs="Calibri"/>
                <w:color w:val="auto"/>
                <w:szCs w:val="22"/>
              </w:rPr>
            </w:pPr>
            <w:r>
              <w:rPr>
                <w:rFonts w:asciiTheme="minorHAnsi" w:hAnsiTheme="minorHAnsi" w:cs="Calibri"/>
                <w:color w:val="auto"/>
                <w:szCs w:val="22"/>
              </w:rPr>
              <w:t>On-site groundwater protection program records;</w:t>
            </w:r>
          </w:p>
          <w:p w14:paraId="1BC00D72" w14:textId="77777777" w:rsidR="006075E7" w:rsidRPr="002755E6" w:rsidRDefault="006075E7" w:rsidP="009D4029">
            <w:pPr>
              <w:pStyle w:val="ListParagraph"/>
              <w:numPr>
                <w:ilvl w:val="0"/>
                <w:numId w:val="12"/>
              </w:numPr>
              <w:spacing w:before="60" w:after="60"/>
              <w:rPr>
                <w:rFonts w:asciiTheme="minorHAnsi" w:hAnsiTheme="minorHAnsi" w:cs="Calibri"/>
                <w:color w:val="auto"/>
                <w:szCs w:val="22"/>
              </w:rPr>
            </w:pPr>
            <w:r w:rsidRPr="002755E6">
              <w:rPr>
                <w:rFonts w:asciiTheme="minorHAnsi" w:hAnsiTheme="minorHAnsi" w:cs="Calibri"/>
                <w:color w:val="auto"/>
                <w:szCs w:val="22"/>
              </w:rPr>
              <w:t>Radioactive shipment and release/waste disposal reports;</w:t>
            </w:r>
          </w:p>
          <w:p w14:paraId="31D0A15C" w14:textId="77777777" w:rsidR="006075E7" w:rsidRPr="002755E6" w:rsidRDefault="006075E7" w:rsidP="009D4029">
            <w:pPr>
              <w:pStyle w:val="ListParagraph"/>
              <w:numPr>
                <w:ilvl w:val="0"/>
                <w:numId w:val="12"/>
              </w:numPr>
              <w:spacing w:before="60" w:after="60"/>
              <w:rPr>
                <w:rFonts w:asciiTheme="minorHAnsi" w:hAnsiTheme="minorHAnsi" w:cs="Calibri"/>
                <w:color w:val="auto"/>
                <w:szCs w:val="22"/>
              </w:rPr>
            </w:pPr>
            <w:r w:rsidRPr="002755E6">
              <w:rPr>
                <w:rFonts w:asciiTheme="minorHAnsi" w:hAnsiTheme="minorHAnsi" w:cs="Calibri"/>
                <w:color w:val="auto"/>
                <w:szCs w:val="22"/>
              </w:rPr>
              <w:t>Instrumentation and calibration records;</w:t>
            </w:r>
          </w:p>
          <w:p w14:paraId="2BCB232F" w14:textId="77777777" w:rsidR="006075E7" w:rsidRPr="002755E6" w:rsidRDefault="006075E7" w:rsidP="009D4029">
            <w:pPr>
              <w:pStyle w:val="ListParagraph"/>
              <w:numPr>
                <w:ilvl w:val="0"/>
                <w:numId w:val="12"/>
              </w:numPr>
              <w:spacing w:before="60" w:after="60"/>
              <w:rPr>
                <w:rFonts w:asciiTheme="minorHAnsi" w:hAnsiTheme="minorHAnsi" w:cs="Calibri"/>
                <w:color w:val="auto"/>
                <w:szCs w:val="22"/>
              </w:rPr>
            </w:pPr>
            <w:r w:rsidRPr="002755E6">
              <w:rPr>
                <w:rFonts w:asciiTheme="minorHAnsi" w:hAnsiTheme="minorHAnsi" w:cs="Calibri"/>
                <w:color w:val="auto"/>
                <w:szCs w:val="22"/>
              </w:rPr>
              <w:t>Equipment tests;</w:t>
            </w:r>
          </w:p>
          <w:p w14:paraId="2B1196F8" w14:textId="77777777" w:rsidR="006075E7" w:rsidRPr="002755E6" w:rsidRDefault="006075E7" w:rsidP="009D4029">
            <w:pPr>
              <w:pStyle w:val="ListParagraph"/>
              <w:numPr>
                <w:ilvl w:val="0"/>
                <w:numId w:val="12"/>
              </w:numPr>
              <w:spacing w:before="60" w:after="60"/>
              <w:rPr>
                <w:rFonts w:asciiTheme="minorHAnsi" w:hAnsiTheme="minorHAnsi" w:cs="Calibri"/>
                <w:color w:val="auto"/>
                <w:szCs w:val="22"/>
              </w:rPr>
            </w:pPr>
            <w:r w:rsidRPr="002755E6">
              <w:rPr>
                <w:rFonts w:asciiTheme="minorHAnsi" w:hAnsiTheme="minorHAnsi" w:cs="Calibri"/>
                <w:color w:val="auto"/>
                <w:szCs w:val="22"/>
              </w:rPr>
              <w:t>Sealed source and fission detector leak tests and results;</w:t>
            </w:r>
          </w:p>
          <w:p w14:paraId="5CD97A37" w14:textId="77777777" w:rsidR="006075E7" w:rsidRPr="002755E6" w:rsidRDefault="006075E7" w:rsidP="009D4029">
            <w:pPr>
              <w:pStyle w:val="ListParagraph"/>
              <w:numPr>
                <w:ilvl w:val="0"/>
                <w:numId w:val="12"/>
              </w:numPr>
              <w:spacing w:before="60" w:after="60"/>
              <w:rPr>
                <w:rFonts w:asciiTheme="minorHAnsi" w:hAnsiTheme="minorHAnsi" w:cs="Calibri"/>
                <w:color w:val="auto"/>
                <w:szCs w:val="22"/>
              </w:rPr>
            </w:pPr>
            <w:r w:rsidRPr="002755E6">
              <w:rPr>
                <w:rFonts w:asciiTheme="minorHAnsi" w:hAnsiTheme="minorHAnsi" w:cs="Calibri"/>
                <w:color w:val="auto"/>
                <w:szCs w:val="22"/>
              </w:rPr>
              <w:t>Annual physical inventory of all sealed source material of record.</w:t>
            </w:r>
          </w:p>
          <w:p w14:paraId="1E326CD2" w14:textId="77777777" w:rsidR="006075E7" w:rsidRPr="002755E6" w:rsidRDefault="006075E7" w:rsidP="0002207C">
            <w:pPr>
              <w:pStyle w:val="Notes0"/>
              <w:spacing w:after="60"/>
              <w:rPr>
                <w:rFonts w:cs="Times New Roman"/>
                <w:b/>
              </w:rPr>
            </w:pPr>
            <w:r w:rsidRPr="002755E6">
              <w:t xml:space="preserve">Note: See ANI Information Bulletin </w:t>
            </w:r>
            <w:r w:rsidR="005B575C">
              <w:t>15-01</w:t>
            </w:r>
            <w:r w:rsidRPr="002755E6">
              <w:t xml:space="preserve"> Section III</w:t>
            </w:r>
            <w:r w:rsidR="0002207C">
              <w:t>,</w:t>
            </w:r>
            <w:r w:rsidRPr="002755E6">
              <w:t xml:space="preserve"> IV</w:t>
            </w:r>
            <w:r w:rsidR="0002207C">
              <w:t>, X, XI and XII</w:t>
            </w:r>
            <w:r w:rsidRPr="002755E6">
              <w:t>.</w:t>
            </w:r>
          </w:p>
        </w:tc>
        <w:tc>
          <w:tcPr>
            <w:tcW w:w="2883" w:type="dxa"/>
            <w:tcMar>
              <w:top w:w="43" w:type="dxa"/>
              <w:left w:w="72" w:type="dxa"/>
              <w:bottom w:w="43" w:type="dxa"/>
              <w:right w:w="72" w:type="dxa"/>
            </w:tcMar>
          </w:tcPr>
          <w:p w14:paraId="0F8569CB" w14:textId="77777777" w:rsidR="003F0134" w:rsidRPr="002755E6" w:rsidRDefault="006075E7" w:rsidP="008169BD">
            <w:pPr>
              <w:pStyle w:val="TableText"/>
              <w:spacing w:before="60" w:after="60"/>
              <w:rPr>
                <w:rFonts w:asciiTheme="minorHAnsi" w:hAnsiTheme="minorHAnsi"/>
                <w:color w:val="auto"/>
              </w:rPr>
            </w:pPr>
            <w:r w:rsidRPr="002755E6">
              <w:rPr>
                <w:rFonts w:asciiTheme="minorHAnsi" w:hAnsiTheme="minorHAnsi"/>
                <w:b/>
                <w:color w:val="auto"/>
                <w:szCs w:val="22"/>
              </w:rPr>
              <w:t>Retain</w:t>
            </w:r>
            <w:r w:rsidRPr="002755E6">
              <w:rPr>
                <w:rFonts w:asciiTheme="minorHAnsi" w:hAnsiTheme="minorHAnsi"/>
                <w:color w:val="auto"/>
                <w:szCs w:val="22"/>
              </w:rPr>
              <w:t xml:space="preserve"> for</w:t>
            </w:r>
            <w:r w:rsidRPr="002755E6">
              <w:rPr>
                <w:rFonts w:asciiTheme="minorHAnsi" w:hAnsiTheme="minorHAnsi"/>
                <w:color w:val="auto"/>
              </w:rPr>
              <w:t xml:space="preserve"> 100 years after end of calendar year</w:t>
            </w:r>
          </w:p>
          <w:p w14:paraId="0C383863" w14:textId="77777777" w:rsidR="003F0134" w:rsidRPr="002755E6" w:rsidRDefault="003F0134" w:rsidP="008169BD">
            <w:pPr>
              <w:pStyle w:val="TableText"/>
              <w:spacing w:before="60" w:after="60"/>
              <w:rPr>
                <w:rFonts w:asciiTheme="minorHAnsi" w:hAnsiTheme="minorHAnsi"/>
                <w:i/>
                <w:color w:val="auto"/>
              </w:rPr>
            </w:pPr>
            <w:r w:rsidRPr="002755E6">
              <w:rPr>
                <w:rFonts w:asciiTheme="minorHAnsi" w:hAnsiTheme="minorHAnsi"/>
                <w:i/>
                <w:color w:val="auto"/>
              </w:rPr>
              <w:t xml:space="preserve">   and</w:t>
            </w:r>
          </w:p>
          <w:p w14:paraId="63D7E4CF" w14:textId="77777777" w:rsidR="006075E7" w:rsidRPr="002755E6" w:rsidRDefault="006075E7" w:rsidP="008169BD">
            <w:pPr>
              <w:pStyle w:val="TableText"/>
              <w:spacing w:before="60" w:after="60"/>
              <w:rPr>
                <w:rFonts w:asciiTheme="minorHAnsi" w:hAnsiTheme="minorHAnsi"/>
                <w:color w:val="auto"/>
              </w:rPr>
            </w:pPr>
            <w:r w:rsidRPr="002755E6">
              <w:rPr>
                <w:rFonts w:asciiTheme="minorHAnsi" w:hAnsiTheme="minorHAnsi"/>
                <w:color w:val="auto"/>
              </w:rPr>
              <w:t>50 years after plant decommissioned</w:t>
            </w:r>
          </w:p>
          <w:p w14:paraId="6C71D7E7" w14:textId="77777777" w:rsidR="006075E7" w:rsidRPr="002755E6" w:rsidRDefault="006075E7" w:rsidP="008169BD">
            <w:pPr>
              <w:spacing w:before="60" w:after="60"/>
              <w:rPr>
                <w:rFonts w:asciiTheme="minorHAnsi" w:hAnsiTheme="minorHAnsi" w:cs="Calibri"/>
                <w:bCs/>
                <w:color w:val="auto"/>
                <w:szCs w:val="22"/>
              </w:rPr>
            </w:pPr>
            <w:r w:rsidRPr="002755E6">
              <w:rPr>
                <w:rFonts w:asciiTheme="minorHAnsi" w:hAnsiTheme="minorHAnsi" w:cs="Calibri"/>
                <w:bCs/>
                <w:i/>
                <w:color w:val="auto"/>
                <w:szCs w:val="22"/>
              </w:rPr>
              <w:t xml:space="preserve">   then</w:t>
            </w:r>
          </w:p>
          <w:p w14:paraId="667498AD" w14:textId="77777777" w:rsidR="006075E7" w:rsidRPr="002755E6" w:rsidRDefault="006075E7" w:rsidP="008169BD">
            <w:pPr>
              <w:pStyle w:val="TableText"/>
              <w:spacing w:before="60" w:after="60"/>
              <w:rPr>
                <w:rFonts w:asciiTheme="minorHAnsi" w:hAnsiTheme="minorHAnsi"/>
                <w:color w:val="auto"/>
              </w:rPr>
            </w:pPr>
            <w:r w:rsidRPr="002755E6">
              <w:rPr>
                <w:rFonts w:asciiTheme="minorHAnsi" w:hAnsiTheme="minorHAnsi"/>
                <w:b/>
                <w:color w:val="auto"/>
              </w:rPr>
              <w:t>Transfer</w:t>
            </w:r>
            <w:r w:rsidRPr="002755E6">
              <w:rPr>
                <w:rFonts w:asciiTheme="minorHAnsi" w:hAnsiTheme="minorHAnsi"/>
                <w:color w:val="auto"/>
              </w:rPr>
              <w:t xml:space="preserve"> to Washington State Archives for appraisal and selective retention.</w:t>
            </w:r>
          </w:p>
        </w:tc>
        <w:tc>
          <w:tcPr>
            <w:tcW w:w="1730" w:type="dxa"/>
            <w:tcMar>
              <w:top w:w="43" w:type="dxa"/>
              <w:left w:w="72" w:type="dxa"/>
              <w:bottom w:w="43" w:type="dxa"/>
              <w:right w:w="72" w:type="dxa"/>
            </w:tcMar>
          </w:tcPr>
          <w:p w14:paraId="22120415" w14:textId="77777777" w:rsidR="006075E7" w:rsidRPr="002755E6" w:rsidRDefault="006075E7" w:rsidP="008169BD">
            <w:pPr>
              <w:spacing w:before="60"/>
              <w:jc w:val="center"/>
              <w:rPr>
                <w:rFonts w:asciiTheme="minorHAnsi" w:hAnsiTheme="minorHAnsi" w:cs="Calibri"/>
                <w:b/>
                <w:color w:val="auto"/>
                <w:szCs w:val="22"/>
              </w:rPr>
            </w:pPr>
            <w:r w:rsidRPr="002755E6">
              <w:rPr>
                <w:rFonts w:asciiTheme="minorHAnsi" w:hAnsiTheme="minorHAnsi" w:cs="Calibri"/>
                <w:b/>
                <w:color w:val="auto"/>
                <w:szCs w:val="22"/>
              </w:rPr>
              <w:t>ARCHIVAL</w:t>
            </w:r>
          </w:p>
          <w:p w14:paraId="28336E4D" w14:textId="77777777" w:rsidR="006075E7" w:rsidRPr="002755E6" w:rsidRDefault="006075E7" w:rsidP="00295DB7">
            <w:pPr>
              <w:jc w:val="center"/>
              <w:rPr>
                <w:rFonts w:asciiTheme="minorHAnsi" w:hAnsiTheme="minorHAnsi" w:cs="Calibri"/>
                <w:b/>
                <w:color w:val="auto"/>
                <w:sz w:val="18"/>
                <w:szCs w:val="18"/>
              </w:rPr>
            </w:pPr>
            <w:r w:rsidRPr="002755E6">
              <w:rPr>
                <w:rFonts w:asciiTheme="minorHAnsi" w:hAnsiTheme="minorHAnsi" w:cs="Calibri"/>
                <w:b/>
                <w:color w:val="auto"/>
                <w:sz w:val="18"/>
                <w:szCs w:val="18"/>
              </w:rPr>
              <w:t>(Appraisal Required)</w:t>
            </w:r>
            <w:r w:rsidR="00193AF7" w:rsidRPr="002755E6">
              <w:rPr>
                <w:rFonts w:asciiTheme="minorHAnsi" w:hAnsiTheme="minorHAnsi" w:cs="Calibri"/>
                <w:color w:val="auto"/>
                <w:sz w:val="20"/>
                <w:szCs w:val="20"/>
              </w:rPr>
              <w:t xml:space="preserve"> </w:t>
            </w:r>
            <w:r w:rsidR="00C46265" w:rsidRPr="002755E6">
              <w:rPr>
                <w:rFonts w:asciiTheme="minorHAnsi" w:hAnsiTheme="minorHAnsi" w:cs="Calibri"/>
                <w:color w:val="auto"/>
                <w:sz w:val="20"/>
                <w:szCs w:val="20"/>
              </w:rPr>
              <w:fldChar w:fldCharType="begin"/>
            </w:r>
            <w:r w:rsidR="00193AF7" w:rsidRPr="002755E6">
              <w:rPr>
                <w:rFonts w:asciiTheme="minorHAnsi" w:hAnsiTheme="minorHAnsi"/>
              </w:rPr>
              <w:instrText>xe "ASSET MANAGEMENT:Environmental Management:Radiological/Contamination Monitoring" \f archival</w:instrText>
            </w:r>
            <w:r w:rsidR="00C46265" w:rsidRPr="002755E6">
              <w:rPr>
                <w:rFonts w:asciiTheme="minorHAnsi" w:hAnsiTheme="minorHAnsi" w:cs="Calibri"/>
                <w:color w:val="auto"/>
                <w:sz w:val="20"/>
                <w:szCs w:val="20"/>
              </w:rPr>
              <w:fldChar w:fldCharType="end"/>
            </w:r>
          </w:p>
          <w:p w14:paraId="581B3D30" w14:textId="77777777" w:rsidR="00886462" w:rsidRDefault="006075E7" w:rsidP="00295DB7">
            <w:pPr>
              <w:jc w:val="center"/>
              <w:rPr>
                <w:rFonts w:asciiTheme="minorHAnsi" w:hAnsiTheme="minorHAnsi" w:cs="Calibri"/>
                <w:b/>
                <w:color w:val="auto"/>
                <w:szCs w:val="22"/>
              </w:rPr>
            </w:pPr>
            <w:r w:rsidRPr="002755E6">
              <w:rPr>
                <w:rFonts w:asciiTheme="minorHAnsi" w:hAnsiTheme="minorHAnsi" w:cs="Calibri"/>
                <w:b/>
                <w:color w:val="auto"/>
                <w:szCs w:val="22"/>
              </w:rPr>
              <w:t>ESSENTIAL</w:t>
            </w:r>
          </w:p>
          <w:p w14:paraId="280743A3" w14:textId="77777777" w:rsidR="006075E7" w:rsidRPr="002755E6" w:rsidRDefault="00886462" w:rsidP="00295DB7">
            <w:pPr>
              <w:jc w:val="center"/>
              <w:rPr>
                <w:rFonts w:asciiTheme="minorHAnsi" w:hAnsiTheme="minorHAnsi" w:cs="Calibri"/>
                <w:b/>
                <w:color w:val="auto"/>
                <w:szCs w:val="22"/>
              </w:rPr>
            </w:pPr>
            <w:r w:rsidRPr="00886462">
              <w:rPr>
                <w:rFonts w:asciiTheme="minorHAnsi" w:hAnsiTheme="minorHAnsi" w:cs="Calibri"/>
                <w:b/>
                <w:color w:val="auto"/>
                <w:sz w:val="16"/>
                <w:szCs w:val="16"/>
              </w:rPr>
              <w:t>(for Disaster Recovery)</w:t>
            </w:r>
            <w:r w:rsidR="00C46265" w:rsidRPr="002755E6">
              <w:rPr>
                <w:rFonts w:asciiTheme="minorHAnsi" w:hAnsiTheme="minorHAnsi" w:cs="Calibri"/>
                <w:color w:val="auto"/>
                <w:sz w:val="20"/>
                <w:szCs w:val="20"/>
              </w:rPr>
              <w:fldChar w:fldCharType="begin"/>
            </w:r>
            <w:r w:rsidR="00193AF7" w:rsidRPr="002755E6">
              <w:rPr>
                <w:rFonts w:asciiTheme="minorHAnsi" w:hAnsiTheme="minorHAnsi"/>
              </w:rPr>
              <w:instrText>xe "ASSET MANAGEMENT:Environmental Management:Radiological/Contamination Monitoring" \f essential</w:instrText>
            </w:r>
            <w:r w:rsidR="00C46265" w:rsidRPr="002755E6">
              <w:rPr>
                <w:rFonts w:asciiTheme="minorHAnsi" w:hAnsiTheme="minorHAnsi" w:cs="Calibri"/>
                <w:color w:val="auto"/>
                <w:sz w:val="20"/>
                <w:szCs w:val="20"/>
              </w:rPr>
              <w:fldChar w:fldCharType="end"/>
            </w:r>
          </w:p>
          <w:p w14:paraId="39BA9EF4" w14:textId="77777777" w:rsidR="006075E7" w:rsidRPr="002755E6" w:rsidRDefault="006075E7" w:rsidP="00295DB7">
            <w:pPr>
              <w:pStyle w:val="TableText"/>
              <w:jc w:val="center"/>
              <w:rPr>
                <w:rFonts w:asciiTheme="minorHAnsi" w:hAnsiTheme="minorHAnsi"/>
                <w:sz w:val="20"/>
                <w:szCs w:val="20"/>
              </w:rPr>
            </w:pPr>
            <w:r w:rsidRPr="002755E6">
              <w:rPr>
                <w:rFonts w:asciiTheme="minorHAnsi" w:hAnsiTheme="minorHAnsi" w:cs="Calibri"/>
                <w:color w:val="auto"/>
                <w:sz w:val="20"/>
                <w:szCs w:val="20"/>
              </w:rPr>
              <w:t>OPR</w:t>
            </w:r>
          </w:p>
        </w:tc>
      </w:tr>
    </w:tbl>
    <w:p w14:paraId="4DC9F28E" w14:textId="77777777" w:rsidR="006075E7" w:rsidRPr="00B67EAF" w:rsidRDefault="006075E7" w:rsidP="00295DB7">
      <w:pPr>
        <w:rPr>
          <w:rFonts w:asciiTheme="minorHAnsi" w:hAnsiTheme="minorHAnsi" w:cs="Times New Roman"/>
          <w:szCs w:val="22"/>
        </w:rPr>
      </w:pPr>
    </w:p>
    <w:p w14:paraId="576B044E" w14:textId="77777777" w:rsidR="006075E7" w:rsidRPr="00B67EAF" w:rsidRDefault="006075E7" w:rsidP="00295DB7">
      <w:pPr>
        <w:rPr>
          <w:rFonts w:asciiTheme="minorHAnsi" w:hAnsiTheme="minorHAnsi" w:cs="Times New Roman"/>
          <w:szCs w:val="22"/>
        </w:rPr>
      </w:pPr>
      <w:r w:rsidRPr="00B67EAF">
        <w:rPr>
          <w:rFonts w:asciiTheme="minorHAnsi" w:hAnsiTheme="minorHAnsi"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6075E7" w:rsidRPr="00B67EAF" w14:paraId="79B6D977" w14:textId="77777777" w:rsidTr="00F0566B">
        <w:trPr>
          <w:cantSplit/>
          <w:tblHeader/>
          <w:jc w:val="center"/>
        </w:trPr>
        <w:tc>
          <w:tcPr>
            <w:tcW w:w="14400" w:type="dxa"/>
            <w:gridSpan w:val="4"/>
            <w:tcMar>
              <w:top w:w="43" w:type="dxa"/>
              <w:left w:w="72" w:type="dxa"/>
              <w:bottom w:w="43" w:type="dxa"/>
              <w:right w:w="72" w:type="dxa"/>
            </w:tcMar>
          </w:tcPr>
          <w:p w14:paraId="3F91128E" w14:textId="77777777" w:rsidR="006075E7" w:rsidRPr="00B67EAF" w:rsidRDefault="006075E7" w:rsidP="00F0566B">
            <w:pPr>
              <w:pStyle w:val="Activties"/>
              <w:ind w:left="864" w:hanging="864"/>
            </w:pPr>
            <w:bookmarkStart w:id="12" w:name="_Toc70939119"/>
            <w:r w:rsidRPr="00B67EAF">
              <w:lastRenderedPageBreak/>
              <w:t>MAINTENANCE</w:t>
            </w:r>
            <w:bookmarkEnd w:id="12"/>
          </w:p>
          <w:p w14:paraId="3B81B2D8" w14:textId="77777777" w:rsidR="008F3D7F" w:rsidRDefault="006075E7" w:rsidP="00F0566B">
            <w:pPr>
              <w:pStyle w:val="ActivityText"/>
              <w:ind w:left="864"/>
            </w:pPr>
            <w:r w:rsidRPr="00B67EAF">
              <w:t>The activity of repairing or servicing the assets of the local government agency. Includes buildings, vehicles, and equipment.</w:t>
            </w:r>
          </w:p>
        </w:tc>
      </w:tr>
      <w:tr w:rsidR="006075E7" w:rsidRPr="00B67EAF" w14:paraId="639C79D3" w14:textId="77777777" w:rsidTr="00F0566B">
        <w:trPr>
          <w:cantSplit/>
          <w:tblHeader/>
          <w:jc w:val="center"/>
        </w:trPr>
        <w:tc>
          <w:tcPr>
            <w:tcW w:w="1427" w:type="dxa"/>
            <w:shd w:val="clear" w:color="auto" w:fill="D9D9D9"/>
            <w:tcMar>
              <w:top w:w="43" w:type="dxa"/>
              <w:left w:w="72" w:type="dxa"/>
              <w:bottom w:w="43" w:type="dxa"/>
              <w:right w:w="72" w:type="dxa"/>
            </w:tcMar>
            <w:vAlign w:val="center"/>
          </w:tcPr>
          <w:p w14:paraId="76C191A1" w14:textId="77777777" w:rsidR="006075E7" w:rsidRPr="00F0566B" w:rsidRDefault="00F0566B" w:rsidP="00295DB7">
            <w:pPr>
              <w:jc w:val="center"/>
              <w:rPr>
                <w:rFonts w:asciiTheme="minorHAnsi" w:hAnsiTheme="minorHAnsi" w:cs="Times New Roman"/>
                <w:b/>
                <w:sz w:val="18"/>
                <w:szCs w:val="18"/>
              </w:rPr>
            </w:pPr>
            <w:r>
              <w:br w:type="page"/>
            </w:r>
            <w:r w:rsidR="006305F3" w:rsidRPr="00F0566B">
              <w:rPr>
                <w:rFonts w:asciiTheme="minorHAnsi" w:hAnsiTheme="minorHAnsi" w:cs="Times New Roman"/>
                <w:b/>
                <w:sz w:val="18"/>
                <w:szCs w:val="18"/>
              </w:rPr>
              <w:t>DISPOSITION AUTHORITY NUMBER (DAN)</w:t>
            </w:r>
          </w:p>
        </w:tc>
        <w:tc>
          <w:tcPr>
            <w:tcW w:w="8360" w:type="dxa"/>
            <w:shd w:val="clear" w:color="auto" w:fill="D9D9D9"/>
            <w:tcMar>
              <w:top w:w="43" w:type="dxa"/>
              <w:left w:w="72" w:type="dxa"/>
              <w:bottom w:w="43" w:type="dxa"/>
              <w:right w:w="72" w:type="dxa"/>
            </w:tcMar>
            <w:vAlign w:val="center"/>
          </w:tcPr>
          <w:p w14:paraId="7AFCC0CD" w14:textId="77777777" w:rsidR="006075E7" w:rsidRPr="00B67EAF" w:rsidRDefault="006075E7" w:rsidP="00295DB7">
            <w:pPr>
              <w:jc w:val="center"/>
              <w:rPr>
                <w:rFonts w:asciiTheme="minorHAnsi" w:hAnsiTheme="minorHAnsi" w:cs="Times New Roman"/>
                <w:b/>
                <w:sz w:val="18"/>
                <w:szCs w:val="18"/>
              </w:rPr>
            </w:pPr>
            <w:r w:rsidRPr="00B67EAF">
              <w:rPr>
                <w:rFonts w:asciiTheme="minorHAnsi" w:hAnsiTheme="minorHAnsi" w:cs="Times New Roman"/>
                <w:b/>
                <w:sz w:val="20"/>
                <w:szCs w:val="20"/>
              </w:rPr>
              <w:t>DESCRIPTION OF RECORDS</w:t>
            </w:r>
          </w:p>
        </w:tc>
        <w:tc>
          <w:tcPr>
            <w:tcW w:w="2883" w:type="dxa"/>
            <w:shd w:val="clear" w:color="auto" w:fill="D9D9D9"/>
            <w:tcMar>
              <w:top w:w="43" w:type="dxa"/>
              <w:left w:w="72" w:type="dxa"/>
              <w:bottom w:w="43" w:type="dxa"/>
              <w:right w:w="72" w:type="dxa"/>
            </w:tcMar>
            <w:vAlign w:val="center"/>
          </w:tcPr>
          <w:p w14:paraId="4D7D674B" w14:textId="77777777" w:rsidR="006075E7" w:rsidRPr="00B67EAF" w:rsidRDefault="006075E7" w:rsidP="00295DB7">
            <w:pPr>
              <w:jc w:val="center"/>
              <w:rPr>
                <w:rFonts w:asciiTheme="minorHAnsi" w:hAnsiTheme="minorHAnsi" w:cs="Times New Roman"/>
                <w:b/>
                <w:sz w:val="20"/>
                <w:szCs w:val="20"/>
              </w:rPr>
            </w:pPr>
            <w:r w:rsidRPr="00B67EAF">
              <w:rPr>
                <w:rFonts w:asciiTheme="minorHAnsi" w:hAnsiTheme="minorHAnsi" w:cs="Times New Roman"/>
                <w:b/>
                <w:sz w:val="20"/>
                <w:szCs w:val="20"/>
              </w:rPr>
              <w:t>RETENTION AND</w:t>
            </w:r>
          </w:p>
          <w:p w14:paraId="5EF07499" w14:textId="77777777" w:rsidR="006075E7" w:rsidRPr="00B67EAF" w:rsidRDefault="006075E7" w:rsidP="00295DB7">
            <w:pPr>
              <w:jc w:val="center"/>
              <w:rPr>
                <w:rFonts w:asciiTheme="minorHAnsi" w:hAnsiTheme="minorHAnsi" w:cs="Times New Roman"/>
                <w:b/>
                <w:sz w:val="20"/>
                <w:szCs w:val="20"/>
              </w:rPr>
            </w:pPr>
            <w:r w:rsidRPr="00B67EAF">
              <w:rPr>
                <w:rFonts w:asciiTheme="minorHAnsi" w:hAnsiTheme="minorHAnsi" w:cs="Times New Roman"/>
                <w:b/>
                <w:sz w:val="20"/>
                <w:szCs w:val="20"/>
              </w:rPr>
              <w:t>DISPOSITION ACTION</w:t>
            </w:r>
          </w:p>
        </w:tc>
        <w:tc>
          <w:tcPr>
            <w:tcW w:w="1730" w:type="dxa"/>
            <w:shd w:val="clear" w:color="auto" w:fill="D9D9D9"/>
            <w:tcMar>
              <w:top w:w="43" w:type="dxa"/>
              <w:left w:w="72" w:type="dxa"/>
              <w:bottom w:w="43" w:type="dxa"/>
              <w:right w:w="72" w:type="dxa"/>
            </w:tcMar>
            <w:vAlign w:val="center"/>
          </w:tcPr>
          <w:p w14:paraId="49B5EEF1" w14:textId="77777777" w:rsidR="006075E7" w:rsidRPr="00B67EAF" w:rsidRDefault="006075E7" w:rsidP="00295DB7">
            <w:pPr>
              <w:jc w:val="center"/>
              <w:rPr>
                <w:rFonts w:asciiTheme="minorHAnsi" w:hAnsiTheme="minorHAnsi" w:cs="Times New Roman"/>
                <w:b/>
                <w:sz w:val="20"/>
                <w:szCs w:val="20"/>
              </w:rPr>
            </w:pPr>
            <w:r w:rsidRPr="00B67EAF">
              <w:rPr>
                <w:rFonts w:asciiTheme="minorHAnsi" w:hAnsiTheme="minorHAnsi" w:cs="Times New Roman"/>
                <w:b/>
                <w:sz w:val="20"/>
                <w:szCs w:val="20"/>
              </w:rPr>
              <w:t>DESIGNATION</w:t>
            </w:r>
          </w:p>
        </w:tc>
      </w:tr>
      <w:tr w:rsidR="006075E7" w:rsidRPr="00B67EAF" w14:paraId="3F138989" w14:textId="77777777" w:rsidTr="00F0566B">
        <w:trPr>
          <w:cantSplit/>
          <w:jc w:val="center"/>
        </w:trPr>
        <w:tc>
          <w:tcPr>
            <w:tcW w:w="1427" w:type="dxa"/>
            <w:tcMar>
              <w:top w:w="43" w:type="dxa"/>
              <w:left w:w="72" w:type="dxa"/>
              <w:bottom w:w="43" w:type="dxa"/>
              <w:right w:w="72" w:type="dxa"/>
            </w:tcMar>
          </w:tcPr>
          <w:p w14:paraId="04FA9189" w14:textId="77777777" w:rsidR="006075E7" w:rsidRPr="00F0566B" w:rsidRDefault="006075E7" w:rsidP="00F0566B">
            <w:pPr>
              <w:pStyle w:val="TableText"/>
              <w:spacing w:before="60" w:after="60"/>
              <w:jc w:val="center"/>
              <w:rPr>
                <w:rFonts w:asciiTheme="minorHAnsi" w:hAnsiTheme="minorHAnsi" w:cs="Calibri"/>
                <w:bCs w:val="0"/>
                <w:szCs w:val="22"/>
              </w:rPr>
            </w:pPr>
            <w:r w:rsidRPr="00F0566B">
              <w:rPr>
                <w:rFonts w:asciiTheme="minorHAnsi" w:hAnsiTheme="minorHAnsi" w:cs="Calibri"/>
                <w:bCs w:val="0"/>
                <w:szCs w:val="22"/>
              </w:rPr>
              <w:t>UT2012</w:t>
            </w:r>
            <w:r w:rsidR="0080463D" w:rsidRPr="00F0566B">
              <w:rPr>
                <w:rFonts w:asciiTheme="minorHAnsi" w:hAnsiTheme="minorHAnsi" w:cs="Calibri"/>
                <w:bCs w:val="0"/>
                <w:szCs w:val="22"/>
              </w:rPr>
              <w:t>-</w:t>
            </w:r>
            <w:r w:rsidR="0094192F" w:rsidRPr="00F0566B">
              <w:rPr>
                <w:rFonts w:asciiTheme="minorHAnsi" w:hAnsiTheme="minorHAnsi" w:cs="Calibri"/>
                <w:bCs w:val="0"/>
                <w:szCs w:val="22"/>
              </w:rPr>
              <w:t>009</w:t>
            </w:r>
            <w:r w:rsidR="00C46265" w:rsidRPr="00F0566B">
              <w:rPr>
                <w:rFonts w:asciiTheme="minorHAnsi" w:hAnsiTheme="minorHAnsi"/>
                <w:color w:val="auto"/>
              </w:rPr>
              <w:fldChar w:fldCharType="begin"/>
            </w:r>
            <w:r w:rsidR="00D94046" w:rsidRPr="00F0566B">
              <w:rPr>
                <w:rFonts w:asciiTheme="minorHAnsi" w:hAnsiTheme="minorHAnsi"/>
                <w:color w:val="auto"/>
              </w:rPr>
              <w:instrText>xe "UT2012-</w:instrText>
            </w:r>
            <w:r w:rsidR="0094192F" w:rsidRPr="00F0566B">
              <w:rPr>
                <w:rFonts w:asciiTheme="minorHAnsi" w:hAnsiTheme="minorHAnsi"/>
                <w:color w:val="auto"/>
              </w:rPr>
              <w:instrText>009</w:instrText>
            </w:r>
            <w:r w:rsidR="00D94046" w:rsidRPr="00F0566B">
              <w:rPr>
                <w:rFonts w:asciiTheme="minorHAnsi" w:hAnsiTheme="minorHAnsi"/>
                <w:color w:val="auto"/>
              </w:rPr>
              <w:instrText>" \f dan</w:instrText>
            </w:r>
            <w:r w:rsidR="00C46265" w:rsidRPr="00F0566B">
              <w:rPr>
                <w:rFonts w:asciiTheme="minorHAnsi" w:hAnsiTheme="minorHAnsi"/>
                <w:color w:val="auto"/>
              </w:rPr>
              <w:fldChar w:fldCharType="end"/>
            </w:r>
          </w:p>
          <w:p w14:paraId="1BADEE3E" w14:textId="77777777" w:rsidR="006075E7" w:rsidRPr="00F0566B" w:rsidRDefault="006075E7" w:rsidP="00F0566B">
            <w:pPr>
              <w:pStyle w:val="TableText"/>
              <w:spacing w:before="60" w:after="60"/>
              <w:jc w:val="center"/>
              <w:rPr>
                <w:rFonts w:asciiTheme="minorHAnsi" w:hAnsiTheme="minorHAnsi" w:cs="Calibri"/>
                <w:bCs w:val="0"/>
                <w:szCs w:val="22"/>
              </w:rPr>
            </w:pPr>
            <w:r w:rsidRPr="00F0566B">
              <w:rPr>
                <w:rFonts w:asciiTheme="minorHAnsi" w:hAnsiTheme="minorHAnsi" w:cs="Calibri"/>
                <w:bCs w:val="0"/>
                <w:szCs w:val="22"/>
              </w:rPr>
              <w:t>Rev. 0</w:t>
            </w:r>
          </w:p>
        </w:tc>
        <w:tc>
          <w:tcPr>
            <w:tcW w:w="8360" w:type="dxa"/>
            <w:tcMar>
              <w:top w:w="43" w:type="dxa"/>
              <w:left w:w="72" w:type="dxa"/>
              <w:bottom w:w="43" w:type="dxa"/>
              <w:right w:w="72" w:type="dxa"/>
            </w:tcMar>
          </w:tcPr>
          <w:p w14:paraId="7A998036" w14:textId="77777777" w:rsidR="006075E7" w:rsidRPr="00F0566B" w:rsidRDefault="006075E7" w:rsidP="00F0566B">
            <w:pPr>
              <w:spacing w:before="60" w:after="60"/>
              <w:rPr>
                <w:rFonts w:asciiTheme="minorHAnsi" w:hAnsiTheme="minorHAnsi" w:cs="Calibri"/>
                <w:b/>
                <w:i/>
                <w:szCs w:val="22"/>
              </w:rPr>
            </w:pPr>
            <w:r w:rsidRPr="00F0566B">
              <w:rPr>
                <w:rFonts w:asciiTheme="minorHAnsi" w:hAnsiTheme="minorHAnsi" w:cs="Calibri"/>
                <w:b/>
                <w:i/>
                <w:szCs w:val="22"/>
              </w:rPr>
              <w:t>Nuclear Facilities Maintenance – Safety</w:t>
            </w:r>
            <w:r w:rsidR="0080463D" w:rsidRPr="00F0566B">
              <w:rPr>
                <w:rFonts w:asciiTheme="minorHAnsi" w:hAnsiTheme="minorHAnsi" w:cs="Calibri"/>
                <w:b/>
                <w:i/>
                <w:szCs w:val="22"/>
              </w:rPr>
              <w:t>-</w:t>
            </w:r>
            <w:r w:rsidRPr="00F0566B">
              <w:rPr>
                <w:rFonts w:asciiTheme="minorHAnsi" w:hAnsiTheme="minorHAnsi" w:cs="Calibri"/>
                <w:b/>
                <w:i/>
                <w:szCs w:val="22"/>
              </w:rPr>
              <w:t>Related</w:t>
            </w:r>
          </w:p>
          <w:p w14:paraId="6DD88097" w14:textId="77777777" w:rsidR="003F0134" w:rsidRPr="00F0566B" w:rsidRDefault="00AE0E2C" w:rsidP="00F0566B">
            <w:pPr>
              <w:spacing w:before="60" w:after="60"/>
              <w:rPr>
                <w:rFonts w:asciiTheme="minorHAnsi" w:hAnsiTheme="minorHAnsi" w:cs="Calibri"/>
                <w:color w:val="auto"/>
                <w:szCs w:val="22"/>
              </w:rPr>
            </w:pPr>
            <w:r w:rsidRPr="00F0566B">
              <w:rPr>
                <w:rFonts w:asciiTheme="minorHAnsi" w:hAnsiTheme="minorHAnsi" w:cs="Calibri"/>
                <w:color w:val="auto"/>
                <w:szCs w:val="22"/>
              </w:rPr>
              <w:t>Records documenting maintenance activities associated with safety</w:t>
            </w:r>
            <w:r w:rsidR="0080463D" w:rsidRPr="00F0566B">
              <w:rPr>
                <w:rFonts w:asciiTheme="minorHAnsi" w:hAnsiTheme="minorHAnsi" w:cs="Calibri"/>
                <w:color w:val="auto"/>
                <w:szCs w:val="22"/>
              </w:rPr>
              <w:t>-</w:t>
            </w:r>
            <w:r w:rsidRPr="00F0566B">
              <w:rPr>
                <w:rFonts w:asciiTheme="minorHAnsi" w:hAnsiTheme="minorHAnsi" w:cs="Calibri"/>
                <w:color w:val="auto"/>
                <w:szCs w:val="22"/>
              </w:rPr>
              <w:t>related structures, systems and components of nuclear power facilities.</w:t>
            </w:r>
          </w:p>
          <w:p w14:paraId="25CA0D21" w14:textId="77777777" w:rsidR="000C0403" w:rsidRPr="00F0566B" w:rsidRDefault="00AE0E2C" w:rsidP="00F0566B">
            <w:pPr>
              <w:spacing w:before="60" w:after="60"/>
              <w:rPr>
                <w:rFonts w:asciiTheme="minorHAnsi" w:hAnsiTheme="minorHAnsi" w:cs="Calibri"/>
                <w:color w:val="auto"/>
                <w:szCs w:val="22"/>
              </w:rPr>
            </w:pPr>
            <w:r w:rsidRPr="00F0566B">
              <w:rPr>
                <w:rFonts w:asciiTheme="minorHAnsi" w:hAnsiTheme="minorHAnsi" w:cs="Calibri"/>
                <w:color w:val="auto"/>
                <w:szCs w:val="22"/>
              </w:rPr>
              <w:t xml:space="preserve">Includes records defined as “Lifetime Quality Assurance Records” in accordance with ANSI N45.2.9 </w:t>
            </w:r>
            <w:r w:rsidR="006075E7" w:rsidRPr="00F0566B">
              <w:rPr>
                <w:rFonts w:asciiTheme="minorHAnsi" w:hAnsiTheme="minorHAnsi" w:cs="Calibri"/>
                <w:color w:val="auto"/>
                <w:szCs w:val="22"/>
              </w:rPr>
              <w:t>–</w:t>
            </w:r>
            <w:r w:rsidRPr="00F0566B">
              <w:rPr>
                <w:rFonts w:asciiTheme="minorHAnsi" w:hAnsiTheme="minorHAnsi" w:cs="Calibri"/>
                <w:color w:val="auto"/>
                <w:szCs w:val="22"/>
              </w:rPr>
              <w:t xml:space="preserve"> 1974, Section 2.2.1.</w:t>
            </w:r>
          </w:p>
          <w:p w14:paraId="53667099" w14:textId="77777777" w:rsidR="000C0403" w:rsidRPr="00F0566B" w:rsidRDefault="00AE0E2C" w:rsidP="00F0566B">
            <w:pPr>
              <w:spacing w:before="60" w:after="60"/>
              <w:rPr>
                <w:rFonts w:asciiTheme="minorHAnsi" w:hAnsiTheme="minorHAnsi" w:cs="Calibri"/>
                <w:color w:val="auto"/>
                <w:szCs w:val="22"/>
              </w:rPr>
            </w:pPr>
            <w:r w:rsidRPr="00F0566B">
              <w:rPr>
                <w:rFonts w:asciiTheme="minorHAnsi" w:hAnsiTheme="minorHAnsi" w:cs="Calibri"/>
                <w:color w:val="auto"/>
                <w:szCs w:val="22"/>
              </w:rPr>
              <w:t>Includes, but is not limited to:</w:t>
            </w:r>
          </w:p>
          <w:p w14:paraId="1BFA6D9C" w14:textId="77777777" w:rsidR="006075E7" w:rsidRPr="00F0566B" w:rsidRDefault="00AE0E2C" w:rsidP="009D4029">
            <w:pPr>
              <w:pStyle w:val="ListParagraph"/>
              <w:numPr>
                <w:ilvl w:val="0"/>
                <w:numId w:val="15"/>
              </w:numPr>
              <w:spacing w:before="60" w:after="60"/>
              <w:rPr>
                <w:rFonts w:asciiTheme="minorHAnsi" w:hAnsiTheme="minorHAnsi" w:cs="Calibri"/>
                <w:color w:val="auto"/>
                <w:szCs w:val="22"/>
              </w:rPr>
            </w:pPr>
            <w:r w:rsidRPr="00F0566B">
              <w:rPr>
                <w:rFonts w:asciiTheme="minorHAnsi" w:hAnsiTheme="minorHAnsi" w:cs="Calibri"/>
                <w:color w:val="auto"/>
                <w:szCs w:val="22"/>
              </w:rPr>
              <w:t>Completed work orders</w:t>
            </w:r>
            <w:r w:rsidR="006075E7" w:rsidRPr="00F0566B">
              <w:rPr>
                <w:rFonts w:asciiTheme="minorHAnsi" w:hAnsiTheme="minorHAnsi" w:cs="Calibri"/>
                <w:color w:val="auto"/>
                <w:szCs w:val="22"/>
              </w:rPr>
              <w:t>;</w:t>
            </w:r>
          </w:p>
          <w:p w14:paraId="714BACD8" w14:textId="77777777" w:rsidR="006075E7" w:rsidRPr="00F0566B" w:rsidRDefault="00AE0E2C" w:rsidP="009D4029">
            <w:pPr>
              <w:pStyle w:val="ListParagraph"/>
              <w:numPr>
                <w:ilvl w:val="0"/>
                <w:numId w:val="15"/>
              </w:numPr>
              <w:spacing w:before="60" w:after="60"/>
              <w:rPr>
                <w:rFonts w:asciiTheme="minorHAnsi" w:hAnsiTheme="minorHAnsi" w:cs="Calibri"/>
                <w:color w:val="auto"/>
                <w:szCs w:val="22"/>
              </w:rPr>
            </w:pPr>
            <w:r w:rsidRPr="00F0566B">
              <w:rPr>
                <w:rFonts w:asciiTheme="minorHAnsi" w:hAnsiTheme="minorHAnsi" w:cs="Calibri"/>
                <w:color w:val="auto"/>
                <w:szCs w:val="22"/>
              </w:rPr>
              <w:t>Performed surveillances</w:t>
            </w:r>
            <w:r w:rsidR="006075E7" w:rsidRPr="00F0566B">
              <w:rPr>
                <w:rFonts w:asciiTheme="minorHAnsi" w:hAnsiTheme="minorHAnsi" w:cs="Calibri"/>
                <w:color w:val="auto"/>
                <w:szCs w:val="22"/>
              </w:rPr>
              <w:t>;</w:t>
            </w:r>
          </w:p>
          <w:p w14:paraId="7F32DCFE" w14:textId="77777777" w:rsidR="006075E7" w:rsidRPr="00F0566B" w:rsidRDefault="006075E7" w:rsidP="009D4029">
            <w:pPr>
              <w:pStyle w:val="ListParagraph"/>
              <w:numPr>
                <w:ilvl w:val="0"/>
                <w:numId w:val="15"/>
              </w:numPr>
              <w:spacing w:before="60" w:after="60"/>
              <w:rPr>
                <w:rFonts w:asciiTheme="minorHAnsi" w:hAnsiTheme="minorHAnsi" w:cs="Calibri"/>
                <w:color w:val="auto"/>
                <w:szCs w:val="22"/>
              </w:rPr>
            </w:pPr>
            <w:r w:rsidRPr="00F0566B">
              <w:rPr>
                <w:rFonts w:asciiTheme="minorHAnsi" w:hAnsiTheme="minorHAnsi" w:cs="Calibri"/>
                <w:color w:val="auto"/>
                <w:szCs w:val="22"/>
              </w:rPr>
              <w:t>Completed d</w:t>
            </w:r>
            <w:r w:rsidR="00AE0E2C" w:rsidRPr="00F0566B">
              <w:rPr>
                <w:rFonts w:asciiTheme="minorHAnsi" w:hAnsiTheme="minorHAnsi" w:cs="Calibri"/>
                <w:color w:val="auto"/>
                <w:szCs w:val="22"/>
              </w:rPr>
              <w:t>esign modifications/change packages</w:t>
            </w:r>
            <w:r w:rsidRPr="00F0566B">
              <w:rPr>
                <w:rFonts w:asciiTheme="minorHAnsi" w:hAnsiTheme="minorHAnsi" w:cs="Calibri"/>
                <w:color w:val="auto"/>
                <w:szCs w:val="22"/>
              </w:rPr>
              <w:t>;</w:t>
            </w:r>
          </w:p>
          <w:p w14:paraId="5D54E64C" w14:textId="77777777" w:rsidR="006075E7" w:rsidRPr="00F0566B" w:rsidRDefault="00AE0E2C" w:rsidP="009D4029">
            <w:pPr>
              <w:pStyle w:val="ListParagraph"/>
              <w:numPr>
                <w:ilvl w:val="0"/>
                <w:numId w:val="15"/>
              </w:numPr>
              <w:spacing w:before="60" w:after="60"/>
              <w:rPr>
                <w:rFonts w:asciiTheme="minorHAnsi" w:hAnsiTheme="minorHAnsi" w:cs="Calibri"/>
                <w:color w:val="auto"/>
                <w:szCs w:val="22"/>
              </w:rPr>
            </w:pPr>
            <w:r w:rsidRPr="00F0566B">
              <w:rPr>
                <w:rFonts w:asciiTheme="minorHAnsi" w:hAnsiTheme="minorHAnsi" w:cs="Calibri"/>
                <w:color w:val="auto"/>
                <w:szCs w:val="22"/>
              </w:rPr>
              <w:t>Performed test plans</w:t>
            </w:r>
            <w:r w:rsidR="006075E7" w:rsidRPr="00F0566B">
              <w:rPr>
                <w:rFonts w:asciiTheme="minorHAnsi" w:hAnsiTheme="minorHAnsi" w:cs="Calibri"/>
                <w:color w:val="auto"/>
                <w:szCs w:val="22"/>
              </w:rPr>
              <w:t>.</w:t>
            </w:r>
          </w:p>
          <w:p w14:paraId="1D13CC5A" w14:textId="77777777" w:rsidR="006075E7" w:rsidRPr="00F0566B" w:rsidRDefault="006075E7" w:rsidP="00F0566B">
            <w:pPr>
              <w:pStyle w:val="Normal1"/>
              <w:spacing w:before="60" w:after="60"/>
              <w:rPr>
                <w:rFonts w:asciiTheme="minorHAnsi" w:hAnsiTheme="minorHAnsi"/>
                <w:i/>
                <w:sz w:val="21"/>
                <w:szCs w:val="21"/>
              </w:rPr>
            </w:pPr>
            <w:r w:rsidRPr="00F0566B">
              <w:rPr>
                <w:rFonts w:asciiTheme="minorHAnsi" w:hAnsiTheme="minorHAnsi"/>
                <w:i/>
                <w:sz w:val="21"/>
                <w:szCs w:val="21"/>
              </w:rPr>
              <w:t>Note: Other records related to the maintenance of nuclear facilities are covered by the “Asset Management – Maintenance” section in the Local Government Common Records Retention Schedule (CORE).</w:t>
            </w:r>
          </w:p>
        </w:tc>
        <w:tc>
          <w:tcPr>
            <w:tcW w:w="2883" w:type="dxa"/>
            <w:tcMar>
              <w:top w:w="43" w:type="dxa"/>
              <w:left w:w="72" w:type="dxa"/>
              <w:bottom w:w="43" w:type="dxa"/>
              <w:right w:w="72" w:type="dxa"/>
            </w:tcMar>
          </w:tcPr>
          <w:p w14:paraId="1B934AE6" w14:textId="77777777" w:rsidR="006075E7" w:rsidRPr="00F0566B" w:rsidRDefault="006075E7" w:rsidP="00F0566B">
            <w:pPr>
              <w:pStyle w:val="TableText"/>
              <w:spacing w:before="60" w:after="60"/>
              <w:rPr>
                <w:rFonts w:asciiTheme="minorHAnsi" w:hAnsiTheme="minorHAnsi"/>
                <w:szCs w:val="22"/>
              </w:rPr>
            </w:pPr>
            <w:r w:rsidRPr="00F0566B">
              <w:rPr>
                <w:rFonts w:asciiTheme="minorHAnsi" w:hAnsiTheme="minorHAnsi"/>
                <w:b/>
                <w:szCs w:val="22"/>
              </w:rPr>
              <w:t>Retain</w:t>
            </w:r>
            <w:r w:rsidRPr="00F0566B">
              <w:rPr>
                <w:rFonts w:asciiTheme="minorHAnsi" w:hAnsiTheme="minorHAnsi"/>
                <w:szCs w:val="22"/>
              </w:rPr>
              <w:t xml:space="preserve"> for 6 years after plant decommissioned</w:t>
            </w:r>
          </w:p>
          <w:p w14:paraId="7CAD27DA" w14:textId="77777777" w:rsidR="006075E7" w:rsidRPr="00F0566B" w:rsidRDefault="006075E7" w:rsidP="00F0566B">
            <w:pPr>
              <w:pStyle w:val="TableText"/>
              <w:spacing w:before="60" w:after="60"/>
              <w:rPr>
                <w:rFonts w:asciiTheme="minorHAnsi" w:hAnsiTheme="minorHAnsi"/>
                <w:i/>
                <w:szCs w:val="22"/>
              </w:rPr>
            </w:pPr>
            <w:r w:rsidRPr="00F0566B">
              <w:rPr>
                <w:rFonts w:asciiTheme="minorHAnsi" w:hAnsiTheme="minorHAnsi"/>
                <w:szCs w:val="22"/>
              </w:rPr>
              <w:t xml:space="preserve">   </w:t>
            </w:r>
            <w:r w:rsidRPr="00F0566B">
              <w:rPr>
                <w:rFonts w:asciiTheme="minorHAnsi" w:hAnsiTheme="minorHAnsi"/>
                <w:i/>
                <w:szCs w:val="22"/>
              </w:rPr>
              <w:t>then</w:t>
            </w:r>
          </w:p>
          <w:p w14:paraId="19DECF48" w14:textId="77777777" w:rsidR="006075E7" w:rsidRPr="00F0566B" w:rsidRDefault="006075E7" w:rsidP="00F0566B">
            <w:pPr>
              <w:pStyle w:val="TableText"/>
              <w:spacing w:before="60" w:after="60"/>
              <w:rPr>
                <w:rFonts w:asciiTheme="minorHAnsi" w:hAnsiTheme="minorHAnsi"/>
                <w:szCs w:val="22"/>
              </w:rPr>
            </w:pPr>
            <w:r w:rsidRPr="00F0566B">
              <w:rPr>
                <w:rFonts w:asciiTheme="minorHAnsi" w:hAnsiTheme="minorHAnsi"/>
                <w:b/>
                <w:szCs w:val="22"/>
              </w:rPr>
              <w:t>Transfer</w:t>
            </w:r>
            <w:r w:rsidRPr="00F0566B">
              <w:rPr>
                <w:rFonts w:asciiTheme="minorHAnsi" w:hAnsiTheme="minorHAnsi"/>
                <w:szCs w:val="22"/>
              </w:rPr>
              <w:t xml:space="preserve"> to Washington State Archives for appraisal and selective retention.</w:t>
            </w:r>
          </w:p>
        </w:tc>
        <w:tc>
          <w:tcPr>
            <w:tcW w:w="1730" w:type="dxa"/>
            <w:tcMar>
              <w:top w:w="43" w:type="dxa"/>
              <w:left w:w="72" w:type="dxa"/>
              <w:bottom w:w="43" w:type="dxa"/>
              <w:right w:w="72" w:type="dxa"/>
            </w:tcMar>
          </w:tcPr>
          <w:p w14:paraId="13C2C504" w14:textId="77777777" w:rsidR="006075E7" w:rsidRPr="00B67EAF" w:rsidRDefault="006075E7" w:rsidP="00F0566B">
            <w:pPr>
              <w:spacing w:before="60"/>
              <w:jc w:val="center"/>
              <w:rPr>
                <w:rFonts w:asciiTheme="minorHAnsi" w:hAnsiTheme="minorHAnsi" w:cs="Times New Roman"/>
                <w:b/>
                <w:szCs w:val="22"/>
              </w:rPr>
            </w:pPr>
            <w:r w:rsidRPr="00B67EAF">
              <w:rPr>
                <w:rFonts w:asciiTheme="minorHAnsi" w:hAnsiTheme="minorHAnsi" w:cs="Times New Roman"/>
                <w:b/>
                <w:caps/>
                <w:szCs w:val="22"/>
              </w:rPr>
              <w:t>ARCHIVAL</w:t>
            </w:r>
          </w:p>
          <w:p w14:paraId="320CE559" w14:textId="77777777" w:rsidR="006075E7" w:rsidRPr="00B67EAF" w:rsidRDefault="006075E7" w:rsidP="00295DB7">
            <w:pPr>
              <w:jc w:val="center"/>
              <w:rPr>
                <w:rFonts w:asciiTheme="minorHAnsi" w:hAnsiTheme="minorHAnsi" w:cs="Times New Roman"/>
                <w:b/>
                <w:sz w:val="16"/>
                <w:szCs w:val="16"/>
              </w:rPr>
            </w:pPr>
            <w:r w:rsidRPr="00B67EAF">
              <w:rPr>
                <w:rFonts w:asciiTheme="minorHAnsi" w:hAnsiTheme="minorHAnsi" w:cs="Times New Roman"/>
                <w:b/>
                <w:sz w:val="18"/>
                <w:szCs w:val="18"/>
              </w:rPr>
              <w:t>(Appraisal Required)</w:t>
            </w:r>
            <w:r w:rsidR="00C46265" w:rsidRPr="00B67EAF">
              <w:rPr>
                <w:rFonts w:asciiTheme="minorHAnsi" w:hAnsiTheme="minorHAnsi" w:cs="Calibri"/>
                <w:color w:val="auto"/>
                <w:sz w:val="20"/>
                <w:szCs w:val="20"/>
              </w:rPr>
              <w:fldChar w:fldCharType="begin"/>
            </w:r>
            <w:r w:rsidR="00D94046" w:rsidRPr="00B67EAF">
              <w:rPr>
                <w:rFonts w:asciiTheme="minorHAnsi" w:hAnsiTheme="minorHAnsi"/>
              </w:rPr>
              <w:instrText>xe "ASSET MANAGEMENT:Maintenance:Nuclear Facilities Maintenance – Safety Related" \f archival</w:instrText>
            </w:r>
            <w:r w:rsidR="00C46265" w:rsidRPr="00B67EAF">
              <w:rPr>
                <w:rFonts w:asciiTheme="minorHAnsi" w:hAnsiTheme="minorHAnsi" w:cs="Calibri"/>
                <w:color w:val="auto"/>
                <w:sz w:val="20"/>
                <w:szCs w:val="20"/>
              </w:rPr>
              <w:fldChar w:fldCharType="end"/>
            </w:r>
          </w:p>
          <w:p w14:paraId="33C75855" w14:textId="77777777" w:rsidR="00886462" w:rsidRDefault="006075E7" w:rsidP="00295DB7">
            <w:pPr>
              <w:jc w:val="center"/>
              <w:rPr>
                <w:rFonts w:asciiTheme="minorHAnsi" w:hAnsiTheme="minorHAnsi" w:cs="Times New Roman"/>
                <w:b/>
                <w:color w:val="auto"/>
                <w:szCs w:val="22"/>
              </w:rPr>
            </w:pPr>
            <w:r w:rsidRPr="00B67EAF">
              <w:rPr>
                <w:rFonts w:asciiTheme="minorHAnsi" w:hAnsiTheme="minorHAnsi" w:cs="Times New Roman"/>
                <w:b/>
                <w:color w:val="auto"/>
                <w:szCs w:val="22"/>
              </w:rPr>
              <w:t>ESSENTIAL</w:t>
            </w:r>
          </w:p>
          <w:p w14:paraId="019475EC" w14:textId="77777777" w:rsidR="006075E7" w:rsidRPr="00B67EAF" w:rsidRDefault="00886462" w:rsidP="00295DB7">
            <w:pPr>
              <w:jc w:val="center"/>
              <w:rPr>
                <w:rFonts w:asciiTheme="minorHAnsi" w:hAnsiTheme="minorHAnsi" w:cs="Times New Roman"/>
                <w:b/>
                <w:color w:val="auto"/>
                <w:szCs w:val="22"/>
              </w:rPr>
            </w:pPr>
            <w:r w:rsidRPr="00886462">
              <w:rPr>
                <w:rFonts w:asciiTheme="minorHAnsi" w:hAnsiTheme="minorHAnsi" w:cs="Calibri"/>
                <w:b/>
                <w:color w:val="auto"/>
                <w:sz w:val="16"/>
                <w:szCs w:val="16"/>
              </w:rPr>
              <w:t>(for Disaster Recovery)</w:t>
            </w:r>
            <w:r w:rsidR="00C46265" w:rsidRPr="00B67EAF">
              <w:rPr>
                <w:rFonts w:asciiTheme="minorHAnsi" w:hAnsiTheme="minorHAnsi" w:cs="Calibri"/>
                <w:color w:val="auto"/>
                <w:sz w:val="20"/>
                <w:szCs w:val="20"/>
              </w:rPr>
              <w:fldChar w:fldCharType="begin"/>
            </w:r>
            <w:r w:rsidR="00D94046" w:rsidRPr="00B67EAF">
              <w:rPr>
                <w:rFonts w:asciiTheme="minorHAnsi" w:hAnsiTheme="minorHAnsi"/>
              </w:rPr>
              <w:instrText>xe "ASSET MANAGEMENT:Maintenance:Nuclear Facilities Maintenance – Safety Related" \f essential</w:instrText>
            </w:r>
            <w:r w:rsidR="00C46265" w:rsidRPr="00B67EAF">
              <w:rPr>
                <w:rFonts w:asciiTheme="minorHAnsi" w:hAnsiTheme="minorHAnsi" w:cs="Calibri"/>
                <w:color w:val="auto"/>
                <w:sz w:val="20"/>
                <w:szCs w:val="20"/>
              </w:rPr>
              <w:fldChar w:fldCharType="end"/>
            </w:r>
          </w:p>
          <w:p w14:paraId="377C8553" w14:textId="77777777" w:rsidR="006075E7" w:rsidRPr="00B67EAF" w:rsidRDefault="006075E7" w:rsidP="00295DB7">
            <w:pPr>
              <w:jc w:val="center"/>
              <w:rPr>
                <w:rFonts w:asciiTheme="minorHAnsi" w:hAnsiTheme="minorHAnsi" w:cs="Calibri"/>
                <w:b/>
                <w:color w:val="auto"/>
                <w:szCs w:val="22"/>
              </w:rPr>
            </w:pPr>
            <w:r w:rsidRPr="00B67EAF">
              <w:rPr>
                <w:rFonts w:asciiTheme="minorHAnsi" w:hAnsiTheme="minorHAnsi" w:cs="Times New Roman"/>
                <w:color w:val="auto"/>
                <w:sz w:val="20"/>
                <w:szCs w:val="20"/>
              </w:rPr>
              <w:t>OPR</w:t>
            </w:r>
          </w:p>
        </w:tc>
      </w:tr>
    </w:tbl>
    <w:p w14:paraId="6B901D8A" w14:textId="77777777" w:rsidR="006075E7" w:rsidRPr="00B67EAF" w:rsidRDefault="006075E7" w:rsidP="00295DB7">
      <w:pPr>
        <w:rPr>
          <w:rFonts w:asciiTheme="minorHAnsi" w:hAnsiTheme="minorHAnsi" w:cs="Times New Roman"/>
          <w:szCs w:val="22"/>
        </w:rPr>
      </w:pPr>
      <w:r w:rsidRPr="00B67EAF">
        <w:rPr>
          <w:rFonts w:asciiTheme="minorHAnsi" w:hAnsiTheme="minorHAnsi"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6075E7" w:rsidRPr="00F0566B" w14:paraId="21ACD3FC" w14:textId="77777777" w:rsidTr="00C0618D">
        <w:trPr>
          <w:cantSplit/>
          <w:tblHeader/>
          <w:jc w:val="center"/>
        </w:trPr>
        <w:tc>
          <w:tcPr>
            <w:tcW w:w="14400" w:type="dxa"/>
            <w:gridSpan w:val="4"/>
            <w:tcMar>
              <w:top w:w="43" w:type="dxa"/>
              <w:left w:w="72" w:type="dxa"/>
              <w:bottom w:w="43" w:type="dxa"/>
              <w:right w:w="72" w:type="dxa"/>
            </w:tcMar>
          </w:tcPr>
          <w:p w14:paraId="12CA2FFF" w14:textId="77777777" w:rsidR="006075E7" w:rsidRPr="00F0566B" w:rsidRDefault="006075E7" w:rsidP="00F0566B">
            <w:pPr>
              <w:pStyle w:val="Activties"/>
              <w:ind w:left="864" w:hanging="864"/>
            </w:pPr>
            <w:bookmarkStart w:id="13" w:name="_Toc70939120"/>
            <w:r w:rsidRPr="00F0566B">
              <w:lastRenderedPageBreak/>
              <w:t>SECURITY</w:t>
            </w:r>
            <w:bookmarkEnd w:id="13"/>
          </w:p>
          <w:p w14:paraId="719FFCA9" w14:textId="77777777" w:rsidR="008F3D7F" w:rsidRPr="00F0566B" w:rsidRDefault="006075E7" w:rsidP="00197A6A">
            <w:pPr>
              <w:pStyle w:val="ActivityText"/>
              <w:ind w:left="864"/>
              <w:rPr>
                <w:rFonts w:asciiTheme="minorHAnsi" w:hAnsiTheme="minorHAnsi"/>
              </w:rPr>
            </w:pPr>
            <w:r w:rsidRPr="00F0566B">
              <w:rPr>
                <w:rFonts w:asciiTheme="minorHAnsi" w:hAnsiTheme="minorHAnsi"/>
              </w:rPr>
              <w:t xml:space="preserve">The activity of protecting the agency’s </w:t>
            </w:r>
            <w:r w:rsidR="00197A6A">
              <w:rPr>
                <w:rFonts w:asciiTheme="minorHAnsi" w:hAnsiTheme="minorHAnsi"/>
              </w:rPr>
              <w:t xml:space="preserve">assets </w:t>
            </w:r>
            <w:r w:rsidRPr="00F0566B">
              <w:rPr>
                <w:rFonts w:asciiTheme="minorHAnsi" w:hAnsiTheme="minorHAnsi"/>
              </w:rPr>
              <w:t xml:space="preserve">against danger, </w:t>
            </w:r>
            <w:r w:rsidR="00197A6A" w:rsidRPr="00F0566B">
              <w:rPr>
                <w:rFonts w:asciiTheme="minorHAnsi" w:hAnsiTheme="minorHAnsi"/>
              </w:rPr>
              <w:t>loss,</w:t>
            </w:r>
            <w:r w:rsidRPr="00F0566B">
              <w:rPr>
                <w:rFonts w:asciiTheme="minorHAnsi" w:hAnsiTheme="minorHAnsi"/>
              </w:rPr>
              <w:t xml:space="preserve"> or threat.</w:t>
            </w:r>
          </w:p>
        </w:tc>
      </w:tr>
      <w:tr w:rsidR="006075E7" w:rsidRPr="00F0566B" w14:paraId="712CE08A" w14:textId="77777777" w:rsidTr="00C0618D">
        <w:trPr>
          <w:cantSplit/>
          <w:tblHeader/>
          <w:jc w:val="center"/>
        </w:trPr>
        <w:tc>
          <w:tcPr>
            <w:tcW w:w="1427" w:type="dxa"/>
            <w:shd w:val="clear" w:color="auto" w:fill="D9D9D9"/>
            <w:tcMar>
              <w:top w:w="43" w:type="dxa"/>
              <w:left w:w="72" w:type="dxa"/>
              <w:bottom w:w="43" w:type="dxa"/>
              <w:right w:w="72" w:type="dxa"/>
            </w:tcMar>
            <w:vAlign w:val="center"/>
          </w:tcPr>
          <w:p w14:paraId="7E4D364C" w14:textId="77777777" w:rsidR="006075E7" w:rsidRPr="00F0566B" w:rsidRDefault="00F0566B" w:rsidP="00295DB7">
            <w:pPr>
              <w:jc w:val="center"/>
              <w:rPr>
                <w:rFonts w:asciiTheme="minorHAnsi" w:hAnsiTheme="minorHAnsi" w:cs="Times New Roman"/>
                <w:b/>
                <w:sz w:val="18"/>
                <w:szCs w:val="18"/>
              </w:rPr>
            </w:pPr>
            <w:r w:rsidRPr="00F0566B">
              <w:rPr>
                <w:rFonts w:asciiTheme="minorHAnsi" w:hAnsiTheme="minorHAnsi"/>
              </w:rPr>
              <w:br w:type="page"/>
            </w:r>
            <w:r w:rsidR="006305F3" w:rsidRPr="00F0566B">
              <w:rPr>
                <w:rFonts w:asciiTheme="minorHAnsi" w:hAnsiTheme="minorHAnsi" w:cs="Times New Roman"/>
                <w:b/>
                <w:sz w:val="18"/>
                <w:szCs w:val="18"/>
              </w:rPr>
              <w:t>DISPOSITION AUTHORITY NUMBER (DAN)</w:t>
            </w:r>
          </w:p>
        </w:tc>
        <w:tc>
          <w:tcPr>
            <w:tcW w:w="8360" w:type="dxa"/>
            <w:shd w:val="clear" w:color="auto" w:fill="D9D9D9"/>
            <w:tcMar>
              <w:top w:w="43" w:type="dxa"/>
              <w:left w:w="72" w:type="dxa"/>
              <w:bottom w:w="43" w:type="dxa"/>
              <w:right w:w="72" w:type="dxa"/>
            </w:tcMar>
            <w:vAlign w:val="center"/>
          </w:tcPr>
          <w:p w14:paraId="7328F3F2" w14:textId="77777777" w:rsidR="006075E7" w:rsidRPr="00F0566B" w:rsidRDefault="006075E7" w:rsidP="00295DB7">
            <w:pPr>
              <w:jc w:val="center"/>
              <w:rPr>
                <w:rFonts w:asciiTheme="minorHAnsi" w:hAnsiTheme="minorHAnsi" w:cs="Times New Roman"/>
                <w:b/>
                <w:sz w:val="18"/>
                <w:szCs w:val="18"/>
              </w:rPr>
            </w:pPr>
            <w:r w:rsidRPr="00F0566B">
              <w:rPr>
                <w:rFonts w:asciiTheme="minorHAnsi" w:hAnsiTheme="minorHAnsi" w:cs="Times New Roman"/>
                <w:b/>
                <w:sz w:val="20"/>
                <w:szCs w:val="20"/>
              </w:rPr>
              <w:t>DESCRIPTION OF RECORDS</w:t>
            </w:r>
          </w:p>
        </w:tc>
        <w:tc>
          <w:tcPr>
            <w:tcW w:w="2883" w:type="dxa"/>
            <w:shd w:val="clear" w:color="auto" w:fill="D9D9D9"/>
            <w:tcMar>
              <w:top w:w="43" w:type="dxa"/>
              <w:left w:w="72" w:type="dxa"/>
              <w:bottom w:w="43" w:type="dxa"/>
              <w:right w:w="72" w:type="dxa"/>
            </w:tcMar>
            <w:vAlign w:val="center"/>
          </w:tcPr>
          <w:p w14:paraId="05239250" w14:textId="77777777" w:rsidR="006075E7" w:rsidRPr="00F0566B" w:rsidRDefault="006075E7" w:rsidP="00295DB7">
            <w:pPr>
              <w:jc w:val="center"/>
              <w:rPr>
                <w:rFonts w:asciiTheme="minorHAnsi" w:hAnsiTheme="minorHAnsi" w:cs="Times New Roman"/>
                <w:b/>
                <w:sz w:val="20"/>
                <w:szCs w:val="20"/>
              </w:rPr>
            </w:pPr>
            <w:r w:rsidRPr="00F0566B">
              <w:rPr>
                <w:rFonts w:asciiTheme="minorHAnsi" w:hAnsiTheme="minorHAnsi" w:cs="Times New Roman"/>
                <w:b/>
                <w:sz w:val="20"/>
                <w:szCs w:val="20"/>
              </w:rPr>
              <w:t>RETENTION AND</w:t>
            </w:r>
          </w:p>
          <w:p w14:paraId="40B0C33B" w14:textId="77777777" w:rsidR="006075E7" w:rsidRPr="00F0566B" w:rsidRDefault="006075E7" w:rsidP="00295DB7">
            <w:pPr>
              <w:jc w:val="center"/>
              <w:rPr>
                <w:rFonts w:asciiTheme="minorHAnsi" w:hAnsiTheme="minorHAnsi" w:cs="Times New Roman"/>
                <w:b/>
                <w:sz w:val="20"/>
                <w:szCs w:val="20"/>
              </w:rPr>
            </w:pPr>
            <w:r w:rsidRPr="00F0566B">
              <w:rPr>
                <w:rFonts w:asciiTheme="minorHAnsi" w:hAnsiTheme="minorHAnsi" w:cs="Times New Roman"/>
                <w:b/>
                <w:sz w:val="20"/>
                <w:szCs w:val="20"/>
              </w:rPr>
              <w:t>DISPOSITION ACTION</w:t>
            </w:r>
          </w:p>
        </w:tc>
        <w:tc>
          <w:tcPr>
            <w:tcW w:w="1730" w:type="dxa"/>
            <w:shd w:val="clear" w:color="auto" w:fill="D9D9D9"/>
            <w:tcMar>
              <w:top w:w="43" w:type="dxa"/>
              <w:left w:w="72" w:type="dxa"/>
              <w:bottom w:w="43" w:type="dxa"/>
              <w:right w:w="72" w:type="dxa"/>
            </w:tcMar>
            <w:vAlign w:val="center"/>
          </w:tcPr>
          <w:p w14:paraId="583E82CD" w14:textId="77777777" w:rsidR="006075E7" w:rsidRPr="00F0566B" w:rsidRDefault="006075E7" w:rsidP="00295DB7">
            <w:pPr>
              <w:jc w:val="center"/>
              <w:rPr>
                <w:rFonts w:asciiTheme="minorHAnsi" w:hAnsiTheme="minorHAnsi" w:cs="Times New Roman"/>
                <w:b/>
                <w:sz w:val="20"/>
                <w:szCs w:val="20"/>
              </w:rPr>
            </w:pPr>
            <w:r w:rsidRPr="00F0566B">
              <w:rPr>
                <w:rFonts w:asciiTheme="minorHAnsi" w:hAnsiTheme="minorHAnsi" w:cs="Times New Roman"/>
                <w:b/>
                <w:sz w:val="20"/>
                <w:szCs w:val="20"/>
              </w:rPr>
              <w:t>DESIGNATION</w:t>
            </w:r>
          </w:p>
        </w:tc>
      </w:tr>
      <w:tr w:rsidR="00197A6A" w:rsidRPr="00F0566B" w14:paraId="5F6BFF24" w14:textId="77777777" w:rsidTr="00C0618D">
        <w:trPr>
          <w:cantSplit/>
          <w:jc w:val="center"/>
        </w:trPr>
        <w:tc>
          <w:tcPr>
            <w:tcW w:w="1427" w:type="dxa"/>
            <w:shd w:val="clear" w:color="auto" w:fill="auto"/>
            <w:tcMar>
              <w:top w:w="43" w:type="dxa"/>
              <w:left w:w="72" w:type="dxa"/>
              <w:bottom w:w="43" w:type="dxa"/>
              <w:right w:w="72" w:type="dxa"/>
            </w:tcMar>
          </w:tcPr>
          <w:p w14:paraId="61AF07D1" w14:textId="77777777" w:rsidR="00197A6A" w:rsidRDefault="00197A6A" w:rsidP="00197A6A">
            <w:pPr>
              <w:spacing w:before="60" w:after="60"/>
              <w:jc w:val="center"/>
              <w:rPr>
                <w:rFonts w:asciiTheme="minorHAnsi" w:hAnsiTheme="minorHAnsi"/>
              </w:rPr>
            </w:pPr>
            <w:r>
              <w:rPr>
                <w:rFonts w:asciiTheme="minorHAnsi" w:hAnsiTheme="minorHAnsi"/>
              </w:rPr>
              <w:t>UT2019-</w:t>
            </w:r>
            <w:r w:rsidR="00654331">
              <w:rPr>
                <w:rFonts w:asciiTheme="minorHAnsi" w:hAnsiTheme="minorHAnsi"/>
              </w:rPr>
              <w:t>001</w:t>
            </w:r>
            <w:r w:rsidRPr="00F0566B">
              <w:rPr>
                <w:rFonts w:asciiTheme="minorHAnsi" w:hAnsiTheme="minorHAnsi"/>
                <w:color w:val="auto"/>
              </w:rPr>
              <w:fldChar w:fldCharType="begin"/>
            </w:r>
            <w:r w:rsidRPr="00F0566B">
              <w:rPr>
                <w:rFonts w:asciiTheme="minorHAnsi" w:hAnsiTheme="minorHAnsi"/>
                <w:color w:val="auto"/>
              </w:rPr>
              <w:instrText>xe "UT201</w:instrText>
            </w:r>
            <w:r>
              <w:rPr>
                <w:rFonts w:asciiTheme="minorHAnsi" w:hAnsiTheme="minorHAnsi"/>
                <w:color w:val="auto"/>
              </w:rPr>
              <w:instrText>9</w:instrText>
            </w:r>
            <w:r w:rsidRPr="00F0566B">
              <w:rPr>
                <w:rFonts w:asciiTheme="minorHAnsi" w:hAnsiTheme="minorHAnsi"/>
                <w:color w:val="auto"/>
              </w:rPr>
              <w:instrText>-</w:instrText>
            </w:r>
            <w:r w:rsidR="00654331">
              <w:rPr>
                <w:rFonts w:asciiTheme="minorHAnsi" w:hAnsiTheme="minorHAnsi"/>
                <w:color w:val="auto"/>
              </w:rPr>
              <w:instrText>001</w:instrText>
            </w:r>
            <w:r w:rsidRPr="00F0566B">
              <w:rPr>
                <w:rFonts w:asciiTheme="minorHAnsi" w:hAnsiTheme="minorHAnsi"/>
                <w:color w:val="auto"/>
              </w:rPr>
              <w:instrText>" \f dan</w:instrText>
            </w:r>
            <w:r w:rsidRPr="00F0566B">
              <w:rPr>
                <w:rFonts w:asciiTheme="minorHAnsi" w:hAnsiTheme="minorHAnsi"/>
                <w:color w:val="auto"/>
              </w:rPr>
              <w:fldChar w:fldCharType="end"/>
            </w:r>
          </w:p>
          <w:p w14:paraId="12CBB62B" w14:textId="77777777" w:rsidR="00197A6A" w:rsidRPr="00F0566B" w:rsidRDefault="00197A6A" w:rsidP="00197A6A">
            <w:pPr>
              <w:spacing w:before="60" w:after="60"/>
              <w:jc w:val="center"/>
              <w:rPr>
                <w:rFonts w:asciiTheme="minorHAnsi" w:hAnsiTheme="minorHAnsi"/>
              </w:rPr>
            </w:pPr>
            <w:r>
              <w:rPr>
                <w:rFonts w:asciiTheme="minorHAnsi" w:hAnsiTheme="minorHAnsi"/>
              </w:rPr>
              <w:t>Rev. 0</w:t>
            </w:r>
          </w:p>
        </w:tc>
        <w:tc>
          <w:tcPr>
            <w:tcW w:w="8360" w:type="dxa"/>
            <w:shd w:val="clear" w:color="auto" w:fill="auto"/>
            <w:tcMar>
              <w:top w:w="43" w:type="dxa"/>
              <w:left w:w="72" w:type="dxa"/>
              <w:bottom w:w="43" w:type="dxa"/>
              <w:right w:w="72" w:type="dxa"/>
            </w:tcMar>
          </w:tcPr>
          <w:p w14:paraId="2C184FE9" w14:textId="77777777" w:rsidR="00197A6A" w:rsidRPr="00197A6A" w:rsidRDefault="00197A6A" w:rsidP="00197A6A">
            <w:pPr>
              <w:spacing w:before="60" w:after="60"/>
              <w:rPr>
                <w:rFonts w:asciiTheme="minorHAnsi" w:hAnsiTheme="minorHAnsi" w:cs="Times New Roman"/>
                <w:b/>
                <w:i/>
                <w:szCs w:val="22"/>
              </w:rPr>
            </w:pPr>
            <w:r w:rsidRPr="00197A6A">
              <w:rPr>
                <w:rFonts w:asciiTheme="minorHAnsi" w:hAnsiTheme="minorHAnsi" w:cs="Times New Roman"/>
                <w:b/>
                <w:i/>
                <w:szCs w:val="22"/>
              </w:rPr>
              <w:t>Authorization – Nuclear Facility Access (Denials)</w:t>
            </w:r>
          </w:p>
          <w:p w14:paraId="3BBE71A4" w14:textId="77777777" w:rsidR="00197A6A" w:rsidRDefault="00197A6A" w:rsidP="00197A6A">
            <w:pPr>
              <w:spacing w:before="60" w:after="60"/>
              <w:rPr>
                <w:rFonts w:asciiTheme="minorHAnsi" w:hAnsiTheme="minorHAnsi" w:cs="Times New Roman"/>
                <w:szCs w:val="22"/>
              </w:rPr>
            </w:pPr>
            <w:r>
              <w:rPr>
                <w:rFonts w:asciiTheme="minorHAnsi" w:hAnsiTheme="minorHAnsi" w:cs="Times New Roman"/>
                <w:szCs w:val="22"/>
              </w:rPr>
              <w:t>Records documenting the denial of unescorted access at a nuclear facility.</w:t>
            </w:r>
            <w:r w:rsidR="00B7369E" w:rsidRPr="00696B26">
              <w:rPr>
                <w:rFonts w:asciiTheme="minorHAnsi" w:hAnsiTheme="minorHAnsi"/>
              </w:rPr>
              <w:fldChar w:fldCharType="begin"/>
            </w:r>
            <w:r w:rsidR="00B7369E" w:rsidRPr="00696B26">
              <w:rPr>
                <w:rFonts w:asciiTheme="minorHAnsi" w:hAnsiTheme="minorHAnsi"/>
              </w:rPr>
              <w:instrText xml:space="preserve"> XE "</w:instrText>
            </w:r>
            <w:r w:rsidR="00B7369E">
              <w:rPr>
                <w:rFonts w:asciiTheme="minorHAnsi" w:hAnsiTheme="minorHAnsi"/>
              </w:rPr>
              <w:instrText>nuclear utilities</w:instrText>
            </w:r>
            <w:r w:rsidR="00B7369E" w:rsidRPr="00696B26">
              <w:rPr>
                <w:rFonts w:asciiTheme="minorHAnsi" w:hAnsiTheme="minorHAnsi"/>
              </w:rPr>
              <w:instrText>:security</w:instrText>
            </w:r>
            <w:r w:rsidR="00B7369E">
              <w:rPr>
                <w:rFonts w:asciiTheme="minorHAnsi" w:hAnsiTheme="minorHAnsi"/>
              </w:rPr>
              <w:instrText xml:space="preserve"> (nuclear facility access denials)</w:instrText>
            </w:r>
            <w:r w:rsidR="00B7369E" w:rsidRPr="00696B26">
              <w:rPr>
                <w:rFonts w:asciiTheme="minorHAnsi" w:hAnsiTheme="minorHAnsi"/>
              </w:rPr>
              <w:instrText xml:space="preserve">" \f “Subject" </w:instrText>
            </w:r>
            <w:r w:rsidR="00B7369E" w:rsidRPr="00696B26">
              <w:rPr>
                <w:rFonts w:asciiTheme="minorHAnsi" w:hAnsiTheme="minorHAnsi"/>
              </w:rPr>
              <w:fldChar w:fldCharType="end"/>
            </w:r>
            <w:r w:rsidR="00B7369E" w:rsidRPr="00696B26">
              <w:rPr>
                <w:rFonts w:asciiTheme="minorHAnsi" w:hAnsiTheme="minorHAnsi"/>
              </w:rPr>
              <w:fldChar w:fldCharType="begin"/>
            </w:r>
            <w:r w:rsidR="00B7369E" w:rsidRPr="00696B26">
              <w:rPr>
                <w:rFonts w:asciiTheme="minorHAnsi" w:hAnsiTheme="minorHAnsi"/>
              </w:rPr>
              <w:instrText xml:space="preserve"> XE "facilities</w:instrText>
            </w:r>
            <w:r w:rsidR="00B7369E">
              <w:rPr>
                <w:rFonts w:asciiTheme="minorHAnsi" w:hAnsiTheme="minorHAnsi"/>
              </w:rPr>
              <w:instrText>/property management</w:instrText>
            </w:r>
            <w:r w:rsidR="00B7369E" w:rsidRPr="00696B26">
              <w:rPr>
                <w:rFonts w:asciiTheme="minorHAnsi" w:hAnsiTheme="minorHAnsi"/>
              </w:rPr>
              <w:instrText>:security</w:instrText>
            </w:r>
            <w:r w:rsidR="00B7369E">
              <w:rPr>
                <w:rFonts w:asciiTheme="minorHAnsi" w:hAnsiTheme="minorHAnsi"/>
              </w:rPr>
              <w:instrText xml:space="preserve"> (nuclear facility access denials)</w:instrText>
            </w:r>
            <w:r w:rsidR="00B7369E" w:rsidRPr="00696B26">
              <w:rPr>
                <w:rFonts w:asciiTheme="minorHAnsi" w:hAnsiTheme="minorHAnsi"/>
              </w:rPr>
              <w:instrText xml:space="preserve">" \f “Subject" </w:instrText>
            </w:r>
            <w:r w:rsidR="00B7369E" w:rsidRPr="00696B26">
              <w:rPr>
                <w:rFonts w:asciiTheme="minorHAnsi" w:hAnsiTheme="minorHAnsi"/>
              </w:rPr>
              <w:fldChar w:fldCharType="end"/>
            </w:r>
            <w:r w:rsidR="00B7369E" w:rsidRPr="00696B26">
              <w:rPr>
                <w:rFonts w:asciiTheme="minorHAnsi" w:hAnsiTheme="minorHAnsi"/>
              </w:rPr>
              <w:fldChar w:fldCharType="begin"/>
            </w:r>
            <w:r w:rsidR="00B7369E" w:rsidRPr="00696B26">
              <w:rPr>
                <w:rFonts w:asciiTheme="minorHAnsi" w:hAnsiTheme="minorHAnsi"/>
              </w:rPr>
              <w:instrText xml:space="preserve"> XE "security:</w:instrText>
            </w:r>
            <w:r w:rsidR="00B7369E">
              <w:rPr>
                <w:rFonts w:asciiTheme="minorHAnsi" w:hAnsiTheme="minorHAnsi"/>
              </w:rPr>
              <w:instrText>nuclear facility access denials</w:instrText>
            </w:r>
            <w:r w:rsidR="00B7369E" w:rsidRPr="00696B26">
              <w:rPr>
                <w:rFonts w:asciiTheme="minorHAnsi" w:hAnsiTheme="minorHAnsi"/>
              </w:rPr>
              <w:instrText xml:space="preserve">" \f “Subject" </w:instrText>
            </w:r>
            <w:r w:rsidR="00B7369E" w:rsidRPr="00696B26">
              <w:rPr>
                <w:rFonts w:asciiTheme="minorHAnsi" w:hAnsiTheme="minorHAnsi"/>
              </w:rPr>
              <w:fldChar w:fldCharType="end"/>
            </w:r>
            <w:r w:rsidR="00B7369E" w:rsidRPr="00696B26">
              <w:rPr>
                <w:rFonts w:asciiTheme="minorHAnsi" w:hAnsiTheme="minorHAnsi"/>
              </w:rPr>
              <w:fldChar w:fldCharType="begin"/>
            </w:r>
            <w:r w:rsidR="00B7369E" w:rsidRPr="00696B26">
              <w:rPr>
                <w:rFonts w:asciiTheme="minorHAnsi" w:hAnsiTheme="minorHAnsi"/>
              </w:rPr>
              <w:instrText xml:space="preserve"> XE "access (security):</w:instrText>
            </w:r>
            <w:r w:rsidR="00B7369E">
              <w:rPr>
                <w:rFonts w:asciiTheme="minorHAnsi" w:hAnsiTheme="minorHAnsi"/>
              </w:rPr>
              <w:instrText xml:space="preserve"> nuclear facility access denials</w:instrText>
            </w:r>
            <w:r w:rsidR="00B7369E" w:rsidRPr="00696B26">
              <w:rPr>
                <w:rFonts w:asciiTheme="minorHAnsi" w:hAnsiTheme="minorHAnsi"/>
              </w:rPr>
              <w:instrText xml:space="preserve">" \f “Subject" </w:instrText>
            </w:r>
            <w:r w:rsidR="00B7369E" w:rsidRPr="00696B26">
              <w:rPr>
                <w:rFonts w:asciiTheme="minorHAnsi" w:hAnsiTheme="minorHAnsi"/>
              </w:rPr>
              <w:fldChar w:fldCharType="end"/>
            </w:r>
          </w:p>
          <w:p w14:paraId="141A6BCF" w14:textId="77777777" w:rsidR="00966C37" w:rsidRDefault="00966C37" w:rsidP="00197A6A">
            <w:pPr>
              <w:spacing w:before="60" w:after="60"/>
              <w:rPr>
                <w:rFonts w:asciiTheme="minorHAnsi" w:hAnsiTheme="minorHAnsi" w:cs="Times New Roman"/>
                <w:szCs w:val="22"/>
              </w:rPr>
            </w:pPr>
            <w:r>
              <w:rPr>
                <w:rFonts w:asciiTheme="minorHAnsi" w:hAnsiTheme="minorHAnsi" w:cs="Times New Roman"/>
                <w:szCs w:val="22"/>
              </w:rPr>
              <w:t xml:space="preserve">Excludes records covered by </w:t>
            </w:r>
            <w:r>
              <w:rPr>
                <w:rFonts w:asciiTheme="minorHAnsi" w:hAnsiTheme="minorHAnsi" w:cs="Times New Roman"/>
                <w:i/>
                <w:szCs w:val="22"/>
              </w:rPr>
              <w:t>Authorization – Employee Access (DAN GS2010-002)</w:t>
            </w:r>
            <w:r>
              <w:rPr>
                <w:rFonts w:asciiTheme="minorHAnsi" w:hAnsiTheme="minorHAnsi" w:cs="Times New Roman"/>
                <w:szCs w:val="22"/>
              </w:rPr>
              <w:t>.</w:t>
            </w:r>
          </w:p>
          <w:p w14:paraId="54A6A5C3" w14:textId="77777777" w:rsidR="00966C37" w:rsidRPr="0032380C" w:rsidRDefault="00966C37" w:rsidP="00197A6A">
            <w:pPr>
              <w:spacing w:before="60" w:after="60"/>
              <w:rPr>
                <w:rFonts w:asciiTheme="minorHAnsi" w:hAnsiTheme="minorHAnsi" w:cs="Times New Roman"/>
                <w:i/>
                <w:sz w:val="21"/>
                <w:szCs w:val="21"/>
              </w:rPr>
            </w:pPr>
            <w:r w:rsidRPr="0032380C">
              <w:rPr>
                <w:rFonts w:asciiTheme="minorHAnsi" w:hAnsiTheme="minorHAnsi" w:cs="Times New Roman"/>
                <w:i/>
                <w:sz w:val="21"/>
                <w:szCs w:val="21"/>
              </w:rPr>
              <w:t xml:space="preserve">Note: Retention based </w:t>
            </w:r>
            <w:r w:rsidR="00B7369E">
              <w:rPr>
                <w:rFonts w:asciiTheme="minorHAnsi" w:hAnsiTheme="minorHAnsi" w:cs="Times New Roman"/>
                <w:i/>
                <w:sz w:val="21"/>
                <w:szCs w:val="21"/>
              </w:rPr>
              <w:t xml:space="preserve">on </w:t>
            </w:r>
            <w:r w:rsidRPr="0032380C">
              <w:rPr>
                <w:rFonts w:asciiTheme="minorHAnsi" w:hAnsiTheme="minorHAnsi" w:cs="Times New Roman"/>
                <w:i/>
                <w:sz w:val="21"/>
                <w:szCs w:val="21"/>
              </w:rPr>
              <w:t>Nuclear Energy Institute guidance document NEI 03-05</w:t>
            </w:r>
            <w:r w:rsidR="0032380C" w:rsidRPr="0032380C">
              <w:rPr>
                <w:rFonts w:asciiTheme="minorHAnsi" w:hAnsiTheme="minorHAnsi" w:cs="Times New Roman"/>
                <w:i/>
                <w:sz w:val="21"/>
                <w:szCs w:val="21"/>
              </w:rPr>
              <w:t>’s requirement that denials be retained permanently.</w:t>
            </w:r>
          </w:p>
        </w:tc>
        <w:tc>
          <w:tcPr>
            <w:tcW w:w="2883" w:type="dxa"/>
            <w:shd w:val="clear" w:color="auto" w:fill="auto"/>
            <w:tcMar>
              <w:top w:w="43" w:type="dxa"/>
              <w:left w:w="72" w:type="dxa"/>
              <w:bottom w:w="43" w:type="dxa"/>
              <w:right w:w="72" w:type="dxa"/>
            </w:tcMar>
          </w:tcPr>
          <w:p w14:paraId="18320136" w14:textId="77777777" w:rsidR="00197A6A" w:rsidRPr="00966C37" w:rsidRDefault="00197A6A" w:rsidP="00197A6A">
            <w:pPr>
              <w:spacing w:before="60" w:after="60"/>
              <w:rPr>
                <w:rFonts w:asciiTheme="minorHAnsi" w:hAnsiTheme="minorHAnsi" w:cs="Times New Roman"/>
                <w:szCs w:val="22"/>
              </w:rPr>
            </w:pPr>
            <w:r w:rsidRPr="00966C37">
              <w:rPr>
                <w:rFonts w:asciiTheme="minorHAnsi" w:hAnsiTheme="minorHAnsi" w:cs="Times New Roman"/>
                <w:b/>
                <w:szCs w:val="22"/>
              </w:rPr>
              <w:t>Retain</w:t>
            </w:r>
            <w:r w:rsidRPr="00966C37">
              <w:rPr>
                <w:rFonts w:asciiTheme="minorHAnsi" w:hAnsiTheme="minorHAnsi" w:cs="Times New Roman"/>
                <w:szCs w:val="22"/>
              </w:rPr>
              <w:t xml:space="preserve"> until plant decommissioned</w:t>
            </w:r>
          </w:p>
          <w:p w14:paraId="51652026" w14:textId="77777777" w:rsidR="00197A6A" w:rsidRPr="00966C37" w:rsidRDefault="00197A6A" w:rsidP="00197A6A">
            <w:pPr>
              <w:spacing w:before="60" w:after="60"/>
              <w:rPr>
                <w:rFonts w:asciiTheme="minorHAnsi" w:hAnsiTheme="minorHAnsi" w:cs="Times New Roman"/>
                <w:i/>
                <w:szCs w:val="22"/>
              </w:rPr>
            </w:pPr>
            <w:r w:rsidRPr="00966C37">
              <w:rPr>
                <w:rFonts w:asciiTheme="minorHAnsi" w:hAnsiTheme="minorHAnsi" w:cs="Times New Roman"/>
                <w:szCs w:val="22"/>
              </w:rPr>
              <w:t xml:space="preserve">   </w:t>
            </w:r>
            <w:r w:rsidR="00966C37" w:rsidRPr="00966C37">
              <w:rPr>
                <w:rFonts w:asciiTheme="minorHAnsi" w:hAnsiTheme="minorHAnsi" w:cs="Times New Roman"/>
                <w:i/>
                <w:szCs w:val="22"/>
              </w:rPr>
              <w:t>then</w:t>
            </w:r>
          </w:p>
          <w:p w14:paraId="2F8F401A" w14:textId="77777777" w:rsidR="00197A6A" w:rsidRPr="00966C37" w:rsidRDefault="00197A6A" w:rsidP="00197A6A">
            <w:pPr>
              <w:spacing w:before="60" w:after="60"/>
              <w:rPr>
                <w:rFonts w:asciiTheme="minorHAnsi" w:hAnsiTheme="minorHAnsi" w:cs="Times New Roman"/>
                <w:szCs w:val="22"/>
              </w:rPr>
            </w:pPr>
            <w:r w:rsidRPr="00966C37">
              <w:rPr>
                <w:rFonts w:asciiTheme="minorHAnsi" w:hAnsiTheme="minorHAnsi" w:cs="Times New Roman"/>
                <w:b/>
                <w:szCs w:val="22"/>
              </w:rPr>
              <w:t>Destroy</w:t>
            </w:r>
            <w:r w:rsidRPr="00966C37">
              <w:rPr>
                <w:rFonts w:asciiTheme="minorHAnsi" w:hAnsiTheme="minorHAnsi" w:cs="Times New Roman"/>
                <w:szCs w:val="22"/>
              </w:rPr>
              <w:t>.</w:t>
            </w:r>
          </w:p>
        </w:tc>
        <w:tc>
          <w:tcPr>
            <w:tcW w:w="1730" w:type="dxa"/>
            <w:shd w:val="clear" w:color="auto" w:fill="auto"/>
            <w:tcMar>
              <w:top w:w="43" w:type="dxa"/>
              <w:left w:w="72" w:type="dxa"/>
              <w:bottom w:w="43" w:type="dxa"/>
              <w:right w:w="72" w:type="dxa"/>
            </w:tcMar>
          </w:tcPr>
          <w:p w14:paraId="259AE74F" w14:textId="77777777" w:rsidR="00197A6A" w:rsidRPr="00966C37" w:rsidRDefault="00966C37" w:rsidP="00966C37">
            <w:pPr>
              <w:spacing w:before="60"/>
              <w:jc w:val="center"/>
              <w:rPr>
                <w:rFonts w:asciiTheme="minorHAnsi" w:hAnsiTheme="minorHAnsi" w:cs="Times New Roman"/>
                <w:sz w:val="20"/>
                <w:szCs w:val="20"/>
              </w:rPr>
            </w:pPr>
            <w:r w:rsidRPr="00966C37">
              <w:rPr>
                <w:rFonts w:asciiTheme="minorHAnsi" w:hAnsiTheme="minorHAnsi" w:cs="Times New Roman"/>
                <w:sz w:val="20"/>
                <w:szCs w:val="20"/>
              </w:rPr>
              <w:t>NON-ARCHIVAL</w:t>
            </w:r>
          </w:p>
          <w:p w14:paraId="42A88E93" w14:textId="77777777" w:rsidR="00966C37" w:rsidRPr="00966C37" w:rsidRDefault="00966C37" w:rsidP="00197A6A">
            <w:pPr>
              <w:jc w:val="center"/>
              <w:rPr>
                <w:rFonts w:asciiTheme="minorHAnsi" w:hAnsiTheme="minorHAnsi" w:cs="Times New Roman"/>
                <w:sz w:val="20"/>
                <w:szCs w:val="20"/>
              </w:rPr>
            </w:pPr>
            <w:r w:rsidRPr="00966C37">
              <w:rPr>
                <w:rFonts w:asciiTheme="minorHAnsi" w:hAnsiTheme="minorHAnsi" w:cs="Times New Roman"/>
                <w:sz w:val="20"/>
                <w:szCs w:val="20"/>
              </w:rPr>
              <w:t>NON-ESSENTIAL</w:t>
            </w:r>
          </w:p>
          <w:p w14:paraId="5772852D" w14:textId="77777777" w:rsidR="00966C37" w:rsidRPr="00F0566B" w:rsidRDefault="00966C37" w:rsidP="00197A6A">
            <w:pPr>
              <w:jc w:val="center"/>
              <w:rPr>
                <w:rFonts w:asciiTheme="minorHAnsi" w:hAnsiTheme="minorHAnsi" w:cs="Times New Roman"/>
                <w:b/>
                <w:sz w:val="20"/>
                <w:szCs w:val="20"/>
              </w:rPr>
            </w:pPr>
            <w:r w:rsidRPr="00966C37">
              <w:rPr>
                <w:rFonts w:asciiTheme="minorHAnsi" w:hAnsiTheme="minorHAnsi" w:cs="Times New Roman"/>
                <w:sz w:val="20"/>
                <w:szCs w:val="20"/>
              </w:rPr>
              <w:t>OPR</w:t>
            </w:r>
          </w:p>
        </w:tc>
      </w:tr>
      <w:tr w:rsidR="00D92CD5" w:rsidRPr="00F0566B" w14:paraId="50BFD1E1" w14:textId="77777777" w:rsidTr="00C0618D">
        <w:trPr>
          <w:cantSplit/>
          <w:jc w:val="center"/>
        </w:trPr>
        <w:tc>
          <w:tcPr>
            <w:tcW w:w="1427" w:type="dxa"/>
            <w:shd w:val="clear" w:color="auto" w:fill="auto"/>
            <w:tcMar>
              <w:top w:w="43" w:type="dxa"/>
              <w:left w:w="72" w:type="dxa"/>
              <w:bottom w:w="43" w:type="dxa"/>
              <w:right w:w="72" w:type="dxa"/>
            </w:tcMar>
          </w:tcPr>
          <w:p w14:paraId="39C62B90" w14:textId="77777777" w:rsidR="00D92CD5" w:rsidRPr="002755E6" w:rsidRDefault="00D92CD5" w:rsidP="00D92CD5">
            <w:pPr>
              <w:spacing w:before="60" w:after="60"/>
              <w:jc w:val="center"/>
              <w:rPr>
                <w:rFonts w:asciiTheme="minorHAnsi" w:hAnsiTheme="minorHAnsi"/>
                <w:szCs w:val="22"/>
              </w:rPr>
            </w:pPr>
            <w:r w:rsidRPr="002755E6">
              <w:rPr>
                <w:rFonts w:asciiTheme="minorHAnsi" w:hAnsiTheme="minorHAnsi"/>
                <w:szCs w:val="22"/>
              </w:rPr>
              <w:t>UT2010-088</w:t>
            </w:r>
            <w:r w:rsidRPr="002755E6">
              <w:rPr>
                <w:rFonts w:asciiTheme="minorHAnsi" w:hAnsiTheme="minorHAnsi"/>
              </w:rPr>
              <w:fldChar w:fldCharType="begin"/>
            </w:r>
            <w:r w:rsidRPr="002755E6">
              <w:rPr>
                <w:rFonts w:asciiTheme="minorHAnsi" w:hAnsiTheme="minorHAnsi"/>
              </w:rPr>
              <w:instrText>xe "UT2010-088" \f dan</w:instrText>
            </w:r>
            <w:r w:rsidRPr="002755E6">
              <w:rPr>
                <w:rFonts w:asciiTheme="minorHAnsi" w:hAnsiTheme="minorHAnsi"/>
              </w:rPr>
              <w:fldChar w:fldCharType="end"/>
            </w:r>
          </w:p>
          <w:p w14:paraId="41C931CF" w14:textId="028214F3" w:rsidR="00D92CD5" w:rsidRDefault="00D92CD5" w:rsidP="00D92CD5">
            <w:pPr>
              <w:spacing w:before="60" w:after="60"/>
              <w:jc w:val="center"/>
              <w:rPr>
                <w:rFonts w:asciiTheme="minorHAnsi" w:hAnsiTheme="minorHAnsi"/>
              </w:rPr>
            </w:pPr>
            <w:r w:rsidRPr="002755E6">
              <w:rPr>
                <w:rFonts w:asciiTheme="minorHAnsi" w:hAnsiTheme="minorHAnsi"/>
              </w:rPr>
              <w:t xml:space="preserve">Rev. </w:t>
            </w:r>
            <w:r w:rsidRPr="00EC6D2E">
              <w:rPr>
                <w:rFonts w:asciiTheme="minorHAnsi" w:hAnsiTheme="minorHAnsi"/>
                <w:color w:val="auto"/>
              </w:rPr>
              <w:t>1</w:t>
            </w:r>
          </w:p>
        </w:tc>
        <w:tc>
          <w:tcPr>
            <w:tcW w:w="8360" w:type="dxa"/>
            <w:shd w:val="clear" w:color="auto" w:fill="auto"/>
            <w:tcMar>
              <w:top w:w="43" w:type="dxa"/>
              <w:left w:w="72" w:type="dxa"/>
              <w:bottom w:w="43" w:type="dxa"/>
              <w:right w:w="72" w:type="dxa"/>
            </w:tcMar>
          </w:tcPr>
          <w:p w14:paraId="004486F8" w14:textId="551513FD" w:rsidR="00D92CD5" w:rsidRPr="002755E6" w:rsidRDefault="00D92CD5" w:rsidP="00D92CD5">
            <w:pPr>
              <w:spacing w:before="60" w:after="60"/>
              <w:rPr>
                <w:rFonts w:asciiTheme="minorHAnsi" w:hAnsiTheme="minorHAnsi" w:cs="Times New Roman"/>
                <w:b/>
                <w:bCs/>
                <w:i/>
                <w:szCs w:val="17"/>
              </w:rPr>
            </w:pPr>
            <w:r w:rsidRPr="002755E6">
              <w:rPr>
                <w:rFonts w:asciiTheme="minorHAnsi" w:hAnsiTheme="minorHAnsi" w:cs="Times New Roman"/>
                <w:b/>
                <w:bCs/>
                <w:i/>
                <w:szCs w:val="17"/>
              </w:rPr>
              <w:t>Security – Cyber Vulnerability Assessment</w:t>
            </w:r>
            <w:r>
              <w:rPr>
                <w:rFonts w:asciiTheme="minorHAnsi" w:hAnsiTheme="minorHAnsi" w:cs="Times New Roman"/>
                <w:b/>
                <w:bCs/>
                <w:i/>
                <w:szCs w:val="17"/>
              </w:rPr>
              <w:t>s (Electric Power Agencies)</w:t>
            </w:r>
          </w:p>
          <w:p w14:paraId="5FFA9875" w14:textId="2C24D34A" w:rsidR="00D92CD5" w:rsidRPr="002755E6" w:rsidRDefault="00D92CD5" w:rsidP="00D92CD5">
            <w:pPr>
              <w:spacing w:before="60" w:after="60"/>
              <w:rPr>
                <w:rFonts w:asciiTheme="minorHAnsi" w:hAnsiTheme="minorHAnsi"/>
                <w:bCs/>
                <w:szCs w:val="17"/>
              </w:rPr>
            </w:pPr>
            <w:r>
              <w:rPr>
                <w:rFonts w:asciiTheme="minorHAnsi" w:hAnsiTheme="minorHAnsi"/>
                <w:bCs/>
                <w:szCs w:val="17"/>
              </w:rPr>
              <w:t xml:space="preserve">Records documenting annual </w:t>
            </w:r>
            <w:r w:rsidRPr="002755E6">
              <w:rPr>
                <w:rFonts w:asciiTheme="minorHAnsi" w:hAnsiTheme="minorHAnsi"/>
                <w:bCs/>
                <w:szCs w:val="17"/>
              </w:rPr>
              <w:t>vulnerabi</w:t>
            </w:r>
            <w:r>
              <w:rPr>
                <w:rFonts w:asciiTheme="minorHAnsi" w:hAnsiTheme="minorHAnsi"/>
                <w:bCs/>
                <w:szCs w:val="17"/>
              </w:rPr>
              <w:t>lity assessments of an electric power system agency’s</w:t>
            </w:r>
            <w:r w:rsidRPr="002755E6">
              <w:rPr>
                <w:rFonts w:asciiTheme="minorHAnsi" w:hAnsiTheme="minorHAnsi"/>
                <w:bCs/>
                <w:szCs w:val="17"/>
              </w:rPr>
              <w:t xml:space="preserve"> Critical Cyber Assets (CCA) in accordance with CIP-005-</w:t>
            </w:r>
            <w:r w:rsidRPr="00EC6D2E">
              <w:rPr>
                <w:rFonts w:asciiTheme="minorHAnsi" w:hAnsiTheme="minorHAnsi"/>
                <w:bCs/>
                <w:color w:val="auto"/>
                <w:szCs w:val="17"/>
              </w:rPr>
              <w:t>5</w:t>
            </w:r>
            <w:r w:rsidRPr="00EC6D2E">
              <w:rPr>
                <w:rFonts w:asciiTheme="minorHAnsi" w:hAnsiTheme="minorHAnsi"/>
                <w:bCs/>
                <w:color w:val="auto"/>
                <w:szCs w:val="17"/>
              </w:rPr>
              <w:fldChar w:fldCharType="begin"/>
            </w:r>
            <w:r w:rsidRPr="00EC6D2E">
              <w:rPr>
                <w:rFonts w:asciiTheme="minorHAnsi" w:hAnsiTheme="minorHAnsi"/>
                <w:bCs/>
                <w:color w:val="auto"/>
                <w:szCs w:val="22"/>
              </w:rPr>
              <w:instrText>xe "networks" \t "</w:instrText>
            </w:r>
            <w:r w:rsidRPr="00EC6D2E">
              <w:rPr>
                <w:rFonts w:asciiTheme="minorHAnsi" w:hAnsiTheme="minorHAnsi"/>
                <w:bCs/>
                <w:i/>
                <w:color w:val="auto"/>
                <w:szCs w:val="22"/>
              </w:rPr>
              <w:instrText>see also CORE</w:instrText>
            </w:r>
            <w:r w:rsidRPr="00EC6D2E">
              <w:rPr>
                <w:rFonts w:asciiTheme="minorHAnsi" w:hAnsiTheme="minorHAnsi"/>
                <w:bCs/>
                <w:color w:val="auto"/>
                <w:szCs w:val="22"/>
              </w:rPr>
              <w:instrText>" \f subject</w:instrText>
            </w:r>
            <w:r w:rsidRPr="00EC6D2E">
              <w:rPr>
                <w:rFonts w:asciiTheme="minorHAnsi" w:hAnsiTheme="minorHAnsi"/>
                <w:bCs/>
                <w:color w:val="auto"/>
                <w:szCs w:val="17"/>
              </w:rPr>
              <w:fldChar w:fldCharType="end"/>
            </w:r>
            <w:r w:rsidRPr="00EC6D2E">
              <w:rPr>
                <w:rFonts w:asciiTheme="minorHAnsi" w:hAnsiTheme="minorHAnsi"/>
                <w:bCs/>
                <w:color w:val="auto"/>
                <w:szCs w:val="17"/>
              </w:rPr>
              <w:fldChar w:fldCharType="begin"/>
            </w:r>
            <w:r w:rsidRPr="00EC6D2E">
              <w:rPr>
                <w:rFonts w:asciiTheme="minorHAnsi" w:hAnsiTheme="minorHAnsi"/>
                <w:bCs/>
                <w:color w:val="auto"/>
                <w:szCs w:val="22"/>
              </w:rPr>
              <w:instrText>xe "IP addresses" \t "</w:instrText>
            </w:r>
            <w:r w:rsidRPr="00EC6D2E">
              <w:rPr>
                <w:rFonts w:asciiTheme="minorHAnsi" w:hAnsiTheme="minorHAnsi"/>
                <w:bCs/>
                <w:i/>
                <w:color w:val="auto"/>
                <w:szCs w:val="22"/>
              </w:rPr>
              <w:instrText>see also CORE</w:instrText>
            </w:r>
            <w:r w:rsidRPr="00EC6D2E">
              <w:rPr>
                <w:rFonts w:asciiTheme="minorHAnsi" w:hAnsiTheme="minorHAnsi"/>
                <w:bCs/>
                <w:color w:val="auto"/>
                <w:szCs w:val="22"/>
              </w:rPr>
              <w:instrText>" \f subject</w:instrText>
            </w:r>
            <w:r w:rsidRPr="00EC6D2E">
              <w:rPr>
                <w:rFonts w:asciiTheme="minorHAnsi" w:hAnsiTheme="minorHAnsi"/>
                <w:bCs/>
                <w:color w:val="auto"/>
                <w:szCs w:val="17"/>
              </w:rPr>
              <w:fldChar w:fldCharType="end"/>
            </w:r>
            <w:r w:rsidRPr="00EC6D2E">
              <w:rPr>
                <w:rFonts w:asciiTheme="minorHAnsi" w:hAnsiTheme="minorHAnsi"/>
                <w:bCs/>
                <w:color w:val="auto"/>
                <w:szCs w:val="17"/>
              </w:rPr>
              <w:fldChar w:fldCharType="begin"/>
            </w:r>
            <w:r w:rsidRPr="00EC6D2E">
              <w:rPr>
                <w:rFonts w:asciiTheme="minorHAnsi" w:hAnsiTheme="minorHAnsi"/>
                <w:bCs/>
                <w:color w:val="auto"/>
                <w:szCs w:val="22"/>
              </w:rPr>
              <w:instrText>xe "user accounts" \t "</w:instrText>
            </w:r>
            <w:r w:rsidRPr="00EC6D2E">
              <w:rPr>
                <w:rFonts w:asciiTheme="minorHAnsi" w:hAnsiTheme="minorHAnsi"/>
                <w:bCs/>
                <w:i/>
                <w:color w:val="auto"/>
                <w:szCs w:val="22"/>
              </w:rPr>
              <w:instrText>see also CORE</w:instrText>
            </w:r>
            <w:r w:rsidRPr="00EC6D2E">
              <w:rPr>
                <w:rFonts w:asciiTheme="minorHAnsi" w:hAnsiTheme="minorHAnsi"/>
                <w:bCs/>
                <w:color w:val="auto"/>
                <w:szCs w:val="22"/>
              </w:rPr>
              <w:instrText>" \f subject</w:instrText>
            </w:r>
            <w:r w:rsidRPr="00EC6D2E">
              <w:rPr>
                <w:rFonts w:asciiTheme="minorHAnsi" w:hAnsiTheme="minorHAnsi"/>
                <w:bCs/>
                <w:color w:val="auto"/>
                <w:szCs w:val="17"/>
              </w:rPr>
              <w:fldChar w:fldCharType="end"/>
            </w:r>
            <w:r w:rsidRPr="00EC6D2E">
              <w:rPr>
                <w:rFonts w:asciiTheme="minorHAnsi" w:hAnsiTheme="minorHAnsi"/>
                <w:bCs/>
                <w:color w:val="auto"/>
                <w:szCs w:val="17"/>
              </w:rPr>
              <w:fldChar w:fldCharType="begin"/>
            </w:r>
            <w:r w:rsidRPr="00EC6D2E">
              <w:rPr>
                <w:rFonts w:asciiTheme="minorHAnsi" w:hAnsiTheme="minorHAnsi"/>
                <w:bCs/>
                <w:color w:val="auto"/>
                <w:szCs w:val="22"/>
              </w:rPr>
              <w:instrText>xe "passwords" \t "</w:instrText>
            </w:r>
            <w:r w:rsidRPr="00EC6D2E">
              <w:rPr>
                <w:rFonts w:asciiTheme="minorHAnsi" w:hAnsiTheme="minorHAnsi"/>
                <w:bCs/>
                <w:i/>
                <w:color w:val="auto"/>
                <w:szCs w:val="22"/>
              </w:rPr>
              <w:instrText>see also CORE</w:instrText>
            </w:r>
            <w:r w:rsidRPr="00EC6D2E">
              <w:rPr>
                <w:rFonts w:asciiTheme="minorHAnsi" w:hAnsiTheme="minorHAnsi"/>
                <w:bCs/>
                <w:color w:val="auto"/>
                <w:szCs w:val="22"/>
              </w:rPr>
              <w:instrText>" \f subject</w:instrText>
            </w:r>
            <w:r w:rsidRPr="00EC6D2E">
              <w:rPr>
                <w:rFonts w:asciiTheme="minorHAnsi" w:hAnsiTheme="minorHAnsi"/>
                <w:bCs/>
                <w:color w:val="auto"/>
                <w:szCs w:val="17"/>
              </w:rPr>
              <w:fldChar w:fldCharType="end"/>
            </w:r>
            <w:r w:rsidRPr="00EC6D2E">
              <w:rPr>
                <w:rFonts w:asciiTheme="minorHAnsi" w:hAnsiTheme="minorHAnsi"/>
                <w:bCs/>
                <w:color w:val="auto"/>
                <w:szCs w:val="17"/>
              </w:rPr>
              <w:t>.</w:t>
            </w:r>
            <w:r w:rsidRPr="002755E6">
              <w:rPr>
                <w:rFonts w:asciiTheme="minorHAnsi" w:hAnsiTheme="minorHAnsi"/>
                <w:bCs/>
                <w:szCs w:val="17"/>
              </w:rPr>
              <w:fldChar w:fldCharType="begin"/>
            </w:r>
            <w:r w:rsidRPr="002755E6">
              <w:rPr>
                <w:rFonts w:asciiTheme="minorHAnsi" w:hAnsiTheme="minorHAnsi"/>
              </w:rPr>
              <w:instrText>xe "security:critical cyber assets" \f subject</w:instrText>
            </w:r>
            <w:r w:rsidRPr="002755E6">
              <w:rPr>
                <w:rFonts w:asciiTheme="minorHAnsi" w:hAnsiTheme="minorHAnsi"/>
                <w:bCs/>
                <w:szCs w:val="17"/>
              </w:rPr>
              <w:fldChar w:fldCharType="end"/>
            </w:r>
            <w:r w:rsidRPr="002755E6">
              <w:rPr>
                <w:rFonts w:asciiTheme="minorHAnsi" w:hAnsiTheme="minorHAnsi"/>
                <w:bCs/>
                <w:szCs w:val="17"/>
              </w:rPr>
              <w:fldChar w:fldCharType="begin"/>
            </w:r>
            <w:r w:rsidRPr="002755E6">
              <w:rPr>
                <w:rFonts w:asciiTheme="minorHAnsi" w:hAnsiTheme="minorHAnsi"/>
              </w:rPr>
              <w:instrText>xe "</w:instrText>
            </w:r>
            <w:r w:rsidRPr="002755E6">
              <w:rPr>
                <w:rFonts w:asciiTheme="minorHAnsi" w:hAnsiTheme="minorHAnsi"/>
                <w:bCs/>
                <w:szCs w:val="22"/>
              </w:rPr>
              <w:instrText>passwords:critical cyber assets</w:instrText>
            </w:r>
            <w:r w:rsidRPr="002755E6">
              <w:rPr>
                <w:rFonts w:asciiTheme="minorHAnsi" w:hAnsiTheme="minorHAnsi"/>
              </w:rPr>
              <w:instrText>" \f subject</w:instrText>
            </w:r>
            <w:r w:rsidRPr="002755E6">
              <w:rPr>
                <w:rFonts w:asciiTheme="minorHAnsi" w:hAnsiTheme="minorHAnsi"/>
                <w:bCs/>
                <w:szCs w:val="17"/>
              </w:rPr>
              <w:fldChar w:fldCharType="end"/>
            </w:r>
            <w:r w:rsidRPr="002755E6">
              <w:rPr>
                <w:rFonts w:asciiTheme="minorHAnsi" w:hAnsiTheme="minorHAnsi"/>
                <w:bCs/>
                <w:szCs w:val="17"/>
              </w:rPr>
              <w:fldChar w:fldCharType="begin"/>
            </w:r>
            <w:r w:rsidRPr="002755E6">
              <w:rPr>
                <w:rFonts w:asciiTheme="minorHAnsi" w:hAnsiTheme="minorHAnsi"/>
              </w:rPr>
              <w:instrText>xe "</w:instrText>
            </w:r>
            <w:r w:rsidRPr="002755E6">
              <w:rPr>
                <w:rFonts w:asciiTheme="minorHAnsi" w:hAnsiTheme="minorHAnsi"/>
                <w:bCs/>
                <w:szCs w:val="22"/>
              </w:rPr>
              <w:instrText>networks:critical cyber assets</w:instrText>
            </w:r>
            <w:r w:rsidRPr="002755E6">
              <w:rPr>
                <w:rFonts w:asciiTheme="minorHAnsi" w:hAnsiTheme="minorHAnsi"/>
              </w:rPr>
              <w:instrText>" \f subject</w:instrText>
            </w:r>
            <w:r w:rsidRPr="002755E6">
              <w:rPr>
                <w:rFonts w:asciiTheme="minorHAnsi" w:hAnsiTheme="minorHAnsi"/>
                <w:bCs/>
                <w:szCs w:val="17"/>
              </w:rPr>
              <w:fldChar w:fldCharType="end"/>
            </w:r>
            <w:r w:rsidRPr="002755E6">
              <w:rPr>
                <w:rFonts w:asciiTheme="minorHAnsi" w:hAnsiTheme="minorHAnsi"/>
                <w:bCs/>
                <w:szCs w:val="17"/>
              </w:rPr>
              <w:fldChar w:fldCharType="begin"/>
            </w:r>
            <w:r w:rsidRPr="002755E6">
              <w:rPr>
                <w:rFonts w:asciiTheme="minorHAnsi" w:hAnsiTheme="minorHAnsi"/>
              </w:rPr>
              <w:instrText>xe "</w:instrText>
            </w:r>
            <w:r w:rsidRPr="002755E6">
              <w:rPr>
                <w:rFonts w:asciiTheme="minorHAnsi" w:hAnsiTheme="minorHAnsi"/>
                <w:bCs/>
                <w:szCs w:val="22"/>
              </w:rPr>
              <w:instrText>critical cyber assets</w:instrText>
            </w:r>
            <w:r w:rsidRPr="002755E6">
              <w:rPr>
                <w:rFonts w:asciiTheme="minorHAnsi" w:hAnsiTheme="minorHAnsi"/>
              </w:rPr>
              <w:instrText>" \f subject</w:instrText>
            </w:r>
            <w:r w:rsidRPr="002755E6">
              <w:rPr>
                <w:rFonts w:asciiTheme="minorHAnsi" w:hAnsiTheme="minorHAnsi"/>
                <w:bCs/>
                <w:szCs w:val="17"/>
              </w:rPr>
              <w:fldChar w:fldCharType="end"/>
            </w:r>
            <w:r w:rsidRPr="002755E6">
              <w:rPr>
                <w:rFonts w:asciiTheme="minorHAnsi" w:hAnsiTheme="minorHAnsi"/>
                <w:bCs/>
                <w:szCs w:val="17"/>
              </w:rPr>
              <w:fldChar w:fldCharType="begin"/>
            </w:r>
            <w:r w:rsidRPr="002755E6">
              <w:rPr>
                <w:rFonts w:asciiTheme="minorHAnsi" w:hAnsiTheme="minorHAnsi"/>
              </w:rPr>
              <w:instrText>xe "electronic information systems:</w:instrText>
            </w:r>
            <w:r w:rsidRPr="002755E6">
              <w:rPr>
                <w:rFonts w:asciiTheme="minorHAnsi" w:hAnsiTheme="minorHAnsi"/>
                <w:bCs/>
                <w:szCs w:val="22"/>
              </w:rPr>
              <w:instrText>critical cyber assets</w:instrText>
            </w:r>
            <w:r w:rsidRPr="002755E6">
              <w:rPr>
                <w:rFonts w:asciiTheme="minorHAnsi" w:hAnsiTheme="minorHAnsi"/>
              </w:rPr>
              <w:instrText>" \f subject</w:instrText>
            </w:r>
            <w:r w:rsidRPr="002755E6">
              <w:rPr>
                <w:rFonts w:asciiTheme="minorHAnsi" w:hAnsiTheme="minorHAnsi"/>
                <w:bCs/>
                <w:szCs w:val="17"/>
              </w:rPr>
              <w:fldChar w:fldCharType="end"/>
            </w:r>
            <w:r w:rsidRPr="002755E6">
              <w:rPr>
                <w:rFonts w:asciiTheme="minorHAnsi" w:hAnsiTheme="minorHAnsi"/>
                <w:bCs/>
                <w:szCs w:val="17"/>
              </w:rPr>
              <w:fldChar w:fldCharType="begin"/>
            </w:r>
            <w:r w:rsidRPr="002755E6">
              <w:rPr>
                <w:rFonts w:asciiTheme="minorHAnsi" w:hAnsiTheme="minorHAnsi"/>
              </w:rPr>
              <w:instrText>xe "IP addresses:</w:instrText>
            </w:r>
            <w:r w:rsidRPr="002755E6">
              <w:rPr>
                <w:rFonts w:asciiTheme="minorHAnsi" w:hAnsiTheme="minorHAnsi"/>
                <w:bCs/>
                <w:szCs w:val="22"/>
              </w:rPr>
              <w:instrText>critical cyber assets</w:instrText>
            </w:r>
            <w:r w:rsidRPr="002755E6">
              <w:rPr>
                <w:rFonts w:asciiTheme="minorHAnsi" w:hAnsiTheme="minorHAnsi"/>
              </w:rPr>
              <w:instrText>" \f subject</w:instrText>
            </w:r>
            <w:r w:rsidRPr="002755E6">
              <w:rPr>
                <w:rFonts w:asciiTheme="minorHAnsi" w:hAnsiTheme="minorHAnsi"/>
                <w:bCs/>
                <w:szCs w:val="17"/>
              </w:rPr>
              <w:fldChar w:fldCharType="end"/>
            </w:r>
            <w:r w:rsidRPr="002755E6">
              <w:rPr>
                <w:rFonts w:asciiTheme="minorHAnsi" w:hAnsiTheme="minorHAnsi"/>
                <w:bCs/>
                <w:szCs w:val="17"/>
              </w:rPr>
              <w:fldChar w:fldCharType="begin"/>
            </w:r>
            <w:r w:rsidRPr="002755E6">
              <w:rPr>
                <w:rFonts w:asciiTheme="minorHAnsi" w:hAnsiTheme="minorHAnsi"/>
              </w:rPr>
              <w:instrText>xe "user accounts:</w:instrText>
            </w:r>
            <w:r w:rsidRPr="002755E6">
              <w:rPr>
                <w:rFonts w:asciiTheme="minorHAnsi" w:hAnsiTheme="minorHAnsi"/>
                <w:bCs/>
                <w:szCs w:val="22"/>
              </w:rPr>
              <w:instrText>critical cyber assets</w:instrText>
            </w:r>
            <w:r w:rsidRPr="002755E6">
              <w:rPr>
                <w:rFonts w:asciiTheme="minorHAnsi" w:hAnsiTheme="minorHAnsi"/>
              </w:rPr>
              <w:instrText>" \f subject</w:instrText>
            </w:r>
            <w:r w:rsidRPr="002755E6">
              <w:rPr>
                <w:rFonts w:asciiTheme="minorHAnsi" w:hAnsiTheme="minorHAnsi"/>
                <w:bCs/>
                <w:szCs w:val="17"/>
              </w:rPr>
              <w:fldChar w:fldCharType="end"/>
            </w:r>
            <w:r w:rsidRPr="002755E6">
              <w:rPr>
                <w:rFonts w:asciiTheme="minorHAnsi" w:hAnsiTheme="minorHAnsi"/>
                <w:bCs/>
                <w:szCs w:val="17"/>
              </w:rPr>
              <w:fldChar w:fldCharType="begin"/>
            </w:r>
            <w:r w:rsidRPr="002755E6">
              <w:rPr>
                <w:rFonts w:asciiTheme="minorHAnsi" w:hAnsiTheme="minorHAnsi"/>
              </w:rPr>
              <w:instrText>xe "</w:instrText>
            </w:r>
            <w:r w:rsidRPr="002755E6">
              <w:rPr>
                <w:rFonts w:asciiTheme="minorHAnsi" w:hAnsiTheme="minorHAnsi"/>
                <w:bCs/>
                <w:szCs w:val="22"/>
              </w:rPr>
              <w:instrText>cyber security</w:instrText>
            </w:r>
            <w:r w:rsidRPr="002755E6">
              <w:rPr>
                <w:rFonts w:asciiTheme="minorHAnsi" w:hAnsiTheme="minorHAnsi"/>
              </w:rPr>
              <w:instrText>" \f subject</w:instrText>
            </w:r>
            <w:r w:rsidRPr="002755E6">
              <w:rPr>
                <w:rFonts w:asciiTheme="minorHAnsi" w:hAnsiTheme="minorHAnsi"/>
                <w:bCs/>
                <w:szCs w:val="17"/>
              </w:rPr>
              <w:fldChar w:fldCharType="end"/>
            </w:r>
          </w:p>
          <w:p w14:paraId="2BB79B78" w14:textId="77777777" w:rsidR="00D92CD5" w:rsidRPr="002755E6" w:rsidRDefault="00D92CD5" w:rsidP="00D92CD5">
            <w:pPr>
              <w:spacing w:before="60" w:after="60"/>
              <w:rPr>
                <w:rFonts w:asciiTheme="minorHAnsi" w:hAnsiTheme="minorHAnsi"/>
                <w:bCs/>
                <w:szCs w:val="17"/>
              </w:rPr>
            </w:pPr>
            <w:r w:rsidRPr="002755E6">
              <w:rPr>
                <w:rFonts w:asciiTheme="minorHAnsi" w:hAnsiTheme="minorHAnsi"/>
                <w:bCs/>
                <w:szCs w:val="17"/>
              </w:rPr>
              <w:t>Includes, but is not limited to:</w:t>
            </w:r>
          </w:p>
          <w:p w14:paraId="3DD42016" w14:textId="77777777" w:rsidR="00D92CD5" w:rsidRPr="002755E6" w:rsidRDefault="00D92CD5" w:rsidP="00D92CD5">
            <w:pPr>
              <w:numPr>
                <w:ilvl w:val="0"/>
                <w:numId w:val="4"/>
              </w:numPr>
              <w:rPr>
                <w:rFonts w:asciiTheme="minorHAnsi" w:hAnsiTheme="minorHAnsi"/>
                <w:bCs/>
                <w:szCs w:val="17"/>
              </w:rPr>
            </w:pPr>
            <w:r w:rsidRPr="002755E6">
              <w:rPr>
                <w:rFonts w:asciiTheme="minorHAnsi" w:hAnsiTheme="minorHAnsi"/>
                <w:bCs/>
                <w:szCs w:val="17"/>
              </w:rPr>
              <w:t>Access control lists;</w:t>
            </w:r>
          </w:p>
          <w:p w14:paraId="0DDFCF80" w14:textId="77777777" w:rsidR="00D92CD5" w:rsidRPr="002755E6" w:rsidRDefault="00D92CD5" w:rsidP="00D92CD5">
            <w:pPr>
              <w:numPr>
                <w:ilvl w:val="0"/>
                <w:numId w:val="4"/>
              </w:numPr>
              <w:rPr>
                <w:rFonts w:asciiTheme="minorHAnsi" w:hAnsiTheme="minorHAnsi"/>
                <w:bCs/>
                <w:szCs w:val="17"/>
              </w:rPr>
            </w:pPr>
            <w:r w:rsidRPr="002755E6">
              <w:rPr>
                <w:rFonts w:asciiTheme="minorHAnsi" w:hAnsiTheme="minorHAnsi"/>
                <w:bCs/>
                <w:szCs w:val="17"/>
              </w:rPr>
              <w:t xml:space="preserve">All access and external connection points (physical and electronic); </w:t>
            </w:r>
          </w:p>
          <w:p w14:paraId="5E281D5E" w14:textId="77777777" w:rsidR="00D92CD5" w:rsidRPr="002755E6" w:rsidRDefault="00D92CD5" w:rsidP="00D92CD5">
            <w:pPr>
              <w:numPr>
                <w:ilvl w:val="0"/>
                <w:numId w:val="4"/>
              </w:numPr>
              <w:rPr>
                <w:rFonts w:asciiTheme="minorHAnsi" w:hAnsiTheme="minorHAnsi"/>
                <w:bCs/>
                <w:szCs w:val="17"/>
              </w:rPr>
            </w:pPr>
            <w:r w:rsidRPr="002755E6">
              <w:rPr>
                <w:rFonts w:asciiTheme="minorHAnsi" w:hAnsiTheme="minorHAnsi"/>
                <w:bCs/>
                <w:szCs w:val="17"/>
              </w:rPr>
              <w:t>Multiple user accounts and account passwords;</w:t>
            </w:r>
          </w:p>
          <w:p w14:paraId="43FB7E02" w14:textId="77777777" w:rsidR="00D92CD5" w:rsidRPr="002755E6" w:rsidRDefault="00D92CD5" w:rsidP="00D92CD5">
            <w:pPr>
              <w:numPr>
                <w:ilvl w:val="0"/>
                <w:numId w:val="4"/>
              </w:numPr>
              <w:rPr>
                <w:rFonts w:asciiTheme="minorHAnsi" w:hAnsiTheme="minorHAnsi"/>
                <w:bCs/>
                <w:szCs w:val="17"/>
              </w:rPr>
            </w:pPr>
            <w:r w:rsidRPr="002755E6">
              <w:rPr>
                <w:rFonts w:asciiTheme="minorHAnsi" w:hAnsiTheme="minorHAnsi"/>
                <w:bCs/>
                <w:szCs w:val="17"/>
              </w:rPr>
              <w:t>Network management and protocols;</w:t>
            </w:r>
          </w:p>
          <w:p w14:paraId="221DEAEB" w14:textId="77777777" w:rsidR="00D92CD5" w:rsidRPr="002755E6" w:rsidRDefault="00D92CD5" w:rsidP="00D92CD5">
            <w:pPr>
              <w:numPr>
                <w:ilvl w:val="0"/>
                <w:numId w:val="4"/>
              </w:numPr>
              <w:rPr>
                <w:rFonts w:asciiTheme="minorHAnsi" w:hAnsiTheme="minorHAnsi" w:cs="Times New Roman"/>
                <w:b/>
                <w:bCs/>
                <w:sz w:val="20"/>
                <w:szCs w:val="20"/>
              </w:rPr>
            </w:pPr>
            <w:r w:rsidRPr="002755E6">
              <w:rPr>
                <w:rFonts w:asciiTheme="minorHAnsi" w:hAnsiTheme="minorHAnsi"/>
                <w:bCs/>
                <w:szCs w:val="17"/>
              </w:rPr>
              <w:t>IP addresses;</w:t>
            </w:r>
          </w:p>
          <w:p w14:paraId="70CA0B31" w14:textId="77777777" w:rsidR="00D92CD5" w:rsidRPr="002755E6" w:rsidRDefault="00D92CD5" w:rsidP="00D92CD5">
            <w:pPr>
              <w:pStyle w:val="ListParagraph"/>
              <w:numPr>
                <w:ilvl w:val="0"/>
                <w:numId w:val="4"/>
              </w:numPr>
              <w:contextualSpacing w:val="0"/>
              <w:rPr>
                <w:rFonts w:asciiTheme="minorHAnsi" w:hAnsiTheme="minorHAnsi" w:cs="Calibri"/>
                <w:b/>
                <w:i/>
                <w:szCs w:val="22"/>
              </w:rPr>
            </w:pPr>
            <w:r w:rsidRPr="002755E6">
              <w:rPr>
                <w:rFonts w:asciiTheme="minorHAnsi" w:hAnsiTheme="minorHAnsi"/>
                <w:bCs/>
                <w:szCs w:val="17"/>
              </w:rPr>
              <w:t>Final report of assessment.</w:t>
            </w:r>
          </w:p>
          <w:p w14:paraId="5E889E06" w14:textId="7A2410E8" w:rsidR="00D92CD5" w:rsidRPr="004213B2" w:rsidRDefault="00D92CD5" w:rsidP="0094626A">
            <w:pPr>
              <w:spacing w:before="60" w:after="60"/>
              <w:rPr>
                <w:rFonts w:asciiTheme="minorHAnsi" w:hAnsiTheme="minorHAnsi" w:cs="Times New Roman"/>
                <w:b/>
                <w:i/>
                <w:sz w:val="21"/>
                <w:szCs w:val="21"/>
              </w:rPr>
            </w:pPr>
            <w:r w:rsidRPr="004213B2">
              <w:rPr>
                <w:i/>
                <w:sz w:val="21"/>
                <w:szCs w:val="21"/>
              </w:rPr>
              <w:t xml:space="preserve">Note: Records relating to cyber security at a nuclear facility </w:t>
            </w:r>
            <w:r w:rsidR="0094626A" w:rsidRPr="004213B2">
              <w:rPr>
                <w:i/>
                <w:sz w:val="21"/>
                <w:szCs w:val="21"/>
              </w:rPr>
              <w:t>are covered by</w:t>
            </w:r>
            <w:r w:rsidR="00BC0C7C" w:rsidRPr="004213B2">
              <w:rPr>
                <w:i/>
                <w:sz w:val="21"/>
                <w:szCs w:val="21"/>
              </w:rPr>
              <w:t xml:space="preserve"> </w:t>
            </w:r>
            <w:r w:rsidRPr="004213B2">
              <w:rPr>
                <w:i/>
                <w:sz w:val="21"/>
                <w:szCs w:val="21"/>
              </w:rPr>
              <w:t>either Security Monitoring (Nuclear Facilities) – Incident (DAN UT2012-010) or Security Monitoring (Nuclear Facilities) – No Incident (DAN UT2012-011).</w:t>
            </w:r>
          </w:p>
        </w:tc>
        <w:tc>
          <w:tcPr>
            <w:tcW w:w="2883" w:type="dxa"/>
            <w:shd w:val="clear" w:color="auto" w:fill="auto"/>
            <w:tcMar>
              <w:top w:w="43" w:type="dxa"/>
              <w:left w:w="72" w:type="dxa"/>
              <w:bottom w:w="43" w:type="dxa"/>
              <w:right w:w="72" w:type="dxa"/>
            </w:tcMar>
          </w:tcPr>
          <w:p w14:paraId="4C3ABBD7" w14:textId="77777777" w:rsidR="00D92CD5" w:rsidRPr="00EC6D2E" w:rsidRDefault="00D92CD5" w:rsidP="00D92CD5">
            <w:pPr>
              <w:spacing w:before="60" w:after="60"/>
              <w:rPr>
                <w:rFonts w:asciiTheme="minorHAnsi" w:hAnsiTheme="minorHAnsi" w:cs="Times New Roman"/>
                <w:color w:val="auto"/>
              </w:rPr>
            </w:pPr>
            <w:r w:rsidRPr="002755E6">
              <w:rPr>
                <w:rFonts w:asciiTheme="minorHAnsi" w:hAnsiTheme="minorHAnsi" w:cs="Times New Roman"/>
                <w:b/>
              </w:rPr>
              <w:t>Retain</w:t>
            </w:r>
            <w:r>
              <w:rPr>
                <w:rFonts w:asciiTheme="minorHAnsi" w:hAnsiTheme="minorHAnsi" w:cs="Times New Roman"/>
              </w:rPr>
              <w:t xml:space="preserve"> for </w:t>
            </w:r>
            <w:r w:rsidRPr="00EC6D2E">
              <w:rPr>
                <w:rFonts w:asciiTheme="minorHAnsi" w:hAnsiTheme="minorHAnsi" w:cs="Times New Roman"/>
                <w:color w:val="auto"/>
              </w:rPr>
              <w:t>3 years after end of calendar year</w:t>
            </w:r>
          </w:p>
          <w:p w14:paraId="0444F3E9" w14:textId="77777777" w:rsidR="00D92CD5" w:rsidRPr="00EC6D2E" w:rsidRDefault="00D92CD5" w:rsidP="00D92CD5">
            <w:pPr>
              <w:spacing w:before="60" w:after="60"/>
              <w:rPr>
                <w:rFonts w:asciiTheme="minorHAnsi" w:hAnsiTheme="minorHAnsi" w:cs="Times New Roman"/>
                <w:i/>
                <w:color w:val="auto"/>
                <w:u w:val="single"/>
              </w:rPr>
            </w:pPr>
            <w:r w:rsidRPr="00EC6D2E">
              <w:rPr>
                <w:rFonts w:asciiTheme="minorHAnsi" w:hAnsiTheme="minorHAnsi" w:cs="Times New Roman"/>
                <w:color w:val="auto"/>
              </w:rPr>
              <w:t xml:space="preserve">   </w:t>
            </w:r>
            <w:r w:rsidRPr="00EC6D2E">
              <w:rPr>
                <w:rFonts w:asciiTheme="minorHAnsi" w:hAnsiTheme="minorHAnsi" w:cs="Times New Roman"/>
                <w:i/>
                <w:color w:val="auto"/>
                <w:u w:val="single"/>
              </w:rPr>
              <w:t>and</w:t>
            </w:r>
          </w:p>
          <w:p w14:paraId="644DEC16" w14:textId="77777777" w:rsidR="00D92CD5" w:rsidRPr="00EC6D2E" w:rsidRDefault="00D92CD5" w:rsidP="00D92CD5">
            <w:pPr>
              <w:spacing w:before="60" w:after="60"/>
              <w:rPr>
                <w:rFonts w:asciiTheme="minorHAnsi" w:hAnsiTheme="minorHAnsi" w:cs="Times New Roman"/>
                <w:color w:val="auto"/>
              </w:rPr>
            </w:pPr>
            <w:r w:rsidRPr="00EC6D2E">
              <w:rPr>
                <w:rFonts w:asciiTheme="minorHAnsi" w:hAnsiTheme="minorHAnsi" w:cs="Times New Roman"/>
                <w:color w:val="auto"/>
              </w:rPr>
              <w:t>investigations completed/violations corrected (if any)</w:t>
            </w:r>
          </w:p>
          <w:p w14:paraId="1C66FBE9" w14:textId="77777777" w:rsidR="00D92CD5" w:rsidRPr="002755E6" w:rsidRDefault="00D92CD5" w:rsidP="00D92CD5">
            <w:pPr>
              <w:spacing w:before="60" w:after="60"/>
              <w:rPr>
                <w:rFonts w:asciiTheme="minorHAnsi" w:hAnsiTheme="minorHAnsi" w:cs="Times New Roman"/>
                <w:i/>
              </w:rPr>
            </w:pPr>
            <w:r w:rsidRPr="002755E6">
              <w:rPr>
                <w:rFonts w:asciiTheme="minorHAnsi" w:hAnsiTheme="minorHAnsi" w:cs="Times New Roman"/>
                <w:i/>
              </w:rPr>
              <w:t xml:space="preserve">   then</w:t>
            </w:r>
          </w:p>
          <w:p w14:paraId="3A23457D" w14:textId="35DACD0C" w:rsidR="00D92CD5" w:rsidRPr="00966C37" w:rsidRDefault="00D92CD5" w:rsidP="00D92CD5">
            <w:pPr>
              <w:spacing w:before="60" w:after="60"/>
              <w:rPr>
                <w:rFonts w:asciiTheme="minorHAnsi" w:hAnsiTheme="minorHAnsi" w:cs="Times New Roman"/>
                <w:b/>
                <w:szCs w:val="22"/>
              </w:rPr>
            </w:pPr>
            <w:r w:rsidRPr="002755E6">
              <w:rPr>
                <w:rFonts w:asciiTheme="minorHAnsi" w:hAnsiTheme="minorHAnsi" w:cs="Times New Roman"/>
                <w:b/>
              </w:rPr>
              <w:t>Destroy</w:t>
            </w:r>
            <w:r w:rsidRPr="002755E6">
              <w:rPr>
                <w:rFonts w:asciiTheme="minorHAnsi" w:hAnsiTheme="minorHAnsi" w:cs="Times New Roman"/>
              </w:rPr>
              <w:t>.</w:t>
            </w:r>
          </w:p>
        </w:tc>
        <w:tc>
          <w:tcPr>
            <w:tcW w:w="1730" w:type="dxa"/>
            <w:shd w:val="clear" w:color="auto" w:fill="auto"/>
            <w:tcMar>
              <w:top w:w="43" w:type="dxa"/>
              <w:left w:w="72" w:type="dxa"/>
              <w:bottom w:w="43" w:type="dxa"/>
              <w:right w:w="72" w:type="dxa"/>
            </w:tcMar>
          </w:tcPr>
          <w:p w14:paraId="7EE0801D" w14:textId="77777777" w:rsidR="00D92CD5" w:rsidRPr="002755E6" w:rsidRDefault="00D92CD5" w:rsidP="00D92CD5">
            <w:pPr>
              <w:spacing w:before="60"/>
              <w:jc w:val="center"/>
              <w:rPr>
                <w:rFonts w:asciiTheme="minorHAnsi" w:hAnsiTheme="minorHAnsi" w:cs="Times New Roman"/>
                <w:sz w:val="20"/>
                <w:szCs w:val="20"/>
              </w:rPr>
            </w:pPr>
            <w:r w:rsidRPr="002755E6">
              <w:rPr>
                <w:rFonts w:asciiTheme="minorHAnsi" w:hAnsiTheme="minorHAnsi" w:cs="Times New Roman"/>
                <w:sz w:val="20"/>
                <w:szCs w:val="20"/>
              </w:rPr>
              <w:t>NON-ARCHIVAL</w:t>
            </w:r>
          </w:p>
          <w:p w14:paraId="059FE508" w14:textId="77777777" w:rsidR="00D92CD5" w:rsidRPr="002755E6" w:rsidRDefault="00D92CD5" w:rsidP="00D92CD5">
            <w:pPr>
              <w:jc w:val="center"/>
              <w:rPr>
                <w:rFonts w:asciiTheme="minorHAnsi" w:hAnsiTheme="minorHAnsi" w:cs="Times New Roman"/>
                <w:sz w:val="20"/>
                <w:szCs w:val="20"/>
              </w:rPr>
            </w:pPr>
            <w:r w:rsidRPr="002755E6">
              <w:rPr>
                <w:rFonts w:asciiTheme="minorHAnsi" w:hAnsiTheme="minorHAnsi" w:cs="Times New Roman"/>
                <w:sz w:val="20"/>
                <w:szCs w:val="20"/>
              </w:rPr>
              <w:t>NON-ESSENTIAL</w:t>
            </w:r>
          </w:p>
          <w:p w14:paraId="762DA92B" w14:textId="62220732" w:rsidR="00D92CD5" w:rsidRPr="00966C37" w:rsidRDefault="00D92CD5" w:rsidP="00D92CD5">
            <w:pPr>
              <w:jc w:val="center"/>
              <w:rPr>
                <w:rFonts w:asciiTheme="minorHAnsi" w:hAnsiTheme="minorHAnsi" w:cs="Times New Roman"/>
                <w:sz w:val="20"/>
                <w:szCs w:val="20"/>
              </w:rPr>
            </w:pPr>
            <w:r w:rsidRPr="002755E6">
              <w:rPr>
                <w:rFonts w:asciiTheme="minorHAnsi" w:hAnsiTheme="minorHAnsi" w:cs="Times New Roman"/>
                <w:sz w:val="20"/>
                <w:szCs w:val="20"/>
              </w:rPr>
              <w:t>OPR</w:t>
            </w:r>
          </w:p>
        </w:tc>
      </w:tr>
      <w:tr w:rsidR="006075E7" w:rsidRPr="00F0566B" w14:paraId="10C333A1" w14:textId="77777777" w:rsidTr="00F0566B">
        <w:trPr>
          <w:cantSplit/>
          <w:jc w:val="center"/>
        </w:trPr>
        <w:tc>
          <w:tcPr>
            <w:tcW w:w="1427" w:type="dxa"/>
            <w:tcMar>
              <w:top w:w="43" w:type="dxa"/>
              <w:left w:w="72" w:type="dxa"/>
              <w:bottom w:w="43" w:type="dxa"/>
              <w:right w:w="72" w:type="dxa"/>
            </w:tcMar>
          </w:tcPr>
          <w:p w14:paraId="4D27E237" w14:textId="77777777" w:rsidR="006075E7" w:rsidRPr="00F0566B" w:rsidRDefault="006075E7" w:rsidP="00F0566B">
            <w:pPr>
              <w:pStyle w:val="TableText"/>
              <w:spacing w:before="60" w:after="60"/>
              <w:jc w:val="center"/>
              <w:rPr>
                <w:rFonts w:asciiTheme="minorHAnsi" w:hAnsiTheme="minorHAnsi" w:cs="Calibri"/>
                <w:bCs w:val="0"/>
                <w:szCs w:val="22"/>
              </w:rPr>
            </w:pPr>
            <w:r w:rsidRPr="00F0566B">
              <w:rPr>
                <w:rFonts w:asciiTheme="minorHAnsi" w:hAnsiTheme="minorHAnsi" w:cs="Calibri"/>
                <w:bCs w:val="0"/>
                <w:szCs w:val="22"/>
              </w:rPr>
              <w:lastRenderedPageBreak/>
              <w:t>UT2012</w:t>
            </w:r>
            <w:r w:rsidR="0080463D" w:rsidRPr="00F0566B">
              <w:rPr>
                <w:rFonts w:asciiTheme="minorHAnsi" w:hAnsiTheme="minorHAnsi" w:cs="Calibri"/>
                <w:bCs w:val="0"/>
                <w:szCs w:val="22"/>
              </w:rPr>
              <w:t>-</w:t>
            </w:r>
            <w:r w:rsidR="0094192F" w:rsidRPr="00F0566B">
              <w:rPr>
                <w:rFonts w:asciiTheme="minorHAnsi" w:hAnsiTheme="minorHAnsi" w:cs="Calibri"/>
                <w:bCs w:val="0"/>
                <w:szCs w:val="22"/>
              </w:rPr>
              <w:t>010</w:t>
            </w:r>
            <w:r w:rsidR="00C46265" w:rsidRPr="00F0566B">
              <w:rPr>
                <w:rFonts w:asciiTheme="minorHAnsi" w:hAnsiTheme="minorHAnsi"/>
                <w:color w:val="auto"/>
              </w:rPr>
              <w:fldChar w:fldCharType="begin"/>
            </w:r>
            <w:r w:rsidR="00D94046" w:rsidRPr="00F0566B">
              <w:rPr>
                <w:rFonts w:asciiTheme="minorHAnsi" w:hAnsiTheme="minorHAnsi"/>
                <w:color w:val="auto"/>
              </w:rPr>
              <w:instrText>xe "UT2012-</w:instrText>
            </w:r>
            <w:r w:rsidR="0094192F" w:rsidRPr="00F0566B">
              <w:rPr>
                <w:rFonts w:asciiTheme="minorHAnsi" w:hAnsiTheme="minorHAnsi"/>
                <w:color w:val="auto"/>
              </w:rPr>
              <w:instrText>010</w:instrText>
            </w:r>
            <w:r w:rsidR="00D94046" w:rsidRPr="00F0566B">
              <w:rPr>
                <w:rFonts w:asciiTheme="minorHAnsi" w:hAnsiTheme="minorHAnsi"/>
                <w:color w:val="auto"/>
              </w:rPr>
              <w:instrText>" \f dan</w:instrText>
            </w:r>
            <w:r w:rsidR="00C46265" w:rsidRPr="00F0566B">
              <w:rPr>
                <w:rFonts w:asciiTheme="minorHAnsi" w:hAnsiTheme="minorHAnsi"/>
                <w:color w:val="auto"/>
              </w:rPr>
              <w:fldChar w:fldCharType="end"/>
            </w:r>
          </w:p>
          <w:p w14:paraId="0E1E4587" w14:textId="77777777" w:rsidR="006075E7" w:rsidRPr="00F0566B" w:rsidRDefault="006075E7" w:rsidP="00F0566B">
            <w:pPr>
              <w:pStyle w:val="TableText"/>
              <w:spacing w:before="60" w:after="60"/>
              <w:jc w:val="center"/>
              <w:rPr>
                <w:rFonts w:asciiTheme="minorHAnsi" w:hAnsiTheme="minorHAnsi" w:cs="Calibri"/>
                <w:bCs w:val="0"/>
                <w:szCs w:val="22"/>
              </w:rPr>
            </w:pPr>
            <w:r w:rsidRPr="00F0566B">
              <w:rPr>
                <w:rFonts w:asciiTheme="minorHAnsi" w:hAnsiTheme="minorHAnsi" w:cs="Calibri"/>
                <w:bCs w:val="0"/>
                <w:szCs w:val="22"/>
              </w:rPr>
              <w:t>Rev. 0</w:t>
            </w:r>
          </w:p>
        </w:tc>
        <w:tc>
          <w:tcPr>
            <w:tcW w:w="8360" w:type="dxa"/>
            <w:tcMar>
              <w:top w:w="43" w:type="dxa"/>
              <w:left w:w="72" w:type="dxa"/>
              <w:bottom w:w="43" w:type="dxa"/>
              <w:right w:w="72" w:type="dxa"/>
            </w:tcMar>
          </w:tcPr>
          <w:p w14:paraId="3A5E14F3" w14:textId="77777777" w:rsidR="006075E7" w:rsidRPr="00F0566B" w:rsidRDefault="006075E7" w:rsidP="00F0566B">
            <w:pPr>
              <w:spacing w:before="60" w:after="60"/>
              <w:rPr>
                <w:rFonts w:asciiTheme="minorHAnsi" w:hAnsiTheme="minorHAnsi" w:cs="Calibri"/>
                <w:b/>
                <w:i/>
                <w:szCs w:val="22"/>
              </w:rPr>
            </w:pPr>
            <w:r w:rsidRPr="00F0566B">
              <w:rPr>
                <w:rFonts w:asciiTheme="minorHAnsi" w:hAnsiTheme="minorHAnsi" w:cs="Calibri"/>
                <w:b/>
                <w:i/>
                <w:szCs w:val="22"/>
              </w:rPr>
              <w:t>Security Monitoring (Nuclear Facilities) – Incident</w:t>
            </w:r>
          </w:p>
          <w:p w14:paraId="46567E00" w14:textId="77777777" w:rsidR="006075E7" w:rsidRPr="00F0566B" w:rsidRDefault="006075E7" w:rsidP="00F0566B">
            <w:pPr>
              <w:spacing w:before="60" w:after="60"/>
              <w:rPr>
                <w:rFonts w:asciiTheme="minorHAnsi" w:hAnsiTheme="minorHAnsi" w:cs="Calibri"/>
                <w:i/>
                <w:szCs w:val="22"/>
              </w:rPr>
            </w:pPr>
            <w:r w:rsidRPr="00F0566B">
              <w:rPr>
                <w:rFonts w:asciiTheme="minorHAnsi" w:hAnsiTheme="minorHAnsi" w:cs="Calibri"/>
                <w:szCs w:val="22"/>
              </w:rPr>
              <w:t>Records relating to the investigation of  threats, thefts, and sabotage (actual or suspected) relating to special nuclear material, high</w:t>
            </w:r>
            <w:r w:rsidR="0080463D" w:rsidRPr="00F0566B">
              <w:rPr>
                <w:rFonts w:asciiTheme="minorHAnsi" w:hAnsiTheme="minorHAnsi" w:cs="Calibri"/>
                <w:szCs w:val="22"/>
              </w:rPr>
              <w:t>-</w:t>
            </w:r>
            <w:r w:rsidRPr="00F0566B">
              <w:rPr>
                <w:rFonts w:asciiTheme="minorHAnsi" w:hAnsiTheme="minorHAnsi" w:cs="Calibri"/>
                <w:szCs w:val="22"/>
              </w:rPr>
              <w:t xml:space="preserve">level radioactive wastes, nuclear facilities, and other radioactive materials and activities regulated by the United States Nuclear Regulatory Commission (U.S.NRC), </w:t>
            </w:r>
            <w:r w:rsidRPr="00F0566B">
              <w:rPr>
                <w:rFonts w:asciiTheme="minorHAnsi" w:hAnsiTheme="minorHAnsi" w:cs="Calibri"/>
                <w:b/>
                <w:i/>
                <w:szCs w:val="22"/>
              </w:rPr>
              <w:t xml:space="preserve">where an incident </w:t>
            </w:r>
            <w:r w:rsidRPr="00F0566B">
              <w:rPr>
                <w:rFonts w:asciiTheme="minorHAnsi" w:hAnsiTheme="minorHAnsi" w:cs="Calibri"/>
                <w:b/>
                <w:i/>
                <w:szCs w:val="22"/>
                <w:u w:val="single"/>
              </w:rPr>
              <w:t>has</w:t>
            </w:r>
            <w:r w:rsidRPr="00F0566B">
              <w:rPr>
                <w:rFonts w:asciiTheme="minorHAnsi" w:hAnsiTheme="minorHAnsi" w:cs="Calibri"/>
                <w:b/>
                <w:i/>
                <w:szCs w:val="22"/>
              </w:rPr>
              <w:t xml:space="preserve"> occurred.</w:t>
            </w:r>
          </w:p>
          <w:p w14:paraId="7F2CAA07" w14:textId="77777777" w:rsidR="006075E7" w:rsidRPr="00F0566B" w:rsidRDefault="006075E7" w:rsidP="00F0566B">
            <w:pPr>
              <w:pStyle w:val="Includesbutnotlimitedto"/>
              <w:spacing w:before="60" w:after="60"/>
              <w:rPr>
                <w:rFonts w:asciiTheme="minorHAnsi" w:hAnsiTheme="minorHAnsi"/>
              </w:rPr>
            </w:pPr>
            <w:r w:rsidRPr="00F0566B">
              <w:rPr>
                <w:rFonts w:asciiTheme="minorHAnsi" w:hAnsiTheme="minorHAnsi"/>
              </w:rPr>
              <w:t xml:space="preserve">Includes, but is not limited to: </w:t>
            </w:r>
          </w:p>
          <w:p w14:paraId="6F83BB30" w14:textId="77777777" w:rsidR="006075E7" w:rsidRPr="00F0566B" w:rsidRDefault="006075E7" w:rsidP="009D4029">
            <w:pPr>
              <w:pStyle w:val="TableText"/>
              <w:numPr>
                <w:ilvl w:val="0"/>
                <w:numId w:val="10"/>
              </w:numPr>
              <w:spacing w:before="60" w:after="60"/>
              <w:contextualSpacing/>
              <w:rPr>
                <w:rFonts w:asciiTheme="minorHAnsi" w:hAnsiTheme="minorHAnsi"/>
              </w:rPr>
            </w:pPr>
            <w:r w:rsidRPr="00F0566B">
              <w:rPr>
                <w:rFonts w:asciiTheme="minorHAnsi" w:hAnsiTheme="minorHAnsi"/>
              </w:rPr>
              <w:t>Investigation records and reports;</w:t>
            </w:r>
          </w:p>
          <w:p w14:paraId="2BB108F7" w14:textId="77777777" w:rsidR="006075E7" w:rsidRPr="00F0566B" w:rsidRDefault="006075E7" w:rsidP="009D4029">
            <w:pPr>
              <w:pStyle w:val="TableText"/>
              <w:numPr>
                <w:ilvl w:val="0"/>
                <w:numId w:val="10"/>
              </w:numPr>
              <w:spacing w:before="60" w:after="60"/>
              <w:contextualSpacing/>
              <w:rPr>
                <w:rFonts w:asciiTheme="minorHAnsi" w:hAnsiTheme="minorHAnsi"/>
              </w:rPr>
            </w:pPr>
            <w:r w:rsidRPr="00F0566B">
              <w:rPr>
                <w:rFonts w:asciiTheme="minorHAnsi" w:hAnsiTheme="minorHAnsi"/>
              </w:rPr>
              <w:t>Routine patrol logs;</w:t>
            </w:r>
          </w:p>
          <w:p w14:paraId="41B1AE31" w14:textId="77777777" w:rsidR="006075E7" w:rsidRPr="00F0566B" w:rsidRDefault="006075E7" w:rsidP="009D4029">
            <w:pPr>
              <w:pStyle w:val="TableText"/>
              <w:numPr>
                <w:ilvl w:val="0"/>
                <w:numId w:val="10"/>
              </w:numPr>
              <w:spacing w:before="60" w:after="60"/>
              <w:contextualSpacing/>
              <w:rPr>
                <w:rFonts w:asciiTheme="minorHAnsi" w:hAnsiTheme="minorHAnsi"/>
              </w:rPr>
            </w:pPr>
            <w:r w:rsidRPr="00F0566B">
              <w:rPr>
                <w:rFonts w:asciiTheme="minorHAnsi" w:hAnsiTheme="minorHAnsi"/>
              </w:rPr>
              <w:t>Access/entry logs;</w:t>
            </w:r>
          </w:p>
          <w:p w14:paraId="58746C0F" w14:textId="77777777" w:rsidR="006075E7" w:rsidRPr="00F0566B" w:rsidRDefault="006075E7" w:rsidP="009D4029">
            <w:pPr>
              <w:pStyle w:val="TableText"/>
              <w:numPr>
                <w:ilvl w:val="0"/>
                <w:numId w:val="10"/>
              </w:numPr>
              <w:spacing w:before="60" w:after="60"/>
              <w:contextualSpacing/>
              <w:rPr>
                <w:rFonts w:asciiTheme="minorHAnsi" w:hAnsiTheme="minorHAnsi"/>
              </w:rPr>
            </w:pPr>
            <w:r w:rsidRPr="00F0566B">
              <w:rPr>
                <w:rFonts w:asciiTheme="minorHAnsi" w:hAnsiTheme="minorHAnsi"/>
              </w:rPr>
              <w:t>Vital area door tests;</w:t>
            </w:r>
          </w:p>
          <w:p w14:paraId="056268A0" w14:textId="77777777" w:rsidR="006075E7" w:rsidRPr="00F0566B" w:rsidRDefault="006075E7" w:rsidP="009D4029">
            <w:pPr>
              <w:pStyle w:val="TableText"/>
              <w:numPr>
                <w:ilvl w:val="0"/>
                <w:numId w:val="10"/>
              </w:numPr>
              <w:spacing w:before="60" w:after="60"/>
              <w:contextualSpacing/>
              <w:rPr>
                <w:rFonts w:asciiTheme="minorHAnsi" w:hAnsiTheme="minorHAnsi"/>
              </w:rPr>
            </w:pPr>
            <w:r w:rsidRPr="00F0566B">
              <w:rPr>
                <w:rFonts w:asciiTheme="minorHAnsi" w:hAnsiTheme="minorHAnsi"/>
              </w:rPr>
              <w:t>Records relating to the protection of safety</w:t>
            </w:r>
            <w:r w:rsidR="0080463D" w:rsidRPr="00F0566B">
              <w:rPr>
                <w:rFonts w:asciiTheme="minorHAnsi" w:hAnsiTheme="minorHAnsi"/>
              </w:rPr>
              <w:t>-</w:t>
            </w:r>
            <w:r w:rsidRPr="00F0566B">
              <w:rPr>
                <w:rFonts w:asciiTheme="minorHAnsi" w:hAnsiTheme="minorHAnsi"/>
              </w:rPr>
              <w:t>related systems.</w:t>
            </w:r>
          </w:p>
          <w:p w14:paraId="2B546831" w14:textId="77777777" w:rsidR="006075E7" w:rsidRPr="00F0566B" w:rsidRDefault="006075E7" w:rsidP="00F0566B">
            <w:pPr>
              <w:pStyle w:val="Excludes"/>
              <w:spacing w:after="60"/>
              <w:rPr>
                <w:rFonts w:asciiTheme="minorHAnsi" w:hAnsiTheme="minorHAnsi"/>
                <w:sz w:val="22"/>
                <w:szCs w:val="22"/>
              </w:rPr>
            </w:pPr>
            <w:r w:rsidRPr="00F0566B">
              <w:rPr>
                <w:rFonts w:asciiTheme="minorHAnsi" w:hAnsiTheme="minorHAnsi"/>
                <w:sz w:val="22"/>
                <w:szCs w:val="22"/>
              </w:rPr>
              <w:t xml:space="preserve">Excludes official agency policy and procedure directives and plans (physical security, local law enforcement, cyber security, etc.) covered by </w:t>
            </w:r>
            <w:r w:rsidR="007C7D08" w:rsidRPr="007C7D08">
              <w:rPr>
                <w:rFonts w:asciiTheme="minorHAnsi" w:hAnsiTheme="minorHAnsi"/>
                <w:i/>
                <w:sz w:val="22"/>
                <w:szCs w:val="22"/>
              </w:rPr>
              <w:t>Official Agency Policy and Procedure Directives, Regulations and Rules (</w:t>
            </w:r>
            <w:r w:rsidRPr="007C7D08">
              <w:rPr>
                <w:rFonts w:asciiTheme="minorHAnsi" w:hAnsiTheme="minorHAnsi"/>
                <w:i/>
                <w:sz w:val="22"/>
                <w:szCs w:val="22"/>
              </w:rPr>
              <w:t>DAN GS50</w:t>
            </w:r>
            <w:r w:rsidR="0080463D" w:rsidRPr="007C7D08">
              <w:rPr>
                <w:rFonts w:asciiTheme="minorHAnsi" w:hAnsiTheme="minorHAnsi"/>
                <w:i/>
                <w:sz w:val="22"/>
                <w:szCs w:val="22"/>
              </w:rPr>
              <w:t>-</w:t>
            </w:r>
            <w:r w:rsidRPr="007C7D08">
              <w:rPr>
                <w:rFonts w:asciiTheme="minorHAnsi" w:hAnsiTheme="minorHAnsi"/>
                <w:i/>
                <w:sz w:val="22"/>
                <w:szCs w:val="22"/>
              </w:rPr>
              <w:t>01</w:t>
            </w:r>
            <w:r w:rsidR="0080463D" w:rsidRPr="007C7D08">
              <w:rPr>
                <w:rFonts w:asciiTheme="minorHAnsi" w:hAnsiTheme="minorHAnsi"/>
                <w:i/>
                <w:sz w:val="22"/>
                <w:szCs w:val="22"/>
              </w:rPr>
              <w:t>-</w:t>
            </w:r>
            <w:r w:rsidRPr="007C7D08">
              <w:rPr>
                <w:rFonts w:asciiTheme="minorHAnsi" w:hAnsiTheme="minorHAnsi"/>
                <w:i/>
                <w:sz w:val="22"/>
                <w:szCs w:val="22"/>
              </w:rPr>
              <w:t>24</w:t>
            </w:r>
            <w:r w:rsidR="007C7D08" w:rsidRPr="007C7D08">
              <w:rPr>
                <w:rFonts w:asciiTheme="minorHAnsi" w:hAnsiTheme="minorHAnsi"/>
                <w:i/>
                <w:sz w:val="22"/>
                <w:szCs w:val="22"/>
              </w:rPr>
              <w:t>)</w:t>
            </w:r>
            <w:r w:rsidR="007C7D08">
              <w:rPr>
                <w:rFonts w:asciiTheme="minorHAnsi" w:hAnsiTheme="minorHAnsi"/>
                <w:sz w:val="22"/>
                <w:szCs w:val="22"/>
              </w:rPr>
              <w:t xml:space="preserve"> in the </w:t>
            </w:r>
            <w:r w:rsidR="007C7D08" w:rsidRPr="007C7D08">
              <w:rPr>
                <w:rFonts w:asciiTheme="minorHAnsi" w:hAnsiTheme="minorHAnsi"/>
                <w:i/>
                <w:sz w:val="22"/>
                <w:szCs w:val="22"/>
              </w:rPr>
              <w:t>Local Government Common Records Retention Schedule (CORE)</w:t>
            </w:r>
            <w:r w:rsidRPr="007C7D08">
              <w:rPr>
                <w:rFonts w:asciiTheme="minorHAnsi" w:hAnsiTheme="minorHAnsi"/>
                <w:i/>
                <w:sz w:val="22"/>
                <w:szCs w:val="22"/>
              </w:rPr>
              <w:t>.</w:t>
            </w:r>
          </w:p>
          <w:p w14:paraId="602DDDC4" w14:textId="77777777" w:rsidR="006075E7" w:rsidRPr="00F0566B" w:rsidRDefault="006075E7" w:rsidP="00F0566B">
            <w:pPr>
              <w:pStyle w:val="Notes0"/>
              <w:spacing w:after="60"/>
            </w:pPr>
            <w:r w:rsidRPr="00F0566B">
              <w:t>Note: See 10 CFR 73.54 and 10 CFR 73.55.</w:t>
            </w:r>
          </w:p>
          <w:p w14:paraId="5AA18A5C" w14:textId="77777777" w:rsidR="006075E7" w:rsidRPr="00F0566B" w:rsidRDefault="006075E7" w:rsidP="00F0566B">
            <w:pPr>
              <w:pStyle w:val="Notes0"/>
              <w:spacing w:after="60"/>
            </w:pPr>
            <w:r w:rsidRPr="00F0566B">
              <w:t>Note: If litigation commences, these records become part of the litigation case file and are covered by GS53</w:t>
            </w:r>
            <w:r w:rsidR="0080463D" w:rsidRPr="00F0566B">
              <w:t>-</w:t>
            </w:r>
            <w:r w:rsidRPr="00F0566B">
              <w:t>02</w:t>
            </w:r>
            <w:r w:rsidR="0080463D" w:rsidRPr="00F0566B">
              <w:t>-</w:t>
            </w:r>
            <w:r w:rsidRPr="00F0566B">
              <w:t>04.</w:t>
            </w:r>
          </w:p>
          <w:p w14:paraId="0245C351" w14:textId="77777777" w:rsidR="006075E7" w:rsidRPr="00F0566B" w:rsidRDefault="006075E7" w:rsidP="00F0566B">
            <w:pPr>
              <w:pStyle w:val="Notes0"/>
              <w:spacing w:after="60"/>
              <w:rPr>
                <w:rFonts w:cs="Calibri"/>
                <w:b/>
                <w:szCs w:val="22"/>
              </w:rPr>
            </w:pPr>
            <w:r w:rsidRPr="00F0566B">
              <w:t>Note: Records designated as Safeguards or other records that could hinder the security objectives of the nuclear facility per 10 CFR 2.390 shall be retained at the nuclear facility.</w:t>
            </w:r>
          </w:p>
        </w:tc>
        <w:tc>
          <w:tcPr>
            <w:tcW w:w="2883" w:type="dxa"/>
            <w:tcMar>
              <w:top w:w="43" w:type="dxa"/>
              <w:left w:w="72" w:type="dxa"/>
              <w:bottom w:w="43" w:type="dxa"/>
              <w:right w:w="72" w:type="dxa"/>
            </w:tcMar>
          </w:tcPr>
          <w:p w14:paraId="4962B060" w14:textId="77777777" w:rsidR="006075E7" w:rsidRPr="00F0566B" w:rsidRDefault="006075E7" w:rsidP="00F0566B">
            <w:pPr>
              <w:spacing w:before="60" w:after="60"/>
              <w:rPr>
                <w:rFonts w:asciiTheme="minorHAnsi" w:hAnsiTheme="minorHAnsi" w:cs="Calibri"/>
                <w:bCs/>
                <w:szCs w:val="22"/>
              </w:rPr>
            </w:pPr>
            <w:r w:rsidRPr="00F0566B">
              <w:rPr>
                <w:rFonts w:asciiTheme="minorHAnsi" w:hAnsiTheme="minorHAnsi" w:cs="Calibri"/>
                <w:b/>
                <w:bCs/>
                <w:szCs w:val="22"/>
              </w:rPr>
              <w:t>Retain</w:t>
            </w:r>
            <w:r w:rsidRPr="00F0566B">
              <w:rPr>
                <w:rFonts w:asciiTheme="minorHAnsi" w:hAnsiTheme="minorHAnsi" w:cs="Calibri"/>
                <w:bCs/>
                <w:szCs w:val="22"/>
              </w:rPr>
              <w:t xml:space="preserve"> for 6 years after investigation finalized</w:t>
            </w:r>
          </w:p>
          <w:p w14:paraId="6A152452" w14:textId="77777777" w:rsidR="006075E7" w:rsidRPr="00F0566B" w:rsidRDefault="006075E7" w:rsidP="00F0566B">
            <w:pPr>
              <w:spacing w:before="60" w:after="60"/>
              <w:rPr>
                <w:rFonts w:asciiTheme="minorHAnsi" w:hAnsiTheme="minorHAnsi" w:cs="Calibri"/>
                <w:bCs/>
                <w:szCs w:val="22"/>
              </w:rPr>
            </w:pPr>
            <w:r w:rsidRPr="00F0566B">
              <w:rPr>
                <w:rFonts w:asciiTheme="minorHAnsi" w:hAnsiTheme="minorHAnsi" w:cs="Calibri"/>
                <w:bCs/>
                <w:i/>
                <w:szCs w:val="22"/>
              </w:rPr>
              <w:t xml:space="preserve"> </w:t>
            </w:r>
            <w:r w:rsidR="007C7D08">
              <w:rPr>
                <w:rFonts w:asciiTheme="minorHAnsi" w:hAnsiTheme="minorHAnsi" w:cs="Calibri"/>
                <w:bCs/>
                <w:i/>
                <w:szCs w:val="22"/>
              </w:rPr>
              <w:t xml:space="preserve"> </w:t>
            </w:r>
            <w:r w:rsidRPr="00F0566B">
              <w:rPr>
                <w:rFonts w:asciiTheme="minorHAnsi" w:hAnsiTheme="minorHAnsi" w:cs="Calibri"/>
                <w:bCs/>
                <w:i/>
                <w:szCs w:val="22"/>
              </w:rPr>
              <w:t xml:space="preserve"> then</w:t>
            </w:r>
          </w:p>
          <w:p w14:paraId="481F5FA4" w14:textId="77777777" w:rsidR="006075E7" w:rsidRPr="00F0566B" w:rsidRDefault="006075E7" w:rsidP="00F0566B">
            <w:pPr>
              <w:pStyle w:val="TableText"/>
              <w:spacing w:before="60" w:after="60"/>
              <w:rPr>
                <w:rFonts w:asciiTheme="minorHAnsi" w:hAnsiTheme="minorHAnsi"/>
              </w:rPr>
            </w:pPr>
            <w:r w:rsidRPr="00F0566B">
              <w:rPr>
                <w:rFonts w:asciiTheme="minorHAnsi" w:hAnsiTheme="minorHAnsi"/>
                <w:b/>
              </w:rPr>
              <w:t>Transfer</w:t>
            </w:r>
            <w:r w:rsidRPr="00F0566B">
              <w:rPr>
                <w:rFonts w:asciiTheme="minorHAnsi" w:hAnsiTheme="minorHAnsi"/>
              </w:rPr>
              <w:t xml:space="preserve"> to Washington State Archives for permanent retention until 10 years after plant decommissioned</w:t>
            </w:r>
          </w:p>
          <w:p w14:paraId="76A4E819" w14:textId="77777777" w:rsidR="006075E7" w:rsidRPr="00F0566B" w:rsidRDefault="006075E7" w:rsidP="00F0566B">
            <w:pPr>
              <w:pStyle w:val="TableText"/>
              <w:spacing w:before="60" w:after="60"/>
              <w:rPr>
                <w:rFonts w:asciiTheme="minorHAnsi" w:hAnsiTheme="minorHAnsi"/>
              </w:rPr>
            </w:pPr>
            <w:r w:rsidRPr="00F0566B">
              <w:rPr>
                <w:rFonts w:asciiTheme="minorHAnsi" w:hAnsiTheme="minorHAnsi"/>
              </w:rPr>
              <w:t xml:space="preserve">   </w:t>
            </w:r>
            <w:r w:rsidRPr="00F0566B">
              <w:rPr>
                <w:rFonts w:asciiTheme="minorHAnsi" w:hAnsiTheme="minorHAnsi"/>
                <w:i/>
              </w:rPr>
              <w:t>then</w:t>
            </w:r>
          </w:p>
          <w:p w14:paraId="2F68F8E6" w14:textId="77777777" w:rsidR="006075E7" w:rsidRPr="00F0566B" w:rsidRDefault="006075E7" w:rsidP="00F0566B">
            <w:pPr>
              <w:pStyle w:val="TableText"/>
              <w:spacing w:before="60" w:after="60"/>
              <w:rPr>
                <w:rFonts w:asciiTheme="minorHAnsi" w:hAnsiTheme="minorHAnsi"/>
              </w:rPr>
            </w:pPr>
            <w:r w:rsidRPr="00F0566B">
              <w:rPr>
                <w:rFonts w:asciiTheme="minorHAnsi" w:hAnsiTheme="minorHAnsi"/>
                <w:b/>
              </w:rPr>
              <w:t>Reappraise</w:t>
            </w:r>
            <w:r w:rsidRPr="00F0566B">
              <w:rPr>
                <w:rFonts w:asciiTheme="minorHAnsi" w:hAnsiTheme="minorHAnsi"/>
              </w:rPr>
              <w:t xml:space="preserve"> for selective retention.</w:t>
            </w:r>
          </w:p>
        </w:tc>
        <w:tc>
          <w:tcPr>
            <w:tcW w:w="1730" w:type="dxa"/>
            <w:tcMar>
              <w:top w:w="43" w:type="dxa"/>
              <w:left w:w="72" w:type="dxa"/>
              <w:bottom w:w="43" w:type="dxa"/>
              <w:right w:w="72" w:type="dxa"/>
            </w:tcMar>
          </w:tcPr>
          <w:p w14:paraId="69216618" w14:textId="77777777" w:rsidR="006075E7" w:rsidRPr="00F0566B" w:rsidRDefault="006075E7" w:rsidP="007C7D08">
            <w:pPr>
              <w:spacing w:before="60"/>
              <w:jc w:val="center"/>
              <w:rPr>
                <w:rFonts w:asciiTheme="minorHAnsi" w:hAnsiTheme="minorHAnsi" w:cs="Calibri"/>
                <w:b/>
                <w:szCs w:val="22"/>
              </w:rPr>
            </w:pPr>
            <w:r w:rsidRPr="00F0566B">
              <w:rPr>
                <w:rFonts w:asciiTheme="minorHAnsi" w:hAnsiTheme="minorHAnsi" w:cs="Calibri"/>
                <w:b/>
                <w:szCs w:val="22"/>
              </w:rPr>
              <w:t>ARCHIVAL</w:t>
            </w:r>
          </w:p>
          <w:p w14:paraId="41569F0E" w14:textId="77777777" w:rsidR="006075E7" w:rsidRPr="00F0566B" w:rsidRDefault="006075E7" w:rsidP="00295DB7">
            <w:pPr>
              <w:jc w:val="center"/>
              <w:rPr>
                <w:rFonts w:asciiTheme="minorHAnsi" w:hAnsiTheme="minorHAnsi" w:cs="Calibri"/>
                <w:b/>
                <w:color w:val="auto"/>
                <w:sz w:val="18"/>
                <w:szCs w:val="18"/>
              </w:rPr>
            </w:pPr>
            <w:r w:rsidRPr="00F0566B">
              <w:rPr>
                <w:rFonts w:asciiTheme="minorHAnsi" w:hAnsiTheme="minorHAnsi" w:cs="Calibri"/>
                <w:b/>
                <w:color w:val="auto"/>
                <w:sz w:val="18"/>
                <w:szCs w:val="18"/>
              </w:rPr>
              <w:t>(Appraisal Required)</w:t>
            </w:r>
            <w:r w:rsidR="00D94046" w:rsidRPr="00F0566B">
              <w:rPr>
                <w:rFonts w:asciiTheme="minorHAnsi" w:hAnsiTheme="minorHAnsi" w:cs="Calibri"/>
                <w:sz w:val="20"/>
                <w:szCs w:val="20"/>
              </w:rPr>
              <w:t xml:space="preserve"> </w:t>
            </w:r>
            <w:r w:rsidR="00C46265" w:rsidRPr="00F0566B">
              <w:rPr>
                <w:rFonts w:asciiTheme="minorHAnsi" w:hAnsiTheme="minorHAnsi" w:cs="Calibri"/>
                <w:sz w:val="20"/>
                <w:szCs w:val="20"/>
              </w:rPr>
              <w:fldChar w:fldCharType="begin"/>
            </w:r>
            <w:r w:rsidR="00D94046" w:rsidRPr="00F0566B">
              <w:rPr>
                <w:rFonts w:asciiTheme="minorHAnsi" w:hAnsiTheme="minorHAnsi"/>
              </w:rPr>
              <w:instrText>xe "ASSET MANAGEMENT:Security</w:instrText>
            </w:r>
            <w:r w:rsidR="007200CF" w:rsidRPr="00F0566B">
              <w:rPr>
                <w:rFonts w:asciiTheme="minorHAnsi" w:hAnsiTheme="minorHAnsi"/>
              </w:rPr>
              <w:instrText>:Security Monitoring (Nuclear Facilities) – Incident</w:instrText>
            </w:r>
            <w:r w:rsidR="00D94046" w:rsidRPr="00F0566B">
              <w:rPr>
                <w:rFonts w:asciiTheme="minorHAnsi" w:hAnsiTheme="minorHAnsi"/>
              </w:rPr>
              <w:instrText>" \f archival</w:instrText>
            </w:r>
            <w:r w:rsidR="00C46265" w:rsidRPr="00F0566B">
              <w:rPr>
                <w:rFonts w:asciiTheme="minorHAnsi" w:hAnsiTheme="minorHAnsi" w:cs="Calibri"/>
                <w:sz w:val="20"/>
                <w:szCs w:val="20"/>
              </w:rPr>
              <w:fldChar w:fldCharType="end"/>
            </w:r>
          </w:p>
          <w:p w14:paraId="3320AAFD" w14:textId="77777777" w:rsidR="00886462" w:rsidRDefault="006075E7" w:rsidP="00295DB7">
            <w:pPr>
              <w:jc w:val="center"/>
              <w:rPr>
                <w:rFonts w:asciiTheme="minorHAnsi" w:hAnsiTheme="minorHAnsi" w:cs="Calibri"/>
                <w:b/>
                <w:szCs w:val="22"/>
              </w:rPr>
            </w:pPr>
            <w:r w:rsidRPr="00F0566B">
              <w:rPr>
                <w:rFonts w:asciiTheme="minorHAnsi" w:hAnsiTheme="minorHAnsi" w:cs="Calibri"/>
                <w:b/>
                <w:szCs w:val="22"/>
              </w:rPr>
              <w:t>ESSENTIAL</w:t>
            </w:r>
          </w:p>
          <w:p w14:paraId="074C69A8" w14:textId="77777777" w:rsidR="006075E7" w:rsidRPr="00F0566B" w:rsidRDefault="00886462" w:rsidP="00295DB7">
            <w:pPr>
              <w:jc w:val="center"/>
              <w:rPr>
                <w:rFonts w:asciiTheme="minorHAnsi" w:hAnsiTheme="minorHAnsi" w:cs="Calibri"/>
                <w:b/>
                <w:szCs w:val="22"/>
              </w:rPr>
            </w:pPr>
            <w:r w:rsidRPr="00886462">
              <w:rPr>
                <w:rFonts w:asciiTheme="minorHAnsi" w:hAnsiTheme="minorHAnsi" w:cs="Calibri"/>
                <w:b/>
                <w:color w:val="auto"/>
                <w:sz w:val="16"/>
                <w:szCs w:val="16"/>
              </w:rPr>
              <w:t>(for Disaster Recovery)</w:t>
            </w:r>
            <w:r w:rsidR="00C46265" w:rsidRPr="00F0566B">
              <w:rPr>
                <w:rFonts w:asciiTheme="minorHAnsi" w:hAnsiTheme="minorHAnsi" w:cs="Calibri"/>
                <w:sz w:val="20"/>
                <w:szCs w:val="20"/>
              </w:rPr>
              <w:fldChar w:fldCharType="begin"/>
            </w:r>
            <w:r w:rsidR="007200CF" w:rsidRPr="00F0566B">
              <w:rPr>
                <w:rFonts w:asciiTheme="minorHAnsi" w:hAnsiTheme="minorHAnsi"/>
              </w:rPr>
              <w:instrText>xe "ASSET MANAGEMENT:Security:Security Monitoring (Nuclear Facilities) – Incident" \f essential</w:instrText>
            </w:r>
            <w:r w:rsidR="00C46265" w:rsidRPr="00F0566B">
              <w:rPr>
                <w:rFonts w:asciiTheme="minorHAnsi" w:hAnsiTheme="minorHAnsi" w:cs="Calibri"/>
                <w:sz w:val="20"/>
                <w:szCs w:val="20"/>
              </w:rPr>
              <w:fldChar w:fldCharType="end"/>
            </w:r>
          </w:p>
          <w:p w14:paraId="197DF8EC" w14:textId="77777777" w:rsidR="006075E7" w:rsidRPr="00F0566B" w:rsidRDefault="006075E7" w:rsidP="00295DB7">
            <w:pPr>
              <w:pStyle w:val="TableText"/>
              <w:jc w:val="center"/>
              <w:rPr>
                <w:rFonts w:asciiTheme="minorHAnsi" w:hAnsiTheme="minorHAnsi"/>
                <w:sz w:val="20"/>
                <w:szCs w:val="20"/>
              </w:rPr>
            </w:pPr>
            <w:r w:rsidRPr="00F0566B">
              <w:rPr>
                <w:rFonts w:asciiTheme="minorHAnsi" w:hAnsiTheme="minorHAnsi" w:cs="Calibri"/>
                <w:sz w:val="20"/>
                <w:szCs w:val="20"/>
              </w:rPr>
              <w:t>OPR</w:t>
            </w:r>
          </w:p>
        </w:tc>
      </w:tr>
      <w:tr w:rsidR="006075E7" w:rsidRPr="00F0566B" w14:paraId="6D29BA6F" w14:textId="77777777" w:rsidTr="00F0566B">
        <w:trPr>
          <w:cantSplit/>
          <w:jc w:val="center"/>
        </w:trPr>
        <w:tc>
          <w:tcPr>
            <w:tcW w:w="1427" w:type="dxa"/>
            <w:tcMar>
              <w:top w:w="43" w:type="dxa"/>
              <w:left w:w="72" w:type="dxa"/>
              <w:bottom w:w="43" w:type="dxa"/>
              <w:right w:w="72" w:type="dxa"/>
            </w:tcMar>
          </w:tcPr>
          <w:p w14:paraId="2BA05C50" w14:textId="77777777" w:rsidR="006075E7" w:rsidRPr="00F0566B" w:rsidRDefault="006075E7" w:rsidP="007C7D08">
            <w:pPr>
              <w:pStyle w:val="TableText"/>
              <w:spacing w:before="60" w:after="60"/>
              <w:jc w:val="center"/>
              <w:rPr>
                <w:rFonts w:asciiTheme="minorHAnsi" w:hAnsiTheme="minorHAnsi" w:cs="Calibri"/>
                <w:bCs w:val="0"/>
                <w:szCs w:val="22"/>
              </w:rPr>
            </w:pPr>
            <w:r w:rsidRPr="00F0566B">
              <w:rPr>
                <w:rFonts w:asciiTheme="minorHAnsi" w:hAnsiTheme="minorHAnsi" w:cs="Calibri"/>
                <w:bCs w:val="0"/>
                <w:szCs w:val="22"/>
              </w:rPr>
              <w:lastRenderedPageBreak/>
              <w:t>UT2012</w:t>
            </w:r>
            <w:r w:rsidR="0080463D" w:rsidRPr="00F0566B">
              <w:rPr>
                <w:rFonts w:asciiTheme="minorHAnsi" w:hAnsiTheme="minorHAnsi" w:cs="Calibri"/>
                <w:bCs w:val="0"/>
                <w:szCs w:val="22"/>
              </w:rPr>
              <w:t>-</w:t>
            </w:r>
            <w:r w:rsidR="0094192F" w:rsidRPr="00F0566B">
              <w:rPr>
                <w:rFonts w:asciiTheme="minorHAnsi" w:hAnsiTheme="minorHAnsi" w:cs="Calibri"/>
                <w:bCs w:val="0"/>
                <w:szCs w:val="22"/>
              </w:rPr>
              <w:t>011</w:t>
            </w:r>
            <w:r w:rsidR="00C46265" w:rsidRPr="00F0566B">
              <w:rPr>
                <w:rFonts w:asciiTheme="minorHAnsi" w:hAnsiTheme="minorHAnsi"/>
                <w:color w:val="auto"/>
              </w:rPr>
              <w:fldChar w:fldCharType="begin"/>
            </w:r>
            <w:r w:rsidR="007200CF" w:rsidRPr="00F0566B">
              <w:rPr>
                <w:rFonts w:asciiTheme="minorHAnsi" w:hAnsiTheme="minorHAnsi"/>
                <w:color w:val="auto"/>
              </w:rPr>
              <w:instrText>xe "UT2012-</w:instrText>
            </w:r>
            <w:r w:rsidR="0094192F" w:rsidRPr="00F0566B">
              <w:rPr>
                <w:rFonts w:asciiTheme="minorHAnsi" w:hAnsiTheme="minorHAnsi"/>
                <w:color w:val="auto"/>
              </w:rPr>
              <w:instrText>011</w:instrText>
            </w:r>
            <w:r w:rsidR="007200CF" w:rsidRPr="00F0566B">
              <w:rPr>
                <w:rFonts w:asciiTheme="minorHAnsi" w:hAnsiTheme="minorHAnsi"/>
                <w:color w:val="auto"/>
              </w:rPr>
              <w:instrText>" \f dan</w:instrText>
            </w:r>
            <w:r w:rsidR="00C46265" w:rsidRPr="00F0566B">
              <w:rPr>
                <w:rFonts w:asciiTheme="minorHAnsi" w:hAnsiTheme="minorHAnsi"/>
                <w:color w:val="auto"/>
              </w:rPr>
              <w:fldChar w:fldCharType="end"/>
            </w:r>
          </w:p>
          <w:p w14:paraId="42024513" w14:textId="77777777" w:rsidR="006075E7" w:rsidRPr="00F0566B" w:rsidRDefault="006075E7" w:rsidP="007C7D08">
            <w:pPr>
              <w:pStyle w:val="TableText"/>
              <w:spacing w:before="60" w:after="60"/>
              <w:jc w:val="center"/>
              <w:rPr>
                <w:rFonts w:asciiTheme="minorHAnsi" w:hAnsiTheme="minorHAnsi" w:cs="Calibri"/>
                <w:bCs w:val="0"/>
                <w:szCs w:val="22"/>
              </w:rPr>
            </w:pPr>
            <w:r w:rsidRPr="00F0566B">
              <w:rPr>
                <w:rFonts w:asciiTheme="minorHAnsi" w:hAnsiTheme="minorHAnsi" w:cs="Calibri"/>
                <w:bCs w:val="0"/>
                <w:szCs w:val="22"/>
              </w:rPr>
              <w:t>Rev. 0</w:t>
            </w:r>
          </w:p>
        </w:tc>
        <w:tc>
          <w:tcPr>
            <w:tcW w:w="8360" w:type="dxa"/>
            <w:tcMar>
              <w:top w:w="43" w:type="dxa"/>
              <w:left w:w="72" w:type="dxa"/>
              <w:bottom w:w="43" w:type="dxa"/>
              <w:right w:w="72" w:type="dxa"/>
            </w:tcMar>
          </w:tcPr>
          <w:p w14:paraId="6C20C5D6" w14:textId="77777777" w:rsidR="006075E7" w:rsidRPr="00F0566B" w:rsidRDefault="006075E7" w:rsidP="007C7D08">
            <w:pPr>
              <w:spacing w:before="60" w:after="60"/>
              <w:rPr>
                <w:rFonts w:asciiTheme="minorHAnsi" w:hAnsiTheme="minorHAnsi" w:cs="Calibri"/>
                <w:b/>
                <w:i/>
                <w:szCs w:val="22"/>
              </w:rPr>
            </w:pPr>
            <w:r w:rsidRPr="00F0566B">
              <w:rPr>
                <w:rFonts w:asciiTheme="minorHAnsi" w:hAnsiTheme="minorHAnsi" w:cs="Calibri"/>
                <w:b/>
                <w:i/>
                <w:szCs w:val="22"/>
              </w:rPr>
              <w:t>Security Monitoring (Nuclear Facilities) – No Incident</w:t>
            </w:r>
          </w:p>
          <w:p w14:paraId="40529E13" w14:textId="77777777" w:rsidR="006075E7" w:rsidRPr="00F0566B" w:rsidRDefault="006075E7" w:rsidP="007C7D08">
            <w:pPr>
              <w:spacing w:before="60" w:after="60"/>
              <w:rPr>
                <w:rFonts w:asciiTheme="minorHAnsi" w:hAnsiTheme="minorHAnsi" w:cs="Calibri"/>
                <w:szCs w:val="22"/>
              </w:rPr>
            </w:pPr>
            <w:r w:rsidRPr="00F0566B">
              <w:rPr>
                <w:rFonts w:asciiTheme="minorHAnsi" w:hAnsiTheme="minorHAnsi" w:cs="Calibri"/>
                <w:szCs w:val="22"/>
              </w:rPr>
              <w:t>Records relating to the implementation of security programs and contingency plans designed to prevent (and respond to) threats, thefts, and sabotage relating to special nuclear material, high</w:t>
            </w:r>
            <w:r w:rsidR="0080463D" w:rsidRPr="00F0566B">
              <w:rPr>
                <w:rFonts w:asciiTheme="minorHAnsi" w:hAnsiTheme="minorHAnsi" w:cs="Calibri"/>
                <w:szCs w:val="22"/>
              </w:rPr>
              <w:t>-</w:t>
            </w:r>
            <w:r w:rsidRPr="00F0566B">
              <w:rPr>
                <w:rFonts w:asciiTheme="minorHAnsi" w:hAnsiTheme="minorHAnsi" w:cs="Calibri"/>
                <w:szCs w:val="22"/>
              </w:rPr>
              <w:t xml:space="preserve">level radioactive wastes, nuclear facilities, and other radioactive materials and activities regulated by the United States Nuclear Regulatory Commission (U.S.NRC), </w:t>
            </w:r>
            <w:r w:rsidRPr="00F0566B">
              <w:rPr>
                <w:rFonts w:asciiTheme="minorHAnsi" w:hAnsiTheme="minorHAnsi" w:cs="Calibri"/>
                <w:b/>
                <w:i/>
                <w:szCs w:val="22"/>
              </w:rPr>
              <w:t>where no incident has occurred</w:t>
            </w:r>
            <w:r w:rsidRPr="00F0566B">
              <w:rPr>
                <w:rFonts w:asciiTheme="minorHAnsi" w:hAnsiTheme="minorHAnsi" w:cs="Calibri"/>
                <w:b/>
                <w:szCs w:val="22"/>
              </w:rPr>
              <w:t>.</w:t>
            </w:r>
          </w:p>
          <w:p w14:paraId="3C871824" w14:textId="77777777" w:rsidR="006075E7" w:rsidRPr="00F0566B" w:rsidRDefault="006075E7" w:rsidP="007C7D08">
            <w:pPr>
              <w:pStyle w:val="Includesbutnotlimitedto"/>
              <w:spacing w:before="60" w:after="60"/>
              <w:rPr>
                <w:rFonts w:asciiTheme="minorHAnsi" w:hAnsiTheme="minorHAnsi"/>
              </w:rPr>
            </w:pPr>
            <w:r w:rsidRPr="00F0566B">
              <w:rPr>
                <w:rFonts w:asciiTheme="minorHAnsi" w:hAnsiTheme="minorHAnsi"/>
              </w:rPr>
              <w:t>I</w:t>
            </w:r>
            <w:r w:rsidR="007C7D08">
              <w:rPr>
                <w:rFonts w:asciiTheme="minorHAnsi" w:hAnsiTheme="minorHAnsi"/>
              </w:rPr>
              <w:t>ncludes, but is not limited to:</w:t>
            </w:r>
          </w:p>
          <w:p w14:paraId="25B603BB" w14:textId="77777777" w:rsidR="006075E7" w:rsidRPr="00F0566B" w:rsidRDefault="006075E7" w:rsidP="009D4029">
            <w:pPr>
              <w:pStyle w:val="TableText"/>
              <w:numPr>
                <w:ilvl w:val="0"/>
                <w:numId w:val="10"/>
              </w:numPr>
              <w:spacing w:before="60" w:after="60"/>
              <w:contextualSpacing/>
              <w:rPr>
                <w:rFonts w:asciiTheme="minorHAnsi" w:hAnsiTheme="minorHAnsi"/>
              </w:rPr>
            </w:pPr>
            <w:r w:rsidRPr="00F0566B">
              <w:rPr>
                <w:rFonts w:asciiTheme="minorHAnsi" w:hAnsiTheme="minorHAnsi"/>
              </w:rPr>
              <w:t>Routine patrol logs;</w:t>
            </w:r>
          </w:p>
          <w:p w14:paraId="52B9F0ED" w14:textId="77777777" w:rsidR="006075E7" w:rsidRPr="00F0566B" w:rsidRDefault="006075E7" w:rsidP="009D4029">
            <w:pPr>
              <w:pStyle w:val="TableText"/>
              <w:numPr>
                <w:ilvl w:val="0"/>
                <w:numId w:val="10"/>
              </w:numPr>
              <w:spacing w:before="60" w:after="60"/>
              <w:contextualSpacing/>
              <w:rPr>
                <w:rFonts w:asciiTheme="minorHAnsi" w:hAnsiTheme="minorHAnsi"/>
              </w:rPr>
            </w:pPr>
            <w:r w:rsidRPr="00F0566B">
              <w:rPr>
                <w:rFonts w:asciiTheme="minorHAnsi" w:hAnsiTheme="minorHAnsi"/>
              </w:rPr>
              <w:t>Access/entry logs;</w:t>
            </w:r>
          </w:p>
          <w:p w14:paraId="425CA5B0" w14:textId="77777777" w:rsidR="006075E7" w:rsidRPr="00F0566B" w:rsidRDefault="006075E7" w:rsidP="009D4029">
            <w:pPr>
              <w:pStyle w:val="TableText"/>
              <w:numPr>
                <w:ilvl w:val="0"/>
                <w:numId w:val="10"/>
              </w:numPr>
              <w:spacing w:before="60" w:after="60"/>
              <w:contextualSpacing/>
              <w:rPr>
                <w:rFonts w:asciiTheme="minorHAnsi" w:hAnsiTheme="minorHAnsi"/>
              </w:rPr>
            </w:pPr>
            <w:r w:rsidRPr="00F0566B">
              <w:rPr>
                <w:rFonts w:asciiTheme="minorHAnsi" w:hAnsiTheme="minorHAnsi"/>
              </w:rPr>
              <w:t>Vital area door tests;</w:t>
            </w:r>
          </w:p>
          <w:p w14:paraId="774D38DC" w14:textId="77777777" w:rsidR="006075E7" w:rsidRPr="00F0566B" w:rsidRDefault="006075E7" w:rsidP="009D4029">
            <w:pPr>
              <w:pStyle w:val="TableText"/>
              <w:numPr>
                <w:ilvl w:val="0"/>
                <w:numId w:val="10"/>
              </w:numPr>
              <w:spacing w:before="60" w:after="60"/>
              <w:contextualSpacing/>
              <w:rPr>
                <w:rFonts w:asciiTheme="minorHAnsi" w:hAnsiTheme="minorHAnsi"/>
              </w:rPr>
            </w:pPr>
            <w:r w:rsidRPr="00F0566B">
              <w:rPr>
                <w:rFonts w:asciiTheme="minorHAnsi" w:hAnsiTheme="minorHAnsi"/>
              </w:rPr>
              <w:t>Records relating to the protection of safety</w:t>
            </w:r>
            <w:r w:rsidR="0080463D" w:rsidRPr="00F0566B">
              <w:rPr>
                <w:rFonts w:asciiTheme="minorHAnsi" w:hAnsiTheme="minorHAnsi"/>
              </w:rPr>
              <w:t>-</w:t>
            </w:r>
            <w:r w:rsidRPr="00F0566B">
              <w:rPr>
                <w:rFonts w:asciiTheme="minorHAnsi" w:hAnsiTheme="minorHAnsi"/>
              </w:rPr>
              <w:t>related systems.</w:t>
            </w:r>
          </w:p>
          <w:p w14:paraId="688B4DA6" w14:textId="77777777" w:rsidR="006075E7" w:rsidRPr="007C7D08" w:rsidRDefault="006075E7" w:rsidP="007C7D08">
            <w:pPr>
              <w:pStyle w:val="Excludes"/>
              <w:spacing w:after="60"/>
              <w:rPr>
                <w:rFonts w:asciiTheme="minorHAnsi" w:hAnsiTheme="minorHAnsi"/>
                <w:sz w:val="22"/>
                <w:szCs w:val="22"/>
              </w:rPr>
            </w:pPr>
            <w:r w:rsidRPr="007C7D08">
              <w:rPr>
                <w:rFonts w:asciiTheme="minorHAnsi" w:hAnsiTheme="minorHAnsi"/>
                <w:sz w:val="22"/>
                <w:szCs w:val="22"/>
              </w:rPr>
              <w:t xml:space="preserve">Excludes official agency policy and procedure directives and plans (physical security, local law enforcement, cyber security, etc.) covered by </w:t>
            </w:r>
            <w:r w:rsidR="007C7D08" w:rsidRPr="007C7D08">
              <w:rPr>
                <w:rFonts w:asciiTheme="minorHAnsi" w:hAnsiTheme="minorHAnsi"/>
                <w:i/>
                <w:sz w:val="22"/>
                <w:szCs w:val="22"/>
              </w:rPr>
              <w:t>Official Agency Policy and Procedure Directives, Regulations and Rules (DAN GS50-01-24)</w:t>
            </w:r>
            <w:r w:rsidR="007C7D08">
              <w:rPr>
                <w:rFonts w:asciiTheme="minorHAnsi" w:hAnsiTheme="minorHAnsi"/>
                <w:sz w:val="22"/>
                <w:szCs w:val="22"/>
              </w:rPr>
              <w:t xml:space="preserve"> in the </w:t>
            </w:r>
            <w:r w:rsidR="007C7D08" w:rsidRPr="007C7D08">
              <w:rPr>
                <w:rFonts w:asciiTheme="minorHAnsi" w:hAnsiTheme="minorHAnsi"/>
                <w:i/>
                <w:sz w:val="22"/>
                <w:szCs w:val="22"/>
              </w:rPr>
              <w:t>Local Government Common Records Retention Schedule (CORE).</w:t>
            </w:r>
          </w:p>
          <w:p w14:paraId="432ED1B7" w14:textId="77777777" w:rsidR="006075E7" w:rsidRPr="00F0566B" w:rsidRDefault="006075E7" w:rsidP="007C7D08">
            <w:pPr>
              <w:pStyle w:val="Notes0"/>
              <w:spacing w:after="60"/>
              <w:rPr>
                <w:rFonts w:cs="Calibri"/>
                <w:b/>
              </w:rPr>
            </w:pPr>
            <w:r w:rsidRPr="00F0566B">
              <w:t>Note: See 10 CFR 73.54 and 10 CFR 73.55.</w:t>
            </w:r>
          </w:p>
        </w:tc>
        <w:tc>
          <w:tcPr>
            <w:tcW w:w="2883" w:type="dxa"/>
            <w:tcMar>
              <w:top w:w="43" w:type="dxa"/>
              <w:left w:w="72" w:type="dxa"/>
              <w:bottom w:w="43" w:type="dxa"/>
              <w:right w:w="72" w:type="dxa"/>
            </w:tcMar>
          </w:tcPr>
          <w:p w14:paraId="76302F58" w14:textId="77777777" w:rsidR="006075E7" w:rsidRPr="00F0566B" w:rsidRDefault="006075E7" w:rsidP="007C7D08">
            <w:pPr>
              <w:spacing w:before="60" w:after="60"/>
              <w:rPr>
                <w:rFonts w:asciiTheme="minorHAnsi" w:hAnsiTheme="minorHAnsi" w:cs="Calibri"/>
                <w:bCs/>
                <w:szCs w:val="22"/>
              </w:rPr>
            </w:pPr>
            <w:r w:rsidRPr="00F0566B">
              <w:rPr>
                <w:rFonts w:asciiTheme="minorHAnsi" w:hAnsiTheme="minorHAnsi" w:cs="Calibri"/>
                <w:b/>
                <w:bCs/>
                <w:szCs w:val="22"/>
              </w:rPr>
              <w:t>Retain</w:t>
            </w:r>
            <w:r w:rsidRPr="00F0566B">
              <w:rPr>
                <w:rFonts w:asciiTheme="minorHAnsi" w:hAnsiTheme="minorHAnsi" w:cs="Calibri"/>
                <w:bCs/>
                <w:szCs w:val="22"/>
              </w:rPr>
              <w:t xml:space="preserve"> for 3 years after end of calendar year</w:t>
            </w:r>
          </w:p>
          <w:p w14:paraId="31954951" w14:textId="77777777" w:rsidR="006075E7" w:rsidRPr="00F0566B" w:rsidRDefault="006075E7" w:rsidP="007C7D08">
            <w:pPr>
              <w:spacing w:before="60" w:after="60"/>
              <w:rPr>
                <w:rFonts w:asciiTheme="minorHAnsi" w:hAnsiTheme="minorHAnsi" w:cs="Calibri"/>
                <w:bCs/>
                <w:szCs w:val="22"/>
              </w:rPr>
            </w:pPr>
            <w:r w:rsidRPr="00F0566B">
              <w:rPr>
                <w:rFonts w:asciiTheme="minorHAnsi" w:hAnsiTheme="minorHAnsi" w:cs="Calibri"/>
                <w:bCs/>
                <w:i/>
                <w:szCs w:val="22"/>
              </w:rPr>
              <w:t xml:space="preserve">   then</w:t>
            </w:r>
          </w:p>
          <w:p w14:paraId="472A7620" w14:textId="77777777" w:rsidR="006075E7" w:rsidRPr="00F0566B" w:rsidRDefault="006075E7" w:rsidP="007C7D08">
            <w:pPr>
              <w:pStyle w:val="TableText"/>
              <w:spacing w:before="60" w:after="60"/>
              <w:rPr>
                <w:rFonts w:asciiTheme="minorHAnsi" w:hAnsiTheme="minorHAnsi"/>
              </w:rPr>
            </w:pPr>
            <w:r w:rsidRPr="00F0566B">
              <w:rPr>
                <w:rFonts w:asciiTheme="minorHAnsi" w:hAnsiTheme="minorHAnsi"/>
                <w:b/>
              </w:rPr>
              <w:t>Destroy</w:t>
            </w:r>
            <w:r w:rsidRPr="00F0566B">
              <w:rPr>
                <w:rFonts w:asciiTheme="minorHAnsi" w:hAnsiTheme="minorHAnsi"/>
              </w:rPr>
              <w:t>.</w:t>
            </w:r>
          </w:p>
        </w:tc>
        <w:tc>
          <w:tcPr>
            <w:tcW w:w="1730" w:type="dxa"/>
            <w:tcMar>
              <w:top w:w="43" w:type="dxa"/>
              <w:left w:w="72" w:type="dxa"/>
              <w:bottom w:w="43" w:type="dxa"/>
              <w:right w:w="72" w:type="dxa"/>
            </w:tcMar>
          </w:tcPr>
          <w:p w14:paraId="43029153" w14:textId="77777777" w:rsidR="006075E7" w:rsidRPr="00F0566B" w:rsidRDefault="006075E7" w:rsidP="007C7D08">
            <w:pPr>
              <w:pStyle w:val="TableText"/>
              <w:spacing w:before="60"/>
              <w:jc w:val="center"/>
              <w:rPr>
                <w:rFonts w:asciiTheme="minorHAnsi" w:hAnsiTheme="minorHAnsi" w:cs="Calibri"/>
                <w:sz w:val="20"/>
                <w:szCs w:val="20"/>
              </w:rPr>
            </w:pPr>
            <w:r w:rsidRPr="00F0566B">
              <w:rPr>
                <w:rFonts w:asciiTheme="minorHAnsi" w:hAnsiTheme="minorHAnsi" w:cs="Calibri"/>
                <w:sz w:val="20"/>
                <w:szCs w:val="20"/>
              </w:rPr>
              <w:t>NON</w:t>
            </w:r>
            <w:r w:rsidR="0080463D" w:rsidRPr="00F0566B">
              <w:rPr>
                <w:rFonts w:asciiTheme="minorHAnsi" w:hAnsiTheme="minorHAnsi" w:cs="Calibri"/>
                <w:sz w:val="20"/>
                <w:szCs w:val="20"/>
              </w:rPr>
              <w:t>-</w:t>
            </w:r>
            <w:r w:rsidRPr="00F0566B">
              <w:rPr>
                <w:rFonts w:asciiTheme="minorHAnsi" w:hAnsiTheme="minorHAnsi" w:cs="Calibri"/>
                <w:sz w:val="20"/>
                <w:szCs w:val="20"/>
              </w:rPr>
              <w:t>ARCHIVAL</w:t>
            </w:r>
          </w:p>
          <w:p w14:paraId="548E05FA" w14:textId="77777777" w:rsidR="006075E7" w:rsidRPr="00F0566B" w:rsidRDefault="006075E7" w:rsidP="00295DB7">
            <w:pPr>
              <w:pStyle w:val="TableText"/>
              <w:jc w:val="center"/>
              <w:rPr>
                <w:rFonts w:asciiTheme="minorHAnsi" w:hAnsiTheme="minorHAnsi" w:cs="Calibri"/>
                <w:sz w:val="20"/>
                <w:szCs w:val="20"/>
              </w:rPr>
            </w:pPr>
            <w:r w:rsidRPr="00F0566B">
              <w:rPr>
                <w:rFonts w:asciiTheme="minorHAnsi" w:hAnsiTheme="minorHAnsi" w:cs="Calibri"/>
                <w:sz w:val="20"/>
                <w:szCs w:val="20"/>
              </w:rPr>
              <w:t>NON</w:t>
            </w:r>
            <w:r w:rsidR="0080463D" w:rsidRPr="00F0566B">
              <w:rPr>
                <w:rFonts w:asciiTheme="minorHAnsi" w:hAnsiTheme="minorHAnsi" w:cs="Calibri"/>
                <w:sz w:val="20"/>
                <w:szCs w:val="20"/>
              </w:rPr>
              <w:t>-</w:t>
            </w:r>
            <w:r w:rsidRPr="00F0566B">
              <w:rPr>
                <w:rFonts w:asciiTheme="minorHAnsi" w:hAnsiTheme="minorHAnsi" w:cs="Calibri"/>
                <w:sz w:val="20"/>
                <w:szCs w:val="20"/>
              </w:rPr>
              <w:t>ESSENTIAL</w:t>
            </w:r>
          </w:p>
          <w:p w14:paraId="67882614" w14:textId="77777777" w:rsidR="006075E7" w:rsidRPr="00F0566B" w:rsidRDefault="006075E7" w:rsidP="00295DB7">
            <w:pPr>
              <w:pStyle w:val="TableText"/>
              <w:jc w:val="center"/>
              <w:rPr>
                <w:rFonts w:asciiTheme="minorHAnsi" w:hAnsiTheme="minorHAnsi"/>
                <w:sz w:val="20"/>
                <w:szCs w:val="20"/>
              </w:rPr>
            </w:pPr>
            <w:r w:rsidRPr="00F0566B">
              <w:rPr>
                <w:rFonts w:asciiTheme="minorHAnsi" w:hAnsiTheme="minorHAnsi" w:cs="Calibri"/>
                <w:sz w:val="20"/>
                <w:szCs w:val="20"/>
              </w:rPr>
              <w:t>OPR</w:t>
            </w:r>
          </w:p>
        </w:tc>
      </w:tr>
      <w:tr w:rsidR="00D911CC" w:rsidRPr="00F0566B" w14:paraId="0603A8EC" w14:textId="77777777" w:rsidTr="00F0566B">
        <w:trPr>
          <w:cantSplit/>
          <w:jc w:val="center"/>
        </w:trPr>
        <w:tc>
          <w:tcPr>
            <w:tcW w:w="1427" w:type="dxa"/>
            <w:tcMar>
              <w:top w:w="43" w:type="dxa"/>
              <w:left w:w="72" w:type="dxa"/>
              <w:bottom w:w="43" w:type="dxa"/>
              <w:right w:w="72" w:type="dxa"/>
            </w:tcMar>
          </w:tcPr>
          <w:p w14:paraId="71E4D35E" w14:textId="77777777" w:rsidR="00D911CC" w:rsidRDefault="00D911CC" w:rsidP="00D911CC">
            <w:pPr>
              <w:spacing w:before="60" w:after="60"/>
              <w:jc w:val="center"/>
              <w:rPr>
                <w:rFonts w:asciiTheme="minorHAnsi" w:hAnsiTheme="minorHAnsi"/>
                <w:szCs w:val="22"/>
              </w:rPr>
            </w:pPr>
            <w:r>
              <w:rPr>
                <w:rFonts w:asciiTheme="minorHAnsi" w:hAnsiTheme="minorHAnsi"/>
                <w:szCs w:val="22"/>
              </w:rPr>
              <w:lastRenderedPageBreak/>
              <w:t>UT2021-003</w:t>
            </w:r>
            <w:r w:rsidRPr="00B67EAF">
              <w:fldChar w:fldCharType="begin"/>
            </w:r>
            <w:r>
              <w:instrText>xe "UT2021</w:instrText>
            </w:r>
            <w:r w:rsidRPr="00B67EAF">
              <w:instrText>-</w:instrText>
            </w:r>
            <w:r>
              <w:instrText>003</w:instrText>
            </w:r>
            <w:r w:rsidRPr="00B67EAF">
              <w:instrText>" \f dan</w:instrText>
            </w:r>
            <w:r w:rsidRPr="00B67EAF">
              <w:fldChar w:fldCharType="end"/>
            </w:r>
          </w:p>
          <w:p w14:paraId="2A3CD666" w14:textId="728DA7D8" w:rsidR="00D911CC" w:rsidRPr="00F0566B" w:rsidRDefault="00D911CC" w:rsidP="00D911CC">
            <w:pPr>
              <w:pStyle w:val="TableText"/>
              <w:spacing w:before="60" w:after="60"/>
              <w:jc w:val="center"/>
              <w:rPr>
                <w:rFonts w:asciiTheme="minorHAnsi" w:hAnsiTheme="minorHAnsi" w:cs="Calibri"/>
                <w:bCs w:val="0"/>
                <w:szCs w:val="22"/>
              </w:rPr>
            </w:pPr>
            <w:r>
              <w:rPr>
                <w:rFonts w:asciiTheme="minorHAnsi" w:hAnsiTheme="minorHAnsi"/>
                <w:szCs w:val="22"/>
              </w:rPr>
              <w:t>Rev. 0</w:t>
            </w:r>
          </w:p>
        </w:tc>
        <w:tc>
          <w:tcPr>
            <w:tcW w:w="8360" w:type="dxa"/>
            <w:tcMar>
              <w:top w:w="43" w:type="dxa"/>
              <w:left w:w="72" w:type="dxa"/>
              <w:bottom w:w="43" w:type="dxa"/>
              <w:right w:w="72" w:type="dxa"/>
            </w:tcMar>
          </w:tcPr>
          <w:p w14:paraId="114C1E77" w14:textId="116A7B79" w:rsidR="00D911CC" w:rsidRDefault="00D911CC" w:rsidP="00D911CC">
            <w:pPr>
              <w:spacing w:before="60" w:after="60"/>
              <w:rPr>
                <w:rFonts w:asciiTheme="minorHAnsi" w:hAnsiTheme="minorHAnsi" w:cs="Times New Roman"/>
                <w:b/>
                <w:bCs/>
                <w:i/>
                <w:szCs w:val="17"/>
              </w:rPr>
            </w:pPr>
            <w:r>
              <w:rPr>
                <w:rFonts w:asciiTheme="minorHAnsi" w:hAnsiTheme="minorHAnsi" w:cs="Times New Roman"/>
                <w:b/>
                <w:bCs/>
                <w:i/>
                <w:szCs w:val="17"/>
              </w:rPr>
              <w:t>Security—Reportable Cyber Security Incidents (Electric Power Agencies)</w:t>
            </w:r>
          </w:p>
          <w:p w14:paraId="30396D95" w14:textId="467FBC8D" w:rsidR="00D911CC" w:rsidRPr="00251937" w:rsidRDefault="00D911CC" w:rsidP="00D911CC">
            <w:pPr>
              <w:pStyle w:val="Default"/>
              <w:spacing w:after="60"/>
              <w:rPr>
                <w:sz w:val="22"/>
                <w:szCs w:val="22"/>
              </w:rPr>
            </w:pPr>
            <w:r>
              <w:rPr>
                <w:sz w:val="22"/>
                <w:szCs w:val="22"/>
              </w:rPr>
              <w:t>Records documenting electric power system agency reportable cyber security i</w:t>
            </w:r>
            <w:r w:rsidRPr="00251937">
              <w:rPr>
                <w:sz w:val="22"/>
                <w:szCs w:val="22"/>
              </w:rPr>
              <w:t>ncident</w:t>
            </w:r>
            <w:r>
              <w:rPr>
                <w:sz w:val="22"/>
                <w:szCs w:val="22"/>
              </w:rPr>
              <w:t>s</w:t>
            </w:r>
            <w:r w:rsidRPr="00251937">
              <w:rPr>
                <w:sz w:val="22"/>
                <w:szCs w:val="22"/>
              </w:rPr>
              <w:t xml:space="preserve"> and resulting response actions </w:t>
            </w:r>
            <w:r>
              <w:rPr>
                <w:sz w:val="22"/>
                <w:szCs w:val="22"/>
              </w:rPr>
              <w:t>in accordance with CIP-005</w:t>
            </w:r>
            <w:r w:rsidRPr="00251937">
              <w:rPr>
                <w:sz w:val="22"/>
                <w:szCs w:val="22"/>
              </w:rPr>
              <w:t>-</w:t>
            </w:r>
            <w:r>
              <w:rPr>
                <w:sz w:val="22"/>
                <w:szCs w:val="22"/>
              </w:rPr>
              <w:t>3</w:t>
            </w:r>
            <w:r w:rsidR="00831391">
              <w:rPr>
                <w:sz w:val="22"/>
                <w:szCs w:val="22"/>
              </w:rPr>
              <w:t xml:space="preserve"> and CIP-008-5</w:t>
            </w:r>
            <w:r w:rsidRPr="00251937">
              <w:rPr>
                <w:sz w:val="22"/>
                <w:szCs w:val="22"/>
              </w:rPr>
              <w:t>.</w:t>
            </w:r>
            <w:r w:rsidRPr="002755E6">
              <w:rPr>
                <w:rFonts w:asciiTheme="minorHAnsi" w:hAnsiTheme="minorHAnsi"/>
                <w:bCs/>
                <w:szCs w:val="17"/>
              </w:rPr>
              <w:t xml:space="preserve"> </w:t>
            </w:r>
            <w:r w:rsidRPr="002755E6">
              <w:rPr>
                <w:rFonts w:asciiTheme="minorHAnsi" w:hAnsiTheme="minorHAnsi"/>
                <w:bCs/>
                <w:szCs w:val="17"/>
              </w:rPr>
              <w:fldChar w:fldCharType="begin"/>
            </w:r>
            <w:r w:rsidRPr="002755E6">
              <w:rPr>
                <w:rFonts w:asciiTheme="minorHAnsi" w:hAnsiTheme="minorHAnsi"/>
              </w:rPr>
              <w:instrText>xe "</w:instrText>
            </w:r>
            <w:r w:rsidRPr="002755E6">
              <w:rPr>
                <w:rFonts w:asciiTheme="minorHAnsi" w:hAnsiTheme="minorHAnsi"/>
                <w:bCs/>
                <w:szCs w:val="22"/>
              </w:rPr>
              <w:instrText>cyber security</w:instrText>
            </w:r>
            <w:r w:rsidRPr="002755E6">
              <w:rPr>
                <w:rFonts w:asciiTheme="minorHAnsi" w:hAnsiTheme="minorHAnsi"/>
              </w:rPr>
              <w:instrText>" \f subject</w:instrText>
            </w:r>
            <w:r w:rsidRPr="002755E6">
              <w:rPr>
                <w:rFonts w:asciiTheme="minorHAnsi" w:hAnsiTheme="minorHAnsi"/>
                <w:bCs/>
                <w:szCs w:val="17"/>
              </w:rPr>
              <w:fldChar w:fldCharType="end"/>
            </w:r>
            <w:r w:rsidRPr="002755E6">
              <w:rPr>
                <w:rFonts w:asciiTheme="minorHAnsi" w:hAnsiTheme="minorHAnsi"/>
                <w:bCs/>
                <w:szCs w:val="17"/>
              </w:rPr>
              <w:fldChar w:fldCharType="begin"/>
            </w:r>
            <w:r w:rsidRPr="002755E6">
              <w:rPr>
                <w:rFonts w:asciiTheme="minorHAnsi" w:hAnsiTheme="minorHAnsi"/>
              </w:rPr>
              <w:instrText>xe</w:instrText>
            </w:r>
            <w:r>
              <w:rPr>
                <w:rFonts w:asciiTheme="minorHAnsi" w:hAnsiTheme="minorHAnsi"/>
              </w:rPr>
              <w:instrText xml:space="preserve"> "security:reportable cyber security incidents (electric power agencies)</w:instrText>
            </w:r>
            <w:r w:rsidRPr="002755E6">
              <w:rPr>
                <w:rFonts w:asciiTheme="minorHAnsi" w:hAnsiTheme="minorHAnsi"/>
              </w:rPr>
              <w:instrText>" \f subject</w:instrText>
            </w:r>
            <w:r w:rsidRPr="002755E6">
              <w:rPr>
                <w:rFonts w:asciiTheme="minorHAnsi" w:hAnsiTheme="minorHAnsi"/>
                <w:bCs/>
                <w:szCs w:val="17"/>
              </w:rPr>
              <w:fldChar w:fldCharType="end"/>
            </w:r>
          </w:p>
          <w:p w14:paraId="262DC95E" w14:textId="77777777" w:rsidR="00D911CC" w:rsidRPr="00251937" w:rsidRDefault="00D911CC" w:rsidP="00D911CC">
            <w:pPr>
              <w:pStyle w:val="Default"/>
              <w:rPr>
                <w:sz w:val="22"/>
                <w:szCs w:val="22"/>
              </w:rPr>
            </w:pPr>
            <w:r w:rsidRPr="00251937">
              <w:rPr>
                <w:sz w:val="22"/>
                <w:szCs w:val="22"/>
              </w:rPr>
              <w:t xml:space="preserve">Includes, but not limited to: </w:t>
            </w:r>
          </w:p>
          <w:p w14:paraId="4592E5A1" w14:textId="77777777" w:rsidR="00D911CC" w:rsidRPr="00251937" w:rsidRDefault="00D911CC" w:rsidP="00D911CC">
            <w:pPr>
              <w:pStyle w:val="Default"/>
              <w:numPr>
                <w:ilvl w:val="0"/>
                <w:numId w:val="23"/>
              </w:numPr>
              <w:rPr>
                <w:sz w:val="22"/>
                <w:szCs w:val="22"/>
              </w:rPr>
            </w:pPr>
            <w:r w:rsidRPr="00251937">
              <w:rPr>
                <w:sz w:val="22"/>
                <w:szCs w:val="22"/>
              </w:rPr>
              <w:t xml:space="preserve">All access and external connection points (physical and electronic); </w:t>
            </w:r>
          </w:p>
          <w:p w14:paraId="2F801A18" w14:textId="77777777" w:rsidR="00D911CC" w:rsidRPr="00251937" w:rsidRDefault="00D911CC" w:rsidP="00D911CC">
            <w:pPr>
              <w:pStyle w:val="Default"/>
              <w:numPr>
                <w:ilvl w:val="0"/>
                <w:numId w:val="23"/>
              </w:numPr>
              <w:rPr>
                <w:sz w:val="22"/>
                <w:szCs w:val="22"/>
              </w:rPr>
            </w:pPr>
            <w:r w:rsidRPr="00251937">
              <w:rPr>
                <w:sz w:val="22"/>
                <w:szCs w:val="22"/>
              </w:rPr>
              <w:t>Original and revised versions of Cyber Security Incident response plan(s)</w:t>
            </w:r>
            <w:r>
              <w:rPr>
                <w:sz w:val="22"/>
                <w:szCs w:val="22"/>
              </w:rPr>
              <w:t>;</w:t>
            </w:r>
            <w:r w:rsidRPr="00251937">
              <w:rPr>
                <w:sz w:val="22"/>
                <w:szCs w:val="22"/>
              </w:rPr>
              <w:t xml:space="preserve"> </w:t>
            </w:r>
          </w:p>
          <w:p w14:paraId="6075E4EE" w14:textId="77777777" w:rsidR="00D911CC" w:rsidRPr="00251937" w:rsidRDefault="00D911CC" w:rsidP="00D911CC">
            <w:pPr>
              <w:pStyle w:val="Default"/>
              <w:numPr>
                <w:ilvl w:val="0"/>
                <w:numId w:val="23"/>
              </w:numPr>
              <w:rPr>
                <w:sz w:val="22"/>
                <w:szCs w:val="22"/>
              </w:rPr>
            </w:pPr>
            <w:r w:rsidRPr="00251937">
              <w:rPr>
                <w:sz w:val="22"/>
                <w:szCs w:val="22"/>
              </w:rPr>
              <w:t>Initial notices to the Electricity Sector Information Sharing and Analysis Center (ES-ISAC)</w:t>
            </w:r>
            <w:r>
              <w:rPr>
                <w:sz w:val="22"/>
                <w:szCs w:val="22"/>
              </w:rPr>
              <w:t>;</w:t>
            </w:r>
          </w:p>
          <w:p w14:paraId="25DC72FA" w14:textId="77777777" w:rsidR="00D911CC" w:rsidRPr="00251937" w:rsidRDefault="00D911CC" w:rsidP="00D911CC">
            <w:pPr>
              <w:pStyle w:val="Default"/>
              <w:numPr>
                <w:ilvl w:val="0"/>
                <w:numId w:val="23"/>
              </w:numPr>
              <w:rPr>
                <w:sz w:val="22"/>
                <w:szCs w:val="22"/>
              </w:rPr>
            </w:pPr>
            <w:r w:rsidRPr="00251937">
              <w:rPr>
                <w:sz w:val="22"/>
                <w:szCs w:val="22"/>
              </w:rPr>
              <w:t>Incident handling (e.g., containment, eradication</w:t>
            </w:r>
            <w:r>
              <w:rPr>
                <w:sz w:val="22"/>
                <w:szCs w:val="22"/>
              </w:rPr>
              <w:t>, recovery/incident resolution);</w:t>
            </w:r>
          </w:p>
          <w:p w14:paraId="1533A59C" w14:textId="77777777" w:rsidR="00D911CC" w:rsidRPr="00251937" w:rsidRDefault="00D911CC" w:rsidP="00D911CC">
            <w:pPr>
              <w:pStyle w:val="Default"/>
              <w:numPr>
                <w:ilvl w:val="0"/>
                <w:numId w:val="23"/>
              </w:numPr>
              <w:rPr>
                <w:sz w:val="22"/>
                <w:szCs w:val="22"/>
              </w:rPr>
            </w:pPr>
            <w:r w:rsidRPr="00251937">
              <w:rPr>
                <w:sz w:val="22"/>
                <w:szCs w:val="22"/>
              </w:rPr>
              <w:t>Incident reports, logs, and notes kept during incident response process, and follow-up documentation</w:t>
            </w:r>
            <w:r>
              <w:rPr>
                <w:sz w:val="22"/>
                <w:szCs w:val="22"/>
              </w:rPr>
              <w:t>;</w:t>
            </w:r>
          </w:p>
          <w:p w14:paraId="7964FB67" w14:textId="77777777" w:rsidR="00D911CC" w:rsidRPr="00251937" w:rsidRDefault="00D911CC" w:rsidP="00D911CC">
            <w:pPr>
              <w:pStyle w:val="Default"/>
              <w:numPr>
                <w:ilvl w:val="0"/>
                <w:numId w:val="23"/>
              </w:numPr>
              <w:rPr>
                <w:sz w:val="22"/>
                <w:szCs w:val="22"/>
              </w:rPr>
            </w:pPr>
            <w:r w:rsidRPr="00251937">
              <w:rPr>
                <w:sz w:val="22"/>
                <w:szCs w:val="22"/>
              </w:rPr>
              <w:t>Security logs, police reports, emails, response forms or checklists, forensic analysis results, restoration records,</w:t>
            </w:r>
            <w:r>
              <w:rPr>
                <w:sz w:val="22"/>
                <w:szCs w:val="22"/>
              </w:rPr>
              <w:t xml:space="preserve"> and post-incident review notes;</w:t>
            </w:r>
          </w:p>
          <w:p w14:paraId="320DA54A" w14:textId="77777777" w:rsidR="00D911CC" w:rsidRPr="00251937" w:rsidRDefault="00D911CC" w:rsidP="00D911CC">
            <w:pPr>
              <w:pStyle w:val="Default"/>
              <w:numPr>
                <w:ilvl w:val="0"/>
                <w:numId w:val="23"/>
              </w:numPr>
              <w:rPr>
                <w:sz w:val="22"/>
                <w:szCs w:val="22"/>
              </w:rPr>
            </w:pPr>
            <w:r w:rsidRPr="00251937">
              <w:rPr>
                <w:sz w:val="22"/>
                <w:szCs w:val="22"/>
              </w:rPr>
              <w:t>“Lessons-learned” reports, notes, logs, and communications from tests</w:t>
            </w:r>
            <w:r>
              <w:rPr>
                <w:sz w:val="22"/>
                <w:szCs w:val="22"/>
              </w:rPr>
              <w:t>;</w:t>
            </w:r>
          </w:p>
          <w:p w14:paraId="508ADFEC" w14:textId="77777777" w:rsidR="00D911CC" w:rsidRPr="00251937" w:rsidRDefault="00D911CC" w:rsidP="00D911CC">
            <w:pPr>
              <w:pStyle w:val="Default"/>
              <w:numPr>
                <w:ilvl w:val="0"/>
                <w:numId w:val="23"/>
              </w:numPr>
              <w:rPr>
                <w:sz w:val="22"/>
                <w:szCs w:val="22"/>
              </w:rPr>
            </w:pPr>
            <w:r w:rsidRPr="00251937">
              <w:rPr>
                <w:sz w:val="22"/>
                <w:szCs w:val="22"/>
              </w:rPr>
              <w:t>Evidence of plan update distribution including, but not limited to emails, USPS or other mail service, electronic distribution system, or training sign-in sheets</w:t>
            </w:r>
            <w:r>
              <w:rPr>
                <w:sz w:val="22"/>
                <w:szCs w:val="22"/>
              </w:rPr>
              <w:t>.</w:t>
            </w:r>
          </w:p>
          <w:p w14:paraId="7AF9BDD3" w14:textId="109E92A2" w:rsidR="00D911CC" w:rsidRPr="00F0566B" w:rsidRDefault="00D911CC" w:rsidP="0094626A">
            <w:pPr>
              <w:spacing w:before="60" w:after="60"/>
              <w:rPr>
                <w:rFonts w:asciiTheme="minorHAnsi" w:hAnsiTheme="minorHAnsi" w:cs="Calibri"/>
                <w:b/>
                <w:i/>
                <w:szCs w:val="22"/>
              </w:rPr>
            </w:pPr>
            <w:r w:rsidRPr="00251937">
              <w:rPr>
                <w:i/>
                <w:iCs/>
                <w:sz w:val="21"/>
                <w:szCs w:val="21"/>
              </w:rPr>
              <w:t xml:space="preserve">Note: Records relating to cyber security at a nuclear facility </w:t>
            </w:r>
            <w:r w:rsidR="0094626A">
              <w:rPr>
                <w:i/>
                <w:iCs/>
                <w:sz w:val="21"/>
                <w:szCs w:val="21"/>
              </w:rPr>
              <w:t>are covered by</w:t>
            </w:r>
            <w:r w:rsidR="00EE3F8A">
              <w:rPr>
                <w:i/>
                <w:iCs/>
                <w:sz w:val="21"/>
                <w:szCs w:val="21"/>
              </w:rPr>
              <w:t xml:space="preserve"> </w:t>
            </w:r>
            <w:r w:rsidRPr="00251937">
              <w:rPr>
                <w:i/>
                <w:iCs/>
                <w:sz w:val="21"/>
                <w:szCs w:val="21"/>
              </w:rPr>
              <w:t>either Security Monitoring (Nuclear Facilities) – Incident (DAN UT2012-010) or Security Monitoring (Nuclear Facilities) – No Incident (DAN UT2012-011).</w:t>
            </w:r>
          </w:p>
        </w:tc>
        <w:tc>
          <w:tcPr>
            <w:tcW w:w="2883" w:type="dxa"/>
            <w:tcMar>
              <w:top w:w="43" w:type="dxa"/>
              <w:left w:w="72" w:type="dxa"/>
              <w:bottom w:w="43" w:type="dxa"/>
              <w:right w:w="72" w:type="dxa"/>
            </w:tcMar>
          </w:tcPr>
          <w:p w14:paraId="23DE4946" w14:textId="3EC16898" w:rsidR="00D911CC" w:rsidRDefault="00D911CC" w:rsidP="00D911CC">
            <w:pPr>
              <w:spacing w:before="60" w:after="60"/>
              <w:rPr>
                <w:rFonts w:asciiTheme="minorHAnsi" w:hAnsiTheme="minorHAnsi" w:cs="Times New Roman"/>
              </w:rPr>
            </w:pPr>
            <w:r>
              <w:rPr>
                <w:rFonts w:asciiTheme="minorHAnsi" w:hAnsiTheme="minorHAnsi" w:cs="Times New Roman"/>
                <w:b/>
              </w:rPr>
              <w:t>Retain</w:t>
            </w:r>
            <w:r w:rsidR="00535795">
              <w:rPr>
                <w:rFonts w:asciiTheme="minorHAnsi" w:hAnsiTheme="minorHAnsi" w:cs="Times New Roman"/>
              </w:rPr>
              <w:t xml:space="preserve"> for 3</w:t>
            </w:r>
            <w:r>
              <w:rPr>
                <w:rFonts w:asciiTheme="minorHAnsi" w:hAnsiTheme="minorHAnsi" w:cs="Times New Roman"/>
              </w:rPr>
              <w:t xml:space="preserve"> years after date of incident</w:t>
            </w:r>
          </w:p>
          <w:p w14:paraId="21ADCC89" w14:textId="77777777" w:rsidR="00D911CC" w:rsidRDefault="00D911CC" w:rsidP="00D911CC">
            <w:pPr>
              <w:spacing w:before="60" w:after="60"/>
              <w:rPr>
                <w:rFonts w:asciiTheme="minorHAnsi" w:hAnsiTheme="minorHAnsi" w:cs="Times New Roman"/>
                <w:i/>
                <w:u w:val="single"/>
              </w:rPr>
            </w:pPr>
            <w:r>
              <w:rPr>
                <w:rFonts w:asciiTheme="minorHAnsi" w:hAnsiTheme="minorHAnsi" w:cs="Times New Roman"/>
              </w:rPr>
              <w:t xml:space="preserve">   </w:t>
            </w:r>
            <w:r>
              <w:rPr>
                <w:rFonts w:asciiTheme="minorHAnsi" w:hAnsiTheme="minorHAnsi" w:cs="Times New Roman"/>
                <w:i/>
                <w:u w:val="single"/>
              </w:rPr>
              <w:t>and</w:t>
            </w:r>
          </w:p>
          <w:p w14:paraId="238C6FE6" w14:textId="77777777" w:rsidR="00D911CC" w:rsidRDefault="00D911CC" w:rsidP="00D911CC">
            <w:pPr>
              <w:spacing w:before="60" w:after="60"/>
              <w:rPr>
                <w:rFonts w:asciiTheme="minorHAnsi" w:hAnsiTheme="minorHAnsi" w:cs="Times New Roman"/>
                <w:color w:val="auto"/>
              </w:rPr>
            </w:pPr>
            <w:r w:rsidRPr="00387E0E">
              <w:rPr>
                <w:rFonts w:asciiTheme="minorHAnsi" w:hAnsiTheme="minorHAnsi" w:cs="Times New Roman"/>
                <w:color w:val="auto"/>
              </w:rPr>
              <w:t>investigations completed/violations corrected (if any)</w:t>
            </w:r>
          </w:p>
          <w:p w14:paraId="5DAD9302" w14:textId="77777777" w:rsidR="00D911CC" w:rsidRDefault="00D911CC" w:rsidP="00D911CC">
            <w:pPr>
              <w:spacing w:before="60" w:after="60"/>
              <w:rPr>
                <w:rFonts w:asciiTheme="minorHAnsi" w:hAnsiTheme="minorHAnsi" w:cs="Times New Roman"/>
                <w:color w:val="auto"/>
              </w:rPr>
            </w:pPr>
            <w:r>
              <w:rPr>
                <w:rFonts w:asciiTheme="minorHAnsi" w:hAnsiTheme="minorHAnsi" w:cs="Times New Roman"/>
                <w:color w:val="auto"/>
              </w:rPr>
              <w:t xml:space="preserve">   </w:t>
            </w:r>
            <w:r>
              <w:rPr>
                <w:rFonts w:asciiTheme="minorHAnsi" w:hAnsiTheme="minorHAnsi" w:cs="Times New Roman"/>
                <w:i/>
                <w:color w:val="auto"/>
              </w:rPr>
              <w:t>then</w:t>
            </w:r>
          </w:p>
          <w:p w14:paraId="66EDA65D" w14:textId="749DDF0C" w:rsidR="00D911CC" w:rsidRPr="00387E0E" w:rsidRDefault="00535795" w:rsidP="00D911CC">
            <w:pPr>
              <w:spacing w:before="60" w:after="60"/>
              <w:rPr>
                <w:rFonts w:asciiTheme="minorHAnsi" w:hAnsiTheme="minorHAnsi" w:cs="Times New Roman"/>
                <w:color w:val="auto"/>
              </w:rPr>
            </w:pPr>
            <w:r>
              <w:rPr>
                <w:rFonts w:asciiTheme="minorHAnsi" w:hAnsiTheme="minorHAnsi" w:cs="Times New Roman"/>
                <w:b/>
                <w:color w:val="auto"/>
              </w:rPr>
              <w:t>Destroy</w:t>
            </w:r>
            <w:r w:rsidRPr="004213B2">
              <w:rPr>
                <w:rFonts w:asciiTheme="minorHAnsi" w:hAnsiTheme="minorHAnsi" w:cs="Times New Roman"/>
                <w:color w:val="auto"/>
              </w:rPr>
              <w:t>.</w:t>
            </w:r>
          </w:p>
          <w:p w14:paraId="59F43F63" w14:textId="77777777" w:rsidR="00D911CC" w:rsidRPr="00F0566B" w:rsidRDefault="00D911CC" w:rsidP="007C7D08">
            <w:pPr>
              <w:spacing w:before="60" w:after="60"/>
              <w:rPr>
                <w:rFonts w:asciiTheme="minorHAnsi" w:hAnsiTheme="minorHAnsi" w:cs="Calibri"/>
                <w:b/>
                <w:bCs/>
                <w:szCs w:val="22"/>
              </w:rPr>
            </w:pPr>
          </w:p>
        </w:tc>
        <w:tc>
          <w:tcPr>
            <w:tcW w:w="1730" w:type="dxa"/>
            <w:tcMar>
              <w:top w:w="43" w:type="dxa"/>
              <w:left w:w="72" w:type="dxa"/>
              <w:bottom w:w="43" w:type="dxa"/>
              <w:right w:w="72" w:type="dxa"/>
            </w:tcMar>
          </w:tcPr>
          <w:p w14:paraId="30536431" w14:textId="77777777" w:rsidR="00866A70" w:rsidRPr="00F0566B" w:rsidRDefault="00866A70" w:rsidP="00866A70">
            <w:pPr>
              <w:pStyle w:val="TableText"/>
              <w:spacing w:before="60"/>
              <w:jc w:val="center"/>
              <w:rPr>
                <w:rFonts w:asciiTheme="minorHAnsi" w:hAnsiTheme="minorHAnsi" w:cs="Calibri"/>
                <w:sz w:val="20"/>
                <w:szCs w:val="20"/>
              </w:rPr>
            </w:pPr>
            <w:r w:rsidRPr="00F0566B">
              <w:rPr>
                <w:rFonts w:asciiTheme="minorHAnsi" w:hAnsiTheme="minorHAnsi" w:cs="Calibri"/>
                <w:sz w:val="20"/>
                <w:szCs w:val="20"/>
              </w:rPr>
              <w:t>NON-ARCHIVAL</w:t>
            </w:r>
          </w:p>
          <w:p w14:paraId="28E11ED9" w14:textId="77777777" w:rsidR="00D911CC" w:rsidRPr="002755E6" w:rsidRDefault="00D911CC" w:rsidP="00D911CC">
            <w:pPr>
              <w:jc w:val="center"/>
              <w:rPr>
                <w:rFonts w:asciiTheme="minorHAnsi" w:hAnsiTheme="minorHAnsi" w:cs="Times New Roman"/>
                <w:sz w:val="20"/>
                <w:szCs w:val="20"/>
              </w:rPr>
            </w:pPr>
            <w:r w:rsidRPr="002755E6">
              <w:rPr>
                <w:rFonts w:asciiTheme="minorHAnsi" w:hAnsiTheme="minorHAnsi" w:cs="Times New Roman"/>
                <w:sz w:val="20"/>
                <w:szCs w:val="20"/>
              </w:rPr>
              <w:t>NON-ESSENTIAL</w:t>
            </w:r>
          </w:p>
          <w:p w14:paraId="0A309CFF" w14:textId="5F6943C5" w:rsidR="00D911CC" w:rsidRPr="00F0566B" w:rsidRDefault="00D911CC" w:rsidP="00D911CC">
            <w:pPr>
              <w:pStyle w:val="TableText"/>
              <w:jc w:val="center"/>
              <w:rPr>
                <w:rFonts w:asciiTheme="minorHAnsi" w:hAnsiTheme="minorHAnsi" w:cs="Calibri"/>
                <w:sz w:val="20"/>
                <w:szCs w:val="20"/>
              </w:rPr>
            </w:pPr>
            <w:r w:rsidRPr="002755E6">
              <w:rPr>
                <w:rFonts w:asciiTheme="minorHAnsi" w:hAnsiTheme="minorHAnsi" w:cs="Times New Roman"/>
                <w:sz w:val="20"/>
                <w:szCs w:val="20"/>
              </w:rPr>
              <w:t>OPR</w:t>
            </w:r>
          </w:p>
        </w:tc>
      </w:tr>
    </w:tbl>
    <w:p w14:paraId="74E2271D" w14:textId="77777777" w:rsidR="006075E7" w:rsidRPr="00B67EAF" w:rsidRDefault="006075E7" w:rsidP="00295DB7">
      <w:pPr>
        <w:overflowPunct w:val="0"/>
        <w:autoSpaceDE w:val="0"/>
        <w:autoSpaceDN w:val="0"/>
        <w:adjustRightInd w:val="0"/>
        <w:textAlignment w:val="baseline"/>
        <w:rPr>
          <w:rFonts w:asciiTheme="minorHAnsi" w:hAnsiTheme="minorHAnsi" w:cs="Times New Roman"/>
          <w:szCs w:val="22"/>
        </w:rPr>
      </w:pPr>
    </w:p>
    <w:p w14:paraId="230367DE" w14:textId="77777777" w:rsidR="006075E7" w:rsidRPr="00B67EAF" w:rsidRDefault="006075E7" w:rsidP="00295DB7">
      <w:pPr>
        <w:overflowPunct w:val="0"/>
        <w:autoSpaceDE w:val="0"/>
        <w:autoSpaceDN w:val="0"/>
        <w:adjustRightInd w:val="0"/>
        <w:textAlignment w:val="baseline"/>
        <w:rPr>
          <w:rFonts w:asciiTheme="minorHAnsi" w:hAnsiTheme="minorHAnsi" w:cs="Times New Roman"/>
          <w:szCs w:val="22"/>
        </w:rPr>
      </w:pPr>
    </w:p>
    <w:p w14:paraId="54B46B84" w14:textId="77777777" w:rsidR="006075E7" w:rsidRPr="00B67EAF" w:rsidRDefault="006075E7" w:rsidP="00295DB7">
      <w:pPr>
        <w:ind w:left="720" w:firstLine="720"/>
        <w:rPr>
          <w:rFonts w:asciiTheme="minorHAnsi" w:hAnsiTheme="minorHAnsi"/>
        </w:rPr>
        <w:sectPr w:rsidR="006075E7" w:rsidRPr="00B67EAF" w:rsidSect="006466A7">
          <w:footerReference w:type="default" r:id="rId13"/>
          <w:pgSz w:w="15840" w:h="12240" w:orient="landscape" w:code="1"/>
          <w:pgMar w:top="1080" w:right="720" w:bottom="1080" w:left="720" w:header="1080" w:footer="720" w:gutter="0"/>
          <w:cols w:space="720"/>
          <w:docGrid w:linePitch="360"/>
        </w:sectPr>
      </w:pPr>
    </w:p>
    <w:p w14:paraId="288D85D0" w14:textId="77777777" w:rsidR="006075E7" w:rsidRPr="00B67EAF" w:rsidRDefault="006075E7" w:rsidP="007C7D08">
      <w:pPr>
        <w:pStyle w:val="Functions"/>
        <w:spacing w:after="120"/>
      </w:pPr>
      <w:bookmarkStart w:id="14" w:name="_Toc70939121"/>
      <w:bookmarkStart w:id="15" w:name="_Toc276021703"/>
      <w:r w:rsidRPr="00B67EAF">
        <w:lastRenderedPageBreak/>
        <w:t>HUMAN RESOURCE MANAGEMENT</w:t>
      </w:r>
      <w:bookmarkEnd w:id="14"/>
    </w:p>
    <w:p w14:paraId="585354C0" w14:textId="77777777" w:rsidR="008F3D7F" w:rsidRDefault="006075E7" w:rsidP="007C7D08">
      <w:pPr>
        <w:pStyle w:val="FunctionDescription"/>
        <w:spacing w:after="120"/>
      </w:pPr>
      <w:r w:rsidRPr="00B67EAF">
        <w:t xml:space="preserve">The function of managing the local government agency’s workforce, </w:t>
      </w:r>
      <w:r w:rsidRPr="00B67EAF">
        <w:rPr>
          <w:color w:val="auto"/>
        </w:rPr>
        <w:t xml:space="preserve">where not covered by the </w:t>
      </w:r>
      <w:r w:rsidRPr="00B67EAF">
        <w:rPr>
          <w:i/>
          <w:color w:val="auto"/>
        </w:rPr>
        <w:t>Local Government Common Records Retention Schedule (CORE)</w:t>
      </w:r>
      <w:r w:rsidRPr="00B67EAF">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6075E7" w:rsidRPr="00B67EAF" w14:paraId="6DA47F26" w14:textId="77777777" w:rsidTr="007E62E2">
        <w:trPr>
          <w:cantSplit/>
          <w:tblHeader/>
        </w:trPr>
        <w:tc>
          <w:tcPr>
            <w:tcW w:w="14400" w:type="dxa"/>
            <w:gridSpan w:val="4"/>
            <w:tcMar>
              <w:top w:w="43" w:type="dxa"/>
              <w:left w:w="72" w:type="dxa"/>
              <w:bottom w:w="43" w:type="dxa"/>
              <w:right w:w="72" w:type="dxa"/>
            </w:tcMar>
          </w:tcPr>
          <w:p w14:paraId="0FE741F0" w14:textId="77777777" w:rsidR="006075E7" w:rsidRPr="00B67EAF" w:rsidRDefault="006075E7" w:rsidP="007C7D08">
            <w:pPr>
              <w:pStyle w:val="Activties"/>
              <w:ind w:left="864" w:hanging="864"/>
            </w:pPr>
            <w:bookmarkStart w:id="16" w:name="_Toc70939122"/>
            <w:r w:rsidRPr="00B67EAF">
              <w:t>OCCUPATIONAL HEALTH AND SAFETY</w:t>
            </w:r>
            <w:bookmarkEnd w:id="16"/>
          </w:p>
          <w:p w14:paraId="35D95527" w14:textId="77777777" w:rsidR="008F3D7F" w:rsidRDefault="006075E7" w:rsidP="007C7D08">
            <w:pPr>
              <w:pStyle w:val="ActivityText"/>
              <w:ind w:left="864"/>
            </w:pPr>
            <w:r w:rsidRPr="00B67EAF">
              <w:t>The activity of creating and maintaining a safe and healthy work environment for employees.</w:t>
            </w:r>
          </w:p>
        </w:tc>
      </w:tr>
      <w:tr w:rsidR="006075E7" w:rsidRPr="000C2C18" w14:paraId="2E86F208" w14:textId="77777777" w:rsidTr="000C2C18">
        <w:trPr>
          <w:cantSplit/>
          <w:tblHeader/>
        </w:trPr>
        <w:tc>
          <w:tcPr>
            <w:tcW w:w="1427" w:type="dxa"/>
            <w:shd w:val="clear" w:color="auto" w:fill="D9D9D9"/>
            <w:tcMar>
              <w:top w:w="43" w:type="dxa"/>
              <w:left w:w="72" w:type="dxa"/>
              <w:bottom w:w="43" w:type="dxa"/>
              <w:right w:w="72" w:type="dxa"/>
            </w:tcMar>
            <w:vAlign w:val="center"/>
          </w:tcPr>
          <w:p w14:paraId="5AAEC7AB" w14:textId="77777777" w:rsidR="006075E7" w:rsidRPr="000C2C18" w:rsidRDefault="000C2C18" w:rsidP="00295DB7">
            <w:pPr>
              <w:jc w:val="center"/>
              <w:rPr>
                <w:rFonts w:asciiTheme="minorHAnsi" w:hAnsiTheme="minorHAnsi" w:cs="Times New Roman"/>
                <w:b/>
                <w:sz w:val="18"/>
                <w:szCs w:val="18"/>
              </w:rPr>
            </w:pPr>
            <w:r>
              <w:br w:type="page"/>
            </w:r>
            <w:r w:rsidR="006305F3" w:rsidRPr="000C2C18">
              <w:rPr>
                <w:rFonts w:asciiTheme="minorHAnsi" w:hAnsiTheme="minorHAnsi" w:cs="Times New Roman"/>
                <w:b/>
                <w:sz w:val="18"/>
                <w:szCs w:val="18"/>
              </w:rPr>
              <w:t>DISPOSITION AUTHORITY NUMBER (DAN)</w:t>
            </w:r>
          </w:p>
        </w:tc>
        <w:tc>
          <w:tcPr>
            <w:tcW w:w="8360" w:type="dxa"/>
            <w:shd w:val="clear" w:color="auto" w:fill="D9D9D9"/>
            <w:tcMar>
              <w:top w:w="43" w:type="dxa"/>
              <w:left w:w="72" w:type="dxa"/>
              <w:bottom w:w="43" w:type="dxa"/>
              <w:right w:w="72" w:type="dxa"/>
            </w:tcMar>
            <w:vAlign w:val="center"/>
          </w:tcPr>
          <w:p w14:paraId="7E2ED67D" w14:textId="77777777" w:rsidR="006075E7" w:rsidRPr="000C2C18" w:rsidRDefault="006075E7" w:rsidP="00295DB7">
            <w:pPr>
              <w:jc w:val="center"/>
              <w:rPr>
                <w:rFonts w:asciiTheme="minorHAnsi" w:hAnsiTheme="minorHAnsi" w:cs="Times New Roman"/>
                <w:b/>
                <w:sz w:val="18"/>
                <w:szCs w:val="18"/>
              </w:rPr>
            </w:pPr>
            <w:r w:rsidRPr="000C2C18">
              <w:rPr>
                <w:rFonts w:asciiTheme="minorHAnsi" w:hAnsiTheme="minorHAnsi" w:cs="Times New Roman"/>
                <w:b/>
                <w:sz w:val="20"/>
                <w:szCs w:val="20"/>
              </w:rPr>
              <w:t>DESCRIPTION OF RECORDS</w:t>
            </w:r>
          </w:p>
        </w:tc>
        <w:tc>
          <w:tcPr>
            <w:tcW w:w="2883" w:type="dxa"/>
            <w:shd w:val="clear" w:color="auto" w:fill="D9D9D9"/>
            <w:tcMar>
              <w:top w:w="43" w:type="dxa"/>
              <w:left w:w="72" w:type="dxa"/>
              <w:bottom w:w="43" w:type="dxa"/>
              <w:right w:w="72" w:type="dxa"/>
            </w:tcMar>
            <w:vAlign w:val="center"/>
          </w:tcPr>
          <w:p w14:paraId="65E784C6" w14:textId="77777777" w:rsidR="006075E7" w:rsidRPr="000C2C18" w:rsidRDefault="006075E7" w:rsidP="00295DB7">
            <w:pPr>
              <w:jc w:val="center"/>
              <w:rPr>
                <w:rFonts w:asciiTheme="minorHAnsi" w:hAnsiTheme="minorHAnsi" w:cs="Times New Roman"/>
                <w:b/>
                <w:sz w:val="20"/>
                <w:szCs w:val="20"/>
              </w:rPr>
            </w:pPr>
            <w:r w:rsidRPr="000C2C18">
              <w:rPr>
                <w:rFonts w:asciiTheme="minorHAnsi" w:hAnsiTheme="minorHAnsi" w:cs="Times New Roman"/>
                <w:b/>
                <w:sz w:val="20"/>
                <w:szCs w:val="20"/>
              </w:rPr>
              <w:t>RETENTION AND</w:t>
            </w:r>
          </w:p>
          <w:p w14:paraId="7DDD9A6F" w14:textId="77777777" w:rsidR="006075E7" w:rsidRPr="000C2C18" w:rsidRDefault="006075E7" w:rsidP="00295DB7">
            <w:pPr>
              <w:jc w:val="center"/>
              <w:rPr>
                <w:rFonts w:asciiTheme="minorHAnsi" w:hAnsiTheme="minorHAnsi" w:cs="Times New Roman"/>
                <w:b/>
                <w:sz w:val="20"/>
                <w:szCs w:val="20"/>
              </w:rPr>
            </w:pPr>
            <w:r w:rsidRPr="000C2C18">
              <w:rPr>
                <w:rFonts w:asciiTheme="minorHAnsi" w:hAnsiTheme="minorHAnsi" w:cs="Times New Roman"/>
                <w:b/>
                <w:sz w:val="20"/>
                <w:szCs w:val="20"/>
              </w:rPr>
              <w:t>DISPOSITION ACTION</w:t>
            </w:r>
          </w:p>
        </w:tc>
        <w:tc>
          <w:tcPr>
            <w:tcW w:w="1730" w:type="dxa"/>
            <w:shd w:val="clear" w:color="auto" w:fill="D9D9D9"/>
            <w:tcMar>
              <w:top w:w="43" w:type="dxa"/>
              <w:left w:w="72" w:type="dxa"/>
              <w:bottom w:w="43" w:type="dxa"/>
              <w:right w:w="72" w:type="dxa"/>
            </w:tcMar>
            <w:vAlign w:val="center"/>
          </w:tcPr>
          <w:p w14:paraId="397A93DA" w14:textId="77777777" w:rsidR="006075E7" w:rsidRPr="000C2C18" w:rsidRDefault="006075E7" w:rsidP="00295DB7">
            <w:pPr>
              <w:jc w:val="center"/>
              <w:rPr>
                <w:rFonts w:asciiTheme="minorHAnsi" w:hAnsiTheme="minorHAnsi" w:cs="Times New Roman"/>
                <w:b/>
                <w:sz w:val="20"/>
                <w:szCs w:val="20"/>
              </w:rPr>
            </w:pPr>
            <w:r w:rsidRPr="000C2C18">
              <w:rPr>
                <w:rFonts w:asciiTheme="minorHAnsi" w:hAnsiTheme="minorHAnsi" w:cs="Times New Roman"/>
                <w:b/>
                <w:sz w:val="20"/>
                <w:szCs w:val="20"/>
              </w:rPr>
              <w:t>DESIGNATION</w:t>
            </w:r>
          </w:p>
        </w:tc>
      </w:tr>
      <w:tr w:rsidR="006075E7" w:rsidRPr="000C2C18" w14:paraId="1707EEAF" w14:textId="77777777" w:rsidTr="000C2C18">
        <w:trPr>
          <w:cantSplit/>
        </w:trPr>
        <w:tc>
          <w:tcPr>
            <w:tcW w:w="1427" w:type="dxa"/>
            <w:tcMar>
              <w:top w:w="43" w:type="dxa"/>
              <w:left w:w="72" w:type="dxa"/>
              <w:bottom w:w="43" w:type="dxa"/>
              <w:right w:w="72" w:type="dxa"/>
            </w:tcMar>
          </w:tcPr>
          <w:p w14:paraId="09FFDC99" w14:textId="77777777" w:rsidR="006075E7" w:rsidRPr="000C2C18" w:rsidRDefault="006075E7" w:rsidP="000C2C18">
            <w:pPr>
              <w:spacing w:before="60" w:after="60"/>
              <w:jc w:val="center"/>
              <w:rPr>
                <w:rFonts w:asciiTheme="minorHAnsi" w:hAnsiTheme="minorHAnsi"/>
              </w:rPr>
            </w:pPr>
            <w:r w:rsidRPr="000C2C18">
              <w:rPr>
                <w:rFonts w:asciiTheme="minorHAnsi" w:hAnsiTheme="minorHAnsi"/>
              </w:rPr>
              <w:t>UT2012</w:t>
            </w:r>
            <w:r w:rsidR="0080463D" w:rsidRPr="000C2C18">
              <w:rPr>
                <w:rFonts w:asciiTheme="minorHAnsi" w:hAnsiTheme="minorHAnsi"/>
              </w:rPr>
              <w:t>-</w:t>
            </w:r>
            <w:r w:rsidR="0094192F" w:rsidRPr="000C2C18">
              <w:rPr>
                <w:rFonts w:asciiTheme="minorHAnsi" w:hAnsiTheme="minorHAnsi"/>
              </w:rPr>
              <w:t>012</w:t>
            </w:r>
            <w:r w:rsidR="00C46265" w:rsidRPr="000C2C18">
              <w:rPr>
                <w:rFonts w:asciiTheme="minorHAnsi" w:hAnsiTheme="minorHAnsi"/>
                <w:color w:val="auto"/>
              </w:rPr>
              <w:fldChar w:fldCharType="begin"/>
            </w:r>
            <w:r w:rsidR="007200CF" w:rsidRPr="000C2C18">
              <w:rPr>
                <w:rFonts w:asciiTheme="minorHAnsi" w:hAnsiTheme="minorHAnsi"/>
                <w:color w:val="auto"/>
              </w:rPr>
              <w:instrText>xe "UT2012-</w:instrText>
            </w:r>
            <w:r w:rsidR="0094192F" w:rsidRPr="000C2C18">
              <w:rPr>
                <w:rFonts w:asciiTheme="minorHAnsi" w:hAnsiTheme="minorHAnsi"/>
                <w:color w:val="auto"/>
              </w:rPr>
              <w:instrText>012</w:instrText>
            </w:r>
            <w:r w:rsidR="007200CF" w:rsidRPr="000C2C18">
              <w:rPr>
                <w:rFonts w:asciiTheme="minorHAnsi" w:hAnsiTheme="minorHAnsi"/>
                <w:color w:val="auto"/>
              </w:rPr>
              <w:instrText>" \f dan</w:instrText>
            </w:r>
            <w:r w:rsidR="00C46265" w:rsidRPr="000C2C18">
              <w:rPr>
                <w:rFonts w:asciiTheme="minorHAnsi" w:hAnsiTheme="minorHAnsi"/>
                <w:color w:val="auto"/>
              </w:rPr>
              <w:fldChar w:fldCharType="end"/>
            </w:r>
          </w:p>
          <w:p w14:paraId="37BE9C32" w14:textId="77777777" w:rsidR="006075E7" w:rsidRPr="000C2C18" w:rsidRDefault="006075E7" w:rsidP="0002207C">
            <w:pPr>
              <w:spacing w:before="60" w:after="60"/>
              <w:jc w:val="center"/>
              <w:rPr>
                <w:rFonts w:asciiTheme="minorHAnsi" w:hAnsiTheme="minorHAnsi"/>
              </w:rPr>
            </w:pPr>
            <w:r w:rsidRPr="000C2C18">
              <w:rPr>
                <w:rFonts w:asciiTheme="minorHAnsi" w:hAnsiTheme="minorHAnsi"/>
              </w:rPr>
              <w:t xml:space="preserve">Rev. </w:t>
            </w:r>
            <w:r w:rsidR="0002207C">
              <w:rPr>
                <w:rFonts w:asciiTheme="minorHAnsi" w:hAnsiTheme="minorHAnsi"/>
              </w:rPr>
              <w:t>1</w:t>
            </w:r>
          </w:p>
        </w:tc>
        <w:tc>
          <w:tcPr>
            <w:tcW w:w="8360" w:type="dxa"/>
            <w:tcMar>
              <w:top w:w="43" w:type="dxa"/>
              <w:left w:w="72" w:type="dxa"/>
              <w:bottom w:w="43" w:type="dxa"/>
              <w:right w:w="72" w:type="dxa"/>
            </w:tcMar>
          </w:tcPr>
          <w:p w14:paraId="267AF000" w14:textId="77777777" w:rsidR="006075E7" w:rsidRPr="009D4029" w:rsidRDefault="006075E7" w:rsidP="009D4029">
            <w:pPr>
              <w:spacing w:before="60" w:after="60"/>
              <w:rPr>
                <w:b/>
                <w:i/>
              </w:rPr>
            </w:pPr>
            <w:r w:rsidRPr="009D4029">
              <w:rPr>
                <w:b/>
                <w:i/>
              </w:rPr>
              <w:t>Employee Assignment History</w:t>
            </w:r>
            <w:r w:rsidR="00E61CEC" w:rsidRPr="009D4029">
              <w:rPr>
                <w:b/>
                <w:i/>
              </w:rPr>
              <w:t xml:space="preserve"> </w:t>
            </w:r>
            <w:r w:rsidR="00005FDB" w:rsidRPr="009D4029">
              <w:rPr>
                <w:b/>
                <w:i/>
              </w:rPr>
              <w:t>–</w:t>
            </w:r>
            <w:r w:rsidR="00E61CEC" w:rsidRPr="009D4029">
              <w:rPr>
                <w:b/>
                <w:i/>
              </w:rPr>
              <w:t xml:space="preserve"> Radiological</w:t>
            </w:r>
          </w:p>
          <w:p w14:paraId="5555EE90" w14:textId="77777777" w:rsidR="006075E7" w:rsidRPr="009D4029" w:rsidRDefault="006075E7" w:rsidP="009D4029">
            <w:pPr>
              <w:spacing w:before="60" w:after="60"/>
            </w:pPr>
            <w:r w:rsidRPr="009D4029">
              <w:t xml:space="preserve">Records documenting employee (includes contractors and volunteers) work assignments and activities at the nuclear facility, which may be used to reconstruct a worker’s history and thus estimate their radiation dose. </w:t>
            </w:r>
            <w:r w:rsidR="00C46265" w:rsidRPr="009D4029">
              <w:fldChar w:fldCharType="begin"/>
            </w:r>
            <w:r w:rsidRPr="009D4029">
              <w:instrText>xe "employees:work assignments/history (radiation)" \f subject</w:instrText>
            </w:r>
            <w:r w:rsidR="00C46265" w:rsidRPr="009D4029">
              <w:fldChar w:fldCharType="end"/>
            </w:r>
            <w:r w:rsidR="00C46265" w:rsidRPr="009D4029">
              <w:fldChar w:fldCharType="begin"/>
            </w:r>
            <w:r w:rsidRPr="009D4029">
              <w:instrText>xe "work</w:instrText>
            </w:r>
            <w:r w:rsidR="00D918B7">
              <w:instrText xml:space="preserve"> </w:instrText>
            </w:r>
            <w:r w:rsidRPr="009D4029">
              <w:instrText>orders</w:instrText>
            </w:r>
            <w:r w:rsidR="00BE3CC0">
              <w:instrText>:</w:instrText>
            </w:r>
            <w:r w:rsidRPr="009D4029">
              <w:instrText>radiation" \f subject</w:instrText>
            </w:r>
            <w:r w:rsidR="00C46265" w:rsidRPr="009D4029">
              <w:fldChar w:fldCharType="end"/>
            </w:r>
            <w:r w:rsidR="00C46265" w:rsidRPr="009D4029">
              <w:fldChar w:fldCharType="begin"/>
            </w:r>
            <w:r w:rsidRPr="009D4029">
              <w:instrText xml:space="preserve">xe "ANI </w:instrText>
            </w:r>
            <w:r w:rsidR="0002207C" w:rsidRPr="009D4029">
              <w:instrText xml:space="preserve">Information </w:instrText>
            </w:r>
            <w:r w:rsidRPr="009D4029">
              <w:instrText xml:space="preserve">Bulletin </w:instrText>
            </w:r>
            <w:r w:rsidR="0002207C" w:rsidRPr="009D4029">
              <w:instrText>15</w:instrText>
            </w:r>
            <w:r w:rsidRPr="009D4029">
              <w:instrText>-</w:instrText>
            </w:r>
            <w:r w:rsidR="0002207C" w:rsidRPr="009D4029">
              <w:instrText>01</w:instrText>
            </w:r>
            <w:r w:rsidRPr="009D4029">
              <w:instrText>" \f subject</w:instrText>
            </w:r>
            <w:r w:rsidR="00C46265" w:rsidRPr="009D4029">
              <w:fldChar w:fldCharType="end"/>
            </w:r>
            <w:r w:rsidR="00C46265" w:rsidRPr="009D4029">
              <w:fldChar w:fldCharType="begin"/>
            </w:r>
            <w:r w:rsidRPr="009D4029">
              <w:instrText>xe "ANSI N45.2.9" \f subject</w:instrText>
            </w:r>
            <w:r w:rsidR="00C46265" w:rsidRPr="009D4029">
              <w:fldChar w:fldCharType="end"/>
            </w:r>
            <w:r w:rsidR="00C46265" w:rsidRPr="009D4029">
              <w:fldChar w:fldCharType="begin"/>
            </w:r>
            <w:r w:rsidRPr="009D4029">
              <w:instrText>xe "radiation:dose/work orders" \f subject</w:instrText>
            </w:r>
            <w:r w:rsidR="00C46265" w:rsidRPr="009D4029">
              <w:fldChar w:fldCharType="end"/>
            </w:r>
          </w:p>
          <w:p w14:paraId="5CADFDDA" w14:textId="77777777" w:rsidR="006075E7" w:rsidRPr="009D4029" w:rsidRDefault="006075E7" w:rsidP="009D4029">
            <w:pPr>
              <w:spacing w:before="60" w:after="60"/>
            </w:pPr>
            <w:r w:rsidRPr="009D4029">
              <w:t xml:space="preserve">Includes, but is not limited to: </w:t>
            </w:r>
          </w:p>
          <w:p w14:paraId="19F0717C" w14:textId="77777777" w:rsidR="006075E7" w:rsidRPr="009D4029" w:rsidRDefault="006075E7" w:rsidP="009D4029">
            <w:pPr>
              <w:pStyle w:val="ListParagraph"/>
              <w:numPr>
                <w:ilvl w:val="0"/>
                <w:numId w:val="17"/>
              </w:numPr>
              <w:spacing w:before="60" w:after="60"/>
            </w:pPr>
            <w:r w:rsidRPr="009D4029">
              <w:t>Radiation Work Permits;</w:t>
            </w:r>
          </w:p>
          <w:p w14:paraId="383E5AFE" w14:textId="77777777" w:rsidR="006075E7" w:rsidRPr="009D4029" w:rsidRDefault="006075E7" w:rsidP="009D4029">
            <w:pPr>
              <w:pStyle w:val="ListParagraph"/>
              <w:numPr>
                <w:ilvl w:val="0"/>
                <w:numId w:val="17"/>
              </w:numPr>
              <w:spacing w:before="60" w:after="60"/>
            </w:pPr>
            <w:r w:rsidRPr="009D4029">
              <w:t>ALARA (As Low as Reasonably Achievable) Plans;</w:t>
            </w:r>
          </w:p>
          <w:p w14:paraId="4B359DE9" w14:textId="77777777" w:rsidR="006075E7" w:rsidRPr="009D4029" w:rsidRDefault="006075E7" w:rsidP="009D4029">
            <w:pPr>
              <w:pStyle w:val="ListParagraph"/>
              <w:numPr>
                <w:ilvl w:val="0"/>
                <w:numId w:val="17"/>
              </w:numPr>
              <w:spacing w:before="60" w:after="60"/>
            </w:pPr>
            <w:r w:rsidRPr="009D4029">
              <w:t>ALARA</w:t>
            </w:r>
            <w:r w:rsidR="00F81CA2" w:rsidRPr="009D4029">
              <w:t xml:space="preserve"> Briefs.</w:t>
            </w:r>
          </w:p>
          <w:p w14:paraId="62F7D31A" w14:textId="77777777" w:rsidR="006075E7" w:rsidRPr="009D4029" w:rsidRDefault="006075E7" w:rsidP="009D4029">
            <w:pPr>
              <w:spacing w:before="60" w:after="60"/>
              <w:rPr>
                <w:i/>
                <w:sz w:val="21"/>
                <w:szCs w:val="21"/>
              </w:rPr>
            </w:pPr>
            <w:r w:rsidRPr="009D4029">
              <w:rPr>
                <w:i/>
                <w:sz w:val="21"/>
                <w:szCs w:val="21"/>
              </w:rPr>
              <w:t xml:space="preserve">Note: See ANI Information Bulletin </w:t>
            </w:r>
            <w:r w:rsidR="0002207C" w:rsidRPr="009D4029">
              <w:rPr>
                <w:i/>
                <w:sz w:val="21"/>
                <w:szCs w:val="21"/>
              </w:rPr>
              <w:t>15</w:t>
            </w:r>
            <w:r w:rsidR="0080463D" w:rsidRPr="009D4029">
              <w:rPr>
                <w:i/>
                <w:sz w:val="21"/>
                <w:szCs w:val="21"/>
              </w:rPr>
              <w:t>-</w:t>
            </w:r>
            <w:r w:rsidR="0002207C" w:rsidRPr="009D4029">
              <w:rPr>
                <w:i/>
                <w:sz w:val="21"/>
                <w:szCs w:val="21"/>
              </w:rPr>
              <w:t>0</w:t>
            </w:r>
            <w:r w:rsidRPr="009D4029">
              <w:rPr>
                <w:i/>
                <w:sz w:val="21"/>
                <w:szCs w:val="21"/>
              </w:rPr>
              <w:t>1 Section V and ANSI N45.2.9 Appendix A section A.6.</w:t>
            </w:r>
          </w:p>
        </w:tc>
        <w:tc>
          <w:tcPr>
            <w:tcW w:w="2883" w:type="dxa"/>
            <w:tcMar>
              <w:top w:w="43" w:type="dxa"/>
              <w:left w:w="72" w:type="dxa"/>
              <w:bottom w:w="43" w:type="dxa"/>
              <w:right w:w="72" w:type="dxa"/>
            </w:tcMar>
          </w:tcPr>
          <w:p w14:paraId="586A7605" w14:textId="77777777" w:rsidR="006075E7" w:rsidRPr="000C2C18" w:rsidRDefault="006075E7" w:rsidP="000C2C18">
            <w:pPr>
              <w:pStyle w:val="TableText"/>
              <w:spacing w:before="60" w:after="60"/>
              <w:rPr>
                <w:rFonts w:asciiTheme="minorHAnsi" w:hAnsiTheme="minorHAnsi" w:cs="Times New Roman"/>
              </w:rPr>
            </w:pPr>
            <w:r w:rsidRPr="000C2C18">
              <w:rPr>
                <w:rFonts w:asciiTheme="minorHAnsi" w:hAnsiTheme="minorHAnsi"/>
                <w:b/>
                <w:szCs w:val="22"/>
              </w:rPr>
              <w:t>Retain</w:t>
            </w:r>
            <w:r w:rsidRPr="000C2C18">
              <w:rPr>
                <w:rFonts w:asciiTheme="minorHAnsi" w:hAnsiTheme="minorHAnsi"/>
                <w:szCs w:val="22"/>
              </w:rPr>
              <w:t xml:space="preserve"> for</w:t>
            </w:r>
            <w:r w:rsidRPr="000C2C18">
              <w:rPr>
                <w:rFonts w:asciiTheme="minorHAnsi" w:hAnsiTheme="minorHAnsi"/>
              </w:rPr>
              <w:t xml:space="preserve"> 100 years after employee’s date of birth</w:t>
            </w:r>
          </w:p>
          <w:p w14:paraId="073E7509" w14:textId="77777777" w:rsidR="006075E7" w:rsidRPr="000C2C18" w:rsidRDefault="006075E7" w:rsidP="000C2C18">
            <w:pPr>
              <w:spacing w:before="60" w:after="60"/>
              <w:rPr>
                <w:rFonts w:asciiTheme="minorHAnsi" w:hAnsiTheme="minorHAnsi" w:cs="Calibri"/>
                <w:bCs/>
                <w:szCs w:val="22"/>
              </w:rPr>
            </w:pPr>
            <w:r w:rsidRPr="000C2C18">
              <w:rPr>
                <w:rFonts w:asciiTheme="minorHAnsi" w:hAnsiTheme="minorHAnsi" w:cs="Calibri"/>
                <w:bCs/>
                <w:i/>
                <w:szCs w:val="22"/>
              </w:rPr>
              <w:t xml:space="preserve">   then</w:t>
            </w:r>
          </w:p>
          <w:p w14:paraId="021C9E3C" w14:textId="77777777" w:rsidR="006075E7" w:rsidRPr="000C2C18" w:rsidRDefault="006075E7" w:rsidP="000C2C18">
            <w:pPr>
              <w:pStyle w:val="TableText"/>
              <w:spacing w:before="60" w:after="60"/>
              <w:rPr>
                <w:rFonts w:asciiTheme="minorHAnsi" w:hAnsiTheme="minorHAnsi"/>
              </w:rPr>
            </w:pPr>
            <w:r w:rsidRPr="000C2C18">
              <w:rPr>
                <w:rFonts w:asciiTheme="minorHAnsi" w:hAnsiTheme="minorHAnsi"/>
                <w:b/>
              </w:rPr>
              <w:t>Transfer</w:t>
            </w:r>
            <w:r w:rsidRPr="000C2C18">
              <w:rPr>
                <w:rFonts w:asciiTheme="minorHAnsi" w:hAnsiTheme="minorHAnsi"/>
              </w:rPr>
              <w:t xml:space="preserve"> to Washington State Archives for appraisal and selective retention.</w:t>
            </w:r>
          </w:p>
        </w:tc>
        <w:tc>
          <w:tcPr>
            <w:tcW w:w="1730" w:type="dxa"/>
            <w:tcMar>
              <w:top w:w="43" w:type="dxa"/>
              <w:left w:w="72" w:type="dxa"/>
              <w:bottom w:w="43" w:type="dxa"/>
              <w:right w:w="72" w:type="dxa"/>
            </w:tcMar>
          </w:tcPr>
          <w:p w14:paraId="1EEF0D9C" w14:textId="77777777" w:rsidR="006075E7" w:rsidRPr="000C2C18" w:rsidRDefault="006075E7" w:rsidP="000C2C18">
            <w:pPr>
              <w:spacing w:before="60"/>
              <w:jc w:val="center"/>
              <w:rPr>
                <w:rFonts w:asciiTheme="minorHAnsi" w:hAnsiTheme="minorHAnsi" w:cs="Calibri"/>
                <w:b/>
                <w:color w:val="auto"/>
                <w:szCs w:val="22"/>
              </w:rPr>
            </w:pPr>
            <w:r w:rsidRPr="000C2C18">
              <w:rPr>
                <w:rFonts w:asciiTheme="minorHAnsi" w:hAnsiTheme="minorHAnsi" w:cs="Calibri"/>
                <w:b/>
                <w:color w:val="auto"/>
                <w:szCs w:val="22"/>
              </w:rPr>
              <w:t>ARCHIVAL</w:t>
            </w:r>
          </w:p>
          <w:p w14:paraId="53E9DAC9" w14:textId="77777777" w:rsidR="006075E7" w:rsidRPr="000C2C18" w:rsidRDefault="006075E7" w:rsidP="00295DB7">
            <w:pPr>
              <w:jc w:val="center"/>
              <w:rPr>
                <w:rFonts w:asciiTheme="minorHAnsi" w:hAnsiTheme="minorHAnsi" w:cs="Calibri"/>
                <w:b/>
                <w:color w:val="auto"/>
                <w:sz w:val="18"/>
                <w:szCs w:val="18"/>
              </w:rPr>
            </w:pPr>
            <w:r w:rsidRPr="000C2C18">
              <w:rPr>
                <w:rFonts w:asciiTheme="minorHAnsi" w:hAnsiTheme="minorHAnsi" w:cs="Calibri"/>
                <w:b/>
                <w:color w:val="auto"/>
                <w:sz w:val="18"/>
                <w:szCs w:val="18"/>
              </w:rPr>
              <w:t>(Appraisal Required)</w:t>
            </w:r>
          </w:p>
          <w:p w14:paraId="4D7B3BF1" w14:textId="77777777" w:rsidR="006075E7" w:rsidRPr="000C2C18" w:rsidRDefault="00C46265" w:rsidP="00295DB7">
            <w:pPr>
              <w:jc w:val="center"/>
              <w:rPr>
                <w:rFonts w:asciiTheme="minorHAnsi" w:hAnsiTheme="minorHAnsi" w:cs="Calibri"/>
                <w:color w:val="auto"/>
                <w:sz w:val="20"/>
                <w:szCs w:val="20"/>
              </w:rPr>
            </w:pPr>
            <w:r w:rsidRPr="000C2C18">
              <w:rPr>
                <w:rFonts w:asciiTheme="minorHAnsi" w:hAnsiTheme="minorHAnsi"/>
              </w:rPr>
              <w:fldChar w:fldCharType="begin"/>
            </w:r>
            <w:r w:rsidR="006075E7" w:rsidRPr="000C2C18">
              <w:rPr>
                <w:rFonts w:asciiTheme="minorHAnsi" w:hAnsiTheme="minorHAnsi"/>
              </w:rPr>
              <w:instrText>xe "</w:instrText>
            </w:r>
            <w:r w:rsidR="007200CF" w:rsidRPr="000C2C18">
              <w:rPr>
                <w:rFonts w:asciiTheme="minorHAnsi" w:hAnsiTheme="minorHAnsi"/>
              </w:rPr>
              <w:instrText>HUMAN RESOURCE MANAGEMENT:Occupational Health and Safety</w:instrText>
            </w:r>
            <w:r w:rsidR="006075E7" w:rsidRPr="000C2C18">
              <w:rPr>
                <w:rFonts w:asciiTheme="minorHAnsi" w:hAnsiTheme="minorHAnsi"/>
              </w:rPr>
              <w:instrText>:Employee Assignment History</w:instrText>
            </w:r>
            <w:r w:rsidR="007200CF" w:rsidRPr="000C2C18">
              <w:rPr>
                <w:rFonts w:asciiTheme="minorHAnsi" w:hAnsiTheme="minorHAnsi"/>
              </w:rPr>
              <w:instrText xml:space="preserve"> – Radiological</w:instrText>
            </w:r>
            <w:r w:rsidR="006075E7" w:rsidRPr="000C2C18">
              <w:rPr>
                <w:rFonts w:asciiTheme="minorHAnsi" w:hAnsiTheme="minorHAnsi"/>
              </w:rPr>
              <w:instrText>" \f archival</w:instrText>
            </w:r>
            <w:r w:rsidRPr="000C2C18">
              <w:rPr>
                <w:rFonts w:asciiTheme="minorHAnsi" w:hAnsiTheme="minorHAnsi"/>
              </w:rPr>
              <w:fldChar w:fldCharType="end"/>
            </w:r>
            <w:r w:rsidR="006075E7" w:rsidRPr="000C2C18">
              <w:rPr>
                <w:rFonts w:asciiTheme="minorHAnsi" w:hAnsiTheme="minorHAnsi" w:cs="Calibri"/>
                <w:color w:val="auto"/>
                <w:sz w:val="20"/>
                <w:szCs w:val="20"/>
              </w:rPr>
              <w:t>NON</w:t>
            </w:r>
            <w:r w:rsidR="0080463D" w:rsidRPr="000C2C18">
              <w:rPr>
                <w:rFonts w:asciiTheme="minorHAnsi" w:hAnsiTheme="minorHAnsi" w:cs="Calibri"/>
                <w:color w:val="auto"/>
                <w:sz w:val="20"/>
                <w:szCs w:val="20"/>
              </w:rPr>
              <w:t>-</w:t>
            </w:r>
            <w:r w:rsidR="006075E7" w:rsidRPr="000C2C18">
              <w:rPr>
                <w:rFonts w:asciiTheme="minorHAnsi" w:hAnsiTheme="minorHAnsi" w:cs="Calibri"/>
                <w:color w:val="auto"/>
                <w:sz w:val="20"/>
                <w:szCs w:val="20"/>
              </w:rPr>
              <w:t>ESSENTIAL</w:t>
            </w:r>
          </w:p>
          <w:p w14:paraId="0BB76E1C" w14:textId="77777777" w:rsidR="006075E7" w:rsidRPr="000C2C18" w:rsidRDefault="006075E7" w:rsidP="00295DB7">
            <w:pPr>
              <w:pStyle w:val="TableText"/>
              <w:jc w:val="center"/>
              <w:rPr>
                <w:rFonts w:asciiTheme="minorHAnsi" w:hAnsiTheme="minorHAnsi"/>
                <w:sz w:val="20"/>
                <w:szCs w:val="20"/>
              </w:rPr>
            </w:pPr>
            <w:r w:rsidRPr="000C2C18">
              <w:rPr>
                <w:rFonts w:asciiTheme="minorHAnsi" w:hAnsiTheme="minorHAnsi" w:cs="Calibri"/>
                <w:color w:val="auto"/>
                <w:sz w:val="20"/>
                <w:szCs w:val="20"/>
              </w:rPr>
              <w:t>OPR</w:t>
            </w:r>
          </w:p>
        </w:tc>
      </w:tr>
    </w:tbl>
    <w:p w14:paraId="265C6021" w14:textId="77777777" w:rsidR="006075E7" w:rsidRPr="00B67EAF" w:rsidRDefault="006075E7" w:rsidP="00295DB7">
      <w:pPr>
        <w:pStyle w:val="Functions"/>
        <w:numPr>
          <w:ilvl w:val="0"/>
          <w:numId w:val="0"/>
        </w:numPr>
        <w:ind w:left="792" w:hanging="792"/>
      </w:pPr>
    </w:p>
    <w:p w14:paraId="40E0A070" w14:textId="77777777" w:rsidR="006075E7" w:rsidRPr="00B67EAF" w:rsidRDefault="006075E7" w:rsidP="00295DB7">
      <w:pPr>
        <w:rPr>
          <w:rFonts w:asciiTheme="minorHAnsi" w:hAnsiTheme="minorHAnsi"/>
        </w:rPr>
      </w:pPr>
    </w:p>
    <w:p w14:paraId="0477C959" w14:textId="77777777" w:rsidR="006075E7" w:rsidRPr="00B67EAF" w:rsidRDefault="006075E7" w:rsidP="00295DB7">
      <w:pPr>
        <w:rPr>
          <w:rFonts w:asciiTheme="minorHAnsi" w:hAnsiTheme="minorHAnsi"/>
        </w:rPr>
        <w:sectPr w:rsidR="006075E7" w:rsidRPr="00B67EAF" w:rsidSect="006466A7">
          <w:footerReference w:type="default" r:id="rId14"/>
          <w:pgSz w:w="15840" w:h="12240" w:orient="landscape" w:code="1"/>
          <w:pgMar w:top="1080" w:right="720" w:bottom="1080" w:left="720" w:header="1080" w:footer="720" w:gutter="0"/>
          <w:cols w:space="720"/>
          <w:docGrid w:linePitch="360"/>
        </w:sectPr>
      </w:pPr>
    </w:p>
    <w:p w14:paraId="02741AF3" w14:textId="77777777" w:rsidR="006075E7" w:rsidRPr="00B67EAF" w:rsidRDefault="006075E7" w:rsidP="000C2C18">
      <w:pPr>
        <w:pStyle w:val="Functions"/>
        <w:spacing w:after="120"/>
      </w:pPr>
      <w:bookmarkStart w:id="17" w:name="_Toc70939123"/>
      <w:r w:rsidRPr="00B67EAF">
        <w:lastRenderedPageBreak/>
        <w:t>IRRIGATION UTILITIES</w:t>
      </w:r>
      <w:bookmarkEnd w:id="17"/>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6075E7" w:rsidRPr="000C2C18" w14:paraId="326171BC" w14:textId="77777777" w:rsidTr="0079201D">
        <w:trPr>
          <w:cantSplit/>
          <w:tblHeader/>
          <w:jc w:val="center"/>
        </w:trPr>
        <w:tc>
          <w:tcPr>
            <w:tcW w:w="1427" w:type="dxa"/>
            <w:shd w:val="clear" w:color="auto" w:fill="D9D9D9"/>
            <w:tcMar>
              <w:top w:w="43" w:type="dxa"/>
              <w:left w:w="72" w:type="dxa"/>
              <w:bottom w:w="43" w:type="dxa"/>
              <w:right w:w="72" w:type="dxa"/>
            </w:tcMar>
            <w:vAlign w:val="center"/>
          </w:tcPr>
          <w:p w14:paraId="3B3A97EC" w14:textId="77777777" w:rsidR="006075E7" w:rsidRPr="000C2C18" w:rsidRDefault="006305F3" w:rsidP="00295DB7">
            <w:pPr>
              <w:jc w:val="center"/>
              <w:rPr>
                <w:rFonts w:asciiTheme="minorHAnsi" w:hAnsiTheme="minorHAnsi" w:cs="Times New Roman"/>
                <w:b/>
                <w:sz w:val="20"/>
                <w:szCs w:val="20"/>
              </w:rPr>
            </w:pPr>
            <w:r w:rsidRPr="000C2C18">
              <w:rPr>
                <w:rFonts w:asciiTheme="minorHAnsi" w:hAnsiTheme="minorHAnsi" w:cs="Times New Roman"/>
                <w:b/>
                <w:sz w:val="16"/>
                <w:szCs w:val="18"/>
              </w:rPr>
              <w:t>DISPOSITION AUTHORITY NUMBER (DAN)</w:t>
            </w:r>
          </w:p>
        </w:tc>
        <w:tc>
          <w:tcPr>
            <w:tcW w:w="8360" w:type="dxa"/>
            <w:shd w:val="clear" w:color="auto" w:fill="D9D9D9"/>
            <w:tcMar>
              <w:top w:w="43" w:type="dxa"/>
              <w:left w:w="72" w:type="dxa"/>
              <w:bottom w:w="43" w:type="dxa"/>
              <w:right w:w="72" w:type="dxa"/>
            </w:tcMar>
            <w:vAlign w:val="center"/>
          </w:tcPr>
          <w:p w14:paraId="51E302B1" w14:textId="77777777" w:rsidR="006075E7" w:rsidRPr="000C2C18" w:rsidRDefault="006075E7" w:rsidP="00295DB7">
            <w:pPr>
              <w:jc w:val="center"/>
              <w:rPr>
                <w:rFonts w:asciiTheme="minorHAnsi" w:hAnsiTheme="minorHAnsi" w:cs="Times New Roman"/>
                <w:b/>
                <w:sz w:val="18"/>
                <w:szCs w:val="18"/>
              </w:rPr>
            </w:pPr>
            <w:r w:rsidRPr="000C2C18">
              <w:rPr>
                <w:rFonts w:asciiTheme="minorHAnsi" w:hAnsiTheme="minorHAnsi" w:cs="Times New Roman"/>
                <w:b/>
                <w:sz w:val="20"/>
                <w:szCs w:val="20"/>
              </w:rPr>
              <w:t>DESCRIPTION OF RECORDS</w:t>
            </w:r>
          </w:p>
        </w:tc>
        <w:tc>
          <w:tcPr>
            <w:tcW w:w="2883" w:type="dxa"/>
            <w:shd w:val="clear" w:color="auto" w:fill="D9D9D9"/>
            <w:tcMar>
              <w:top w:w="43" w:type="dxa"/>
              <w:left w:w="72" w:type="dxa"/>
              <w:bottom w:w="43" w:type="dxa"/>
              <w:right w:w="72" w:type="dxa"/>
            </w:tcMar>
            <w:vAlign w:val="center"/>
          </w:tcPr>
          <w:p w14:paraId="0CEB157F" w14:textId="77777777" w:rsidR="000C2C18" w:rsidRDefault="006075E7" w:rsidP="000C2C18">
            <w:pPr>
              <w:jc w:val="center"/>
              <w:rPr>
                <w:rFonts w:asciiTheme="minorHAnsi" w:hAnsiTheme="minorHAnsi" w:cs="Times New Roman"/>
                <w:b/>
                <w:sz w:val="20"/>
                <w:szCs w:val="20"/>
              </w:rPr>
            </w:pPr>
            <w:r w:rsidRPr="000C2C18">
              <w:rPr>
                <w:rFonts w:asciiTheme="minorHAnsi" w:hAnsiTheme="minorHAnsi" w:cs="Times New Roman"/>
                <w:b/>
                <w:sz w:val="20"/>
                <w:szCs w:val="20"/>
              </w:rPr>
              <w:t>RETENTION AND</w:t>
            </w:r>
          </w:p>
          <w:p w14:paraId="31A470C5" w14:textId="77777777" w:rsidR="006075E7" w:rsidRPr="000C2C18" w:rsidRDefault="006075E7" w:rsidP="000C2C18">
            <w:pPr>
              <w:jc w:val="center"/>
              <w:rPr>
                <w:rFonts w:asciiTheme="minorHAnsi" w:hAnsiTheme="minorHAnsi" w:cs="Times New Roman"/>
                <w:b/>
                <w:sz w:val="20"/>
                <w:szCs w:val="20"/>
              </w:rPr>
            </w:pPr>
            <w:r w:rsidRPr="000C2C18">
              <w:rPr>
                <w:rFonts w:asciiTheme="minorHAnsi" w:hAnsiTheme="minorHAnsi" w:cs="Times New Roman"/>
                <w:b/>
                <w:sz w:val="20"/>
                <w:szCs w:val="20"/>
              </w:rPr>
              <w:t>DISPOSITION ACTION</w:t>
            </w:r>
          </w:p>
        </w:tc>
        <w:tc>
          <w:tcPr>
            <w:tcW w:w="1730" w:type="dxa"/>
            <w:shd w:val="clear" w:color="auto" w:fill="D9D9D9"/>
            <w:tcMar>
              <w:top w:w="43" w:type="dxa"/>
              <w:left w:w="72" w:type="dxa"/>
              <w:bottom w:w="43" w:type="dxa"/>
              <w:right w:w="72" w:type="dxa"/>
            </w:tcMar>
            <w:vAlign w:val="center"/>
          </w:tcPr>
          <w:p w14:paraId="0C8701EC" w14:textId="77777777" w:rsidR="006075E7" w:rsidRPr="000C2C18" w:rsidRDefault="006075E7" w:rsidP="00295DB7">
            <w:pPr>
              <w:jc w:val="center"/>
              <w:rPr>
                <w:rFonts w:asciiTheme="minorHAnsi" w:hAnsiTheme="minorHAnsi" w:cs="Times New Roman"/>
                <w:b/>
                <w:sz w:val="20"/>
                <w:szCs w:val="20"/>
              </w:rPr>
            </w:pPr>
            <w:r w:rsidRPr="000C2C18">
              <w:rPr>
                <w:rFonts w:asciiTheme="minorHAnsi" w:hAnsiTheme="minorHAnsi" w:cs="Times New Roman"/>
                <w:b/>
                <w:sz w:val="20"/>
                <w:szCs w:val="20"/>
              </w:rPr>
              <w:t>DESIGNATION</w:t>
            </w:r>
          </w:p>
        </w:tc>
      </w:tr>
      <w:tr w:rsidR="006075E7" w:rsidRPr="000C2C18" w14:paraId="459D45A8" w14:textId="77777777" w:rsidTr="0079201D">
        <w:trPr>
          <w:cantSplit/>
          <w:jc w:val="center"/>
        </w:trPr>
        <w:tc>
          <w:tcPr>
            <w:tcW w:w="1427" w:type="dxa"/>
            <w:tcMar>
              <w:top w:w="43" w:type="dxa"/>
              <w:left w:w="72" w:type="dxa"/>
              <w:bottom w:w="43" w:type="dxa"/>
              <w:right w:w="72" w:type="dxa"/>
            </w:tcMar>
          </w:tcPr>
          <w:p w14:paraId="02DF98A3" w14:textId="77777777" w:rsidR="006075E7" w:rsidRPr="000C2C18" w:rsidRDefault="006075E7" w:rsidP="000C2C18">
            <w:pPr>
              <w:pStyle w:val="TableText"/>
              <w:spacing w:before="60" w:after="60"/>
              <w:jc w:val="center"/>
              <w:rPr>
                <w:rFonts w:asciiTheme="minorHAnsi" w:hAnsiTheme="minorHAnsi"/>
              </w:rPr>
            </w:pPr>
            <w:r w:rsidRPr="000C2C18">
              <w:rPr>
                <w:rFonts w:asciiTheme="minorHAnsi" w:hAnsiTheme="minorHAnsi"/>
              </w:rPr>
              <w:t>UT50</w:t>
            </w:r>
            <w:r w:rsidR="0080463D" w:rsidRPr="000C2C18">
              <w:rPr>
                <w:rFonts w:asciiTheme="minorHAnsi" w:hAnsiTheme="minorHAnsi"/>
              </w:rPr>
              <w:t>-</w:t>
            </w:r>
            <w:r w:rsidRPr="000C2C18">
              <w:rPr>
                <w:rFonts w:asciiTheme="minorHAnsi" w:hAnsiTheme="minorHAnsi"/>
              </w:rPr>
              <w:t>32</w:t>
            </w:r>
            <w:r w:rsidR="0080463D" w:rsidRPr="000C2C18">
              <w:rPr>
                <w:rFonts w:asciiTheme="minorHAnsi" w:hAnsiTheme="minorHAnsi"/>
              </w:rPr>
              <w:t>-</w:t>
            </w:r>
            <w:r w:rsidRPr="000C2C18">
              <w:rPr>
                <w:rFonts w:asciiTheme="minorHAnsi" w:hAnsiTheme="minorHAnsi"/>
              </w:rPr>
              <w:t>03</w:t>
            </w:r>
            <w:r w:rsidR="000C2C18" w:rsidRPr="000C2C18">
              <w:rPr>
                <w:rFonts w:asciiTheme="minorHAnsi" w:hAnsiTheme="minorHAnsi"/>
              </w:rPr>
              <w:fldChar w:fldCharType="begin"/>
            </w:r>
            <w:r w:rsidR="000C2C18" w:rsidRPr="000C2C18">
              <w:rPr>
                <w:rFonts w:asciiTheme="minorHAnsi" w:hAnsiTheme="minorHAnsi"/>
              </w:rPr>
              <w:instrText>xe "UT50-32-03" \f dan</w:instrText>
            </w:r>
            <w:r w:rsidR="000C2C18" w:rsidRPr="000C2C18">
              <w:rPr>
                <w:rFonts w:asciiTheme="minorHAnsi" w:hAnsiTheme="minorHAnsi"/>
              </w:rPr>
              <w:fldChar w:fldCharType="end"/>
            </w:r>
          </w:p>
          <w:p w14:paraId="56EF686D" w14:textId="77777777" w:rsidR="006075E7" w:rsidRPr="000C2C18" w:rsidRDefault="006075E7" w:rsidP="000C2C18">
            <w:pPr>
              <w:pStyle w:val="TableText"/>
              <w:spacing w:before="60" w:after="60"/>
              <w:jc w:val="center"/>
              <w:rPr>
                <w:rFonts w:asciiTheme="minorHAnsi" w:hAnsiTheme="minorHAnsi"/>
              </w:rPr>
            </w:pPr>
            <w:r w:rsidRPr="000C2C18">
              <w:rPr>
                <w:rFonts w:asciiTheme="minorHAnsi" w:hAnsiTheme="minorHAnsi"/>
              </w:rPr>
              <w:t>Rev. 0</w:t>
            </w:r>
          </w:p>
        </w:tc>
        <w:tc>
          <w:tcPr>
            <w:tcW w:w="8360" w:type="dxa"/>
            <w:tcMar>
              <w:top w:w="43" w:type="dxa"/>
              <w:left w:w="72" w:type="dxa"/>
              <w:bottom w:w="43" w:type="dxa"/>
              <w:right w:w="72" w:type="dxa"/>
            </w:tcMar>
          </w:tcPr>
          <w:p w14:paraId="3985F4D1" w14:textId="77777777" w:rsidR="006075E7" w:rsidRPr="000C2C18" w:rsidRDefault="000C2C18" w:rsidP="000C2C18">
            <w:pPr>
              <w:pStyle w:val="TableText"/>
              <w:spacing w:before="60" w:after="60"/>
              <w:rPr>
                <w:rFonts w:asciiTheme="minorHAnsi" w:hAnsiTheme="minorHAnsi"/>
                <w:b/>
                <w:i/>
              </w:rPr>
            </w:pPr>
            <w:r w:rsidRPr="000C2C18">
              <w:rPr>
                <w:rFonts w:asciiTheme="minorHAnsi" w:hAnsiTheme="minorHAnsi"/>
                <w:b/>
                <w:i/>
              </w:rPr>
              <w:t>Land Owner Water Quality Violation Files – Irrigation Utilities</w:t>
            </w:r>
          </w:p>
          <w:p w14:paraId="630DD0E3" w14:textId="77777777" w:rsidR="006075E7" w:rsidRPr="000C2C18" w:rsidRDefault="006075E7" w:rsidP="000C2C18">
            <w:pPr>
              <w:spacing w:before="60" w:after="60"/>
              <w:rPr>
                <w:rFonts w:asciiTheme="minorHAnsi" w:hAnsiTheme="minorHAnsi"/>
              </w:rPr>
            </w:pPr>
            <w:r w:rsidRPr="000C2C18">
              <w:rPr>
                <w:rFonts w:asciiTheme="minorHAnsi" w:hAnsiTheme="minorHAnsi"/>
              </w:rPr>
              <w:t>Includes landowner water quality plans submitted to resolve violations.</w:t>
            </w:r>
            <w:r w:rsidR="000C2C18" w:rsidRPr="000C2C18">
              <w:rPr>
                <w:rFonts w:asciiTheme="minorHAnsi" w:hAnsiTheme="minorHAnsi"/>
              </w:rPr>
              <w:t xml:space="preserve"> </w:t>
            </w:r>
            <w:r w:rsidR="000C2C18" w:rsidRPr="000C2C18">
              <w:rPr>
                <w:rFonts w:asciiTheme="minorHAnsi" w:hAnsiTheme="minorHAnsi"/>
              </w:rPr>
              <w:fldChar w:fldCharType="begin"/>
            </w:r>
            <w:r w:rsidR="000C2C18" w:rsidRPr="000C2C18">
              <w:rPr>
                <w:rFonts w:asciiTheme="minorHAnsi" w:hAnsiTheme="minorHAnsi"/>
              </w:rPr>
              <w:instrText>xe "landowners:water quality violation" \f subject</w:instrText>
            </w:r>
            <w:r w:rsidR="000C2C18" w:rsidRPr="000C2C18">
              <w:rPr>
                <w:rFonts w:asciiTheme="minorHAnsi" w:hAnsiTheme="minorHAnsi"/>
              </w:rPr>
              <w:fldChar w:fldCharType="end"/>
            </w:r>
            <w:r w:rsidR="000C2C18" w:rsidRPr="000C2C18">
              <w:rPr>
                <w:rFonts w:asciiTheme="minorHAnsi" w:hAnsiTheme="minorHAnsi"/>
              </w:rPr>
              <w:fldChar w:fldCharType="begin"/>
            </w:r>
            <w:r w:rsidR="000C2C18" w:rsidRPr="000C2C18">
              <w:rPr>
                <w:rFonts w:asciiTheme="minorHAnsi" w:hAnsiTheme="minorHAnsi"/>
              </w:rPr>
              <w:instrText>xe "irrigation utilities:landowner water quality violation" \f subject</w:instrText>
            </w:r>
            <w:r w:rsidR="000C2C18" w:rsidRPr="000C2C18">
              <w:rPr>
                <w:rFonts w:asciiTheme="minorHAnsi" w:hAnsiTheme="minorHAnsi"/>
              </w:rPr>
              <w:fldChar w:fldCharType="end"/>
            </w:r>
            <w:r w:rsidR="000C2C18" w:rsidRPr="000C2C18">
              <w:rPr>
                <w:rFonts w:asciiTheme="minorHAnsi" w:hAnsiTheme="minorHAnsi"/>
              </w:rPr>
              <w:fldChar w:fldCharType="begin"/>
            </w:r>
            <w:r w:rsidR="000C2C18" w:rsidRPr="000C2C18">
              <w:rPr>
                <w:rFonts w:asciiTheme="minorHAnsi" w:hAnsiTheme="minorHAnsi"/>
              </w:rPr>
              <w:instrText>xe "water quality:violation (irrigation utilities)" \f subject</w:instrText>
            </w:r>
            <w:r w:rsidR="000C2C18" w:rsidRPr="000C2C18">
              <w:rPr>
                <w:rFonts w:asciiTheme="minorHAnsi" w:hAnsiTheme="minorHAnsi"/>
              </w:rPr>
              <w:fldChar w:fldCharType="end"/>
            </w:r>
          </w:p>
        </w:tc>
        <w:tc>
          <w:tcPr>
            <w:tcW w:w="2883" w:type="dxa"/>
            <w:tcMar>
              <w:top w:w="43" w:type="dxa"/>
              <w:left w:w="72" w:type="dxa"/>
              <w:bottom w:w="43" w:type="dxa"/>
              <w:right w:w="72" w:type="dxa"/>
            </w:tcMar>
          </w:tcPr>
          <w:p w14:paraId="241381F0" w14:textId="77777777" w:rsidR="006075E7" w:rsidRPr="000C2C18" w:rsidRDefault="006075E7" w:rsidP="000C2C18">
            <w:pPr>
              <w:spacing w:before="60" w:after="60"/>
              <w:rPr>
                <w:rFonts w:asciiTheme="minorHAnsi" w:hAnsiTheme="minorHAnsi"/>
                <w:bCs/>
                <w:szCs w:val="17"/>
              </w:rPr>
            </w:pPr>
            <w:r w:rsidRPr="000C2C18">
              <w:rPr>
                <w:rFonts w:asciiTheme="minorHAnsi" w:hAnsiTheme="minorHAnsi"/>
                <w:b/>
                <w:bCs/>
                <w:szCs w:val="17"/>
              </w:rPr>
              <w:t>Retain</w:t>
            </w:r>
            <w:r w:rsidRPr="000C2C18">
              <w:rPr>
                <w:rFonts w:asciiTheme="minorHAnsi" w:hAnsiTheme="minorHAnsi"/>
                <w:bCs/>
                <w:szCs w:val="17"/>
              </w:rPr>
              <w:t xml:space="preserve"> for 6 years after resolution</w:t>
            </w:r>
          </w:p>
          <w:p w14:paraId="1B6C9621" w14:textId="77777777" w:rsidR="006075E7" w:rsidRPr="000C2C18" w:rsidRDefault="006075E7" w:rsidP="000C2C18">
            <w:pPr>
              <w:spacing w:before="60" w:after="60"/>
              <w:rPr>
                <w:rFonts w:asciiTheme="minorHAnsi" w:hAnsiTheme="minorHAnsi"/>
                <w:bCs/>
                <w:i/>
                <w:szCs w:val="17"/>
              </w:rPr>
            </w:pPr>
            <w:r w:rsidRPr="000C2C18">
              <w:rPr>
                <w:rFonts w:asciiTheme="minorHAnsi" w:hAnsiTheme="minorHAnsi"/>
                <w:bCs/>
                <w:i/>
                <w:szCs w:val="17"/>
              </w:rPr>
              <w:t xml:space="preserve">   then</w:t>
            </w:r>
          </w:p>
          <w:p w14:paraId="2FC81D79" w14:textId="77777777" w:rsidR="006075E7" w:rsidRPr="000C2C18" w:rsidRDefault="00D024B8" w:rsidP="000C2C18">
            <w:pPr>
              <w:pStyle w:val="TableText"/>
              <w:spacing w:before="60" w:after="60"/>
              <w:rPr>
                <w:rFonts w:asciiTheme="minorHAnsi" w:hAnsiTheme="minorHAnsi"/>
              </w:rPr>
            </w:pPr>
            <w:r w:rsidRPr="000C2C18">
              <w:rPr>
                <w:rFonts w:asciiTheme="minorHAnsi" w:hAnsiTheme="minorHAnsi"/>
                <w:b/>
                <w:bCs w:val="0"/>
              </w:rPr>
              <w:t>Transfer</w:t>
            </w:r>
            <w:r w:rsidR="006075E7" w:rsidRPr="000C2C18">
              <w:rPr>
                <w:rFonts w:asciiTheme="minorHAnsi" w:hAnsiTheme="minorHAnsi"/>
                <w:bCs w:val="0"/>
              </w:rPr>
              <w:t xml:space="preserve"> </w:t>
            </w:r>
            <w:r w:rsidRPr="000C2C18">
              <w:rPr>
                <w:rFonts w:asciiTheme="minorHAnsi" w:hAnsiTheme="minorHAnsi"/>
                <w:bCs w:val="0"/>
              </w:rPr>
              <w:t xml:space="preserve">to </w:t>
            </w:r>
            <w:r w:rsidR="006075E7" w:rsidRPr="000C2C18">
              <w:rPr>
                <w:rFonts w:asciiTheme="minorHAnsi" w:hAnsiTheme="minorHAnsi"/>
                <w:bCs w:val="0"/>
              </w:rPr>
              <w:t>Washington State Archives</w:t>
            </w:r>
            <w:r w:rsidRPr="000C2C18">
              <w:rPr>
                <w:rFonts w:asciiTheme="minorHAnsi" w:hAnsiTheme="minorHAnsi"/>
                <w:bCs w:val="0"/>
              </w:rPr>
              <w:t xml:space="preserve"> for appraisal and selective retention</w:t>
            </w:r>
            <w:r w:rsidR="006075E7" w:rsidRPr="000C2C18">
              <w:rPr>
                <w:rFonts w:asciiTheme="minorHAnsi" w:hAnsiTheme="minorHAnsi"/>
                <w:bCs w:val="0"/>
              </w:rPr>
              <w:t>.</w:t>
            </w:r>
          </w:p>
        </w:tc>
        <w:tc>
          <w:tcPr>
            <w:tcW w:w="1730" w:type="dxa"/>
            <w:tcMar>
              <w:top w:w="43" w:type="dxa"/>
              <w:left w:w="72" w:type="dxa"/>
              <w:bottom w:w="43" w:type="dxa"/>
              <w:right w:w="72" w:type="dxa"/>
            </w:tcMar>
          </w:tcPr>
          <w:p w14:paraId="2B1F6840" w14:textId="77777777" w:rsidR="006075E7" w:rsidRPr="000C2C18" w:rsidRDefault="006075E7" w:rsidP="000C2C18">
            <w:pPr>
              <w:spacing w:before="60"/>
              <w:jc w:val="center"/>
              <w:rPr>
                <w:rFonts w:asciiTheme="minorHAnsi" w:hAnsiTheme="minorHAnsi" w:cs="Times New Roman"/>
                <w:b/>
                <w:szCs w:val="22"/>
              </w:rPr>
            </w:pPr>
            <w:r w:rsidRPr="000C2C18">
              <w:rPr>
                <w:rFonts w:asciiTheme="minorHAnsi" w:hAnsiTheme="minorHAnsi" w:cs="Times New Roman"/>
                <w:b/>
                <w:szCs w:val="22"/>
              </w:rPr>
              <w:t>ARCHIVAL</w:t>
            </w:r>
          </w:p>
          <w:p w14:paraId="6EEF290D" w14:textId="77777777" w:rsidR="006075E7" w:rsidRPr="000C2C18" w:rsidRDefault="006075E7" w:rsidP="00295DB7">
            <w:pPr>
              <w:jc w:val="center"/>
              <w:rPr>
                <w:rFonts w:asciiTheme="minorHAnsi" w:hAnsiTheme="minorHAnsi" w:cs="Times New Roman"/>
                <w:b/>
                <w:sz w:val="18"/>
                <w:szCs w:val="18"/>
              </w:rPr>
            </w:pPr>
            <w:r w:rsidRPr="000C2C18">
              <w:rPr>
                <w:rFonts w:asciiTheme="minorHAnsi" w:hAnsiTheme="minorHAnsi" w:cs="Times New Roman"/>
                <w:b/>
                <w:sz w:val="18"/>
                <w:szCs w:val="18"/>
              </w:rPr>
              <w:t>(Appraisal Required)</w:t>
            </w:r>
          </w:p>
          <w:p w14:paraId="6806D4B3" w14:textId="77777777" w:rsidR="006075E7" w:rsidRPr="000C2C18" w:rsidRDefault="00C46265" w:rsidP="00295DB7">
            <w:pPr>
              <w:jc w:val="center"/>
              <w:rPr>
                <w:rFonts w:asciiTheme="minorHAnsi" w:hAnsiTheme="minorHAnsi" w:cs="Times New Roman"/>
                <w:sz w:val="20"/>
                <w:szCs w:val="20"/>
              </w:rPr>
            </w:pPr>
            <w:r w:rsidRPr="000C2C18">
              <w:rPr>
                <w:rFonts w:asciiTheme="minorHAnsi" w:hAnsiTheme="minorHAnsi"/>
              </w:rPr>
              <w:fldChar w:fldCharType="begin"/>
            </w:r>
            <w:r w:rsidR="006075E7" w:rsidRPr="000C2C18">
              <w:rPr>
                <w:rFonts w:asciiTheme="minorHAnsi" w:hAnsiTheme="minorHAnsi"/>
              </w:rPr>
              <w:instrText>xe "IRRIGATION UTILITIES:Land Owner Water Quality Violation" \f archival</w:instrText>
            </w:r>
            <w:r w:rsidRPr="000C2C18">
              <w:rPr>
                <w:rFonts w:asciiTheme="minorHAnsi" w:hAnsiTheme="minorHAnsi"/>
              </w:rPr>
              <w:fldChar w:fldCharType="end"/>
            </w:r>
            <w:r w:rsidR="006075E7" w:rsidRPr="000C2C18">
              <w:rPr>
                <w:rFonts w:asciiTheme="minorHAnsi" w:hAnsiTheme="minorHAnsi" w:cs="Times New Roman"/>
                <w:sz w:val="20"/>
                <w:szCs w:val="20"/>
              </w:rPr>
              <w:t>NON</w:t>
            </w:r>
            <w:r w:rsidR="0080463D" w:rsidRPr="000C2C18">
              <w:rPr>
                <w:rFonts w:asciiTheme="minorHAnsi" w:hAnsiTheme="minorHAnsi" w:cs="Times New Roman"/>
                <w:sz w:val="20"/>
                <w:szCs w:val="20"/>
              </w:rPr>
              <w:t>-</w:t>
            </w:r>
            <w:r w:rsidR="006075E7" w:rsidRPr="000C2C18">
              <w:rPr>
                <w:rFonts w:asciiTheme="minorHAnsi" w:hAnsiTheme="minorHAnsi" w:cs="Times New Roman"/>
                <w:sz w:val="20"/>
                <w:szCs w:val="20"/>
              </w:rPr>
              <w:t>ESSENTIAL</w:t>
            </w:r>
          </w:p>
          <w:p w14:paraId="691AD654" w14:textId="77777777" w:rsidR="006075E7" w:rsidRPr="000C2C18" w:rsidRDefault="006075E7" w:rsidP="00295DB7">
            <w:pPr>
              <w:jc w:val="center"/>
              <w:rPr>
                <w:rFonts w:asciiTheme="minorHAnsi" w:hAnsiTheme="minorHAnsi" w:cs="Times New Roman"/>
                <w:sz w:val="20"/>
                <w:szCs w:val="20"/>
              </w:rPr>
            </w:pPr>
            <w:r w:rsidRPr="000C2C18">
              <w:rPr>
                <w:rFonts w:asciiTheme="minorHAnsi" w:hAnsiTheme="minorHAnsi" w:cs="Times New Roman"/>
                <w:sz w:val="20"/>
                <w:szCs w:val="20"/>
              </w:rPr>
              <w:t>OPR</w:t>
            </w:r>
          </w:p>
        </w:tc>
      </w:tr>
      <w:tr w:rsidR="006075E7" w:rsidRPr="000C2C18" w14:paraId="3378B6A2" w14:textId="77777777" w:rsidTr="0079201D">
        <w:trPr>
          <w:cantSplit/>
          <w:jc w:val="center"/>
        </w:trPr>
        <w:tc>
          <w:tcPr>
            <w:tcW w:w="1427" w:type="dxa"/>
            <w:tcMar>
              <w:top w:w="43" w:type="dxa"/>
              <w:left w:w="72" w:type="dxa"/>
              <w:bottom w:w="43" w:type="dxa"/>
              <w:right w:w="72" w:type="dxa"/>
            </w:tcMar>
          </w:tcPr>
          <w:p w14:paraId="3D862283" w14:textId="77777777" w:rsidR="006075E7" w:rsidRPr="000C2C18" w:rsidRDefault="006075E7" w:rsidP="000C2C18">
            <w:pPr>
              <w:pStyle w:val="TableText"/>
              <w:spacing w:before="60" w:after="60"/>
              <w:jc w:val="center"/>
              <w:rPr>
                <w:rFonts w:asciiTheme="minorHAnsi" w:hAnsiTheme="minorHAnsi"/>
              </w:rPr>
            </w:pPr>
            <w:r w:rsidRPr="000C2C18">
              <w:rPr>
                <w:rFonts w:asciiTheme="minorHAnsi" w:hAnsiTheme="minorHAnsi"/>
              </w:rPr>
              <w:t>UT50</w:t>
            </w:r>
            <w:r w:rsidR="0080463D" w:rsidRPr="000C2C18">
              <w:rPr>
                <w:rFonts w:asciiTheme="minorHAnsi" w:hAnsiTheme="minorHAnsi"/>
              </w:rPr>
              <w:t>-</w:t>
            </w:r>
            <w:r w:rsidRPr="000C2C18">
              <w:rPr>
                <w:rFonts w:asciiTheme="minorHAnsi" w:hAnsiTheme="minorHAnsi"/>
              </w:rPr>
              <w:t>32</w:t>
            </w:r>
            <w:r w:rsidR="0080463D" w:rsidRPr="000C2C18">
              <w:rPr>
                <w:rFonts w:asciiTheme="minorHAnsi" w:hAnsiTheme="minorHAnsi"/>
              </w:rPr>
              <w:t>-</w:t>
            </w:r>
            <w:r w:rsidRPr="000C2C18">
              <w:rPr>
                <w:rFonts w:asciiTheme="minorHAnsi" w:hAnsiTheme="minorHAnsi"/>
              </w:rPr>
              <w:t>04</w:t>
            </w:r>
            <w:r w:rsidR="000C2C18" w:rsidRPr="000C2C18">
              <w:rPr>
                <w:rFonts w:asciiTheme="minorHAnsi" w:hAnsiTheme="minorHAnsi"/>
              </w:rPr>
              <w:fldChar w:fldCharType="begin"/>
            </w:r>
            <w:r w:rsidR="000C2C18" w:rsidRPr="000C2C18">
              <w:rPr>
                <w:rFonts w:asciiTheme="minorHAnsi" w:hAnsiTheme="minorHAnsi"/>
              </w:rPr>
              <w:instrText>xe "UT50-32-04" \f dan</w:instrText>
            </w:r>
            <w:r w:rsidR="000C2C18" w:rsidRPr="000C2C18">
              <w:rPr>
                <w:rFonts w:asciiTheme="minorHAnsi" w:hAnsiTheme="minorHAnsi"/>
              </w:rPr>
              <w:fldChar w:fldCharType="end"/>
            </w:r>
          </w:p>
          <w:p w14:paraId="5DE6C551" w14:textId="77777777" w:rsidR="006075E7" w:rsidRPr="000C2C18" w:rsidRDefault="006075E7" w:rsidP="000C2C18">
            <w:pPr>
              <w:pStyle w:val="TableText"/>
              <w:spacing w:before="60" w:after="60"/>
              <w:jc w:val="center"/>
              <w:rPr>
                <w:rFonts w:asciiTheme="minorHAnsi" w:hAnsiTheme="minorHAnsi"/>
              </w:rPr>
            </w:pPr>
            <w:r w:rsidRPr="000C2C18">
              <w:rPr>
                <w:rFonts w:asciiTheme="minorHAnsi" w:hAnsiTheme="minorHAnsi"/>
              </w:rPr>
              <w:t>Rev. 0</w:t>
            </w:r>
          </w:p>
        </w:tc>
        <w:tc>
          <w:tcPr>
            <w:tcW w:w="8360" w:type="dxa"/>
            <w:tcMar>
              <w:top w:w="43" w:type="dxa"/>
              <w:left w:w="72" w:type="dxa"/>
              <w:bottom w:w="43" w:type="dxa"/>
              <w:right w:w="72" w:type="dxa"/>
            </w:tcMar>
          </w:tcPr>
          <w:p w14:paraId="792CAA6F" w14:textId="77777777" w:rsidR="006075E7" w:rsidRPr="000C2C18" w:rsidRDefault="000C2C18" w:rsidP="000C2C18">
            <w:pPr>
              <w:pStyle w:val="TableText"/>
              <w:spacing w:before="60" w:after="60"/>
              <w:rPr>
                <w:rFonts w:asciiTheme="minorHAnsi" w:hAnsiTheme="minorHAnsi"/>
                <w:b/>
                <w:i/>
              </w:rPr>
            </w:pPr>
            <w:r w:rsidRPr="000C2C18">
              <w:rPr>
                <w:rFonts w:asciiTheme="minorHAnsi" w:hAnsiTheme="minorHAnsi"/>
                <w:b/>
                <w:i/>
              </w:rPr>
              <w:t>Land Use History Files – Irrigation Utilities</w:t>
            </w:r>
          </w:p>
          <w:p w14:paraId="419367C0" w14:textId="77777777" w:rsidR="006075E7" w:rsidRPr="000C2C18" w:rsidRDefault="006075E7" w:rsidP="000C2C18">
            <w:pPr>
              <w:pStyle w:val="TableText"/>
              <w:spacing w:before="60" w:after="60"/>
              <w:rPr>
                <w:rFonts w:asciiTheme="minorHAnsi" w:hAnsiTheme="minorHAnsi"/>
              </w:rPr>
            </w:pPr>
            <w:r w:rsidRPr="000C2C18">
              <w:rPr>
                <w:rFonts w:asciiTheme="minorHAnsi" w:hAnsiTheme="minorHAnsi"/>
              </w:rPr>
              <w:t xml:space="preserve">Includes water right contracts, permits, easements, reclassification, water allotment and other land use documentation for district service area organized by section, township and range. </w:t>
            </w:r>
            <w:r w:rsidR="00C46265" w:rsidRPr="000C2C18">
              <w:rPr>
                <w:rFonts w:asciiTheme="minorHAnsi" w:hAnsiTheme="minorHAnsi"/>
              </w:rPr>
              <w:fldChar w:fldCharType="begin"/>
            </w:r>
            <w:r w:rsidRPr="000C2C18">
              <w:rPr>
                <w:rFonts w:asciiTheme="minorHAnsi" w:hAnsiTheme="minorHAnsi"/>
              </w:rPr>
              <w:instrText>xe "permits:water rights" \f subject</w:instrText>
            </w:r>
            <w:r w:rsidR="00C46265" w:rsidRPr="000C2C18">
              <w:rPr>
                <w:rFonts w:asciiTheme="minorHAnsi" w:hAnsiTheme="minorHAnsi"/>
              </w:rPr>
              <w:fldChar w:fldCharType="end"/>
            </w:r>
            <w:r w:rsidR="00C46265" w:rsidRPr="000C2C18">
              <w:rPr>
                <w:rFonts w:asciiTheme="minorHAnsi" w:hAnsiTheme="minorHAnsi"/>
              </w:rPr>
              <w:fldChar w:fldCharType="begin"/>
            </w:r>
            <w:r w:rsidRPr="000C2C18">
              <w:rPr>
                <w:rFonts w:asciiTheme="minorHAnsi" w:hAnsiTheme="minorHAnsi"/>
              </w:rPr>
              <w:instrText>xe "permits:land use (irrigation utilities)" \f subject</w:instrText>
            </w:r>
            <w:r w:rsidR="00C46265" w:rsidRPr="000C2C18">
              <w:rPr>
                <w:rFonts w:asciiTheme="minorHAnsi" w:hAnsiTheme="minorHAnsi"/>
              </w:rPr>
              <w:fldChar w:fldCharType="end"/>
            </w:r>
            <w:r w:rsidR="00C46265" w:rsidRPr="000C2C18">
              <w:rPr>
                <w:rFonts w:asciiTheme="minorHAnsi" w:hAnsiTheme="minorHAnsi"/>
              </w:rPr>
              <w:fldChar w:fldCharType="begin"/>
            </w:r>
            <w:r w:rsidRPr="000C2C18">
              <w:rPr>
                <w:rFonts w:asciiTheme="minorHAnsi" w:hAnsiTheme="minorHAnsi"/>
              </w:rPr>
              <w:instrText>xe "land use:history (irrigation utilities)" \f subject</w:instrText>
            </w:r>
            <w:r w:rsidR="00C46265" w:rsidRPr="000C2C18">
              <w:rPr>
                <w:rFonts w:asciiTheme="minorHAnsi" w:hAnsiTheme="minorHAnsi"/>
              </w:rPr>
              <w:fldChar w:fldCharType="end"/>
            </w:r>
            <w:r w:rsidR="00C46265" w:rsidRPr="000C2C18">
              <w:rPr>
                <w:rFonts w:asciiTheme="minorHAnsi" w:hAnsiTheme="minorHAnsi"/>
              </w:rPr>
              <w:fldChar w:fldCharType="begin"/>
            </w:r>
            <w:r w:rsidRPr="000C2C18">
              <w:rPr>
                <w:rFonts w:asciiTheme="minorHAnsi" w:hAnsiTheme="minorHAnsi"/>
              </w:rPr>
              <w:instrText>xe "irrigation utilities:land use history" \f subject</w:instrText>
            </w:r>
            <w:r w:rsidR="00C46265" w:rsidRPr="000C2C18">
              <w:rPr>
                <w:rFonts w:asciiTheme="minorHAnsi" w:hAnsiTheme="minorHAnsi"/>
              </w:rPr>
              <w:fldChar w:fldCharType="end"/>
            </w:r>
            <w:r w:rsidR="00C46265" w:rsidRPr="000C2C18">
              <w:rPr>
                <w:rFonts w:asciiTheme="minorHAnsi" w:hAnsiTheme="minorHAnsi"/>
              </w:rPr>
              <w:fldChar w:fldCharType="begin"/>
            </w:r>
            <w:r w:rsidRPr="000C2C18">
              <w:rPr>
                <w:rFonts w:asciiTheme="minorHAnsi" w:hAnsiTheme="minorHAnsi"/>
              </w:rPr>
              <w:instrText>xe "irrigation utilities:water right contracts" \f subject</w:instrText>
            </w:r>
            <w:r w:rsidR="00C46265" w:rsidRPr="000C2C18">
              <w:rPr>
                <w:rFonts w:asciiTheme="minorHAnsi" w:hAnsiTheme="minorHAnsi"/>
              </w:rPr>
              <w:fldChar w:fldCharType="end"/>
            </w:r>
            <w:r w:rsidR="000C2C18" w:rsidRPr="000C2C18">
              <w:rPr>
                <w:rFonts w:asciiTheme="minorHAnsi" w:hAnsiTheme="minorHAnsi"/>
              </w:rPr>
              <w:fldChar w:fldCharType="begin"/>
            </w:r>
            <w:r w:rsidR="000C2C18" w:rsidRPr="000C2C18">
              <w:rPr>
                <w:rFonts w:asciiTheme="minorHAnsi" w:hAnsiTheme="minorHAnsi"/>
              </w:rPr>
              <w:instrText>xe "history files:land use (irrigation utilities)" \f subject</w:instrText>
            </w:r>
            <w:r w:rsidR="000C2C18" w:rsidRPr="000C2C18">
              <w:rPr>
                <w:rFonts w:asciiTheme="minorHAnsi" w:hAnsiTheme="minorHAnsi"/>
              </w:rPr>
              <w:fldChar w:fldCharType="end"/>
            </w:r>
          </w:p>
        </w:tc>
        <w:tc>
          <w:tcPr>
            <w:tcW w:w="2883" w:type="dxa"/>
            <w:tcMar>
              <w:top w:w="43" w:type="dxa"/>
              <w:left w:w="72" w:type="dxa"/>
              <w:bottom w:w="43" w:type="dxa"/>
              <w:right w:w="72" w:type="dxa"/>
            </w:tcMar>
          </w:tcPr>
          <w:p w14:paraId="4EFFFB4E" w14:textId="77777777" w:rsidR="006075E7" w:rsidRPr="000C2C18" w:rsidRDefault="006075E7" w:rsidP="000C2C18">
            <w:pPr>
              <w:spacing w:before="60" w:after="60"/>
              <w:rPr>
                <w:rFonts w:asciiTheme="minorHAnsi" w:hAnsiTheme="minorHAnsi"/>
                <w:bCs/>
                <w:szCs w:val="17"/>
              </w:rPr>
            </w:pPr>
            <w:r w:rsidRPr="000C2C18">
              <w:rPr>
                <w:rFonts w:asciiTheme="minorHAnsi" w:hAnsiTheme="minorHAnsi"/>
                <w:b/>
                <w:bCs/>
                <w:szCs w:val="17"/>
              </w:rPr>
              <w:t>Retain</w:t>
            </w:r>
            <w:r w:rsidRPr="000C2C18">
              <w:rPr>
                <w:rFonts w:asciiTheme="minorHAnsi" w:hAnsiTheme="minorHAnsi"/>
                <w:bCs/>
                <w:szCs w:val="17"/>
              </w:rPr>
              <w:t xml:space="preserve"> until no longer need for agency business</w:t>
            </w:r>
          </w:p>
          <w:p w14:paraId="4D58AEE9" w14:textId="77777777" w:rsidR="006075E7" w:rsidRPr="000C2C18" w:rsidRDefault="006075E7" w:rsidP="000C2C18">
            <w:pPr>
              <w:spacing w:before="60" w:after="60"/>
              <w:rPr>
                <w:rFonts w:asciiTheme="minorHAnsi" w:hAnsiTheme="minorHAnsi"/>
                <w:bCs/>
                <w:i/>
                <w:szCs w:val="17"/>
              </w:rPr>
            </w:pPr>
            <w:r w:rsidRPr="000C2C18">
              <w:rPr>
                <w:rFonts w:asciiTheme="minorHAnsi" w:hAnsiTheme="minorHAnsi"/>
                <w:bCs/>
                <w:i/>
                <w:szCs w:val="17"/>
              </w:rPr>
              <w:t xml:space="preserve">   then</w:t>
            </w:r>
          </w:p>
          <w:p w14:paraId="5E3AF6BC" w14:textId="77777777" w:rsidR="006075E7" w:rsidRPr="000C2C18" w:rsidRDefault="00D024B8" w:rsidP="000C2C18">
            <w:pPr>
              <w:spacing w:before="60" w:after="60"/>
              <w:rPr>
                <w:rFonts w:asciiTheme="minorHAnsi" w:hAnsiTheme="minorHAnsi"/>
                <w:b/>
                <w:bCs/>
                <w:szCs w:val="17"/>
              </w:rPr>
            </w:pPr>
            <w:r w:rsidRPr="000C2C18">
              <w:rPr>
                <w:rFonts w:asciiTheme="minorHAnsi" w:hAnsiTheme="minorHAnsi"/>
                <w:b/>
                <w:bCs/>
              </w:rPr>
              <w:t>Transfer</w:t>
            </w:r>
            <w:r w:rsidRPr="000C2C18">
              <w:rPr>
                <w:rFonts w:asciiTheme="minorHAnsi" w:hAnsiTheme="minorHAnsi"/>
                <w:bCs/>
              </w:rPr>
              <w:t xml:space="preserve"> to Washington State Archives for appraisal and selective retention</w:t>
            </w:r>
            <w:r w:rsidR="006075E7" w:rsidRPr="000C2C18">
              <w:rPr>
                <w:rFonts w:asciiTheme="minorHAnsi" w:hAnsiTheme="minorHAnsi"/>
                <w:bCs/>
              </w:rPr>
              <w:t>.</w:t>
            </w:r>
          </w:p>
        </w:tc>
        <w:tc>
          <w:tcPr>
            <w:tcW w:w="1730" w:type="dxa"/>
            <w:tcMar>
              <w:top w:w="43" w:type="dxa"/>
              <w:left w:w="72" w:type="dxa"/>
              <w:bottom w:w="43" w:type="dxa"/>
              <w:right w:w="72" w:type="dxa"/>
            </w:tcMar>
          </w:tcPr>
          <w:p w14:paraId="17187F30" w14:textId="77777777" w:rsidR="006075E7" w:rsidRPr="000C2C18" w:rsidRDefault="006075E7" w:rsidP="000C2C18">
            <w:pPr>
              <w:spacing w:before="60"/>
              <w:jc w:val="center"/>
              <w:rPr>
                <w:rFonts w:asciiTheme="minorHAnsi" w:hAnsiTheme="minorHAnsi" w:cs="Times New Roman"/>
                <w:b/>
                <w:szCs w:val="22"/>
              </w:rPr>
            </w:pPr>
            <w:r w:rsidRPr="000C2C18">
              <w:rPr>
                <w:rFonts w:asciiTheme="minorHAnsi" w:hAnsiTheme="minorHAnsi" w:cs="Times New Roman"/>
                <w:b/>
                <w:szCs w:val="22"/>
              </w:rPr>
              <w:t>ARCHIVAL</w:t>
            </w:r>
          </w:p>
          <w:p w14:paraId="21D415B4" w14:textId="77777777" w:rsidR="006075E7" w:rsidRPr="00BA37A9" w:rsidRDefault="006075E7" w:rsidP="00295DB7">
            <w:pPr>
              <w:jc w:val="center"/>
              <w:rPr>
                <w:rFonts w:asciiTheme="minorHAnsi" w:hAnsiTheme="minorHAnsi" w:cs="Times New Roman"/>
                <w:b/>
                <w:sz w:val="18"/>
                <w:szCs w:val="18"/>
              </w:rPr>
            </w:pPr>
            <w:r w:rsidRPr="00BA37A9">
              <w:rPr>
                <w:rFonts w:asciiTheme="minorHAnsi" w:hAnsiTheme="minorHAnsi" w:cs="Times New Roman"/>
                <w:b/>
                <w:sz w:val="18"/>
                <w:szCs w:val="18"/>
              </w:rPr>
              <w:t>(Appraisal Required)</w:t>
            </w:r>
          </w:p>
          <w:p w14:paraId="605155E2" w14:textId="77777777" w:rsidR="006075E7" w:rsidRDefault="00C46265" w:rsidP="00295DB7">
            <w:pPr>
              <w:jc w:val="center"/>
              <w:rPr>
                <w:rFonts w:asciiTheme="minorHAnsi" w:hAnsiTheme="minorHAnsi" w:cs="Times New Roman"/>
                <w:b/>
                <w:szCs w:val="22"/>
              </w:rPr>
            </w:pPr>
            <w:r w:rsidRPr="000C2C18">
              <w:rPr>
                <w:rFonts w:asciiTheme="minorHAnsi" w:hAnsiTheme="minorHAnsi"/>
              </w:rPr>
              <w:fldChar w:fldCharType="begin"/>
            </w:r>
            <w:r w:rsidR="006075E7" w:rsidRPr="000C2C18">
              <w:rPr>
                <w:rFonts w:asciiTheme="minorHAnsi" w:hAnsiTheme="minorHAnsi"/>
              </w:rPr>
              <w:instrText>xe "IRRIGATION UTILITIES:Land Use History Files" \f archival</w:instrText>
            </w:r>
            <w:r w:rsidRPr="000C2C18">
              <w:rPr>
                <w:rFonts w:asciiTheme="minorHAnsi" w:hAnsiTheme="minorHAnsi"/>
              </w:rPr>
              <w:fldChar w:fldCharType="end"/>
            </w:r>
            <w:r w:rsidR="006075E7" w:rsidRPr="000C2C18">
              <w:rPr>
                <w:rFonts w:asciiTheme="minorHAnsi" w:hAnsiTheme="minorHAnsi" w:cs="Times New Roman"/>
                <w:b/>
                <w:szCs w:val="22"/>
              </w:rPr>
              <w:t>ESSENTIAL</w:t>
            </w:r>
          </w:p>
          <w:p w14:paraId="2B58A17C" w14:textId="77777777" w:rsidR="00886462" w:rsidRPr="000C2C18" w:rsidRDefault="00886462"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p>
          <w:p w14:paraId="0237D87C" w14:textId="77777777" w:rsidR="006075E7" w:rsidRPr="000C2C18" w:rsidRDefault="00C46265" w:rsidP="00295DB7">
            <w:pPr>
              <w:jc w:val="center"/>
              <w:rPr>
                <w:rFonts w:asciiTheme="minorHAnsi" w:hAnsiTheme="minorHAnsi" w:cs="Times New Roman"/>
                <w:b/>
                <w:szCs w:val="22"/>
              </w:rPr>
            </w:pPr>
            <w:r w:rsidRPr="000C2C18">
              <w:rPr>
                <w:rFonts w:asciiTheme="minorHAnsi" w:hAnsiTheme="minorHAnsi"/>
              </w:rPr>
              <w:fldChar w:fldCharType="begin"/>
            </w:r>
            <w:r w:rsidR="006075E7" w:rsidRPr="000C2C18">
              <w:rPr>
                <w:rFonts w:asciiTheme="minorHAnsi" w:hAnsiTheme="minorHAnsi"/>
              </w:rPr>
              <w:instrText>xe "IRRIGATION UTILITIES:Land Use History Files" \f essential</w:instrText>
            </w:r>
            <w:r w:rsidRPr="000C2C18">
              <w:rPr>
                <w:rFonts w:asciiTheme="minorHAnsi" w:hAnsiTheme="minorHAnsi"/>
              </w:rPr>
              <w:fldChar w:fldCharType="end"/>
            </w:r>
            <w:r w:rsidR="006075E7" w:rsidRPr="000C2C18">
              <w:rPr>
                <w:rFonts w:asciiTheme="minorHAnsi" w:hAnsiTheme="minorHAnsi" w:cs="Times New Roman"/>
                <w:sz w:val="20"/>
                <w:szCs w:val="20"/>
              </w:rPr>
              <w:t>OFM</w:t>
            </w:r>
          </w:p>
        </w:tc>
      </w:tr>
      <w:tr w:rsidR="006075E7" w:rsidRPr="000C2C18" w14:paraId="4794BD0B" w14:textId="77777777" w:rsidTr="0079201D">
        <w:trPr>
          <w:cantSplit/>
          <w:jc w:val="center"/>
        </w:trPr>
        <w:tc>
          <w:tcPr>
            <w:tcW w:w="1427" w:type="dxa"/>
            <w:tcMar>
              <w:top w:w="43" w:type="dxa"/>
              <w:left w:w="72" w:type="dxa"/>
              <w:bottom w:w="43" w:type="dxa"/>
              <w:right w:w="72" w:type="dxa"/>
            </w:tcMar>
          </w:tcPr>
          <w:p w14:paraId="3903376D" w14:textId="77777777" w:rsidR="006075E7" w:rsidRPr="000C2C18" w:rsidRDefault="006075E7" w:rsidP="000C2C18">
            <w:pPr>
              <w:pStyle w:val="TableText"/>
              <w:spacing w:before="60" w:after="60"/>
              <w:jc w:val="center"/>
              <w:rPr>
                <w:rFonts w:asciiTheme="minorHAnsi" w:hAnsiTheme="minorHAnsi"/>
              </w:rPr>
            </w:pPr>
            <w:r w:rsidRPr="000C2C18">
              <w:rPr>
                <w:rFonts w:asciiTheme="minorHAnsi" w:hAnsiTheme="minorHAnsi"/>
              </w:rPr>
              <w:t>UT50</w:t>
            </w:r>
            <w:r w:rsidR="0080463D" w:rsidRPr="000C2C18">
              <w:rPr>
                <w:rFonts w:asciiTheme="minorHAnsi" w:hAnsiTheme="minorHAnsi"/>
              </w:rPr>
              <w:t>-</w:t>
            </w:r>
            <w:r w:rsidRPr="000C2C18">
              <w:rPr>
                <w:rFonts w:asciiTheme="minorHAnsi" w:hAnsiTheme="minorHAnsi"/>
              </w:rPr>
              <w:t>32</w:t>
            </w:r>
            <w:r w:rsidR="0080463D" w:rsidRPr="000C2C18">
              <w:rPr>
                <w:rFonts w:asciiTheme="minorHAnsi" w:hAnsiTheme="minorHAnsi"/>
              </w:rPr>
              <w:t>-</w:t>
            </w:r>
            <w:r w:rsidRPr="000C2C18">
              <w:rPr>
                <w:rFonts w:asciiTheme="minorHAnsi" w:hAnsiTheme="minorHAnsi"/>
              </w:rPr>
              <w:t>06</w:t>
            </w:r>
            <w:r w:rsidR="000C2C18" w:rsidRPr="000C2C18">
              <w:rPr>
                <w:rFonts w:asciiTheme="minorHAnsi" w:hAnsiTheme="minorHAnsi"/>
              </w:rPr>
              <w:fldChar w:fldCharType="begin"/>
            </w:r>
            <w:r w:rsidR="000C2C18" w:rsidRPr="000C2C18">
              <w:rPr>
                <w:rFonts w:asciiTheme="minorHAnsi" w:hAnsiTheme="minorHAnsi"/>
              </w:rPr>
              <w:instrText>xe "UT50-32-06" \f dan</w:instrText>
            </w:r>
            <w:r w:rsidR="000C2C18" w:rsidRPr="000C2C18">
              <w:rPr>
                <w:rFonts w:asciiTheme="minorHAnsi" w:hAnsiTheme="minorHAnsi"/>
              </w:rPr>
              <w:fldChar w:fldCharType="end"/>
            </w:r>
          </w:p>
          <w:p w14:paraId="4B722185" w14:textId="77777777" w:rsidR="006075E7" w:rsidRPr="000C2C18" w:rsidRDefault="006075E7" w:rsidP="000C2C18">
            <w:pPr>
              <w:pStyle w:val="TableText"/>
              <w:spacing w:before="60" w:after="60"/>
              <w:jc w:val="center"/>
              <w:rPr>
                <w:rFonts w:asciiTheme="minorHAnsi" w:hAnsiTheme="minorHAnsi"/>
              </w:rPr>
            </w:pPr>
            <w:r w:rsidRPr="000C2C18">
              <w:rPr>
                <w:rFonts w:asciiTheme="minorHAnsi" w:hAnsiTheme="minorHAnsi"/>
              </w:rPr>
              <w:t>Rev. 0</w:t>
            </w:r>
          </w:p>
        </w:tc>
        <w:tc>
          <w:tcPr>
            <w:tcW w:w="8360" w:type="dxa"/>
            <w:tcMar>
              <w:top w:w="43" w:type="dxa"/>
              <w:left w:w="72" w:type="dxa"/>
              <w:bottom w:w="43" w:type="dxa"/>
              <w:right w:w="72" w:type="dxa"/>
            </w:tcMar>
          </w:tcPr>
          <w:p w14:paraId="747CCBBF" w14:textId="77777777" w:rsidR="00885F09" w:rsidRPr="00885F09" w:rsidRDefault="00885F09" w:rsidP="000C2C18">
            <w:pPr>
              <w:pStyle w:val="TableText"/>
              <w:spacing w:before="60" w:after="60"/>
              <w:rPr>
                <w:rFonts w:asciiTheme="minorHAnsi" w:hAnsiTheme="minorHAnsi"/>
                <w:b/>
                <w:i/>
              </w:rPr>
            </w:pPr>
            <w:r w:rsidRPr="00885F09">
              <w:rPr>
                <w:rFonts w:asciiTheme="minorHAnsi" w:hAnsiTheme="minorHAnsi"/>
                <w:b/>
                <w:i/>
              </w:rPr>
              <w:t>Water Diversion Reports – Irrigation Utilities</w:t>
            </w:r>
          </w:p>
          <w:p w14:paraId="72A155D2" w14:textId="77777777" w:rsidR="006075E7" w:rsidRPr="000C2C18" w:rsidRDefault="00C46265" w:rsidP="000C2C18">
            <w:pPr>
              <w:pStyle w:val="TableText"/>
              <w:spacing w:before="60" w:after="60"/>
              <w:rPr>
                <w:rFonts w:asciiTheme="minorHAnsi" w:hAnsiTheme="minorHAnsi"/>
              </w:rPr>
            </w:pPr>
            <w:r w:rsidRPr="000C2C18">
              <w:rPr>
                <w:rFonts w:asciiTheme="minorHAnsi" w:hAnsiTheme="minorHAnsi"/>
              </w:rPr>
              <w:fldChar w:fldCharType="begin"/>
            </w:r>
            <w:r w:rsidR="006075E7" w:rsidRPr="000C2C18">
              <w:rPr>
                <w:rFonts w:asciiTheme="minorHAnsi" w:hAnsiTheme="minorHAnsi"/>
              </w:rPr>
              <w:instrText>xe "irrigation utilities:water diversion reports" \f subject</w:instrText>
            </w:r>
            <w:r w:rsidRPr="000C2C18">
              <w:rPr>
                <w:rFonts w:asciiTheme="minorHAnsi" w:hAnsiTheme="minorHAnsi"/>
              </w:rPr>
              <w:fldChar w:fldCharType="end"/>
            </w:r>
            <w:r w:rsidRPr="000C2C18">
              <w:rPr>
                <w:rFonts w:asciiTheme="minorHAnsi" w:hAnsiTheme="minorHAnsi"/>
              </w:rPr>
              <w:fldChar w:fldCharType="begin"/>
            </w:r>
            <w:r w:rsidR="006075E7" w:rsidRPr="000C2C18">
              <w:rPr>
                <w:rFonts w:asciiTheme="minorHAnsi" w:hAnsiTheme="minorHAnsi"/>
              </w:rPr>
              <w:instrText>xe "water:diversion reports (irrigation utilities)" \f subject</w:instrText>
            </w:r>
            <w:r w:rsidRPr="000C2C18">
              <w:rPr>
                <w:rFonts w:asciiTheme="minorHAnsi" w:hAnsiTheme="minorHAnsi"/>
              </w:rPr>
              <w:fldChar w:fldCharType="end"/>
            </w:r>
            <w:r w:rsidRPr="000C2C18">
              <w:rPr>
                <w:rFonts w:asciiTheme="minorHAnsi" w:hAnsiTheme="minorHAnsi"/>
              </w:rPr>
              <w:fldChar w:fldCharType="begin"/>
            </w:r>
            <w:r w:rsidR="006075E7" w:rsidRPr="000C2C18">
              <w:rPr>
                <w:rFonts w:asciiTheme="minorHAnsi" w:hAnsiTheme="minorHAnsi"/>
              </w:rPr>
              <w:instrText>xe "reports:water (irrigation utilities)" \f subject</w:instrText>
            </w:r>
            <w:r w:rsidRPr="000C2C18">
              <w:rPr>
                <w:rFonts w:asciiTheme="minorHAnsi" w:hAnsiTheme="minorHAnsi"/>
              </w:rPr>
              <w:fldChar w:fldCharType="end"/>
            </w:r>
          </w:p>
        </w:tc>
        <w:tc>
          <w:tcPr>
            <w:tcW w:w="2883" w:type="dxa"/>
            <w:tcMar>
              <w:top w:w="43" w:type="dxa"/>
              <w:left w:w="72" w:type="dxa"/>
              <w:bottom w:w="43" w:type="dxa"/>
              <w:right w:w="72" w:type="dxa"/>
            </w:tcMar>
          </w:tcPr>
          <w:p w14:paraId="326647CF" w14:textId="77777777" w:rsidR="006075E7" w:rsidRPr="000C2C18" w:rsidRDefault="006075E7" w:rsidP="000C2C18">
            <w:pPr>
              <w:spacing w:before="60" w:after="60"/>
              <w:rPr>
                <w:rFonts w:asciiTheme="minorHAnsi" w:hAnsiTheme="minorHAnsi"/>
                <w:bCs/>
                <w:szCs w:val="17"/>
              </w:rPr>
            </w:pPr>
            <w:r w:rsidRPr="000C2C18">
              <w:rPr>
                <w:rFonts w:asciiTheme="minorHAnsi" w:hAnsiTheme="minorHAnsi"/>
                <w:b/>
                <w:bCs/>
                <w:szCs w:val="17"/>
              </w:rPr>
              <w:t>Retain</w:t>
            </w:r>
            <w:r w:rsidRPr="000C2C18">
              <w:rPr>
                <w:rFonts w:asciiTheme="minorHAnsi" w:hAnsiTheme="minorHAnsi"/>
                <w:bCs/>
                <w:szCs w:val="17"/>
              </w:rPr>
              <w:t xml:space="preserve"> for 6 years</w:t>
            </w:r>
          </w:p>
          <w:p w14:paraId="18DDA70B" w14:textId="77777777" w:rsidR="006075E7" w:rsidRPr="000C2C18" w:rsidRDefault="006075E7" w:rsidP="000C2C18">
            <w:pPr>
              <w:spacing w:before="60" w:after="60"/>
              <w:rPr>
                <w:rFonts w:asciiTheme="minorHAnsi" w:hAnsiTheme="minorHAnsi"/>
                <w:bCs/>
                <w:i/>
                <w:szCs w:val="17"/>
              </w:rPr>
            </w:pPr>
            <w:r w:rsidRPr="000C2C18">
              <w:rPr>
                <w:rFonts w:asciiTheme="minorHAnsi" w:hAnsiTheme="minorHAnsi"/>
                <w:bCs/>
                <w:i/>
                <w:szCs w:val="17"/>
              </w:rPr>
              <w:t xml:space="preserve">   then</w:t>
            </w:r>
          </w:p>
          <w:p w14:paraId="0A5E187B" w14:textId="77777777" w:rsidR="006075E7" w:rsidRPr="000C2C18" w:rsidRDefault="00D024B8" w:rsidP="000C2C18">
            <w:pPr>
              <w:spacing w:before="60" w:after="60"/>
              <w:rPr>
                <w:rFonts w:asciiTheme="minorHAnsi" w:hAnsiTheme="minorHAnsi"/>
              </w:rPr>
            </w:pPr>
            <w:r w:rsidRPr="000C2C18">
              <w:rPr>
                <w:rFonts w:asciiTheme="minorHAnsi" w:hAnsiTheme="minorHAnsi"/>
                <w:b/>
                <w:bCs/>
              </w:rPr>
              <w:t>Transfer</w:t>
            </w:r>
            <w:r w:rsidRPr="000C2C18">
              <w:rPr>
                <w:rFonts w:asciiTheme="minorHAnsi" w:hAnsiTheme="minorHAnsi"/>
                <w:bCs/>
              </w:rPr>
              <w:t xml:space="preserve"> to Washington State Archives for appraisal and selective retention</w:t>
            </w:r>
            <w:r w:rsidR="006075E7" w:rsidRPr="000C2C18">
              <w:rPr>
                <w:rFonts w:asciiTheme="minorHAnsi" w:hAnsiTheme="minorHAnsi"/>
                <w:bCs/>
              </w:rPr>
              <w:t>.</w:t>
            </w:r>
          </w:p>
        </w:tc>
        <w:tc>
          <w:tcPr>
            <w:tcW w:w="1730" w:type="dxa"/>
            <w:tcMar>
              <w:top w:w="43" w:type="dxa"/>
              <w:left w:w="72" w:type="dxa"/>
              <w:bottom w:w="43" w:type="dxa"/>
              <w:right w:w="72" w:type="dxa"/>
            </w:tcMar>
          </w:tcPr>
          <w:p w14:paraId="56DDE519" w14:textId="77777777" w:rsidR="006075E7" w:rsidRPr="000C2C18" w:rsidRDefault="006075E7" w:rsidP="000C2C18">
            <w:pPr>
              <w:spacing w:before="60"/>
              <w:jc w:val="center"/>
              <w:rPr>
                <w:rFonts w:asciiTheme="minorHAnsi" w:hAnsiTheme="minorHAnsi" w:cs="Times New Roman"/>
                <w:b/>
                <w:szCs w:val="22"/>
              </w:rPr>
            </w:pPr>
            <w:r w:rsidRPr="000C2C18">
              <w:rPr>
                <w:rFonts w:asciiTheme="minorHAnsi" w:hAnsiTheme="minorHAnsi" w:cs="Times New Roman"/>
                <w:b/>
                <w:szCs w:val="22"/>
              </w:rPr>
              <w:t>ARCHIVAL</w:t>
            </w:r>
          </w:p>
          <w:p w14:paraId="19AAD5B0" w14:textId="77777777" w:rsidR="006075E7" w:rsidRPr="000C2C18" w:rsidRDefault="006075E7" w:rsidP="00295DB7">
            <w:pPr>
              <w:jc w:val="center"/>
              <w:rPr>
                <w:rFonts w:asciiTheme="minorHAnsi" w:hAnsiTheme="minorHAnsi" w:cs="Times New Roman"/>
                <w:b/>
                <w:sz w:val="18"/>
                <w:szCs w:val="18"/>
              </w:rPr>
            </w:pPr>
            <w:r w:rsidRPr="000C2C18">
              <w:rPr>
                <w:rFonts w:asciiTheme="minorHAnsi" w:hAnsiTheme="minorHAnsi" w:cs="Times New Roman"/>
                <w:b/>
                <w:sz w:val="18"/>
                <w:szCs w:val="18"/>
              </w:rPr>
              <w:t>(Appraisal Required)</w:t>
            </w:r>
          </w:p>
          <w:p w14:paraId="49D4801A" w14:textId="77777777" w:rsidR="006075E7" w:rsidRPr="000C2C18" w:rsidRDefault="00C46265" w:rsidP="00295DB7">
            <w:pPr>
              <w:jc w:val="center"/>
              <w:rPr>
                <w:rFonts w:asciiTheme="minorHAnsi" w:hAnsiTheme="minorHAnsi" w:cs="Times New Roman"/>
                <w:sz w:val="20"/>
                <w:szCs w:val="20"/>
              </w:rPr>
            </w:pPr>
            <w:r w:rsidRPr="000C2C18">
              <w:rPr>
                <w:rFonts w:asciiTheme="minorHAnsi" w:hAnsiTheme="minorHAnsi"/>
              </w:rPr>
              <w:fldChar w:fldCharType="begin"/>
            </w:r>
            <w:r w:rsidR="006075E7" w:rsidRPr="000C2C18">
              <w:rPr>
                <w:rFonts w:asciiTheme="minorHAnsi" w:hAnsiTheme="minorHAnsi"/>
              </w:rPr>
              <w:instrText>xe "IRRIGATION UTILITIES:Water Diversion Reports" \f archival</w:instrText>
            </w:r>
            <w:r w:rsidRPr="000C2C18">
              <w:rPr>
                <w:rFonts w:asciiTheme="minorHAnsi" w:hAnsiTheme="minorHAnsi"/>
              </w:rPr>
              <w:fldChar w:fldCharType="end"/>
            </w:r>
            <w:r w:rsidR="006075E7" w:rsidRPr="000C2C18">
              <w:rPr>
                <w:rFonts w:asciiTheme="minorHAnsi" w:hAnsiTheme="minorHAnsi" w:cs="Times New Roman"/>
                <w:sz w:val="20"/>
                <w:szCs w:val="20"/>
              </w:rPr>
              <w:t>NON</w:t>
            </w:r>
            <w:r w:rsidR="0080463D" w:rsidRPr="000C2C18">
              <w:rPr>
                <w:rFonts w:asciiTheme="minorHAnsi" w:hAnsiTheme="minorHAnsi" w:cs="Times New Roman"/>
                <w:sz w:val="20"/>
                <w:szCs w:val="20"/>
              </w:rPr>
              <w:t>-</w:t>
            </w:r>
            <w:r w:rsidR="006075E7" w:rsidRPr="000C2C18">
              <w:rPr>
                <w:rFonts w:asciiTheme="minorHAnsi" w:hAnsiTheme="minorHAnsi" w:cs="Times New Roman"/>
                <w:sz w:val="20"/>
                <w:szCs w:val="20"/>
              </w:rPr>
              <w:t>ESSENTIAL</w:t>
            </w:r>
          </w:p>
          <w:p w14:paraId="78434400" w14:textId="77777777" w:rsidR="006075E7" w:rsidRPr="000C2C18" w:rsidRDefault="006075E7" w:rsidP="00295DB7">
            <w:pPr>
              <w:jc w:val="center"/>
              <w:rPr>
                <w:rFonts w:asciiTheme="minorHAnsi" w:hAnsiTheme="minorHAnsi" w:cs="Times New Roman"/>
                <w:sz w:val="20"/>
                <w:szCs w:val="20"/>
              </w:rPr>
            </w:pPr>
            <w:r w:rsidRPr="000C2C18">
              <w:rPr>
                <w:rFonts w:asciiTheme="minorHAnsi" w:hAnsiTheme="minorHAnsi" w:cs="Times New Roman"/>
                <w:sz w:val="20"/>
                <w:szCs w:val="20"/>
              </w:rPr>
              <w:t>OPR</w:t>
            </w:r>
          </w:p>
        </w:tc>
      </w:tr>
      <w:tr w:rsidR="006075E7" w:rsidRPr="000C2C18" w14:paraId="2B4BB541" w14:textId="77777777" w:rsidTr="0079201D">
        <w:trPr>
          <w:cantSplit/>
          <w:jc w:val="center"/>
        </w:trPr>
        <w:tc>
          <w:tcPr>
            <w:tcW w:w="1427" w:type="dxa"/>
            <w:tcMar>
              <w:top w:w="43" w:type="dxa"/>
              <w:left w:w="72" w:type="dxa"/>
              <w:bottom w:w="43" w:type="dxa"/>
              <w:right w:w="72" w:type="dxa"/>
            </w:tcMar>
          </w:tcPr>
          <w:p w14:paraId="30253161" w14:textId="77777777" w:rsidR="006075E7" w:rsidRPr="000C2C18" w:rsidRDefault="006075E7" w:rsidP="000C2C18">
            <w:pPr>
              <w:pStyle w:val="TableText"/>
              <w:spacing w:before="60" w:after="60"/>
              <w:jc w:val="center"/>
              <w:rPr>
                <w:rFonts w:asciiTheme="minorHAnsi" w:hAnsiTheme="minorHAnsi"/>
              </w:rPr>
            </w:pPr>
            <w:r w:rsidRPr="000C2C18">
              <w:rPr>
                <w:rFonts w:asciiTheme="minorHAnsi" w:hAnsiTheme="minorHAnsi"/>
              </w:rPr>
              <w:t>UT50</w:t>
            </w:r>
            <w:r w:rsidR="0080463D" w:rsidRPr="000C2C18">
              <w:rPr>
                <w:rFonts w:asciiTheme="minorHAnsi" w:hAnsiTheme="minorHAnsi"/>
              </w:rPr>
              <w:t>-</w:t>
            </w:r>
            <w:r w:rsidRPr="000C2C18">
              <w:rPr>
                <w:rFonts w:asciiTheme="minorHAnsi" w:hAnsiTheme="minorHAnsi"/>
              </w:rPr>
              <w:t>32</w:t>
            </w:r>
            <w:r w:rsidR="0080463D" w:rsidRPr="000C2C18">
              <w:rPr>
                <w:rFonts w:asciiTheme="minorHAnsi" w:hAnsiTheme="minorHAnsi"/>
              </w:rPr>
              <w:t>-</w:t>
            </w:r>
            <w:r w:rsidRPr="000C2C18">
              <w:rPr>
                <w:rFonts w:asciiTheme="minorHAnsi" w:hAnsiTheme="minorHAnsi"/>
              </w:rPr>
              <w:t>07</w:t>
            </w:r>
            <w:r w:rsidR="000C2C18" w:rsidRPr="000C2C18">
              <w:rPr>
                <w:rFonts w:asciiTheme="minorHAnsi" w:hAnsiTheme="minorHAnsi"/>
              </w:rPr>
              <w:fldChar w:fldCharType="begin"/>
            </w:r>
            <w:r w:rsidR="000C2C18" w:rsidRPr="000C2C18">
              <w:rPr>
                <w:rFonts w:asciiTheme="minorHAnsi" w:hAnsiTheme="minorHAnsi"/>
              </w:rPr>
              <w:instrText>xe "UT50-32-07" \f dan</w:instrText>
            </w:r>
            <w:r w:rsidR="000C2C18" w:rsidRPr="000C2C18">
              <w:rPr>
                <w:rFonts w:asciiTheme="minorHAnsi" w:hAnsiTheme="minorHAnsi"/>
              </w:rPr>
              <w:fldChar w:fldCharType="end"/>
            </w:r>
          </w:p>
          <w:p w14:paraId="1DE41CAC" w14:textId="77777777" w:rsidR="006075E7" w:rsidRPr="000C2C18" w:rsidRDefault="006075E7" w:rsidP="000C2C18">
            <w:pPr>
              <w:pStyle w:val="TableText"/>
              <w:spacing w:before="60" w:after="60"/>
              <w:jc w:val="center"/>
              <w:rPr>
                <w:rFonts w:asciiTheme="minorHAnsi" w:hAnsiTheme="minorHAnsi"/>
              </w:rPr>
            </w:pPr>
            <w:r w:rsidRPr="000C2C18">
              <w:rPr>
                <w:rFonts w:asciiTheme="minorHAnsi" w:hAnsiTheme="minorHAnsi"/>
              </w:rPr>
              <w:t>Rev. 0</w:t>
            </w:r>
          </w:p>
        </w:tc>
        <w:tc>
          <w:tcPr>
            <w:tcW w:w="8360" w:type="dxa"/>
            <w:tcMar>
              <w:top w:w="43" w:type="dxa"/>
              <w:left w:w="72" w:type="dxa"/>
              <w:bottom w:w="43" w:type="dxa"/>
              <w:right w:w="72" w:type="dxa"/>
            </w:tcMar>
          </w:tcPr>
          <w:p w14:paraId="532CC26F" w14:textId="77777777" w:rsidR="00885F09" w:rsidRPr="00885F09" w:rsidRDefault="00885F09" w:rsidP="000C2C18">
            <w:pPr>
              <w:pStyle w:val="TableText"/>
              <w:spacing w:before="60" w:after="60"/>
              <w:rPr>
                <w:rFonts w:asciiTheme="minorHAnsi" w:hAnsiTheme="minorHAnsi"/>
                <w:b/>
                <w:i/>
              </w:rPr>
            </w:pPr>
            <w:r w:rsidRPr="00885F09">
              <w:rPr>
                <w:rFonts w:asciiTheme="minorHAnsi" w:hAnsiTheme="minorHAnsi"/>
                <w:b/>
                <w:i/>
              </w:rPr>
              <w:t>Water Quality Monitoring Data – Irrigation Utilities</w:t>
            </w:r>
          </w:p>
          <w:p w14:paraId="772BEEE4" w14:textId="77777777" w:rsidR="006075E7" w:rsidRPr="000C2C18" w:rsidRDefault="00C46265" w:rsidP="000C2C18">
            <w:pPr>
              <w:pStyle w:val="TableText"/>
              <w:spacing w:before="60" w:after="60"/>
              <w:rPr>
                <w:rFonts w:asciiTheme="minorHAnsi" w:hAnsiTheme="minorHAnsi"/>
              </w:rPr>
            </w:pPr>
            <w:r w:rsidRPr="000C2C18">
              <w:rPr>
                <w:rFonts w:asciiTheme="minorHAnsi" w:hAnsiTheme="minorHAnsi"/>
              </w:rPr>
              <w:fldChar w:fldCharType="begin"/>
            </w:r>
            <w:r w:rsidR="006075E7" w:rsidRPr="000C2C18">
              <w:rPr>
                <w:rFonts w:asciiTheme="minorHAnsi" w:hAnsiTheme="minorHAnsi"/>
              </w:rPr>
              <w:instrText>xe "irrigation utilities:water quality monitoring" \f subject</w:instrText>
            </w:r>
            <w:r w:rsidRPr="000C2C18">
              <w:rPr>
                <w:rFonts w:asciiTheme="minorHAnsi" w:hAnsiTheme="minorHAnsi"/>
              </w:rPr>
              <w:fldChar w:fldCharType="end"/>
            </w:r>
            <w:r w:rsidRPr="000C2C18">
              <w:rPr>
                <w:rFonts w:asciiTheme="minorHAnsi" w:hAnsiTheme="minorHAnsi"/>
              </w:rPr>
              <w:fldChar w:fldCharType="begin"/>
            </w:r>
            <w:r w:rsidR="006075E7" w:rsidRPr="000C2C18">
              <w:rPr>
                <w:rFonts w:asciiTheme="minorHAnsi" w:hAnsiTheme="minorHAnsi"/>
              </w:rPr>
              <w:instrText>xe "water quality:monitoring (irrigation utilities)" \f subject</w:instrText>
            </w:r>
            <w:r w:rsidRPr="000C2C18">
              <w:rPr>
                <w:rFonts w:asciiTheme="minorHAnsi" w:hAnsiTheme="minorHAnsi"/>
              </w:rPr>
              <w:fldChar w:fldCharType="end"/>
            </w:r>
            <w:r w:rsidRPr="000C2C18">
              <w:rPr>
                <w:rFonts w:asciiTheme="minorHAnsi" w:hAnsiTheme="minorHAnsi"/>
              </w:rPr>
              <w:fldChar w:fldCharType="begin"/>
            </w:r>
            <w:r w:rsidR="006075E7" w:rsidRPr="000C2C18">
              <w:rPr>
                <w:rFonts w:asciiTheme="minorHAnsi" w:hAnsiTheme="minorHAnsi"/>
              </w:rPr>
              <w:instrText>xe "monitoring:water quality" \f subject</w:instrText>
            </w:r>
            <w:r w:rsidRPr="000C2C18">
              <w:rPr>
                <w:rFonts w:asciiTheme="minorHAnsi" w:hAnsiTheme="minorHAnsi"/>
              </w:rPr>
              <w:fldChar w:fldCharType="end"/>
            </w:r>
          </w:p>
        </w:tc>
        <w:tc>
          <w:tcPr>
            <w:tcW w:w="2883" w:type="dxa"/>
            <w:tcMar>
              <w:top w:w="43" w:type="dxa"/>
              <w:left w:w="72" w:type="dxa"/>
              <w:bottom w:w="43" w:type="dxa"/>
              <w:right w:w="72" w:type="dxa"/>
            </w:tcMar>
          </w:tcPr>
          <w:p w14:paraId="6B78A779" w14:textId="77777777" w:rsidR="006075E7" w:rsidRPr="000C2C18" w:rsidRDefault="006075E7" w:rsidP="000C2C18">
            <w:pPr>
              <w:spacing w:before="60" w:after="60"/>
              <w:rPr>
                <w:rFonts w:asciiTheme="minorHAnsi" w:hAnsiTheme="minorHAnsi"/>
                <w:bCs/>
                <w:szCs w:val="17"/>
              </w:rPr>
            </w:pPr>
            <w:r w:rsidRPr="000C2C18">
              <w:rPr>
                <w:rFonts w:asciiTheme="minorHAnsi" w:hAnsiTheme="minorHAnsi"/>
                <w:b/>
                <w:bCs/>
                <w:szCs w:val="17"/>
              </w:rPr>
              <w:t>Retain</w:t>
            </w:r>
            <w:r w:rsidRPr="000C2C18">
              <w:rPr>
                <w:rFonts w:asciiTheme="minorHAnsi" w:hAnsiTheme="minorHAnsi"/>
                <w:bCs/>
                <w:szCs w:val="17"/>
              </w:rPr>
              <w:t xml:space="preserve"> for 3 years</w:t>
            </w:r>
          </w:p>
          <w:p w14:paraId="0EBDB689" w14:textId="77777777" w:rsidR="006075E7" w:rsidRPr="000C2C18" w:rsidRDefault="006075E7" w:rsidP="000C2C18">
            <w:pPr>
              <w:spacing w:before="60" w:after="60"/>
              <w:rPr>
                <w:rFonts w:asciiTheme="minorHAnsi" w:hAnsiTheme="minorHAnsi"/>
                <w:bCs/>
                <w:i/>
                <w:szCs w:val="17"/>
              </w:rPr>
            </w:pPr>
            <w:r w:rsidRPr="000C2C18">
              <w:rPr>
                <w:rFonts w:asciiTheme="minorHAnsi" w:hAnsiTheme="minorHAnsi"/>
                <w:bCs/>
                <w:i/>
                <w:szCs w:val="17"/>
              </w:rPr>
              <w:t xml:space="preserve">   then</w:t>
            </w:r>
          </w:p>
          <w:p w14:paraId="1F1056B3" w14:textId="77777777" w:rsidR="006075E7" w:rsidRPr="000C2C18" w:rsidRDefault="00D024B8" w:rsidP="000C2C18">
            <w:pPr>
              <w:spacing w:before="60" w:after="60"/>
              <w:rPr>
                <w:rFonts w:asciiTheme="minorHAnsi" w:hAnsiTheme="minorHAnsi"/>
                <w:b/>
                <w:bCs/>
                <w:szCs w:val="17"/>
              </w:rPr>
            </w:pPr>
            <w:r w:rsidRPr="000C2C18">
              <w:rPr>
                <w:rFonts w:asciiTheme="minorHAnsi" w:hAnsiTheme="minorHAnsi"/>
                <w:b/>
                <w:bCs/>
              </w:rPr>
              <w:t>Transfer</w:t>
            </w:r>
            <w:r w:rsidRPr="000C2C18">
              <w:rPr>
                <w:rFonts w:asciiTheme="minorHAnsi" w:hAnsiTheme="minorHAnsi"/>
                <w:bCs/>
              </w:rPr>
              <w:t xml:space="preserve"> to Washington State Archives for appraisal and selective retention</w:t>
            </w:r>
            <w:r w:rsidR="006075E7" w:rsidRPr="000C2C18">
              <w:rPr>
                <w:rFonts w:asciiTheme="minorHAnsi" w:hAnsiTheme="minorHAnsi"/>
                <w:bCs/>
              </w:rPr>
              <w:t>.</w:t>
            </w:r>
          </w:p>
        </w:tc>
        <w:tc>
          <w:tcPr>
            <w:tcW w:w="1730" w:type="dxa"/>
            <w:tcMar>
              <w:top w:w="43" w:type="dxa"/>
              <w:left w:w="72" w:type="dxa"/>
              <w:bottom w:w="43" w:type="dxa"/>
              <w:right w:w="72" w:type="dxa"/>
            </w:tcMar>
          </w:tcPr>
          <w:p w14:paraId="50DADBF4" w14:textId="77777777" w:rsidR="006075E7" w:rsidRPr="000C2C18" w:rsidRDefault="006075E7" w:rsidP="000C2C18">
            <w:pPr>
              <w:spacing w:before="60"/>
              <w:jc w:val="center"/>
              <w:rPr>
                <w:rFonts w:asciiTheme="minorHAnsi" w:hAnsiTheme="minorHAnsi" w:cs="Times New Roman"/>
                <w:b/>
                <w:szCs w:val="22"/>
              </w:rPr>
            </w:pPr>
            <w:r w:rsidRPr="000C2C18">
              <w:rPr>
                <w:rFonts w:asciiTheme="minorHAnsi" w:hAnsiTheme="minorHAnsi" w:cs="Times New Roman"/>
                <w:b/>
                <w:szCs w:val="22"/>
              </w:rPr>
              <w:t>ARCHIVAL</w:t>
            </w:r>
          </w:p>
          <w:p w14:paraId="7735120E" w14:textId="77777777" w:rsidR="006075E7" w:rsidRPr="000C2C18" w:rsidRDefault="006075E7" w:rsidP="00295DB7">
            <w:pPr>
              <w:jc w:val="center"/>
              <w:rPr>
                <w:rFonts w:asciiTheme="minorHAnsi" w:hAnsiTheme="minorHAnsi" w:cs="Times New Roman"/>
                <w:b/>
                <w:sz w:val="18"/>
                <w:szCs w:val="18"/>
              </w:rPr>
            </w:pPr>
            <w:r w:rsidRPr="000C2C18">
              <w:rPr>
                <w:rFonts w:asciiTheme="minorHAnsi" w:hAnsiTheme="minorHAnsi" w:cs="Times New Roman"/>
                <w:b/>
                <w:sz w:val="18"/>
                <w:szCs w:val="18"/>
              </w:rPr>
              <w:t>(Appraisal Required)</w:t>
            </w:r>
          </w:p>
          <w:p w14:paraId="4A028AF0" w14:textId="77777777" w:rsidR="006075E7" w:rsidRPr="000C2C18" w:rsidRDefault="00C46265" w:rsidP="00295DB7">
            <w:pPr>
              <w:jc w:val="center"/>
              <w:rPr>
                <w:rFonts w:asciiTheme="minorHAnsi" w:hAnsiTheme="minorHAnsi" w:cs="Times New Roman"/>
                <w:sz w:val="20"/>
                <w:szCs w:val="20"/>
              </w:rPr>
            </w:pPr>
            <w:r w:rsidRPr="000C2C18">
              <w:rPr>
                <w:rFonts w:asciiTheme="minorHAnsi" w:hAnsiTheme="minorHAnsi"/>
              </w:rPr>
              <w:fldChar w:fldCharType="begin"/>
            </w:r>
            <w:r w:rsidR="006075E7" w:rsidRPr="000C2C18">
              <w:rPr>
                <w:rFonts w:asciiTheme="minorHAnsi" w:hAnsiTheme="minorHAnsi"/>
              </w:rPr>
              <w:instrText>xe "IRRIGATION UTILITIES:Water Quality Monitoring Data" \f archival</w:instrText>
            </w:r>
            <w:r w:rsidRPr="000C2C18">
              <w:rPr>
                <w:rFonts w:asciiTheme="minorHAnsi" w:hAnsiTheme="minorHAnsi"/>
              </w:rPr>
              <w:fldChar w:fldCharType="end"/>
            </w:r>
            <w:r w:rsidR="006075E7" w:rsidRPr="000C2C18">
              <w:rPr>
                <w:rFonts w:asciiTheme="minorHAnsi" w:hAnsiTheme="minorHAnsi" w:cs="Times New Roman"/>
                <w:sz w:val="20"/>
                <w:szCs w:val="20"/>
              </w:rPr>
              <w:t>NON</w:t>
            </w:r>
            <w:r w:rsidR="0080463D" w:rsidRPr="000C2C18">
              <w:rPr>
                <w:rFonts w:asciiTheme="minorHAnsi" w:hAnsiTheme="minorHAnsi" w:cs="Times New Roman"/>
                <w:sz w:val="20"/>
                <w:szCs w:val="20"/>
              </w:rPr>
              <w:t>-</w:t>
            </w:r>
            <w:r w:rsidR="006075E7" w:rsidRPr="000C2C18">
              <w:rPr>
                <w:rFonts w:asciiTheme="minorHAnsi" w:hAnsiTheme="minorHAnsi" w:cs="Times New Roman"/>
                <w:sz w:val="20"/>
                <w:szCs w:val="20"/>
              </w:rPr>
              <w:t>ESSENTIAL</w:t>
            </w:r>
          </w:p>
          <w:p w14:paraId="5E98E9BC" w14:textId="77777777" w:rsidR="006075E7" w:rsidRPr="000C2C18" w:rsidRDefault="006075E7" w:rsidP="00295DB7">
            <w:pPr>
              <w:jc w:val="center"/>
              <w:rPr>
                <w:rFonts w:asciiTheme="minorHAnsi" w:hAnsiTheme="minorHAnsi" w:cs="Times New Roman"/>
                <w:b/>
                <w:szCs w:val="22"/>
              </w:rPr>
            </w:pPr>
            <w:r w:rsidRPr="000C2C18">
              <w:rPr>
                <w:rFonts w:asciiTheme="minorHAnsi" w:hAnsiTheme="minorHAnsi" w:cs="Times New Roman"/>
                <w:sz w:val="20"/>
                <w:szCs w:val="20"/>
              </w:rPr>
              <w:t>OFM</w:t>
            </w:r>
          </w:p>
        </w:tc>
      </w:tr>
      <w:tr w:rsidR="006075E7" w:rsidRPr="000C2C18" w14:paraId="1730023D" w14:textId="77777777" w:rsidTr="0079201D">
        <w:trPr>
          <w:cantSplit/>
          <w:jc w:val="center"/>
        </w:trPr>
        <w:tc>
          <w:tcPr>
            <w:tcW w:w="1427" w:type="dxa"/>
            <w:tcMar>
              <w:top w:w="43" w:type="dxa"/>
              <w:left w:w="72" w:type="dxa"/>
              <w:bottom w:w="43" w:type="dxa"/>
              <w:right w:w="72" w:type="dxa"/>
            </w:tcMar>
          </w:tcPr>
          <w:p w14:paraId="12753DEE" w14:textId="77777777" w:rsidR="006075E7" w:rsidRPr="000C2C18" w:rsidRDefault="006075E7" w:rsidP="00885F09">
            <w:pPr>
              <w:pStyle w:val="TableText"/>
              <w:spacing w:before="60" w:after="60"/>
              <w:jc w:val="center"/>
              <w:rPr>
                <w:rFonts w:asciiTheme="minorHAnsi" w:hAnsiTheme="minorHAnsi"/>
              </w:rPr>
            </w:pPr>
            <w:r w:rsidRPr="000C2C18">
              <w:rPr>
                <w:rFonts w:asciiTheme="minorHAnsi" w:hAnsiTheme="minorHAnsi"/>
              </w:rPr>
              <w:lastRenderedPageBreak/>
              <w:t>UT50</w:t>
            </w:r>
            <w:r w:rsidR="0080463D" w:rsidRPr="000C2C18">
              <w:rPr>
                <w:rFonts w:asciiTheme="minorHAnsi" w:hAnsiTheme="minorHAnsi"/>
              </w:rPr>
              <w:t>-</w:t>
            </w:r>
            <w:r w:rsidRPr="000C2C18">
              <w:rPr>
                <w:rFonts w:asciiTheme="minorHAnsi" w:hAnsiTheme="minorHAnsi"/>
              </w:rPr>
              <w:t>32</w:t>
            </w:r>
            <w:r w:rsidR="0080463D" w:rsidRPr="000C2C18">
              <w:rPr>
                <w:rFonts w:asciiTheme="minorHAnsi" w:hAnsiTheme="minorHAnsi"/>
              </w:rPr>
              <w:t>-</w:t>
            </w:r>
            <w:r w:rsidRPr="000C2C18">
              <w:rPr>
                <w:rFonts w:asciiTheme="minorHAnsi" w:hAnsiTheme="minorHAnsi"/>
              </w:rPr>
              <w:t>08</w:t>
            </w:r>
            <w:r w:rsidR="00885F09" w:rsidRPr="000C2C18">
              <w:rPr>
                <w:rFonts w:asciiTheme="minorHAnsi" w:hAnsiTheme="minorHAnsi"/>
              </w:rPr>
              <w:fldChar w:fldCharType="begin"/>
            </w:r>
            <w:r w:rsidR="00885F09" w:rsidRPr="000C2C18">
              <w:rPr>
                <w:rFonts w:asciiTheme="minorHAnsi" w:hAnsiTheme="minorHAnsi"/>
              </w:rPr>
              <w:instrText>xe "UT50-32-08" \f dan</w:instrText>
            </w:r>
            <w:r w:rsidR="00885F09" w:rsidRPr="000C2C18">
              <w:rPr>
                <w:rFonts w:asciiTheme="minorHAnsi" w:hAnsiTheme="minorHAnsi"/>
              </w:rPr>
              <w:fldChar w:fldCharType="end"/>
            </w:r>
          </w:p>
          <w:p w14:paraId="36D59998" w14:textId="77777777" w:rsidR="006075E7" w:rsidRPr="000C2C18" w:rsidRDefault="006075E7" w:rsidP="00885F09">
            <w:pPr>
              <w:pStyle w:val="TableText"/>
              <w:spacing w:before="60" w:after="60"/>
              <w:jc w:val="center"/>
              <w:rPr>
                <w:rFonts w:asciiTheme="minorHAnsi" w:hAnsiTheme="minorHAnsi"/>
              </w:rPr>
            </w:pPr>
            <w:r w:rsidRPr="000C2C18">
              <w:rPr>
                <w:rFonts w:asciiTheme="minorHAnsi" w:hAnsiTheme="minorHAnsi"/>
              </w:rPr>
              <w:t>Rev. 0</w:t>
            </w:r>
          </w:p>
        </w:tc>
        <w:tc>
          <w:tcPr>
            <w:tcW w:w="8360" w:type="dxa"/>
            <w:tcMar>
              <w:top w:w="43" w:type="dxa"/>
              <w:left w:w="72" w:type="dxa"/>
              <w:bottom w:w="43" w:type="dxa"/>
              <w:right w:w="72" w:type="dxa"/>
            </w:tcMar>
          </w:tcPr>
          <w:p w14:paraId="3B7236A8" w14:textId="77777777" w:rsidR="00885F09" w:rsidRPr="00885F09" w:rsidRDefault="00885F09" w:rsidP="00885F09">
            <w:pPr>
              <w:pStyle w:val="TableText"/>
              <w:spacing w:before="60" w:after="60"/>
              <w:rPr>
                <w:rFonts w:asciiTheme="minorHAnsi" w:hAnsiTheme="minorHAnsi"/>
                <w:b/>
                <w:i/>
              </w:rPr>
            </w:pPr>
            <w:r w:rsidRPr="00885F09">
              <w:rPr>
                <w:rFonts w:asciiTheme="minorHAnsi" w:hAnsiTheme="minorHAnsi"/>
                <w:b/>
                <w:i/>
              </w:rPr>
              <w:t>Water Use Reports – Irrigation Utilities</w:t>
            </w:r>
          </w:p>
          <w:p w14:paraId="27A7AE17" w14:textId="77777777" w:rsidR="006075E7" w:rsidRPr="000C2C18" w:rsidRDefault="00C46265" w:rsidP="00885F09">
            <w:pPr>
              <w:pStyle w:val="TableText"/>
              <w:spacing w:before="60" w:after="60"/>
              <w:rPr>
                <w:rFonts w:asciiTheme="minorHAnsi" w:hAnsiTheme="minorHAnsi"/>
              </w:rPr>
            </w:pPr>
            <w:r w:rsidRPr="000C2C18">
              <w:rPr>
                <w:rFonts w:asciiTheme="minorHAnsi" w:hAnsiTheme="minorHAnsi"/>
              </w:rPr>
              <w:fldChar w:fldCharType="begin"/>
            </w:r>
            <w:r w:rsidR="006075E7" w:rsidRPr="000C2C18">
              <w:rPr>
                <w:rFonts w:asciiTheme="minorHAnsi" w:hAnsiTheme="minorHAnsi"/>
              </w:rPr>
              <w:instrText>xe "irrigation utilities:water use" \f subject</w:instrText>
            </w:r>
            <w:r w:rsidRPr="000C2C18">
              <w:rPr>
                <w:rFonts w:asciiTheme="minorHAnsi" w:hAnsiTheme="minorHAnsi"/>
              </w:rPr>
              <w:fldChar w:fldCharType="end"/>
            </w:r>
            <w:r w:rsidRPr="000C2C18">
              <w:rPr>
                <w:rFonts w:asciiTheme="minorHAnsi" w:hAnsiTheme="minorHAnsi"/>
              </w:rPr>
              <w:fldChar w:fldCharType="begin"/>
            </w:r>
            <w:r w:rsidR="006075E7" w:rsidRPr="000C2C18">
              <w:rPr>
                <w:rFonts w:asciiTheme="minorHAnsi" w:hAnsiTheme="minorHAnsi"/>
              </w:rPr>
              <w:instrText>xe "water:use (irrigation utilities)" \f subject</w:instrText>
            </w:r>
            <w:r w:rsidRPr="000C2C18">
              <w:rPr>
                <w:rFonts w:asciiTheme="minorHAnsi" w:hAnsiTheme="minorHAnsi"/>
              </w:rPr>
              <w:fldChar w:fldCharType="end"/>
            </w:r>
            <w:r w:rsidRPr="000C2C18">
              <w:rPr>
                <w:rFonts w:asciiTheme="minorHAnsi" w:hAnsiTheme="minorHAnsi"/>
              </w:rPr>
              <w:fldChar w:fldCharType="begin"/>
            </w:r>
            <w:r w:rsidR="006075E7" w:rsidRPr="000C2C18">
              <w:rPr>
                <w:rFonts w:asciiTheme="minorHAnsi" w:hAnsiTheme="minorHAnsi"/>
              </w:rPr>
              <w:instrText>xe "reports:water (irrigation utilities)" \f subject</w:instrText>
            </w:r>
            <w:r w:rsidRPr="000C2C18">
              <w:rPr>
                <w:rFonts w:asciiTheme="minorHAnsi" w:hAnsiTheme="minorHAnsi"/>
              </w:rPr>
              <w:fldChar w:fldCharType="end"/>
            </w:r>
          </w:p>
        </w:tc>
        <w:tc>
          <w:tcPr>
            <w:tcW w:w="2883" w:type="dxa"/>
            <w:tcMar>
              <w:top w:w="43" w:type="dxa"/>
              <w:left w:w="72" w:type="dxa"/>
              <w:bottom w:w="43" w:type="dxa"/>
              <w:right w:w="72" w:type="dxa"/>
            </w:tcMar>
          </w:tcPr>
          <w:p w14:paraId="66CE60C6" w14:textId="77777777" w:rsidR="006075E7" w:rsidRPr="000C2C18" w:rsidRDefault="006075E7" w:rsidP="00885F09">
            <w:pPr>
              <w:spacing w:before="60" w:after="60"/>
              <w:rPr>
                <w:rFonts w:asciiTheme="minorHAnsi" w:hAnsiTheme="minorHAnsi"/>
                <w:bCs/>
                <w:szCs w:val="17"/>
              </w:rPr>
            </w:pPr>
            <w:r w:rsidRPr="000C2C18">
              <w:rPr>
                <w:rFonts w:asciiTheme="minorHAnsi" w:hAnsiTheme="minorHAnsi"/>
                <w:b/>
                <w:bCs/>
                <w:szCs w:val="17"/>
              </w:rPr>
              <w:t>Retain</w:t>
            </w:r>
            <w:r w:rsidRPr="000C2C18">
              <w:rPr>
                <w:rFonts w:asciiTheme="minorHAnsi" w:hAnsiTheme="minorHAnsi"/>
                <w:bCs/>
                <w:szCs w:val="17"/>
              </w:rPr>
              <w:t xml:space="preserve"> for 6 years</w:t>
            </w:r>
          </w:p>
          <w:p w14:paraId="16638385" w14:textId="77777777" w:rsidR="006075E7" w:rsidRPr="000C2C18" w:rsidRDefault="006075E7" w:rsidP="00885F09">
            <w:pPr>
              <w:spacing w:before="60" w:after="60"/>
              <w:rPr>
                <w:rFonts w:asciiTheme="minorHAnsi" w:hAnsiTheme="minorHAnsi"/>
                <w:bCs/>
                <w:i/>
                <w:szCs w:val="17"/>
              </w:rPr>
            </w:pPr>
            <w:r w:rsidRPr="000C2C18">
              <w:rPr>
                <w:rFonts w:asciiTheme="minorHAnsi" w:hAnsiTheme="minorHAnsi"/>
                <w:bCs/>
                <w:i/>
                <w:szCs w:val="17"/>
              </w:rPr>
              <w:t xml:space="preserve">   then</w:t>
            </w:r>
          </w:p>
          <w:p w14:paraId="02B934E6" w14:textId="77777777" w:rsidR="006075E7" w:rsidRPr="000C2C18" w:rsidRDefault="00D024B8" w:rsidP="00885F09">
            <w:pPr>
              <w:spacing w:before="60" w:after="60"/>
              <w:rPr>
                <w:rFonts w:asciiTheme="minorHAnsi" w:hAnsiTheme="minorHAnsi"/>
                <w:b/>
                <w:bCs/>
                <w:szCs w:val="17"/>
              </w:rPr>
            </w:pPr>
            <w:r w:rsidRPr="000C2C18">
              <w:rPr>
                <w:rFonts w:asciiTheme="minorHAnsi" w:hAnsiTheme="minorHAnsi"/>
                <w:b/>
                <w:bCs/>
              </w:rPr>
              <w:t>Transfer</w:t>
            </w:r>
            <w:r w:rsidRPr="000C2C18">
              <w:rPr>
                <w:rFonts w:asciiTheme="minorHAnsi" w:hAnsiTheme="minorHAnsi"/>
                <w:bCs/>
              </w:rPr>
              <w:t xml:space="preserve"> to Washington State Archives for appraisal and selective retention</w:t>
            </w:r>
            <w:r w:rsidR="006075E7" w:rsidRPr="000C2C18">
              <w:rPr>
                <w:rFonts w:asciiTheme="minorHAnsi" w:hAnsiTheme="minorHAnsi"/>
                <w:bCs/>
              </w:rPr>
              <w:t>.</w:t>
            </w:r>
          </w:p>
        </w:tc>
        <w:tc>
          <w:tcPr>
            <w:tcW w:w="1730" w:type="dxa"/>
            <w:tcMar>
              <w:top w:w="43" w:type="dxa"/>
              <w:left w:w="72" w:type="dxa"/>
              <w:bottom w:w="43" w:type="dxa"/>
              <w:right w:w="72" w:type="dxa"/>
            </w:tcMar>
          </w:tcPr>
          <w:p w14:paraId="162F1C25" w14:textId="77777777" w:rsidR="006075E7" w:rsidRPr="000C2C18" w:rsidRDefault="006075E7" w:rsidP="00885F09">
            <w:pPr>
              <w:spacing w:before="60"/>
              <w:jc w:val="center"/>
              <w:rPr>
                <w:rFonts w:asciiTheme="minorHAnsi" w:hAnsiTheme="minorHAnsi" w:cs="Times New Roman"/>
                <w:b/>
                <w:szCs w:val="22"/>
              </w:rPr>
            </w:pPr>
            <w:r w:rsidRPr="000C2C18">
              <w:rPr>
                <w:rFonts w:asciiTheme="minorHAnsi" w:hAnsiTheme="minorHAnsi" w:cs="Times New Roman"/>
                <w:b/>
                <w:szCs w:val="22"/>
              </w:rPr>
              <w:t>ARCHIVAL</w:t>
            </w:r>
          </w:p>
          <w:p w14:paraId="285780F3" w14:textId="77777777" w:rsidR="006075E7" w:rsidRPr="000C2C18" w:rsidRDefault="006075E7" w:rsidP="00295DB7">
            <w:pPr>
              <w:jc w:val="center"/>
              <w:rPr>
                <w:rFonts w:asciiTheme="minorHAnsi" w:hAnsiTheme="minorHAnsi" w:cs="Times New Roman"/>
                <w:b/>
                <w:sz w:val="18"/>
                <w:szCs w:val="18"/>
              </w:rPr>
            </w:pPr>
            <w:r w:rsidRPr="000C2C18">
              <w:rPr>
                <w:rFonts w:asciiTheme="minorHAnsi" w:hAnsiTheme="minorHAnsi" w:cs="Times New Roman"/>
                <w:b/>
                <w:sz w:val="18"/>
                <w:szCs w:val="18"/>
              </w:rPr>
              <w:t>(Appraisal Required)</w:t>
            </w:r>
          </w:p>
          <w:p w14:paraId="3FFABC06" w14:textId="77777777" w:rsidR="006075E7" w:rsidRPr="000C2C18" w:rsidRDefault="00C46265" w:rsidP="00295DB7">
            <w:pPr>
              <w:jc w:val="center"/>
              <w:rPr>
                <w:rFonts w:asciiTheme="minorHAnsi" w:hAnsiTheme="minorHAnsi" w:cs="Times New Roman"/>
                <w:sz w:val="20"/>
                <w:szCs w:val="20"/>
              </w:rPr>
            </w:pPr>
            <w:r w:rsidRPr="000C2C18">
              <w:rPr>
                <w:rFonts w:asciiTheme="minorHAnsi" w:hAnsiTheme="minorHAnsi"/>
              </w:rPr>
              <w:fldChar w:fldCharType="begin"/>
            </w:r>
            <w:r w:rsidR="006075E7" w:rsidRPr="000C2C18">
              <w:rPr>
                <w:rFonts w:asciiTheme="minorHAnsi" w:hAnsiTheme="minorHAnsi"/>
              </w:rPr>
              <w:instrText>xe "IRRIGATION UTILITIES:Water Use Reports" \f archival</w:instrText>
            </w:r>
            <w:r w:rsidRPr="000C2C18">
              <w:rPr>
                <w:rFonts w:asciiTheme="minorHAnsi" w:hAnsiTheme="minorHAnsi"/>
              </w:rPr>
              <w:fldChar w:fldCharType="end"/>
            </w:r>
            <w:r w:rsidR="006075E7" w:rsidRPr="000C2C18">
              <w:rPr>
                <w:rFonts w:asciiTheme="minorHAnsi" w:hAnsiTheme="minorHAnsi" w:cs="Times New Roman"/>
                <w:sz w:val="20"/>
                <w:szCs w:val="20"/>
              </w:rPr>
              <w:t>NON</w:t>
            </w:r>
            <w:r w:rsidR="0080463D" w:rsidRPr="000C2C18">
              <w:rPr>
                <w:rFonts w:asciiTheme="minorHAnsi" w:hAnsiTheme="minorHAnsi" w:cs="Times New Roman"/>
                <w:sz w:val="20"/>
                <w:szCs w:val="20"/>
              </w:rPr>
              <w:t>-</w:t>
            </w:r>
            <w:r w:rsidR="006075E7" w:rsidRPr="000C2C18">
              <w:rPr>
                <w:rFonts w:asciiTheme="minorHAnsi" w:hAnsiTheme="minorHAnsi" w:cs="Times New Roman"/>
                <w:sz w:val="20"/>
                <w:szCs w:val="20"/>
              </w:rPr>
              <w:t>ESSENTIAL</w:t>
            </w:r>
          </w:p>
          <w:p w14:paraId="110C128A" w14:textId="77777777" w:rsidR="006075E7" w:rsidRPr="000C2C18" w:rsidRDefault="006075E7" w:rsidP="00295DB7">
            <w:pPr>
              <w:jc w:val="center"/>
              <w:rPr>
                <w:rFonts w:asciiTheme="minorHAnsi" w:hAnsiTheme="minorHAnsi" w:cs="Times New Roman"/>
                <w:b/>
                <w:szCs w:val="22"/>
              </w:rPr>
            </w:pPr>
            <w:r w:rsidRPr="000C2C18">
              <w:rPr>
                <w:rFonts w:asciiTheme="minorHAnsi" w:hAnsiTheme="minorHAnsi" w:cs="Times New Roman"/>
                <w:sz w:val="20"/>
                <w:szCs w:val="20"/>
              </w:rPr>
              <w:t>OPR</w:t>
            </w:r>
          </w:p>
        </w:tc>
      </w:tr>
    </w:tbl>
    <w:p w14:paraId="27D2AA4A" w14:textId="77777777" w:rsidR="006075E7" w:rsidRPr="00B67EAF" w:rsidRDefault="006075E7" w:rsidP="00295DB7">
      <w:pPr>
        <w:rPr>
          <w:rFonts w:asciiTheme="minorHAnsi" w:hAnsiTheme="minorHAnsi"/>
        </w:rPr>
      </w:pPr>
    </w:p>
    <w:p w14:paraId="57DBA156" w14:textId="77777777" w:rsidR="006075E7" w:rsidRPr="00B67EAF" w:rsidRDefault="006075E7" w:rsidP="00295DB7">
      <w:pPr>
        <w:rPr>
          <w:rFonts w:asciiTheme="minorHAnsi" w:hAnsiTheme="minorHAnsi"/>
        </w:rPr>
      </w:pPr>
    </w:p>
    <w:p w14:paraId="1FC952E2" w14:textId="77777777" w:rsidR="006075E7" w:rsidRPr="00B67EAF" w:rsidRDefault="006075E7" w:rsidP="00295DB7">
      <w:pPr>
        <w:rPr>
          <w:rFonts w:asciiTheme="minorHAnsi" w:hAnsiTheme="minorHAnsi"/>
        </w:rPr>
        <w:sectPr w:rsidR="006075E7" w:rsidRPr="00B67EAF" w:rsidSect="006466A7">
          <w:footerReference w:type="default" r:id="rId15"/>
          <w:pgSz w:w="15840" w:h="12240" w:orient="landscape" w:code="1"/>
          <w:pgMar w:top="1080" w:right="720" w:bottom="1080" w:left="720" w:header="1080" w:footer="720" w:gutter="0"/>
          <w:cols w:space="720"/>
          <w:docGrid w:linePitch="360"/>
        </w:sectPr>
      </w:pPr>
    </w:p>
    <w:p w14:paraId="097D7E7F" w14:textId="77777777" w:rsidR="006075E7" w:rsidRPr="00B67EAF" w:rsidRDefault="006075E7" w:rsidP="00CF29EB">
      <w:pPr>
        <w:pStyle w:val="Functions"/>
        <w:spacing w:after="120"/>
      </w:pPr>
      <w:bookmarkStart w:id="18" w:name="_Toc70939124"/>
      <w:r w:rsidRPr="00B67EAF">
        <w:lastRenderedPageBreak/>
        <w:t>POWER DISTRIBUTION</w:t>
      </w:r>
      <w:bookmarkEnd w:id="15"/>
      <w:bookmarkEnd w:id="18"/>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6075E7" w:rsidRPr="00CF29EB" w14:paraId="032301AE" w14:textId="77777777" w:rsidTr="00EB3BFF">
        <w:trPr>
          <w:cantSplit/>
          <w:tblHeader/>
          <w:jc w:val="center"/>
        </w:trPr>
        <w:tc>
          <w:tcPr>
            <w:tcW w:w="1427" w:type="dxa"/>
            <w:shd w:val="clear" w:color="auto" w:fill="D9D9D9"/>
            <w:tcMar>
              <w:top w:w="43" w:type="dxa"/>
              <w:left w:w="72" w:type="dxa"/>
              <w:bottom w:w="43" w:type="dxa"/>
              <w:right w:w="72" w:type="dxa"/>
            </w:tcMar>
            <w:vAlign w:val="center"/>
          </w:tcPr>
          <w:p w14:paraId="2E6A922C" w14:textId="77777777" w:rsidR="006075E7" w:rsidRPr="00CF29EB" w:rsidRDefault="006305F3" w:rsidP="00295DB7">
            <w:pPr>
              <w:jc w:val="center"/>
              <w:rPr>
                <w:rFonts w:asciiTheme="minorHAnsi" w:hAnsiTheme="minorHAnsi" w:cs="Times New Roman"/>
                <w:b/>
                <w:sz w:val="18"/>
                <w:szCs w:val="18"/>
              </w:rPr>
            </w:pPr>
            <w:r w:rsidRPr="00CF29EB">
              <w:rPr>
                <w:rFonts w:asciiTheme="minorHAnsi" w:hAnsiTheme="minorHAnsi" w:cs="Times New Roman"/>
                <w:b/>
                <w:sz w:val="18"/>
                <w:szCs w:val="18"/>
              </w:rPr>
              <w:t>DISPOSITION AUTHORITY NUMBER</w:t>
            </w:r>
            <w:r w:rsidR="006075E7" w:rsidRPr="00CF29EB">
              <w:rPr>
                <w:rFonts w:asciiTheme="minorHAnsi" w:hAnsiTheme="minorHAnsi" w:cs="Times New Roman"/>
                <w:b/>
                <w:sz w:val="18"/>
                <w:szCs w:val="18"/>
              </w:rPr>
              <w:t xml:space="preserve"> (DAN)</w:t>
            </w:r>
          </w:p>
        </w:tc>
        <w:tc>
          <w:tcPr>
            <w:tcW w:w="8360" w:type="dxa"/>
            <w:shd w:val="clear" w:color="auto" w:fill="D9D9D9"/>
            <w:tcMar>
              <w:top w:w="43" w:type="dxa"/>
              <w:left w:w="72" w:type="dxa"/>
              <w:bottom w:w="43" w:type="dxa"/>
              <w:right w:w="72" w:type="dxa"/>
            </w:tcMar>
            <w:vAlign w:val="center"/>
          </w:tcPr>
          <w:p w14:paraId="49767920" w14:textId="77777777" w:rsidR="006075E7" w:rsidRPr="00CF29EB" w:rsidRDefault="006075E7" w:rsidP="00295DB7">
            <w:pPr>
              <w:jc w:val="center"/>
              <w:rPr>
                <w:rFonts w:asciiTheme="minorHAnsi" w:hAnsiTheme="minorHAnsi" w:cs="Times New Roman"/>
                <w:b/>
                <w:sz w:val="18"/>
                <w:szCs w:val="18"/>
              </w:rPr>
            </w:pPr>
            <w:r w:rsidRPr="00CF29EB">
              <w:rPr>
                <w:rFonts w:asciiTheme="minorHAnsi" w:hAnsiTheme="minorHAnsi" w:cs="Times New Roman"/>
                <w:b/>
                <w:sz w:val="20"/>
                <w:szCs w:val="20"/>
              </w:rPr>
              <w:t>DESCRIPTION OF RECORDS</w:t>
            </w:r>
          </w:p>
        </w:tc>
        <w:tc>
          <w:tcPr>
            <w:tcW w:w="2883" w:type="dxa"/>
            <w:shd w:val="clear" w:color="auto" w:fill="D9D9D9"/>
            <w:tcMar>
              <w:top w:w="43" w:type="dxa"/>
              <w:left w:w="72" w:type="dxa"/>
              <w:bottom w:w="43" w:type="dxa"/>
              <w:right w:w="72" w:type="dxa"/>
            </w:tcMar>
            <w:vAlign w:val="center"/>
          </w:tcPr>
          <w:p w14:paraId="6111A3FA" w14:textId="77777777" w:rsidR="006075E7" w:rsidRPr="00CF29EB" w:rsidRDefault="006075E7" w:rsidP="00295DB7">
            <w:pPr>
              <w:jc w:val="center"/>
              <w:rPr>
                <w:rFonts w:asciiTheme="minorHAnsi" w:hAnsiTheme="minorHAnsi" w:cs="Times New Roman"/>
                <w:b/>
                <w:sz w:val="20"/>
                <w:szCs w:val="20"/>
              </w:rPr>
            </w:pPr>
            <w:r w:rsidRPr="00CF29EB">
              <w:rPr>
                <w:rFonts w:asciiTheme="minorHAnsi" w:hAnsiTheme="minorHAnsi" w:cs="Times New Roman"/>
                <w:b/>
                <w:sz w:val="20"/>
                <w:szCs w:val="20"/>
              </w:rPr>
              <w:t>RETENTION AND</w:t>
            </w:r>
          </w:p>
          <w:p w14:paraId="7CCCA879" w14:textId="77777777" w:rsidR="006075E7" w:rsidRPr="00CF29EB" w:rsidRDefault="006075E7" w:rsidP="00295DB7">
            <w:pPr>
              <w:jc w:val="center"/>
              <w:rPr>
                <w:rFonts w:asciiTheme="minorHAnsi" w:hAnsiTheme="minorHAnsi" w:cs="Times New Roman"/>
                <w:b/>
                <w:sz w:val="20"/>
                <w:szCs w:val="20"/>
              </w:rPr>
            </w:pPr>
            <w:r w:rsidRPr="00CF29EB">
              <w:rPr>
                <w:rFonts w:asciiTheme="minorHAnsi" w:hAnsiTheme="minorHAnsi" w:cs="Times New Roman"/>
                <w:b/>
                <w:sz w:val="20"/>
                <w:szCs w:val="20"/>
              </w:rPr>
              <w:t>DISPOSITION ACTION</w:t>
            </w:r>
          </w:p>
        </w:tc>
        <w:tc>
          <w:tcPr>
            <w:tcW w:w="1730" w:type="dxa"/>
            <w:shd w:val="clear" w:color="auto" w:fill="D9D9D9"/>
            <w:tcMar>
              <w:top w:w="43" w:type="dxa"/>
              <w:left w:w="72" w:type="dxa"/>
              <w:bottom w:w="43" w:type="dxa"/>
              <w:right w:w="72" w:type="dxa"/>
            </w:tcMar>
            <w:vAlign w:val="center"/>
          </w:tcPr>
          <w:p w14:paraId="5268376C" w14:textId="77777777" w:rsidR="006075E7" w:rsidRPr="00CF29EB" w:rsidRDefault="006075E7" w:rsidP="00295DB7">
            <w:pPr>
              <w:jc w:val="center"/>
              <w:rPr>
                <w:rFonts w:asciiTheme="minorHAnsi" w:hAnsiTheme="minorHAnsi" w:cs="Times New Roman"/>
                <w:b/>
                <w:sz w:val="20"/>
                <w:szCs w:val="20"/>
              </w:rPr>
            </w:pPr>
            <w:r w:rsidRPr="00CF29EB">
              <w:rPr>
                <w:rFonts w:asciiTheme="minorHAnsi" w:hAnsiTheme="minorHAnsi" w:cs="Times New Roman"/>
                <w:b/>
                <w:sz w:val="20"/>
                <w:szCs w:val="20"/>
              </w:rPr>
              <w:t>DESIGNATION</w:t>
            </w:r>
          </w:p>
        </w:tc>
      </w:tr>
      <w:tr w:rsidR="006075E7" w:rsidRPr="00CF29EB" w14:paraId="5F84ECBF" w14:textId="77777777" w:rsidTr="00E47B39">
        <w:trPr>
          <w:cantSplit/>
          <w:jc w:val="center"/>
        </w:trPr>
        <w:tc>
          <w:tcPr>
            <w:tcW w:w="1427" w:type="dxa"/>
            <w:tcMar>
              <w:top w:w="43" w:type="dxa"/>
              <w:left w:w="72" w:type="dxa"/>
              <w:bottom w:w="43" w:type="dxa"/>
              <w:right w:w="72" w:type="dxa"/>
            </w:tcMar>
          </w:tcPr>
          <w:p w14:paraId="710422B6" w14:textId="77777777" w:rsidR="006075E7" w:rsidRPr="00CF29EB" w:rsidRDefault="006075E7" w:rsidP="00CF29EB">
            <w:pPr>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01</w:t>
            </w:r>
            <w:r w:rsidR="00CF29EB" w:rsidRPr="00CF29EB">
              <w:rPr>
                <w:rFonts w:asciiTheme="minorHAnsi" w:hAnsiTheme="minorHAnsi"/>
              </w:rPr>
              <w:fldChar w:fldCharType="begin"/>
            </w:r>
            <w:r w:rsidR="00CF29EB" w:rsidRPr="00CF29EB">
              <w:rPr>
                <w:rFonts w:asciiTheme="minorHAnsi" w:hAnsiTheme="minorHAnsi"/>
              </w:rPr>
              <w:instrText>xe "UT55-05E-01" \f dan</w:instrText>
            </w:r>
            <w:r w:rsidR="00CF29EB" w:rsidRPr="00CF29EB">
              <w:rPr>
                <w:rFonts w:asciiTheme="minorHAnsi" w:hAnsiTheme="minorHAnsi"/>
              </w:rPr>
              <w:fldChar w:fldCharType="end"/>
            </w:r>
          </w:p>
          <w:p w14:paraId="46B48A4B" w14:textId="77777777" w:rsidR="006075E7" w:rsidRPr="00CF29EB" w:rsidRDefault="006075E7" w:rsidP="00CF29EB">
            <w:pPr>
              <w:pStyle w:val="TableText"/>
              <w:spacing w:before="60" w:after="60"/>
              <w:jc w:val="center"/>
              <w:rPr>
                <w:rFonts w:asciiTheme="minorHAnsi" w:hAnsiTheme="minorHAnsi" w:cs="Calibri"/>
                <w:bCs w:val="0"/>
                <w:szCs w:val="22"/>
              </w:rPr>
            </w:pPr>
            <w:r w:rsidRPr="00CF29EB">
              <w:rPr>
                <w:rFonts w:asciiTheme="minorHAnsi" w:hAnsiTheme="minorHAnsi"/>
              </w:rPr>
              <w:t>Rev. 0</w:t>
            </w:r>
          </w:p>
        </w:tc>
        <w:tc>
          <w:tcPr>
            <w:tcW w:w="8360" w:type="dxa"/>
            <w:tcMar>
              <w:top w:w="43" w:type="dxa"/>
              <w:left w:w="72" w:type="dxa"/>
              <w:bottom w:w="43" w:type="dxa"/>
              <w:right w:w="72" w:type="dxa"/>
            </w:tcMar>
          </w:tcPr>
          <w:p w14:paraId="172A387D" w14:textId="77777777" w:rsidR="006075E7" w:rsidRPr="00504786" w:rsidRDefault="00CF29EB" w:rsidP="00504786">
            <w:pPr>
              <w:spacing w:before="60" w:after="60"/>
              <w:rPr>
                <w:b/>
                <w:i/>
              </w:rPr>
            </w:pPr>
            <w:r w:rsidRPr="00504786">
              <w:rPr>
                <w:b/>
                <w:i/>
              </w:rPr>
              <w:t>Apparatus Failure Reports</w:t>
            </w:r>
          </w:p>
          <w:p w14:paraId="49C5D3B3" w14:textId="77777777" w:rsidR="006075E7" w:rsidRPr="00504786" w:rsidRDefault="00CF29EB" w:rsidP="00504786">
            <w:pPr>
              <w:spacing w:before="60" w:after="60"/>
            </w:pPr>
            <w:r w:rsidRPr="00504786">
              <w:rPr>
                <w:i/>
                <w:sz w:val="21"/>
                <w:szCs w:val="21"/>
              </w:rPr>
              <w:t xml:space="preserve">Note: </w:t>
            </w:r>
            <w:r w:rsidR="006075E7" w:rsidRPr="00504786">
              <w:rPr>
                <w:i/>
                <w:sz w:val="21"/>
                <w:szCs w:val="21"/>
              </w:rPr>
              <w:t>See 18 CFR §125.3 13.</w:t>
            </w:r>
            <w:r w:rsidRPr="00504786">
              <w:t xml:space="preserve"> </w:t>
            </w:r>
            <w:r w:rsidRPr="00504786">
              <w:fldChar w:fldCharType="begin"/>
            </w:r>
            <w:r w:rsidRPr="00504786">
              <w:instrText>xe "permits:electrical work (hard cards)" \f subject</w:instrText>
            </w:r>
            <w:r w:rsidRPr="00504786">
              <w:fldChar w:fldCharType="end"/>
            </w:r>
            <w:r w:rsidRPr="00504786">
              <w:fldChar w:fldCharType="begin"/>
            </w:r>
            <w:r w:rsidRPr="00504786">
              <w:instrText>xe "power distribution:work permits (hard cards)" \f subject</w:instrText>
            </w:r>
            <w:r w:rsidRPr="00504786">
              <w:fldChar w:fldCharType="end"/>
            </w:r>
            <w:r w:rsidRPr="00504786">
              <w:fldChar w:fldCharType="begin"/>
            </w:r>
            <w:r w:rsidRPr="00504786">
              <w:instrText>xe "work:permits/hard cards (power distribution)" \f subject</w:instrText>
            </w:r>
            <w:r w:rsidRPr="00504786">
              <w:fldChar w:fldCharType="end"/>
            </w:r>
            <w:r w:rsidRPr="00504786">
              <w:fldChar w:fldCharType="begin"/>
            </w:r>
            <w:r w:rsidRPr="00504786">
              <w:instrText>xe "apparatus failure report (power distribution)" \f subject</w:instrText>
            </w:r>
            <w:r w:rsidRPr="00504786">
              <w:fldChar w:fldCharType="end"/>
            </w:r>
            <w:r w:rsidRPr="00504786">
              <w:fldChar w:fldCharType="begin"/>
            </w:r>
            <w:r w:rsidRPr="00504786">
              <w:instrText>xe "power distribution:reports:apparatus failure" \f subject</w:instrText>
            </w:r>
            <w:r w:rsidRPr="00504786">
              <w:fldChar w:fldCharType="end"/>
            </w:r>
            <w:r w:rsidRPr="00504786">
              <w:fldChar w:fldCharType="begin"/>
            </w:r>
            <w:r w:rsidRPr="00504786">
              <w:instrText>xe "reports:power distribution:apparatus failure" \f subject</w:instrText>
            </w:r>
            <w:r w:rsidRPr="00504786">
              <w:fldChar w:fldCharType="end"/>
            </w:r>
          </w:p>
        </w:tc>
        <w:tc>
          <w:tcPr>
            <w:tcW w:w="2883" w:type="dxa"/>
            <w:tcMar>
              <w:top w:w="43" w:type="dxa"/>
              <w:left w:w="72" w:type="dxa"/>
              <w:bottom w:w="43" w:type="dxa"/>
              <w:right w:w="72" w:type="dxa"/>
            </w:tcMar>
          </w:tcPr>
          <w:p w14:paraId="45574E06" w14:textId="77777777" w:rsidR="006075E7" w:rsidRDefault="00CF29EB" w:rsidP="00CF29EB">
            <w:pPr>
              <w:pStyle w:val="TableText"/>
              <w:spacing w:before="60" w:after="60"/>
              <w:rPr>
                <w:rFonts w:asciiTheme="minorHAnsi" w:hAnsiTheme="minorHAnsi" w:cs="Times New Roman"/>
              </w:rPr>
            </w:pPr>
            <w:r w:rsidRPr="00CF29EB">
              <w:rPr>
                <w:rFonts w:asciiTheme="minorHAnsi" w:hAnsiTheme="minorHAnsi" w:cs="Times New Roman"/>
                <w:b/>
              </w:rPr>
              <w:t>Retain</w:t>
            </w:r>
            <w:r>
              <w:rPr>
                <w:rFonts w:asciiTheme="minorHAnsi" w:hAnsiTheme="minorHAnsi" w:cs="Times New Roman"/>
              </w:rPr>
              <w:t xml:space="preserve"> for </w:t>
            </w:r>
            <w:r w:rsidR="006075E7" w:rsidRPr="00CF29EB">
              <w:rPr>
                <w:rFonts w:asciiTheme="minorHAnsi" w:hAnsiTheme="minorHAnsi" w:cs="Times New Roman"/>
              </w:rPr>
              <w:t>3 years</w:t>
            </w:r>
          </w:p>
          <w:p w14:paraId="41590768" w14:textId="77777777" w:rsidR="00CF29EB" w:rsidRPr="00CF29EB" w:rsidRDefault="00CF29EB" w:rsidP="00CF29EB">
            <w:pPr>
              <w:pStyle w:val="TableText"/>
              <w:spacing w:before="60" w:after="60"/>
              <w:rPr>
                <w:rFonts w:asciiTheme="minorHAnsi" w:hAnsiTheme="minorHAnsi" w:cs="Times New Roman"/>
                <w:i/>
              </w:rPr>
            </w:pPr>
            <w:r>
              <w:rPr>
                <w:rFonts w:asciiTheme="minorHAnsi" w:hAnsiTheme="minorHAnsi" w:cs="Times New Roman"/>
              </w:rPr>
              <w:t xml:space="preserve">   </w:t>
            </w:r>
            <w:r w:rsidRPr="00CF29EB">
              <w:rPr>
                <w:rFonts w:asciiTheme="minorHAnsi" w:hAnsiTheme="minorHAnsi" w:cs="Times New Roman"/>
                <w:i/>
              </w:rPr>
              <w:t>then</w:t>
            </w:r>
          </w:p>
          <w:p w14:paraId="0F7E08B6" w14:textId="77777777" w:rsidR="00CF29EB" w:rsidRPr="00CF29EB" w:rsidRDefault="00CF29EB" w:rsidP="00CF29EB">
            <w:pPr>
              <w:pStyle w:val="TableText"/>
              <w:spacing w:before="60" w:after="60"/>
              <w:rPr>
                <w:rFonts w:asciiTheme="minorHAnsi" w:hAnsiTheme="minorHAnsi"/>
                <w:b/>
                <w:szCs w:val="22"/>
              </w:rPr>
            </w:pPr>
            <w:r w:rsidRPr="00CF29EB">
              <w:rPr>
                <w:rFonts w:asciiTheme="minorHAnsi" w:hAnsiTheme="minorHAnsi" w:cs="Times New Roman"/>
                <w:b/>
              </w:rPr>
              <w:t>Destroy</w:t>
            </w:r>
            <w:r>
              <w:rPr>
                <w:rFonts w:asciiTheme="minorHAnsi" w:hAnsiTheme="minorHAnsi" w:cs="Times New Roman"/>
              </w:rPr>
              <w:t>.</w:t>
            </w:r>
          </w:p>
        </w:tc>
        <w:tc>
          <w:tcPr>
            <w:tcW w:w="1730" w:type="dxa"/>
            <w:tcMar>
              <w:top w:w="43" w:type="dxa"/>
              <w:left w:w="72" w:type="dxa"/>
              <w:bottom w:w="43" w:type="dxa"/>
              <w:right w:w="72" w:type="dxa"/>
            </w:tcMar>
          </w:tcPr>
          <w:p w14:paraId="7120DF1E" w14:textId="77777777" w:rsidR="006075E7" w:rsidRPr="00CF29EB" w:rsidRDefault="006075E7" w:rsidP="00CF29EB">
            <w:pPr>
              <w:spacing w:before="60"/>
              <w:jc w:val="center"/>
              <w:rPr>
                <w:rFonts w:asciiTheme="minorHAnsi" w:hAnsiTheme="minorHAnsi" w:cs="Times New Roman"/>
                <w:sz w:val="20"/>
                <w:szCs w:val="20"/>
              </w:rPr>
            </w:pPr>
            <w:r w:rsidRPr="00CF29EB">
              <w:rPr>
                <w:rFonts w:asciiTheme="minorHAnsi" w:hAnsiTheme="minorHAnsi" w:cs="Times New Roman"/>
                <w:sz w:val="20"/>
                <w:szCs w:val="20"/>
              </w:rPr>
              <w:t>NON</w:t>
            </w:r>
            <w:r w:rsidR="0080463D" w:rsidRPr="00CF29EB">
              <w:rPr>
                <w:rFonts w:asciiTheme="minorHAnsi" w:hAnsiTheme="minorHAnsi" w:cs="Times New Roman"/>
                <w:sz w:val="20"/>
                <w:szCs w:val="20"/>
              </w:rPr>
              <w:t>-</w:t>
            </w:r>
            <w:r w:rsidRPr="00CF29EB">
              <w:rPr>
                <w:rFonts w:asciiTheme="minorHAnsi" w:hAnsiTheme="minorHAnsi" w:cs="Times New Roman"/>
                <w:sz w:val="20"/>
                <w:szCs w:val="20"/>
              </w:rPr>
              <w:t>ARCHIVAL</w:t>
            </w:r>
          </w:p>
          <w:p w14:paraId="151C7A29" w14:textId="77777777" w:rsidR="006075E7" w:rsidRPr="00CF29EB" w:rsidRDefault="006075E7" w:rsidP="00295DB7">
            <w:pPr>
              <w:jc w:val="center"/>
              <w:rPr>
                <w:rFonts w:asciiTheme="minorHAnsi" w:hAnsiTheme="minorHAnsi" w:cs="Times New Roman"/>
                <w:sz w:val="20"/>
                <w:szCs w:val="20"/>
              </w:rPr>
            </w:pPr>
            <w:r w:rsidRPr="00CF29EB">
              <w:rPr>
                <w:rFonts w:asciiTheme="minorHAnsi" w:hAnsiTheme="minorHAnsi" w:cs="Times New Roman"/>
                <w:sz w:val="20"/>
                <w:szCs w:val="20"/>
              </w:rPr>
              <w:t>NON</w:t>
            </w:r>
            <w:r w:rsidR="0080463D" w:rsidRPr="00CF29EB">
              <w:rPr>
                <w:rFonts w:asciiTheme="minorHAnsi" w:hAnsiTheme="minorHAnsi" w:cs="Times New Roman"/>
                <w:sz w:val="20"/>
                <w:szCs w:val="20"/>
              </w:rPr>
              <w:t>-</w:t>
            </w:r>
            <w:r w:rsidRPr="00CF29EB">
              <w:rPr>
                <w:rFonts w:asciiTheme="minorHAnsi" w:hAnsiTheme="minorHAnsi" w:cs="Times New Roman"/>
                <w:sz w:val="20"/>
                <w:szCs w:val="20"/>
              </w:rPr>
              <w:t>ESSENTIAL</w:t>
            </w:r>
          </w:p>
          <w:p w14:paraId="00873EE8" w14:textId="77777777" w:rsidR="006075E7" w:rsidRPr="00CF29EB" w:rsidRDefault="006075E7" w:rsidP="00295DB7">
            <w:pPr>
              <w:jc w:val="center"/>
              <w:rPr>
                <w:rFonts w:asciiTheme="minorHAnsi" w:hAnsiTheme="minorHAnsi" w:cs="Calibri"/>
                <w:b/>
                <w:color w:val="auto"/>
                <w:szCs w:val="22"/>
              </w:rPr>
            </w:pPr>
            <w:r w:rsidRPr="00CF29EB">
              <w:rPr>
                <w:rFonts w:asciiTheme="minorHAnsi" w:hAnsiTheme="minorHAnsi" w:cs="Times New Roman"/>
                <w:sz w:val="20"/>
                <w:szCs w:val="20"/>
              </w:rPr>
              <w:t>OPR</w:t>
            </w:r>
          </w:p>
        </w:tc>
      </w:tr>
      <w:tr w:rsidR="006075E7" w:rsidRPr="00CF29EB" w14:paraId="2D51F162" w14:textId="77777777" w:rsidTr="00E47B39">
        <w:trPr>
          <w:cantSplit/>
          <w:jc w:val="center"/>
        </w:trPr>
        <w:tc>
          <w:tcPr>
            <w:tcW w:w="1427" w:type="dxa"/>
            <w:tcMar>
              <w:top w:w="43" w:type="dxa"/>
              <w:left w:w="72" w:type="dxa"/>
              <w:bottom w:w="43" w:type="dxa"/>
              <w:right w:w="72" w:type="dxa"/>
            </w:tcMar>
          </w:tcPr>
          <w:p w14:paraId="097B4A83" w14:textId="77777777" w:rsidR="006075E7" w:rsidRPr="00CF29EB" w:rsidRDefault="006075E7" w:rsidP="00CF29EB">
            <w:pPr>
              <w:pStyle w:val="TableText"/>
              <w:spacing w:before="60" w:after="60"/>
              <w:jc w:val="center"/>
              <w:rPr>
                <w:rFonts w:asciiTheme="minorHAnsi" w:hAnsiTheme="minorHAnsi"/>
                <w:szCs w:val="22"/>
              </w:rPr>
            </w:pPr>
            <w:r w:rsidRPr="00CF29EB">
              <w:rPr>
                <w:rFonts w:asciiTheme="minorHAnsi" w:hAnsiTheme="minorHAnsi"/>
                <w:szCs w:val="22"/>
              </w:rPr>
              <w:t>UT2010</w:t>
            </w:r>
            <w:r w:rsidR="0080463D" w:rsidRPr="00CF29EB">
              <w:rPr>
                <w:rFonts w:asciiTheme="minorHAnsi" w:hAnsiTheme="minorHAnsi"/>
                <w:szCs w:val="22"/>
              </w:rPr>
              <w:t>-</w:t>
            </w:r>
            <w:r w:rsidRPr="00CF29EB">
              <w:rPr>
                <w:rFonts w:asciiTheme="minorHAnsi" w:hAnsiTheme="minorHAnsi"/>
                <w:szCs w:val="22"/>
              </w:rPr>
              <w:t>089</w:t>
            </w:r>
            <w:r w:rsidR="00CF29EB" w:rsidRPr="00CF29EB">
              <w:rPr>
                <w:rFonts w:asciiTheme="minorHAnsi" w:hAnsiTheme="minorHAnsi"/>
              </w:rPr>
              <w:fldChar w:fldCharType="begin"/>
            </w:r>
            <w:r w:rsidR="00CF29EB" w:rsidRPr="00CF29EB">
              <w:rPr>
                <w:rFonts w:asciiTheme="minorHAnsi" w:hAnsiTheme="minorHAnsi"/>
              </w:rPr>
              <w:instrText>xe "UT2010-089" \f dan</w:instrText>
            </w:r>
            <w:r w:rsidR="00CF29EB" w:rsidRPr="00CF29EB">
              <w:rPr>
                <w:rFonts w:asciiTheme="minorHAnsi" w:hAnsiTheme="minorHAnsi"/>
              </w:rPr>
              <w:fldChar w:fldCharType="end"/>
            </w:r>
          </w:p>
          <w:p w14:paraId="59E62A7A" w14:textId="77777777" w:rsidR="006075E7" w:rsidRPr="00CF29EB" w:rsidRDefault="006075E7" w:rsidP="00CF29EB">
            <w:pPr>
              <w:spacing w:before="60" w:after="60"/>
              <w:jc w:val="center"/>
              <w:rPr>
                <w:rFonts w:asciiTheme="minorHAnsi" w:hAnsiTheme="minorHAnsi"/>
              </w:rPr>
            </w:pPr>
            <w:r w:rsidRPr="00CF29EB">
              <w:rPr>
                <w:rFonts w:asciiTheme="minorHAnsi" w:hAnsiTheme="minorHAnsi"/>
              </w:rPr>
              <w:t xml:space="preserve">Rev. </w:t>
            </w:r>
            <w:r w:rsidR="006717D5" w:rsidRPr="00E5037B">
              <w:rPr>
                <w:rFonts w:asciiTheme="minorHAnsi" w:hAnsiTheme="minorHAnsi"/>
                <w:color w:val="auto"/>
              </w:rPr>
              <w:t>1</w:t>
            </w:r>
          </w:p>
        </w:tc>
        <w:tc>
          <w:tcPr>
            <w:tcW w:w="8360" w:type="dxa"/>
            <w:tcMar>
              <w:top w:w="43" w:type="dxa"/>
              <w:left w:w="72" w:type="dxa"/>
              <w:bottom w:w="43" w:type="dxa"/>
              <w:right w:w="72" w:type="dxa"/>
            </w:tcMar>
          </w:tcPr>
          <w:p w14:paraId="6DF86E92" w14:textId="77777777" w:rsidR="006075E7" w:rsidRPr="00CF29EB" w:rsidRDefault="006075E7" w:rsidP="00CF29EB">
            <w:pPr>
              <w:spacing w:before="60" w:after="60"/>
              <w:jc w:val="both"/>
              <w:rPr>
                <w:rFonts w:asciiTheme="minorHAnsi" w:hAnsiTheme="minorHAnsi"/>
                <w:b/>
                <w:bCs/>
                <w:i/>
                <w:iCs/>
                <w:szCs w:val="22"/>
              </w:rPr>
            </w:pPr>
            <w:r w:rsidRPr="00CF29EB">
              <w:rPr>
                <w:rFonts w:asciiTheme="minorHAnsi" w:hAnsiTheme="minorHAnsi"/>
                <w:b/>
                <w:bCs/>
                <w:i/>
                <w:iCs/>
                <w:szCs w:val="22"/>
              </w:rPr>
              <w:t>Control Performance Standards</w:t>
            </w:r>
          </w:p>
          <w:p w14:paraId="6EB6D896" w14:textId="77777777" w:rsidR="006075E7" w:rsidRPr="00CF29EB" w:rsidRDefault="006075E7" w:rsidP="00CF29EB">
            <w:pPr>
              <w:pStyle w:val="TableText"/>
              <w:spacing w:before="60" w:after="60"/>
              <w:rPr>
                <w:rFonts w:asciiTheme="minorHAnsi" w:hAnsiTheme="minorHAnsi"/>
              </w:rPr>
            </w:pPr>
            <w:r w:rsidRPr="00CF29EB">
              <w:rPr>
                <w:rFonts w:asciiTheme="minorHAnsi" w:hAnsiTheme="minorHAnsi"/>
                <w:szCs w:val="22"/>
              </w:rPr>
              <w:t xml:space="preserve">Records relating to Control Performance Standards (CPS) submitted to </w:t>
            </w:r>
            <w:r w:rsidRPr="00CF29EB">
              <w:rPr>
                <w:rFonts w:asciiTheme="minorHAnsi" w:hAnsiTheme="minorHAnsi"/>
              </w:rPr>
              <w:t xml:space="preserve">Western Electricity Coordinating Council (WECC) </w:t>
            </w:r>
            <w:r w:rsidRPr="00CF29EB">
              <w:rPr>
                <w:rFonts w:asciiTheme="minorHAnsi" w:hAnsiTheme="minorHAnsi"/>
                <w:szCs w:val="22"/>
              </w:rPr>
              <w:t xml:space="preserve">in accordance with </w:t>
            </w:r>
            <w:r w:rsidRPr="00E5037B">
              <w:rPr>
                <w:rFonts w:asciiTheme="minorHAnsi" w:hAnsiTheme="minorHAnsi"/>
                <w:color w:val="auto"/>
                <w:szCs w:val="22"/>
              </w:rPr>
              <w:t>BAL</w:t>
            </w:r>
            <w:r w:rsidR="0080463D" w:rsidRPr="00E5037B">
              <w:rPr>
                <w:rFonts w:asciiTheme="minorHAnsi" w:hAnsiTheme="minorHAnsi"/>
                <w:color w:val="auto"/>
                <w:szCs w:val="22"/>
              </w:rPr>
              <w:t>-</w:t>
            </w:r>
            <w:r w:rsidRPr="00E5037B">
              <w:rPr>
                <w:rFonts w:asciiTheme="minorHAnsi" w:hAnsiTheme="minorHAnsi"/>
                <w:color w:val="auto"/>
                <w:szCs w:val="22"/>
              </w:rPr>
              <w:t>001</w:t>
            </w:r>
            <w:r w:rsidR="0080463D" w:rsidRPr="00E5037B">
              <w:rPr>
                <w:rFonts w:asciiTheme="minorHAnsi" w:hAnsiTheme="minorHAnsi"/>
                <w:color w:val="auto"/>
                <w:szCs w:val="22"/>
              </w:rPr>
              <w:t>-</w:t>
            </w:r>
            <w:r w:rsidR="00530CD6" w:rsidRPr="00E5037B">
              <w:rPr>
                <w:rFonts w:asciiTheme="minorHAnsi" w:hAnsiTheme="minorHAnsi"/>
                <w:color w:val="auto"/>
                <w:szCs w:val="22"/>
              </w:rPr>
              <w:t>2</w:t>
            </w:r>
            <w:r w:rsidRPr="00E5037B">
              <w:rPr>
                <w:rFonts w:asciiTheme="minorHAnsi" w:hAnsiTheme="minorHAnsi"/>
                <w:color w:val="auto"/>
                <w:szCs w:val="22"/>
              </w:rPr>
              <w:t>.</w:t>
            </w:r>
          </w:p>
        </w:tc>
        <w:tc>
          <w:tcPr>
            <w:tcW w:w="2883" w:type="dxa"/>
            <w:tcMar>
              <w:top w:w="43" w:type="dxa"/>
              <w:left w:w="72" w:type="dxa"/>
              <w:bottom w:w="43" w:type="dxa"/>
              <w:right w:w="72" w:type="dxa"/>
            </w:tcMar>
          </w:tcPr>
          <w:p w14:paraId="779FF4F0" w14:textId="77777777" w:rsidR="006075E7" w:rsidRPr="00E5037B" w:rsidRDefault="006075E7" w:rsidP="00CF29EB">
            <w:pPr>
              <w:spacing w:before="60" w:after="60"/>
              <w:rPr>
                <w:rFonts w:asciiTheme="minorHAnsi" w:hAnsiTheme="minorHAnsi" w:cs="Times New Roman"/>
                <w:color w:val="auto"/>
              </w:rPr>
            </w:pPr>
            <w:r w:rsidRPr="00CF29EB">
              <w:rPr>
                <w:rFonts w:asciiTheme="minorHAnsi" w:hAnsiTheme="minorHAnsi" w:cs="Times New Roman"/>
                <w:b/>
              </w:rPr>
              <w:t xml:space="preserve">Retain </w:t>
            </w:r>
            <w:r w:rsidR="00913F1E">
              <w:rPr>
                <w:rFonts w:asciiTheme="minorHAnsi" w:hAnsiTheme="minorHAnsi" w:cs="Times New Roman"/>
              </w:rPr>
              <w:t xml:space="preserve">for </w:t>
            </w:r>
            <w:r w:rsidR="00913F1E" w:rsidRPr="00E5037B">
              <w:rPr>
                <w:rFonts w:asciiTheme="minorHAnsi" w:hAnsiTheme="minorHAnsi" w:cs="Times New Roman"/>
                <w:color w:val="auto"/>
              </w:rPr>
              <w:t>3</w:t>
            </w:r>
            <w:r w:rsidRPr="00E5037B">
              <w:rPr>
                <w:rFonts w:asciiTheme="minorHAnsi" w:hAnsiTheme="minorHAnsi" w:cs="Times New Roman"/>
                <w:color w:val="auto"/>
              </w:rPr>
              <w:t xml:space="preserve"> year</w:t>
            </w:r>
            <w:r w:rsidR="00913F1E" w:rsidRPr="00E5037B">
              <w:rPr>
                <w:rFonts w:asciiTheme="minorHAnsi" w:hAnsiTheme="minorHAnsi" w:cs="Times New Roman"/>
                <w:color w:val="auto"/>
              </w:rPr>
              <w:t>s</w:t>
            </w:r>
            <w:r w:rsidR="008C2476" w:rsidRPr="00E5037B">
              <w:rPr>
                <w:rFonts w:asciiTheme="minorHAnsi" w:hAnsiTheme="minorHAnsi" w:cs="Times New Roman"/>
                <w:color w:val="auto"/>
              </w:rPr>
              <w:t xml:space="preserve"> after end of calendar year</w:t>
            </w:r>
          </w:p>
          <w:p w14:paraId="4E84A488" w14:textId="77777777" w:rsidR="00913F1E" w:rsidRPr="00E5037B" w:rsidRDefault="00913F1E" w:rsidP="00913F1E">
            <w:pPr>
              <w:spacing w:before="60" w:after="60"/>
              <w:rPr>
                <w:rFonts w:asciiTheme="minorHAnsi" w:hAnsiTheme="minorHAnsi" w:cs="Times New Roman"/>
                <w:color w:val="auto"/>
              </w:rPr>
            </w:pPr>
            <w:r w:rsidRPr="00E5037B">
              <w:rPr>
                <w:rFonts w:asciiTheme="minorHAnsi" w:hAnsiTheme="minorHAnsi" w:cs="Times New Roman"/>
                <w:i/>
                <w:color w:val="auto"/>
              </w:rPr>
              <w:t xml:space="preserve">   and</w:t>
            </w:r>
          </w:p>
          <w:p w14:paraId="51A8CD4C" w14:textId="77777777" w:rsidR="00913F1E" w:rsidRPr="00E5037B" w:rsidRDefault="00ED7530" w:rsidP="00CF29EB">
            <w:pPr>
              <w:spacing w:before="60" w:after="60"/>
              <w:rPr>
                <w:rFonts w:asciiTheme="minorHAnsi" w:hAnsiTheme="minorHAnsi" w:cs="Times New Roman"/>
                <w:color w:val="auto"/>
              </w:rPr>
            </w:pPr>
            <w:r w:rsidRPr="00E5037B">
              <w:rPr>
                <w:rFonts w:asciiTheme="minorHAnsi" w:hAnsiTheme="minorHAnsi" w:cs="Times New Roman"/>
                <w:color w:val="auto"/>
              </w:rPr>
              <w:t>investigations completed/</w:t>
            </w:r>
            <w:r w:rsidR="008C2476" w:rsidRPr="00E5037B">
              <w:rPr>
                <w:rFonts w:asciiTheme="minorHAnsi" w:hAnsiTheme="minorHAnsi" w:cs="Times New Roman"/>
                <w:color w:val="auto"/>
              </w:rPr>
              <w:t xml:space="preserve">violations </w:t>
            </w:r>
            <w:r w:rsidR="00913F1E" w:rsidRPr="00E5037B">
              <w:rPr>
                <w:rFonts w:asciiTheme="minorHAnsi" w:hAnsiTheme="minorHAnsi" w:cs="Times New Roman"/>
                <w:color w:val="auto"/>
              </w:rPr>
              <w:t>corrected</w:t>
            </w:r>
            <w:r w:rsidRPr="00E5037B">
              <w:rPr>
                <w:rFonts w:asciiTheme="minorHAnsi" w:hAnsiTheme="minorHAnsi" w:cs="Times New Roman"/>
                <w:color w:val="auto"/>
              </w:rPr>
              <w:t xml:space="preserve"> </w:t>
            </w:r>
            <w:r w:rsidR="008C2476" w:rsidRPr="00E5037B">
              <w:rPr>
                <w:rFonts w:asciiTheme="minorHAnsi" w:hAnsiTheme="minorHAnsi" w:cs="Times New Roman"/>
                <w:color w:val="auto"/>
              </w:rPr>
              <w:t>(if any)</w:t>
            </w:r>
          </w:p>
          <w:p w14:paraId="53D8B8EC" w14:textId="77777777" w:rsidR="006075E7" w:rsidRPr="00CF29EB" w:rsidRDefault="00CF29EB" w:rsidP="00CF29EB">
            <w:pPr>
              <w:spacing w:before="60" w:after="60"/>
              <w:rPr>
                <w:rFonts w:asciiTheme="minorHAnsi" w:hAnsiTheme="minorHAnsi" w:cs="Times New Roman"/>
                <w:i/>
              </w:rPr>
            </w:pPr>
            <w:r>
              <w:rPr>
                <w:rFonts w:asciiTheme="minorHAnsi" w:hAnsiTheme="minorHAnsi" w:cs="Times New Roman"/>
                <w:i/>
              </w:rPr>
              <w:t xml:space="preserve">  </w:t>
            </w:r>
            <w:r w:rsidR="006075E7" w:rsidRPr="00CF29EB">
              <w:rPr>
                <w:rFonts w:asciiTheme="minorHAnsi" w:hAnsiTheme="minorHAnsi" w:cs="Times New Roman"/>
                <w:i/>
              </w:rPr>
              <w:t xml:space="preserve"> then</w:t>
            </w:r>
          </w:p>
          <w:p w14:paraId="3C3B072F" w14:textId="77777777" w:rsidR="006075E7" w:rsidRPr="00CF29EB" w:rsidRDefault="006075E7" w:rsidP="00CF29EB">
            <w:pPr>
              <w:pStyle w:val="TableText"/>
              <w:spacing w:before="60" w:after="60"/>
              <w:rPr>
                <w:rFonts w:asciiTheme="minorHAnsi" w:hAnsiTheme="minorHAnsi" w:cs="Times New Roman"/>
              </w:rPr>
            </w:pPr>
            <w:r w:rsidRPr="00CF29EB">
              <w:rPr>
                <w:rFonts w:asciiTheme="minorHAnsi" w:hAnsiTheme="minorHAnsi" w:cs="Times New Roman"/>
                <w:b/>
              </w:rPr>
              <w:t>Destroy</w:t>
            </w:r>
            <w:r w:rsidRPr="00CF29EB">
              <w:rPr>
                <w:rFonts w:asciiTheme="minorHAnsi" w:hAnsiTheme="minorHAnsi" w:cs="Times New Roman"/>
              </w:rPr>
              <w:t>.</w:t>
            </w:r>
          </w:p>
        </w:tc>
        <w:tc>
          <w:tcPr>
            <w:tcW w:w="1730" w:type="dxa"/>
            <w:tcMar>
              <w:top w:w="43" w:type="dxa"/>
              <w:left w:w="72" w:type="dxa"/>
              <w:bottom w:w="43" w:type="dxa"/>
              <w:right w:w="72" w:type="dxa"/>
            </w:tcMar>
          </w:tcPr>
          <w:p w14:paraId="3F8F5A8F" w14:textId="77777777" w:rsidR="006075E7" w:rsidRPr="00CF29EB" w:rsidRDefault="006075E7" w:rsidP="00CF29EB">
            <w:pPr>
              <w:spacing w:before="60"/>
              <w:jc w:val="center"/>
              <w:rPr>
                <w:rFonts w:asciiTheme="minorHAnsi" w:hAnsiTheme="minorHAnsi" w:cs="Times New Roman"/>
                <w:sz w:val="20"/>
                <w:szCs w:val="20"/>
              </w:rPr>
            </w:pPr>
            <w:r w:rsidRPr="00CF29EB">
              <w:rPr>
                <w:rFonts w:asciiTheme="minorHAnsi" w:hAnsiTheme="minorHAnsi" w:cs="Times New Roman"/>
                <w:sz w:val="20"/>
                <w:szCs w:val="20"/>
              </w:rPr>
              <w:t>NON</w:t>
            </w:r>
            <w:r w:rsidR="0080463D" w:rsidRPr="00CF29EB">
              <w:rPr>
                <w:rFonts w:asciiTheme="minorHAnsi" w:hAnsiTheme="minorHAnsi" w:cs="Times New Roman"/>
                <w:sz w:val="20"/>
                <w:szCs w:val="20"/>
              </w:rPr>
              <w:t>-</w:t>
            </w:r>
            <w:r w:rsidRPr="00CF29EB">
              <w:rPr>
                <w:rFonts w:asciiTheme="minorHAnsi" w:hAnsiTheme="minorHAnsi" w:cs="Times New Roman"/>
                <w:sz w:val="20"/>
                <w:szCs w:val="20"/>
              </w:rPr>
              <w:t>ARCHIVAL</w:t>
            </w:r>
          </w:p>
          <w:p w14:paraId="7991FA89" w14:textId="77777777" w:rsidR="006075E7" w:rsidRPr="00CF29EB" w:rsidRDefault="006075E7" w:rsidP="00295DB7">
            <w:pPr>
              <w:jc w:val="center"/>
              <w:rPr>
                <w:rFonts w:asciiTheme="minorHAnsi" w:hAnsiTheme="minorHAnsi" w:cs="Times New Roman"/>
                <w:sz w:val="20"/>
                <w:szCs w:val="20"/>
              </w:rPr>
            </w:pPr>
            <w:r w:rsidRPr="00CF29EB">
              <w:rPr>
                <w:rFonts w:asciiTheme="minorHAnsi" w:hAnsiTheme="minorHAnsi" w:cs="Times New Roman"/>
                <w:sz w:val="20"/>
                <w:szCs w:val="20"/>
              </w:rPr>
              <w:t>NON</w:t>
            </w:r>
            <w:r w:rsidR="0080463D" w:rsidRPr="00CF29EB">
              <w:rPr>
                <w:rFonts w:asciiTheme="minorHAnsi" w:hAnsiTheme="minorHAnsi" w:cs="Times New Roman"/>
                <w:sz w:val="20"/>
                <w:szCs w:val="20"/>
              </w:rPr>
              <w:t>-</w:t>
            </w:r>
            <w:r w:rsidRPr="00CF29EB">
              <w:rPr>
                <w:rFonts w:asciiTheme="minorHAnsi" w:hAnsiTheme="minorHAnsi" w:cs="Times New Roman"/>
                <w:sz w:val="20"/>
                <w:szCs w:val="20"/>
              </w:rPr>
              <w:t>ESSENTIAL</w:t>
            </w:r>
          </w:p>
          <w:p w14:paraId="70454AC2" w14:textId="77777777" w:rsidR="006075E7" w:rsidRPr="00CF29EB" w:rsidRDefault="006075E7" w:rsidP="00295DB7">
            <w:pPr>
              <w:jc w:val="center"/>
              <w:rPr>
                <w:rFonts w:asciiTheme="minorHAnsi" w:hAnsiTheme="minorHAnsi" w:cs="Times New Roman"/>
                <w:sz w:val="20"/>
                <w:szCs w:val="20"/>
              </w:rPr>
            </w:pPr>
            <w:r w:rsidRPr="00CF29EB">
              <w:rPr>
                <w:rFonts w:asciiTheme="minorHAnsi" w:hAnsiTheme="minorHAnsi" w:cs="Times New Roman"/>
                <w:sz w:val="20"/>
                <w:szCs w:val="20"/>
              </w:rPr>
              <w:t>OPR</w:t>
            </w:r>
          </w:p>
        </w:tc>
      </w:tr>
      <w:tr w:rsidR="006075E7" w:rsidRPr="00CF29EB" w14:paraId="6E70069F" w14:textId="77777777" w:rsidTr="00CF29EB">
        <w:trPr>
          <w:cantSplit/>
          <w:jc w:val="center"/>
        </w:trPr>
        <w:tc>
          <w:tcPr>
            <w:tcW w:w="1426" w:type="dxa"/>
            <w:tcMar>
              <w:top w:w="43" w:type="dxa"/>
              <w:left w:w="72" w:type="dxa"/>
              <w:bottom w:w="43" w:type="dxa"/>
              <w:right w:w="72" w:type="dxa"/>
            </w:tcMar>
          </w:tcPr>
          <w:p w14:paraId="3BA60EA6" w14:textId="77777777" w:rsidR="006075E7" w:rsidRPr="00CF29EB" w:rsidRDefault="006075E7" w:rsidP="00CF29EB">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25</w:t>
            </w:r>
            <w:r w:rsidR="00CF29EB" w:rsidRPr="00CF29EB">
              <w:rPr>
                <w:rFonts w:asciiTheme="minorHAnsi" w:hAnsiTheme="minorHAnsi"/>
              </w:rPr>
              <w:fldChar w:fldCharType="begin"/>
            </w:r>
            <w:r w:rsidR="00CF29EB" w:rsidRPr="00CF29EB">
              <w:rPr>
                <w:rFonts w:asciiTheme="minorHAnsi" w:hAnsiTheme="minorHAnsi"/>
              </w:rPr>
              <w:instrText>xe "UT55-05E-25" \f dan</w:instrText>
            </w:r>
            <w:r w:rsidR="00CF29EB" w:rsidRPr="00CF29EB">
              <w:rPr>
                <w:rFonts w:asciiTheme="minorHAnsi" w:hAnsiTheme="minorHAnsi"/>
              </w:rPr>
              <w:fldChar w:fldCharType="end"/>
            </w:r>
          </w:p>
          <w:p w14:paraId="6C8CCC2C" w14:textId="77777777" w:rsidR="006075E7" w:rsidRPr="00CF29EB" w:rsidRDefault="006075E7" w:rsidP="00CF29EB">
            <w:pPr>
              <w:pStyle w:val="TableText"/>
              <w:spacing w:before="60" w:after="60"/>
              <w:jc w:val="center"/>
              <w:rPr>
                <w:rFonts w:asciiTheme="minorHAnsi" w:hAnsiTheme="minorHAnsi"/>
                <w:szCs w:val="22"/>
              </w:rPr>
            </w:pPr>
            <w:r w:rsidRPr="00CF29EB">
              <w:rPr>
                <w:rFonts w:asciiTheme="minorHAnsi" w:hAnsiTheme="minorHAnsi"/>
              </w:rPr>
              <w:t xml:space="preserve">Rev. </w:t>
            </w:r>
            <w:r w:rsidR="006717D5" w:rsidRPr="00E5037B">
              <w:rPr>
                <w:rFonts w:asciiTheme="minorHAnsi" w:hAnsiTheme="minorHAnsi"/>
                <w:color w:val="auto"/>
              </w:rPr>
              <w:t>1</w:t>
            </w:r>
          </w:p>
        </w:tc>
        <w:tc>
          <w:tcPr>
            <w:tcW w:w="8352" w:type="dxa"/>
            <w:tcMar>
              <w:top w:w="43" w:type="dxa"/>
              <w:left w:w="72" w:type="dxa"/>
              <w:bottom w:w="43" w:type="dxa"/>
              <w:right w:w="72" w:type="dxa"/>
            </w:tcMar>
          </w:tcPr>
          <w:p w14:paraId="708193F7" w14:textId="43912C3D" w:rsidR="006075E7" w:rsidRPr="00B81BA2" w:rsidRDefault="00B81BA2" w:rsidP="00CF29EB">
            <w:pPr>
              <w:pStyle w:val="TableText"/>
              <w:spacing w:before="60" w:after="60"/>
              <w:rPr>
                <w:rFonts w:asciiTheme="minorHAnsi" w:hAnsiTheme="minorHAnsi"/>
                <w:b/>
                <w:i/>
              </w:rPr>
            </w:pPr>
            <w:r w:rsidRPr="00B81BA2">
              <w:rPr>
                <w:rFonts w:asciiTheme="minorHAnsi" w:hAnsiTheme="minorHAnsi"/>
                <w:b/>
                <w:i/>
              </w:rPr>
              <w:t>Elec</w:t>
            </w:r>
            <w:r w:rsidR="009A1F6E">
              <w:rPr>
                <w:rFonts w:asciiTheme="minorHAnsi" w:hAnsiTheme="minorHAnsi"/>
                <w:b/>
                <w:i/>
              </w:rPr>
              <w:t xml:space="preserve">trical Work Permits </w:t>
            </w:r>
          </w:p>
          <w:p w14:paraId="36165ECC" w14:textId="15CA71E4" w:rsidR="006075E7" w:rsidRPr="00CF29EB" w:rsidRDefault="006075E7" w:rsidP="00B81BA2">
            <w:pPr>
              <w:spacing w:before="60" w:after="60"/>
              <w:rPr>
                <w:rFonts w:asciiTheme="minorHAnsi" w:hAnsiTheme="minorHAnsi"/>
                <w:b/>
                <w:bCs/>
                <w:i/>
                <w:iCs/>
                <w:szCs w:val="22"/>
              </w:rPr>
            </w:pPr>
            <w:r w:rsidRPr="00CF29EB">
              <w:rPr>
                <w:rFonts w:asciiTheme="minorHAnsi" w:hAnsiTheme="minorHAnsi"/>
              </w:rPr>
              <w:t>Permits for individuals to install residential alarms, communications, etc.</w:t>
            </w:r>
            <w:r w:rsidR="00CF29EB" w:rsidRPr="00CF29EB">
              <w:rPr>
                <w:rFonts w:asciiTheme="minorHAnsi" w:hAnsiTheme="minorHAnsi"/>
              </w:rPr>
              <w:t xml:space="preserve"> </w:t>
            </w:r>
            <w:r w:rsidR="00CF29EB" w:rsidRPr="00CF29EB">
              <w:rPr>
                <w:rFonts w:asciiTheme="minorHAnsi" w:hAnsiTheme="minorHAnsi"/>
              </w:rPr>
              <w:fldChar w:fldCharType="begin"/>
            </w:r>
            <w:r w:rsidR="00CF29EB" w:rsidRPr="00CF29EB">
              <w:rPr>
                <w:rFonts w:asciiTheme="minorHAnsi" w:hAnsiTheme="minorHAnsi"/>
              </w:rPr>
              <w:instrText>xe "permits:electrical work" \f subject</w:instrText>
            </w:r>
            <w:r w:rsidR="00CF29EB" w:rsidRPr="00CF29EB">
              <w:rPr>
                <w:rFonts w:asciiTheme="minorHAnsi" w:hAnsiTheme="minorHAnsi"/>
              </w:rPr>
              <w:fldChar w:fldCharType="end"/>
            </w:r>
            <w:r w:rsidR="00CF29EB" w:rsidRPr="00CF29EB">
              <w:rPr>
                <w:rFonts w:asciiTheme="minorHAnsi" w:hAnsiTheme="minorHAnsi"/>
              </w:rPr>
              <w:fldChar w:fldCharType="begin"/>
            </w:r>
            <w:r w:rsidR="00CF29EB" w:rsidRPr="00CF29EB">
              <w:rPr>
                <w:rFonts w:asciiTheme="minorHAnsi" w:hAnsiTheme="minorHAnsi"/>
              </w:rPr>
              <w:instrText>xe "power distri</w:instrText>
            </w:r>
            <w:r w:rsidR="005D45B4">
              <w:rPr>
                <w:rFonts w:asciiTheme="minorHAnsi" w:hAnsiTheme="minorHAnsi"/>
              </w:rPr>
              <w:instrText>bution:work permits</w:instrText>
            </w:r>
            <w:r w:rsidR="00CF29EB" w:rsidRPr="00CF29EB">
              <w:rPr>
                <w:rFonts w:asciiTheme="minorHAnsi" w:hAnsiTheme="minorHAnsi"/>
              </w:rPr>
              <w:instrText>" \f subject</w:instrText>
            </w:r>
            <w:r w:rsidR="00CF29EB" w:rsidRPr="00CF29EB">
              <w:rPr>
                <w:rFonts w:asciiTheme="minorHAnsi" w:hAnsiTheme="minorHAnsi"/>
              </w:rPr>
              <w:fldChar w:fldCharType="end"/>
            </w:r>
            <w:r w:rsidR="00CF29EB" w:rsidRPr="00CF29EB">
              <w:rPr>
                <w:rFonts w:asciiTheme="minorHAnsi" w:hAnsiTheme="minorHAnsi"/>
              </w:rPr>
              <w:fldChar w:fldCharType="begin"/>
            </w:r>
            <w:r w:rsidR="005D45B4">
              <w:rPr>
                <w:rFonts w:asciiTheme="minorHAnsi" w:hAnsiTheme="minorHAnsi"/>
              </w:rPr>
              <w:instrText>xe "work:permits</w:instrText>
            </w:r>
            <w:r w:rsidR="00CF29EB" w:rsidRPr="00CF29EB">
              <w:rPr>
                <w:rFonts w:asciiTheme="minorHAnsi" w:hAnsiTheme="minorHAnsi"/>
              </w:rPr>
              <w:instrText xml:space="preserve"> (power distribution)" \f subject</w:instrText>
            </w:r>
            <w:r w:rsidR="00CF29EB" w:rsidRPr="00CF29EB">
              <w:rPr>
                <w:rFonts w:asciiTheme="minorHAnsi" w:hAnsiTheme="minorHAnsi"/>
              </w:rPr>
              <w:fldChar w:fldCharType="end"/>
            </w:r>
          </w:p>
        </w:tc>
        <w:tc>
          <w:tcPr>
            <w:tcW w:w="2880" w:type="dxa"/>
            <w:tcMar>
              <w:top w:w="43" w:type="dxa"/>
              <w:left w:w="72" w:type="dxa"/>
              <w:bottom w:w="43" w:type="dxa"/>
              <w:right w:w="72" w:type="dxa"/>
            </w:tcMar>
          </w:tcPr>
          <w:p w14:paraId="133F7986" w14:textId="77777777" w:rsidR="006075E7" w:rsidRPr="009F62A8" w:rsidRDefault="00B81BA2" w:rsidP="00B81BA2">
            <w:pPr>
              <w:spacing w:before="60" w:after="60"/>
              <w:rPr>
                <w:rFonts w:asciiTheme="minorHAnsi" w:hAnsiTheme="minorHAnsi"/>
                <w:color w:val="FF0000"/>
              </w:rPr>
            </w:pPr>
            <w:r w:rsidRPr="00B81BA2">
              <w:rPr>
                <w:rFonts w:asciiTheme="minorHAnsi" w:hAnsiTheme="minorHAnsi"/>
                <w:b/>
              </w:rPr>
              <w:t>Retain</w:t>
            </w:r>
            <w:r>
              <w:rPr>
                <w:rFonts w:asciiTheme="minorHAnsi" w:hAnsiTheme="minorHAnsi"/>
              </w:rPr>
              <w:t xml:space="preserve"> for </w:t>
            </w:r>
            <w:r w:rsidRPr="00E5037B">
              <w:rPr>
                <w:rFonts w:asciiTheme="minorHAnsi" w:hAnsiTheme="minorHAnsi"/>
                <w:color w:val="auto"/>
              </w:rPr>
              <w:t xml:space="preserve">6 years after </w:t>
            </w:r>
            <w:r w:rsidR="009A1F6E" w:rsidRPr="00E5037B">
              <w:rPr>
                <w:rFonts w:asciiTheme="minorHAnsi" w:hAnsiTheme="minorHAnsi"/>
                <w:color w:val="auto"/>
              </w:rPr>
              <w:t>expiration/</w:t>
            </w:r>
            <w:r w:rsidRPr="00E5037B">
              <w:rPr>
                <w:rFonts w:asciiTheme="minorHAnsi" w:hAnsiTheme="minorHAnsi"/>
                <w:color w:val="auto"/>
              </w:rPr>
              <w:t>t</w:t>
            </w:r>
            <w:r w:rsidR="006075E7" w:rsidRPr="00E5037B">
              <w:rPr>
                <w:rFonts w:asciiTheme="minorHAnsi" w:hAnsiTheme="minorHAnsi"/>
                <w:color w:val="auto"/>
              </w:rPr>
              <w:t>ermination</w:t>
            </w:r>
            <w:r w:rsidR="009A1F6E" w:rsidRPr="00E5037B">
              <w:rPr>
                <w:rFonts w:asciiTheme="minorHAnsi" w:hAnsiTheme="minorHAnsi"/>
                <w:color w:val="auto"/>
              </w:rPr>
              <w:t xml:space="preserve"> of permit</w:t>
            </w:r>
          </w:p>
          <w:p w14:paraId="0525D31D" w14:textId="77777777" w:rsidR="00B81BA2" w:rsidRPr="00B81BA2" w:rsidRDefault="00B81BA2" w:rsidP="00B81BA2">
            <w:pPr>
              <w:spacing w:before="60" w:after="60"/>
              <w:rPr>
                <w:rFonts w:asciiTheme="minorHAnsi" w:hAnsiTheme="minorHAnsi"/>
                <w:i/>
              </w:rPr>
            </w:pPr>
            <w:r>
              <w:rPr>
                <w:rFonts w:asciiTheme="minorHAnsi" w:hAnsiTheme="minorHAnsi"/>
              </w:rPr>
              <w:t xml:space="preserve">   </w:t>
            </w:r>
            <w:r w:rsidRPr="00B81BA2">
              <w:rPr>
                <w:rFonts w:asciiTheme="minorHAnsi" w:hAnsiTheme="minorHAnsi"/>
                <w:i/>
              </w:rPr>
              <w:t>then</w:t>
            </w:r>
          </w:p>
          <w:p w14:paraId="1720B350" w14:textId="77777777" w:rsidR="00B81BA2" w:rsidRPr="00CF29EB" w:rsidRDefault="00B81BA2" w:rsidP="00B81BA2">
            <w:pPr>
              <w:spacing w:before="60" w:after="60"/>
              <w:rPr>
                <w:rFonts w:asciiTheme="minorHAnsi" w:hAnsiTheme="minorHAnsi" w:cs="Times New Roman"/>
                <w:b/>
              </w:rPr>
            </w:pPr>
            <w:r w:rsidRPr="00B81BA2">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5C8BCB3E" w14:textId="77777777" w:rsidR="006075E7" w:rsidRPr="00CF29EB" w:rsidRDefault="006075E7" w:rsidP="00CF29EB">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7A00F8CA"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12555379" w14:textId="77777777" w:rsidR="006075E7" w:rsidRPr="00CF29EB" w:rsidRDefault="006075E7" w:rsidP="00295DB7">
            <w:pPr>
              <w:jc w:val="center"/>
              <w:rPr>
                <w:rFonts w:asciiTheme="minorHAnsi" w:hAnsiTheme="minorHAnsi" w:cs="Times New Roman"/>
                <w:sz w:val="20"/>
                <w:szCs w:val="20"/>
              </w:rPr>
            </w:pPr>
            <w:r w:rsidRPr="00CF29EB">
              <w:rPr>
                <w:rFonts w:asciiTheme="minorHAnsi" w:hAnsiTheme="minorHAnsi" w:cs="Times New Roman"/>
                <w:color w:val="auto"/>
                <w:sz w:val="20"/>
                <w:szCs w:val="20"/>
              </w:rPr>
              <w:t>OPR</w:t>
            </w:r>
          </w:p>
        </w:tc>
      </w:tr>
      <w:tr w:rsidR="006075E7" w:rsidRPr="00CF29EB" w14:paraId="20A13898" w14:textId="77777777" w:rsidTr="00CF29EB">
        <w:trPr>
          <w:cantSplit/>
          <w:jc w:val="center"/>
        </w:trPr>
        <w:tc>
          <w:tcPr>
            <w:tcW w:w="1426" w:type="dxa"/>
            <w:tcMar>
              <w:top w:w="43" w:type="dxa"/>
              <w:left w:w="72" w:type="dxa"/>
              <w:bottom w:w="43" w:type="dxa"/>
              <w:right w:w="72" w:type="dxa"/>
            </w:tcMar>
          </w:tcPr>
          <w:p w14:paraId="5ABAEE68" w14:textId="77777777" w:rsidR="006075E7" w:rsidRPr="00CF29EB" w:rsidRDefault="006075E7" w:rsidP="00CF29EB">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05G</w:t>
            </w:r>
            <w:r w:rsidR="0080463D" w:rsidRPr="00CF29EB">
              <w:rPr>
                <w:rFonts w:asciiTheme="minorHAnsi" w:hAnsiTheme="minorHAnsi"/>
              </w:rPr>
              <w:t>-</w:t>
            </w:r>
            <w:r w:rsidRPr="00CF29EB">
              <w:rPr>
                <w:rFonts w:asciiTheme="minorHAnsi" w:hAnsiTheme="minorHAnsi"/>
              </w:rPr>
              <w:t>07</w:t>
            </w:r>
          </w:p>
          <w:p w14:paraId="5058F44E" w14:textId="77777777" w:rsidR="006075E7" w:rsidRPr="00CF29EB" w:rsidRDefault="006075E7" w:rsidP="00CF29EB">
            <w:pPr>
              <w:pStyle w:val="TableText"/>
              <w:spacing w:before="60" w:after="60"/>
              <w:jc w:val="center"/>
              <w:rPr>
                <w:rFonts w:asciiTheme="minorHAnsi" w:hAnsiTheme="minorHAnsi"/>
              </w:rPr>
            </w:pPr>
            <w:r w:rsidRPr="00CF29EB">
              <w:rPr>
                <w:rFonts w:asciiTheme="minorHAnsi" w:hAnsiTheme="minorHAnsi"/>
              </w:rPr>
              <w:t>Rev. 0</w:t>
            </w:r>
            <w:r w:rsidR="00C46265" w:rsidRPr="00CF29EB">
              <w:rPr>
                <w:rFonts w:asciiTheme="minorHAnsi" w:hAnsiTheme="minorHAnsi"/>
              </w:rPr>
              <w:fldChar w:fldCharType="begin"/>
            </w:r>
            <w:r w:rsidRPr="00CF29EB">
              <w:rPr>
                <w:rFonts w:asciiTheme="minorHAnsi" w:hAnsiTheme="minorHAnsi"/>
              </w:rPr>
              <w:instrText>xe "UT55-05G-07" \f dan</w:instrText>
            </w:r>
            <w:r w:rsidR="00C46265" w:rsidRPr="00CF29EB">
              <w:rPr>
                <w:rFonts w:asciiTheme="minorHAnsi" w:hAnsiTheme="minorHAnsi"/>
              </w:rPr>
              <w:fldChar w:fldCharType="end"/>
            </w:r>
          </w:p>
        </w:tc>
        <w:tc>
          <w:tcPr>
            <w:tcW w:w="8352" w:type="dxa"/>
            <w:tcMar>
              <w:top w:w="43" w:type="dxa"/>
              <w:left w:w="72" w:type="dxa"/>
              <w:bottom w:w="43" w:type="dxa"/>
              <w:right w:w="72" w:type="dxa"/>
            </w:tcMar>
          </w:tcPr>
          <w:p w14:paraId="7FA13D15" w14:textId="77777777" w:rsidR="006075E7" w:rsidRPr="00B81BA2" w:rsidRDefault="00B81BA2" w:rsidP="00CF29EB">
            <w:pPr>
              <w:pStyle w:val="TableText"/>
              <w:spacing w:before="60" w:after="60"/>
              <w:rPr>
                <w:rFonts w:asciiTheme="minorHAnsi" w:hAnsiTheme="minorHAnsi"/>
                <w:b/>
                <w:i/>
              </w:rPr>
            </w:pPr>
            <w:r w:rsidRPr="00B81BA2">
              <w:rPr>
                <w:rFonts w:asciiTheme="minorHAnsi" w:hAnsiTheme="minorHAnsi"/>
                <w:b/>
                <w:i/>
              </w:rPr>
              <w:t>Electricity Diversion Investigation Records</w:t>
            </w:r>
          </w:p>
          <w:p w14:paraId="67B14C48" w14:textId="77777777" w:rsidR="006075E7" w:rsidRPr="00CF29EB" w:rsidRDefault="006075E7" w:rsidP="00CF29EB">
            <w:pPr>
              <w:pStyle w:val="TableText"/>
              <w:spacing w:before="60" w:after="60"/>
              <w:rPr>
                <w:rFonts w:asciiTheme="minorHAnsi" w:hAnsiTheme="minorHAnsi"/>
              </w:rPr>
            </w:pPr>
            <w:r w:rsidRPr="00CF29EB">
              <w:rPr>
                <w:rFonts w:asciiTheme="minorHAnsi" w:hAnsiTheme="minorHAnsi"/>
              </w:rPr>
              <w:t>Inquiry regarding problems or discrepancies with meters, either from meter reader or other parties</w:t>
            </w:r>
            <w:r w:rsidR="00B81BA2" w:rsidRPr="00CF29EB">
              <w:rPr>
                <w:rFonts w:asciiTheme="minorHAnsi" w:hAnsiTheme="minorHAnsi"/>
              </w:rPr>
              <w:t xml:space="preserve">. </w:t>
            </w:r>
            <w:r w:rsidRPr="00CF29EB">
              <w:rPr>
                <w:rFonts w:asciiTheme="minorHAnsi" w:hAnsiTheme="minorHAnsi"/>
              </w:rPr>
              <w:t>Investigation records may include: site visit dates, notes regarding location, pictures of meter or surrounding area, consumption history, special meter read, and service order for technical support.</w:t>
            </w:r>
            <w:r w:rsidR="00B81BA2" w:rsidRPr="00CF29EB">
              <w:rPr>
                <w:rFonts w:asciiTheme="minorHAnsi" w:hAnsiTheme="minorHAnsi"/>
              </w:rPr>
              <w:t xml:space="preserve"> </w:t>
            </w:r>
            <w:r w:rsidR="00B81BA2" w:rsidRPr="00CF29EB">
              <w:rPr>
                <w:rFonts w:asciiTheme="minorHAnsi" w:hAnsiTheme="minorHAnsi"/>
              </w:rPr>
              <w:fldChar w:fldCharType="begin"/>
            </w:r>
            <w:r w:rsidR="00B81BA2" w:rsidRPr="00CF29EB">
              <w:rPr>
                <w:rFonts w:asciiTheme="minorHAnsi" w:hAnsiTheme="minorHAnsi"/>
              </w:rPr>
              <w:instrText>xe "investigations:electricity diversion" \f subject</w:instrText>
            </w:r>
            <w:r w:rsidR="00B81BA2" w:rsidRPr="00CF29EB">
              <w:rPr>
                <w:rFonts w:asciiTheme="minorHAnsi" w:hAnsiTheme="minorHAnsi"/>
              </w:rPr>
              <w:fldChar w:fldCharType="end"/>
            </w:r>
            <w:r w:rsidR="00B81BA2" w:rsidRPr="00CF29EB">
              <w:rPr>
                <w:rFonts w:asciiTheme="minorHAnsi" w:hAnsiTheme="minorHAnsi"/>
              </w:rPr>
              <w:fldChar w:fldCharType="begin"/>
            </w:r>
            <w:r w:rsidR="00B81BA2" w:rsidRPr="00CF29EB">
              <w:rPr>
                <w:rFonts w:asciiTheme="minorHAnsi" w:hAnsiTheme="minorHAnsi"/>
              </w:rPr>
              <w:instrText>xe "power distribution:electricity diversion investigations" \f subject</w:instrText>
            </w:r>
            <w:r w:rsidR="00B81BA2" w:rsidRPr="00CF29EB">
              <w:rPr>
                <w:rFonts w:asciiTheme="minorHAnsi" w:hAnsiTheme="minorHAnsi"/>
              </w:rPr>
              <w:fldChar w:fldCharType="end"/>
            </w:r>
            <w:r w:rsidR="00B81BA2" w:rsidRPr="00CF29EB">
              <w:rPr>
                <w:rFonts w:asciiTheme="minorHAnsi" w:hAnsiTheme="minorHAnsi"/>
              </w:rPr>
              <w:fldChar w:fldCharType="begin"/>
            </w:r>
            <w:r w:rsidR="00B81BA2" w:rsidRPr="00CF29EB">
              <w:rPr>
                <w:rFonts w:asciiTheme="minorHAnsi" w:hAnsiTheme="minorHAnsi"/>
              </w:rPr>
              <w:instrText>xe "meters:power distribution" \f subject</w:instrText>
            </w:r>
            <w:r w:rsidR="00B81BA2" w:rsidRPr="00CF29EB">
              <w:rPr>
                <w:rFonts w:asciiTheme="minorHAnsi" w:hAnsiTheme="minorHAnsi"/>
              </w:rPr>
              <w:fldChar w:fldCharType="end"/>
            </w:r>
          </w:p>
        </w:tc>
        <w:tc>
          <w:tcPr>
            <w:tcW w:w="2880" w:type="dxa"/>
            <w:tcMar>
              <w:top w:w="43" w:type="dxa"/>
              <w:left w:w="72" w:type="dxa"/>
              <w:bottom w:w="43" w:type="dxa"/>
              <w:right w:w="72" w:type="dxa"/>
            </w:tcMar>
          </w:tcPr>
          <w:p w14:paraId="17C85787" w14:textId="77777777" w:rsidR="006075E7" w:rsidRDefault="00B81BA2" w:rsidP="00B81BA2">
            <w:pPr>
              <w:spacing w:before="60" w:after="60"/>
              <w:rPr>
                <w:rFonts w:asciiTheme="minorHAnsi" w:hAnsiTheme="minorHAnsi"/>
              </w:rPr>
            </w:pPr>
            <w:r w:rsidRPr="00B81BA2">
              <w:rPr>
                <w:rFonts w:asciiTheme="minorHAnsi" w:hAnsiTheme="minorHAnsi"/>
                <w:b/>
              </w:rPr>
              <w:t>Retain</w:t>
            </w:r>
            <w:r>
              <w:rPr>
                <w:rFonts w:asciiTheme="minorHAnsi" w:hAnsiTheme="minorHAnsi"/>
              </w:rPr>
              <w:t xml:space="preserve"> for 6 years after i</w:t>
            </w:r>
            <w:r w:rsidR="006075E7" w:rsidRPr="00CF29EB">
              <w:rPr>
                <w:rFonts w:asciiTheme="minorHAnsi" w:hAnsiTheme="minorHAnsi"/>
              </w:rPr>
              <w:t>nvestigation closed</w:t>
            </w:r>
          </w:p>
          <w:p w14:paraId="7BD282B2" w14:textId="77777777" w:rsidR="00B81BA2" w:rsidRPr="00B81BA2" w:rsidRDefault="00B81BA2" w:rsidP="00B81BA2">
            <w:pPr>
              <w:spacing w:before="60" w:after="60"/>
              <w:rPr>
                <w:rFonts w:asciiTheme="minorHAnsi" w:hAnsiTheme="minorHAnsi"/>
                <w:i/>
              </w:rPr>
            </w:pPr>
            <w:r>
              <w:rPr>
                <w:rFonts w:asciiTheme="minorHAnsi" w:hAnsiTheme="minorHAnsi"/>
              </w:rPr>
              <w:t xml:space="preserve">   </w:t>
            </w:r>
            <w:r w:rsidRPr="00B81BA2">
              <w:rPr>
                <w:rFonts w:asciiTheme="minorHAnsi" w:hAnsiTheme="minorHAnsi"/>
                <w:i/>
              </w:rPr>
              <w:t>then</w:t>
            </w:r>
          </w:p>
          <w:p w14:paraId="55ECF0C2" w14:textId="77777777" w:rsidR="00B81BA2" w:rsidRPr="00CF29EB" w:rsidRDefault="00B81BA2" w:rsidP="00B81BA2">
            <w:pPr>
              <w:spacing w:before="60" w:after="60"/>
              <w:rPr>
                <w:rFonts w:asciiTheme="minorHAnsi" w:hAnsiTheme="minorHAnsi"/>
              </w:rPr>
            </w:pPr>
            <w:r w:rsidRPr="00B81BA2">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7DDD1352" w14:textId="77777777" w:rsidR="006075E7" w:rsidRPr="00CF29EB" w:rsidRDefault="006075E7" w:rsidP="00CF29EB">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253B309E"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6AC4F2BD"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OPR</w:t>
            </w:r>
          </w:p>
        </w:tc>
      </w:tr>
      <w:tr w:rsidR="006075E7" w:rsidRPr="00CF29EB" w14:paraId="2ECF60A9" w14:textId="77777777" w:rsidTr="00CF29EB">
        <w:trPr>
          <w:cantSplit/>
          <w:jc w:val="center"/>
        </w:trPr>
        <w:tc>
          <w:tcPr>
            <w:tcW w:w="1426" w:type="dxa"/>
            <w:tcMar>
              <w:top w:w="43" w:type="dxa"/>
              <w:left w:w="72" w:type="dxa"/>
              <w:bottom w:w="43" w:type="dxa"/>
              <w:right w:w="72" w:type="dxa"/>
            </w:tcMar>
          </w:tcPr>
          <w:p w14:paraId="6404E37A" w14:textId="77777777" w:rsidR="006075E7" w:rsidRPr="00CF29EB" w:rsidRDefault="006075E7" w:rsidP="00CF29EB">
            <w:pPr>
              <w:pStyle w:val="TableText"/>
              <w:spacing w:before="60" w:after="60"/>
              <w:jc w:val="center"/>
              <w:rPr>
                <w:rFonts w:asciiTheme="minorHAnsi" w:hAnsiTheme="minorHAnsi"/>
              </w:rPr>
            </w:pPr>
            <w:r w:rsidRPr="00CF29EB">
              <w:rPr>
                <w:rFonts w:asciiTheme="minorHAnsi" w:hAnsiTheme="minorHAnsi"/>
              </w:rPr>
              <w:lastRenderedPageBreak/>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14</w:t>
            </w:r>
          </w:p>
          <w:p w14:paraId="2A97AB5E" w14:textId="77777777" w:rsidR="006075E7" w:rsidRPr="00CF29EB" w:rsidRDefault="006717D5" w:rsidP="00CF29EB">
            <w:pPr>
              <w:pStyle w:val="TableText"/>
              <w:spacing w:before="60" w:after="60"/>
              <w:jc w:val="center"/>
              <w:rPr>
                <w:rFonts w:asciiTheme="minorHAnsi" w:hAnsiTheme="minorHAnsi"/>
              </w:rPr>
            </w:pPr>
            <w:r>
              <w:rPr>
                <w:rFonts w:asciiTheme="minorHAnsi" w:hAnsiTheme="minorHAnsi"/>
              </w:rPr>
              <w:t>Rev. 1</w:t>
            </w:r>
            <w:r w:rsidR="00C46265" w:rsidRPr="00CF29EB">
              <w:rPr>
                <w:rFonts w:asciiTheme="minorHAnsi" w:hAnsiTheme="minorHAnsi"/>
              </w:rPr>
              <w:fldChar w:fldCharType="begin"/>
            </w:r>
            <w:r w:rsidR="006075E7" w:rsidRPr="00CF29EB">
              <w:rPr>
                <w:rFonts w:asciiTheme="minorHAnsi" w:hAnsiTheme="minorHAnsi"/>
              </w:rPr>
              <w:instrText>xe "UT55-05E-14" \f dan</w:instrText>
            </w:r>
            <w:r w:rsidR="00C46265" w:rsidRPr="00CF29EB">
              <w:rPr>
                <w:rFonts w:asciiTheme="minorHAnsi" w:hAnsiTheme="minorHAnsi"/>
              </w:rPr>
              <w:fldChar w:fldCharType="end"/>
            </w:r>
          </w:p>
        </w:tc>
        <w:tc>
          <w:tcPr>
            <w:tcW w:w="8352" w:type="dxa"/>
            <w:tcMar>
              <w:top w:w="43" w:type="dxa"/>
              <w:left w:w="72" w:type="dxa"/>
              <w:bottom w:w="43" w:type="dxa"/>
              <w:right w:w="72" w:type="dxa"/>
            </w:tcMar>
          </w:tcPr>
          <w:p w14:paraId="17960C25" w14:textId="77777777" w:rsidR="006075E7" w:rsidRPr="00B81BA2" w:rsidRDefault="00B81BA2" w:rsidP="00CF29EB">
            <w:pPr>
              <w:pStyle w:val="TableText"/>
              <w:spacing w:before="60" w:after="60"/>
              <w:rPr>
                <w:rFonts w:asciiTheme="minorHAnsi" w:hAnsiTheme="minorHAnsi"/>
                <w:b/>
                <w:i/>
              </w:rPr>
            </w:pPr>
            <w:r w:rsidRPr="00B81BA2">
              <w:rPr>
                <w:rFonts w:asciiTheme="minorHAnsi" w:hAnsiTheme="minorHAnsi"/>
                <w:b/>
                <w:i/>
              </w:rPr>
              <w:t xml:space="preserve">Facility Inspection </w:t>
            </w:r>
            <w:r>
              <w:rPr>
                <w:rFonts w:asciiTheme="minorHAnsi" w:hAnsiTheme="minorHAnsi"/>
                <w:b/>
                <w:i/>
              </w:rPr>
              <w:t>a</w:t>
            </w:r>
            <w:r w:rsidRPr="00B81BA2">
              <w:rPr>
                <w:rFonts w:asciiTheme="minorHAnsi" w:hAnsiTheme="minorHAnsi"/>
                <w:b/>
                <w:i/>
              </w:rPr>
              <w:t>nd Maintenance Reports</w:t>
            </w:r>
          </w:p>
          <w:p w14:paraId="725C967E" w14:textId="77777777" w:rsidR="006075E7" w:rsidRPr="00CF29EB" w:rsidRDefault="006075E7" w:rsidP="00CF29EB">
            <w:pPr>
              <w:pStyle w:val="TableText"/>
              <w:spacing w:before="60" w:after="60"/>
              <w:rPr>
                <w:rFonts w:asciiTheme="minorHAnsi" w:hAnsiTheme="minorHAnsi"/>
              </w:rPr>
            </w:pPr>
            <w:r w:rsidRPr="00CF29EB">
              <w:rPr>
                <w:rFonts w:asciiTheme="minorHAnsi" w:hAnsiTheme="minorHAnsi"/>
              </w:rPr>
              <w:t xml:space="preserve">Periodic reports on the condition of substations, underground vaults, and other distribution system facilities. </w:t>
            </w:r>
            <w:r w:rsidR="00C46265" w:rsidRPr="00CF29EB">
              <w:rPr>
                <w:rFonts w:asciiTheme="minorHAnsi" w:hAnsiTheme="minorHAnsi"/>
              </w:rPr>
              <w:fldChar w:fldCharType="begin"/>
            </w:r>
            <w:r w:rsidRPr="00CF29EB">
              <w:rPr>
                <w:rFonts w:asciiTheme="minorHAnsi" w:hAnsiTheme="minorHAnsi"/>
              </w:rPr>
              <w:instrText>xe "facilities/property management:inspection/maintenance (power distribution)" \f subject</w:instrText>
            </w:r>
            <w:r w:rsidR="00C46265" w:rsidRPr="00CF29EB">
              <w:rPr>
                <w:rFonts w:asciiTheme="minorHAnsi" w:hAnsiTheme="minorHAnsi"/>
              </w:rPr>
              <w:fldChar w:fldCharType="end"/>
            </w:r>
            <w:r w:rsidR="00C46265" w:rsidRPr="00CF29EB">
              <w:rPr>
                <w:rFonts w:asciiTheme="minorHAnsi" w:hAnsiTheme="minorHAnsi"/>
              </w:rPr>
              <w:fldChar w:fldCharType="begin"/>
            </w:r>
            <w:r w:rsidRPr="00CF29EB">
              <w:rPr>
                <w:rFonts w:asciiTheme="minorHAnsi" w:hAnsiTheme="minorHAnsi"/>
              </w:rPr>
              <w:instrText>xe "power distribution:reports:facility inspection/maintenance" \f subject</w:instrText>
            </w:r>
            <w:r w:rsidR="00C46265" w:rsidRPr="00CF29EB">
              <w:rPr>
                <w:rFonts w:asciiTheme="minorHAnsi" w:hAnsiTheme="minorHAnsi"/>
              </w:rPr>
              <w:fldChar w:fldCharType="end"/>
            </w:r>
            <w:r w:rsidR="00C46265" w:rsidRPr="00CF29EB">
              <w:rPr>
                <w:rFonts w:asciiTheme="minorHAnsi" w:hAnsiTheme="minorHAnsi"/>
              </w:rPr>
              <w:fldChar w:fldCharType="begin"/>
            </w:r>
            <w:r w:rsidRPr="00CF29EB">
              <w:rPr>
                <w:rFonts w:asciiTheme="minorHAnsi" w:hAnsiTheme="minorHAnsi"/>
              </w:rPr>
              <w:instrText>xe "reports:power distribution:facility inspection/maintenance" \f subject</w:instrText>
            </w:r>
            <w:r w:rsidR="00C46265" w:rsidRPr="00CF29EB">
              <w:rPr>
                <w:rFonts w:asciiTheme="minorHAnsi" w:hAnsiTheme="minorHAnsi"/>
              </w:rPr>
              <w:fldChar w:fldCharType="end"/>
            </w:r>
            <w:r w:rsidR="00C46265" w:rsidRPr="00CF29EB">
              <w:rPr>
                <w:rFonts w:asciiTheme="minorHAnsi" w:hAnsiTheme="minorHAnsi"/>
              </w:rPr>
              <w:fldChar w:fldCharType="begin"/>
            </w:r>
            <w:r w:rsidRPr="00CF29EB">
              <w:rPr>
                <w:rFonts w:asciiTheme="minorHAnsi" w:hAnsiTheme="minorHAnsi"/>
              </w:rPr>
              <w:instrText>xe "substation inspections (power distribution)" \f subject</w:instrText>
            </w:r>
            <w:r w:rsidR="00C46265" w:rsidRPr="00CF29EB">
              <w:rPr>
                <w:rFonts w:asciiTheme="minorHAnsi" w:hAnsiTheme="minorHAnsi"/>
              </w:rPr>
              <w:fldChar w:fldCharType="end"/>
            </w:r>
            <w:r w:rsidR="00C46265" w:rsidRPr="00CF29EB">
              <w:rPr>
                <w:rFonts w:asciiTheme="minorHAnsi" w:hAnsiTheme="minorHAnsi"/>
              </w:rPr>
              <w:fldChar w:fldCharType="begin"/>
            </w:r>
            <w:r w:rsidRPr="00CF29EB">
              <w:rPr>
                <w:rFonts w:asciiTheme="minorHAnsi" w:hAnsiTheme="minorHAnsi"/>
              </w:rPr>
              <w:instrText>xe "inspections:substation" \f subject</w:instrText>
            </w:r>
            <w:r w:rsidR="00C46265" w:rsidRPr="00CF29EB">
              <w:rPr>
                <w:rFonts w:asciiTheme="minorHAnsi" w:hAnsiTheme="minorHAnsi"/>
              </w:rPr>
              <w:fldChar w:fldCharType="end"/>
            </w:r>
          </w:p>
          <w:p w14:paraId="650662AC" w14:textId="77777777" w:rsidR="006075E7" w:rsidRPr="00CF29EB" w:rsidRDefault="00B81BA2" w:rsidP="00CF29EB">
            <w:pPr>
              <w:pStyle w:val="Notes0"/>
              <w:spacing w:after="60"/>
            </w:pPr>
            <w:r>
              <w:t xml:space="preserve">Note: </w:t>
            </w:r>
            <w:r w:rsidR="006075E7" w:rsidRPr="00CF29EB">
              <w:t>See 18 CFR §125.3 14(b).</w:t>
            </w:r>
          </w:p>
        </w:tc>
        <w:tc>
          <w:tcPr>
            <w:tcW w:w="2880" w:type="dxa"/>
            <w:tcMar>
              <w:top w:w="43" w:type="dxa"/>
              <w:left w:w="72" w:type="dxa"/>
              <w:bottom w:w="43" w:type="dxa"/>
              <w:right w:w="72" w:type="dxa"/>
            </w:tcMar>
          </w:tcPr>
          <w:p w14:paraId="410446E9" w14:textId="77777777" w:rsidR="006075E7" w:rsidRDefault="00B81BA2" w:rsidP="00CF29EB">
            <w:pPr>
              <w:spacing w:before="60" w:after="60"/>
              <w:rPr>
                <w:rFonts w:asciiTheme="minorHAnsi" w:hAnsiTheme="minorHAnsi"/>
              </w:rPr>
            </w:pPr>
            <w:r w:rsidRPr="00B81BA2">
              <w:rPr>
                <w:rFonts w:asciiTheme="minorHAnsi" w:hAnsiTheme="minorHAnsi"/>
                <w:b/>
              </w:rPr>
              <w:t>Retain</w:t>
            </w:r>
            <w:r>
              <w:rPr>
                <w:rFonts w:asciiTheme="minorHAnsi" w:hAnsiTheme="minorHAnsi"/>
              </w:rPr>
              <w:t xml:space="preserve"> for </w:t>
            </w:r>
            <w:r w:rsidR="006C7074">
              <w:rPr>
                <w:rFonts w:asciiTheme="minorHAnsi" w:hAnsiTheme="minorHAnsi"/>
              </w:rPr>
              <w:t>6</w:t>
            </w:r>
            <w:r w:rsidR="006075E7" w:rsidRPr="00CF29EB">
              <w:rPr>
                <w:rFonts w:asciiTheme="minorHAnsi" w:hAnsiTheme="minorHAnsi"/>
              </w:rPr>
              <w:t xml:space="preserve"> years</w:t>
            </w:r>
          </w:p>
          <w:p w14:paraId="5C213E19" w14:textId="77777777" w:rsidR="00B81BA2" w:rsidRPr="00B81BA2" w:rsidRDefault="00B81BA2" w:rsidP="00CF29EB">
            <w:pPr>
              <w:spacing w:before="60" w:after="60"/>
              <w:rPr>
                <w:rFonts w:asciiTheme="minorHAnsi" w:hAnsiTheme="minorHAnsi"/>
                <w:i/>
              </w:rPr>
            </w:pPr>
            <w:r>
              <w:rPr>
                <w:rFonts w:asciiTheme="minorHAnsi" w:hAnsiTheme="minorHAnsi"/>
              </w:rPr>
              <w:t xml:space="preserve">   </w:t>
            </w:r>
            <w:r w:rsidRPr="00B81BA2">
              <w:rPr>
                <w:rFonts w:asciiTheme="minorHAnsi" w:hAnsiTheme="minorHAnsi"/>
                <w:i/>
              </w:rPr>
              <w:t>then</w:t>
            </w:r>
          </w:p>
          <w:p w14:paraId="02581CAD" w14:textId="77777777" w:rsidR="00B81BA2" w:rsidRPr="00CF29EB" w:rsidRDefault="00B81BA2" w:rsidP="00CF29EB">
            <w:pPr>
              <w:spacing w:before="60" w:after="60"/>
              <w:rPr>
                <w:rFonts w:asciiTheme="minorHAnsi" w:hAnsiTheme="minorHAnsi"/>
              </w:rPr>
            </w:pPr>
            <w:r w:rsidRPr="00B81BA2">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0950D94A" w14:textId="77777777" w:rsidR="006075E7" w:rsidRPr="00CF29EB" w:rsidRDefault="006075E7" w:rsidP="00CF29EB">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7DACA773"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63A0E71E"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OPR</w:t>
            </w:r>
          </w:p>
        </w:tc>
      </w:tr>
      <w:tr w:rsidR="006075E7" w:rsidRPr="00CF29EB" w14:paraId="0D033AF9" w14:textId="77777777" w:rsidTr="00CF29EB">
        <w:trPr>
          <w:cantSplit/>
          <w:jc w:val="center"/>
        </w:trPr>
        <w:tc>
          <w:tcPr>
            <w:tcW w:w="1426" w:type="dxa"/>
            <w:tcMar>
              <w:top w:w="43" w:type="dxa"/>
              <w:left w:w="72" w:type="dxa"/>
              <w:bottom w:w="43" w:type="dxa"/>
              <w:right w:w="72" w:type="dxa"/>
            </w:tcMar>
          </w:tcPr>
          <w:p w14:paraId="64BC0969" w14:textId="77777777" w:rsidR="006075E7" w:rsidRPr="00CF29EB" w:rsidRDefault="006075E7" w:rsidP="00CF29EB">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02</w:t>
            </w:r>
          </w:p>
          <w:p w14:paraId="1CC1EF11" w14:textId="77777777" w:rsidR="006075E7" w:rsidRPr="00CF29EB" w:rsidRDefault="00427C92" w:rsidP="00CF29EB">
            <w:pPr>
              <w:pStyle w:val="TableText"/>
              <w:spacing w:before="60" w:after="60"/>
              <w:jc w:val="center"/>
              <w:rPr>
                <w:rFonts w:asciiTheme="minorHAnsi" w:hAnsiTheme="minorHAnsi"/>
              </w:rPr>
            </w:pPr>
            <w:r>
              <w:rPr>
                <w:rFonts w:asciiTheme="minorHAnsi" w:hAnsiTheme="minorHAnsi"/>
              </w:rPr>
              <w:t>Rev. 0</w:t>
            </w:r>
            <w:r w:rsidR="00C46265" w:rsidRPr="00CF29EB">
              <w:rPr>
                <w:rFonts w:asciiTheme="minorHAnsi" w:hAnsiTheme="minorHAnsi"/>
              </w:rPr>
              <w:fldChar w:fldCharType="begin"/>
            </w:r>
            <w:r w:rsidR="006075E7" w:rsidRPr="00CF29EB">
              <w:rPr>
                <w:rFonts w:asciiTheme="minorHAnsi" w:hAnsiTheme="minorHAnsi"/>
              </w:rPr>
              <w:instrText>xe "UT55-05E-02" \f dan</w:instrText>
            </w:r>
            <w:r w:rsidR="00C46265" w:rsidRPr="00CF29EB">
              <w:rPr>
                <w:rFonts w:asciiTheme="minorHAnsi" w:hAnsiTheme="minorHAnsi"/>
              </w:rPr>
              <w:fldChar w:fldCharType="end"/>
            </w:r>
          </w:p>
        </w:tc>
        <w:tc>
          <w:tcPr>
            <w:tcW w:w="8352" w:type="dxa"/>
            <w:tcMar>
              <w:top w:w="43" w:type="dxa"/>
              <w:left w:w="72" w:type="dxa"/>
              <w:bottom w:w="43" w:type="dxa"/>
              <w:right w:w="72" w:type="dxa"/>
            </w:tcMar>
          </w:tcPr>
          <w:p w14:paraId="56FD248F" w14:textId="77777777" w:rsidR="006075E7" w:rsidRPr="000830BF" w:rsidRDefault="00413351" w:rsidP="000830BF">
            <w:pPr>
              <w:spacing w:before="60" w:after="60"/>
              <w:rPr>
                <w:b/>
                <w:i/>
              </w:rPr>
            </w:pPr>
            <w:r w:rsidRPr="000830BF">
              <w:rPr>
                <w:b/>
                <w:i/>
              </w:rPr>
              <w:t>Facility Retirement Authorization</w:t>
            </w:r>
          </w:p>
          <w:p w14:paraId="4870636E" w14:textId="77777777" w:rsidR="006075E7" w:rsidRPr="000830BF" w:rsidRDefault="006075E7" w:rsidP="000830BF">
            <w:pPr>
              <w:spacing w:before="60" w:after="60"/>
            </w:pPr>
            <w:r w:rsidRPr="000830BF">
              <w:rPr>
                <w:i/>
                <w:sz w:val="21"/>
                <w:szCs w:val="21"/>
              </w:rPr>
              <w:t>Note: See 18 CFR §125.3 18(b)</w:t>
            </w:r>
            <w:r w:rsidR="00496D97" w:rsidRPr="000830BF">
              <w:rPr>
                <w:i/>
                <w:sz w:val="21"/>
                <w:szCs w:val="21"/>
              </w:rPr>
              <w:t xml:space="preserve">. </w:t>
            </w:r>
            <w:r w:rsidRPr="000830BF">
              <w:rPr>
                <w:i/>
                <w:sz w:val="21"/>
                <w:szCs w:val="21"/>
              </w:rPr>
              <w:t>If equipment or facility has PCB content, retain record permanently to protect the agency's open</w:t>
            </w:r>
            <w:r w:rsidR="0080463D" w:rsidRPr="000830BF">
              <w:rPr>
                <w:i/>
                <w:sz w:val="21"/>
                <w:szCs w:val="21"/>
              </w:rPr>
              <w:t>-</w:t>
            </w:r>
            <w:r w:rsidRPr="000830BF">
              <w:rPr>
                <w:i/>
                <w:sz w:val="21"/>
                <w:szCs w:val="21"/>
              </w:rPr>
              <w:t>ended liability for the handling and disposal of hazardous substances.</w:t>
            </w:r>
            <w:r w:rsidR="00413351" w:rsidRPr="000830BF">
              <w:t xml:space="preserve"> </w:t>
            </w:r>
            <w:r w:rsidR="00413351" w:rsidRPr="000830BF">
              <w:fldChar w:fldCharType="begin"/>
            </w:r>
            <w:r w:rsidR="00413351" w:rsidRPr="000830BF">
              <w:instrText>xe "facilities/property management:retirement:power distribution" \f subject</w:instrText>
            </w:r>
            <w:r w:rsidR="00413351" w:rsidRPr="000830BF">
              <w:fldChar w:fldCharType="end"/>
            </w:r>
            <w:r w:rsidR="00413351" w:rsidRPr="000830BF">
              <w:fldChar w:fldCharType="begin"/>
            </w:r>
            <w:r w:rsidR="00413351" w:rsidRPr="000830BF">
              <w:instrText>xe "power distribution:facility retirement" \f subject</w:instrText>
            </w:r>
            <w:r w:rsidR="00413351" w:rsidRPr="000830BF">
              <w:fldChar w:fldCharType="end"/>
            </w:r>
          </w:p>
        </w:tc>
        <w:tc>
          <w:tcPr>
            <w:tcW w:w="2880" w:type="dxa"/>
            <w:tcMar>
              <w:top w:w="43" w:type="dxa"/>
              <w:left w:w="72" w:type="dxa"/>
              <w:bottom w:w="43" w:type="dxa"/>
              <w:right w:w="72" w:type="dxa"/>
            </w:tcMar>
          </w:tcPr>
          <w:p w14:paraId="1AA358DE" w14:textId="77777777" w:rsidR="006075E7" w:rsidRDefault="00413351" w:rsidP="00CF29EB">
            <w:pPr>
              <w:spacing w:before="60" w:after="60"/>
              <w:rPr>
                <w:rFonts w:asciiTheme="minorHAnsi" w:hAnsiTheme="minorHAnsi"/>
              </w:rPr>
            </w:pPr>
            <w:r w:rsidRPr="00413351">
              <w:rPr>
                <w:rFonts w:asciiTheme="minorHAnsi" w:hAnsiTheme="minorHAnsi"/>
                <w:b/>
              </w:rPr>
              <w:t>Retain</w:t>
            </w:r>
            <w:r w:rsidR="00427C92">
              <w:rPr>
                <w:rFonts w:asciiTheme="minorHAnsi" w:hAnsiTheme="minorHAnsi"/>
              </w:rPr>
              <w:t xml:space="preserve"> for 10</w:t>
            </w:r>
            <w:r>
              <w:rPr>
                <w:rFonts w:asciiTheme="minorHAnsi" w:hAnsiTheme="minorHAnsi"/>
              </w:rPr>
              <w:t xml:space="preserve"> years after facility retired</w:t>
            </w:r>
          </w:p>
          <w:p w14:paraId="0794F154" w14:textId="77777777" w:rsidR="00413351" w:rsidRPr="00413351" w:rsidRDefault="00413351" w:rsidP="00CF29EB">
            <w:pPr>
              <w:spacing w:before="60" w:after="60"/>
              <w:rPr>
                <w:rFonts w:asciiTheme="minorHAnsi" w:hAnsiTheme="minorHAnsi"/>
                <w:i/>
              </w:rPr>
            </w:pPr>
            <w:r>
              <w:rPr>
                <w:rFonts w:asciiTheme="minorHAnsi" w:hAnsiTheme="minorHAnsi"/>
              </w:rPr>
              <w:t xml:space="preserve">   </w:t>
            </w:r>
            <w:r w:rsidRPr="00413351">
              <w:rPr>
                <w:rFonts w:asciiTheme="minorHAnsi" w:hAnsiTheme="minorHAnsi"/>
                <w:i/>
              </w:rPr>
              <w:t>then</w:t>
            </w:r>
          </w:p>
          <w:p w14:paraId="77FACB39" w14:textId="77777777" w:rsidR="00413351" w:rsidRPr="00CF29EB" w:rsidRDefault="00413351" w:rsidP="00CF29EB">
            <w:pPr>
              <w:spacing w:before="60" w:after="60"/>
              <w:rPr>
                <w:rFonts w:asciiTheme="minorHAnsi" w:hAnsiTheme="minorHAnsi"/>
              </w:rPr>
            </w:pPr>
            <w:r w:rsidRPr="00413351">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6B53543F" w14:textId="77777777" w:rsidR="006075E7" w:rsidRPr="00CF29EB" w:rsidRDefault="006075E7" w:rsidP="00413351">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76D3EF8B"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3B998EAC"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OPR</w:t>
            </w:r>
          </w:p>
        </w:tc>
      </w:tr>
      <w:tr w:rsidR="006075E7" w:rsidRPr="00CF29EB" w14:paraId="08B2FCD4" w14:textId="77777777" w:rsidTr="00CF29EB">
        <w:trPr>
          <w:cantSplit/>
          <w:jc w:val="center"/>
        </w:trPr>
        <w:tc>
          <w:tcPr>
            <w:tcW w:w="1426" w:type="dxa"/>
            <w:tcMar>
              <w:top w:w="43" w:type="dxa"/>
              <w:left w:w="72" w:type="dxa"/>
              <w:bottom w:w="43" w:type="dxa"/>
              <w:right w:w="72" w:type="dxa"/>
            </w:tcMar>
          </w:tcPr>
          <w:p w14:paraId="4FFA17CE" w14:textId="77777777" w:rsidR="006075E7" w:rsidRPr="00CF29EB" w:rsidRDefault="006075E7" w:rsidP="00413351">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03</w:t>
            </w:r>
            <w:r w:rsidR="00413351" w:rsidRPr="00CF29EB">
              <w:rPr>
                <w:rFonts w:asciiTheme="minorHAnsi" w:hAnsiTheme="minorHAnsi"/>
              </w:rPr>
              <w:fldChar w:fldCharType="begin"/>
            </w:r>
            <w:r w:rsidR="00413351" w:rsidRPr="00CF29EB">
              <w:rPr>
                <w:rFonts w:asciiTheme="minorHAnsi" w:hAnsiTheme="minorHAnsi"/>
              </w:rPr>
              <w:instrText>xe "UT55-05E-03" \f dan</w:instrText>
            </w:r>
            <w:r w:rsidR="00413351" w:rsidRPr="00CF29EB">
              <w:rPr>
                <w:rFonts w:asciiTheme="minorHAnsi" w:hAnsiTheme="minorHAnsi"/>
              </w:rPr>
              <w:fldChar w:fldCharType="end"/>
            </w:r>
          </w:p>
          <w:p w14:paraId="48702043" w14:textId="77777777" w:rsidR="006075E7" w:rsidRPr="00CF29EB" w:rsidRDefault="006075E7" w:rsidP="00413351">
            <w:pPr>
              <w:pStyle w:val="TableText"/>
              <w:spacing w:before="60" w:after="60"/>
              <w:jc w:val="center"/>
              <w:rPr>
                <w:rFonts w:asciiTheme="minorHAnsi" w:hAnsiTheme="minorHAnsi"/>
              </w:rPr>
            </w:pPr>
            <w:r w:rsidRPr="00CF29EB">
              <w:rPr>
                <w:rFonts w:asciiTheme="minorHAnsi" w:hAnsiTheme="minorHAnsi"/>
              </w:rPr>
              <w:t>Rev. 0</w:t>
            </w:r>
          </w:p>
        </w:tc>
        <w:tc>
          <w:tcPr>
            <w:tcW w:w="8352" w:type="dxa"/>
            <w:tcMar>
              <w:top w:w="43" w:type="dxa"/>
              <w:left w:w="72" w:type="dxa"/>
              <w:bottom w:w="43" w:type="dxa"/>
              <w:right w:w="72" w:type="dxa"/>
            </w:tcMar>
          </w:tcPr>
          <w:p w14:paraId="10928FCC" w14:textId="77777777" w:rsidR="006075E7" w:rsidRPr="00413351" w:rsidRDefault="00413351" w:rsidP="00413351">
            <w:pPr>
              <w:pStyle w:val="TableText"/>
              <w:spacing w:before="60" w:after="60"/>
              <w:rPr>
                <w:rFonts w:asciiTheme="minorHAnsi" w:hAnsiTheme="minorHAnsi"/>
                <w:b/>
                <w:i/>
              </w:rPr>
            </w:pPr>
            <w:r w:rsidRPr="00413351">
              <w:rPr>
                <w:rFonts w:asciiTheme="minorHAnsi" w:hAnsiTheme="minorHAnsi"/>
                <w:b/>
                <w:i/>
              </w:rPr>
              <w:t>Facility Retirement Work Order</w:t>
            </w:r>
          </w:p>
          <w:p w14:paraId="61A33656" w14:textId="77777777" w:rsidR="006075E7" w:rsidRPr="00CF29EB" w:rsidRDefault="006075E7" w:rsidP="00413351">
            <w:pPr>
              <w:pStyle w:val="TableText"/>
              <w:spacing w:before="60" w:after="60"/>
              <w:rPr>
                <w:rFonts w:asciiTheme="minorHAnsi" w:hAnsiTheme="minorHAnsi"/>
              </w:rPr>
            </w:pPr>
            <w:r w:rsidRPr="00CF29EB">
              <w:rPr>
                <w:rFonts w:asciiTheme="minorHAnsi" w:hAnsiTheme="minorHAnsi"/>
              </w:rPr>
              <w:t>Basic record of facility removal and/or replacement.</w:t>
            </w:r>
            <w:r w:rsidR="00413351" w:rsidRPr="00CF29EB">
              <w:rPr>
                <w:rFonts w:asciiTheme="minorHAnsi" w:hAnsiTheme="minorHAnsi"/>
              </w:rPr>
              <w:t xml:space="preserve"> </w:t>
            </w:r>
            <w:r w:rsidR="00413351" w:rsidRPr="00CF29EB">
              <w:rPr>
                <w:rFonts w:asciiTheme="minorHAnsi" w:hAnsiTheme="minorHAnsi"/>
              </w:rPr>
              <w:fldChar w:fldCharType="begin"/>
            </w:r>
            <w:r w:rsidR="00413351" w:rsidRPr="00CF29EB">
              <w:rPr>
                <w:rFonts w:asciiTheme="minorHAnsi" w:hAnsiTheme="minorHAnsi"/>
              </w:rPr>
              <w:instrText>xe "facilities/property management:retirement:power distribution" \f subject</w:instrText>
            </w:r>
            <w:r w:rsidR="00413351" w:rsidRPr="00CF29EB">
              <w:rPr>
                <w:rFonts w:asciiTheme="minorHAnsi" w:hAnsiTheme="minorHAnsi"/>
              </w:rPr>
              <w:fldChar w:fldCharType="end"/>
            </w:r>
            <w:r w:rsidR="00413351" w:rsidRPr="00CF29EB">
              <w:rPr>
                <w:rFonts w:asciiTheme="minorHAnsi" w:hAnsiTheme="minorHAnsi"/>
              </w:rPr>
              <w:fldChar w:fldCharType="begin"/>
            </w:r>
            <w:r w:rsidR="00413351" w:rsidRPr="00CF29EB">
              <w:rPr>
                <w:rFonts w:asciiTheme="minorHAnsi" w:hAnsiTheme="minorHAnsi"/>
              </w:rPr>
              <w:instrText>xe "power distribution:facility retirement" \f subject</w:instrText>
            </w:r>
            <w:r w:rsidR="00413351" w:rsidRPr="00CF29EB">
              <w:rPr>
                <w:rFonts w:asciiTheme="minorHAnsi" w:hAnsiTheme="minorHAnsi"/>
              </w:rPr>
              <w:fldChar w:fldCharType="end"/>
            </w:r>
          </w:p>
          <w:p w14:paraId="4D68680B" w14:textId="77777777" w:rsidR="006075E7" w:rsidRPr="00CF29EB" w:rsidRDefault="00413351" w:rsidP="00413351">
            <w:pPr>
              <w:pStyle w:val="Notes0"/>
              <w:spacing w:after="60"/>
            </w:pPr>
            <w:r>
              <w:t xml:space="preserve">Note: </w:t>
            </w:r>
            <w:r w:rsidR="006075E7" w:rsidRPr="00CF29EB">
              <w:t>See 18 CFR §125.3 18(a)</w:t>
            </w:r>
            <w:r w:rsidR="00496D97" w:rsidRPr="00CF29EB">
              <w:t xml:space="preserve">. </w:t>
            </w:r>
            <w:r w:rsidR="006075E7" w:rsidRPr="00CF29EB">
              <w:t>If equipment or facility has PCB content, retain record permanently to protect the agency's open</w:t>
            </w:r>
            <w:r w:rsidR="0080463D" w:rsidRPr="00CF29EB">
              <w:t>-</w:t>
            </w:r>
            <w:r w:rsidR="006075E7" w:rsidRPr="00CF29EB">
              <w:t>ended liability for the handling and disposal of hazardous substances.</w:t>
            </w:r>
          </w:p>
        </w:tc>
        <w:tc>
          <w:tcPr>
            <w:tcW w:w="2880" w:type="dxa"/>
            <w:tcMar>
              <w:top w:w="43" w:type="dxa"/>
              <w:left w:w="72" w:type="dxa"/>
              <w:bottom w:w="43" w:type="dxa"/>
              <w:right w:w="72" w:type="dxa"/>
            </w:tcMar>
          </w:tcPr>
          <w:p w14:paraId="396C4FEE" w14:textId="77777777" w:rsidR="006075E7" w:rsidRDefault="00413351" w:rsidP="00413351">
            <w:pPr>
              <w:spacing w:before="60" w:after="60"/>
              <w:rPr>
                <w:rFonts w:asciiTheme="minorHAnsi" w:hAnsiTheme="minorHAnsi"/>
              </w:rPr>
            </w:pPr>
            <w:r w:rsidRPr="00413351">
              <w:rPr>
                <w:rFonts w:asciiTheme="minorHAnsi" w:hAnsiTheme="minorHAnsi"/>
                <w:b/>
              </w:rPr>
              <w:t>Retain</w:t>
            </w:r>
            <w:r w:rsidR="00427C92">
              <w:rPr>
                <w:rFonts w:asciiTheme="minorHAnsi" w:hAnsiTheme="minorHAnsi"/>
              </w:rPr>
              <w:t xml:space="preserve"> for 10</w:t>
            </w:r>
            <w:r>
              <w:rPr>
                <w:rFonts w:asciiTheme="minorHAnsi" w:hAnsiTheme="minorHAnsi"/>
              </w:rPr>
              <w:t xml:space="preserve"> years after facility retired</w:t>
            </w:r>
          </w:p>
          <w:p w14:paraId="0B432073" w14:textId="77777777" w:rsidR="00413351" w:rsidRPr="00413351" w:rsidRDefault="00413351" w:rsidP="00413351">
            <w:pPr>
              <w:spacing w:before="60" w:after="60"/>
              <w:rPr>
                <w:rFonts w:asciiTheme="minorHAnsi" w:hAnsiTheme="minorHAnsi"/>
                <w:i/>
              </w:rPr>
            </w:pPr>
            <w:r>
              <w:rPr>
                <w:rFonts w:asciiTheme="minorHAnsi" w:hAnsiTheme="minorHAnsi"/>
              </w:rPr>
              <w:t xml:space="preserve">   </w:t>
            </w:r>
            <w:r w:rsidRPr="00413351">
              <w:rPr>
                <w:rFonts w:asciiTheme="minorHAnsi" w:hAnsiTheme="minorHAnsi"/>
                <w:i/>
              </w:rPr>
              <w:t>then</w:t>
            </w:r>
          </w:p>
          <w:p w14:paraId="29409E17" w14:textId="77777777" w:rsidR="00413351" w:rsidRPr="00CF29EB" w:rsidRDefault="00413351" w:rsidP="00413351">
            <w:pPr>
              <w:spacing w:before="60" w:after="60"/>
              <w:rPr>
                <w:rFonts w:asciiTheme="minorHAnsi" w:hAnsiTheme="minorHAnsi"/>
              </w:rPr>
            </w:pPr>
            <w:r w:rsidRPr="00413351">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2EFDA8AE" w14:textId="77777777" w:rsidR="006075E7" w:rsidRPr="00CF29EB" w:rsidRDefault="006075E7" w:rsidP="00413351">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543CEA42"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3FF3D805"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OPR</w:t>
            </w:r>
          </w:p>
        </w:tc>
      </w:tr>
      <w:tr w:rsidR="006075E7" w:rsidRPr="00CF29EB" w14:paraId="3F6661CD" w14:textId="77777777" w:rsidTr="00CF29EB">
        <w:trPr>
          <w:cantSplit/>
          <w:jc w:val="center"/>
        </w:trPr>
        <w:tc>
          <w:tcPr>
            <w:tcW w:w="1426" w:type="dxa"/>
            <w:tcMar>
              <w:top w:w="43" w:type="dxa"/>
              <w:left w:w="72" w:type="dxa"/>
              <w:bottom w:w="43" w:type="dxa"/>
              <w:right w:w="72" w:type="dxa"/>
            </w:tcMar>
          </w:tcPr>
          <w:p w14:paraId="559A0FA8" w14:textId="77777777" w:rsidR="006075E7" w:rsidRPr="00CF29EB" w:rsidRDefault="006075E7" w:rsidP="00413351">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04</w:t>
            </w:r>
            <w:r w:rsidR="00413351" w:rsidRPr="00CF29EB">
              <w:rPr>
                <w:rFonts w:asciiTheme="minorHAnsi" w:hAnsiTheme="minorHAnsi"/>
              </w:rPr>
              <w:fldChar w:fldCharType="begin"/>
            </w:r>
            <w:r w:rsidR="00413351" w:rsidRPr="00CF29EB">
              <w:rPr>
                <w:rFonts w:asciiTheme="minorHAnsi" w:hAnsiTheme="minorHAnsi"/>
              </w:rPr>
              <w:instrText>xe "UT55-05E-04" \f dan</w:instrText>
            </w:r>
            <w:r w:rsidR="00413351" w:rsidRPr="00CF29EB">
              <w:rPr>
                <w:rFonts w:asciiTheme="minorHAnsi" w:hAnsiTheme="minorHAnsi"/>
              </w:rPr>
              <w:fldChar w:fldCharType="end"/>
            </w:r>
          </w:p>
          <w:p w14:paraId="1257742E" w14:textId="77777777" w:rsidR="006075E7" w:rsidRPr="00CF29EB" w:rsidRDefault="006075E7" w:rsidP="00413351">
            <w:pPr>
              <w:pStyle w:val="TableText"/>
              <w:spacing w:before="60" w:after="60"/>
              <w:jc w:val="center"/>
              <w:rPr>
                <w:rFonts w:asciiTheme="minorHAnsi" w:hAnsiTheme="minorHAnsi"/>
              </w:rPr>
            </w:pPr>
            <w:r w:rsidRPr="00CF29EB">
              <w:rPr>
                <w:rFonts w:asciiTheme="minorHAnsi" w:hAnsiTheme="minorHAnsi"/>
              </w:rPr>
              <w:t>Rev. 0</w:t>
            </w:r>
          </w:p>
        </w:tc>
        <w:tc>
          <w:tcPr>
            <w:tcW w:w="8352" w:type="dxa"/>
            <w:tcMar>
              <w:top w:w="43" w:type="dxa"/>
              <w:left w:w="72" w:type="dxa"/>
              <w:bottom w:w="43" w:type="dxa"/>
              <w:right w:w="72" w:type="dxa"/>
            </w:tcMar>
          </w:tcPr>
          <w:p w14:paraId="4010BB83" w14:textId="77777777" w:rsidR="006075E7" w:rsidRPr="00B81CE4" w:rsidRDefault="00413351" w:rsidP="00B81CE4">
            <w:pPr>
              <w:spacing w:before="60" w:after="60"/>
              <w:rPr>
                <w:b/>
                <w:i/>
              </w:rPr>
            </w:pPr>
            <w:r w:rsidRPr="00B81CE4">
              <w:rPr>
                <w:b/>
                <w:i/>
              </w:rPr>
              <w:t>Insulator Test Records</w:t>
            </w:r>
          </w:p>
          <w:p w14:paraId="5CF67046" w14:textId="77777777" w:rsidR="006075E7" w:rsidRPr="00B81CE4" w:rsidRDefault="00413351" w:rsidP="00B81CE4">
            <w:pPr>
              <w:spacing w:before="60" w:after="60"/>
            </w:pPr>
            <w:r w:rsidRPr="00B81CE4">
              <w:rPr>
                <w:i/>
                <w:sz w:val="21"/>
                <w:szCs w:val="21"/>
              </w:rPr>
              <w:t xml:space="preserve">Note: </w:t>
            </w:r>
            <w:r w:rsidR="006075E7" w:rsidRPr="00B81CE4">
              <w:rPr>
                <w:i/>
                <w:sz w:val="21"/>
                <w:szCs w:val="21"/>
              </w:rPr>
              <w:t>See 18 CFR §125.3 14(d).</w:t>
            </w:r>
            <w:r w:rsidRPr="00B81CE4">
              <w:t xml:space="preserve"> </w:t>
            </w:r>
            <w:r w:rsidRPr="00B81CE4">
              <w:fldChar w:fldCharType="begin"/>
            </w:r>
            <w:r w:rsidRPr="00B81CE4">
              <w:instrText>xe "insulator tests (power distribution)" \f subject</w:instrText>
            </w:r>
            <w:r w:rsidRPr="00B81CE4">
              <w:fldChar w:fldCharType="end"/>
            </w:r>
            <w:r w:rsidRPr="00B81CE4">
              <w:fldChar w:fldCharType="begin"/>
            </w:r>
            <w:r w:rsidRPr="00B81CE4">
              <w:instrText>xe "power distribution:insulator tests" \f subject</w:instrText>
            </w:r>
            <w:r w:rsidRPr="00B81CE4">
              <w:fldChar w:fldCharType="end"/>
            </w:r>
          </w:p>
        </w:tc>
        <w:tc>
          <w:tcPr>
            <w:tcW w:w="2880" w:type="dxa"/>
            <w:tcMar>
              <w:top w:w="43" w:type="dxa"/>
              <w:left w:w="72" w:type="dxa"/>
              <w:bottom w:w="43" w:type="dxa"/>
              <w:right w:w="72" w:type="dxa"/>
            </w:tcMar>
          </w:tcPr>
          <w:p w14:paraId="753E058B" w14:textId="77777777" w:rsidR="006075E7" w:rsidRDefault="00413351" w:rsidP="00413351">
            <w:pPr>
              <w:spacing w:before="60" w:after="60"/>
              <w:rPr>
                <w:rFonts w:asciiTheme="minorHAnsi" w:hAnsiTheme="minorHAnsi"/>
              </w:rPr>
            </w:pPr>
            <w:r w:rsidRPr="00413351">
              <w:rPr>
                <w:rFonts w:asciiTheme="minorHAnsi" w:hAnsiTheme="minorHAnsi"/>
                <w:b/>
              </w:rPr>
              <w:t>Retain</w:t>
            </w:r>
            <w:r>
              <w:rPr>
                <w:rFonts w:asciiTheme="minorHAnsi" w:hAnsiTheme="minorHAnsi"/>
              </w:rPr>
              <w:t xml:space="preserve"> for </w:t>
            </w:r>
            <w:r w:rsidR="006075E7" w:rsidRPr="00CF29EB">
              <w:rPr>
                <w:rFonts w:asciiTheme="minorHAnsi" w:hAnsiTheme="minorHAnsi"/>
              </w:rPr>
              <w:t xml:space="preserve">3 </w:t>
            </w:r>
            <w:r>
              <w:rPr>
                <w:rFonts w:asciiTheme="minorHAnsi" w:hAnsiTheme="minorHAnsi"/>
              </w:rPr>
              <w:t>y</w:t>
            </w:r>
            <w:r w:rsidR="006075E7" w:rsidRPr="00CF29EB">
              <w:rPr>
                <w:rFonts w:asciiTheme="minorHAnsi" w:hAnsiTheme="minorHAnsi"/>
              </w:rPr>
              <w:t>ears</w:t>
            </w:r>
          </w:p>
          <w:p w14:paraId="676796B6" w14:textId="77777777" w:rsidR="00413351" w:rsidRPr="00413351" w:rsidRDefault="00413351" w:rsidP="00413351">
            <w:pPr>
              <w:spacing w:before="60" w:after="60"/>
              <w:rPr>
                <w:rFonts w:asciiTheme="minorHAnsi" w:hAnsiTheme="minorHAnsi"/>
                <w:i/>
              </w:rPr>
            </w:pPr>
            <w:r>
              <w:rPr>
                <w:rFonts w:asciiTheme="minorHAnsi" w:hAnsiTheme="minorHAnsi"/>
              </w:rPr>
              <w:t xml:space="preserve">   </w:t>
            </w:r>
            <w:r w:rsidRPr="00413351">
              <w:rPr>
                <w:rFonts w:asciiTheme="minorHAnsi" w:hAnsiTheme="minorHAnsi"/>
                <w:i/>
              </w:rPr>
              <w:t>then</w:t>
            </w:r>
          </w:p>
          <w:p w14:paraId="0C0DAFA5" w14:textId="77777777" w:rsidR="00413351" w:rsidRPr="00CF29EB" w:rsidRDefault="00413351" w:rsidP="00413351">
            <w:pPr>
              <w:spacing w:before="60" w:after="60"/>
              <w:rPr>
                <w:rFonts w:asciiTheme="minorHAnsi" w:hAnsiTheme="minorHAnsi"/>
              </w:rPr>
            </w:pPr>
            <w:r w:rsidRPr="00413351">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0417F329" w14:textId="77777777" w:rsidR="006075E7" w:rsidRPr="00CF29EB" w:rsidRDefault="006075E7" w:rsidP="00413351">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25D8116F"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6D21A93C"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OFM</w:t>
            </w:r>
          </w:p>
        </w:tc>
      </w:tr>
      <w:tr w:rsidR="006075E7" w:rsidRPr="00CF29EB" w14:paraId="4787AFD3" w14:textId="77777777" w:rsidTr="00CF29EB">
        <w:trPr>
          <w:cantSplit/>
          <w:jc w:val="center"/>
        </w:trPr>
        <w:tc>
          <w:tcPr>
            <w:tcW w:w="1426" w:type="dxa"/>
            <w:tcMar>
              <w:top w:w="43" w:type="dxa"/>
              <w:left w:w="72" w:type="dxa"/>
              <w:bottom w:w="43" w:type="dxa"/>
              <w:right w:w="72" w:type="dxa"/>
            </w:tcMar>
          </w:tcPr>
          <w:p w14:paraId="55C2CAD1" w14:textId="77777777" w:rsidR="006075E7" w:rsidRPr="00CF29EB" w:rsidRDefault="006075E7" w:rsidP="00413351">
            <w:pPr>
              <w:spacing w:before="60" w:after="60"/>
              <w:jc w:val="center"/>
              <w:rPr>
                <w:rFonts w:asciiTheme="minorHAnsi" w:hAnsiTheme="minorHAnsi"/>
                <w:szCs w:val="22"/>
              </w:rPr>
            </w:pPr>
            <w:r w:rsidRPr="00CF29EB">
              <w:rPr>
                <w:rFonts w:asciiTheme="minorHAnsi" w:hAnsiTheme="minorHAnsi"/>
                <w:szCs w:val="22"/>
              </w:rPr>
              <w:lastRenderedPageBreak/>
              <w:t>UT2010</w:t>
            </w:r>
            <w:r w:rsidR="0080463D" w:rsidRPr="00CF29EB">
              <w:rPr>
                <w:rFonts w:asciiTheme="minorHAnsi" w:hAnsiTheme="minorHAnsi"/>
                <w:szCs w:val="22"/>
              </w:rPr>
              <w:t>-</w:t>
            </w:r>
            <w:r w:rsidRPr="00CF29EB">
              <w:rPr>
                <w:rFonts w:asciiTheme="minorHAnsi" w:hAnsiTheme="minorHAnsi"/>
                <w:szCs w:val="22"/>
              </w:rPr>
              <w:t>090</w:t>
            </w:r>
            <w:r w:rsidR="00413351" w:rsidRPr="00413351">
              <w:rPr>
                <w:rFonts w:asciiTheme="minorHAnsi" w:hAnsiTheme="minorHAnsi"/>
                <w:szCs w:val="22"/>
              </w:rPr>
              <w:fldChar w:fldCharType="begin"/>
            </w:r>
            <w:r w:rsidR="00413351" w:rsidRPr="00413351">
              <w:rPr>
                <w:rFonts w:asciiTheme="minorHAnsi" w:hAnsiTheme="minorHAnsi"/>
                <w:szCs w:val="22"/>
              </w:rPr>
              <w:instrText>xe "UT2010-090" \f dan</w:instrText>
            </w:r>
            <w:r w:rsidR="00413351" w:rsidRPr="00413351">
              <w:rPr>
                <w:rFonts w:asciiTheme="minorHAnsi" w:hAnsiTheme="minorHAnsi"/>
                <w:szCs w:val="22"/>
              </w:rPr>
              <w:fldChar w:fldCharType="end"/>
            </w:r>
          </w:p>
          <w:p w14:paraId="2CEB897F" w14:textId="77777777" w:rsidR="006075E7" w:rsidRPr="00CF29EB" w:rsidRDefault="006075E7" w:rsidP="00413351">
            <w:pPr>
              <w:pStyle w:val="TableText"/>
              <w:spacing w:before="60" w:after="60"/>
              <w:jc w:val="center"/>
              <w:rPr>
                <w:rFonts w:asciiTheme="minorHAnsi" w:hAnsiTheme="minorHAnsi"/>
              </w:rPr>
            </w:pPr>
            <w:r w:rsidRPr="00CF29EB">
              <w:rPr>
                <w:rFonts w:asciiTheme="minorHAnsi" w:hAnsiTheme="minorHAnsi"/>
              </w:rPr>
              <w:t xml:space="preserve">Rev. </w:t>
            </w:r>
            <w:r w:rsidR="000046B1" w:rsidRPr="00D111C0">
              <w:rPr>
                <w:rFonts w:asciiTheme="minorHAnsi" w:hAnsiTheme="minorHAnsi"/>
                <w:color w:val="auto"/>
              </w:rPr>
              <w:t>1</w:t>
            </w:r>
          </w:p>
        </w:tc>
        <w:tc>
          <w:tcPr>
            <w:tcW w:w="8352" w:type="dxa"/>
            <w:tcMar>
              <w:top w:w="43" w:type="dxa"/>
              <w:left w:w="72" w:type="dxa"/>
              <w:bottom w:w="43" w:type="dxa"/>
              <w:right w:w="72" w:type="dxa"/>
            </w:tcMar>
          </w:tcPr>
          <w:p w14:paraId="6306913F" w14:textId="77777777" w:rsidR="006075E7" w:rsidRPr="00CF29EB" w:rsidRDefault="006075E7" w:rsidP="00413351">
            <w:pPr>
              <w:spacing w:before="60" w:after="60"/>
              <w:rPr>
                <w:rFonts w:asciiTheme="minorHAnsi" w:hAnsiTheme="minorHAnsi" w:cs="Times New Roman"/>
                <w:b/>
                <w:bCs/>
                <w:i/>
                <w:szCs w:val="17"/>
              </w:rPr>
            </w:pPr>
            <w:r w:rsidRPr="00CF29EB">
              <w:rPr>
                <w:rFonts w:asciiTheme="minorHAnsi" w:hAnsiTheme="minorHAnsi" w:cs="Times New Roman"/>
                <w:b/>
                <w:bCs/>
                <w:i/>
                <w:szCs w:val="17"/>
              </w:rPr>
              <w:t>Interchange Transactions and Reliability Coordination</w:t>
            </w:r>
          </w:p>
          <w:p w14:paraId="0DFEFC00" w14:textId="77777777" w:rsidR="006075E7" w:rsidRPr="00CF29EB" w:rsidRDefault="006075E7" w:rsidP="00413351">
            <w:pPr>
              <w:pStyle w:val="TableText"/>
              <w:spacing w:before="60" w:after="60"/>
              <w:rPr>
                <w:rFonts w:asciiTheme="minorHAnsi" w:hAnsiTheme="minorHAnsi"/>
              </w:rPr>
            </w:pPr>
            <w:r w:rsidRPr="00CF29EB">
              <w:rPr>
                <w:rFonts w:asciiTheme="minorHAnsi" w:hAnsiTheme="minorHAnsi"/>
              </w:rPr>
              <w:t>Records relating to the coordination of power distribution through the Western Interconnection electric grid.</w:t>
            </w:r>
            <w:r w:rsidR="00C46265" w:rsidRPr="00CF29EB">
              <w:rPr>
                <w:rFonts w:asciiTheme="minorHAnsi" w:hAnsiTheme="minorHAnsi"/>
              </w:rPr>
              <w:fldChar w:fldCharType="begin"/>
            </w:r>
            <w:r w:rsidRPr="00CF29EB">
              <w:rPr>
                <w:rFonts w:asciiTheme="minorHAnsi" w:hAnsiTheme="minorHAnsi"/>
              </w:rPr>
              <w:instrText>xe "power distribution:interchange/electric grid" \f subject</w:instrText>
            </w:r>
            <w:r w:rsidR="00C46265" w:rsidRPr="00CF29EB">
              <w:rPr>
                <w:rFonts w:asciiTheme="minorHAnsi" w:hAnsiTheme="minorHAnsi"/>
              </w:rPr>
              <w:fldChar w:fldCharType="end"/>
            </w:r>
            <w:r w:rsidR="00C46265" w:rsidRPr="00CF29EB">
              <w:rPr>
                <w:rFonts w:asciiTheme="minorHAnsi" w:hAnsiTheme="minorHAnsi"/>
              </w:rPr>
              <w:fldChar w:fldCharType="begin"/>
            </w:r>
            <w:r w:rsidRPr="00CF29EB">
              <w:rPr>
                <w:rFonts w:asciiTheme="minorHAnsi" w:hAnsiTheme="minorHAnsi"/>
              </w:rPr>
              <w:instrText>xe "schedules:E-tag" \f subject</w:instrText>
            </w:r>
            <w:r w:rsidR="00C46265" w:rsidRPr="00CF29EB">
              <w:rPr>
                <w:rFonts w:asciiTheme="minorHAnsi" w:hAnsiTheme="minorHAnsi"/>
              </w:rPr>
              <w:fldChar w:fldCharType="end"/>
            </w:r>
            <w:r w:rsidR="00C46265" w:rsidRPr="00CF29EB">
              <w:rPr>
                <w:rFonts w:asciiTheme="minorHAnsi" w:hAnsiTheme="minorHAnsi"/>
              </w:rPr>
              <w:fldChar w:fldCharType="begin"/>
            </w:r>
            <w:r w:rsidRPr="00CF29EB">
              <w:rPr>
                <w:rFonts w:asciiTheme="minorHAnsi" w:hAnsiTheme="minorHAnsi"/>
              </w:rPr>
              <w:instrText>xe "systems monitoring (electric grid)" \f subject</w:instrText>
            </w:r>
            <w:r w:rsidR="00C46265" w:rsidRPr="00CF29EB">
              <w:rPr>
                <w:rFonts w:asciiTheme="minorHAnsi" w:hAnsiTheme="minorHAnsi"/>
              </w:rPr>
              <w:fldChar w:fldCharType="end"/>
            </w:r>
            <w:r w:rsidR="00C46265" w:rsidRPr="00CF29EB">
              <w:rPr>
                <w:rFonts w:asciiTheme="minorHAnsi" w:hAnsiTheme="minorHAnsi"/>
              </w:rPr>
              <w:fldChar w:fldCharType="begin"/>
            </w:r>
            <w:r w:rsidRPr="00CF29EB">
              <w:rPr>
                <w:rFonts w:asciiTheme="minorHAnsi" w:hAnsiTheme="minorHAnsi"/>
              </w:rPr>
              <w:instrText>xe "outage coordination (electric grid)" \f subject</w:instrText>
            </w:r>
            <w:r w:rsidR="00C46265" w:rsidRPr="00CF29EB">
              <w:rPr>
                <w:rFonts w:asciiTheme="minorHAnsi" w:hAnsiTheme="minorHAnsi"/>
              </w:rPr>
              <w:fldChar w:fldCharType="end"/>
            </w:r>
            <w:r w:rsidR="00C46265" w:rsidRPr="00CF29EB">
              <w:rPr>
                <w:rFonts w:asciiTheme="minorHAnsi" w:hAnsiTheme="minorHAnsi"/>
              </w:rPr>
              <w:fldChar w:fldCharType="begin"/>
            </w:r>
            <w:r w:rsidRPr="00CF29EB">
              <w:rPr>
                <w:rFonts w:asciiTheme="minorHAnsi" w:hAnsiTheme="minorHAnsi"/>
              </w:rPr>
              <w:instrText>xe "interchange transactions/reliability coordination" \f subject</w:instrText>
            </w:r>
            <w:r w:rsidR="00C46265" w:rsidRPr="00CF29EB">
              <w:rPr>
                <w:rFonts w:asciiTheme="minorHAnsi" w:hAnsiTheme="minorHAnsi"/>
              </w:rPr>
              <w:fldChar w:fldCharType="end"/>
            </w:r>
            <w:r w:rsidR="00C46265" w:rsidRPr="00CF29EB">
              <w:rPr>
                <w:rFonts w:asciiTheme="minorHAnsi" w:hAnsiTheme="minorHAnsi"/>
              </w:rPr>
              <w:fldChar w:fldCharType="begin"/>
            </w:r>
            <w:r w:rsidRPr="00CF29EB">
              <w:rPr>
                <w:rFonts w:asciiTheme="minorHAnsi" w:hAnsiTheme="minorHAnsi"/>
              </w:rPr>
              <w:instrText>xe "electric grid" \f subject</w:instrText>
            </w:r>
            <w:r w:rsidR="00C46265" w:rsidRPr="00CF29EB">
              <w:rPr>
                <w:rFonts w:asciiTheme="minorHAnsi" w:hAnsiTheme="minorHAnsi"/>
              </w:rPr>
              <w:fldChar w:fldCharType="end"/>
            </w:r>
            <w:r w:rsidR="00C46265" w:rsidRPr="00CF29EB">
              <w:rPr>
                <w:rFonts w:asciiTheme="minorHAnsi" w:hAnsiTheme="minorHAnsi"/>
              </w:rPr>
              <w:fldChar w:fldCharType="begin"/>
            </w:r>
            <w:r w:rsidRPr="00CF29EB">
              <w:rPr>
                <w:rFonts w:asciiTheme="minorHAnsi" w:hAnsiTheme="minorHAnsi"/>
              </w:rPr>
              <w:instrText>xe "monitoring:interchange (power distribution)" \f subject</w:instrText>
            </w:r>
            <w:r w:rsidR="00C46265" w:rsidRPr="00CF29EB">
              <w:rPr>
                <w:rFonts w:asciiTheme="minorHAnsi" w:hAnsiTheme="minorHAnsi"/>
              </w:rPr>
              <w:fldChar w:fldCharType="end"/>
            </w:r>
          </w:p>
          <w:p w14:paraId="0A1644E0" w14:textId="77777777" w:rsidR="006075E7" w:rsidRPr="00CF29EB" w:rsidRDefault="006075E7" w:rsidP="00413351">
            <w:pPr>
              <w:pStyle w:val="TableText"/>
              <w:spacing w:before="60" w:after="60"/>
              <w:rPr>
                <w:rFonts w:asciiTheme="minorHAnsi" w:hAnsiTheme="minorHAnsi"/>
              </w:rPr>
            </w:pPr>
            <w:r w:rsidRPr="00CF29EB">
              <w:rPr>
                <w:rFonts w:asciiTheme="minorHAnsi" w:hAnsiTheme="minorHAnsi"/>
              </w:rPr>
              <w:t>Includes, but is not limited to:</w:t>
            </w:r>
          </w:p>
          <w:p w14:paraId="135CF3AF" w14:textId="77777777" w:rsidR="006075E7" w:rsidRPr="00CF29EB" w:rsidRDefault="006075E7" w:rsidP="007E13F9">
            <w:pPr>
              <w:pStyle w:val="ListParagraph"/>
              <w:numPr>
                <w:ilvl w:val="0"/>
                <w:numId w:val="6"/>
              </w:numPr>
              <w:spacing w:before="60" w:after="60"/>
              <w:rPr>
                <w:rFonts w:asciiTheme="minorHAnsi" w:hAnsiTheme="minorHAnsi"/>
                <w:bCs/>
                <w:szCs w:val="17"/>
              </w:rPr>
            </w:pPr>
            <w:r w:rsidRPr="00CF29EB">
              <w:rPr>
                <w:rFonts w:asciiTheme="minorHAnsi" w:hAnsiTheme="minorHAnsi"/>
                <w:bCs/>
                <w:szCs w:val="17"/>
              </w:rPr>
              <w:t>E</w:t>
            </w:r>
            <w:r w:rsidR="0080463D" w:rsidRPr="00CF29EB">
              <w:rPr>
                <w:rFonts w:asciiTheme="minorHAnsi" w:hAnsiTheme="minorHAnsi"/>
                <w:bCs/>
                <w:szCs w:val="17"/>
              </w:rPr>
              <w:t>-</w:t>
            </w:r>
            <w:r w:rsidRPr="00CF29EB">
              <w:rPr>
                <w:rFonts w:asciiTheme="minorHAnsi" w:hAnsiTheme="minorHAnsi"/>
                <w:bCs/>
                <w:szCs w:val="17"/>
              </w:rPr>
              <w:t xml:space="preserve">tag schedules; </w:t>
            </w:r>
          </w:p>
          <w:p w14:paraId="6FFD3DCA" w14:textId="77777777" w:rsidR="006075E7" w:rsidRPr="00CF29EB" w:rsidRDefault="006075E7" w:rsidP="007E13F9">
            <w:pPr>
              <w:pStyle w:val="ListParagraph"/>
              <w:numPr>
                <w:ilvl w:val="0"/>
                <w:numId w:val="6"/>
              </w:numPr>
              <w:spacing w:before="60" w:after="60"/>
              <w:rPr>
                <w:rFonts w:asciiTheme="minorHAnsi" w:hAnsiTheme="minorHAnsi"/>
                <w:bCs/>
                <w:szCs w:val="17"/>
              </w:rPr>
            </w:pPr>
            <w:r w:rsidRPr="00CF29EB">
              <w:rPr>
                <w:rFonts w:asciiTheme="minorHAnsi" w:hAnsiTheme="minorHAnsi"/>
                <w:bCs/>
                <w:szCs w:val="17"/>
              </w:rPr>
              <w:t>Estimated load, forecast or contracted amount;</w:t>
            </w:r>
          </w:p>
          <w:p w14:paraId="61385795" w14:textId="77777777" w:rsidR="006075E7" w:rsidRPr="00CF29EB" w:rsidRDefault="006075E7" w:rsidP="007E13F9">
            <w:pPr>
              <w:pStyle w:val="ListParagraph"/>
              <w:numPr>
                <w:ilvl w:val="0"/>
                <w:numId w:val="6"/>
              </w:numPr>
              <w:spacing w:before="60" w:after="60"/>
              <w:rPr>
                <w:rFonts w:asciiTheme="minorHAnsi" w:hAnsiTheme="minorHAnsi"/>
                <w:bCs/>
                <w:szCs w:val="17"/>
              </w:rPr>
            </w:pPr>
            <w:r w:rsidRPr="00CF29EB">
              <w:rPr>
                <w:rFonts w:asciiTheme="minorHAnsi" w:hAnsiTheme="minorHAnsi"/>
                <w:bCs/>
                <w:szCs w:val="17"/>
              </w:rPr>
              <w:t xml:space="preserve">Daily, next day and contingency coordination; </w:t>
            </w:r>
          </w:p>
          <w:p w14:paraId="4984C9DE" w14:textId="08458E73" w:rsidR="006075E7" w:rsidRPr="00CF29EB" w:rsidRDefault="006075E7" w:rsidP="007E13F9">
            <w:pPr>
              <w:pStyle w:val="ListParagraph"/>
              <w:numPr>
                <w:ilvl w:val="0"/>
                <w:numId w:val="6"/>
              </w:numPr>
              <w:spacing w:before="60" w:after="60"/>
              <w:rPr>
                <w:rFonts w:asciiTheme="minorHAnsi" w:hAnsiTheme="minorHAnsi"/>
                <w:bCs/>
                <w:szCs w:val="17"/>
              </w:rPr>
            </w:pPr>
            <w:r w:rsidRPr="00CF29EB">
              <w:rPr>
                <w:rFonts w:asciiTheme="minorHAnsi" w:hAnsiTheme="minorHAnsi"/>
                <w:bCs/>
                <w:szCs w:val="17"/>
              </w:rPr>
              <w:t>Scheduled, unscheduled, and pre</w:t>
            </w:r>
            <w:r w:rsidR="0080463D" w:rsidRPr="00CF29EB">
              <w:rPr>
                <w:rFonts w:asciiTheme="minorHAnsi" w:hAnsiTheme="minorHAnsi"/>
                <w:bCs/>
                <w:szCs w:val="17"/>
              </w:rPr>
              <w:t>-</w:t>
            </w:r>
            <w:r w:rsidRPr="00CF29EB">
              <w:rPr>
                <w:rFonts w:asciiTheme="minorHAnsi" w:hAnsiTheme="minorHAnsi"/>
                <w:bCs/>
                <w:szCs w:val="17"/>
              </w:rPr>
              <w:t>scheduled</w:t>
            </w:r>
            <w:r w:rsidR="006E51E7">
              <w:rPr>
                <w:rFonts w:asciiTheme="minorHAnsi" w:hAnsiTheme="minorHAnsi"/>
                <w:bCs/>
                <w:szCs w:val="17"/>
              </w:rPr>
              <w:t xml:space="preserve"> coordination</w:t>
            </w:r>
            <w:r w:rsidRPr="00CF29EB">
              <w:rPr>
                <w:rFonts w:asciiTheme="minorHAnsi" w:hAnsiTheme="minorHAnsi"/>
                <w:bCs/>
                <w:szCs w:val="17"/>
              </w:rPr>
              <w:t xml:space="preserve">; </w:t>
            </w:r>
          </w:p>
          <w:p w14:paraId="06412238" w14:textId="77777777" w:rsidR="006075E7" w:rsidRPr="00CF29EB" w:rsidRDefault="006075E7" w:rsidP="007E13F9">
            <w:pPr>
              <w:pStyle w:val="ListParagraph"/>
              <w:numPr>
                <w:ilvl w:val="0"/>
                <w:numId w:val="6"/>
              </w:numPr>
              <w:spacing w:before="60" w:after="60"/>
              <w:rPr>
                <w:rFonts w:asciiTheme="minorHAnsi" w:hAnsiTheme="minorHAnsi"/>
                <w:bCs/>
                <w:szCs w:val="17"/>
              </w:rPr>
            </w:pPr>
            <w:r w:rsidRPr="00CF29EB">
              <w:rPr>
                <w:rFonts w:asciiTheme="minorHAnsi" w:hAnsiTheme="minorHAnsi"/>
                <w:bCs/>
                <w:szCs w:val="17"/>
              </w:rPr>
              <w:t>Real</w:t>
            </w:r>
            <w:r w:rsidR="0080463D" w:rsidRPr="00CF29EB">
              <w:rPr>
                <w:rFonts w:asciiTheme="minorHAnsi" w:hAnsiTheme="minorHAnsi"/>
                <w:bCs/>
                <w:szCs w:val="17"/>
              </w:rPr>
              <w:t>-</w:t>
            </w:r>
            <w:r w:rsidRPr="00CF29EB">
              <w:rPr>
                <w:rFonts w:asciiTheme="minorHAnsi" w:hAnsiTheme="minorHAnsi"/>
                <w:bCs/>
                <w:szCs w:val="17"/>
              </w:rPr>
              <w:t>time transactions;</w:t>
            </w:r>
          </w:p>
          <w:p w14:paraId="0BCA6649" w14:textId="77777777" w:rsidR="006075E7" w:rsidRPr="00CF29EB" w:rsidRDefault="006075E7" w:rsidP="007E13F9">
            <w:pPr>
              <w:pStyle w:val="ListParagraph"/>
              <w:numPr>
                <w:ilvl w:val="0"/>
                <w:numId w:val="6"/>
              </w:numPr>
              <w:spacing w:before="60" w:after="60"/>
              <w:rPr>
                <w:rFonts w:asciiTheme="minorHAnsi" w:hAnsiTheme="minorHAnsi"/>
                <w:bCs/>
                <w:szCs w:val="17"/>
              </w:rPr>
            </w:pPr>
            <w:r w:rsidRPr="00CF29EB">
              <w:rPr>
                <w:rFonts w:asciiTheme="minorHAnsi" w:hAnsiTheme="minorHAnsi"/>
                <w:bCs/>
                <w:szCs w:val="17"/>
              </w:rPr>
              <w:t>Real</w:t>
            </w:r>
            <w:r w:rsidR="0080463D" w:rsidRPr="00CF29EB">
              <w:rPr>
                <w:rFonts w:asciiTheme="minorHAnsi" w:hAnsiTheme="minorHAnsi"/>
                <w:bCs/>
                <w:szCs w:val="17"/>
              </w:rPr>
              <w:t>-</w:t>
            </w:r>
            <w:r w:rsidRPr="00CF29EB">
              <w:rPr>
                <w:rFonts w:asciiTheme="minorHAnsi" w:hAnsiTheme="minorHAnsi"/>
                <w:bCs/>
                <w:szCs w:val="17"/>
              </w:rPr>
              <w:t>time systems monitoring (logs, computer screen shots, etc.);</w:t>
            </w:r>
          </w:p>
          <w:p w14:paraId="6EC2AAE0" w14:textId="77777777" w:rsidR="006075E7" w:rsidRPr="00CF29EB" w:rsidRDefault="006075E7" w:rsidP="007E13F9">
            <w:pPr>
              <w:pStyle w:val="ListParagraph"/>
              <w:numPr>
                <w:ilvl w:val="0"/>
                <w:numId w:val="6"/>
              </w:numPr>
              <w:spacing w:before="60" w:after="60"/>
              <w:rPr>
                <w:rFonts w:asciiTheme="minorHAnsi" w:hAnsiTheme="minorHAnsi"/>
                <w:bCs/>
                <w:szCs w:val="17"/>
              </w:rPr>
            </w:pPr>
            <w:r w:rsidRPr="00CF29EB">
              <w:rPr>
                <w:rFonts w:asciiTheme="minorHAnsi" w:hAnsiTheme="minorHAnsi"/>
                <w:bCs/>
                <w:szCs w:val="17"/>
              </w:rPr>
              <w:t>Outage coordination.</w:t>
            </w:r>
          </w:p>
          <w:p w14:paraId="3D224198" w14:textId="77777777" w:rsidR="006075E7" w:rsidRPr="00413351" w:rsidRDefault="006075E7" w:rsidP="00413351">
            <w:pPr>
              <w:pStyle w:val="Excludes"/>
              <w:tabs>
                <w:tab w:val="left" w:pos="4730"/>
              </w:tabs>
              <w:spacing w:after="60"/>
              <w:rPr>
                <w:rFonts w:asciiTheme="minorHAnsi" w:hAnsiTheme="minorHAnsi"/>
                <w:sz w:val="22"/>
                <w:szCs w:val="22"/>
              </w:rPr>
            </w:pPr>
            <w:r w:rsidRPr="00413351">
              <w:rPr>
                <w:rFonts w:asciiTheme="minorHAnsi" w:hAnsiTheme="minorHAnsi"/>
                <w:sz w:val="22"/>
                <w:szCs w:val="22"/>
              </w:rPr>
              <w:t>Excludes reports of non</w:t>
            </w:r>
            <w:r w:rsidR="0080463D" w:rsidRPr="00413351">
              <w:rPr>
                <w:rFonts w:asciiTheme="minorHAnsi" w:hAnsiTheme="minorHAnsi"/>
                <w:sz w:val="22"/>
                <w:szCs w:val="22"/>
              </w:rPr>
              <w:t>-</w:t>
            </w:r>
            <w:r w:rsidRPr="00413351">
              <w:rPr>
                <w:rFonts w:asciiTheme="minorHAnsi" w:hAnsiTheme="minorHAnsi"/>
                <w:sz w:val="22"/>
                <w:szCs w:val="22"/>
              </w:rPr>
              <w:t xml:space="preserve">compliance covered by </w:t>
            </w:r>
            <w:r w:rsidR="00413351" w:rsidRPr="00413351">
              <w:rPr>
                <w:rFonts w:asciiTheme="minorHAnsi" w:hAnsiTheme="minorHAnsi"/>
                <w:i/>
                <w:sz w:val="22"/>
                <w:szCs w:val="22"/>
              </w:rPr>
              <w:t xml:space="preserve">Electric Power Reports Required by Regulatory Agencies and Commission (DAN </w:t>
            </w:r>
            <w:r w:rsidRPr="00413351">
              <w:rPr>
                <w:rFonts w:asciiTheme="minorHAnsi" w:hAnsiTheme="minorHAnsi"/>
                <w:i/>
                <w:sz w:val="22"/>
                <w:szCs w:val="22"/>
              </w:rPr>
              <w:t>UT55</w:t>
            </w:r>
            <w:r w:rsidR="0080463D" w:rsidRPr="00413351">
              <w:rPr>
                <w:rFonts w:asciiTheme="minorHAnsi" w:hAnsiTheme="minorHAnsi"/>
                <w:i/>
                <w:sz w:val="22"/>
                <w:szCs w:val="22"/>
              </w:rPr>
              <w:t>-</w:t>
            </w:r>
            <w:r w:rsidRPr="00413351">
              <w:rPr>
                <w:rFonts w:asciiTheme="minorHAnsi" w:hAnsiTheme="minorHAnsi"/>
                <w:i/>
                <w:sz w:val="22"/>
                <w:szCs w:val="22"/>
              </w:rPr>
              <w:t>05D</w:t>
            </w:r>
            <w:r w:rsidR="0080463D" w:rsidRPr="00413351">
              <w:rPr>
                <w:rFonts w:asciiTheme="minorHAnsi" w:hAnsiTheme="minorHAnsi"/>
                <w:i/>
                <w:sz w:val="22"/>
                <w:szCs w:val="22"/>
              </w:rPr>
              <w:t>-</w:t>
            </w:r>
            <w:r w:rsidRPr="00413351">
              <w:rPr>
                <w:rFonts w:asciiTheme="minorHAnsi" w:hAnsiTheme="minorHAnsi"/>
                <w:i/>
                <w:sz w:val="22"/>
                <w:szCs w:val="22"/>
              </w:rPr>
              <w:t>21</w:t>
            </w:r>
            <w:r w:rsidR="00413351" w:rsidRPr="00413351">
              <w:rPr>
                <w:rFonts w:asciiTheme="minorHAnsi" w:hAnsiTheme="minorHAnsi"/>
                <w:i/>
                <w:sz w:val="22"/>
                <w:szCs w:val="22"/>
              </w:rPr>
              <w:t>)</w:t>
            </w:r>
            <w:r w:rsidRPr="00413351">
              <w:rPr>
                <w:rFonts w:asciiTheme="minorHAnsi" w:hAnsiTheme="minorHAnsi"/>
                <w:sz w:val="22"/>
                <w:szCs w:val="22"/>
              </w:rPr>
              <w:t>.</w:t>
            </w:r>
          </w:p>
          <w:p w14:paraId="663B458C" w14:textId="31169DF5" w:rsidR="006075E7" w:rsidRPr="00CF29EB" w:rsidRDefault="00413351" w:rsidP="00413351">
            <w:pPr>
              <w:pStyle w:val="Notes0"/>
              <w:spacing w:after="60"/>
            </w:pPr>
            <w:r w:rsidRPr="00D111C0">
              <w:rPr>
                <w:color w:val="auto"/>
              </w:rPr>
              <w:t xml:space="preserve">Note: </w:t>
            </w:r>
            <w:r w:rsidR="00D111C0" w:rsidRPr="00D111C0">
              <w:rPr>
                <w:color w:val="auto"/>
              </w:rPr>
              <w:t xml:space="preserve">Retention based on </w:t>
            </w:r>
            <w:r w:rsidR="006075E7" w:rsidRPr="00D111C0">
              <w:rPr>
                <w:color w:val="auto"/>
              </w:rPr>
              <w:t>INT</w:t>
            </w:r>
            <w:r w:rsidR="0080463D" w:rsidRPr="00D111C0">
              <w:rPr>
                <w:color w:val="auto"/>
              </w:rPr>
              <w:t>-</w:t>
            </w:r>
            <w:r w:rsidR="006075E7" w:rsidRPr="00D111C0">
              <w:rPr>
                <w:color w:val="auto"/>
              </w:rPr>
              <w:t>004</w:t>
            </w:r>
            <w:r w:rsidR="0080463D" w:rsidRPr="00D111C0">
              <w:rPr>
                <w:color w:val="auto"/>
              </w:rPr>
              <w:t>-</w:t>
            </w:r>
            <w:r w:rsidR="000046B1" w:rsidRPr="00D111C0">
              <w:rPr>
                <w:color w:val="auto"/>
              </w:rPr>
              <w:t>3.1</w:t>
            </w:r>
            <w:r w:rsidR="006075E7" w:rsidRPr="00D111C0">
              <w:rPr>
                <w:color w:val="auto"/>
              </w:rPr>
              <w:t>, INT</w:t>
            </w:r>
            <w:r w:rsidR="0080463D" w:rsidRPr="00D111C0">
              <w:rPr>
                <w:color w:val="auto"/>
              </w:rPr>
              <w:t>-</w:t>
            </w:r>
            <w:r w:rsidR="006075E7" w:rsidRPr="00D111C0">
              <w:rPr>
                <w:color w:val="auto"/>
              </w:rPr>
              <w:t>009</w:t>
            </w:r>
            <w:r w:rsidR="0080463D" w:rsidRPr="00D111C0">
              <w:rPr>
                <w:color w:val="auto"/>
              </w:rPr>
              <w:t>-</w:t>
            </w:r>
            <w:r w:rsidR="000046B1" w:rsidRPr="00D111C0">
              <w:rPr>
                <w:color w:val="auto"/>
              </w:rPr>
              <w:t>2</w:t>
            </w:r>
            <w:r w:rsidR="006075E7" w:rsidRPr="00D111C0">
              <w:rPr>
                <w:color w:val="auto"/>
              </w:rPr>
              <w:t xml:space="preserve">, </w:t>
            </w:r>
            <w:r w:rsidR="000046B1" w:rsidRPr="00D111C0">
              <w:rPr>
                <w:color w:val="auto"/>
              </w:rPr>
              <w:t xml:space="preserve">and </w:t>
            </w:r>
            <w:r w:rsidR="006075E7" w:rsidRPr="00D111C0">
              <w:rPr>
                <w:color w:val="auto"/>
              </w:rPr>
              <w:t>INT</w:t>
            </w:r>
            <w:r w:rsidR="0080463D" w:rsidRPr="00D111C0">
              <w:rPr>
                <w:color w:val="auto"/>
              </w:rPr>
              <w:t>-</w:t>
            </w:r>
            <w:r w:rsidR="006075E7" w:rsidRPr="00D111C0">
              <w:rPr>
                <w:color w:val="auto"/>
              </w:rPr>
              <w:t>010</w:t>
            </w:r>
            <w:r w:rsidR="0080463D" w:rsidRPr="00D111C0">
              <w:rPr>
                <w:color w:val="auto"/>
              </w:rPr>
              <w:t>-</w:t>
            </w:r>
            <w:r w:rsidR="000046B1" w:rsidRPr="00D111C0">
              <w:rPr>
                <w:color w:val="auto"/>
              </w:rPr>
              <w:t>2</w:t>
            </w:r>
            <w:r w:rsidR="0001381E">
              <w:rPr>
                <w:color w:val="auto"/>
              </w:rPr>
              <w:t>.</w:t>
            </w:r>
          </w:p>
        </w:tc>
        <w:tc>
          <w:tcPr>
            <w:tcW w:w="2880" w:type="dxa"/>
            <w:tcMar>
              <w:top w:w="43" w:type="dxa"/>
              <w:left w:w="72" w:type="dxa"/>
              <w:bottom w:w="43" w:type="dxa"/>
              <w:right w:w="72" w:type="dxa"/>
            </w:tcMar>
          </w:tcPr>
          <w:p w14:paraId="0AE80A31" w14:textId="77777777" w:rsidR="006075E7" w:rsidRPr="00D111C0" w:rsidRDefault="006075E7" w:rsidP="00413351">
            <w:pPr>
              <w:spacing w:before="60" w:after="60"/>
              <w:rPr>
                <w:rFonts w:asciiTheme="minorHAnsi" w:hAnsiTheme="minorHAnsi" w:cs="Times New Roman"/>
                <w:color w:val="auto"/>
              </w:rPr>
            </w:pPr>
            <w:r w:rsidRPr="00CF29EB">
              <w:rPr>
                <w:rFonts w:asciiTheme="minorHAnsi" w:hAnsiTheme="minorHAnsi" w:cs="Times New Roman"/>
                <w:b/>
              </w:rPr>
              <w:t>Retain</w:t>
            </w:r>
            <w:r w:rsidR="000046B1">
              <w:rPr>
                <w:rFonts w:asciiTheme="minorHAnsi" w:hAnsiTheme="minorHAnsi" w:cs="Times New Roman"/>
              </w:rPr>
              <w:t xml:space="preserve"> for </w:t>
            </w:r>
            <w:r w:rsidR="000046B1" w:rsidRPr="00D111C0">
              <w:rPr>
                <w:rFonts w:asciiTheme="minorHAnsi" w:hAnsiTheme="minorHAnsi" w:cs="Times New Roman"/>
                <w:color w:val="auto"/>
              </w:rPr>
              <w:t xml:space="preserve">3 months </w:t>
            </w:r>
            <w:r w:rsidR="0054724E" w:rsidRPr="00D111C0">
              <w:rPr>
                <w:rFonts w:asciiTheme="minorHAnsi" w:hAnsiTheme="minorHAnsi" w:cs="Times New Roman"/>
                <w:color w:val="auto"/>
              </w:rPr>
              <w:t>after end of calendar month</w:t>
            </w:r>
          </w:p>
          <w:p w14:paraId="02DBB6B9" w14:textId="77777777" w:rsidR="000046B1" w:rsidRPr="00D111C0" w:rsidRDefault="000046B1" w:rsidP="000046B1">
            <w:pPr>
              <w:spacing w:before="60" w:after="60"/>
              <w:rPr>
                <w:rFonts w:asciiTheme="minorHAnsi" w:hAnsiTheme="minorHAnsi" w:cs="Times New Roman"/>
                <w:color w:val="auto"/>
                <w:u w:val="single"/>
              </w:rPr>
            </w:pPr>
            <w:r w:rsidRPr="00D111C0">
              <w:rPr>
                <w:rFonts w:asciiTheme="minorHAnsi" w:hAnsiTheme="minorHAnsi" w:cs="Times New Roman"/>
                <w:i/>
                <w:color w:val="auto"/>
              </w:rPr>
              <w:t xml:space="preserve">   </w:t>
            </w:r>
            <w:r w:rsidRPr="00D111C0">
              <w:rPr>
                <w:rFonts w:asciiTheme="minorHAnsi" w:hAnsiTheme="minorHAnsi" w:cs="Times New Roman"/>
                <w:i/>
                <w:color w:val="auto"/>
                <w:u w:val="single"/>
              </w:rPr>
              <w:t>and</w:t>
            </w:r>
          </w:p>
          <w:p w14:paraId="41FD7E2C" w14:textId="77777777" w:rsidR="000046B1" w:rsidRPr="00D111C0" w:rsidRDefault="004D73B2" w:rsidP="000046B1">
            <w:pPr>
              <w:spacing w:before="60" w:after="60"/>
              <w:rPr>
                <w:rFonts w:asciiTheme="minorHAnsi" w:hAnsiTheme="minorHAnsi" w:cs="Times New Roman"/>
                <w:color w:val="auto"/>
              </w:rPr>
            </w:pPr>
            <w:r w:rsidRPr="00D111C0">
              <w:rPr>
                <w:rFonts w:asciiTheme="minorHAnsi" w:hAnsiTheme="minorHAnsi" w:cs="Times New Roman"/>
                <w:color w:val="auto"/>
              </w:rPr>
              <w:t xml:space="preserve">investigations completed/violations </w:t>
            </w:r>
            <w:r w:rsidR="000046B1" w:rsidRPr="00D111C0">
              <w:rPr>
                <w:rFonts w:asciiTheme="minorHAnsi" w:hAnsiTheme="minorHAnsi" w:cs="Times New Roman"/>
                <w:color w:val="auto"/>
              </w:rPr>
              <w:t>corrected</w:t>
            </w:r>
            <w:r w:rsidRPr="00D111C0">
              <w:rPr>
                <w:rFonts w:asciiTheme="minorHAnsi" w:hAnsiTheme="minorHAnsi" w:cs="Times New Roman"/>
                <w:color w:val="auto"/>
              </w:rPr>
              <w:t xml:space="preserve"> (if any)</w:t>
            </w:r>
          </w:p>
          <w:p w14:paraId="34DE22D9" w14:textId="77777777" w:rsidR="006075E7" w:rsidRPr="00CF29EB" w:rsidRDefault="006075E7" w:rsidP="00413351">
            <w:pPr>
              <w:spacing w:before="60" w:after="60"/>
              <w:rPr>
                <w:rFonts w:asciiTheme="minorHAnsi" w:hAnsiTheme="minorHAnsi" w:cs="Times New Roman"/>
                <w:i/>
              </w:rPr>
            </w:pPr>
            <w:r w:rsidRPr="00CF29EB">
              <w:rPr>
                <w:rFonts w:asciiTheme="minorHAnsi" w:hAnsiTheme="minorHAnsi" w:cs="Times New Roman"/>
              </w:rPr>
              <w:t xml:space="preserve">  </w:t>
            </w:r>
            <w:r w:rsidRPr="00CF29EB">
              <w:rPr>
                <w:rFonts w:asciiTheme="minorHAnsi" w:hAnsiTheme="minorHAnsi" w:cs="Times New Roman"/>
                <w:i/>
              </w:rPr>
              <w:t xml:space="preserve"> then</w:t>
            </w:r>
          </w:p>
          <w:p w14:paraId="48EBA68A" w14:textId="77777777" w:rsidR="006075E7" w:rsidRPr="00CF29EB" w:rsidRDefault="006075E7" w:rsidP="00413351">
            <w:pPr>
              <w:spacing w:before="60" w:after="60"/>
              <w:rPr>
                <w:rFonts w:asciiTheme="minorHAnsi" w:hAnsiTheme="minorHAnsi"/>
              </w:rPr>
            </w:pPr>
            <w:r w:rsidRPr="00CF29EB">
              <w:rPr>
                <w:rFonts w:asciiTheme="minorHAnsi" w:hAnsiTheme="minorHAnsi" w:cs="Times New Roman"/>
                <w:b/>
              </w:rPr>
              <w:t>Destroy</w:t>
            </w:r>
            <w:r w:rsidRPr="00CF29EB">
              <w:rPr>
                <w:rFonts w:asciiTheme="minorHAnsi" w:hAnsiTheme="minorHAnsi" w:cs="Times New Roman"/>
              </w:rPr>
              <w:t>.</w:t>
            </w:r>
          </w:p>
        </w:tc>
        <w:tc>
          <w:tcPr>
            <w:tcW w:w="1728" w:type="dxa"/>
            <w:tcMar>
              <w:top w:w="43" w:type="dxa"/>
              <w:left w:w="72" w:type="dxa"/>
              <w:bottom w:w="43" w:type="dxa"/>
              <w:right w:w="72" w:type="dxa"/>
            </w:tcMar>
          </w:tcPr>
          <w:p w14:paraId="1360CF75" w14:textId="77777777" w:rsidR="006075E7" w:rsidRPr="00CF29EB" w:rsidRDefault="006075E7" w:rsidP="00413351">
            <w:pPr>
              <w:spacing w:before="60"/>
              <w:jc w:val="center"/>
              <w:rPr>
                <w:rFonts w:asciiTheme="minorHAnsi" w:hAnsiTheme="minorHAnsi" w:cs="Times New Roman"/>
                <w:sz w:val="20"/>
                <w:szCs w:val="20"/>
              </w:rPr>
            </w:pPr>
            <w:r w:rsidRPr="00CF29EB">
              <w:rPr>
                <w:rFonts w:asciiTheme="minorHAnsi" w:hAnsiTheme="minorHAnsi" w:cs="Times New Roman"/>
                <w:sz w:val="20"/>
                <w:szCs w:val="20"/>
              </w:rPr>
              <w:t>NON</w:t>
            </w:r>
            <w:r w:rsidR="0080463D" w:rsidRPr="00CF29EB">
              <w:rPr>
                <w:rFonts w:asciiTheme="minorHAnsi" w:hAnsiTheme="minorHAnsi" w:cs="Times New Roman"/>
                <w:sz w:val="20"/>
                <w:szCs w:val="20"/>
              </w:rPr>
              <w:t>-</w:t>
            </w:r>
            <w:r w:rsidRPr="00CF29EB">
              <w:rPr>
                <w:rFonts w:asciiTheme="minorHAnsi" w:hAnsiTheme="minorHAnsi" w:cs="Times New Roman"/>
                <w:sz w:val="20"/>
                <w:szCs w:val="20"/>
              </w:rPr>
              <w:t>ARCHIVAL</w:t>
            </w:r>
          </w:p>
          <w:p w14:paraId="04036E62" w14:textId="77777777" w:rsidR="006075E7" w:rsidRPr="00CF29EB" w:rsidRDefault="006075E7" w:rsidP="00295DB7">
            <w:pPr>
              <w:jc w:val="center"/>
              <w:rPr>
                <w:rFonts w:asciiTheme="minorHAnsi" w:hAnsiTheme="minorHAnsi" w:cs="Times New Roman"/>
                <w:sz w:val="20"/>
                <w:szCs w:val="20"/>
              </w:rPr>
            </w:pPr>
            <w:r w:rsidRPr="00CF29EB">
              <w:rPr>
                <w:rFonts w:asciiTheme="minorHAnsi" w:hAnsiTheme="minorHAnsi" w:cs="Times New Roman"/>
                <w:sz w:val="20"/>
                <w:szCs w:val="20"/>
              </w:rPr>
              <w:t>NON</w:t>
            </w:r>
            <w:r w:rsidR="0080463D" w:rsidRPr="00CF29EB">
              <w:rPr>
                <w:rFonts w:asciiTheme="minorHAnsi" w:hAnsiTheme="minorHAnsi" w:cs="Times New Roman"/>
                <w:sz w:val="20"/>
                <w:szCs w:val="20"/>
              </w:rPr>
              <w:t>-</w:t>
            </w:r>
            <w:r w:rsidRPr="00CF29EB">
              <w:rPr>
                <w:rFonts w:asciiTheme="minorHAnsi" w:hAnsiTheme="minorHAnsi" w:cs="Times New Roman"/>
                <w:sz w:val="20"/>
                <w:szCs w:val="20"/>
              </w:rPr>
              <w:t>ESSENTIAL</w:t>
            </w:r>
          </w:p>
          <w:p w14:paraId="12AE65E5"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sz w:val="20"/>
                <w:szCs w:val="20"/>
              </w:rPr>
              <w:t>OFM</w:t>
            </w:r>
          </w:p>
        </w:tc>
      </w:tr>
      <w:tr w:rsidR="006075E7" w:rsidRPr="00CF29EB" w14:paraId="45524EDB" w14:textId="77777777" w:rsidTr="00CF29EB">
        <w:trPr>
          <w:cantSplit/>
          <w:jc w:val="center"/>
        </w:trPr>
        <w:tc>
          <w:tcPr>
            <w:tcW w:w="1426" w:type="dxa"/>
            <w:tcMar>
              <w:top w:w="43" w:type="dxa"/>
              <w:left w:w="72" w:type="dxa"/>
              <w:bottom w:w="43" w:type="dxa"/>
              <w:right w:w="72" w:type="dxa"/>
            </w:tcMar>
          </w:tcPr>
          <w:p w14:paraId="3B70FCE2" w14:textId="77777777" w:rsidR="006075E7" w:rsidRPr="00CF29EB" w:rsidRDefault="006075E7" w:rsidP="007E13F9">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05</w:t>
            </w:r>
            <w:r w:rsidR="007E13F9" w:rsidRPr="00CF29EB">
              <w:rPr>
                <w:rFonts w:asciiTheme="minorHAnsi" w:hAnsiTheme="minorHAnsi"/>
              </w:rPr>
              <w:fldChar w:fldCharType="begin"/>
            </w:r>
            <w:r w:rsidR="007E13F9" w:rsidRPr="00CF29EB">
              <w:rPr>
                <w:rFonts w:asciiTheme="minorHAnsi" w:hAnsiTheme="minorHAnsi"/>
              </w:rPr>
              <w:instrText>xe "UT55-05E-05" \f dan</w:instrText>
            </w:r>
            <w:r w:rsidR="007E13F9" w:rsidRPr="00CF29EB">
              <w:rPr>
                <w:rFonts w:asciiTheme="minorHAnsi" w:hAnsiTheme="minorHAnsi"/>
              </w:rPr>
              <w:fldChar w:fldCharType="end"/>
            </w:r>
          </w:p>
          <w:p w14:paraId="78A22BA9" w14:textId="77777777" w:rsidR="006075E7" w:rsidRPr="00CF29EB" w:rsidRDefault="006075E7" w:rsidP="007E13F9">
            <w:pPr>
              <w:spacing w:before="60" w:after="60"/>
              <w:jc w:val="center"/>
              <w:rPr>
                <w:rFonts w:asciiTheme="minorHAnsi" w:hAnsiTheme="minorHAnsi"/>
                <w:szCs w:val="22"/>
              </w:rPr>
            </w:pPr>
            <w:r w:rsidRPr="00CF29EB">
              <w:rPr>
                <w:rFonts w:asciiTheme="minorHAnsi" w:hAnsiTheme="minorHAnsi"/>
              </w:rPr>
              <w:t>Rev. 0</w:t>
            </w:r>
          </w:p>
        </w:tc>
        <w:tc>
          <w:tcPr>
            <w:tcW w:w="8352" w:type="dxa"/>
            <w:tcMar>
              <w:top w:w="43" w:type="dxa"/>
              <w:left w:w="72" w:type="dxa"/>
              <w:bottom w:w="43" w:type="dxa"/>
              <w:right w:w="72" w:type="dxa"/>
            </w:tcMar>
          </w:tcPr>
          <w:p w14:paraId="0071F021" w14:textId="77777777" w:rsidR="007E13F9" w:rsidRPr="007E13F9" w:rsidRDefault="007E13F9" w:rsidP="007E13F9">
            <w:pPr>
              <w:pStyle w:val="TableText"/>
              <w:spacing w:before="60" w:after="60"/>
              <w:rPr>
                <w:rFonts w:asciiTheme="minorHAnsi" w:hAnsiTheme="minorHAnsi"/>
                <w:b/>
                <w:i/>
              </w:rPr>
            </w:pPr>
            <w:r w:rsidRPr="007E13F9">
              <w:rPr>
                <w:rFonts w:asciiTheme="minorHAnsi" w:hAnsiTheme="minorHAnsi"/>
                <w:b/>
                <w:i/>
              </w:rPr>
              <w:t xml:space="preserve">Lightning </w:t>
            </w:r>
            <w:r>
              <w:rPr>
                <w:rFonts w:asciiTheme="minorHAnsi" w:hAnsiTheme="minorHAnsi"/>
                <w:b/>
                <w:i/>
              </w:rPr>
              <w:t>a</w:t>
            </w:r>
            <w:r w:rsidRPr="007E13F9">
              <w:rPr>
                <w:rFonts w:asciiTheme="minorHAnsi" w:hAnsiTheme="minorHAnsi"/>
                <w:b/>
                <w:i/>
              </w:rPr>
              <w:t>nd Storm Data</w:t>
            </w:r>
          </w:p>
          <w:p w14:paraId="2E15CDAC" w14:textId="77777777" w:rsidR="006075E7" w:rsidRPr="00CF29EB" w:rsidRDefault="00C46265" w:rsidP="007E13F9">
            <w:pPr>
              <w:pStyle w:val="TableText"/>
              <w:spacing w:before="60" w:after="60"/>
              <w:rPr>
                <w:rFonts w:asciiTheme="minorHAnsi" w:hAnsiTheme="minorHAnsi" w:cs="Times New Roman"/>
                <w:b/>
                <w:bCs w:val="0"/>
                <w:i/>
              </w:rPr>
            </w:pPr>
            <w:r w:rsidRPr="00CF29EB">
              <w:rPr>
                <w:rFonts w:asciiTheme="minorHAnsi" w:hAnsiTheme="minorHAnsi"/>
              </w:rPr>
              <w:fldChar w:fldCharType="begin"/>
            </w:r>
            <w:r w:rsidR="006075E7" w:rsidRPr="00CF29EB">
              <w:rPr>
                <w:rFonts w:asciiTheme="minorHAnsi" w:hAnsiTheme="minorHAnsi"/>
              </w:rPr>
              <w:instrText>xe "lightning/storm data (power distribution)" \f subject</w:instrText>
            </w:r>
            <w:r w:rsidRPr="00CF29EB">
              <w:rPr>
                <w:rFonts w:asciiTheme="minorHAnsi" w:hAnsiTheme="minorHAnsi"/>
              </w:rPr>
              <w:fldChar w:fldCharType="end"/>
            </w:r>
            <w:r w:rsidRPr="00CF29EB">
              <w:rPr>
                <w:rFonts w:asciiTheme="minorHAnsi" w:hAnsiTheme="minorHAnsi"/>
              </w:rPr>
              <w:fldChar w:fldCharType="begin"/>
            </w:r>
            <w:r w:rsidR="006075E7" w:rsidRPr="00CF29EB">
              <w:rPr>
                <w:rFonts w:asciiTheme="minorHAnsi" w:hAnsiTheme="minorHAnsi"/>
              </w:rPr>
              <w:instrText>xe "power distribution:lightning/storm data" \f subject</w:instrText>
            </w:r>
            <w:r w:rsidRPr="00CF29EB">
              <w:rPr>
                <w:rFonts w:asciiTheme="minorHAnsi" w:hAnsiTheme="minorHAnsi"/>
              </w:rPr>
              <w:fldChar w:fldCharType="end"/>
            </w:r>
          </w:p>
        </w:tc>
        <w:tc>
          <w:tcPr>
            <w:tcW w:w="2880" w:type="dxa"/>
            <w:tcMar>
              <w:top w:w="43" w:type="dxa"/>
              <w:left w:w="72" w:type="dxa"/>
              <w:bottom w:w="43" w:type="dxa"/>
              <w:right w:w="72" w:type="dxa"/>
            </w:tcMar>
          </w:tcPr>
          <w:p w14:paraId="1580155B" w14:textId="77777777" w:rsidR="006075E7" w:rsidRPr="00CF29EB" w:rsidRDefault="006075E7" w:rsidP="007E13F9">
            <w:pPr>
              <w:pStyle w:val="TableText"/>
              <w:spacing w:before="60" w:after="60"/>
              <w:rPr>
                <w:rFonts w:asciiTheme="minorHAnsi" w:hAnsiTheme="minorHAnsi"/>
              </w:rPr>
            </w:pPr>
            <w:r w:rsidRPr="00CF29EB">
              <w:rPr>
                <w:rFonts w:asciiTheme="minorHAnsi" w:hAnsiTheme="minorHAnsi"/>
                <w:b/>
              </w:rPr>
              <w:t>Retain</w:t>
            </w:r>
            <w:r w:rsidRPr="00CF29EB">
              <w:rPr>
                <w:rFonts w:asciiTheme="minorHAnsi" w:hAnsiTheme="minorHAnsi"/>
              </w:rPr>
              <w:t xml:space="preserve"> until no longer needed for agency business</w:t>
            </w:r>
          </w:p>
          <w:p w14:paraId="6DC0092D" w14:textId="77777777" w:rsidR="006075E7" w:rsidRPr="00CF29EB" w:rsidRDefault="006075E7" w:rsidP="007E13F9">
            <w:pPr>
              <w:pStyle w:val="TableText"/>
              <w:spacing w:before="60" w:after="60"/>
              <w:rPr>
                <w:rFonts w:asciiTheme="minorHAnsi" w:hAnsiTheme="minorHAnsi"/>
                <w:i/>
              </w:rPr>
            </w:pPr>
            <w:r w:rsidRPr="00CF29EB">
              <w:rPr>
                <w:rFonts w:asciiTheme="minorHAnsi" w:hAnsiTheme="minorHAnsi"/>
                <w:i/>
              </w:rPr>
              <w:t xml:space="preserve">   then</w:t>
            </w:r>
          </w:p>
          <w:p w14:paraId="7B2D05FB" w14:textId="77777777" w:rsidR="006075E7" w:rsidRPr="00CF29EB" w:rsidRDefault="00D024B8" w:rsidP="007E13F9">
            <w:pPr>
              <w:spacing w:before="60" w:after="60"/>
              <w:rPr>
                <w:rFonts w:asciiTheme="minorHAnsi" w:hAnsiTheme="minorHAnsi" w:cs="Times New Roman"/>
                <w:b/>
              </w:rPr>
            </w:pPr>
            <w:r w:rsidRPr="00CF29EB">
              <w:rPr>
                <w:rFonts w:asciiTheme="minorHAnsi" w:hAnsiTheme="minorHAnsi"/>
                <w:b/>
                <w:bCs/>
              </w:rPr>
              <w:t>Transfer</w:t>
            </w:r>
            <w:r w:rsidRPr="00CF29EB">
              <w:rPr>
                <w:rFonts w:asciiTheme="minorHAnsi" w:hAnsiTheme="minorHAnsi"/>
                <w:bCs/>
              </w:rPr>
              <w:t xml:space="preserve"> to Washington State Archives for appraisal and selective retention</w:t>
            </w:r>
            <w:r w:rsidR="006075E7" w:rsidRPr="00CF29EB">
              <w:rPr>
                <w:rFonts w:asciiTheme="minorHAnsi" w:hAnsiTheme="minorHAnsi"/>
                <w:bCs/>
                <w:szCs w:val="17"/>
              </w:rPr>
              <w:t>.</w:t>
            </w:r>
          </w:p>
        </w:tc>
        <w:tc>
          <w:tcPr>
            <w:tcW w:w="1728" w:type="dxa"/>
            <w:tcMar>
              <w:top w:w="43" w:type="dxa"/>
              <w:left w:w="72" w:type="dxa"/>
              <w:bottom w:w="43" w:type="dxa"/>
              <w:right w:w="72" w:type="dxa"/>
            </w:tcMar>
          </w:tcPr>
          <w:p w14:paraId="094B75BC" w14:textId="77777777" w:rsidR="006075E7" w:rsidRPr="00CF29EB" w:rsidRDefault="006075E7" w:rsidP="007E13F9">
            <w:pPr>
              <w:spacing w:before="60"/>
              <w:jc w:val="center"/>
              <w:rPr>
                <w:rFonts w:asciiTheme="minorHAnsi" w:hAnsiTheme="minorHAnsi" w:cs="Times New Roman"/>
                <w:b/>
                <w:szCs w:val="22"/>
              </w:rPr>
            </w:pPr>
            <w:r w:rsidRPr="00CF29EB">
              <w:rPr>
                <w:rFonts w:asciiTheme="minorHAnsi" w:hAnsiTheme="minorHAnsi" w:cs="Times New Roman"/>
                <w:b/>
                <w:caps/>
                <w:szCs w:val="22"/>
              </w:rPr>
              <w:t>ARCHIVAL</w:t>
            </w:r>
          </w:p>
          <w:p w14:paraId="2EF0510A" w14:textId="77777777" w:rsidR="006075E7" w:rsidRPr="00CF29EB" w:rsidRDefault="006075E7" w:rsidP="00295DB7">
            <w:pPr>
              <w:jc w:val="center"/>
              <w:rPr>
                <w:rFonts w:asciiTheme="minorHAnsi" w:hAnsiTheme="minorHAnsi" w:cs="Times New Roman"/>
                <w:b/>
                <w:sz w:val="18"/>
                <w:szCs w:val="18"/>
              </w:rPr>
            </w:pPr>
            <w:r w:rsidRPr="00CF29EB">
              <w:rPr>
                <w:rFonts w:asciiTheme="minorHAnsi" w:hAnsiTheme="minorHAnsi" w:cs="Times New Roman"/>
                <w:b/>
                <w:sz w:val="18"/>
                <w:szCs w:val="18"/>
              </w:rPr>
              <w:t>(Appraisal Required)</w:t>
            </w:r>
          </w:p>
          <w:p w14:paraId="5461B8C2" w14:textId="77777777" w:rsidR="006075E7" w:rsidRDefault="00C46265" w:rsidP="00295DB7">
            <w:pPr>
              <w:jc w:val="center"/>
              <w:rPr>
                <w:rFonts w:asciiTheme="minorHAnsi" w:hAnsiTheme="minorHAnsi" w:cs="Times New Roman"/>
                <w:b/>
                <w:szCs w:val="22"/>
              </w:rPr>
            </w:pPr>
            <w:r w:rsidRPr="00CF29EB">
              <w:rPr>
                <w:rFonts w:asciiTheme="minorHAnsi" w:hAnsiTheme="minorHAnsi"/>
              </w:rPr>
              <w:fldChar w:fldCharType="begin"/>
            </w:r>
            <w:r w:rsidR="006075E7" w:rsidRPr="00CF29EB">
              <w:rPr>
                <w:rFonts w:asciiTheme="minorHAnsi" w:hAnsiTheme="minorHAnsi"/>
              </w:rPr>
              <w:instrText>xe "POWER DISTRIBUTION:Lightning and Storm Data" \f archival</w:instrText>
            </w:r>
            <w:r w:rsidRPr="00CF29EB">
              <w:rPr>
                <w:rFonts w:asciiTheme="minorHAnsi" w:hAnsiTheme="minorHAnsi"/>
              </w:rPr>
              <w:fldChar w:fldCharType="end"/>
            </w:r>
            <w:r w:rsidR="006075E7" w:rsidRPr="00CF29EB">
              <w:rPr>
                <w:rFonts w:asciiTheme="minorHAnsi" w:hAnsiTheme="minorHAnsi" w:cs="Times New Roman"/>
                <w:b/>
                <w:szCs w:val="22"/>
              </w:rPr>
              <w:t>ESSENTIAL</w:t>
            </w:r>
          </w:p>
          <w:p w14:paraId="43F9D94C" w14:textId="77777777" w:rsidR="00886462" w:rsidRPr="00CF29EB" w:rsidRDefault="00886462"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p>
          <w:p w14:paraId="631204E2" w14:textId="77777777" w:rsidR="006075E7" w:rsidRPr="00CF29EB" w:rsidRDefault="006075E7" w:rsidP="00295DB7">
            <w:pPr>
              <w:jc w:val="center"/>
              <w:rPr>
                <w:rFonts w:asciiTheme="minorHAnsi" w:hAnsiTheme="minorHAnsi" w:cs="Times New Roman"/>
                <w:sz w:val="20"/>
                <w:szCs w:val="20"/>
              </w:rPr>
            </w:pPr>
            <w:r w:rsidRPr="00CF29EB">
              <w:rPr>
                <w:rFonts w:asciiTheme="minorHAnsi" w:hAnsiTheme="minorHAnsi" w:cs="Times New Roman"/>
                <w:color w:val="auto"/>
                <w:sz w:val="20"/>
                <w:szCs w:val="20"/>
              </w:rPr>
              <w:t>OFM</w:t>
            </w:r>
            <w:r w:rsidR="00C46265" w:rsidRPr="00CF29EB">
              <w:rPr>
                <w:rFonts w:asciiTheme="minorHAnsi" w:hAnsiTheme="minorHAnsi" w:cs="Times New Roman"/>
                <w:color w:val="auto"/>
                <w:sz w:val="20"/>
                <w:szCs w:val="20"/>
              </w:rPr>
              <w:fldChar w:fldCharType="begin"/>
            </w:r>
            <w:r w:rsidRPr="00CF29EB">
              <w:rPr>
                <w:rFonts w:asciiTheme="minorHAnsi" w:hAnsiTheme="minorHAnsi"/>
              </w:rPr>
              <w:instrText>xe "POWER DISTRIBUTION:Lightning and Storm Data" \f essential</w:instrText>
            </w:r>
            <w:r w:rsidR="00C46265" w:rsidRPr="00CF29EB">
              <w:rPr>
                <w:rFonts w:asciiTheme="minorHAnsi" w:hAnsiTheme="minorHAnsi" w:cs="Times New Roman"/>
                <w:color w:val="auto"/>
                <w:sz w:val="20"/>
                <w:szCs w:val="20"/>
              </w:rPr>
              <w:fldChar w:fldCharType="end"/>
            </w:r>
          </w:p>
        </w:tc>
      </w:tr>
      <w:tr w:rsidR="006075E7" w:rsidRPr="00CF29EB" w14:paraId="193415CE" w14:textId="77777777" w:rsidTr="00CF29EB">
        <w:trPr>
          <w:cantSplit/>
          <w:jc w:val="center"/>
        </w:trPr>
        <w:tc>
          <w:tcPr>
            <w:tcW w:w="1426" w:type="dxa"/>
            <w:tcMar>
              <w:top w:w="43" w:type="dxa"/>
              <w:left w:w="72" w:type="dxa"/>
              <w:bottom w:w="43" w:type="dxa"/>
              <w:right w:w="72" w:type="dxa"/>
            </w:tcMar>
          </w:tcPr>
          <w:p w14:paraId="01A811F6" w14:textId="77777777" w:rsidR="006075E7" w:rsidRPr="00CF29EB" w:rsidRDefault="006075E7" w:rsidP="007E13F9">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06</w:t>
            </w:r>
            <w:r w:rsidR="007E13F9" w:rsidRPr="00CF29EB">
              <w:rPr>
                <w:rFonts w:asciiTheme="minorHAnsi" w:hAnsiTheme="minorHAnsi"/>
              </w:rPr>
              <w:fldChar w:fldCharType="begin"/>
            </w:r>
            <w:r w:rsidR="007E13F9" w:rsidRPr="00CF29EB">
              <w:rPr>
                <w:rFonts w:asciiTheme="minorHAnsi" w:hAnsiTheme="minorHAnsi"/>
              </w:rPr>
              <w:instrText>xe "UT55-05E-06" \f dan</w:instrText>
            </w:r>
            <w:r w:rsidR="007E13F9" w:rsidRPr="00CF29EB">
              <w:rPr>
                <w:rFonts w:asciiTheme="minorHAnsi" w:hAnsiTheme="minorHAnsi"/>
              </w:rPr>
              <w:fldChar w:fldCharType="end"/>
            </w:r>
          </w:p>
          <w:p w14:paraId="27C5BB26" w14:textId="77777777" w:rsidR="006075E7" w:rsidRPr="00CF29EB" w:rsidRDefault="006075E7" w:rsidP="007E13F9">
            <w:pPr>
              <w:pStyle w:val="TableText"/>
              <w:spacing w:before="60" w:after="60"/>
              <w:jc w:val="center"/>
              <w:rPr>
                <w:rFonts w:asciiTheme="minorHAnsi" w:hAnsiTheme="minorHAnsi"/>
              </w:rPr>
            </w:pPr>
            <w:r w:rsidRPr="00CF29EB">
              <w:rPr>
                <w:rFonts w:asciiTheme="minorHAnsi" w:hAnsiTheme="minorHAnsi"/>
              </w:rPr>
              <w:t>Rev. 0</w:t>
            </w:r>
          </w:p>
        </w:tc>
        <w:tc>
          <w:tcPr>
            <w:tcW w:w="8352" w:type="dxa"/>
            <w:tcMar>
              <w:top w:w="43" w:type="dxa"/>
              <w:left w:w="72" w:type="dxa"/>
              <w:bottom w:w="43" w:type="dxa"/>
              <w:right w:w="72" w:type="dxa"/>
            </w:tcMar>
          </w:tcPr>
          <w:p w14:paraId="67A95DCC" w14:textId="77777777" w:rsidR="006075E7" w:rsidRPr="000830BF" w:rsidRDefault="007E13F9" w:rsidP="000830BF">
            <w:pPr>
              <w:spacing w:before="60" w:after="60"/>
              <w:rPr>
                <w:b/>
                <w:i/>
              </w:rPr>
            </w:pPr>
            <w:r w:rsidRPr="000830BF">
              <w:rPr>
                <w:b/>
                <w:i/>
              </w:rPr>
              <w:t>Line Inspection Reports</w:t>
            </w:r>
          </w:p>
          <w:p w14:paraId="67803AE7" w14:textId="3B6101A1" w:rsidR="006075E7" w:rsidRPr="000830BF" w:rsidRDefault="007E13F9" w:rsidP="000830BF">
            <w:pPr>
              <w:spacing w:before="60" w:after="60"/>
            </w:pPr>
            <w:r w:rsidRPr="000830BF">
              <w:rPr>
                <w:i/>
                <w:sz w:val="21"/>
                <w:szCs w:val="21"/>
              </w:rPr>
              <w:t xml:space="preserve">Note: </w:t>
            </w:r>
            <w:r w:rsidR="00642750">
              <w:rPr>
                <w:i/>
                <w:sz w:val="21"/>
                <w:szCs w:val="21"/>
              </w:rPr>
              <w:t>See 18 CFR §125.3 14(b</w:t>
            </w:r>
            <w:r w:rsidR="006075E7" w:rsidRPr="000830BF">
              <w:rPr>
                <w:i/>
                <w:sz w:val="21"/>
                <w:szCs w:val="21"/>
              </w:rPr>
              <w:t>).</w:t>
            </w:r>
            <w:r w:rsidRPr="000830BF">
              <w:t xml:space="preserve"> </w:t>
            </w:r>
            <w:r w:rsidRPr="000830BF">
              <w:fldChar w:fldCharType="begin"/>
            </w:r>
            <w:r w:rsidRPr="000830BF">
              <w:instrText>xe "line</w:instrText>
            </w:r>
            <w:r w:rsidR="00846C62">
              <w:instrText>s</w:instrText>
            </w:r>
            <w:r w:rsidRPr="000830BF">
              <w:instrText>:inspection reports (power distribution)" \f subject</w:instrText>
            </w:r>
            <w:r w:rsidRPr="000830BF">
              <w:fldChar w:fldCharType="end"/>
            </w:r>
            <w:r w:rsidRPr="000830BF">
              <w:fldChar w:fldCharType="begin"/>
            </w:r>
            <w:r w:rsidRPr="000830BF">
              <w:instrText>xe "power distribution:reports:line inspection reports" \f subject</w:instrText>
            </w:r>
            <w:r w:rsidRPr="000830BF">
              <w:fldChar w:fldCharType="end"/>
            </w:r>
            <w:r w:rsidRPr="000830BF">
              <w:fldChar w:fldCharType="begin"/>
            </w:r>
            <w:r w:rsidRPr="000830BF">
              <w:instrText>xe "reports:power distribution:line inspection" \f subject</w:instrText>
            </w:r>
            <w:r w:rsidRPr="000830BF">
              <w:fldChar w:fldCharType="end"/>
            </w:r>
            <w:r w:rsidRPr="000830BF">
              <w:fldChar w:fldCharType="begin"/>
            </w:r>
            <w:r w:rsidRPr="000830BF">
              <w:instrText>xe "inspections:line" \f subject</w:instrText>
            </w:r>
            <w:r w:rsidRPr="000830BF">
              <w:fldChar w:fldCharType="end"/>
            </w:r>
          </w:p>
        </w:tc>
        <w:tc>
          <w:tcPr>
            <w:tcW w:w="2880" w:type="dxa"/>
            <w:tcMar>
              <w:top w:w="43" w:type="dxa"/>
              <w:left w:w="72" w:type="dxa"/>
              <w:bottom w:w="43" w:type="dxa"/>
              <w:right w:w="72" w:type="dxa"/>
            </w:tcMar>
          </w:tcPr>
          <w:p w14:paraId="3D60A5B5" w14:textId="77777777" w:rsidR="006075E7" w:rsidRDefault="007E13F9" w:rsidP="007E13F9">
            <w:pPr>
              <w:pStyle w:val="TableText"/>
              <w:spacing w:before="60" w:after="60"/>
              <w:rPr>
                <w:rFonts w:asciiTheme="minorHAnsi" w:hAnsiTheme="minorHAnsi"/>
              </w:rPr>
            </w:pPr>
            <w:r w:rsidRPr="007E13F9">
              <w:rPr>
                <w:rFonts w:asciiTheme="minorHAnsi" w:hAnsiTheme="minorHAnsi"/>
                <w:b/>
              </w:rPr>
              <w:t>Retain</w:t>
            </w:r>
            <w:r>
              <w:rPr>
                <w:rFonts w:asciiTheme="minorHAnsi" w:hAnsiTheme="minorHAnsi"/>
              </w:rPr>
              <w:t xml:space="preserve"> for </w:t>
            </w:r>
            <w:r w:rsidR="006075E7" w:rsidRPr="00CF29EB">
              <w:rPr>
                <w:rFonts w:asciiTheme="minorHAnsi" w:hAnsiTheme="minorHAnsi"/>
              </w:rPr>
              <w:t>3 years</w:t>
            </w:r>
          </w:p>
          <w:p w14:paraId="3FC1D8E9" w14:textId="77777777" w:rsidR="007E13F9" w:rsidRPr="007E13F9" w:rsidRDefault="007E13F9" w:rsidP="007E13F9">
            <w:pPr>
              <w:pStyle w:val="TableText"/>
              <w:spacing w:before="60" w:after="60"/>
              <w:rPr>
                <w:rFonts w:asciiTheme="minorHAnsi" w:hAnsiTheme="minorHAnsi"/>
                <w:i/>
              </w:rPr>
            </w:pPr>
            <w:r>
              <w:rPr>
                <w:rFonts w:asciiTheme="minorHAnsi" w:hAnsiTheme="minorHAnsi"/>
              </w:rPr>
              <w:t xml:space="preserve">   </w:t>
            </w:r>
            <w:r w:rsidRPr="007E13F9">
              <w:rPr>
                <w:rFonts w:asciiTheme="minorHAnsi" w:hAnsiTheme="minorHAnsi"/>
                <w:i/>
              </w:rPr>
              <w:t>then</w:t>
            </w:r>
          </w:p>
          <w:p w14:paraId="0AAB396A" w14:textId="77777777" w:rsidR="007E13F9" w:rsidRPr="00CF29EB" w:rsidRDefault="007E13F9" w:rsidP="007E13F9">
            <w:pPr>
              <w:pStyle w:val="TableText"/>
              <w:spacing w:before="60" w:after="60"/>
              <w:rPr>
                <w:rFonts w:asciiTheme="minorHAnsi" w:hAnsiTheme="minorHAnsi"/>
                <w:b/>
              </w:rPr>
            </w:pPr>
            <w:r w:rsidRPr="007E13F9">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65C65805" w14:textId="77777777" w:rsidR="006075E7" w:rsidRPr="00CF29EB" w:rsidRDefault="006075E7" w:rsidP="007E13F9">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052BA0B8"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75C171B5" w14:textId="77777777" w:rsidR="006075E7" w:rsidRPr="00CF29EB" w:rsidRDefault="006075E7" w:rsidP="00295DB7">
            <w:pPr>
              <w:jc w:val="center"/>
              <w:rPr>
                <w:rFonts w:asciiTheme="minorHAnsi" w:hAnsiTheme="minorHAnsi" w:cs="Times New Roman"/>
                <w:b/>
                <w:caps/>
                <w:szCs w:val="22"/>
              </w:rPr>
            </w:pPr>
            <w:r w:rsidRPr="00CF29EB">
              <w:rPr>
                <w:rFonts w:asciiTheme="minorHAnsi" w:hAnsiTheme="minorHAnsi" w:cs="Times New Roman"/>
                <w:color w:val="auto"/>
                <w:sz w:val="20"/>
                <w:szCs w:val="20"/>
              </w:rPr>
              <w:t>OPR</w:t>
            </w:r>
          </w:p>
        </w:tc>
      </w:tr>
      <w:tr w:rsidR="006075E7" w:rsidRPr="00CF29EB" w14:paraId="5B3884AF" w14:textId="77777777" w:rsidTr="00CF29EB">
        <w:trPr>
          <w:cantSplit/>
          <w:jc w:val="center"/>
        </w:trPr>
        <w:tc>
          <w:tcPr>
            <w:tcW w:w="1426" w:type="dxa"/>
            <w:tcMar>
              <w:top w:w="43" w:type="dxa"/>
              <w:left w:w="72" w:type="dxa"/>
              <w:bottom w:w="43" w:type="dxa"/>
              <w:right w:w="72" w:type="dxa"/>
            </w:tcMar>
          </w:tcPr>
          <w:p w14:paraId="7E354CC9" w14:textId="77777777" w:rsidR="006075E7" w:rsidRPr="00CF29EB" w:rsidRDefault="006075E7" w:rsidP="007E13F9">
            <w:pPr>
              <w:pStyle w:val="TableText"/>
              <w:spacing w:before="60" w:after="60"/>
              <w:jc w:val="center"/>
              <w:rPr>
                <w:rFonts w:asciiTheme="minorHAnsi" w:hAnsiTheme="minorHAnsi"/>
              </w:rPr>
            </w:pPr>
            <w:r w:rsidRPr="00CF29EB">
              <w:rPr>
                <w:rFonts w:asciiTheme="minorHAnsi" w:hAnsiTheme="minorHAnsi"/>
              </w:rPr>
              <w:lastRenderedPageBreak/>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07</w:t>
            </w:r>
            <w:r w:rsidR="007E13F9" w:rsidRPr="00CF29EB">
              <w:rPr>
                <w:rFonts w:asciiTheme="minorHAnsi" w:hAnsiTheme="minorHAnsi"/>
              </w:rPr>
              <w:fldChar w:fldCharType="begin"/>
            </w:r>
            <w:r w:rsidR="007E13F9" w:rsidRPr="00CF29EB">
              <w:rPr>
                <w:rFonts w:asciiTheme="minorHAnsi" w:hAnsiTheme="minorHAnsi"/>
              </w:rPr>
              <w:instrText>xe "UT55-05E-07" \f dan</w:instrText>
            </w:r>
            <w:r w:rsidR="007E13F9" w:rsidRPr="00CF29EB">
              <w:rPr>
                <w:rFonts w:asciiTheme="minorHAnsi" w:hAnsiTheme="minorHAnsi"/>
              </w:rPr>
              <w:fldChar w:fldCharType="end"/>
            </w:r>
          </w:p>
          <w:p w14:paraId="5DCFA9C3" w14:textId="77777777" w:rsidR="006075E7" w:rsidRPr="00CF29EB" w:rsidRDefault="006075E7" w:rsidP="007E13F9">
            <w:pPr>
              <w:pStyle w:val="TableText"/>
              <w:spacing w:before="60" w:after="60"/>
              <w:jc w:val="center"/>
              <w:rPr>
                <w:rFonts w:asciiTheme="minorHAnsi" w:hAnsiTheme="minorHAnsi"/>
              </w:rPr>
            </w:pPr>
            <w:r w:rsidRPr="00CF29EB">
              <w:rPr>
                <w:rFonts w:asciiTheme="minorHAnsi" w:hAnsiTheme="minorHAnsi"/>
              </w:rPr>
              <w:t>Rev. 0</w:t>
            </w:r>
          </w:p>
        </w:tc>
        <w:tc>
          <w:tcPr>
            <w:tcW w:w="8352" w:type="dxa"/>
            <w:tcMar>
              <w:top w:w="43" w:type="dxa"/>
              <w:left w:w="72" w:type="dxa"/>
              <w:bottom w:w="43" w:type="dxa"/>
              <w:right w:w="72" w:type="dxa"/>
            </w:tcMar>
          </w:tcPr>
          <w:p w14:paraId="02B089AA" w14:textId="77777777" w:rsidR="006075E7" w:rsidRPr="000830BF" w:rsidRDefault="007E13F9" w:rsidP="000830BF">
            <w:pPr>
              <w:spacing w:before="60" w:after="60"/>
              <w:rPr>
                <w:b/>
                <w:i/>
              </w:rPr>
            </w:pPr>
            <w:r w:rsidRPr="000830BF">
              <w:rPr>
                <w:b/>
                <w:i/>
              </w:rPr>
              <w:t>Line Trouble Reports and Records</w:t>
            </w:r>
          </w:p>
          <w:p w14:paraId="499E00D8" w14:textId="4105A81D" w:rsidR="006075E7" w:rsidRPr="000830BF" w:rsidRDefault="007E13F9" w:rsidP="000830BF">
            <w:pPr>
              <w:spacing w:before="60" w:after="60"/>
            </w:pPr>
            <w:r w:rsidRPr="000830BF">
              <w:rPr>
                <w:i/>
                <w:sz w:val="21"/>
                <w:szCs w:val="21"/>
              </w:rPr>
              <w:t xml:space="preserve">Note: </w:t>
            </w:r>
            <w:r w:rsidR="006075E7" w:rsidRPr="000830BF">
              <w:rPr>
                <w:i/>
                <w:sz w:val="21"/>
                <w:szCs w:val="21"/>
              </w:rPr>
              <w:t>See 18 CFR §125.3 14(b).</w:t>
            </w:r>
            <w:r w:rsidRPr="000830BF">
              <w:t xml:space="preserve"> </w:t>
            </w:r>
            <w:r w:rsidRPr="000830BF">
              <w:fldChar w:fldCharType="begin"/>
            </w:r>
            <w:r w:rsidRPr="000830BF">
              <w:instrText>xe "line</w:instrText>
            </w:r>
            <w:r w:rsidR="00846C62">
              <w:instrText>s</w:instrText>
            </w:r>
            <w:r w:rsidRPr="000830BF">
              <w:instrText>:trouble reports (power distribution)" \f subject</w:instrText>
            </w:r>
            <w:r w:rsidRPr="000830BF">
              <w:fldChar w:fldCharType="end"/>
            </w:r>
            <w:r w:rsidRPr="000830BF">
              <w:fldChar w:fldCharType="begin"/>
            </w:r>
            <w:r w:rsidRPr="000830BF">
              <w:instrText>xe "power distribution:reports:line trouble" \f subject</w:instrText>
            </w:r>
            <w:r w:rsidRPr="000830BF">
              <w:fldChar w:fldCharType="end"/>
            </w:r>
            <w:r w:rsidRPr="000830BF">
              <w:fldChar w:fldCharType="begin"/>
            </w:r>
            <w:r w:rsidRPr="000830BF">
              <w:instrText>xe "reports:power distribution:line trouble" \f subject</w:instrText>
            </w:r>
            <w:r w:rsidRPr="000830BF">
              <w:fldChar w:fldCharType="end"/>
            </w:r>
          </w:p>
        </w:tc>
        <w:tc>
          <w:tcPr>
            <w:tcW w:w="2880" w:type="dxa"/>
            <w:tcMar>
              <w:top w:w="43" w:type="dxa"/>
              <w:left w:w="72" w:type="dxa"/>
              <w:bottom w:w="43" w:type="dxa"/>
              <w:right w:w="72" w:type="dxa"/>
            </w:tcMar>
          </w:tcPr>
          <w:p w14:paraId="4D934041" w14:textId="77777777" w:rsidR="006075E7" w:rsidRDefault="007E13F9" w:rsidP="007E13F9">
            <w:pPr>
              <w:pStyle w:val="TableText"/>
              <w:spacing w:before="60" w:after="60"/>
              <w:rPr>
                <w:rFonts w:asciiTheme="minorHAnsi" w:hAnsiTheme="minorHAnsi"/>
              </w:rPr>
            </w:pPr>
            <w:r w:rsidRPr="007E13F9">
              <w:rPr>
                <w:rFonts w:asciiTheme="minorHAnsi" w:hAnsiTheme="minorHAnsi"/>
                <w:b/>
              </w:rPr>
              <w:t>Retain</w:t>
            </w:r>
            <w:r>
              <w:rPr>
                <w:rFonts w:asciiTheme="minorHAnsi" w:hAnsiTheme="minorHAnsi"/>
              </w:rPr>
              <w:t xml:space="preserve"> for </w:t>
            </w:r>
            <w:r w:rsidR="006075E7" w:rsidRPr="00CF29EB">
              <w:rPr>
                <w:rFonts w:asciiTheme="minorHAnsi" w:hAnsiTheme="minorHAnsi"/>
              </w:rPr>
              <w:t>3 years</w:t>
            </w:r>
          </w:p>
          <w:p w14:paraId="2514C9AB" w14:textId="77777777" w:rsidR="007E13F9" w:rsidRPr="007E13F9" w:rsidRDefault="007E13F9" w:rsidP="007E13F9">
            <w:pPr>
              <w:pStyle w:val="TableText"/>
              <w:spacing w:before="60" w:after="60"/>
              <w:rPr>
                <w:rFonts w:asciiTheme="minorHAnsi" w:hAnsiTheme="minorHAnsi"/>
                <w:i/>
              </w:rPr>
            </w:pPr>
            <w:r>
              <w:rPr>
                <w:rFonts w:asciiTheme="minorHAnsi" w:hAnsiTheme="minorHAnsi"/>
              </w:rPr>
              <w:t xml:space="preserve">   </w:t>
            </w:r>
            <w:r w:rsidRPr="007E13F9">
              <w:rPr>
                <w:rFonts w:asciiTheme="minorHAnsi" w:hAnsiTheme="minorHAnsi"/>
                <w:i/>
              </w:rPr>
              <w:t>then</w:t>
            </w:r>
          </w:p>
          <w:p w14:paraId="2989669C" w14:textId="77777777" w:rsidR="007E13F9" w:rsidRPr="00CF29EB" w:rsidRDefault="007E13F9" w:rsidP="007E13F9">
            <w:pPr>
              <w:pStyle w:val="TableText"/>
              <w:spacing w:before="60" w:after="60"/>
              <w:rPr>
                <w:rFonts w:asciiTheme="minorHAnsi" w:hAnsiTheme="minorHAnsi"/>
              </w:rPr>
            </w:pPr>
            <w:r w:rsidRPr="007E13F9">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17323F13" w14:textId="77777777" w:rsidR="006075E7" w:rsidRPr="00CF29EB" w:rsidRDefault="006075E7" w:rsidP="007E13F9">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7DAA6B8E"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0DED1482"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OFM</w:t>
            </w:r>
          </w:p>
        </w:tc>
      </w:tr>
      <w:tr w:rsidR="006075E7" w:rsidRPr="00CF29EB" w14:paraId="453963BE" w14:textId="77777777" w:rsidTr="00CF29EB">
        <w:trPr>
          <w:cantSplit/>
          <w:jc w:val="center"/>
        </w:trPr>
        <w:tc>
          <w:tcPr>
            <w:tcW w:w="1426" w:type="dxa"/>
            <w:tcMar>
              <w:top w:w="43" w:type="dxa"/>
              <w:left w:w="72" w:type="dxa"/>
              <w:bottom w:w="43" w:type="dxa"/>
              <w:right w:w="72" w:type="dxa"/>
            </w:tcMar>
          </w:tcPr>
          <w:p w14:paraId="45DBA852" w14:textId="77777777" w:rsidR="006075E7" w:rsidRPr="00CF29EB" w:rsidRDefault="006075E7" w:rsidP="007E13F9">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09</w:t>
            </w:r>
            <w:r w:rsidR="007632B5" w:rsidRPr="00CF29EB">
              <w:rPr>
                <w:rFonts w:asciiTheme="minorHAnsi" w:hAnsiTheme="minorHAnsi"/>
              </w:rPr>
              <w:fldChar w:fldCharType="begin"/>
            </w:r>
            <w:r w:rsidR="007632B5" w:rsidRPr="00CF29EB">
              <w:rPr>
                <w:rFonts w:asciiTheme="minorHAnsi" w:hAnsiTheme="minorHAnsi"/>
              </w:rPr>
              <w:instrText>xe "UT55-05E-09" \f dan</w:instrText>
            </w:r>
            <w:r w:rsidR="007632B5" w:rsidRPr="00CF29EB">
              <w:rPr>
                <w:rFonts w:asciiTheme="minorHAnsi" w:hAnsiTheme="minorHAnsi"/>
              </w:rPr>
              <w:fldChar w:fldCharType="end"/>
            </w:r>
          </w:p>
          <w:p w14:paraId="16D5251D" w14:textId="77777777" w:rsidR="006075E7" w:rsidRPr="00CF29EB" w:rsidRDefault="006075E7" w:rsidP="007632B5">
            <w:pPr>
              <w:pStyle w:val="TableText"/>
              <w:spacing w:before="60" w:after="60"/>
              <w:jc w:val="center"/>
              <w:rPr>
                <w:rFonts w:asciiTheme="minorHAnsi" w:hAnsiTheme="minorHAnsi"/>
              </w:rPr>
            </w:pPr>
            <w:r w:rsidRPr="00CF29EB">
              <w:rPr>
                <w:rFonts w:asciiTheme="minorHAnsi" w:hAnsiTheme="minorHAnsi"/>
              </w:rPr>
              <w:t>Rev. 0</w:t>
            </w:r>
          </w:p>
        </w:tc>
        <w:tc>
          <w:tcPr>
            <w:tcW w:w="8352" w:type="dxa"/>
            <w:tcMar>
              <w:top w:w="43" w:type="dxa"/>
              <w:left w:w="72" w:type="dxa"/>
              <w:bottom w:w="43" w:type="dxa"/>
              <w:right w:w="72" w:type="dxa"/>
            </w:tcMar>
          </w:tcPr>
          <w:p w14:paraId="09FD7C6A" w14:textId="77777777" w:rsidR="006075E7" w:rsidRPr="007632B5" w:rsidRDefault="007632B5" w:rsidP="007E13F9">
            <w:pPr>
              <w:pStyle w:val="TableText"/>
              <w:spacing w:before="60" w:after="60"/>
              <w:rPr>
                <w:rFonts w:asciiTheme="minorHAnsi" w:hAnsiTheme="minorHAnsi"/>
                <w:b/>
                <w:i/>
              </w:rPr>
            </w:pPr>
            <w:r w:rsidRPr="007632B5">
              <w:rPr>
                <w:rFonts w:asciiTheme="minorHAnsi" w:hAnsiTheme="minorHAnsi"/>
                <w:b/>
                <w:i/>
              </w:rPr>
              <w:t>Meter Shop Reports</w:t>
            </w:r>
          </w:p>
          <w:p w14:paraId="5C9AAECB" w14:textId="77777777" w:rsidR="006075E7" w:rsidRPr="00CF29EB" w:rsidRDefault="006075E7" w:rsidP="007E13F9">
            <w:pPr>
              <w:pStyle w:val="TableText"/>
              <w:spacing w:before="60" w:after="60"/>
              <w:rPr>
                <w:rFonts w:asciiTheme="minorHAnsi" w:hAnsiTheme="minorHAnsi"/>
              </w:rPr>
            </w:pPr>
            <w:r w:rsidRPr="00CF29EB">
              <w:rPr>
                <w:rFonts w:asciiTheme="minorHAnsi" w:hAnsiTheme="minorHAnsi"/>
              </w:rPr>
              <w:t xml:space="preserve">Monthly/periodic reports summarizing test, repairs, and other work done on meters. </w:t>
            </w:r>
            <w:r w:rsidR="00C46265" w:rsidRPr="00CF29EB">
              <w:rPr>
                <w:rFonts w:asciiTheme="minorHAnsi" w:hAnsiTheme="minorHAnsi"/>
              </w:rPr>
              <w:fldChar w:fldCharType="begin"/>
            </w:r>
            <w:r w:rsidRPr="00CF29EB">
              <w:rPr>
                <w:rFonts w:asciiTheme="minorHAnsi" w:hAnsiTheme="minorHAnsi"/>
              </w:rPr>
              <w:instrText>xe "meters:power distribution" \f subject</w:instrText>
            </w:r>
            <w:r w:rsidR="00C46265" w:rsidRPr="00CF29EB">
              <w:rPr>
                <w:rFonts w:asciiTheme="minorHAnsi" w:hAnsiTheme="minorHAnsi"/>
              </w:rPr>
              <w:fldChar w:fldCharType="end"/>
            </w:r>
            <w:r w:rsidR="00C46265" w:rsidRPr="00CF29EB">
              <w:rPr>
                <w:rFonts w:asciiTheme="minorHAnsi" w:hAnsiTheme="minorHAnsi"/>
              </w:rPr>
              <w:fldChar w:fldCharType="begin"/>
            </w:r>
            <w:r w:rsidRPr="00CF29EB">
              <w:rPr>
                <w:rFonts w:asciiTheme="minorHAnsi" w:hAnsiTheme="minorHAnsi"/>
              </w:rPr>
              <w:instrText>xe "power distribution:reports:meter shop" \f subject</w:instrText>
            </w:r>
            <w:r w:rsidR="00C46265" w:rsidRPr="00CF29EB">
              <w:rPr>
                <w:rFonts w:asciiTheme="minorHAnsi" w:hAnsiTheme="minorHAnsi"/>
              </w:rPr>
              <w:fldChar w:fldCharType="end"/>
            </w:r>
            <w:r w:rsidR="00C46265" w:rsidRPr="00CF29EB">
              <w:rPr>
                <w:rFonts w:asciiTheme="minorHAnsi" w:hAnsiTheme="minorHAnsi"/>
              </w:rPr>
              <w:fldChar w:fldCharType="begin"/>
            </w:r>
            <w:r w:rsidRPr="00CF29EB">
              <w:rPr>
                <w:rFonts w:asciiTheme="minorHAnsi" w:hAnsiTheme="minorHAnsi"/>
              </w:rPr>
              <w:instrText>xe "reports:power distribution:meter shop" \f subject</w:instrText>
            </w:r>
            <w:r w:rsidR="00C46265" w:rsidRPr="00CF29EB">
              <w:rPr>
                <w:rFonts w:asciiTheme="minorHAnsi" w:hAnsiTheme="minorHAnsi"/>
              </w:rPr>
              <w:fldChar w:fldCharType="end"/>
            </w:r>
          </w:p>
          <w:p w14:paraId="35309C1B" w14:textId="77777777" w:rsidR="006075E7" w:rsidRPr="00CF29EB" w:rsidRDefault="007632B5" w:rsidP="007E13F9">
            <w:pPr>
              <w:pStyle w:val="Notes0"/>
              <w:spacing w:after="60"/>
            </w:pPr>
            <w:r>
              <w:t xml:space="preserve">Note: </w:t>
            </w:r>
            <w:r w:rsidR="006075E7" w:rsidRPr="00CF29EB">
              <w:t>See 18 CFR §125.3 14(b).</w:t>
            </w:r>
          </w:p>
        </w:tc>
        <w:tc>
          <w:tcPr>
            <w:tcW w:w="2880" w:type="dxa"/>
            <w:tcMar>
              <w:top w:w="43" w:type="dxa"/>
              <w:left w:w="72" w:type="dxa"/>
              <w:bottom w:w="43" w:type="dxa"/>
              <w:right w:w="72" w:type="dxa"/>
            </w:tcMar>
          </w:tcPr>
          <w:p w14:paraId="24E1830A" w14:textId="77777777" w:rsidR="007632B5" w:rsidRDefault="007632B5" w:rsidP="007632B5">
            <w:pPr>
              <w:pStyle w:val="TableText"/>
              <w:spacing w:before="60" w:after="60"/>
              <w:rPr>
                <w:rFonts w:asciiTheme="minorHAnsi" w:hAnsiTheme="minorHAnsi"/>
              </w:rPr>
            </w:pPr>
            <w:r w:rsidRPr="007E13F9">
              <w:rPr>
                <w:rFonts w:asciiTheme="minorHAnsi" w:hAnsiTheme="minorHAnsi"/>
                <w:b/>
              </w:rPr>
              <w:t>Retain</w:t>
            </w:r>
            <w:r>
              <w:rPr>
                <w:rFonts w:asciiTheme="minorHAnsi" w:hAnsiTheme="minorHAnsi"/>
              </w:rPr>
              <w:t xml:space="preserve"> for </w:t>
            </w:r>
            <w:r w:rsidRPr="00CF29EB">
              <w:rPr>
                <w:rFonts w:asciiTheme="minorHAnsi" w:hAnsiTheme="minorHAnsi"/>
              </w:rPr>
              <w:t>3 years</w:t>
            </w:r>
          </w:p>
          <w:p w14:paraId="7A6CD831" w14:textId="77777777" w:rsidR="007632B5" w:rsidRPr="007E13F9" w:rsidRDefault="007632B5" w:rsidP="007632B5">
            <w:pPr>
              <w:pStyle w:val="TableText"/>
              <w:spacing w:before="60" w:after="60"/>
              <w:rPr>
                <w:rFonts w:asciiTheme="minorHAnsi" w:hAnsiTheme="minorHAnsi"/>
                <w:i/>
              </w:rPr>
            </w:pPr>
            <w:r>
              <w:rPr>
                <w:rFonts w:asciiTheme="minorHAnsi" w:hAnsiTheme="minorHAnsi"/>
              </w:rPr>
              <w:t xml:space="preserve">   </w:t>
            </w:r>
            <w:r w:rsidRPr="007E13F9">
              <w:rPr>
                <w:rFonts w:asciiTheme="minorHAnsi" w:hAnsiTheme="minorHAnsi"/>
                <w:i/>
              </w:rPr>
              <w:t>then</w:t>
            </w:r>
          </w:p>
          <w:p w14:paraId="3CAECD88" w14:textId="77777777" w:rsidR="006075E7" w:rsidRPr="00CF29EB" w:rsidRDefault="007632B5" w:rsidP="007632B5">
            <w:pPr>
              <w:pStyle w:val="TableText"/>
              <w:spacing w:before="60" w:after="60"/>
              <w:rPr>
                <w:rFonts w:asciiTheme="minorHAnsi" w:hAnsiTheme="minorHAnsi"/>
              </w:rPr>
            </w:pPr>
            <w:r w:rsidRPr="007E13F9">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190FAC75" w14:textId="77777777" w:rsidR="006075E7" w:rsidRPr="00CF29EB" w:rsidRDefault="006075E7" w:rsidP="007632B5">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0957B403"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04A190B7"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OFM</w:t>
            </w:r>
          </w:p>
        </w:tc>
      </w:tr>
      <w:tr w:rsidR="006075E7" w:rsidRPr="00CF29EB" w14:paraId="73C610C8" w14:textId="77777777" w:rsidTr="00E47B39">
        <w:trPr>
          <w:cantSplit/>
          <w:jc w:val="center"/>
        </w:trPr>
        <w:tc>
          <w:tcPr>
            <w:tcW w:w="1427" w:type="dxa"/>
            <w:tcMar>
              <w:top w:w="43" w:type="dxa"/>
              <w:left w:w="72" w:type="dxa"/>
              <w:bottom w:w="43" w:type="dxa"/>
              <w:right w:w="72" w:type="dxa"/>
            </w:tcMar>
          </w:tcPr>
          <w:p w14:paraId="45B450C1" w14:textId="77777777" w:rsidR="006075E7" w:rsidRPr="00CF29EB" w:rsidRDefault="006075E7" w:rsidP="007E13F9">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10</w:t>
            </w:r>
            <w:r w:rsidR="007632B5" w:rsidRPr="00CF29EB">
              <w:rPr>
                <w:rFonts w:asciiTheme="minorHAnsi" w:hAnsiTheme="minorHAnsi"/>
              </w:rPr>
              <w:fldChar w:fldCharType="begin"/>
            </w:r>
            <w:r w:rsidR="007632B5" w:rsidRPr="00CF29EB">
              <w:rPr>
                <w:rFonts w:asciiTheme="minorHAnsi" w:hAnsiTheme="minorHAnsi"/>
              </w:rPr>
              <w:instrText>xe "UT55-05E-10" \f dan</w:instrText>
            </w:r>
            <w:r w:rsidR="007632B5" w:rsidRPr="00CF29EB">
              <w:rPr>
                <w:rFonts w:asciiTheme="minorHAnsi" w:hAnsiTheme="minorHAnsi"/>
              </w:rPr>
              <w:fldChar w:fldCharType="end"/>
            </w:r>
          </w:p>
          <w:p w14:paraId="318AE90F" w14:textId="77777777" w:rsidR="006075E7" w:rsidRPr="00CF29EB" w:rsidRDefault="006075E7" w:rsidP="007632B5">
            <w:pPr>
              <w:pStyle w:val="TableText"/>
              <w:spacing w:before="60" w:after="60"/>
              <w:jc w:val="center"/>
              <w:rPr>
                <w:rFonts w:asciiTheme="minorHAnsi" w:hAnsiTheme="minorHAnsi"/>
              </w:rPr>
            </w:pPr>
            <w:r w:rsidRPr="00CF29EB">
              <w:rPr>
                <w:rFonts w:asciiTheme="minorHAnsi" w:hAnsiTheme="minorHAnsi"/>
              </w:rPr>
              <w:t>Rev. 0</w:t>
            </w:r>
          </w:p>
        </w:tc>
        <w:tc>
          <w:tcPr>
            <w:tcW w:w="8360" w:type="dxa"/>
            <w:tcMar>
              <w:top w:w="43" w:type="dxa"/>
              <w:left w:w="72" w:type="dxa"/>
              <w:bottom w:w="43" w:type="dxa"/>
              <w:right w:w="72" w:type="dxa"/>
            </w:tcMar>
          </w:tcPr>
          <w:p w14:paraId="391BC256" w14:textId="77777777" w:rsidR="006075E7" w:rsidRPr="007632B5" w:rsidRDefault="007632B5" w:rsidP="007E13F9">
            <w:pPr>
              <w:pStyle w:val="TableText"/>
              <w:spacing w:before="60" w:after="60"/>
              <w:rPr>
                <w:rFonts w:asciiTheme="minorHAnsi" w:hAnsiTheme="minorHAnsi"/>
                <w:b/>
                <w:i/>
              </w:rPr>
            </w:pPr>
            <w:r w:rsidRPr="007632B5">
              <w:rPr>
                <w:rFonts w:asciiTheme="minorHAnsi" w:hAnsiTheme="minorHAnsi"/>
                <w:b/>
                <w:i/>
              </w:rPr>
              <w:t xml:space="preserve">Operations Logs </w:t>
            </w:r>
            <w:r>
              <w:rPr>
                <w:rFonts w:asciiTheme="minorHAnsi" w:hAnsiTheme="minorHAnsi"/>
                <w:b/>
                <w:i/>
              </w:rPr>
              <w:t>a</w:t>
            </w:r>
            <w:r w:rsidRPr="007632B5">
              <w:rPr>
                <w:rFonts w:asciiTheme="minorHAnsi" w:hAnsiTheme="minorHAnsi"/>
                <w:b/>
                <w:i/>
              </w:rPr>
              <w:t>nd Reports</w:t>
            </w:r>
          </w:p>
          <w:p w14:paraId="78FB2791" w14:textId="77777777" w:rsidR="006075E7" w:rsidRPr="00CF29EB" w:rsidRDefault="006075E7" w:rsidP="007E13F9">
            <w:pPr>
              <w:pStyle w:val="TableText"/>
              <w:spacing w:before="60" w:after="60"/>
              <w:rPr>
                <w:rFonts w:asciiTheme="minorHAnsi" w:hAnsiTheme="minorHAnsi"/>
              </w:rPr>
            </w:pPr>
            <w:r w:rsidRPr="00CF29EB">
              <w:rPr>
                <w:rFonts w:asciiTheme="minorHAnsi" w:hAnsiTheme="minorHAnsi"/>
              </w:rPr>
              <w:t xml:space="preserve">Including, but not limited to, equipment, operator, storage battery, </w:t>
            </w:r>
            <w:r w:rsidR="007632B5" w:rsidRPr="00CF29EB">
              <w:rPr>
                <w:rFonts w:asciiTheme="minorHAnsi" w:hAnsiTheme="minorHAnsi"/>
              </w:rPr>
              <w:t>substation</w:t>
            </w:r>
            <w:r w:rsidRPr="00CF29EB">
              <w:rPr>
                <w:rFonts w:asciiTheme="minorHAnsi" w:hAnsiTheme="minorHAnsi"/>
              </w:rPr>
              <w:t xml:space="preserve"> and transmission.</w:t>
            </w:r>
            <w:r w:rsidR="007632B5" w:rsidRPr="00CF29EB">
              <w:rPr>
                <w:rFonts w:asciiTheme="minorHAnsi" w:hAnsiTheme="minorHAnsi"/>
              </w:rPr>
              <w:t xml:space="preserve"> </w:t>
            </w:r>
            <w:r w:rsidR="007632B5" w:rsidRPr="00CF29EB">
              <w:rPr>
                <w:rFonts w:asciiTheme="minorHAnsi" w:hAnsiTheme="minorHAnsi"/>
              </w:rPr>
              <w:fldChar w:fldCharType="begin"/>
            </w:r>
            <w:r w:rsidR="007632B5" w:rsidRPr="00CF29EB">
              <w:rPr>
                <w:rFonts w:asciiTheme="minorHAnsi" w:hAnsiTheme="minorHAnsi"/>
              </w:rPr>
              <w:instrText>xe "operations:logs/reports:power distribution" \f subject</w:instrText>
            </w:r>
            <w:r w:rsidR="007632B5" w:rsidRPr="00CF29EB">
              <w:rPr>
                <w:rFonts w:asciiTheme="minorHAnsi" w:hAnsiTheme="minorHAnsi"/>
              </w:rPr>
              <w:fldChar w:fldCharType="end"/>
            </w:r>
            <w:r w:rsidR="007632B5" w:rsidRPr="00CF29EB">
              <w:rPr>
                <w:rFonts w:asciiTheme="minorHAnsi" w:hAnsiTheme="minorHAnsi"/>
              </w:rPr>
              <w:fldChar w:fldCharType="begin"/>
            </w:r>
            <w:r w:rsidR="007632B5" w:rsidRPr="00CF29EB">
              <w:rPr>
                <w:rFonts w:asciiTheme="minorHAnsi" w:hAnsiTheme="minorHAnsi"/>
              </w:rPr>
              <w:instrText>xe "power distribution:reports:operations" \f subject</w:instrText>
            </w:r>
            <w:r w:rsidR="007632B5" w:rsidRPr="00CF29EB">
              <w:rPr>
                <w:rFonts w:asciiTheme="minorHAnsi" w:hAnsiTheme="minorHAnsi"/>
              </w:rPr>
              <w:fldChar w:fldCharType="end"/>
            </w:r>
            <w:r w:rsidR="007632B5" w:rsidRPr="00CF29EB">
              <w:rPr>
                <w:rFonts w:asciiTheme="minorHAnsi" w:hAnsiTheme="minorHAnsi"/>
              </w:rPr>
              <w:fldChar w:fldCharType="begin"/>
            </w:r>
            <w:r w:rsidR="007632B5" w:rsidRPr="00CF29EB">
              <w:rPr>
                <w:rFonts w:asciiTheme="minorHAnsi" w:hAnsiTheme="minorHAnsi"/>
              </w:rPr>
              <w:instrText>xe "reports:power distribution:operations" \f subject</w:instrText>
            </w:r>
            <w:r w:rsidR="007632B5" w:rsidRPr="00CF29EB">
              <w:rPr>
                <w:rFonts w:asciiTheme="minorHAnsi" w:hAnsiTheme="minorHAnsi"/>
              </w:rPr>
              <w:fldChar w:fldCharType="end"/>
            </w:r>
          </w:p>
          <w:p w14:paraId="5629ED12" w14:textId="77777777" w:rsidR="006075E7" w:rsidRPr="00CF29EB" w:rsidRDefault="007632B5" w:rsidP="007E13F9">
            <w:pPr>
              <w:pStyle w:val="Notes0"/>
              <w:spacing w:after="60"/>
            </w:pPr>
            <w:r>
              <w:t xml:space="preserve">Note: </w:t>
            </w:r>
            <w:r w:rsidR="006075E7" w:rsidRPr="00CF29EB">
              <w:t>See 18 CFR §125 14(a) and 14(b).</w:t>
            </w:r>
          </w:p>
        </w:tc>
        <w:tc>
          <w:tcPr>
            <w:tcW w:w="2883" w:type="dxa"/>
            <w:tcMar>
              <w:top w:w="43" w:type="dxa"/>
              <w:left w:w="72" w:type="dxa"/>
              <w:bottom w:w="43" w:type="dxa"/>
              <w:right w:w="72" w:type="dxa"/>
            </w:tcMar>
          </w:tcPr>
          <w:p w14:paraId="2178AE12" w14:textId="77777777" w:rsidR="007632B5" w:rsidRDefault="007632B5" w:rsidP="007632B5">
            <w:pPr>
              <w:pStyle w:val="TableText"/>
              <w:spacing w:before="60" w:after="60"/>
              <w:rPr>
                <w:rFonts w:asciiTheme="minorHAnsi" w:hAnsiTheme="minorHAnsi"/>
              </w:rPr>
            </w:pPr>
            <w:r w:rsidRPr="007E13F9">
              <w:rPr>
                <w:rFonts w:asciiTheme="minorHAnsi" w:hAnsiTheme="minorHAnsi"/>
                <w:b/>
              </w:rPr>
              <w:t>Retain</w:t>
            </w:r>
            <w:r>
              <w:rPr>
                <w:rFonts w:asciiTheme="minorHAnsi" w:hAnsiTheme="minorHAnsi"/>
              </w:rPr>
              <w:t xml:space="preserve"> for </w:t>
            </w:r>
            <w:r w:rsidRPr="00CF29EB">
              <w:rPr>
                <w:rFonts w:asciiTheme="minorHAnsi" w:hAnsiTheme="minorHAnsi"/>
              </w:rPr>
              <w:t>3 years</w:t>
            </w:r>
          </w:p>
          <w:p w14:paraId="2DBABCE9" w14:textId="77777777" w:rsidR="007632B5" w:rsidRPr="007E13F9" w:rsidRDefault="007632B5" w:rsidP="007632B5">
            <w:pPr>
              <w:pStyle w:val="TableText"/>
              <w:spacing w:before="60" w:after="60"/>
              <w:rPr>
                <w:rFonts w:asciiTheme="minorHAnsi" w:hAnsiTheme="minorHAnsi"/>
                <w:i/>
              </w:rPr>
            </w:pPr>
            <w:r>
              <w:rPr>
                <w:rFonts w:asciiTheme="minorHAnsi" w:hAnsiTheme="minorHAnsi"/>
              </w:rPr>
              <w:t xml:space="preserve">   </w:t>
            </w:r>
            <w:r w:rsidRPr="007E13F9">
              <w:rPr>
                <w:rFonts w:asciiTheme="minorHAnsi" w:hAnsiTheme="minorHAnsi"/>
                <w:i/>
              </w:rPr>
              <w:t>then</w:t>
            </w:r>
          </w:p>
          <w:p w14:paraId="6FEDFE59" w14:textId="77777777" w:rsidR="006075E7" w:rsidRPr="00CF29EB" w:rsidRDefault="007632B5" w:rsidP="007632B5">
            <w:pPr>
              <w:pStyle w:val="TableText"/>
              <w:spacing w:before="60" w:after="60"/>
              <w:rPr>
                <w:rFonts w:asciiTheme="minorHAnsi" w:hAnsiTheme="minorHAnsi"/>
              </w:rPr>
            </w:pPr>
            <w:r w:rsidRPr="007E13F9">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18439605" w14:textId="77777777" w:rsidR="006075E7" w:rsidRPr="00CF29EB" w:rsidRDefault="006075E7" w:rsidP="007632B5">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73DEF0B1"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4AC49CF4"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OFM</w:t>
            </w:r>
          </w:p>
        </w:tc>
      </w:tr>
      <w:tr w:rsidR="006075E7" w:rsidRPr="00CF29EB" w14:paraId="7CF552CF" w14:textId="77777777" w:rsidTr="00E47B39">
        <w:trPr>
          <w:cantSplit/>
          <w:jc w:val="center"/>
        </w:trPr>
        <w:tc>
          <w:tcPr>
            <w:tcW w:w="1427" w:type="dxa"/>
            <w:tcMar>
              <w:top w:w="43" w:type="dxa"/>
              <w:left w:w="72" w:type="dxa"/>
              <w:bottom w:w="43" w:type="dxa"/>
              <w:right w:w="72" w:type="dxa"/>
            </w:tcMar>
          </w:tcPr>
          <w:p w14:paraId="107EC830" w14:textId="77777777" w:rsidR="006075E7" w:rsidRPr="00CF29EB" w:rsidRDefault="006075E7" w:rsidP="007E13F9">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11</w:t>
            </w:r>
            <w:r w:rsidR="007632B5" w:rsidRPr="00CF29EB">
              <w:rPr>
                <w:rFonts w:asciiTheme="minorHAnsi" w:hAnsiTheme="minorHAnsi"/>
              </w:rPr>
              <w:fldChar w:fldCharType="begin"/>
            </w:r>
            <w:r w:rsidR="007632B5" w:rsidRPr="00CF29EB">
              <w:rPr>
                <w:rFonts w:asciiTheme="minorHAnsi" w:hAnsiTheme="minorHAnsi"/>
              </w:rPr>
              <w:instrText>xe "UT55-05E-11" \f dan</w:instrText>
            </w:r>
            <w:r w:rsidR="007632B5" w:rsidRPr="00CF29EB">
              <w:rPr>
                <w:rFonts w:asciiTheme="minorHAnsi" w:hAnsiTheme="minorHAnsi"/>
              </w:rPr>
              <w:fldChar w:fldCharType="end"/>
            </w:r>
          </w:p>
          <w:p w14:paraId="6AD292E8" w14:textId="77777777" w:rsidR="006075E7" w:rsidRPr="00CF29EB" w:rsidRDefault="006075E7" w:rsidP="007632B5">
            <w:pPr>
              <w:pStyle w:val="TableText"/>
              <w:spacing w:before="60" w:after="60"/>
              <w:jc w:val="center"/>
              <w:rPr>
                <w:rFonts w:asciiTheme="minorHAnsi" w:hAnsiTheme="minorHAnsi"/>
              </w:rPr>
            </w:pPr>
            <w:r w:rsidRPr="00CF29EB">
              <w:rPr>
                <w:rFonts w:asciiTheme="minorHAnsi" w:hAnsiTheme="minorHAnsi"/>
              </w:rPr>
              <w:t>Rev. 0</w:t>
            </w:r>
          </w:p>
        </w:tc>
        <w:tc>
          <w:tcPr>
            <w:tcW w:w="8360" w:type="dxa"/>
            <w:tcMar>
              <w:top w:w="43" w:type="dxa"/>
              <w:left w:w="72" w:type="dxa"/>
              <w:bottom w:w="43" w:type="dxa"/>
              <w:right w:w="72" w:type="dxa"/>
            </w:tcMar>
          </w:tcPr>
          <w:p w14:paraId="2B5AB456" w14:textId="77777777" w:rsidR="006075E7" w:rsidRPr="00B81CE4" w:rsidRDefault="007632B5" w:rsidP="00B81CE4">
            <w:pPr>
              <w:spacing w:before="60" w:after="60"/>
              <w:rPr>
                <w:b/>
                <w:i/>
              </w:rPr>
            </w:pPr>
            <w:r w:rsidRPr="00B81CE4">
              <w:rPr>
                <w:b/>
                <w:i/>
              </w:rPr>
              <w:t>Outage Log</w:t>
            </w:r>
          </w:p>
          <w:p w14:paraId="51C50A01" w14:textId="77777777" w:rsidR="006075E7" w:rsidRPr="00B81CE4" w:rsidRDefault="007632B5" w:rsidP="00B81CE4">
            <w:pPr>
              <w:spacing w:before="60" w:after="60"/>
            </w:pPr>
            <w:r w:rsidRPr="00B81CE4">
              <w:rPr>
                <w:i/>
                <w:sz w:val="21"/>
                <w:szCs w:val="21"/>
              </w:rPr>
              <w:t xml:space="preserve">Note: </w:t>
            </w:r>
            <w:r w:rsidR="006075E7" w:rsidRPr="00B81CE4">
              <w:rPr>
                <w:i/>
                <w:sz w:val="21"/>
                <w:szCs w:val="21"/>
              </w:rPr>
              <w:t>See 18 CFR §125.3 14(b).</w:t>
            </w:r>
            <w:r w:rsidRPr="00B81CE4">
              <w:t xml:space="preserve"> </w:t>
            </w:r>
            <w:r w:rsidRPr="00B81CE4">
              <w:fldChar w:fldCharType="begin"/>
            </w:r>
            <w:r w:rsidRPr="00B81CE4">
              <w:instrText>xe "outage logs (power distribution)" \f subject</w:instrText>
            </w:r>
            <w:r w:rsidRPr="00B81CE4">
              <w:fldChar w:fldCharType="end"/>
            </w:r>
            <w:r w:rsidRPr="00B81CE4">
              <w:fldChar w:fldCharType="begin"/>
            </w:r>
            <w:r w:rsidRPr="00B81CE4">
              <w:instrText>xe "power distribution:outage logs" \f subject</w:instrText>
            </w:r>
            <w:r w:rsidRPr="00B81CE4">
              <w:fldChar w:fldCharType="end"/>
            </w:r>
          </w:p>
        </w:tc>
        <w:tc>
          <w:tcPr>
            <w:tcW w:w="2883" w:type="dxa"/>
            <w:tcMar>
              <w:top w:w="43" w:type="dxa"/>
              <w:left w:w="72" w:type="dxa"/>
              <w:bottom w:w="43" w:type="dxa"/>
              <w:right w:w="72" w:type="dxa"/>
            </w:tcMar>
          </w:tcPr>
          <w:p w14:paraId="0F1D9C23" w14:textId="77777777" w:rsidR="007632B5" w:rsidRDefault="007632B5" w:rsidP="007632B5">
            <w:pPr>
              <w:pStyle w:val="TableText"/>
              <w:spacing w:before="60" w:after="60"/>
              <w:rPr>
                <w:rFonts w:asciiTheme="minorHAnsi" w:hAnsiTheme="minorHAnsi"/>
              </w:rPr>
            </w:pPr>
            <w:r w:rsidRPr="007E13F9">
              <w:rPr>
                <w:rFonts w:asciiTheme="minorHAnsi" w:hAnsiTheme="minorHAnsi"/>
                <w:b/>
              </w:rPr>
              <w:t>Retain</w:t>
            </w:r>
            <w:r>
              <w:rPr>
                <w:rFonts w:asciiTheme="minorHAnsi" w:hAnsiTheme="minorHAnsi"/>
              </w:rPr>
              <w:t xml:space="preserve"> for </w:t>
            </w:r>
            <w:r w:rsidRPr="00CF29EB">
              <w:rPr>
                <w:rFonts w:asciiTheme="minorHAnsi" w:hAnsiTheme="minorHAnsi"/>
              </w:rPr>
              <w:t>3 years</w:t>
            </w:r>
          </w:p>
          <w:p w14:paraId="7DFBA109" w14:textId="77777777" w:rsidR="007632B5" w:rsidRPr="007E13F9" w:rsidRDefault="007632B5" w:rsidP="007632B5">
            <w:pPr>
              <w:pStyle w:val="TableText"/>
              <w:spacing w:before="60" w:after="60"/>
              <w:rPr>
                <w:rFonts w:asciiTheme="minorHAnsi" w:hAnsiTheme="minorHAnsi"/>
                <w:i/>
              </w:rPr>
            </w:pPr>
            <w:r>
              <w:rPr>
                <w:rFonts w:asciiTheme="minorHAnsi" w:hAnsiTheme="minorHAnsi"/>
              </w:rPr>
              <w:t xml:space="preserve">   </w:t>
            </w:r>
            <w:r w:rsidRPr="007E13F9">
              <w:rPr>
                <w:rFonts w:asciiTheme="minorHAnsi" w:hAnsiTheme="minorHAnsi"/>
                <w:i/>
              </w:rPr>
              <w:t>then</w:t>
            </w:r>
          </w:p>
          <w:p w14:paraId="395DCA8F" w14:textId="77777777" w:rsidR="006075E7" w:rsidRPr="00CF29EB" w:rsidRDefault="007632B5" w:rsidP="007632B5">
            <w:pPr>
              <w:pStyle w:val="TableText"/>
              <w:spacing w:before="60" w:after="60"/>
              <w:rPr>
                <w:rFonts w:asciiTheme="minorHAnsi" w:hAnsiTheme="minorHAnsi"/>
              </w:rPr>
            </w:pPr>
            <w:r w:rsidRPr="007E13F9">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5E30A631" w14:textId="77777777" w:rsidR="006075E7" w:rsidRPr="00CF29EB" w:rsidRDefault="006075E7" w:rsidP="007632B5">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0B648244"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29E623BA"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OFM</w:t>
            </w:r>
          </w:p>
        </w:tc>
      </w:tr>
      <w:tr w:rsidR="006075E7" w:rsidRPr="00CF29EB" w14:paraId="44F397C3" w14:textId="77777777" w:rsidTr="00E47B39">
        <w:trPr>
          <w:cantSplit/>
          <w:jc w:val="center"/>
        </w:trPr>
        <w:tc>
          <w:tcPr>
            <w:tcW w:w="1427" w:type="dxa"/>
            <w:tcMar>
              <w:top w:w="43" w:type="dxa"/>
              <w:left w:w="72" w:type="dxa"/>
              <w:bottom w:w="43" w:type="dxa"/>
              <w:right w:w="72" w:type="dxa"/>
            </w:tcMar>
          </w:tcPr>
          <w:p w14:paraId="425FA330" w14:textId="77777777" w:rsidR="006075E7" w:rsidRPr="00CF29EB" w:rsidRDefault="006075E7" w:rsidP="007632B5">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13</w:t>
            </w:r>
            <w:r w:rsidR="007632B5" w:rsidRPr="00CF29EB">
              <w:rPr>
                <w:rFonts w:asciiTheme="minorHAnsi" w:hAnsiTheme="minorHAnsi"/>
              </w:rPr>
              <w:fldChar w:fldCharType="begin"/>
            </w:r>
            <w:r w:rsidR="007632B5" w:rsidRPr="00CF29EB">
              <w:rPr>
                <w:rFonts w:asciiTheme="minorHAnsi" w:hAnsiTheme="minorHAnsi"/>
              </w:rPr>
              <w:instrText>xe "UT55-05E-13" \f dan</w:instrText>
            </w:r>
            <w:r w:rsidR="007632B5" w:rsidRPr="00CF29EB">
              <w:rPr>
                <w:rFonts w:asciiTheme="minorHAnsi" w:hAnsiTheme="minorHAnsi"/>
              </w:rPr>
              <w:fldChar w:fldCharType="end"/>
            </w:r>
          </w:p>
          <w:p w14:paraId="6A044DAA" w14:textId="77777777" w:rsidR="006075E7" w:rsidRPr="00CF29EB" w:rsidRDefault="006075E7" w:rsidP="00783F33">
            <w:pPr>
              <w:pStyle w:val="TableText"/>
              <w:spacing w:before="60" w:after="60"/>
              <w:jc w:val="center"/>
              <w:rPr>
                <w:rFonts w:asciiTheme="minorHAnsi" w:hAnsiTheme="minorHAnsi"/>
              </w:rPr>
            </w:pPr>
            <w:r w:rsidRPr="00CF29EB">
              <w:rPr>
                <w:rFonts w:asciiTheme="minorHAnsi" w:hAnsiTheme="minorHAnsi"/>
              </w:rPr>
              <w:t xml:space="preserve">Rev. </w:t>
            </w:r>
            <w:r w:rsidR="00783F33">
              <w:rPr>
                <w:rFonts w:asciiTheme="minorHAnsi" w:hAnsiTheme="minorHAnsi"/>
              </w:rPr>
              <w:t>1</w:t>
            </w:r>
          </w:p>
        </w:tc>
        <w:tc>
          <w:tcPr>
            <w:tcW w:w="8360" w:type="dxa"/>
            <w:tcMar>
              <w:top w:w="43" w:type="dxa"/>
              <w:left w:w="72" w:type="dxa"/>
              <w:bottom w:w="43" w:type="dxa"/>
              <w:right w:w="72" w:type="dxa"/>
            </w:tcMar>
          </w:tcPr>
          <w:p w14:paraId="42245BCF" w14:textId="77777777" w:rsidR="007632B5" w:rsidRPr="007632B5" w:rsidRDefault="007632B5" w:rsidP="007632B5">
            <w:pPr>
              <w:pStyle w:val="TableText"/>
              <w:spacing w:before="60" w:after="60"/>
              <w:rPr>
                <w:rFonts w:asciiTheme="minorHAnsi" w:hAnsiTheme="minorHAnsi"/>
                <w:b/>
                <w:i/>
              </w:rPr>
            </w:pPr>
            <w:r w:rsidRPr="007632B5">
              <w:rPr>
                <w:rFonts w:asciiTheme="minorHAnsi" w:hAnsiTheme="minorHAnsi"/>
                <w:b/>
                <w:i/>
              </w:rPr>
              <w:t>Power Demand Charts</w:t>
            </w:r>
          </w:p>
          <w:p w14:paraId="07E2E101" w14:textId="77777777" w:rsidR="006075E7" w:rsidRPr="00CF29EB" w:rsidRDefault="00C46265" w:rsidP="007632B5">
            <w:pPr>
              <w:pStyle w:val="TableText"/>
              <w:spacing w:before="60" w:after="60"/>
              <w:rPr>
                <w:rFonts w:asciiTheme="minorHAnsi" w:hAnsiTheme="minorHAnsi"/>
              </w:rPr>
            </w:pPr>
            <w:r w:rsidRPr="00CF29EB">
              <w:rPr>
                <w:rFonts w:asciiTheme="minorHAnsi" w:hAnsiTheme="minorHAnsi"/>
              </w:rPr>
              <w:fldChar w:fldCharType="begin"/>
            </w:r>
            <w:r w:rsidR="006075E7" w:rsidRPr="00CF29EB">
              <w:rPr>
                <w:rFonts w:asciiTheme="minorHAnsi" w:hAnsiTheme="minorHAnsi"/>
              </w:rPr>
              <w:instrText>xe "power demand charts (power distribution)" \f subject</w:instrText>
            </w:r>
            <w:r w:rsidRPr="00CF29EB">
              <w:rPr>
                <w:rFonts w:asciiTheme="minorHAnsi" w:hAnsiTheme="minorHAnsi"/>
              </w:rPr>
              <w:fldChar w:fldCharType="end"/>
            </w:r>
            <w:r w:rsidRPr="00CF29EB">
              <w:rPr>
                <w:rFonts w:asciiTheme="minorHAnsi" w:hAnsiTheme="minorHAnsi"/>
              </w:rPr>
              <w:fldChar w:fldCharType="begin"/>
            </w:r>
            <w:r w:rsidR="006075E7" w:rsidRPr="00CF29EB">
              <w:rPr>
                <w:rFonts w:asciiTheme="minorHAnsi" w:hAnsiTheme="minorHAnsi"/>
              </w:rPr>
              <w:instrText>xe "power distribution:demand charts" \f subject</w:instrText>
            </w:r>
            <w:r w:rsidRPr="00CF29EB">
              <w:rPr>
                <w:rFonts w:asciiTheme="minorHAnsi" w:hAnsiTheme="minorHAnsi"/>
              </w:rPr>
              <w:fldChar w:fldCharType="end"/>
            </w:r>
          </w:p>
        </w:tc>
        <w:tc>
          <w:tcPr>
            <w:tcW w:w="2883" w:type="dxa"/>
            <w:tcMar>
              <w:top w:w="43" w:type="dxa"/>
              <w:left w:w="72" w:type="dxa"/>
              <w:bottom w:w="43" w:type="dxa"/>
              <w:right w:w="72" w:type="dxa"/>
            </w:tcMar>
          </w:tcPr>
          <w:p w14:paraId="25DE9DCF" w14:textId="77777777" w:rsidR="006075E7" w:rsidRPr="00CF29EB" w:rsidRDefault="006075E7" w:rsidP="007632B5">
            <w:pPr>
              <w:spacing w:before="60" w:after="60"/>
              <w:rPr>
                <w:rFonts w:asciiTheme="minorHAnsi" w:hAnsiTheme="minorHAnsi"/>
                <w:bCs/>
                <w:szCs w:val="17"/>
              </w:rPr>
            </w:pPr>
            <w:r w:rsidRPr="00CF29EB">
              <w:rPr>
                <w:rFonts w:asciiTheme="minorHAnsi" w:hAnsiTheme="minorHAnsi"/>
                <w:b/>
                <w:bCs/>
                <w:szCs w:val="17"/>
              </w:rPr>
              <w:t>Retain</w:t>
            </w:r>
            <w:r w:rsidRPr="00CF29EB">
              <w:rPr>
                <w:rFonts w:asciiTheme="minorHAnsi" w:hAnsiTheme="minorHAnsi"/>
                <w:bCs/>
                <w:szCs w:val="17"/>
              </w:rPr>
              <w:t xml:space="preserve"> for 6 years</w:t>
            </w:r>
          </w:p>
          <w:p w14:paraId="6858DBBF" w14:textId="77777777" w:rsidR="006075E7" w:rsidRPr="00CF29EB" w:rsidRDefault="006075E7" w:rsidP="007632B5">
            <w:pPr>
              <w:spacing w:before="60" w:after="60"/>
              <w:rPr>
                <w:rFonts w:asciiTheme="minorHAnsi" w:hAnsiTheme="minorHAnsi"/>
                <w:bCs/>
                <w:i/>
                <w:szCs w:val="17"/>
              </w:rPr>
            </w:pPr>
            <w:r w:rsidRPr="00CF29EB">
              <w:rPr>
                <w:rFonts w:asciiTheme="minorHAnsi" w:hAnsiTheme="minorHAnsi"/>
                <w:bCs/>
                <w:i/>
                <w:szCs w:val="17"/>
              </w:rPr>
              <w:t xml:space="preserve">   then</w:t>
            </w:r>
          </w:p>
          <w:p w14:paraId="33F32E84" w14:textId="77777777" w:rsidR="006075E7" w:rsidRPr="00CF29EB" w:rsidRDefault="00783F33" w:rsidP="00783F33">
            <w:pPr>
              <w:pStyle w:val="TableText"/>
              <w:spacing w:before="60" w:after="60"/>
              <w:rPr>
                <w:rFonts w:asciiTheme="minorHAnsi" w:hAnsiTheme="minorHAnsi"/>
              </w:rPr>
            </w:pPr>
            <w:r>
              <w:rPr>
                <w:rFonts w:asciiTheme="minorHAnsi" w:hAnsiTheme="minorHAnsi"/>
                <w:b/>
                <w:bCs w:val="0"/>
              </w:rPr>
              <w:t>Destroy</w:t>
            </w:r>
            <w:r w:rsidR="006075E7" w:rsidRPr="00CF29EB">
              <w:rPr>
                <w:rFonts w:asciiTheme="minorHAnsi" w:hAnsiTheme="minorHAnsi"/>
              </w:rPr>
              <w:t>.</w:t>
            </w:r>
          </w:p>
        </w:tc>
        <w:tc>
          <w:tcPr>
            <w:tcW w:w="1730" w:type="dxa"/>
            <w:tcMar>
              <w:top w:w="43" w:type="dxa"/>
              <w:left w:w="72" w:type="dxa"/>
              <w:bottom w:w="43" w:type="dxa"/>
              <w:right w:w="72" w:type="dxa"/>
            </w:tcMar>
          </w:tcPr>
          <w:p w14:paraId="134C48A9" w14:textId="77777777" w:rsidR="006075E7" w:rsidRPr="00783F33" w:rsidRDefault="00783F33" w:rsidP="007632B5">
            <w:pPr>
              <w:spacing w:before="60"/>
              <w:jc w:val="center"/>
              <w:rPr>
                <w:rFonts w:asciiTheme="minorHAnsi" w:hAnsiTheme="minorHAnsi" w:cs="Times New Roman"/>
                <w:sz w:val="20"/>
                <w:szCs w:val="20"/>
              </w:rPr>
            </w:pPr>
            <w:r w:rsidRPr="00783F33">
              <w:rPr>
                <w:rFonts w:asciiTheme="minorHAnsi" w:hAnsiTheme="minorHAnsi" w:cs="Times New Roman"/>
                <w:caps/>
                <w:sz w:val="20"/>
                <w:szCs w:val="20"/>
              </w:rPr>
              <w:t>NON-</w:t>
            </w:r>
            <w:r w:rsidR="006075E7" w:rsidRPr="00783F33">
              <w:rPr>
                <w:rFonts w:asciiTheme="minorHAnsi" w:hAnsiTheme="minorHAnsi" w:cs="Times New Roman"/>
                <w:caps/>
                <w:sz w:val="20"/>
                <w:szCs w:val="20"/>
              </w:rPr>
              <w:t>ARCHIVAL</w:t>
            </w:r>
          </w:p>
          <w:p w14:paraId="708C328A" w14:textId="77777777" w:rsidR="006075E7" w:rsidRDefault="006075E7" w:rsidP="00295DB7">
            <w:pPr>
              <w:jc w:val="center"/>
              <w:rPr>
                <w:rFonts w:asciiTheme="minorHAnsi" w:hAnsiTheme="minorHAnsi" w:cs="Times New Roman"/>
                <w:b/>
                <w:color w:val="auto"/>
                <w:szCs w:val="22"/>
              </w:rPr>
            </w:pPr>
            <w:r w:rsidRPr="00CF29EB">
              <w:rPr>
                <w:rFonts w:asciiTheme="minorHAnsi" w:hAnsiTheme="minorHAnsi" w:cs="Times New Roman"/>
                <w:b/>
                <w:color w:val="auto"/>
                <w:szCs w:val="22"/>
              </w:rPr>
              <w:t>ESSENTIAL</w:t>
            </w:r>
          </w:p>
          <w:p w14:paraId="4D7BCC59" w14:textId="77777777" w:rsidR="00BA37A9" w:rsidRPr="00CF29EB" w:rsidRDefault="00BA37A9" w:rsidP="00295DB7">
            <w:pPr>
              <w:jc w:val="center"/>
              <w:rPr>
                <w:rFonts w:asciiTheme="minorHAnsi" w:hAnsiTheme="minorHAnsi" w:cs="Times New Roman"/>
                <w:b/>
                <w:color w:val="auto"/>
                <w:szCs w:val="22"/>
              </w:rPr>
            </w:pPr>
            <w:r w:rsidRPr="00886462">
              <w:rPr>
                <w:rFonts w:asciiTheme="minorHAnsi" w:hAnsiTheme="minorHAnsi" w:cs="Calibri"/>
                <w:b/>
                <w:color w:val="auto"/>
                <w:sz w:val="16"/>
                <w:szCs w:val="16"/>
              </w:rPr>
              <w:t>(for Disaster Recovery)</w:t>
            </w:r>
          </w:p>
          <w:p w14:paraId="215B41AF" w14:textId="77777777" w:rsidR="006075E7" w:rsidRPr="00CF29EB" w:rsidRDefault="006075E7" w:rsidP="00783F33">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OFM</w:t>
            </w:r>
            <w:r w:rsidR="00C46265" w:rsidRPr="00CF29EB">
              <w:rPr>
                <w:rFonts w:asciiTheme="minorHAnsi" w:hAnsiTheme="minorHAnsi"/>
              </w:rPr>
              <w:fldChar w:fldCharType="begin"/>
            </w:r>
            <w:r w:rsidRPr="00CF29EB">
              <w:rPr>
                <w:rFonts w:asciiTheme="minorHAnsi" w:hAnsiTheme="minorHAnsi"/>
              </w:rPr>
              <w:instrText>xe "POWER DISTRIBUTION:Power Demand Charts" \f essential</w:instrText>
            </w:r>
            <w:r w:rsidR="00C46265" w:rsidRPr="00CF29EB">
              <w:rPr>
                <w:rFonts w:asciiTheme="minorHAnsi" w:hAnsiTheme="minorHAnsi"/>
              </w:rPr>
              <w:fldChar w:fldCharType="end"/>
            </w:r>
          </w:p>
        </w:tc>
      </w:tr>
      <w:tr w:rsidR="006075E7" w:rsidRPr="00CF29EB" w14:paraId="25190CE0" w14:textId="77777777" w:rsidTr="00E47B39">
        <w:trPr>
          <w:cantSplit/>
          <w:jc w:val="center"/>
        </w:trPr>
        <w:tc>
          <w:tcPr>
            <w:tcW w:w="1427" w:type="dxa"/>
            <w:tcMar>
              <w:top w:w="43" w:type="dxa"/>
              <w:left w:w="72" w:type="dxa"/>
              <w:bottom w:w="43" w:type="dxa"/>
              <w:right w:w="72" w:type="dxa"/>
            </w:tcMar>
          </w:tcPr>
          <w:p w14:paraId="79938A16" w14:textId="77777777" w:rsidR="006075E7" w:rsidRPr="00CF29EB" w:rsidRDefault="006075E7" w:rsidP="0052790C">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18</w:t>
            </w:r>
            <w:r w:rsidR="0052790C" w:rsidRPr="00CF29EB">
              <w:rPr>
                <w:rFonts w:asciiTheme="minorHAnsi" w:hAnsiTheme="minorHAnsi"/>
              </w:rPr>
              <w:fldChar w:fldCharType="begin"/>
            </w:r>
            <w:r w:rsidR="0052790C" w:rsidRPr="00CF29EB">
              <w:rPr>
                <w:rFonts w:asciiTheme="minorHAnsi" w:hAnsiTheme="minorHAnsi"/>
              </w:rPr>
              <w:instrText>xe "UT55-05E-18" \f dan</w:instrText>
            </w:r>
            <w:r w:rsidR="0052790C" w:rsidRPr="00CF29EB">
              <w:rPr>
                <w:rFonts w:asciiTheme="minorHAnsi" w:hAnsiTheme="minorHAnsi"/>
              </w:rPr>
              <w:fldChar w:fldCharType="end"/>
            </w:r>
          </w:p>
          <w:p w14:paraId="2C2559AA" w14:textId="77777777" w:rsidR="006075E7" w:rsidRPr="00CF29EB" w:rsidRDefault="006075E7" w:rsidP="0052790C">
            <w:pPr>
              <w:pStyle w:val="TableText"/>
              <w:spacing w:before="60" w:after="60"/>
              <w:jc w:val="center"/>
              <w:rPr>
                <w:rFonts w:asciiTheme="minorHAnsi" w:hAnsiTheme="minorHAnsi"/>
              </w:rPr>
            </w:pPr>
            <w:r w:rsidRPr="00CF29EB">
              <w:rPr>
                <w:rFonts w:asciiTheme="minorHAnsi" w:hAnsiTheme="minorHAnsi"/>
              </w:rPr>
              <w:t xml:space="preserve">Rev. </w:t>
            </w:r>
            <w:r w:rsidR="00642750" w:rsidRPr="00D111C0">
              <w:rPr>
                <w:rFonts w:asciiTheme="minorHAnsi" w:hAnsiTheme="minorHAnsi"/>
                <w:color w:val="auto"/>
              </w:rPr>
              <w:t>1</w:t>
            </w:r>
          </w:p>
        </w:tc>
        <w:tc>
          <w:tcPr>
            <w:tcW w:w="8360" w:type="dxa"/>
            <w:tcMar>
              <w:top w:w="43" w:type="dxa"/>
              <w:left w:w="72" w:type="dxa"/>
              <w:bottom w:w="43" w:type="dxa"/>
              <w:right w:w="72" w:type="dxa"/>
            </w:tcMar>
          </w:tcPr>
          <w:p w14:paraId="2FEDA959" w14:textId="77777777" w:rsidR="006075E7" w:rsidRPr="00B81CE4" w:rsidRDefault="0052790C" w:rsidP="00B81CE4">
            <w:pPr>
              <w:spacing w:before="60" w:after="60"/>
              <w:rPr>
                <w:b/>
                <w:i/>
              </w:rPr>
            </w:pPr>
            <w:r w:rsidRPr="00B81CE4">
              <w:rPr>
                <w:b/>
                <w:i/>
              </w:rPr>
              <w:t>Street Opening Inspection and Repair Reports</w:t>
            </w:r>
          </w:p>
          <w:p w14:paraId="4B8685F6" w14:textId="0CBB8756" w:rsidR="006075E7" w:rsidRPr="00B81CE4" w:rsidRDefault="0052790C" w:rsidP="004B535D">
            <w:pPr>
              <w:spacing w:before="60" w:after="60"/>
            </w:pPr>
            <w:r w:rsidRPr="00B81CE4">
              <w:rPr>
                <w:i/>
                <w:sz w:val="21"/>
                <w:szCs w:val="21"/>
              </w:rPr>
              <w:t xml:space="preserve">Note: </w:t>
            </w:r>
            <w:r w:rsidR="00D111C0">
              <w:rPr>
                <w:i/>
                <w:sz w:val="21"/>
                <w:szCs w:val="21"/>
              </w:rPr>
              <w:t xml:space="preserve">Retention based on </w:t>
            </w:r>
            <w:r w:rsidR="006075E7" w:rsidRPr="00D111C0">
              <w:rPr>
                <w:i/>
                <w:color w:val="auto"/>
                <w:sz w:val="21"/>
                <w:szCs w:val="21"/>
              </w:rPr>
              <w:t>National Association of Regulatory Utility Commissioners NARUC 23.1(j).</w:t>
            </w:r>
            <w:r w:rsidRPr="00D111C0">
              <w:rPr>
                <w:color w:val="auto"/>
              </w:rPr>
              <w:t xml:space="preserve"> </w:t>
            </w:r>
            <w:r w:rsidRPr="00B81CE4">
              <w:fldChar w:fldCharType="begin"/>
            </w:r>
            <w:r w:rsidRPr="00B81CE4">
              <w:instrText>xe "power distribution:reports:street opening inspection/repair" \f subject</w:instrText>
            </w:r>
            <w:r w:rsidRPr="00B81CE4">
              <w:fldChar w:fldCharType="end"/>
            </w:r>
            <w:r w:rsidRPr="00B81CE4">
              <w:fldChar w:fldCharType="begin"/>
            </w:r>
            <w:r w:rsidRPr="00B81CE4">
              <w:instrText>xe "streets (</w:instrText>
            </w:r>
            <w:r w:rsidR="004B535D">
              <w:instrText>opening inspection/repairs</w:instrText>
            </w:r>
            <w:r w:rsidRPr="00B81CE4">
              <w:instrText>)" \f subject</w:instrText>
            </w:r>
            <w:r w:rsidRPr="00B81CE4">
              <w:fldChar w:fldCharType="end"/>
            </w:r>
            <w:r w:rsidRPr="00B81CE4">
              <w:fldChar w:fldCharType="begin"/>
            </w:r>
            <w:r w:rsidRPr="00B81CE4">
              <w:instrText>xe "reports:power distribution:street opening inspections/repairs" \f subject</w:instrText>
            </w:r>
            <w:r w:rsidRPr="00B81CE4">
              <w:fldChar w:fldCharType="end"/>
            </w:r>
            <w:r w:rsidRPr="00B81CE4">
              <w:fldChar w:fldCharType="begin"/>
            </w:r>
            <w:r w:rsidRPr="00B81CE4">
              <w:instrText>xe "inspections:street opening" \f subject</w:instrText>
            </w:r>
            <w:r w:rsidRPr="00B81CE4">
              <w:fldChar w:fldCharType="end"/>
            </w:r>
          </w:p>
        </w:tc>
        <w:tc>
          <w:tcPr>
            <w:tcW w:w="2883" w:type="dxa"/>
            <w:tcMar>
              <w:top w:w="43" w:type="dxa"/>
              <w:left w:w="72" w:type="dxa"/>
              <w:bottom w:w="43" w:type="dxa"/>
              <w:right w:w="72" w:type="dxa"/>
            </w:tcMar>
          </w:tcPr>
          <w:p w14:paraId="02CE04EA" w14:textId="77777777" w:rsidR="0052790C" w:rsidRDefault="0052790C" w:rsidP="0052790C">
            <w:pPr>
              <w:spacing w:before="60" w:after="60"/>
              <w:rPr>
                <w:rFonts w:asciiTheme="minorHAnsi" w:hAnsiTheme="minorHAnsi"/>
              </w:rPr>
            </w:pPr>
            <w:r w:rsidRPr="0052790C">
              <w:rPr>
                <w:rFonts w:asciiTheme="minorHAnsi" w:hAnsiTheme="minorHAnsi"/>
                <w:b/>
              </w:rPr>
              <w:t>Retain</w:t>
            </w:r>
            <w:r>
              <w:rPr>
                <w:rFonts w:asciiTheme="minorHAnsi" w:hAnsiTheme="minorHAnsi"/>
              </w:rPr>
              <w:t xml:space="preserve"> until </w:t>
            </w:r>
            <w:r w:rsidR="006075E7" w:rsidRPr="00CF29EB">
              <w:rPr>
                <w:rFonts w:asciiTheme="minorHAnsi" w:hAnsiTheme="minorHAnsi"/>
              </w:rPr>
              <w:t>obsolete or superseded</w:t>
            </w:r>
          </w:p>
          <w:p w14:paraId="349F309E" w14:textId="77777777" w:rsidR="0052790C" w:rsidRPr="0052790C" w:rsidRDefault="0052790C" w:rsidP="0052790C">
            <w:pPr>
              <w:spacing w:before="60" w:after="60"/>
              <w:rPr>
                <w:rFonts w:asciiTheme="minorHAnsi" w:hAnsiTheme="minorHAnsi"/>
                <w:i/>
              </w:rPr>
            </w:pPr>
            <w:r>
              <w:rPr>
                <w:rFonts w:asciiTheme="minorHAnsi" w:hAnsiTheme="minorHAnsi"/>
              </w:rPr>
              <w:t xml:space="preserve">   </w:t>
            </w:r>
            <w:r w:rsidRPr="0052790C">
              <w:rPr>
                <w:rFonts w:asciiTheme="minorHAnsi" w:hAnsiTheme="minorHAnsi"/>
                <w:i/>
              </w:rPr>
              <w:t>then</w:t>
            </w:r>
          </w:p>
          <w:p w14:paraId="5A18EC4D" w14:textId="77777777" w:rsidR="006075E7" w:rsidRPr="00CF29EB" w:rsidRDefault="0052790C" w:rsidP="0052790C">
            <w:pPr>
              <w:spacing w:before="60" w:after="60"/>
              <w:rPr>
                <w:rFonts w:asciiTheme="minorHAnsi" w:hAnsiTheme="minorHAnsi"/>
              </w:rPr>
            </w:pPr>
            <w:r w:rsidRPr="0052790C">
              <w:rPr>
                <w:rFonts w:asciiTheme="minorHAnsi" w:hAnsiTheme="minorHAnsi"/>
                <w:b/>
              </w:rPr>
              <w:t>Destroy</w:t>
            </w:r>
            <w:r w:rsidR="006075E7" w:rsidRPr="00CF29EB">
              <w:rPr>
                <w:rFonts w:asciiTheme="minorHAnsi" w:hAnsiTheme="minorHAnsi"/>
              </w:rPr>
              <w:t>.</w:t>
            </w:r>
          </w:p>
        </w:tc>
        <w:tc>
          <w:tcPr>
            <w:tcW w:w="1730" w:type="dxa"/>
            <w:tcMar>
              <w:top w:w="43" w:type="dxa"/>
              <w:left w:w="72" w:type="dxa"/>
              <w:bottom w:w="43" w:type="dxa"/>
              <w:right w:w="72" w:type="dxa"/>
            </w:tcMar>
          </w:tcPr>
          <w:p w14:paraId="092E1AB8" w14:textId="77777777" w:rsidR="006075E7" w:rsidRPr="00CF29EB" w:rsidRDefault="006075E7" w:rsidP="0052790C">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48C3C907"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1A03F6A0"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OFM</w:t>
            </w:r>
          </w:p>
        </w:tc>
      </w:tr>
      <w:tr w:rsidR="006075E7" w:rsidRPr="00CF29EB" w14:paraId="7912CB46" w14:textId="77777777" w:rsidTr="00E47B39">
        <w:trPr>
          <w:cantSplit/>
          <w:jc w:val="center"/>
        </w:trPr>
        <w:tc>
          <w:tcPr>
            <w:tcW w:w="1427" w:type="dxa"/>
            <w:tcMar>
              <w:top w:w="43" w:type="dxa"/>
              <w:left w:w="72" w:type="dxa"/>
              <w:bottom w:w="43" w:type="dxa"/>
              <w:right w:w="72" w:type="dxa"/>
            </w:tcMar>
          </w:tcPr>
          <w:p w14:paraId="4D0FC26B" w14:textId="77777777" w:rsidR="006075E7" w:rsidRPr="00CF29EB" w:rsidRDefault="006075E7" w:rsidP="0052790C">
            <w:pPr>
              <w:pStyle w:val="TableText"/>
              <w:spacing w:before="60" w:after="60"/>
              <w:jc w:val="center"/>
              <w:rPr>
                <w:rFonts w:asciiTheme="minorHAnsi" w:hAnsiTheme="minorHAnsi"/>
              </w:rPr>
            </w:pPr>
            <w:r w:rsidRPr="00CF29EB">
              <w:rPr>
                <w:rFonts w:asciiTheme="minorHAnsi" w:hAnsiTheme="minorHAnsi"/>
              </w:rPr>
              <w:lastRenderedPageBreak/>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20</w:t>
            </w:r>
            <w:r w:rsidR="0052790C" w:rsidRPr="00CF29EB">
              <w:rPr>
                <w:rFonts w:asciiTheme="minorHAnsi" w:hAnsiTheme="minorHAnsi"/>
              </w:rPr>
              <w:fldChar w:fldCharType="begin"/>
            </w:r>
            <w:r w:rsidR="0052790C" w:rsidRPr="00CF29EB">
              <w:rPr>
                <w:rFonts w:asciiTheme="minorHAnsi" w:hAnsiTheme="minorHAnsi"/>
              </w:rPr>
              <w:instrText>xe "UT55-05E-20" \f dan</w:instrText>
            </w:r>
            <w:r w:rsidR="0052790C" w:rsidRPr="00CF29EB">
              <w:rPr>
                <w:rFonts w:asciiTheme="minorHAnsi" w:hAnsiTheme="minorHAnsi"/>
              </w:rPr>
              <w:fldChar w:fldCharType="end"/>
            </w:r>
          </w:p>
          <w:p w14:paraId="70A262ED" w14:textId="77777777" w:rsidR="006075E7" w:rsidRPr="00CF29EB" w:rsidRDefault="006075E7" w:rsidP="0052790C">
            <w:pPr>
              <w:pStyle w:val="TableText"/>
              <w:spacing w:before="60" w:after="60"/>
              <w:jc w:val="center"/>
              <w:rPr>
                <w:rFonts w:asciiTheme="minorHAnsi" w:hAnsiTheme="minorHAnsi"/>
              </w:rPr>
            </w:pPr>
            <w:r w:rsidRPr="00CF29EB">
              <w:rPr>
                <w:rFonts w:asciiTheme="minorHAnsi" w:hAnsiTheme="minorHAnsi"/>
              </w:rPr>
              <w:t>Rev. 0</w:t>
            </w:r>
          </w:p>
        </w:tc>
        <w:tc>
          <w:tcPr>
            <w:tcW w:w="8360" w:type="dxa"/>
            <w:tcMar>
              <w:top w:w="43" w:type="dxa"/>
              <w:left w:w="72" w:type="dxa"/>
              <w:bottom w:w="43" w:type="dxa"/>
              <w:right w:w="72" w:type="dxa"/>
            </w:tcMar>
          </w:tcPr>
          <w:p w14:paraId="20BA190F" w14:textId="77777777" w:rsidR="006075E7" w:rsidRPr="0052790C" w:rsidRDefault="0052790C" w:rsidP="0052790C">
            <w:pPr>
              <w:pStyle w:val="TableText"/>
              <w:spacing w:before="60" w:after="60"/>
              <w:rPr>
                <w:rFonts w:asciiTheme="minorHAnsi" w:hAnsiTheme="minorHAnsi"/>
                <w:b/>
                <w:i/>
              </w:rPr>
            </w:pPr>
            <w:r w:rsidRPr="0052790C">
              <w:rPr>
                <w:rFonts w:asciiTheme="minorHAnsi" w:hAnsiTheme="minorHAnsi"/>
                <w:b/>
                <w:i/>
              </w:rPr>
              <w:t>Transformer History Data – Non-PCB</w:t>
            </w:r>
          </w:p>
          <w:p w14:paraId="1E600AC6" w14:textId="77777777" w:rsidR="006075E7" w:rsidRPr="00CF29EB" w:rsidRDefault="006075E7" w:rsidP="0052790C">
            <w:pPr>
              <w:pStyle w:val="TableText"/>
              <w:spacing w:before="60" w:after="60"/>
              <w:rPr>
                <w:rFonts w:asciiTheme="minorHAnsi" w:hAnsiTheme="minorHAnsi"/>
              </w:rPr>
            </w:pPr>
            <w:r w:rsidRPr="00CF29EB">
              <w:rPr>
                <w:rFonts w:asciiTheme="minorHAnsi" w:hAnsiTheme="minorHAnsi"/>
              </w:rPr>
              <w:t xml:space="preserve">Records documenting the history of transformers which do not contain Polychlorinated Biphenyls (PCBs). Includes specifications, </w:t>
            </w:r>
            <w:r w:rsidR="0052790C" w:rsidRPr="00CF29EB">
              <w:rPr>
                <w:rFonts w:asciiTheme="minorHAnsi" w:hAnsiTheme="minorHAnsi"/>
              </w:rPr>
              <w:t>loca</w:t>
            </w:r>
            <w:r w:rsidR="0052790C">
              <w:rPr>
                <w:rFonts w:asciiTheme="minorHAnsi" w:hAnsiTheme="minorHAnsi"/>
              </w:rPr>
              <w:t>tion and maintenance history.</w:t>
            </w:r>
            <w:r w:rsidR="0052790C" w:rsidRPr="00CF29EB">
              <w:rPr>
                <w:rFonts w:asciiTheme="minorHAnsi" w:hAnsiTheme="minorHAnsi"/>
              </w:rPr>
              <w:t xml:space="preserve"> </w:t>
            </w:r>
            <w:r w:rsidR="0052790C" w:rsidRPr="00CF29EB">
              <w:rPr>
                <w:rFonts w:asciiTheme="minorHAnsi" w:hAnsiTheme="minorHAnsi"/>
              </w:rPr>
              <w:fldChar w:fldCharType="begin"/>
            </w:r>
            <w:r w:rsidR="0052790C" w:rsidRPr="00CF29EB">
              <w:rPr>
                <w:rFonts w:asciiTheme="minorHAnsi" w:hAnsiTheme="minorHAnsi"/>
              </w:rPr>
              <w:instrText>xe "transformers (power distribution)" \f subject</w:instrText>
            </w:r>
            <w:r w:rsidR="0052790C" w:rsidRPr="00CF29EB">
              <w:rPr>
                <w:rFonts w:asciiTheme="minorHAnsi" w:hAnsiTheme="minorHAnsi"/>
              </w:rPr>
              <w:fldChar w:fldCharType="end"/>
            </w:r>
            <w:r w:rsidR="0052790C" w:rsidRPr="00CF29EB">
              <w:rPr>
                <w:rFonts w:asciiTheme="minorHAnsi" w:hAnsiTheme="minorHAnsi"/>
              </w:rPr>
              <w:fldChar w:fldCharType="begin"/>
            </w:r>
            <w:r w:rsidR="0052790C" w:rsidRPr="00CF29EB">
              <w:rPr>
                <w:rFonts w:asciiTheme="minorHAnsi" w:hAnsiTheme="minorHAnsi"/>
              </w:rPr>
              <w:instrText>xe "power distribution: transformer history" \f subject</w:instrText>
            </w:r>
            <w:r w:rsidR="0052790C" w:rsidRPr="00CF29EB">
              <w:rPr>
                <w:rFonts w:asciiTheme="minorHAnsi" w:hAnsiTheme="minorHAnsi"/>
              </w:rPr>
              <w:fldChar w:fldCharType="end"/>
            </w:r>
            <w:r w:rsidR="0052790C" w:rsidRPr="00CF29EB">
              <w:rPr>
                <w:rFonts w:asciiTheme="minorHAnsi" w:hAnsiTheme="minorHAnsi"/>
              </w:rPr>
              <w:fldChar w:fldCharType="begin"/>
            </w:r>
            <w:r w:rsidR="0052790C" w:rsidRPr="00CF29EB">
              <w:rPr>
                <w:rFonts w:asciiTheme="minorHAnsi" w:hAnsiTheme="minorHAnsi"/>
              </w:rPr>
              <w:instrText>xe "Polychlorinated Biphenyls (PCBs)" \f subject</w:instrText>
            </w:r>
            <w:r w:rsidR="0052790C" w:rsidRPr="00CF29EB">
              <w:rPr>
                <w:rFonts w:asciiTheme="minorHAnsi" w:hAnsiTheme="minorHAnsi"/>
              </w:rPr>
              <w:fldChar w:fldCharType="end"/>
            </w:r>
            <w:r w:rsidR="0052790C" w:rsidRPr="00CF29EB">
              <w:rPr>
                <w:rFonts w:asciiTheme="minorHAnsi" w:hAnsiTheme="minorHAnsi"/>
              </w:rPr>
              <w:fldChar w:fldCharType="begin"/>
            </w:r>
            <w:r w:rsidR="0052790C" w:rsidRPr="00CF29EB">
              <w:rPr>
                <w:rFonts w:asciiTheme="minorHAnsi" w:hAnsiTheme="minorHAnsi"/>
              </w:rPr>
              <w:instrText>xe "power distribution:Polychlorinated Biphenyls (PCBs)" \f subject</w:instrText>
            </w:r>
            <w:r w:rsidR="0052790C" w:rsidRPr="00CF29EB">
              <w:rPr>
                <w:rFonts w:asciiTheme="minorHAnsi" w:hAnsiTheme="minorHAnsi"/>
              </w:rPr>
              <w:fldChar w:fldCharType="end"/>
            </w:r>
          </w:p>
          <w:p w14:paraId="658A1BDA" w14:textId="77777777" w:rsidR="006075E7" w:rsidRPr="00CF29EB" w:rsidRDefault="0052790C" w:rsidP="0052790C">
            <w:pPr>
              <w:pStyle w:val="Notes0"/>
              <w:spacing w:after="60"/>
            </w:pPr>
            <w:r>
              <w:t xml:space="preserve">Note: </w:t>
            </w:r>
            <w:r w:rsidR="006075E7" w:rsidRPr="00CF29EB">
              <w:t xml:space="preserve">See </w:t>
            </w:r>
            <w:r>
              <w:t xml:space="preserve">Transformer History Data – PCB (DAN </w:t>
            </w:r>
            <w:r w:rsidR="006075E7" w:rsidRPr="00CF29EB">
              <w:t>UT55</w:t>
            </w:r>
            <w:r w:rsidR="0080463D" w:rsidRPr="00CF29EB">
              <w:t>-</w:t>
            </w:r>
            <w:r w:rsidR="006075E7" w:rsidRPr="00CF29EB">
              <w:t>05E</w:t>
            </w:r>
            <w:r w:rsidR="0080463D" w:rsidRPr="00CF29EB">
              <w:t>-</w:t>
            </w:r>
            <w:r w:rsidR="006075E7" w:rsidRPr="00CF29EB">
              <w:t>29</w:t>
            </w:r>
            <w:r>
              <w:t>)</w:t>
            </w:r>
            <w:r w:rsidR="006075E7" w:rsidRPr="00CF29EB">
              <w:t xml:space="preserve"> for history data of transformers containing Polychlorinated Biphenyls (PCBs).</w:t>
            </w:r>
          </w:p>
        </w:tc>
        <w:tc>
          <w:tcPr>
            <w:tcW w:w="2883" w:type="dxa"/>
            <w:tcMar>
              <w:top w:w="43" w:type="dxa"/>
              <w:left w:w="72" w:type="dxa"/>
              <w:bottom w:w="43" w:type="dxa"/>
              <w:right w:w="72" w:type="dxa"/>
            </w:tcMar>
          </w:tcPr>
          <w:p w14:paraId="7E5B76CC" w14:textId="77777777" w:rsidR="0052790C" w:rsidRDefault="0052790C" w:rsidP="0052790C">
            <w:pPr>
              <w:spacing w:before="60" w:after="60"/>
              <w:rPr>
                <w:rFonts w:asciiTheme="minorHAnsi" w:hAnsiTheme="minorHAnsi"/>
              </w:rPr>
            </w:pPr>
            <w:r w:rsidRPr="0052790C">
              <w:rPr>
                <w:rFonts w:asciiTheme="minorHAnsi" w:hAnsiTheme="minorHAnsi"/>
                <w:b/>
              </w:rPr>
              <w:t>Retain</w:t>
            </w:r>
            <w:r>
              <w:rPr>
                <w:rFonts w:asciiTheme="minorHAnsi" w:hAnsiTheme="minorHAnsi"/>
              </w:rPr>
              <w:t xml:space="preserve"> for 10 years after l</w:t>
            </w:r>
            <w:r w:rsidR="006075E7" w:rsidRPr="00CF29EB">
              <w:rPr>
                <w:rFonts w:asciiTheme="minorHAnsi" w:hAnsiTheme="minorHAnsi"/>
              </w:rPr>
              <w:t>ife of equipment</w:t>
            </w:r>
          </w:p>
          <w:p w14:paraId="15E972F0" w14:textId="77777777" w:rsidR="0052790C" w:rsidRPr="0052790C" w:rsidRDefault="0052790C" w:rsidP="0052790C">
            <w:pPr>
              <w:spacing w:before="60" w:after="60"/>
              <w:rPr>
                <w:rFonts w:asciiTheme="minorHAnsi" w:hAnsiTheme="minorHAnsi"/>
                <w:i/>
              </w:rPr>
            </w:pPr>
            <w:r>
              <w:rPr>
                <w:rFonts w:asciiTheme="minorHAnsi" w:hAnsiTheme="minorHAnsi"/>
              </w:rPr>
              <w:t xml:space="preserve">   </w:t>
            </w:r>
            <w:r w:rsidRPr="0052790C">
              <w:rPr>
                <w:rFonts w:asciiTheme="minorHAnsi" w:hAnsiTheme="minorHAnsi"/>
                <w:i/>
              </w:rPr>
              <w:t>then</w:t>
            </w:r>
          </w:p>
          <w:p w14:paraId="37EB1A5C" w14:textId="77777777" w:rsidR="006075E7" w:rsidRPr="00CF29EB" w:rsidRDefault="0052790C" w:rsidP="0052790C">
            <w:pPr>
              <w:spacing w:before="60" w:after="60"/>
              <w:rPr>
                <w:rFonts w:asciiTheme="minorHAnsi" w:hAnsiTheme="minorHAnsi"/>
              </w:rPr>
            </w:pPr>
            <w:r w:rsidRPr="0052790C">
              <w:rPr>
                <w:rFonts w:asciiTheme="minorHAnsi" w:hAnsiTheme="minorHAnsi"/>
                <w:b/>
              </w:rPr>
              <w:t>Destroy</w:t>
            </w:r>
            <w:r w:rsidR="006075E7" w:rsidRPr="00CF29EB">
              <w:rPr>
                <w:rFonts w:asciiTheme="minorHAnsi" w:hAnsiTheme="minorHAnsi"/>
              </w:rPr>
              <w:t>.</w:t>
            </w:r>
          </w:p>
        </w:tc>
        <w:tc>
          <w:tcPr>
            <w:tcW w:w="1730" w:type="dxa"/>
            <w:tcMar>
              <w:top w:w="43" w:type="dxa"/>
              <w:left w:w="72" w:type="dxa"/>
              <w:bottom w:w="43" w:type="dxa"/>
              <w:right w:w="72" w:type="dxa"/>
            </w:tcMar>
          </w:tcPr>
          <w:p w14:paraId="515F059A" w14:textId="77777777" w:rsidR="006075E7" w:rsidRPr="00CF29EB" w:rsidRDefault="006075E7" w:rsidP="0052790C">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4566B80A" w14:textId="77777777" w:rsidR="006075E7" w:rsidRDefault="006075E7" w:rsidP="00295DB7">
            <w:pPr>
              <w:jc w:val="center"/>
              <w:rPr>
                <w:rFonts w:asciiTheme="minorHAnsi" w:hAnsiTheme="minorHAnsi" w:cs="Times New Roman"/>
                <w:b/>
                <w:color w:val="auto"/>
                <w:szCs w:val="22"/>
              </w:rPr>
            </w:pPr>
            <w:r w:rsidRPr="00CF29EB">
              <w:rPr>
                <w:rFonts w:asciiTheme="minorHAnsi" w:hAnsiTheme="minorHAnsi" w:cs="Times New Roman"/>
                <w:b/>
                <w:color w:val="auto"/>
                <w:szCs w:val="22"/>
              </w:rPr>
              <w:t>ESSENTIAL</w:t>
            </w:r>
          </w:p>
          <w:p w14:paraId="10AF4255" w14:textId="77777777" w:rsidR="00BA37A9" w:rsidRPr="00CF29EB" w:rsidRDefault="00BA37A9" w:rsidP="00295DB7">
            <w:pPr>
              <w:jc w:val="center"/>
              <w:rPr>
                <w:rFonts w:asciiTheme="minorHAnsi" w:hAnsiTheme="minorHAnsi" w:cs="Times New Roman"/>
                <w:b/>
                <w:color w:val="auto"/>
                <w:szCs w:val="22"/>
              </w:rPr>
            </w:pPr>
            <w:r w:rsidRPr="00886462">
              <w:rPr>
                <w:rFonts w:asciiTheme="minorHAnsi" w:hAnsiTheme="minorHAnsi" w:cs="Calibri"/>
                <w:b/>
                <w:color w:val="auto"/>
                <w:sz w:val="16"/>
                <w:szCs w:val="16"/>
              </w:rPr>
              <w:t>(for Disaster Recovery)</w:t>
            </w:r>
          </w:p>
          <w:p w14:paraId="2E908388"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OFM</w:t>
            </w:r>
            <w:r w:rsidR="00C46265" w:rsidRPr="00CF29EB">
              <w:rPr>
                <w:rFonts w:asciiTheme="minorHAnsi" w:hAnsiTheme="minorHAnsi" w:cs="Times New Roman"/>
                <w:color w:val="auto"/>
                <w:sz w:val="20"/>
                <w:szCs w:val="20"/>
              </w:rPr>
              <w:fldChar w:fldCharType="begin"/>
            </w:r>
            <w:r w:rsidRPr="00CF29EB">
              <w:rPr>
                <w:rFonts w:asciiTheme="minorHAnsi" w:hAnsiTheme="minorHAnsi"/>
              </w:rPr>
              <w:instrText>xe "POWER DISTRIBUTION:Transformer History Data – Non-PCB" \f essential</w:instrText>
            </w:r>
            <w:r w:rsidR="00C46265" w:rsidRPr="00CF29EB">
              <w:rPr>
                <w:rFonts w:asciiTheme="minorHAnsi" w:hAnsiTheme="minorHAnsi" w:cs="Times New Roman"/>
                <w:color w:val="auto"/>
                <w:sz w:val="20"/>
                <w:szCs w:val="20"/>
              </w:rPr>
              <w:fldChar w:fldCharType="end"/>
            </w:r>
          </w:p>
        </w:tc>
      </w:tr>
      <w:tr w:rsidR="006075E7" w:rsidRPr="00CF29EB" w14:paraId="6E9D2058" w14:textId="77777777" w:rsidTr="00E47B39">
        <w:trPr>
          <w:cantSplit/>
          <w:jc w:val="center"/>
        </w:trPr>
        <w:tc>
          <w:tcPr>
            <w:tcW w:w="1427" w:type="dxa"/>
            <w:tcMar>
              <w:top w:w="43" w:type="dxa"/>
              <w:left w:w="72" w:type="dxa"/>
              <w:bottom w:w="43" w:type="dxa"/>
              <w:right w:w="72" w:type="dxa"/>
            </w:tcMar>
          </w:tcPr>
          <w:p w14:paraId="610D3896" w14:textId="77777777" w:rsidR="006075E7" w:rsidRPr="00CF29EB" w:rsidRDefault="006075E7" w:rsidP="0052790C">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29</w:t>
            </w:r>
            <w:r w:rsidR="0052790C" w:rsidRPr="00CF29EB">
              <w:rPr>
                <w:rFonts w:asciiTheme="minorHAnsi" w:hAnsiTheme="minorHAnsi"/>
              </w:rPr>
              <w:fldChar w:fldCharType="begin"/>
            </w:r>
            <w:r w:rsidR="0052790C" w:rsidRPr="00CF29EB">
              <w:rPr>
                <w:rFonts w:asciiTheme="minorHAnsi" w:hAnsiTheme="minorHAnsi"/>
              </w:rPr>
              <w:instrText>xe "UT55-05E-29" \f dan</w:instrText>
            </w:r>
            <w:r w:rsidR="0052790C" w:rsidRPr="00CF29EB">
              <w:rPr>
                <w:rFonts w:asciiTheme="minorHAnsi" w:hAnsiTheme="minorHAnsi"/>
              </w:rPr>
              <w:fldChar w:fldCharType="end"/>
            </w:r>
          </w:p>
          <w:p w14:paraId="5340AB95" w14:textId="77777777" w:rsidR="006075E7" w:rsidRPr="00CF29EB" w:rsidRDefault="006075E7" w:rsidP="0052790C">
            <w:pPr>
              <w:pStyle w:val="TableText"/>
              <w:spacing w:before="60" w:after="60"/>
              <w:jc w:val="center"/>
              <w:rPr>
                <w:rFonts w:asciiTheme="minorHAnsi" w:hAnsiTheme="minorHAnsi"/>
              </w:rPr>
            </w:pPr>
            <w:r w:rsidRPr="00CF29EB">
              <w:rPr>
                <w:rFonts w:asciiTheme="minorHAnsi" w:hAnsiTheme="minorHAnsi"/>
              </w:rPr>
              <w:t>Rev. 0</w:t>
            </w:r>
          </w:p>
        </w:tc>
        <w:tc>
          <w:tcPr>
            <w:tcW w:w="8360" w:type="dxa"/>
            <w:tcMar>
              <w:top w:w="43" w:type="dxa"/>
              <w:left w:w="72" w:type="dxa"/>
              <w:bottom w:w="43" w:type="dxa"/>
              <w:right w:w="72" w:type="dxa"/>
            </w:tcMar>
          </w:tcPr>
          <w:p w14:paraId="73034BD7" w14:textId="77777777" w:rsidR="006075E7" w:rsidRPr="0052790C" w:rsidRDefault="0052790C" w:rsidP="0052790C">
            <w:pPr>
              <w:pStyle w:val="TableText"/>
              <w:spacing w:before="60" w:after="60"/>
              <w:rPr>
                <w:rFonts w:asciiTheme="minorHAnsi" w:hAnsiTheme="minorHAnsi"/>
                <w:b/>
                <w:i/>
              </w:rPr>
            </w:pPr>
            <w:r w:rsidRPr="0052790C">
              <w:rPr>
                <w:rFonts w:asciiTheme="minorHAnsi" w:hAnsiTheme="minorHAnsi"/>
                <w:b/>
                <w:i/>
              </w:rPr>
              <w:t>Transformer History Data – PCB</w:t>
            </w:r>
          </w:p>
          <w:p w14:paraId="608179B4" w14:textId="77777777" w:rsidR="006075E7" w:rsidRPr="00CF29EB" w:rsidRDefault="006075E7" w:rsidP="0052790C">
            <w:pPr>
              <w:pStyle w:val="TableText"/>
              <w:spacing w:before="60" w:after="60"/>
              <w:rPr>
                <w:rFonts w:asciiTheme="minorHAnsi" w:hAnsiTheme="minorHAnsi"/>
              </w:rPr>
            </w:pPr>
            <w:r w:rsidRPr="00CF29EB">
              <w:rPr>
                <w:rFonts w:asciiTheme="minorHAnsi" w:hAnsiTheme="minorHAnsi"/>
              </w:rPr>
              <w:t>Records documenting the history of transformers which contain Pol</w:t>
            </w:r>
            <w:r w:rsidR="0052790C">
              <w:rPr>
                <w:rFonts w:asciiTheme="minorHAnsi" w:hAnsiTheme="minorHAnsi"/>
              </w:rPr>
              <w:t xml:space="preserve">ychlorinated Biphenyls (PCBs). </w:t>
            </w:r>
            <w:r w:rsidRPr="00CF29EB">
              <w:rPr>
                <w:rFonts w:asciiTheme="minorHAnsi" w:hAnsiTheme="minorHAnsi"/>
              </w:rPr>
              <w:t xml:space="preserve">Includes specifications, </w:t>
            </w:r>
            <w:r w:rsidR="0052790C" w:rsidRPr="00CF29EB">
              <w:rPr>
                <w:rFonts w:asciiTheme="minorHAnsi" w:hAnsiTheme="minorHAnsi"/>
              </w:rPr>
              <w:t>location</w:t>
            </w:r>
            <w:r w:rsidRPr="00CF29EB">
              <w:rPr>
                <w:rFonts w:asciiTheme="minorHAnsi" w:hAnsiTheme="minorHAnsi"/>
              </w:rPr>
              <w:t xml:space="preserve"> and maintenance history.</w:t>
            </w:r>
            <w:r w:rsidR="0052790C" w:rsidRPr="00CF29EB">
              <w:rPr>
                <w:rFonts w:asciiTheme="minorHAnsi" w:hAnsiTheme="minorHAnsi"/>
              </w:rPr>
              <w:t xml:space="preserve"> </w:t>
            </w:r>
            <w:r w:rsidR="0052790C" w:rsidRPr="00CF29EB">
              <w:rPr>
                <w:rFonts w:asciiTheme="minorHAnsi" w:hAnsiTheme="minorHAnsi"/>
              </w:rPr>
              <w:fldChar w:fldCharType="begin"/>
            </w:r>
            <w:r w:rsidR="0052790C" w:rsidRPr="00CF29EB">
              <w:rPr>
                <w:rFonts w:asciiTheme="minorHAnsi" w:hAnsiTheme="minorHAnsi"/>
              </w:rPr>
              <w:instrText>xe "transformers (power distribution)" \f subject</w:instrText>
            </w:r>
            <w:r w:rsidR="0052790C" w:rsidRPr="00CF29EB">
              <w:rPr>
                <w:rFonts w:asciiTheme="minorHAnsi" w:hAnsiTheme="minorHAnsi"/>
              </w:rPr>
              <w:fldChar w:fldCharType="end"/>
            </w:r>
            <w:r w:rsidR="0052790C" w:rsidRPr="00CF29EB">
              <w:rPr>
                <w:rFonts w:asciiTheme="minorHAnsi" w:hAnsiTheme="minorHAnsi"/>
              </w:rPr>
              <w:fldChar w:fldCharType="begin"/>
            </w:r>
            <w:r w:rsidR="0052790C" w:rsidRPr="00CF29EB">
              <w:rPr>
                <w:rFonts w:asciiTheme="minorHAnsi" w:hAnsiTheme="minorHAnsi"/>
              </w:rPr>
              <w:instrText>xe "power distribution: transformer history" \f subject</w:instrText>
            </w:r>
            <w:r w:rsidR="0052790C" w:rsidRPr="00CF29EB">
              <w:rPr>
                <w:rFonts w:asciiTheme="minorHAnsi" w:hAnsiTheme="minorHAnsi"/>
              </w:rPr>
              <w:fldChar w:fldCharType="end"/>
            </w:r>
            <w:r w:rsidR="0052790C" w:rsidRPr="00CF29EB">
              <w:rPr>
                <w:rFonts w:asciiTheme="minorHAnsi" w:hAnsiTheme="minorHAnsi"/>
              </w:rPr>
              <w:fldChar w:fldCharType="begin"/>
            </w:r>
            <w:r w:rsidR="0052790C" w:rsidRPr="00CF29EB">
              <w:rPr>
                <w:rFonts w:asciiTheme="minorHAnsi" w:hAnsiTheme="minorHAnsi"/>
              </w:rPr>
              <w:instrText>xe "Polychlorinated Biphenyls (PCBs)" \f subject</w:instrText>
            </w:r>
            <w:r w:rsidR="0052790C" w:rsidRPr="00CF29EB">
              <w:rPr>
                <w:rFonts w:asciiTheme="minorHAnsi" w:hAnsiTheme="minorHAnsi"/>
              </w:rPr>
              <w:fldChar w:fldCharType="end"/>
            </w:r>
            <w:r w:rsidR="0052790C" w:rsidRPr="00CF29EB">
              <w:rPr>
                <w:rFonts w:asciiTheme="minorHAnsi" w:hAnsiTheme="minorHAnsi"/>
              </w:rPr>
              <w:fldChar w:fldCharType="begin"/>
            </w:r>
            <w:r w:rsidR="0052790C" w:rsidRPr="00CF29EB">
              <w:rPr>
                <w:rFonts w:asciiTheme="minorHAnsi" w:hAnsiTheme="minorHAnsi"/>
              </w:rPr>
              <w:instrText>xe "power distribution:Polychlorinated Biphenyls (PCBs)" \f subject</w:instrText>
            </w:r>
            <w:r w:rsidR="0052790C" w:rsidRPr="00CF29EB">
              <w:rPr>
                <w:rFonts w:asciiTheme="minorHAnsi" w:hAnsiTheme="minorHAnsi"/>
              </w:rPr>
              <w:fldChar w:fldCharType="end"/>
            </w:r>
          </w:p>
          <w:p w14:paraId="6226DF4E" w14:textId="77777777" w:rsidR="006075E7" w:rsidRPr="00CF29EB" w:rsidRDefault="0052790C" w:rsidP="0052790C">
            <w:pPr>
              <w:pStyle w:val="Notes0"/>
              <w:spacing w:after="60"/>
            </w:pPr>
            <w:r>
              <w:t xml:space="preserve">Note: </w:t>
            </w:r>
            <w:r w:rsidR="006075E7" w:rsidRPr="00CF29EB">
              <w:t xml:space="preserve">See </w:t>
            </w:r>
            <w:r>
              <w:t xml:space="preserve">Transformer History Data – Non-PCB (DAN </w:t>
            </w:r>
            <w:r w:rsidR="006075E7" w:rsidRPr="00CF29EB">
              <w:t>UT55</w:t>
            </w:r>
            <w:r w:rsidR="0080463D" w:rsidRPr="00CF29EB">
              <w:t>-</w:t>
            </w:r>
            <w:r w:rsidR="006075E7" w:rsidRPr="00CF29EB">
              <w:t>05E</w:t>
            </w:r>
            <w:r w:rsidR="0080463D" w:rsidRPr="00CF29EB">
              <w:t>-</w:t>
            </w:r>
            <w:r w:rsidR="006075E7" w:rsidRPr="00CF29EB">
              <w:t>20</w:t>
            </w:r>
            <w:r>
              <w:t>)</w:t>
            </w:r>
            <w:r w:rsidR="006075E7" w:rsidRPr="00CF29EB">
              <w:t xml:space="preserve"> for history data of transformers not containing Polychlorinated Biphenyls (PCBs).</w:t>
            </w:r>
          </w:p>
          <w:p w14:paraId="0851A947" w14:textId="77777777" w:rsidR="006075E7" w:rsidRPr="00CF29EB" w:rsidRDefault="0052790C" w:rsidP="0052790C">
            <w:pPr>
              <w:pStyle w:val="Notes0"/>
              <w:spacing w:after="60"/>
            </w:pPr>
            <w:r>
              <w:t xml:space="preserve">Note: </w:t>
            </w:r>
            <w:r w:rsidR="006075E7" w:rsidRPr="00CF29EB">
              <w:t>See 18 CFR §125.3 14(c). F</w:t>
            </w:r>
            <w:r>
              <w:t xml:space="preserve">or PCB retention requirements. </w:t>
            </w:r>
            <w:r w:rsidR="006075E7" w:rsidRPr="00CF29EB">
              <w:t>See 40 CFR § 761.180(b).</w:t>
            </w:r>
          </w:p>
        </w:tc>
        <w:tc>
          <w:tcPr>
            <w:tcW w:w="2883" w:type="dxa"/>
            <w:tcMar>
              <w:top w:w="43" w:type="dxa"/>
              <w:left w:w="72" w:type="dxa"/>
              <w:bottom w:w="43" w:type="dxa"/>
              <w:right w:w="72" w:type="dxa"/>
            </w:tcMar>
          </w:tcPr>
          <w:p w14:paraId="3FD7B886" w14:textId="77777777" w:rsidR="00A6705F" w:rsidRDefault="00A6705F" w:rsidP="00A6705F">
            <w:pPr>
              <w:spacing w:before="60" w:after="60"/>
              <w:rPr>
                <w:rFonts w:asciiTheme="minorHAnsi" w:hAnsiTheme="minorHAnsi"/>
              </w:rPr>
            </w:pPr>
            <w:r w:rsidRPr="00A6705F">
              <w:rPr>
                <w:rFonts w:asciiTheme="minorHAnsi" w:hAnsiTheme="minorHAnsi"/>
                <w:b/>
              </w:rPr>
              <w:t>Retain</w:t>
            </w:r>
            <w:r>
              <w:rPr>
                <w:rFonts w:asciiTheme="minorHAnsi" w:hAnsiTheme="minorHAnsi"/>
              </w:rPr>
              <w:t xml:space="preserve"> for 20 years after l</w:t>
            </w:r>
            <w:r w:rsidR="006075E7" w:rsidRPr="00CF29EB">
              <w:rPr>
                <w:rFonts w:asciiTheme="minorHAnsi" w:hAnsiTheme="minorHAnsi"/>
              </w:rPr>
              <w:t>ife of equipment</w:t>
            </w:r>
          </w:p>
          <w:p w14:paraId="51CEBB34" w14:textId="77777777" w:rsidR="00A6705F" w:rsidRPr="00A6705F" w:rsidRDefault="00A6705F" w:rsidP="00A6705F">
            <w:pPr>
              <w:spacing w:before="60" w:after="60"/>
              <w:rPr>
                <w:rFonts w:asciiTheme="minorHAnsi" w:hAnsiTheme="minorHAnsi"/>
                <w:i/>
              </w:rPr>
            </w:pPr>
            <w:r>
              <w:rPr>
                <w:rFonts w:asciiTheme="minorHAnsi" w:hAnsiTheme="minorHAnsi"/>
              </w:rPr>
              <w:t xml:space="preserve">   </w:t>
            </w:r>
            <w:r w:rsidRPr="00A6705F">
              <w:rPr>
                <w:rFonts w:asciiTheme="minorHAnsi" w:hAnsiTheme="minorHAnsi"/>
                <w:i/>
              </w:rPr>
              <w:t>then</w:t>
            </w:r>
          </w:p>
          <w:p w14:paraId="02F0A185" w14:textId="77777777" w:rsidR="006075E7" w:rsidRPr="00CF29EB" w:rsidRDefault="00A6705F" w:rsidP="00A6705F">
            <w:pPr>
              <w:spacing w:before="60" w:after="60"/>
              <w:rPr>
                <w:rFonts w:asciiTheme="minorHAnsi" w:hAnsiTheme="minorHAnsi"/>
              </w:rPr>
            </w:pPr>
            <w:r w:rsidRPr="00A6705F">
              <w:rPr>
                <w:rFonts w:asciiTheme="minorHAnsi" w:hAnsiTheme="minorHAnsi"/>
                <w:b/>
              </w:rPr>
              <w:t>Destroy</w:t>
            </w:r>
            <w:r w:rsidR="006075E7" w:rsidRPr="00CF29EB">
              <w:rPr>
                <w:rFonts w:asciiTheme="minorHAnsi" w:hAnsiTheme="minorHAnsi"/>
              </w:rPr>
              <w:t>.</w:t>
            </w:r>
          </w:p>
        </w:tc>
        <w:tc>
          <w:tcPr>
            <w:tcW w:w="1730" w:type="dxa"/>
            <w:tcMar>
              <w:top w:w="43" w:type="dxa"/>
              <w:left w:w="72" w:type="dxa"/>
              <w:bottom w:w="43" w:type="dxa"/>
              <w:right w:w="72" w:type="dxa"/>
            </w:tcMar>
          </w:tcPr>
          <w:p w14:paraId="647126CF" w14:textId="77777777" w:rsidR="006075E7" w:rsidRPr="00CF29EB" w:rsidRDefault="006075E7" w:rsidP="0052790C">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63EAB595" w14:textId="77777777" w:rsidR="006075E7" w:rsidRDefault="006075E7" w:rsidP="00295DB7">
            <w:pPr>
              <w:jc w:val="center"/>
              <w:rPr>
                <w:rFonts w:asciiTheme="minorHAnsi" w:hAnsiTheme="minorHAnsi" w:cs="Times New Roman"/>
                <w:b/>
                <w:color w:val="auto"/>
                <w:szCs w:val="22"/>
              </w:rPr>
            </w:pPr>
            <w:r w:rsidRPr="00CF29EB">
              <w:rPr>
                <w:rFonts w:asciiTheme="minorHAnsi" w:hAnsiTheme="minorHAnsi" w:cs="Times New Roman"/>
                <w:b/>
                <w:color w:val="auto"/>
                <w:szCs w:val="22"/>
              </w:rPr>
              <w:t>ESSENTIAL</w:t>
            </w:r>
          </w:p>
          <w:p w14:paraId="3E44F291" w14:textId="77777777" w:rsidR="00BA37A9" w:rsidRPr="00CF29EB" w:rsidRDefault="00BA37A9" w:rsidP="00295DB7">
            <w:pPr>
              <w:jc w:val="center"/>
              <w:rPr>
                <w:rFonts w:asciiTheme="minorHAnsi" w:hAnsiTheme="minorHAnsi" w:cs="Times New Roman"/>
                <w:b/>
                <w:color w:val="auto"/>
                <w:szCs w:val="22"/>
              </w:rPr>
            </w:pPr>
            <w:r w:rsidRPr="00886462">
              <w:rPr>
                <w:rFonts w:asciiTheme="minorHAnsi" w:hAnsiTheme="minorHAnsi" w:cs="Calibri"/>
                <w:b/>
                <w:color w:val="auto"/>
                <w:sz w:val="16"/>
                <w:szCs w:val="16"/>
              </w:rPr>
              <w:t>(for Disaster Recovery)</w:t>
            </w:r>
          </w:p>
          <w:p w14:paraId="761A6B8E"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OFM</w:t>
            </w:r>
            <w:r w:rsidR="00C46265" w:rsidRPr="00CF29EB">
              <w:rPr>
                <w:rFonts w:asciiTheme="minorHAnsi" w:hAnsiTheme="minorHAnsi" w:cs="Times New Roman"/>
                <w:color w:val="auto"/>
                <w:sz w:val="20"/>
                <w:szCs w:val="20"/>
              </w:rPr>
              <w:fldChar w:fldCharType="begin"/>
            </w:r>
            <w:r w:rsidRPr="00CF29EB">
              <w:rPr>
                <w:rFonts w:asciiTheme="minorHAnsi" w:hAnsiTheme="minorHAnsi"/>
              </w:rPr>
              <w:instrText>xe "POWER DISTRIBUTION:Transformer History Data – PCB" \f essential</w:instrText>
            </w:r>
            <w:r w:rsidR="00C46265" w:rsidRPr="00CF29EB">
              <w:rPr>
                <w:rFonts w:asciiTheme="minorHAnsi" w:hAnsiTheme="minorHAnsi" w:cs="Times New Roman"/>
                <w:color w:val="auto"/>
                <w:sz w:val="20"/>
                <w:szCs w:val="20"/>
              </w:rPr>
              <w:fldChar w:fldCharType="end"/>
            </w:r>
          </w:p>
        </w:tc>
      </w:tr>
      <w:tr w:rsidR="006075E7" w:rsidRPr="00CF29EB" w14:paraId="60BA20BE" w14:textId="77777777" w:rsidTr="00E47B39">
        <w:trPr>
          <w:cantSplit/>
          <w:jc w:val="center"/>
        </w:trPr>
        <w:tc>
          <w:tcPr>
            <w:tcW w:w="1427" w:type="dxa"/>
            <w:tcMar>
              <w:top w:w="43" w:type="dxa"/>
              <w:left w:w="72" w:type="dxa"/>
              <w:bottom w:w="43" w:type="dxa"/>
              <w:right w:w="72" w:type="dxa"/>
            </w:tcMar>
          </w:tcPr>
          <w:p w14:paraId="1CEEB041" w14:textId="77777777" w:rsidR="006075E7" w:rsidRPr="00CF29EB" w:rsidRDefault="006075E7" w:rsidP="00A6705F">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21</w:t>
            </w:r>
            <w:r w:rsidR="00A6705F" w:rsidRPr="00CF29EB">
              <w:rPr>
                <w:rFonts w:asciiTheme="minorHAnsi" w:hAnsiTheme="minorHAnsi"/>
              </w:rPr>
              <w:fldChar w:fldCharType="begin"/>
            </w:r>
            <w:r w:rsidR="00A6705F" w:rsidRPr="00CF29EB">
              <w:rPr>
                <w:rFonts w:asciiTheme="minorHAnsi" w:hAnsiTheme="minorHAnsi"/>
              </w:rPr>
              <w:instrText>xe "UT55-05E-21" \f dan</w:instrText>
            </w:r>
            <w:r w:rsidR="00A6705F" w:rsidRPr="00CF29EB">
              <w:rPr>
                <w:rFonts w:asciiTheme="minorHAnsi" w:hAnsiTheme="minorHAnsi"/>
              </w:rPr>
              <w:fldChar w:fldCharType="end"/>
            </w:r>
          </w:p>
          <w:p w14:paraId="0BEC70D4" w14:textId="77777777" w:rsidR="006075E7" w:rsidRPr="00CF29EB" w:rsidRDefault="006075E7" w:rsidP="00A6705F">
            <w:pPr>
              <w:pStyle w:val="TableText"/>
              <w:spacing w:before="60" w:after="60"/>
              <w:jc w:val="center"/>
              <w:rPr>
                <w:rFonts w:asciiTheme="minorHAnsi" w:hAnsiTheme="minorHAnsi"/>
              </w:rPr>
            </w:pPr>
            <w:r w:rsidRPr="00CF29EB">
              <w:rPr>
                <w:rFonts w:asciiTheme="minorHAnsi" w:hAnsiTheme="minorHAnsi"/>
              </w:rPr>
              <w:t>Rev. 0</w:t>
            </w:r>
          </w:p>
        </w:tc>
        <w:tc>
          <w:tcPr>
            <w:tcW w:w="8360" w:type="dxa"/>
            <w:tcMar>
              <w:top w:w="43" w:type="dxa"/>
              <w:left w:w="72" w:type="dxa"/>
              <w:bottom w:w="43" w:type="dxa"/>
              <w:right w:w="72" w:type="dxa"/>
            </w:tcMar>
          </w:tcPr>
          <w:p w14:paraId="08B125DF" w14:textId="77777777" w:rsidR="006075E7" w:rsidRPr="00A6705F" w:rsidRDefault="00A6705F" w:rsidP="00A6705F">
            <w:pPr>
              <w:spacing w:before="60" w:after="60"/>
              <w:rPr>
                <w:b/>
                <w:i/>
              </w:rPr>
            </w:pPr>
            <w:r w:rsidRPr="00A6705F">
              <w:rPr>
                <w:b/>
                <w:i/>
              </w:rPr>
              <w:t>Transformer Inspection Reports</w:t>
            </w:r>
          </w:p>
          <w:p w14:paraId="0F069FFA" w14:textId="77777777" w:rsidR="006075E7" w:rsidRPr="00A6705F" w:rsidRDefault="006075E7" w:rsidP="00A6705F">
            <w:pPr>
              <w:spacing w:before="60" w:after="60"/>
            </w:pPr>
            <w:r w:rsidRPr="00A6705F">
              <w:rPr>
                <w:i/>
                <w:sz w:val="21"/>
                <w:szCs w:val="21"/>
              </w:rPr>
              <w:t>Note: See 18 CFR §125.3 14(d) If equipment of facility has PCB content, retain record permanently to protect the agency's open</w:t>
            </w:r>
            <w:r w:rsidR="0080463D" w:rsidRPr="00A6705F">
              <w:rPr>
                <w:i/>
                <w:sz w:val="21"/>
                <w:szCs w:val="21"/>
              </w:rPr>
              <w:t>-</w:t>
            </w:r>
            <w:r w:rsidRPr="00A6705F">
              <w:rPr>
                <w:i/>
                <w:sz w:val="21"/>
                <w:szCs w:val="21"/>
              </w:rPr>
              <w:t>ended liability for the handling and disposal of hazardous substances.</w:t>
            </w:r>
            <w:r w:rsidR="00A6705F" w:rsidRPr="00A6705F">
              <w:t xml:space="preserve"> </w:t>
            </w:r>
            <w:r w:rsidR="00A6705F" w:rsidRPr="00A6705F">
              <w:fldChar w:fldCharType="begin"/>
            </w:r>
            <w:r w:rsidR="00A6705F" w:rsidRPr="00A6705F">
              <w:instrText>xe "transformers (power distribution)" \f subject</w:instrText>
            </w:r>
            <w:r w:rsidR="00A6705F" w:rsidRPr="00A6705F">
              <w:fldChar w:fldCharType="end"/>
            </w:r>
            <w:r w:rsidR="00A6705F" w:rsidRPr="00A6705F">
              <w:fldChar w:fldCharType="begin"/>
            </w:r>
            <w:r w:rsidR="00A6705F" w:rsidRPr="00A6705F">
              <w:instrText>xe "power distribution:reports:transformer inspections" \f subject</w:instrText>
            </w:r>
            <w:r w:rsidR="00A6705F" w:rsidRPr="00A6705F">
              <w:fldChar w:fldCharType="end"/>
            </w:r>
            <w:r w:rsidR="00A6705F" w:rsidRPr="00A6705F">
              <w:fldChar w:fldCharType="begin"/>
            </w:r>
            <w:r w:rsidR="00A6705F" w:rsidRPr="00A6705F">
              <w:instrText>xe "reports:power distribution:transformer inspections" \f subject</w:instrText>
            </w:r>
            <w:r w:rsidR="00A6705F" w:rsidRPr="00A6705F">
              <w:fldChar w:fldCharType="end"/>
            </w:r>
            <w:r w:rsidR="00A6705F" w:rsidRPr="00A6705F">
              <w:fldChar w:fldCharType="begin"/>
            </w:r>
            <w:r w:rsidR="00A6705F" w:rsidRPr="00A6705F">
              <w:instrText>xe "inspections:transformer" \f subject</w:instrText>
            </w:r>
            <w:r w:rsidR="00A6705F" w:rsidRPr="00A6705F">
              <w:fldChar w:fldCharType="end"/>
            </w:r>
          </w:p>
        </w:tc>
        <w:tc>
          <w:tcPr>
            <w:tcW w:w="2883" w:type="dxa"/>
            <w:tcMar>
              <w:top w:w="43" w:type="dxa"/>
              <w:left w:w="72" w:type="dxa"/>
              <w:bottom w:w="43" w:type="dxa"/>
              <w:right w:w="72" w:type="dxa"/>
            </w:tcMar>
          </w:tcPr>
          <w:p w14:paraId="0C33E3A2" w14:textId="77777777" w:rsidR="006075E7" w:rsidRDefault="00A6705F" w:rsidP="00A6705F">
            <w:pPr>
              <w:spacing w:before="60" w:after="60"/>
              <w:rPr>
                <w:rFonts w:asciiTheme="minorHAnsi" w:hAnsiTheme="minorHAnsi"/>
              </w:rPr>
            </w:pPr>
            <w:r w:rsidRPr="00A6705F">
              <w:rPr>
                <w:rFonts w:asciiTheme="minorHAnsi" w:hAnsiTheme="minorHAnsi"/>
                <w:b/>
              </w:rPr>
              <w:t>Retain</w:t>
            </w:r>
            <w:r>
              <w:rPr>
                <w:rFonts w:asciiTheme="minorHAnsi" w:hAnsiTheme="minorHAnsi"/>
              </w:rPr>
              <w:t xml:space="preserve"> for </w:t>
            </w:r>
            <w:r w:rsidR="006075E7" w:rsidRPr="00CF29EB">
              <w:rPr>
                <w:rFonts w:asciiTheme="minorHAnsi" w:hAnsiTheme="minorHAnsi"/>
              </w:rPr>
              <w:t>3 years</w:t>
            </w:r>
          </w:p>
          <w:p w14:paraId="3DB07EF7" w14:textId="77777777" w:rsidR="00A6705F" w:rsidRPr="00A6705F" w:rsidRDefault="00A6705F" w:rsidP="00A6705F">
            <w:pPr>
              <w:spacing w:before="60" w:after="60"/>
              <w:rPr>
                <w:rFonts w:asciiTheme="minorHAnsi" w:hAnsiTheme="minorHAnsi"/>
                <w:i/>
              </w:rPr>
            </w:pPr>
            <w:r>
              <w:rPr>
                <w:rFonts w:asciiTheme="minorHAnsi" w:hAnsiTheme="minorHAnsi"/>
              </w:rPr>
              <w:t xml:space="preserve">   </w:t>
            </w:r>
            <w:r w:rsidRPr="00A6705F">
              <w:rPr>
                <w:rFonts w:asciiTheme="minorHAnsi" w:hAnsiTheme="minorHAnsi"/>
                <w:i/>
              </w:rPr>
              <w:t>then</w:t>
            </w:r>
          </w:p>
          <w:p w14:paraId="37039DA7" w14:textId="77777777" w:rsidR="00A6705F" w:rsidRPr="00CF29EB" w:rsidRDefault="00A6705F" w:rsidP="00A6705F">
            <w:pPr>
              <w:spacing w:before="60" w:after="60"/>
              <w:rPr>
                <w:rFonts w:asciiTheme="minorHAnsi" w:hAnsiTheme="minorHAnsi"/>
              </w:rPr>
            </w:pPr>
            <w:r w:rsidRPr="00A6705F">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20C3D3EE" w14:textId="77777777" w:rsidR="006075E7" w:rsidRPr="00CF29EB" w:rsidRDefault="006075E7" w:rsidP="00A6705F">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13A61726"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65D2BD6E"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OFM</w:t>
            </w:r>
          </w:p>
        </w:tc>
      </w:tr>
      <w:tr w:rsidR="006075E7" w:rsidRPr="00CF29EB" w14:paraId="5DACB374" w14:textId="77777777" w:rsidTr="00E47B39">
        <w:trPr>
          <w:cantSplit/>
          <w:jc w:val="center"/>
        </w:trPr>
        <w:tc>
          <w:tcPr>
            <w:tcW w:w="1427" w:type="dxa"/>
            <w:tcMar>
              <w:top w:w="43" w:type="dxa"/>
              <w:left w:w="72" w:type="dxa"/>
              <w:bottom w:w="43" w:type="dxa"/>
              <w:right w:w="72" w:type="dxa"/>
            </w:tcMar>
          </w:tcPr>
          <w:p w14:paraId="5F86F58F" w14:textId="77777777" w:rsidR="006075E7" w:rsidRPr="00CF29EB" w:rsidRDefault="006075E7" w:rsidP="00A6705F">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26</w:t>
            </w:r>
            <w:r w:rsidR="00A6705F" w:rsidRPr="00CF29EB">
              <w:rPr>
                <w:rFonts w:asciiTheme="minorHAnsi" w:hAnsiTheme="minorHAnsi"/>
              </w:rPr>
              <w:fldChar w:fldCharType="begin"/>
            </w:r>
            <w:r w:rsidR="00A6705F" w:rsidRPr="00CF29EB">
              <w:rPr>
                <w:rFonts w:asciiTheme="minorHAnsi" w:hAnsiTheme="minorHAnsi"/>
              </w:rPr>
              <w:instrText>xe "UT55-05E-26" \f dan</w:instrText>
            </w:r>
            <w:r w:rsidR="00A6705F" w:rsidRPr="00CF29EB">
              <w:rPr>
                <w:rFonts w:asciiTheme="minorHAnsi" w:hAnsiTheme="minorHAnsi"/>
              </w:rPr>
              <w:fldChar w:fldCharType="end"/>
            </w:r>
          </w:p>
          <w:p w14:paraId="5787554D" w14:textId="77777777" w:rsidR="006075E7" w:rsidRPr="00CF29EB" w:rsidRDefault="006075E7" w:rsidP="00A6705F">
            <w:pPr>
              <w:pStyle w:val="TableText"/>
              <w:spacing w:before="60" w:after="60"/>
              <w:jc w:val="center"/>
              <w:rPr>
                <w:rFonts w:asciiTheme="minorHAnsi" w:hAnsiTheme="minorHAnsi"/>
              </w:rPr>
            </w:pPr>
            <w:r w:rsidRPr="00CF29EB">
              <w:rPr>
                <w:rFonts w:asciiTheme="minorHAnsi" w:hAnsiTheme="minorHAnsi"/>
              </w:rPr>
              <w:t>Rev. 0</w:t>
            </w:r>
          </w:p>
        </w:tc>
        <w:tc>
          <w:tcPr>
            <w:tcW w:w="8360" w:type="dxa"/>
            <w:tcMar>
              <w:top w:w="43" w:type="dxa"/>
              <w:left w:w="72" w:type="dxa"/>
              <w:bottom w:w="43" w:type="dxa"/>
              <w:right w:w="72" w:type="dxa"/>
            </w:tcMar>
          </w:tcPr>
          <w:p w14:paraId="7DE04974" w14:textId="77777777" w:rsidR="006075E7" w:rsidRPr="00A6705F" w:rsidRDefault="00A6705F" w:rsidP="00A6705F">
            <w:pPr>
              <w:pStyle w:val="TableText"/>
              <w:spacing w:before="60" w:after="60"/>
              <w:rPr>
                <w:rFonts w:asciiTheme="minorHAnsi" w:hAnsiTheme="minorHAnsi"/>
                <w:b/>
                <w:i/>
              </w:rPr>
            </w:pPr>
            <w:r w:rsidRPr="00A6705F">
              <w:rPr>
                <w:rFonts w:asciiTheme="minorHAnsi" w:hAnsiTheme="minorHAnsi"/>
                <w:b/>
                <w:i/>
              </w:rPr>
              <w:t>Turbine History Files</w:t>
            </w:r>
          </w:p>
          <w:p w14:paraId="206EE938" w14:textId="77777777" w:rsidR="006075E7" w:rsidRPr="00CF29EB" w:rsidRDefault="006075E7" w:rsidP="00A6705F">
            <w:pPr>
              <w:pStyle w:val="TableText"/>
              <w:spacing w:before="60" w:after="60"/>
              <w:rPr>
                <w:rFonts w:asciiTheme="minorHAnsi" w:hAnsiTheme="minorHAnsi"/>
              </w:rPr>
            </w:pPr>
            <w:r w:rsidRPr="00CF29EB">
              <w:rPr>
                <w:rFonts w:asciiTheme="minorHAnsi" w:hAnsiTheme="minorHAnsi"/>
              </w:rPr>
              <w:t>Documentation of installation, operation, and maintenance logs, etc.</w:t>
            </w:r>
            <w:r w:rsidR="00A6705F" w:rsidRPr="00CF29EB">
              <w:rPr>
                <w:rFonts w:asciiTheme="minorHAnsi" w:hAnsiTheme="minorHAnsi"/>
              </w:rPr>
              <w:t xml:space="preserve"> </w:t>
            </w:r>
            <w:r w:rsidR="00A6705F" w:rsidRPr="00CF29EB">
              <w:rPr>
                <w:rFonts w:asciiTheme="minorHAnsi" w:hAnsiTheme="minorHAnsi"/>
              </w:rPr>
              <w:fldChar w:fldCharType="begin"/>
            </w:r>
            <w:r w:rsidR="00A6705F" w:rsidRPr="00CF29EB">
              <w:rPr>
                <w:rFonts w:asciiTheme="minorHAnsi" w:hAnsiTheme="minorHAnsi"/>
              </w:rPr>
              <w:instrText>xe "turbines (power distribution)" \f subject</w:instrText>
            </w:r>
            <w:r w:rsidR="00A6705F" w:rsidRPr="00CF29EB">
              <w:rPr>
                <w:rFonts w:asciiTheme="minorHAnsi" w:hAnsiTheme="minorHAnsi"/>
              </w:rPr>
              <w:fldChar w:fldCharType="end"/>
            </w:r>
            <w:r w:rsidR="00A6705F" w:rsidRPr="00CF29EB">
              <w:rPr>
                <w:rFonts w:asciiTheme="minorHAnsi" w:hAnsiTheme="minorHAnsi"/>
              </w:rPr>
              <w:fldChar w:fldCharType="begin"/>
            </w:r>
            <w:r w:rsidR="00A6705F" w:rsidRPr="00CF29EB">
              <w:rPr>
                <w:rFonts w:asciiTheme="minorHAnsi" w:hAnsiTheme="minorHAnsi"/>
              </w:rPr>
              <w:instrText>xe "power distribution:turbines" \f subject</w:instrText>
            </w:r>
            <w:r w:rsidR="00A6705F" w:rsidRPr="00CF29EB">
              <w:rPr>
                <w:rFonts w:asciiTheme="minorHAnsi" w:hAnsiTheme="minorHAnsi"/>
              </w:rPr>
              <w:fldChar w:fldCharType="end"/>
            </w:r>
            <w:r w:rsidR="00A6705F" w:rsidRPr="00CF29EB">
              <w:rPr>
                <w:rFonts w:asciiTheme="minorHAnsi" w:hAnsiTheme="minorHAnsi"/>
              </w:rPr>
              <w:fldChar w:fldCharType="begin"/>
            </w:r>
            <w:r w:rsidR="00A6705F" w:rsidRPr="00CF29EB">
              <w:rPr>
                <w:rFonts w:asciiTheme="minorHAnsi" w:hAnsiTheme="minorHAnsi"/>
              </w:rPr>
              <w:instrText>xe "history files:turbine (power distribution)" \f subject</w:instrText>
            </w:r>
            <w:r w:rsidR="00A6705F" w:rsidRPr="00CF29EB">
              <w:rPr>
                <w:rFonts w:asciiTheme="minorHAnsi" w:hAnsiTheme="minorHAnsi"/>
              </w:rPr>
              <w:fldChar w:fldCharType="end"/>
            </w:r>
          </w:p>
          <w:p w14:paraId="59F5C968" w14:textId="77777777" w:rsidR="006075E7" w:rsidRPr="00CF29EB" w:rsidRDefault="00A6705F" w:rsidP="00A6705F">
            <w:pPr>
              <w:pStyle w:val="Notes0"/>
              <w:spacing w:after="60"/>
            </w:pPr>
            <w:r>
              <w:t xml:space="preserve">Note: </w:t>
            </w:r>
            <w:r w:rsidR="006075E7" w:rsidRPr="00CF29EB">
              <w:t>See 18 CFR §125.2(g</w:t>
            </w:r>
            <w:proofErr w:type="gramStart"/>
            <w:r w:rsidR="006075E7" w:rsidRPr="00CF29EB">
              <w:t>)(</w:t>
            </w:r>
            <w:proofErr w:type="gramEnd"/>
            <w:r w:rsidR="006075E7" w:rsidRPr="00CF29EB">
              <w:t>1).</w:t>
            </w:r>
          </w:p>
        </w:tc>
        <w:tc>
          <w:tcPr>
            <w:tcW w:w="2883" w:type="dxa"/>
            <w:tcMar>
              <w:top w:w="43" w:type="dxa"/>
              <w:left w:w="72" w:type="dxa"/>
              <w:bottom w:w="43" w:type="dxa"/>
              <w:right w:w="72" w:type="dxa"/>
            </w:tcMar>
          </w:tcPr>
          <w:p w14:paraId="453C803C" w14:textId="77777777" w:rsidR="00A6705F" w:rsidRDefault="00A6705F" w:rsidP="00A6705F">
            <w:pPr>
              <w:pStyle w:val="TableText"/>
              <w:spacing w:before="60" w:after="60"/>
              <w:rPr>
                <w:rFonts w:asciiTheme="minorHAnsi" w:hAnsiTheme="minorHAnsi"/>
              </w:rPr>
            </w:pPr>
            <w:r w:rsidRPr="007632B5">
              <w:rPr>
                <w:rFonts w:asciiTheme="minorHAnsi" w:hAnsiTheme="minorHAnsi"/>
                <w:b/>
              </w:rPr>
              <w:t>Retain</w:t>
            </w:r>
            <w:r>
              <w:rPr>
                <w:rFonts w:asciiTheme="minorHAnsi" w:hAnsiTheme="minorHAnsi"/>
              </w:rPr>
              <w:t xml:space="preserve"> for l</w:t>
            </w:r>
            <w:r w:rsidRPr="00CF29EB">
              <w:rPr>
                <w:rFonts w:asciiTheme="minorHAnsi" w:hAnsiTheme="minorHAnsi"/>
              </w:rPr>
              <w:t>ife of equipment</w:t>
            </w:r>
          </w:p>
          <w:p w14:paraId="3D105563" w14:textId="77777777" w:rsidR="00A6705F" w:rsidRPr="007632B5" w:rsidRDefault="00A6705F" w:rsidP="00A6705F">
            <w:pPr>
              <w:pStyle w:val="TableText"/>
              <w:spacing w:before="60" w:after="60"/>
              <w:rPr>
                <w:rFonts w:asciiTheme="minorHAnsi" w:hAnsiTheme="minorHAnsi"/>
                <w:i/>
              </w:rPr>
            </w:pPr>
            <w:r>
              <w:rPr>
                <w:rFonts w:asciiTheme="minorHAnsi" w:hAnsiTheme="minorHAnsi"/>
              </w:rPr>
              <w:t xml:space="preserve">   </w:t>
            </w:r>
            <w:r w:rsidRPr="007632B5">
              <w:rPr>
                <w:rFonts w:asciiTheme="minorHAnsi" w:hAnsiTheme="minorHAnsi"/>
                <w:i/>
              </w:rPr>
              <w:t>then</w:t>
            </w:r>
          </w:p>
          <w:p w14:paraId="36A89DC4" w14:textId="77777777" w:rsidR="006075E7" w:rsidRPr="00CF29EB" w:rsidRDefault="00A6705F" w:rsidP="00A6705F">
            <w:pPr>
              <w:spacing w:before="60" w:after="60"/>
              <w:rPr>
                <w:rFonts w:asciiTheme="minorHAnsi" w:hAnsiTheme="minorHAnsi"/>
              </w:rPr>
            </w:pPr>
            <w:r w:rsidRPr="007632B5">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7DB94A22" w14:textId="77777777" w:rsidR="006075E7" w:rsidRPr="00CF29EB" w:rsidRDefault="006075E7" w:rsidP="00A6705F">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485DE3B3"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54F532DA"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OFM</w:t>
            </w:r>
          </w:p>
        </w:tc>
      </w:tr>
      <w:tr w:rsidR="006075E7" w:rsidRPr="00CF29EB" w14:paraId="2E457309" w14:textId="77777777" w:rsidTr="00E47B39">
        <w:trPr>
          <w:cantSplit/>
          <w:jc w:val="center"/>
        </w:trPr>
        <w:tc>
          <w:tcPr>
            <w:tcW w:w="1427" w:type="dxa"/>
            <w:tcMar>
              <w:top w:w="43" w:type="dxa"/>
              <w:left w:w="72" w:type="dxa"/>
              <w:bottom w:w="43" w:type="dxa"/>
              <w:right w:w="72" w:type="dxa"/>
            </w:tcMar>
          </w:tcPr>
          <w:p w14:paraId="05ACB519" w14:textId="6D57455E" w:rsidR="006075E7" w:rsidRPr="00CF29EB" w:rsidRDefault="006075E7" w:rsidP="00A6705F">
            <w:pPr>
              <w:pStyle w:val="TableText"/>
              <w:spacing w:before="60" w:after="60"/>
              <w:jc w:val="center"/>
              <w:rPr>
                <w:rFonts w:asciiTheme="minorHAnsi" w:hAnsiTheme="minorHAnsi"/>
              </w:rPr>
            </w:pPr>
            <w:r w:rsidRPr="00CF29EB">
              <w:rPr>
                <w:rFonts w:asciiTheme="minorHAnsi" w:hAnsiTheme="minorHAnsi"/>
              </w:rPr>
              <w:t>UT55</w:t>
            </w:r>
            <w:r w:rsidR="0080463D" w:rsidRPr="00CF29EB">
              <w:rPr>
                <w:rFonts w:asciiTheme="minorHAnsi" w:hAnsiTheme="minorHAnsi"/>
              </w:rPr>
              <w:t>-</w:t>
            </w:r>
            <w:r w:rsidRPr="00CF29EB">
              <w:rPr>
                <w:rFonts w:asciiTheme="minorHAnsi" w:hAnsiTheme="minorHAnsi"/>
              </w:rPr>
              <w:t>05E</w:t>
            </w:r>
            <w:r w:rsidR="0080463D" w:rsidRPr="00CF29EB">
              <w:rPr>
                <w:rFonts w:asciiTheme="minorHAnsi" w:hAnsiTheme="minorHAnsi"/>
              </w:rPr>
              <w:t>-</w:t>
            </w:r>
            <w:r w:rsidRPr="00CF29EB">
              <w:rPr>
                <w:rFonts w:asciiTheme="minorHAnsi" w:hAnsiTheme="minorHAnsi"/>
              </w:rPr>
              <w:t>24</w:t>
            </w:r>
            <w:r w:rsidR="00A6705F" w:rsidRPr="00CF29EB">
              <w:rPr>
                <w:rFonts w:asciiTheme="minorHAnsi" w:hAnsiTheme="minorHAnsi"/>
              </w:rPr>
              <w:fldChar w:fldCharType="begin"/>
            </w:r>
            <w:r w:rsidR="00A6705F" w:rsidRPr="00CF29EB">
              <w:rPr>
                <w:rFonts w:asciiTheme="minorHAnsi" w:hAnsiTheme="minorHAnsi"/>
              </w:rPr>
              <w:instrText>xe "UT55-05E-24" \f dan</w:instrText>
            </w:r>
            <w:r w:rsidR="00A6705F" w:rsidRPr="00CF29EB">
              <w:rPr>
                <w:rFonts w:asciiTheme="minorHAnsi" w:hAnsiTheme="minorHAnsi"/>
              </w:rPr>
              <w:fldChar w:fldCharType="end"/>
            </w:r>
          </w:p>
          <w:p w14:paraId="4DAC2E03" w14:textId="77777777" w:rsidR="006075E7" w:rsidRPr="00CF29EB" w:rsidRDefault="006075E7" w:rsidP="00A6705F">
            <w:pPr>
              <w:pStyle w:val="TableText"/>
              <w:spacing w:before="60" w:after="60"/>
              <w:jc w:val="center"/>
              <w:rPr>
                <w:rFonts w:asciiTheme="minorHAnsi" w:hAnsiTheme="minorHAnsi"/>
              </w:rPr>
            </w:pPr>
            <w:r w:rsidRPr="00CF29EB">
              <w:rPr>
                <w:rFonts w:asciiTheme="minorHAnsi" w:hAnsiTheme="minorHAnsi"/>
              </w:rPr>
              <w:t>Rev. 0</w:t>
            </w:r>
          </w:p>
        </w:tc>
        <w:tc>
          <w:tcPr>
            <w:tcW w:w="8360" w:type="dxa"/>
            <w:tcMar>
              <w:top w:w="43" w:type="dxa"/>
              <w:left w:w="72" w:type="dxa"/>
              <w:bottom w:w="43" w:type="dxa"/>
              <w:right w:w="72" w:type="dxa"/>
            </w:tcMar>
          </w:tcPr>
          <w:p w14:paraId="616E1031" w14:textId="77777777" w:rsidR="006075E7" w:rsidRPr="00A6705F" w:rsidRDefault="00A6705F" w:rsidP="00A6705F">
            <w:pPr>
              <w:pStyle w:val="TableText"/>
              <w:spacing w:before="60" w:after="60"/>
              <w:rPr>
                <w:rFonts w:asciiTheme="minorHAnsi" w:hAnsiTheme="minorHAnsi"/>
                <w:b/>
                <w:i/>
              </w:rPr>
            </w:pPr>
            <w:r w:rsidRPr="00A6705F">
              <w:rPr>
                <w:rFonts w:asciiTheme="minorHAnsi" w:hAnsiTheme="minorHAnsi"/>
                <w:b/>
                <w:i/>
              </w:rPr>
              <w:t>Voltage Charts</w:t>
            </w:r>
          </w:p>
          <w:p w14:paraId="566FFF3E" w14:textId="77777777" w:rsidR="006075E7" w:rsidRPr="00CF29EB" w:rsidRDefault="006075E7" w:rsidP="00A6705F">
            <w:pPr>
              <w:pStyle w:val="TableText"/>
              <w:spacing w:before="60" w:after="60"/>
              <w:rPr>
                <w:rFonts w:asciiTheme="minorHAnsi" w:hAnsiTheme="minorHAnsi"/>
              </w:rPr>
            </w:pPr>
            <w:r w:rsidRPr="00CF29EB">
              <w:rPr>
                <w:rFonts w:asciiTheme="minorHAnsi" w:hAnsiTheme="minorHAnsi"/>
              </w:rPr>
              <w:t>Documentation of voltage delivered to the power distribution system.</w:t>
            </w:r>
            <w:r w:rsidR="00A6705F" w:rsidRPr="00CF29EB">
              <w:rPr>
                <w:rFonts w:asciiTheme="minorHAnsi" w:hAnsiTheme="minorHAnsi"/>
              </w:rPr>
              <w:t xml:space="preserve"> </w:t>
            </w:r>
            <w:r w:rsidR="00A6705F" w:rsidRPr="00CF29EB">
              <w:rPr>
                <w:rFonts w:asciiTheme="minorHAnsi" w:hAnsiTheme="minorHAnsi"/>
              </w:rPr>
              <w:fldChar w:fldCharType="begin"/>
            </w:r>
            <w:r w:rsidR="00A6705F" w:rsidRPr="00CF29EB">
              <w:rPr>
                <w:rFonts w:asciiTheme="minorHAnsi" w:hAnsiTheme="minorHAnsi"/>
              </w:rPr>
              <w:instrText>xe "voltage charts (power distribution)" \f subject</w:instrText>
            </w:r>
            <w:r w:rsidR="00A6705F" w:rsidRPr="00CF29EB">
              <w:rPr>
                <w:rFonts w:asciiTheme="minorHAnsi" w:hAnsiTheme="minorHAnsi"/>
              </w:rPr>
              <w:fldChar w:fldCharType="end"/>
            </w:r>
            <w:r w:rsidR="00A6705F" w:rsidRPr="00CF29EB">
              <w:rPr>
                <w:rFonts w:asciiTheme="minorHAnsi" w:hAnsiTheme="minorHAnsi"/>
              </w:rPr>
              <w:fldChar w:fldCharType="begin"/>
            </w:r>
            <w:r w:rsidR="00A6705F" w:rsidRPr="00CF29EB">
              <w:rPr>
                <w:rFonts w:asciiTheme="minorHAnsi" w:hAnsiTheme="minorHAnsi"/>
              </w:rPr>
              <w:instrText>xe "power distribution:voltage charts" \f subject</w:instrText>
            </w:r>
            <w:r w:rsidR="00A6705F" w:rsidRPr="00CF29EB">
              <w:rPr>
                <w:rFonts w:asciiTheme="minorHAnsi" w:hAnsiTheme="minorHAnsi"/>
              </w:rPr>
              <w:fldChar w:fldCharType="end"/>
            </w:r>
          </w:p>
          <w:p w14:paraId="219FC664" w14:textId="77777777" w:rsidR="006075E7" w:rsidRPr="00CF29EB" w:rsidRDefault="00A6705F" w:rsidP="00A6705F">
            <w:pPr>
              <w:pStyle w:val="Notes0"/>
              <w:spacing w:after="60"/>
            </w:pPr>
            <w:r>
              <w:t xml:space="preserve">Note: </w:t>
            </w:r>
            <w:r w:rsidR="006075E7" w:rsidRPr="00CF29EB">
              <w:t>See 18 CFR §125.3 13.1(b).</w:t>
            </w:r>
          </w:p>
        </w:tc>
        <w:tc>
          <w:tcPr>
            <w:tcW w:w="2883" w:type="dxa"/>
            <w:tcMar>
              <w:top w:w="43" w:type="dxa"/>
              <w:left w:w="72" w:type="dxa"/>
              <w:bottom w:w="43" w:type="dxa"/>
              <w:right w:w="72" w:type="dxa"/>
            </w:tcMar>
          </w:tcPr>
          <w:p w14:paraId="098AAE24" w14:textId="77777777" w:rsidR="00A6413E" w:rsidRDefault="00A6413E" w:rsidP="00A6413E">
            <w:pPr>
              <w:spacing w:before="60" w:after="60"/>
              <w:rPr>
                <w:rFonts w:asciiTheme="minorHAnsi" w:hAnsiTheme="minorHAnsi"/>
              </w:rPr>
            </w:pPr>
            <w:r w:rsidRPr="00A6705F">
              <w:rPr>
                <w:rFonts w:asciiTheme="minorHAnsi" w:hAnsiTheme="minorHAnsi"/>
                <w:b/>
              </w:rPr>
              <w:t>Retain</w:t>
            </w:r>
            <w:r>
              <w:rPr>
                <w:rFonts w:asciiTheme="minorHAnsi" w:hAnsiTheme="minorHAnsi"/>
              </w:rPr>
              <w:t xml:space="preserve"> for </w:t>
            </w:r>
            <w:r w:rsidRPr="00CF29EB">
              <w:rPr>
                <w:rFonts w:asciiTheme="minorHAnsi" w:hAnsiTheme="minorHAnsi"/>
              </w:rPr>
              <w:t>3 years</w:t>
            </w:r>
          </w:p>
          <w:p w14:paraId="28475D51" w14:textId="77777777" w:rsidR="00A6413E" w:rsidRPr="00A6705F" w:rsidRDefault="00A6413E" w:rsidP="00A6413E">
            <w:pPr>
              <w:spacing w:before="60" w:after="60"/>
              <w:rPr>
                <w:rFonts w:asciiTheme="minorHAnsi" w:hAnsiTheme="minorHAnsi"/>
                <w:i/>
              </w:rPr>
            </w:pPr>
            <w:r>
              <w:rPr>
                <w:rFonts w:asciiTheme="minorHAnsi" w:hAnsiTheme="minorHAnsi"/>
              </w:rPr>
              <w:t xml:space="preserve">   </w:t>
            </w:r>
            <w:r w:rsidRPr="00A6705F">
              <w:rPr>
                <w:rFonts w:asciiTheme="minorHAnsi" w:hAnsiTheme="minorHAnsi"/>
                <w:i/>
              </w:rPr>
              <w:t>then</w:t>
            </w:r>
          </w:p>
          <w:p w14:paraId="54D3B5C8" w14:textId="77777777" w:rsidR="006075E7" w:rsidRPr="00CF29EB" w:rsidRDefault="00A6413E" w:rsidP="00A6413E">
            <w:pPr>
              <w:spacing w:before="60" w:after="60"/>
              <w:rPr>
                <w:rFonts w:asciiTheme="minorHAnsi" w:hAnsiTheme="minorHAnsi"/>
              </w:rPr>
            </w:pPr>
            <w:r w:rsidRPr="00A6705F">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58F18CD3" w14:textId="77777777" w:rsidR="006075E7" w:rsidRPr="00CF29EB" w:rsidRDefault="006075E7" w:rsidP="00A6705F">
            <w:pPr>
              <w:spacing w:before="60"/>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ARCHIVAL</w:t>
            </w:r>
          </w:p>
          <w:p w14:paraId="45B46C52"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NON</w:t>
            </w:r>
            <w:r w:rsidR="0080463D" w:rsidRPr="00CF29EB">
              <w:rPr>
                <w:rFonts w:asciiTheme="minorHAnsi" w:hAnsiTheme="minorHAnsi" w:cs="Times New Roman"/>
                <w:color w:val="auto"/>
                <w:sz w:val="20"/>
                <w:szCs w:val="20"/>
              </w:rPr>
              <w:t>-</w:t>
            </w:r>
            <w:r w:rsidRPr="00CF29EB">
              <w:rPr>
                <w:rFonts w:asciiTheme="minorHAnsi" w:hAnsiTheme="minorHAnsi" w:cs="Times New Roman"/>
                <w:color w:val="auto"/>
                <w:sz w:val="20"/>
                <w:szCs w:val="20"/>
              </w:rPr>
              <w:t>ESSENTIAL</w:t>
            </w:r>
          </w:p>
          <w:p w14:paraId="35AC4E52" w14:textId="77777777" w:rsidR="006075E7" w:rsidRPr="00CF29EB" w:rsidRDefault="006075E7" w:rsidP="00295DB7">
            <w:pPr>
              <w:jc w:val="center"/>
              <w:rPr>
                <w:rFonts w:asciiTheme="minorHAnsi" w:hAnsiTheme="minorHAnsi" w:cs="Times New Roman"/>
                <w:color w:val="auto"/>
                <w:sz w:val="20"/>
                <w:szCs w:val="20"/>
              </w:rPr>
            </w:pPr>
            <w:r w:rsidRPr="00CF29EB">
              <w:rPr>
                <w:rFonts w:asciiTheme="minorHAnsi" w:hAnsiTheme="minorHAnsi" w:cs="Times New Roman"/>
                <w:color w:val="auto"/>
                <w:sz w:val="20"/>
                <w:szCs w:val="20"/>
              </w:rPr>
              <w:t>OFM</w:t>
            </w:r>
          </w:p>
        </w:tc>
      </w:tr>
    </w:tbl>
    <w:p w14:paraId="2E05D1E7" w14:textId="77777777" w:rsidR="006075E7" w:rsidRPr="00B67EAF" w:rsidRDefault="006075E7" w:rsidP="00295DB7">
      <w:pPr>
        <w:rPr>
          <w:rFonts w:asciiTheme="minorHAnsi" w:hAnsiTheme="minorHAnsi"/>
        </w:rPr>
        <w:sectPr w:rsidR="006075E7" w:rsidRPr="00B67EAF" w:rsidSect="006466A7">
          <w:footerReference w:type="default" r:id="rId16"/>
          <w:pgSz w:w="15840" w:h="12240" w:orient="landscape" w:code="1"/>
          <w:pgMar w:top="1080" w:right="720" w:bottom="1080" w:left="720" w:header="1080" w:footer="720" w:gutter="0"/>
          <w:cols w:space="720"/>
          <w:docGrid w:linePitch="360"/>
        </w:sectPr>
      </w:pPr>
    </w:p>
    <w:p w14:paraId="305259AB" w14:textId="77777777" w:rsidR="006075E7" w:rsidRPr="00B67EAF" w:rsidRDefault="006075E7" w:rsidP="00A6413E">
      <w:pPr>
        <w:pStyle w:val="Functions"/>
        <w:spacing w:after="120"/>
      </w:pPr>
      <w:bookmarkStart w:id="19" w:name="_Toc276021704"/>
      <w:bookmarkStart w:id="20" w:name="_Toc70939125"/>
      <w:r w:rsidRPr="00B67EAF">
        <w:lastRenderedPageBreak/>
        <w:t>POWER GENERATION</w:t>
      </w:r>
      <w:bookmarkEnd w:id="19"/>
      <w:bookmarkEnd w:id="20"/>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6075E7" w:rsidRPr="008610F2" w14:paraId="1E876855" w14:textId="77777777" w:rsidTr="0084264C">
        <w:trPr>
          <w:cantSplit/>
          <w:tblHeader/>
          <w:jc w:val="center"/>
        </w:trPr>
        <w:tc>
          <w:tcPr>
            <w:tcW w:w="1427" w:type="dxa"/>
            <w:shd w:val="clear" w:color="auto" w:fill="D9D9D9"/>
            <w:tcMar>
              <w:top w:w="43" w:type="dxa"/>
              <w:left w:w="72" w:type="dxa"/>
              <w:bottom w:w="43" w:type="dxa"/>
              <w:right w:w="72" w:type="dxa"/>
            </w:tcMar>
            <w:vAlign w:val="center"/>
          </w:tcPr>
          <w:p w14:paraId="6246CB49" w14:textId="77777777" w:rsidR="006075E7" w:rsidRPr="008610F2" w:rsidRDefault="006075E7" w:rsidP="00295DB7">
            <w:pPr>
              <w:jc w:val="center"/>
              <w:rPr>
                <w:rFonts w:asciiTheme="minorHAnsi" w:hAnsiTheme="minorHAnsi" w:cs="Times New Roman"/>
                <w:b/>
                <w:sz w:val="20"/>
                <w:szCs w:val="20"/>
              </w:rPr>
            </w:pPr>
            <w:r w:rsidRPr="008610F2">
              <w:rPr>
                <w:rFonts w:asciiTheme="minorHAnsi" w:hAnsiTheme="minorHAnsi" w:cs="Times New Roman"/>
                <w:b/>
                <w:sz w:val="18"/>
                <w:szCs w:val="18"/>
              </w:rPr>
              <w:t>DISPOSITION AUTHORITY NUMBER (DAN)</w:t>
            </w:r>
          </w:p>
        </w:tc>
        <w:tc>
          <w:tcPr>
            <w:tcW w:w="8360" w:type="dxa"/>
            <w:shd w:val="clear" w:color="auto" w:fill="D9D9D9"/>
            <w:tcMar>
              <w:top w:w="43" w:type="dxa"/>
              <w:left w:w="72" w:type="dxa"/>
              <w:bottom w:w="43" w:type="dxa"/>
              <w:right w:w="72" w:type="dxa"/>
            </w:tcMar>
            <w:vAlign w:val="center"/>
          </w:tcPr>
          <w:p w14:paraId="50F1AB60" w14:textId="77777777" w:rsidR="006075E7" w:rsidRPr="008610F2" w:rsidRDefault="006075E7" w:rsidP="00295DB7">
            <w:pPr>
              <w:jc w:val="center"/>
              <w:rPr>
                <w:rFonts w:asciiTheme="minorHAnsi" w:hAnsiTheme="minorHAnsi" w:cs="Times New Roman"/>
                <w:b/>
                <w:sz w:val="18"/>
                <w:szCs w:val="18"/>
              </w:rPr>
            </w:pPr>
            <w:r w:rsidRPr="008610F2">
              <w:rPr>
                <w:rFonts w:asciiTheme="minorHAnsi" w:hAnsiTheme="minorHAnsi" w:cs="Times New Roman"/>
                <w:b/>
                <w:sz w:val="20"/>
                <w:szCs w:val="20"/>
              </w:rPr>
              <w:t>DESCRIPTION OF RECORDS</w:t>
            </w:r>
          </w:p>
        </w:tc>
        <w:tc>
          <w:tcPr>
            <w:tcW w:w="2883" w:type="dxa"/>
            <w:shd w:val="clear" w:color="auto" w:fill="D9D9D9"/>
            <w:tcMar>
              <w:top w:w="43" w:type="dxa"/>
              <w:left w:w="72" w:type="dxa"/>
              <w:bottom w:w="43" w:type="dxa"/>
              <w:right w:w="72" w:type="dxa"/>
            </w:tcMar>
            <w:vAlign w:val="center"/>
          </w:tcPr>
          <w:p w14:paraId="62486561" w14:textId="77777777" w:rsidR="006075E7" w:rsidRPr="008610F2" w:rsidRDefault="006075E7" w:rsidP="00295DB7">
            <w:pPr>
              <w:jc w:val="center"/>
              <w:rPr>
                <w:rFonts w:asciiTheme="minorHAnsi" w:hAnsiTheme="minorHAnsi" w:cs="Times New Roman"/>
                <w:b/>
                <w:sz w:val="20"/>
                <w:szCs w:val="20"/>
              </w:rPr>
            </w:pPr>
            <w:r w:rsidRPr="008610F2">
              <w:rPr>
                <w:rFonts w:asciiTheme="minorHAnsi" w:hAnsiTheme="minorHAnsi" w:cs="Times New Roman"/>
                <w:b/>
                <w:sz w:val="20"/>
                <w:szCs w:val="20"/>
              </w:rPr>
              <w:t>RETENTION AND</w:t>
            </w:r>
          </w:p>
          <w:p w14:paraId="0E661C79" w14:textId="77777777" w:rsidR="006075E7" w:rsidRPr="008610F2" w:rsidRDefault="006075E7" w:rsidP="00295DB7">
            <w:pPr>
              <w:jc w:val="center"/>
              <w:rPr>
                <w:rFonts w:asciiTheme="minorHAnsi" w:hAnsiTheme="minorHAnsi" w:cs="Times New Roman"/>
                <w:b/>
                <w:sz w:val="20"/>
                <w:szCs w:val="20"/>
              </w:rPr>
            </w:pPr>
            <w:r w:rsidRPr="008610F2">
              <w:rPr>
                <w:rFonts w:asciiTheme="minorHAnsi" w:hAnsiTheme="minorHAnsi" w:cs="Times New Roman"/>
                <w:b/>
                <w:sz w:val="20"/>
                <w:szCs w:val="20"/>
              </w:rPr>
              <w:t>DISPOSITION ACTION</w:t>
            </w:r>
          </w:p>
        </w:tc>
        <w:tc>
          <w:tcPr>
            <w:tcW w:w="1730" w:type="dxa"/>
            <w:shd w:val="clear" w:color="auto" w:fill="D9D9D9"/>
            <w:tcMar>
              <w:top w:w="43" w:type="dxa"/>
              <w:left w:w="72" w:type="dxa"/>
              <w:bottom w:w="43" w:type="dxa"/>
              <w:right w:w="72" w:type="dxa"/>
            </w:tcMar>
            <w:vAlign w:val="center"/>
          </w:tcPr>
          <w:p w14:paraId="7E5F0673" w14:textId="77777777" w:rsidR="006075E7" w:rsidRPr="008610F2" w:rsidRDefault="006075E7" w:rsidP="00295DB7">
            <w:pPr>
              <w:jc w:val="center"/>
              <w:rPr>
                <w:rFonts w:asciiTheme="minorHAnsi" w:hAnsiTheme="minorHAnsi" w:cs="Times New Roman"/>
                <w:b/>
                <w:sz w:val="20"/>
                <w:szCs w:val="20"/>
              </w:rPr>
            </w:pPr>
            <w:r w:rsidRPr="008610F2">
              <w:rPr>
                <w:rFonts w:asciiTheme="minorHAnsi" w:hAnsiTheme="minorHAnsi" w:cs="Times New Roman"/>
                <w:b/>
                <w:sz w:val="20"/>
                <w:szCs w:val="20"/>
              </w:rPr>
              <w:t>DESIGNATION</w:t>
            </w:r>
          </w:p>
        </w:tc>
      </w:tr>
      <w:tr w:rsidR="006075E7" w:rsidRPr="008610F2" w14:paraId="454704FC" w14:textId="77777777" w:rsidTr="00A6413E">
        <w:trPr>
          <w:cantSplit/>
          <w:jc w:val="center"/>
        </w:trPr>
        <w:tc>
          <w:tcPr>
            <w:tcW w:w="1426" w:type="dxa"/>
            <w:tcMar>
              <w:top w:w="43" w:type="dxa"/>
              <w:left w:w="72" w:type="dxa"/>
              <w:bottom w:w="43" w:type="dxa"/>
              <w:right w:w="72" w:type="dxa"/>
            </w:tcMar>
          </w:tcPr>
          <w:p w14:paraId="4BBA56C6" w14:textId="77777777" w:rsidR="006075E7" w:rsidRPr="008610F2" w:rsidRDefault="006075E7" w:rsidP="00A6413E">
            <w:pPr>
              <w:pStyle w:val="TableText"/>
              <w:spacing w:before="60" w:after="60"/>
              <w:jc w:val="center"/>
              <w:rPr>
                <w:rFonts w:asciiTheme="minorHAnsi" w:hAnsiTheme="minorHAnsi"/>
                <w:szCs w:val="22"/>
              </w:rPr>
            </w:pPr>
            <w:r w:rsidRPr="008610F2">
              <w:rPr>
                <w:rFonts w:asciiTheme="minorHAnsi" w:hAnsiTheme="minorHAnsi"/>
                <w:szCs w:val="22"/>
              </w:rPr>
              <w:t>UT2010</w:t>
            </w:r>
            <w:r w:rsidR="0080463D" w:rsidRPr="008610F2">
              <w:rPr>
                <w:rFonts w:asciiTheme="minorHAnsi" w:hAnsiTheme="minorHAnsi"/>
                <w:szCs w:val="22"/>
              </w:rPr>
              <w:t>-</w:t>
            </w:r>
            <w:r w:rsidRPr="008610F2">
              <w:rPr>
                <w:rFonts w:asciiTheme="minorHAnsi" w:hAnsiTheme="minorHAnsi"/>
                <w:szCs w:val="22"/>
              </w:rPr>
              <w:t>091</w:t>
            </w:r>
            <w:r w:rsidR="00A6413E" w:rsidRPr="008610F2">
              <w:rPr>
                <w:rFonts w:asciiTheme="minorHAnsi" w:hAnsiTheme="minorHAnsi"/>
                <w:szCs w:val="22"/>
              </w:rPr>
              <w:fldChar w:fldCharType="begin"/>
            </w:r>
            <w:r w:rsidR="00A6413E" w:rsidRPr="008610F2">
              <w:rPr>
                <w:rFonts w:asciiTheme="minorHAnsi" w:hAnsiTheme="minorHAnsi"/>
              </w:rPr>
              <w:instrText>xe "UT2010-091" \f dan</w:instrText>
            </w:r>
            <w:r w:rsidR="00A6413E" w:rsidRPr="008610F2">
              <w:rPr>
                <w:rFonts w:asciiTheme="minorHAnsi" w:hAnsiTheme="minorHAnsi"/>
                <w:szCs w:val="22"/>
              </w:rPr>
              <w:fldChar w:fldCharType="end"/>
            </w:r>
          </w:p>
          <w:p w14:paraId="469FD839" w14:textId="77777777" w:rsidR="006075E7" w:rsidRPr="008610F2" w:rsidRDefault="006075E7" w:rsidP="00A6413E">
            <w:pPr>
              <w:pStyle w:val="TableText"/>
              <w:spacing w:before="60" w:after="60"/>
              <w:jc w:val="center"/>
              <w:rPr>
                <w:rFonts w:asciiTheme="minorHAnsi" w:hAnsiTheme="minorHAnsi" w:cs="Calibri"/>
                <w:bCs w:val="0"/>
                <w:szCs w:val="22"/>
              </w:rPr>
            </w:pPr>
            <w:r w:rsidRPr="008610F2">
              <w:rPr>
                <w:rFonts w:asciiTheme="minorHAnsi" w:hAnsiTheme="minorHAnsi"/>
                <w:szCs w:val="22"/>
              </w:rPr>
              <w:t xml:space="preserve">Rev. </w:t>
            </w:r>
            <w:r w:rsidR="00960725" w:rsidRPr="00B02031">
              <w:rPr>
                <w:rFonts w:asciiTheme="minorHAnsi" w:hAnsiTheme="minorHAnsi"/>
                <w:color w:val="auto"/>
                <w:szCs w:val="22"/>
              </w:rPr>
              <w:t>1</w:t>
            </w:r>
          </w:p>
        </w:tc>
        <w:tc>
          <w:tcPr>
            <w:tcW w:w="8352" w:type="dxa"/>
            <w:tcMar>
              <w:top w:w="43" w:type="dxa"/>
              <w:left w:w="72" w:type="dxa"/>
              <w:bottom w:w="43" w:type="dxa"/>
              <w:right w:w="72" w:type="dxa"/>
            </w:tcMar>
          </w:tcPr>
          <w:p w14:paraId="7D36EAEE" w14:textId="77777777" w:rsidR="006075E7" w:rsidRPr="008610F2" w:rsidRDefault="006075E7" w:rsidP="00A6413E">
            <w:pPr>
              <w:pStyle w:val="TableText"/>
              <w:spacing w:before="60" w:after="60"/>
              <w:rPr>
                <w:rFonts w:asciiTheme="minorHAnsi" w:hAnsiTheme="minorHAnsi"/>
                <w:b/>
                <w:i/>
              </w:rPr>
            </w:pPr>
            <w:r w:rsidRPr="008610F2">
              <w:rPr>
                <w:rFonts w:asciiTheme="minorHAnsi" w:hAnsiTheme="minorHAnsi"/>
                <w:b/>
                <w:i/>
              </w:rPr>
              <w:t>Automatic Generation Control (AGC)</w:t>
            </w:r>
          </w:p>
          <w:p w14:paraId="3EDF9FB3" w14:textId="77777777" w:rsidR="006075E7" w:rsidRPr="008610F2" w:rsidRDefault="006075E7" w:rsidP="00A6413E">
            <w:pPr>
              <w:pStyle w:val="TableText"/>
              <w:spacing w:before="60" w:after="60"/>
              <w:rPr>
                <w:rFonts w:asciiTheme="minorHAnsi" w:hAnsiTheme="minorHAnsi"/>
              </w:rPr>
            </w:pPr>
            <w:r w:rsidRPr="008610F2">
              <w:rPr>
                <w:rFonts w:asciiTheme="minorHAnsi" w:hAnsiTheme="minorHAnsi"/>
              </w:rPr>
              <w:t xml:space="preserve">Records documenting the management of the automatic generation system as it balances power distribution on the electric grid (and deploys reserve power when required). </w:t>
            </w:r>
            <w:r w:rsidR="00C46265" w:rsidRPr="008610F2">
              <w:rPr>
                <w:rFonts w:asciiTheme="minorHAnsi" w:hAnsiTheme="minorHAnsi"/>
              </w:rPr>
              <w:fldChar w:fldCharType="begin"/>
            </w:r>
            <w:r w:rsidRPr="008610F2">
              <w:rPr>
                <w:rFonts w:asciiTheme="minorHAnsi" w:hAnsiTheme="minorHAnsi"/>
              </w:rPr>
              <w:instrText>xe "interchange (electric grid)" \f subject</w:instrText>
            </w:r>
            <w:r w:rsidR="00C46265" w:rsidRPr="008610F2">
              <w:rPr>
                <w:rFonts w:asciiTheme="minorHAnsi" w:hAnsiTheme="minorHAnsi"/>
              </w:rPr>
              <w:fldChar w:fldCharType="end"/>
            </w:r>
            <w:r w:rsidR="00A6413E" w:rsidRPr="008610F2">
              <w:rPr>
                <w:rFonts w:asciiTheme="minorHAnsi" w:hAnsiTheme="minorHAnsi"/>
              </w:rPr>
              <w:fldChar w:fldCharType="begin"/>
            </w:r>
            <w:r w:rsidR="00A6413E" w:rsidRPr="008610F2">
              <w:rPr>
                <w:rFonts w:asciiTheme="minorHAnsi" w:hAnsiTheme="minorHAnsi"/>
              </w:rPr>
              <w:instrText>xe "automatic generation control" \f subject</w:instrText>
            </w:r>
            <w:r w:rsidR="00A6413E" w:rsidRPr="008610F2">
              <w:rPr>
                <w:rFonts w:asciiTheme="minorHAnsi" w:hAnsiTheme="minorHAnsi"/>
              </w:rPr>
              <w:fldChar w:fldCharType="end"/>
            </w:r>
            <w:r w:rsidR="00A6413E" w:rsidRPr="008610F2">
              <w:rPr>
                <w:rFonts w:asciiTheme="minorHAnsi" w:hAnsiTheme="minorHAnsi"/>
              </w:rPr>
              <w:fldChar w:fldCharType="begin"/>
            </w:r>
            <w:r w:rsidR="00A6413E" w:rsidRPr="008610F2">
              <w:rPr>
                <w:rFonts w:asciiTheme="minorHAnsi" w:hAnsiTheme="minorHAnsi"/>
              </w:rPr>
              <w:instrText>xe "power generation" \f subject</w:instrText>
            </w:r>
            <w:r w:rsidR="00A6413E" w:rsidRPr="008610F2">
              <w:rPr>
                <w:rFonts w:asciiTheme="minorHAnsi" w:hAnsiTheme="minorHAnsi"/>
              </w:rPr>
              <w:fldChar w:fldCharType="end"/>
            </w:r>
          </w:p>
          <w:p w14:paraId="23FE7DF4" w14:textId="77777777" w:rsidR="006075E7" w:rsidRPr="008610F2" w:rsidRDefault="006075E7" w:rsidP="00A6413E">
            <w:pPr>
              <w:pStyle w:val="TableText"/>
              <w:spacing w:before="60" w:after="60"/>
              <w:rPr>
                <w:rFonts w:asciiTheme="minorHAnsi" w:hAnsiTheme="minorHAnsi"/>
              </w:rPr>
            </w:pPr>
            <w:r w:rsidRPr="008610F2">
              <w:rPr>
                <w:rFonts w:asciiTheme="minorHAnsi" w:hAnsiTheme="minorHAnsi"/>
              </w:rPr>
              <w:t xml:space="preserve">Includes, but is not limited to: </w:t>
            </w:r>
          </w:p>
          <w:p w14:paraId="7532D101" w14:textId="77777777" w:rsidR="006075E7" w:rsidRPr="008610F2" w:rsidRDefault="006075E7" w:rsidP="00A6413E">
            <w:pPr>
              <w:pStyle w:val="ListParagraph"/>
              <w:numPr>
                <w:ilvl w:val="0"/>
                <w:numId w:val="6"/>
              </w:numPr>
              <w:rPr>
                <w:rFonts w:asciiTheme="minorHAnsi" w:hAnsiTheme="minorHAnsi"/>
                <w:bCs/>
                <w:szCs w:val="22"/>
              </w:rPr>
            </w:pPr>
            <w:r w:rsidRPr="008610F2">
              <w:rPr>
                <w:rFonts w:asciiTheme="minorHAnsi" w:hAnsiTheme="minorHAnsi"/>
                <w:bCs/>
                <w:szCs w:val="22"/>
              </w:rPr>
              <w:t>Actual and scheduled fre</w:t>
            </w:r>
            <w:r w:rsidR="00A6413E" w:rsidRPr="008610F2">
              <w:rPr>
                <w:rFonts w:asciiTheme="minorHAnsi" w:hAnsiTheme="minorHAnsi"/>
                <w:bCs/>
                <w:szCs w:val="22"/>
              </w:rPr>
              <w:t>quency (megawatts distributed);</w:t>
            </w:r>
          </w:p>
          <w:p w14:paraId="39890BA0" w14:textId="77777777" w:rsidR="006075E7" w:rsidRPr="008610F2" w:rsidRDefault="006075E7" w:rsidP="00A6413E">
            <w:pPr>
              <w:numPr>
                <w:ilvl w:val="0"/>
                <w:numId w:val="6"/>
              </w:numPr>
              <w:autoSpaceDE w:val="0"/>
              <w:autoSpaceDN w:val="0"/>
              <w:adjustRightInd w:val="0"/>
              <w:contextualSpacing/>
              <w:rPr>
                <w:rFonts w:asciiTheme="minorHAnsi" w:hAnsiTheme="minorHAnsi"/>
                <w:bCs/>
                <w:szCs w:val="22"/>
              </w:rPr>
            </w:pPr>
            <w:r w:rsidRPr="008610F2">
              <w:rPr>
                <w:rFonts w:asciiTheme="minorHAnsi" w:hAnsiTheme="minorHAnsi"/>
                <w:bCs/>
                <w:szCs w:val="22"/>
              </w:rPr>
              <w:t>Actual and scheduled interchange transactions (</w:t>
            </w:r>
            <w:r w:rsidRPr="008610F2">
              <w:rPr>
                <w:rFonts w:asciiTheme="minorHAnsi" w:hAnsiTheme="minorHAnsi" w:cs="Verdana"/>
                <w:szCs w:val="22"/>
              </w:rPr>
              <w:t>size, start/end times, ramp times and rates, type required for delivery, receipt of power between utilities, etc.);</w:t>
            </w:r>
          </w:p>
          <w:p w14:paraId="598FC121" w14:textId="77777777" w:rsidR="006075E7" w:rsidRPr="008610F2" w:rsidRDefault="00A6413E" w:rsidP="00A6413E">
            <w:pPr>
              <w:pStyle w:val="ListParagraph"/>
              <w:numPr>
                <w:ilvl w:val="0"/>
                <w:numId w:val="6"/>
              </w:numPr>
              <w:rPr>
                <w:rFonts w:asciiTheme="minorHAnsi" w:hAnsiTheme="minorHAnsi"/>
                <w:bCs/>
                <w:szCs w:val="22"/>
              </w:rPr>
            </w:pPr>
            <w:r w:rsidRPr="008610F2">
              <w:rPr>
                <w:rFonts w:asciiTheme="minorHAnsi" w:hAnsiTheme="minorHAnsi"/>
                <w:bCs/>
                <w:szCs w:val="22"/>
              </w:rPr>
              <w:t>Disturbance occurrence;</w:t>
            </w:r>
          </w:p>
          <w:p w14:paraId="7AF0FE2E" w14:textId="77777777" w:rsidR="006075E7" w:rsidRPr="008610F2" w:rsidRDefault="00A6413E" w:rsidP="00A6413E">
            <w:pPr>
              <w:pStyle w:val="ListParagraph"/>
              <w:numPr>
                <w:ilvl w:val="0"/>
                <w:numId w:val="6"/>
              </w:numPr>
              <w:rPr>
                <w:rFonts w:asciiTheme="minorHAnsi" w:hAnsiTheme="minorHAnsi"/>
                <w:bCs/>
                <w:szCs w:val="22"/>
              </w:rPr>
            </w:pPr>
            <w:r w:rsidRPr="008610F2">
              <w:rPr>
                <w:rFonts w:asciiTheme="minorHAnsi" w:hAnsiTheme="minorHAnsi"/>
                <w:bCs/>
                <w:szCs w:val="22"/>
              </w:rPr>
              <w:t>Error corrections.</w:t>
            </w:r>
          </w:p>
          <w:p w14:paraId="0A5419D5" w14:textId="10407FDB" w:rsidR="006075E7" w:rsidRPr="008610F2" w:rsidRDefault="00A6413E" w:rsidP="00A6413E">
            <w:pPr>
              <w:pStyle w:val="Notes0"/>
              <w:spacing w:after="60"/>
              <w:rPr>
                <w:rFonts w:cs="Calibri"/>
                <w:b/>
              </w:rPr>
            </w:pPr>
            <w:r w:rsidRPr="00B02031">
              <w:rPr>
                <w:color w:val="auto"/>
              </w:rPr>
              <w:t xml:space="preserve">Note: </w:t>
            </w:r>
            <w:r w:rsidR="00B02031" w:rsidRPr="00B02031">
              <w:rPr>
                <w:color w:val="auto"/>
              </w:rPr>
              <w:t>Retention based on</w:t>
            </w:r>
            <w:r w:rsidR="006075E7" w:rsidRPr="00B02031">
              <w:rPr>
                <w:color w:val="auto"/>
              </w:rPr>
              <w:t xml:space="preserve"> BAL</w:t>
            </w:r>
            <w:r w:rsidR="0080463D" w:rsidRPr="00B02031">
              <w:rPr>
                <w:color w:val="auto"/>
              </w:rPr>
              <w:t>-</w:t>
            </w:r>
            <w:r w:rsidR="006075E7" w:rsidRPr="00B02031">
              <w:rPr>
                <w:color w:val="auto"/>
              </w:rPr>
              <w:t>005</w:t>
            </w:r>
            <w:r w:rsidR="0080463D" w:rsidRPr="00B02031">
              <w:rPr>
                <w:color w:val="auto"/>
              </w:rPr>
              <w:t>-</w:t>
            </w:r>
            <w:r w:rsidR="001B5995" w:rsidRPr="00B02031">
              <w:rPr>
                <w:color w:val="auto"/>
              </w:rPr>
              <w:t>1</w:t>
            </w:r>
            <w:r w:rsidR="00B02031" w:rsidRPr="00B02031">
              <w:rPr>
                <w:color w:val="auto"/>
              </w:rPr>
              <w:t>.</w:t>
            </w:r>
          </w:p>
        </w:tc>
        <w:tc>
          <w:tcPr>
            <w:tcW w:w="2880" w:type="dxa"/>
            <w:tcMar>
              <w:top w:w="43" w:type="dxa"/>
              <w:left w:w="72" w:type="dxa"/>
              <w:bottom w:w="43" w:type="dxa"/>
              <w:right w:w="72" w:type="dxa"/>
            </w:tcMar>
          </w:tcPr>
          <w:p w14:paraId="576FC23D" w14:textId="77777777" w:rsidR="006075E7" w:rsidRPr="00B02031" w:rsidRDefault="006075E7" w:rsidP="00A6413E">
            <w:pPr>
              <w:pStyle w:val="TableText"/>
              <w:spacing w:before="60" w:after="60"/>
              <w:rPr>
                <w:rFonts w:asciiTheme="minorHAnsi" w:hAnsiTheme="minorHAnsi"/>
                <w:color w:val="auto"/>
              </w:rPr>
            </w:pPr>
            <w:r w:rsidRPr="008610F2">
              <w:rPr>
                <w:rFonts w:asciiTheme="minorHAnsi" w:hAnsiTheme="minorHAnsi"/>
                <w:b/>
              </w:rPr>
              <w:t>Retain</w:t>
            </w:r>
            <w:r w:rsidR="001B5995">
              <w:rPr>
                <w:rFonts w:asciiTheme="minorHAnsi" w:hAnsiTheme="minorHAnsi"/>
              </w:rPr>
              <w:t xml:space="preserve"> for </w:t>
            </w:r>
            <w:r w:rsidR="001B5995" w:rsidRPr="00B02031">
              <w:rPr>
                <w:rFonts w:asciiTheme="minorHAnsi" w:hAnsiTheme="minorHAnsi"/>
                <w:color w:val="auto"/>
              </w:rPr>
              <w:t>3</w:t>
            </w:r>
            <w:r w:rsidRPr="00B02031">
              <w:rPr>
                <w:rFonts w:asciiTheme="minorHAnsi" w:hAnsiTheme="minorHAnsi"/>
                <w:color w:val="auto"/>
              </w:rPr>
              <w:t xml:space="preserve"> year</w:t>
            </w:r>
            <w:r w:rsidR="001B5995" w:rsidRPr="00B02031">
              <w:rPr>
                <w:rFonts w:asciiTheme="minorHAnsi" w:hAnsiTheme="minorHAnsi"/>
                <w:color w:val="auto"/>
              </w:rPr>
              <w:t>s</w:t>
            </w:r>
            <w:r w:rsidR="00B6221F" w:rsidRPr="00B02031">
              <w:rPr>
                <w:rFonts w:asciiTheme="minorHAnsi" w:hAnsiTheme="minorHAnsi"/>
                <w:color w:val="auto"/>
              </w:rPr>
              <w:t xml:space="preserve"> after end of calendar year</w:t>
            </w:r>
          </w:p>
          <w:p w14:paraId="757B9166" w14:textId="77777777" w:rsidR="001B5995" w:rsidRPr="00B02031" w:rsidRDefault="001B5995" w:rsidP="00A6413E">
            <w:pPr>
              <w:pStyle w:val="TableText"/>
              <w:spacing w:before="60" w:after="60"/>
              <w:rPr>
                <w:rFonts w:asciiTheme="minorHAnsi" w:hAnsiTheme="minorHAnsi"/>
                <w:color w:val="auto"/>
              </w:rPr>
            </w:pPr>
            <w:r w:rsidRPr="00B02031">
              <w:rPr>
                <w:rFonts w:asciiTheme="minorHAnsi" w:hAnsiTheme="minorHAnsi"/>
                <w:color w:val="auto"/>
              </w:rPr>
              <w:t xml:space="preserve">   </w:t>
            </w:r>
            <w:r w:rsidRPr="00B02031">
              <w:rPr>
                <w:rFonts w:asciiTheme="minorHAnsi" w:hAnsiTheme="minorHAnsi"/>
                <w:i/>
                <w:color w:val="auto"/>
                <w:u w:val="single"/>
              </w:rPr>
              <w:t>and</w:t>
            </w:r>
          </w:p>
          <w:p w14:paraId="2085DDD5" w14:textId="77777777" w:rsidR="001B5995" w:rsidRPr="00B02031" w:rsidRDefault="004D73B2" w:rsidP="00A6413E">
            <w:pPr>
              <w:pStyle w:val="TableText"/>
              <w:spacing w:before="60" w:after="60"/>
              <w:rPr>
                <w:rFonts w:asciiTheme="minorHAnsi" w:hAnsiTheme="minorHAnsi"/>
                <w:color w:val="auto"/>
              </w:rPr>
            </w:pPr>
            <w:r w:rsidRPr="00B02031">
              <w:rPr>
                <w:rFonts w:asciiTheme="minorHAnsi" w:hAnsiTheme="minorHAnsi"/>
                <w:color w:val="auto"/>
              </w:rPr>
              <w:t>investigations completed/</w:t>
            </w:r>
            <w:r w:rsidR="001B5995" w:rsidRPr="00B02031">
              <w:rPr>
                <w:rFonts w:asciiTheme="minorHAnsi" w:hAnsiTheme="minorHAnsi"/>
                <w:color w:val="auto"/>
              </w:rPr>
              <w:t>violations</w:t>
            </w:r>
            <w:r w:rsidRPr="00B02031">
              <w:rPr>
                <w:rFonts w:asciiTheme="minorHAnsi" w:hAnsiTheme="minorHAnsi"/>
                <w:color w:val="auto"/>
              </w:rPr>
              <w:t xml:space="preserve"> corrected </w:t>
            </w:r>
            <w:r w:rsidR="001B5995" w:rsidRPr="00B02031">
              <w:rPr>
                <w:rFonts w:asciiTheme="minorHAnsi" w:hAnsiTheme="minorHAnsi"/>
                <w:color w:val="auto"/>
              </w:rPr>
              <w:t>(if any)</w:t>
            </w:r>
          </w:p>
          <w:p w14:paraId="4A9BFDE2" w14:textId="77777777" w:rsidR="006075E7" w:rsidRPr="008610F2" w:rsidRDefault="006075E7" w:rsidP="00A6413E">
            <w:pPr>
              <w:pStyle w:val="TableText"/>
              <w:spacing w:before="60" w:after="60"/>
              <w:rPr>
                <w:rFonts w:asciiTheme="minorHAnsi" w:hAnsiTheme="minorHAnsi"/>
                <w:i/>
              </w:rPr>
            </w:pPr>
            <w:r w:rsidRPr="008610F2">
              <w:rPr>
                <w:rFonts w:asciiTheme="minorHAnsi" w:hAnsiTheme="minorHAnsi"/>
              </w:rPr>
              <w:t xml:space="preserve">   </w:t>
            </w:r>
            <w:r w:rsidRPr="008610F2">
              <w:rPr>
                <w:rFonts w:asciiTheme="minorHAnsi" w:hAnsiTheme="minorHAnsi"/>
                <w:i/>
              </w:rPr>
              <w:t>then</w:t>
            </w:r>
          </w:p>
          <w:p w14:paraId="5D67A835" w14:textId="77777777" w:rsidR="006075E7" w:rsidRPr="008610F2" w:rsidRDefault="006075E7" w:rsidP="00A6413E">
            <w:pPr>
              <w:pStyle w:val="TableText"/>
              <w:spacing w:before="60" w:after="60"/>
              <w:rPr>
                <w:rFonts w:asciiTheme="minorHAnsi" w:hAnsiTheme="minorHAnsi"/>
                <w:b/>
                <w:szCs w:val="22"/>
              </w:rPr>
            </w:pPr>
            <w:r w:rsidRPr="008610F2">
              <w:rPr>
                <w:rFonts w:asciiTheme="minorHAnsi" w:hAnsiTheme="minorHAnsi"/>
                <w:b/>
              </w:rPr>
              <w:t>Destroy</w:t>
            </w:r>
            <w:r w:rsidRPr="008610F2">
              <w:rPr>
                <w:rFonts w:asciiTheme="minorHAnsi" w:hAnsiTheme="minorHAnsi"/>
              </w:rPr>
              <w:t>.</w:t>
            </w:r>
          </w:p>
        </w:tc>
        <w:tc>
          <w:tcPr>
            <w:tcW w:w="1728" w:type="dxa"/>
            <w:tcMar>
              <w:top w:w="43" w:type="dxa"/>
              <w:left w:w="72" w:type="dxa"/>
              <w:bottom w:w="43" w:type="dxa"/>
              <w:right w:w="72" w:type="dxa"/>
            </w:tcMar>
          </w:tcPr>
          <w:p w14:paraId="6CACE2AD" w14:textId="77777777" w:rsidR="006075E7" w:rsidRPr="008610F2" w:rsidRDefault="006075E7" w:rsidP="00A6413E">
            <w:pPr>
              <w:spacing w:before="60"/>
              <w:jc w:val="center"/>
              <w:rPr>
                <w:rFonts w:asciiTheme="minorHAnsi" w:hAnsiTheme="minorHAnsi" w:cs="Times New Roman"/>
                <w:sz w:val="20"/>
                <w:szCs w:val="20"/>
              </w:rPr>
            </w:pPr>
            <w:r w:rsidRPr="008610F2">
              <w:rPr>
                <w:rFonts w:asciiTheme="minorHAnsi" w:hAnsiTheme="minorHAnsi" w:cs="Times New Roman"/>
                <w:sz w:val="20"/>
                <w:szCs w:val="20"/>
              </w:rPr>
              <w:t>NON</w:t>
            </w:r>
            <w:r w:rsidR="0080463D" w:rsidRPr="008610F2">
              <w:rPr>
                <w:rFonts w:asciiTheme="minorHAnsi" w:hAnsiTheme="minorHAnsi" w:cs="Times New Roman"/>
                <w:sz w:val="20"/>
                <w:szCs w:val="20"/>
              </w:rPr>
              <w:t>-</w:t>
            </w:r>
            <w:r w:rsidRPr="008610F2">
              <w:rPr>
                <w:rFonts w:asciiTheme="minorHAnsi" w:hAnsiTheme="minorHAnsi" w:cs="Times New Roman"/>
                <w:sz w:val="20"/>
                <w:szCs w:val="20"/>
              </w:rPr>
              <w:t>ARCHIVAL</w:t>
            </w:r>
          </w:p>
          <w:p w14:paraId="3F80F67E" w14:textId="77777777" w:rsidR="006075E7" w:rsidRPr="008610F2" w:rsidRDefault="006075E7" w:rsidP="00295DB7">
            <w:pPr>
              <w:jc w:val="center"/>
              <w:rPr>
                <w:rFonts w:asciiTheme="minorHAnsi" w:hAnsiTheme="minorHAnsi" w:cs="Times New Roman"/>
                <w:sz w:val="20"/>
                <w:szCs w:val="20"/>
              </w:rPr>
            </w:pPr>
            <w:r w:rsidRPr="008610F2">
              <w:rPr>
                <w:rFonts w:asciiTheme="minorHAnsi" w:hAnsiTheme="minorHAnsi" w:cs="Times New Roman"/>
                <w:sz w:val="20"/>
                <w:szCs w:val="20"/>
              </w:rPr>
              <w:t>NON</w:t>
            </w:r>
            <w:r w:rsidR="0080463D" w:rsidRPr="008610F2">
              <w:rPr>
                <w:rFonts w:asciiTheme="minorHAnsi" w:hAnsiTheme="minorHAnsi" w:cs="Times New Roman"/>
                <w:sz w:val="20"/>
                <w:szCs w:val="20"/>
              </w:rPr>
              <w:t>-</w:t>
            </w:r>
            <w:r w:rsidRPr="008610F2">
              <w:rPr>
                <w:rFonts w:asciiTheme="minorHAnsi" w:hAnsiTheme="minorHAnsi" w:cs="Times New Roman"/>
                <w:sz w:val="20"/>
                <w:szCs w:val="20"/>
              </w:rPr>
              <w:t>ESSENTIAL</w:t>
            </w:r>
          </w:p>
          <w:p w14:paraId="517D0C20" w14:textId="77777777" w:rsidR="006075E7" w:rsidRPr="008610F2" w:rsidRDefault="006075E7" w:rsidP="00295DB7">
            <w:pPr>
              <w:jc w:val="center"/>
              <w:rPr>
                <w:rFonts w:asciiTheme="minorHAnsi" w:hAnsiTheme="minorHAnsi" w:cs="Calibri"/>
                <w:b/>
                <w:color w:val="auto"/>
                <w:szCs w:val="22"/>
              </w:rPr>
            </w:pPr>
            <w:r w:rsidRPr="008610F2">
              <w:rPr>
                <w:rFonts w:asciiTheme="minorHAnsi" w:hAnsiTheme="minorHAnsi" w:cs="Times New Roman"/>
                <w:sz w:val="20"/>
                <w:szCs w:val="20"/>
              </w:rPr>
              <w:t>OPR</w:t>
            </w:r>
          </w:p>
        </w:tc>
      </w:tr>
      <w:tr w:rsidR="006075E7" w:rsidRPr="008610F2" w14:paraId="532E1C76" w14:textId="77777777" w:rsidTr="00A6413E">
        <w:trPr>
          <w:cantSplit/>
          <w:jc w:val="center"/>
        </w:trPr>
        <w:tc>
          <w:tcPr>
            <w:tcW w:w="1426" w:type="dxa"/>
            <w:tcMar>
              <w:top w:w="43" w:type="dxa"/>
              <w:left w:w="72" w:type="dxa"/>
              <w:bottom w:w="43" w:type="dxa"/>
              <w:right w:w="72" w:type="dxa"/>
            </w:tcMar>
          </w:tcPr>
          <w:p w14:paraId="50971DD3" w14:textId="77777777" w:rsidR="006075E7" w:rsidRPr="008610F2" w:rsidRDefault="006075E7" w:rsidP="00A6413E">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01</w:t>
            </w:r>
            <w:r w:rsidR="00A6413E" w:rsidRPr="008610F2">
              <w:rPr>
                <w:rFonts w:asciiTheme="minorHAnsi" w:hAnsiTheme="minorHAnsi"/>
              </w:rPr>
              <w:fldChar w:fldCharType="begin"/>
            </w:r>
            <w:r w:rsidR="00A6413E" w:rsidRPr="008610F2">
              <w:rPr>
                <w:rFonts w:asciiTheme="minorHAnsi" w:hAnsiTheme="minorHAnsi"/>
              </w:rPr>
              <w:instrText>xe "UT55-05D-01" \f dan</w:instrText>
            </w:r>
            <w:r w:rsidR="00A6413E" w:rsidRPr="008610F2">
              <w:rPr>
                <w:rFonts w:asciiTheme="minorHAnsi" w:hAnsiTheme="minorHAnsi"/>
              </w:rPr>
              <w:fldChar w:fldCharType="end"/>
            </w:r>
          </w:p>
          <w:p w14:paraId="505FFF2B" w14:textId="77777777" w:rsidR="006075E7" w:rsidRPr="008610F2" w:rsidRDefault="006075E7" w:rsidP="00A6413E">
            <w:pPr>
              <w:pStyle w:val="TableText"/>
              <w:spacing w:before="60" w:after="60"/>
              <w:jc w:val="center"/>
              <w:rPr>
                <w:rFonts w:asciiTheme="minorHAnsi" w:hAnsiTheme="minorHAnsi"/>
                <w:szCs w:val="22"/>
              </w:rPr>
            </w:pPr>
            <w:r w:rsidRPr="008610F2">
              <w:rPr>
                <w:rFonts w:asciiTheme="minorHAnsi" w:hAnsiTheme="minorHAnsi"/>
              </w:rPr>
              <w:t>Rev. 0</w:t>
            </w:r>
          </w:p>
        </w:tc>
        <w:tc>
          <w:tcPr>
            <w:tcW w:w="8352" w:type="dxa"/>
            <w:tcMar>
              <w:top w:w="43" w:type="dxa"/>
              <w:left w:w="72" w:type="dxa"/>
              <w:bottom w:w="43" w:type="dxa"/>
              <w:right w:w="72" w:type="dxa"/>
            </w:tcMar>
          </w:tcPr>
          <w:p w14:paraId="0DCCF475" w14:textId="77777777" w:rsidR="006075E7" w:rsidRPr="008610F2" w:rsidRDefault="00A6413E" w:rsidP="00A6413E">
            <w:pPr>
              <w:spacing w:before="60" w:after="60"/>
              <w:rPr>
                <w:rFonts w:asciiTheme="minorHAnsi" w:hAnsiTheme="minorHAnsi"/>
                <w:b/>
                <w:i/>
              </w:rPr>
            </w:pPr>
            <w:r w:rsidRPr="008610F2">
              <w:rPr>
                <w:rFonts w:asciiTheme="minorHAnsi" w:hAnsiTheme="minorHAnsi"/>
                <w:b/>
                <w:i/>
              </w:rPr>
              <w:t>Boiler Tube Failure Report</w:t>
            </w:r>
          </w:p>
          <w:p w14:paraId="0ACAEC32" w14:textId="77777777" w:rsidR="006075E7" w:rsidRPr="008610F2" w:rsidRDefault="006075E7" w:rsidP="00A6413E">
            <w:pPr>
              <w:spacing w:before="60" w:after="60"/>
              <w:rPr>
                <w:rFonts w:asciiTheme="minorHAnsi" w:hAnsiTheme="minorHAnsi"/>
              </w:rPr>
            </w:pPr>
            <w:r w:rsidRPr="008610F2">
              <w:rPr>
                <w:rFonts w:asciiTheme="minorHAnsi" w:hAnsiTheme="minorHAnsi"/>
                <w:i/>
                <w:sz w:val="21"/>
                <w:szCs w:val="21"/>
              </w:rPr>
              <w:t>Note: See 18 CFR §125.3 13.1(a).</w:t>
            </w:r>
            <w:r w:rsidR="00A6413E" w:rsidRPr="008610F2">
              <w:rPr>
                <w:rFonts w:asciiTheme="minorHAnsi" w:hAnsiTheme="minorHAnsi"/>
              </w:rPr>
              <w:t xml:space="preserve"> </w:t>
            </w:r>
            <w:r w:rsidR="00A6413E" w:rsidRPr="008610F2">
              <w:rPr>
                <w:rFonts w:asciiTheme="minorHAnsi" w:hAnsiTheme="minorHAnsi"/>
              </w:rPr>
              <w:fldChar w:fldCharType="begin"/>
            </w:r>
            <w:r w:rsidR="00A6413E" w:rsidRPr="008610F2">
              <w:rPr>
                <w:rFonts w:asciiTheme="minorHAnsi" w:hAnsiTheme="minorHAnsi"/>
              </w:rPr>
              <w:instrText>xe "boiler tube failure report (power generation)" \f subject</w:instrText>
            </w:r>
            <w:r w:rsidR="00A6413E" w:rsidRPr="008610F2">
              <w:rPr>
                <w:rFonts w:asciiTheme="minorHAnsi" w:hAnsiTheme="minorHAnsi"/>
              </w:rPr>
              <w:fldChar w:fldCharType="end"/>
            </w:r>
            <w:r w:rsidR="00A6413E" w:rsidRPr="008610F2">
              <w:rPr>
                <w:rFonts w:asciiTheme="minorHAnsi" w:hAnsiTheme="minorHAnsi"/>
              </w:rPr>
              <w:fldChar w:fldCharType="begin"/>
            </w:r>
            <w:r w:rsidR="00A6413E" w:rsidRPr="008610F2">
              <w:rPr>
                <w:rFonts w:asciiTheme="minorHAnsi" w:hAnsiTheme="minorHAnsi"/>
              </w:rPr>
              <w:instrText>xe "power generation:reports:boiler tube failure" \f subject</w:instrText>
            </w:r>
            <w:r w:rsidR="00A6413E" w:rsidRPr="008610F2">
              <w:rPr>
                <w:rFonts w:asciiTheme="minorHAnsi" w:hAnsiTheme="minorHAnsi"/>
              </w:rPr>
              <w:fldChar w:fldCharType="end"/>
            </w:r>
            <w:r w:rsidR="00A6413E" w:rsidRPr="008610F2">
              <w:rPr>
                <w:rFonts w:asciiTheme="minorHAnsi" w:hAnsiTheme="minorHAnsi"/>
              </w:rPr>
              <w:fldChar w:fldCharType="begin"/>
            </w:r>
            <w:r w:rsidR="00A6413E" w:rsidRPr="008610F2">
              <w:rPr>
                <w:rFonts w:asciiTheme="minorHAnsi" w:hAnsiTheme="minorHAnsi"/>
              </w:rPr>
              <w:instrText>xe "reports:power generation:boiler tube failure" \f subject</w:instrText>
            </w:r>
            <w:r w:rsidR="00A6413E" w:rsidRPr="008610F2">
              <w:rPr>
                <w:rFonts w:asciiTheme="minorHAnsi" w:hAnsiTheme="minorHAnsi"/>
              </w:rPr>
              <w:fldChar w:fldCharType="end"/>
            </w:r>
          </w:p>
        </w:tc>
        <w:tc>
          <w:tcPr>
            <w:tcW w:w="2880" w:type="dxa"/>
            <w:tcMar>
              <w:top w:w="43" w:type="dxa"/>
              <w:left w:w="72" w:type="dxa"/>
              <w:bottom w:w="43" w:type="dxa"/>
              <w:right w:w="72" w:type="dxa"/>
            </w:tcMar>
          </w:tcPr>
          <w:p w14:paraId="25D3FCC7" w14:textId="77777777" w:rsidR="00A6413E" w:rsidRPr="008610F2" w:rsidRDefault="00A6413E" w:rsidP="00A6413E">
            <w:pPr>
              <w:spacing w:before="60" w:after="60"/>
              <w:rPr>
                <w:rFonts w:asciiTheme="minorHAnsi" w:hAnsiTheme="minorHAnsi"/>
              </w:rPr>
            </w:pPr>
            <w:r w:rsidRPr="008610F2">
              <w:rPr>
                <w:rFonts w:asciiTheme="minorHAnsi" w:hAnsiTheme="minorHAnsi"/>
                <w:b/>
              </w:rPr>
              <w:t>Retain</w:t>
            </w:r>
            <w:r w:rsidRPr="008610F2">
              <w:rPr>
                <w:rFonts w:asciiTheme="minorHAnsi" w:hAnsiTheme="minorHAnsi"/>
              </w:rPr>
              <w:t xml:space="preserve"> for 3 years</w:t>
            </w:r>
          </w:p>
          <w:p w14:paraId="50952420" w14:textId="77777777" w:rsidR="00A6413E" w:rsidRPr="008610F2" w:rsidRDefault="00A6413E" w:rsidP="00A6413E">
            <w:pPr>
              <w:spacing w:before="60" w:after="60"/>
              <w:rPr>
                <w:rFonts w:asciiTheme="minorHAnsi" w:hAnsiTheme="minorHAnsi"/>
                <w:i/>
              </w:rPr>
            </w:pPr>
            <w:r w:rsidRPr="008610F2">
              <w:rPr>
                <w:rFonts w:asciiTheme="minorHAnsi" w:hAnsiTheme="minorHAnsi"/>
              </w:rPr>
              <w:t xml:space="preserve">   </w:t>
            </w:r>
            <w:r w:rsidRPr="008610F2">
              <w:rPr>
                <w:rFonts w:asciiTheme="minorHAnsi" w:hAnsiTheme="minorHAnsi"/>
                <w:i/>
              </w:rPr>
              <w:t>then</w:t>
            </w:r>
          </w:p>
          <w:p w14:paraId="0497C48F" w14:textId="77777777" w:rsidR="006075E7" w:rsidRPr="008610F2" w:rsidRDefault="00A6413E" w:rsidP="00A6413E">
            <w:pPr>
              <w:pStyle w:val="TableText"/>
              <w:spacing w:before="60" w:after="60"/>
              <w:rPr>
                <w:rFonts w:asciiTheme="minorHAnsi" w:hAnsiTheme="minorHAnsi"/>
                <w:b/>
              </w:rPr>
            </w:pPr>
            <w:r w:rsidRPr="008610F2">
              <w:rPr>
                <w:rFonts w:asciiTheme="minorHAnsi" w:hAnsiTheme="minorHAnsi"/>
                <w:b/>
              </w:rPr>
              <w:t>Destroy</w:t>
            </w:r>
            <w:r w:rsidRPr="008610F2">
              <w:rPr>
                <w:rFonts w:asciiTheme="minorHAnsi" w:hAnsiTheme="minorHAnsi"/>
              </w:rPr>
              <w:t>.</w:t>
            </w:r>
          </w:p>
        </w:tc>
        <w:tc>
          <w:tcPr>
            <w:tcW w:w="1728" w:type="dxa"/>
            <w:tcMar>
              <w:top w:w="43" w:type="dxa"/>
              <w:left w:w="72" w:type="dxa"/>
              <w:bottom w:w="43" w:type="dxa"/>
              <w:right w:w="72" w:type="dxa"/>
            </w:tcMar>
          </w:tcPr>
          <w:p w14:paraId="4D5C48C3" w14:textId="77777777" w:rsidR="006075E7" w:rsidRPr="008610F2" w:rsidRDefault="006075E7" w:rsidP="00A6413E">
            <w:pPr>
              <w:spacing w:before="60"/>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ARCHIVAL</w:t>
            </w:r>
          </w:p>
          <w:p w14:paraId="68603E20"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ESSENTIAL</w:t>
            </w:r>
          </w:p>
          <w:p w14:paraId="4F3C30EF" w14:textId="77777777" w:rsidR="006075E7" w:rsidRPr="008610F2" w:rsidRDefault="006075E7" w:rsidP="00295DB7">
            <w:pPr>
              <w:jc w:val="center"/>
              <w:rPr>
                <w:rFonts w:asciiTheme="minorHAnsi" w:hAnsiTheme="minorHAnsi" w:cs="Times New Roman"/>
                <w:sz w:val="20"/>
                <w:szCs w:val="20"/>
              </w:rPr>
            </w:pPr>
            <w:r w:rsidRPr="008610F2">
              <w:rPr>
                <w:rFonts w:asciiTheme="minorHAnsi" w:hAnsiTheme="minorHAnsi" w:cs="Times New Roman"/>
                <w:color w:val="auto"/>
                <w:sz w:val="20"/>
                <w:szCs w:val="20"/>
              </w:rPr>
              <w:t>OFM</w:t>
            </w:r>
          </w:p>
        </w:tc>
      </w:tr>
      <w:tr w:rsidR="006075E7" w:rsidRPr="008610F2" w14:paraId="78B4B56C" w14:textId="77777777" w:rsidTr="00A6413E">
        <w:trPr>
          <w:cantSplit/>
          <w:jc w:val="center"/>
        </w:trPr>
        <w:tc>
          <w:tcPr>
            <w:tcW w:w="1426" w:type="dxa"/>
            <w:tcMar>
              <w:top w:w="43" w:type="dxa"/>
              <w:left w:w="72" w:type="dxa"/>
              <w:bottom w:w="43" w:type="dxa"/>
              <w:right w:w="72" w:type="dxa"/>
            </w:tcMar>
          </w:tcPr>
          <w:p w14:paraId="2B06BA54" w14:textId="77777777" w:rsidR="006075E7" w:rsidRPr="008610F2" w:rsidRDefault="006075E7" w:rsidP="00A6413E">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02</w:t>
            </w:r>
            <w:r w:rsidR="00A6413E" w:rsidRPr="008610F2">
              <w:rPr>
                <w:rFonts w:asciiTheme="minorHAnsi" w:hAnsiTheme="minorHAnsi"/>
              </w:rPr>
              <w:fldChar w:fldCharType="begin"/>
            </w:r>
            <w:r w:rsidR="00A6413E" w:rsidRPr="008610F2">
              <w:rPr>
                <w:rFonts w:asciiTheme="minorHAnsi" w:hAnsiTheme="minorHAnsi"/>
              </w:rPr>
              <w:instrText>xe "UT55-05D-02" \f dan</w:instrText>
            </w:r>
            <w:r w:rsidR="00A6413E" w:rsidRPr="008610F2">
              <w:rPr>
                <w:rFonts w:asciiTheme="minorHAnsi" w:hAnsiTheme="minorHAnsi"/>
              </w:rPr>
              <w:fldChar w:fldCharType="end"/>
            </w:r>
          </w:p>
          <w:p w14:paraId="3C26EBBA" w14:textId="77777777" w:rsidR="006075E7" w:rsidRPr="008610F2" w:rsidRDefault="006075E7" w:rsidP="00A6413E">
            <w:pPr>
              <w:pStyle w:val="TableText"/>
              <w:spacing w:before="60" w:after="60"/>
              <w:jc w:val="center"/>
              <w:rPr>
                <w:rFonts w:asciiTheme="minorHAnsi" w:hAnsiTheme="minorHAnsi"/>
              </w:rPr>
            </w:pPr>
            <w:r w:rsidRPr="008610F2">
              <w:rPr>
                <w:rFonts w:asciiTheme="minorHAnsi" w:hAnsiTheme="minorHAnsi"/>
              </w:rPr>
              <w:t xml:space="preserve">Rev. </w:t>
            </w:r>
            <w:r w:rsidR="00960725" w:rsidRPr="005271A9">
              <w:rPr>
                <w:rFonts w:asciiTheme="minorHAnsi" w:hAnsiTheme="minorHAnsi"/>
                <w:color w:val="auto"/>
              </w:rPr>
              <w:t>1</w:t>
            </w:r>
          </w:p>
        </w:tc>
        <w:tc>
          <w:tcPr>
            <w:tcW w:w="8352" w:type="dxa"/>
            <w:tcMar>
              <w:top w:w="43" w:type="dxa"/>
              <w:left w:w="72" w:type="dxa"/>
              <w:bottom w:w="43" w:type="dxa"/>
              <w:right w:w="72" w:type="dxa"/>
            </w:tcMar>
          </w:tcPr>
          <w:p w14:paraId="3C2E15CA" w14:textId="77777777" w:rsidR="006075E7" w:rsidRPr="008610F2" w:rsidRDefault="00A6413E" w:rsidP="00A6413E">
            <w:pPr>
              <w:spacing w:before="60" w:after="60"/>
              <w:rPr>
                <w:rFonts w:asciiTheme="minorHAnsi" w:hAnsiTheme="minorHAnsi"/>
                <w:b/>
                <w:i/>
              </w:rPr>
            </w:pPr>
            <w:r w:rsidRPr="008610F2">
              <w:rPr>
                <w:rFonts w:asciiTheme="minorHAnsi" w:hAnsiTheme="minorHAnsi"/>
                <w:b/>
                <w:i/>
              </w:rPr>
              <w:t>Coal Logs</w:t>
            </w:r>
          </w:p>
          <w:p w14:paraId="4F06AA58" w14:textId="574051FB" w:rsidR="006075E7" w:rsidRPr="008610F2" w:rsidRDefault="00A6413E" w:rsidP="00A6413E">
            <w:pPr>
              <w:spacing w:before="60" w:after="60"/>
              <w:rPr>
                <w:rFonts w:asciiTheme="minorHAnsi" w:hAnsiTheme="minorHAnsi"/>
              </w:rPr>
            </w:pPr>
            <w:r w:rsidRPr="008610F2">
              <w:rPr>
                <w:rFonts w:asciiTheme="minorHAnsi" w:hAnsiTheme="minorHAnsi"/>
                <w:i/>
                <w:sz w:val="21"/>
                <w:szCs w:val="21"/>
              </w:rPr>
              <w:t xml:space="preserve">Note: </w:t>
            </w:r>
            <w:r w:rsidR="005271A9">
              <w:rPr>
                <w:rFonts w:asciiTheme="minorHAnsi" w:hAnsiTheme="minorHAnsi"/>
                <w:i/>
                <w:sz w:val="21"/>
                <w:szCs w:val="21"/>
              </w:rPr>
              <w:t>Retention based on</w:t>
            </w:r>
            <w:r w:rsidR="008F0967">
              <w:rPr>
                <w:rFonts w:asciiTheme="minorHAnsi" w:hAnsiTheme="minorHAnsi"/>
                <w:i/>
                <w:sz w:val="21"/>
                <w:szCs w:val="21"/>
              </w:rPr>
              <w:t xml:space="preserve"> </w:t>
            </w:r>
            <w:r w:rsidR="008F0967" w:rsidRPr="005271A9">
              <w:rPr>
                <w:rFonts w:asciiTheme="minorHAnsi" w:hAnsiTheme="minorHAnsi"/>
                <w:i/>
                <w:color w:val="auto"/>
                <w:sz w:val="21"/>
                <w:szCs w:val="21"/>
              </w:rPr>
              <w:t>18 CFR §125.3 13.1(e</w:t>
            </w:r>
            <w:r w:rsidR="006075E7" w:rsidRPr="005271A9">
              <w:rPr>
                <w:rFonts w:asciiTheme="minorHAnsi" w:hAnsiTheme="minorHAnsi"/>
                <w:i/>
                <w:color w:val="auto"/>
                <w:sz w:val="21"/>
                <w:szCs w:val="21"/>
              </w:rPr>
              <w:t>).</w:t>
            </w:r>
            <w:r w:rsidRPr="005271A9">
              <w:rPr>
                <w:rFonts w:asciiTheme="minorHAnsi" w:hAnsiTheme="minorHAnsi"/>
                <w:color w:val="auto"/>
              </w:rPr>
              <w:t xml:space="preserve"> </w:t>
            </w:r>
            <w:r w:rsidRPr="008610F2">
              <w:rPr>
                <w:rFonts w:asciiTheme="minorHAnsi" w:hAnsiTheme="minorHAnsi"/>
              </w:rPr>
              <w:fldChar w:fldCharType="begin"/>
            </w:r>
            <w:r w:rsidRPr="008610F2">
              <w:rPr>
                <w:rFonts w:asciiTheme="minorHAnsi" w:hAnsiTheme="minorHAnsi"/>
              </w:rPr>
              <w:instrText>xe "coal logs (power generation)" \f subject</w:instrText>
            </w:r>
            <w:r w:rsidRPr="008610F2">
              <w:rPr>
                <w:rFonts w:asciiTheme="minorHAnsi" w:hAnsiTheme="minorHAnsi"/>
              </w:rPr>
              <w:fldChar w:fldCharType="end"/>
            </w:r>
            <w:r w:rsidRPr="008610F2">
              <w:rPr>
                <w:rFonts w:asciiTheme="minorHAnsi" w:hAnsiTheme="minorHAnsi"/>
              </w:rPr>
              <w:fldChar w:fldCharType="begin"/>
            </w:r>
            <w:r w:rsidRPr="008610F2">
              <w:rPr>
                <w:rFonts w:asciiTheme="minorHAnsi" w:hAnsiTheme="minorHAnsi"/>
              </w:rPr>
              <w:instrText>xe "power generation: coal logs" \f subject</w:instrText>
            </w:r>
            <w:r w:rsidRPr="008610F2">
              <w:rPr>
                <w:rFonts w:asciiTheme="minorHAnsi" w:hAnsiTheme="minorHAnsi"/>
              </w:rPr>
              <w:fldChar w:fldCharType="end"/>
            </w:r>
          </w:p>
        </w:tc>
        <w:tc>
          <w:tcPr>
            <w:tcW w:w="2880" w:type="dxa"/>
            <w:tcMar>
              <w:top w:w="43" w:type="dxa"/>
              <w:left w:w="72" w:type="dxa"/>
              <w:bottom w:w="43" w:type="dxa"/>
              <w:right w:w="72" w:type="dxa"/>
            </w:tcMar>
          </w:tcPr>
          <w:p w14:paraId="4DC1C224" w14:textId="77777777" w:rsidR="00A6413E" w:rsidRPr="008610F2" w:rsidRDefault="00A6413E" w:rsidP="00A6413E">
            <w:pPr>
              <w:spacing w:before="60" w:after="60"/>
              <w:rPr>
                <w:rFonts w:asciiTheme="minorHAnsi" w:hAnsiTheme="minorHAnsi"/>
              </w:rPr>
            </w:pPr>
            <w:r w:rsidRPr="008610F2">
              <w:rPr>
                <w:rFonts w:asciiTheme="minorHAnsi" w:hAnsiTheme="minorHAnsi"/>
                <w:b/>
              </w:rPr>
              <w:t>Retain</w:t>
            </w:r>
            <w:r w:rsidRPr="008610F2">
              <w:rPr>
                <w:rFonts w:asciiTheme="minorHAnsi" w:hAnsiTheme="minorHAnsi"/>
              </w:rPr>
              <w:t xml:space="preserve"> for 3 years</w:t>
            </w:r>
          </w:p>
          <w:p w14:paraId="1D41C68E" w14:textId="77777777" w:rsidR="00A6413E" w:rsidRPr="008610F2" w:rsidRDefault="00A6413E" w:rsidP="00A6413E">
            <w:pPr>
              <w:spacing w:before="60" w:after="60"/>
              <w:rPr>
                <w:rFonts w:asciiTheme="minorHAnsi" w:hAnsiTheme="minorHAnsi"/>
                <w:i/>
              </w:rPr>
            </w:pPr>
            <w:r w:rsidRPr="008610F2">
              <w:rPr>
                <w:rFonts w:asciiTheme="minorHAnsi" w:hAnsiTheme="minorHAnsi"/>
              </w:rPr>
              <w:t xml:space="preserve">   </w:t>
            </w:r>
            <w:r w:rsidRPr="008610F2">
              <w:rPr>
                <w:rFonts w:asciiTheme="minorHAnsi" w:hAnsiTheme="minorHAnsi"/>
                <w:i/>
              </w:rPr>
              <w:t>then</w:t>
            </w:r>
          </w:p>
          <w:p w14:paraId="7F6B0981" w14:textId="77777777" w:rsidR="006075E7" w:rsidRPr="008610F2" w:rsidRDefault="00A6413E" w:rsidP="00A6413E">
            <w:pPr>
              <w:pStyle w:val="TableText"/>
              <w:spacing w:before="60" w:after="60"/>
              <w:rPr>
                <w:rFonts w:asciiTheme="minorHAnsi" w:hAnsiTheme="minorHAnsi"/>
              </w:rPr>
            </w:pPr>
            <w:r w:rsidRPr="008610F2">
              <w:rPr>
                <w:rFonts w:asciiTheme="minorHAnsi" w:hAnsiTheme="minorHAnsi"/>
                <w:b/>
              </w:rPr>
              <w:t>Destroy</w:t>
            </w:r>
            <w:r w:rsidRPr="008610F2">
              <w:rPr>
                <w:rFonts w:asciiTheme="minorHAnsi" w:hAnsiTheme="minorHAnsi"/>
              </w:rPr>
              <w:t>.</w:t>
            </w:r>
          </w:p>
        </w:tc>
        <w:tc>
          <w:tcPr>
            <w:tcW w:w="1728" w:type="dxa"/>
            <w:tcMar>
              <w:top w:w="43" w:type="dxa"/>
              <w:left w:w="72" w:type="dxa"/>
              <w:bottom w:w="43" w:type="dxa"/>
              <w:right w:w="72" w:type="dxa"/>
            </w:tcMar>
          </w:tcPr>
          <w:p w14:paraId="4858847C" w14:textId="77777777" w:rsidR="006075E7" w:rsidRPr="008610F2" w:rsidRDefault="006075E7" w:rsidP="00A6413E">
            <w:pPr>
              <w:spacing w:before="60"/>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ARCHIVAL</w:t>
            </w:r>
          </w:p>
          <w:p w14:paraId="06DF752C"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ESSENTIAL</w:t>
            </w:r>
          </w:p>
          <w:p w14:paraId="459ED095"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OFM</w:t>
            </w:r>
          </w:p>
        </w:tc>
      </w:tr>
      <w:tr w:rsidR="006075E7" w:rsidRPr="008610F2" w14:paraId="1B997A07" w14:textId="77777777" w:rsidTr="00A6413E">
        <w:trPr>
          <w:cantSplit/>
          <w:jc w:val="center"/>
        </w:trPr>
        <w:tc>
          <w:tcPr>
            <w:tcW w:w="1426" w:type="dxa"/>
            <w:tcMar>
              <w:top w:w="43" w:type="dxa"/>
              <w:left w:w="72" w:type="dxa"/>
              <w:bottom w:w="43" w:type="dxa"/>
              <w:right w:w="72" w:type="dxa"/>
            </w:tcMar>
          </w:tcPr>
          <w:p w14:paraId="47A0F382" w14:textId="77777777" w:rsidR="006075E7" w:rsidRPr="008610F2" w:rsidRDefault="006075E7" w:rsidP="003D1661">
            <w:pPr>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05E</w:t>
            </w:r>
            <w:r w:rsidR="0080463D" w:rsidRPr="008610F2">
              <w:rPr>
                <w:rFonts w:asciiTheme="minorHAnsi" w:hAnsiTheme="minorHAnsi"/>
              </w:rPr>
              <w:t>-</w:t>
            </w:r>
            <w:r w:rsidRPr="008610F2">
              <w:rPr>
                <w:rFonts w:asciiTheme="minorHAnsi" w:hAnsiTheme="minorHAnsi"/>
              </w:rPr>
              <w:t>27</w:t>
            </w:r>
            <w:r w:rsidR="003D1661" w:rsidRPr="008610F2">
              <w:rPr>
                <w:rFonts w:asciiTheme="minorHAnsi" w:hAnsiTheme="minorHAnsi"/>
              </w:rPr>
              <w:fldChar w:fldCharType="begin"/>
            </w:r>
            <w:r w:rsidR="003D1661" w:rsidRPr="008610F2">
              <w:rPr>
                <w:rFonts w:asciiTheme="minorHAnsi" w:hAnsiTheme="minorHAnsi"/>
              </w:rPr>
              <w:instrText>xe "UT55-05E-27" \f dan</w:instrText>
            </w:r>
            <w:r w:rsidR="003D1661" w:rsidRPr="008610F2">
              <w:rPr>
                <w:rFonts w:asciiTheme="minorHAnsi" w:hAnsiTheme="minorHAnsi"/>
              </w:rPr>
              <w:fldChar w:fldCharType="end"/>
            </w:r>
          </w:p>
          <w:p w14:paraId="04AAA510" w14:textId="77777777" w:rsidR="006075E7" w:rsidRPr="008610F2" w:rsidRDefault="006075E7" w:rsidP="003D1661">
            <w:pPr>
              <w:pStyle w:val="TableText"/>
              <w:spacing w:before="60" w:after="60"/>
              <w:jc w:val="center"/>
              <w:rPr>
                <w:rFonts w:asciiTheme="minorHAnsi" w:hAnsiTheme="minorHAnsi"/>
              </w:rPr>
            </w:pPr>
            <w:r w:rsidRPr="008610F2">
              <w:rPr>
                <w:rFonts w:asciiTheme="minorHAnsi" w:hAnsiTheme="minorHAnsi"/>
              </w:rPr>
              <w:t>Rev. 0</w:t>
            </w:r>
          </w:p>
        </w:tc>
        <w:tc>
          <w:tcPr>
            <w:tcW w:w="8352" w:type="dxa"/>
            <w:tcMar>
              <w:top w:w="43" w:type="dxa"/>
              <w:left w:w="72" w:type="dxa"/>
              <w:bottom w:w="43" w:type="dxa"/>
              <w:right w:w="72" w:type="dxa"/>
            </w:tcMar>
          </w:tcPr>
          <w:p w14:paraId="218AFA55" w14:textId="77777777" w:rsidR="006075E7" w:rsidRPr="008610F2" w:rsidRDefault="003D1661" w:rsidP="003D1661">
            <w:pPr>
              <w:pStyle w:val="TableText"/>
              <w:spacing w:before="60" w:after="60"/>
              <w:rPr>
                <w:rFonts w:asciiTheme="minorHAnsi" w:hAnsiTheme="minorHAnsi"/>
                <w:b/>
                <w:i/>
              </w:rPr>
            </w:pPr>
            <w:r w:rsidRPr="008610F2">
              <w:rPr>
                <w:rFonts w:asciiTheme="minorHAnsi" w:hAnsiTheme="minorHAnsi"/>
                <w:b/>
                <w:i/>
              </w:rPr>
              <w:t>Dam Safety Compliance Review Files – Federal Energy Regulatory Commission (FERC)</w:t>
            </w:r>
          </w:p>
          <w:p w14:paraId="6BB24619" w14:textId="77777777" w:rsidR="006075E7" w:rsidRPr="008610F2" w:rsidRDefault="006075E7" w:rsidP="003D1661">
            <w:pPr>
              <w:pStyle w:val="TableText"/>
              <w:spacing w:before="60" w:after="60"/>
              <w:rPr>
                <w:rFonts w:asciiTheme="minorHAnsi" w:hAnsiTheme="minorHAnsi"/>
              </w:rPr>
            </w:pPr>
            <w:r w:rsidRPr="008610F2">
              <w:rPr>
                <w:rFonts w:asciiTheme="minorHAnsi" w:hAnsiTheme="minorHAnsi"/>
              </w:rPr>
              <w:t>Files document the FERC regulatory process ensuring all incoming correspondence, outgoing correspondence, documentation, reports to FERC or reports from FERC are sent and received officially by the agency.</w:t>
            </w:r>
            <w:r w:rsidR="003D1661" w:rsidRPr="008610F2">
              <w:rPr>
                <w:rFonts w:asciiTheme="minorHAnsi" w:hAnsiTheme="minorHAnsi"/>
              </w:rPr>
              <w:t xml:space="preserve"> </w:t>
            </w:r>
            <w:r w:rsidR="003D1661" w:rsidRPr="008610F2">
              <w:rPr>
                <w:rFonts w:asciiTheme="minorHAnsi" w:hAnsiTheme="minorHAnsi"/>
              </w:rPr>
              <w:fldChar w:fldCharType="begin"/>
            </w:r>
            <w:r w:rsidR="003D1661" w:rsidRPr="008610F2">
              <w:rPr>
                <w:rFonts w:asciiTheme="minorHAnsi" w:hAnsiTheme="minorHAnsi"/>
              </w:rPr>
              <w:instrText>xe "power generation:dam safety compliance" \f subject</w:instrText>
            </w:r>
            <w:r w:rsidR="003D1661" w:rsidRPr="008610F2">
              <w:rPr>
                <w:rFonts w:asciiTheme="minorHAnsi" w:hAnsiTheme="minorHAnsi"/>
              </w:rPr>
              <w:fldChar w:fldCharType="end"/>
            </w:r>
            <w:r w:rsidR="003D1661" w:rsidRPr="008610F2">
              <w:rPr>
                <w:rFonts w:asciiTheme="minorHAnsi" w:hAnsiTheme="minorHAnsi"/>
              </w:rPr>
              <w:fldChar w:fldCharType="begin"/>
            </w:r>
            <w:r w:rsidR="003D1661" w:rsidRPr="008610F2">
              <w:rPr>
                <w:rFonts w:asciiTheme="minorHAnsi" w:hAnsiTheme="minorHAnsi"/>
              </w:rPr>
              <w:instrText>xe "dam safety compliance (FERC)" \f subject</w:instrText>
            </w:r>
            <w:r w:rsidR="003D1661" w:rsidRPr="008610F2">
              <w:rPr>
                <w:rFonts w:asciiTheme="minorHAnsi" w:hAnsiTheme="minorHAnsi"/>
              </w:rPr>
              <w:fldChar w:fldCharType="end"/>
            </w:r>
            <w:r w:rsidR="003D1661" w:rsidRPr="008610F2">
              <w:rPr>
                <w:rFonts w:asciiTheme="minorHAnsi" w:hAnsiTheme="minorHAnsi"/>
              </w:rPr>
              <w:fldChar w:fldCharType="begin"/>
            </w:r>
            <w:r w:rsidR="003D1661" w:rsidRPr="008610F2">
              <w:rPr>
                <w:rFonts w:asciiTheme="minorHAnsi" w:hAnsiTheme="minorHAnsi"/>
              </w:rPr>
              <w:instrText>xe "Federal (agencies):Energy Regulatory Commission (FERC)" \f subject</w:instrText>
            </w:r>
            <w:r w:rsidR="003D1661" w:rsidRPr="008610F2">
              <w:rPr>
                <w:rFonts w:asciiTheme="minorHAnsi" w:hAnsiTheme="minorHAnsi"/>
              </w:rPr>
              <w:fldChar w:fldCharType="end"/>
            </w:r>
            <w:r w:rsidR="003D1661" w:rsidRPr="008610F2">
              <w:rPr>
                <w:rFonts w:asciiTheme="minorHAnsi" w:hAnsiTheme="minorHAnsi"/>
              </w:rPr>
              <w:fldChar w:fldCharType="begin"/>
            </w:r>
            <w:r w:rsidR="003D1661" w:rsidRPr="008610F2">
              <w:rPr>
                <w:rFonts w:asciiTheme="minorHAnsi" w:hAnsiTheme="minorHAnsi"/>
              </w:rPr>
              <w:instrText>xe "reports:power generation:Federal Energy Regulatory Commission (FERC)" \f subject</w:instrText>
            </w:r>
            <w:r w:rsidR="003D1661" w:rsidRPr="008610F2">
              <w:rPr>
                <w:rFonts w:asciiTheme="minorHAnsi" w:hAnsiTheme="minorHAnsi"/>
              </w:rPr>
              <w:fldChar w:fldCharType="end"/>
            </w:r>
            <w:r w:rsidR="003D1661" w:rsidRPr="008610F2">
              <w:rPr>
                <w:rFonts w:asciiTheme="minorHAnsi" w:hAnsiTheme="minorHAnsi"/>
              </w:rPr>
              <w:fldChar w:fldCharType="begin"/>
            </w:r>
            <w:r w:rsidR="003D1661" w:rsidRPr="008610F2">
              <w:rPr>
                <w:rFonts w:asciiTheme="minorHAnsi" w:hAnsiTheme="minorHAnsi"/>
              </w:rPr>
              <w:instrText>xe "power generation:reports:dam safety" \f subject</w:instrText>
            </w:r>
            <w:r w:rsidR="003D1661" w:rsidRPr="008610F2">
              <w:rPr>
                <w:rFonts w:asciiTheme="minorHAnsi" w:hAnsiTheme="minorHAnsi"/>
              </w:rPr>
              <w:fldChar w:fldCharType="end"/>
            </w:r>
          </w:p>
        </w:tc>
        <w:tc>
          <w:tcPr>
            <w:tcW w:w="2880" w:type="dxa"/>
            <w:tcMar>
              <w:top w:w="43" w:type="dxa"/>
              <w:left w:w="72" w:type="dxa"/>
              <w:bottom w:w="43" w:type="dxa"/>
              <w:right w:w="72" w:type="dxa"/>
            </w:tcMar>
          </w:tcPr>
          <w:p w14:paraId="31382844" w14:textId="77777777" w:rsidR="003D1661" w:rsidRPr="008610F2" w:rsidRDefault="003D1661" w:rsidP="003D1661">
            <w:pPr>
              <w:spacing w:before="60" w:after="60"/>
              <w:rPr>
                <w:rFonts w:asciiTheme="minorHAnsi" w:hAnsiTheme="minorHAnsi"/>
              </w:rPr>
            </w:pPr>
            <w:r w:rsidRPr="008610F2">
              <w:rPr>
                <w:rFonts w:asciiTheme="minorHAnsi" w:hAnsiTheme="minorHAnsi"/>
                <w:b/>
              </w:rPr>
              <w:t>Retain</w:t>
            </w:r>
            <w:r w:rsidRPr="008610F2">
              <w:rPr>
                <w:rFonts w:asciiTheme="minorHAnsi" w:hAnsiTheme="minorHAnsi"/>
              </w:rPr>
              <w:t xml:space="preserve"> for 3 years</w:t>
            </w:r>
          </w:p>
          <w:p w14:paraId="526D83DB" w14:textId="77777777" w:rsidR="003D1661" w:rsidRPr="008610F2" w:rsidRDefault="003D1661" w:rsidP="003D1661">
            <w:pPr>
              <w:spacing w:before="60" w:after="60"/>
              <w:rPr>
                <w:rFonts w:asciiTheme="minorHAnsi" w:hAnsiTheme="minorHAnsi"/>
                <w:i/>
              </w:rPr>
            </w:pPr>
            <w:r w:rsidRPr="008610F2">
              <w:rPr>
                <w:rFonts w:asciiTheme="minorHAnsi" w:hAnsiTheme="minorHAnsi"/>
              </w:rPr>
              <w:t xml:space="preserve">   </w:t>
            </w:r>
            <w:r w:rsidRPr="008610F2">
              <w:rPr>
                <w:rFonts w:asciiTheme="minorHAnsi" w:hAnsiTheme="minorHAnsi"/>
                <w:i/>
              </w:rPr>
              <w:t>then</w:t>
            </w:r>
          </w:p>
          <w:p w14:paraId="4E684984" w14:textId="77777777" w:rsidR="006075E7" w:rsidRPr="008610F2" w:rsidRDefault="003D1661" w:rsidP="003D1661">
            <w:pPr>
              <w:pStyle w:val="TableText"/>
              <w:spacing w:before="60" w:after="60"/>
              <w:rPr>
                <w:rFonts w:asciiTheme="minorHAnsi" w:hAnsiTheme="minorHAnsi"/>
              </w:rPr>
            </w:pPr>
            <w:r w:rsidRPr="008610F2">
              <w:rPr>
                <w:rFonts w:asciiTheme="minorHAnsi" w:hAnsiTheme="minorHAnsi"/>
                <w:b/>
              </w:rPr>
              <w:t>Destroy</w:t>
            </w:r>
            <w:r w:rsidRPr="008610F2">
              <w:rPr>
                <w:rFonts w:asciiTheme="minorHAnsi" w:hAnsiTheme="minorHAnsi"/>
              </w:rPr>
              <w:t>.</w:t>
            </w:r>
          </w:p>
        </w:tc>
        <w:tc>
          <w:tcPr>
            <w:tcW w:w="1728" w:type="dxa"/>
            <w:tcMar>
              <w:top w:w="43" w:type="dxa"/>
              <w:left w:w="72" w:type="dxa"/>
              <w:bottom w:w="43" w:type="dxa"/>
              <w:right w:w="72" w:type="dxa"/>
            </w:tcMar>
          </w:tcPr>
          <w:p w14:paraId="11D92872" w14:textId="77777777" w:rsidR="006075E7" w:rsidRPr="008610F2" w:rsidRDefault="006075E7" w:rsidP="003D1661">
            <w:pPr>
              <w:spacing w:before="60"/>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ARCHIVAL</w:t>
            </w:r>
          </w:p>
          <w:p w14:paraId="52F14892"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ESSENTIAL</w:t>
            </w:r>
          </w:p>
          <w:p w14:paraId="0D79FADC"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OFM</w:t>
            </w:r>
          </w:p>
        </w:tc>
      </w:tr>
      <w:tr w:rsidR="006075E7" w:rsidRPr="008610F2" w14:paraId="71D55425" w14:textId="77777777" w:rsidTr="00A6413E">
        <w:trPr>
          <w:cantSplit/>
          <w:jc w:val="center"/>
        </w:trPr>
        <w:tc>
          <w:tcPr>
            <w:tcW w:w="1426" w:type="dxa"/>
            <w:tcMar>
              <w:top w:w="43" w:type="dxa"/>
              <w:left w:w="72" w:type="dxa"/>
              <w:bottom w:w="43" w:type="dxa"/>
              <w:right w:w="72" w:type="dxa"/>
            </w:tcMar>
          </w:tcPr>
          <w:p w14:paraId="69EB298B" w14:textId="77777777" w:rsidR="006075E7" w:rsidRPr="008610F2" w:rsidRDefault="006075E7" w:rsidP="003D1661">
            <w:pPr>
              <w:pStyle w:val="TableText"/>
              <w:spacing w:before="60" w:after="60"/>
              <w:jc w:val="center"/>
              <w:rPr>
                <w:rFonts w:asciiTheme="minorHAnsi" w:hAnsiTheme="minorHAnsi"/>
              </w:rPr>
            </w:pPr>
            <w:r w:rsidRPr="008610F2">
              <w:rPr>
                <w:rFonts w:asciiTheme="minorHAnsi" w:hAnsiTheme="minorHAnsi"/>
              </w:rPr>
              <w:lastRenderedPageBreak/>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03</w:t>
            </w:r>
            <w:r w:rsidR="003D1661" w:rsidRPr="008610F2">
              <w:rPr>
                <w:rFonts w:asciiTheme="minorHAnsi" w:hAnsiTheme="minorHAnsi"/>
              </w:rPr>
              <w:fldChar w:fldCharType="begin"/>
            </w:r>
            <w:r w:rsidR="003D1661" w:rsidRPr="008610F2">
              <w:rPr>
                <w:rFonts w:asciiTheme="minorHAnsi" w:hAnsiTheme="minorHAnsi"/>
              </w:rPr>
              <w:instrText>xe "UT55-05D-03" \f dan</w:instrText>
            </w:r>
            <w:r w:rsidR="003D1661" w:rsidRPr="008610F2">
              <w:rPr>
                <w:rFonts w:asciiTheme="minorHAnsi" w:hAnsiTheme="minorHAnsi"/>
              </w:rPr>
              <w:fldChar w:fldCharType="end"/>
            </w:r>
          </w:p>
          <w:p w14:paraId="7DA5B2E0" w14:textId="77777777" w:rsidR="006075E7" w:rsidRPr="008610F2" w:rsidRDefault="006075E7" w:rsidP="003D1661">
            <w:pPr>
              <w:spacing w:before="60" w:after="60"/>
              <w:jc w:val="center"/>
              <w:rPr>
                <w:rFonts w:asciiTheme="minorHAnsi" w:hAnsiTheme="minorHAnsi"/>
              </w:rPr>
            </w:pPr>
            <w:r w:rsidRPr="008610F2">
              <w:rPr>
                <w:rFonts w:asciiTheme="minorHAnsi" w:hAnsiTheme="minorHAnsi"/>
              </w:rPr>
              <w:t>Rev. 0</w:t>
            </w:r>
          </w:p>
        </w:tc>
        <w:tc>
          <w:tcPr>
            <w:tcW w:w="8352" w:type="dxa"/>
            <w:tcMar>
              <w:top w:w="43" w:type="dxa"/>
              <w:left w:w="72" w:type="dxa"/>
              <w:bottom w:w="43" w:type="dxa"/>
              <w:right w:w="72" w:type="dxa"/>
            </w:tcMar>
          </w:tcPr>
          <w:p w14:paraId="58CC4577" w14:textId="77777777" w:rsidR="006075E7" w:rsidRPr="008610F2" w:rsidRDefault="003D1661" w:rsidP="003D1661">
            <w:pPr>
              <w:pStyle w:val="TableText"/>
              <w:spacing w:before="60" w:after="60"/>
              <w:rPr>
                <w:rFonts w:asciiTheme="minorHAnsi" w:hAnsiTheme="minorHAnsi"/>
                <w:b/>
                <w:i/>
              </w:rPr>
            </w:pPr>
            <w:r w:rsidRPr="008610F2">
              <w:rPr>
                <w:rFonts w:asciiTheme="minorHAnsi" w:hAnsiTheme="minorHAnsi"/>
                <w:b/>
                <w:i/>
              </w:rPr>
              <w:t>Equipment Logs</w:t>
            </w:r>
          </w:p>
          <w:p w14:paraId="2F91DD71" w14:textId="77777777" w:rsidR="006075E7" w:rsidRPr="008610F2" w:rsidRDefault="006075E7" w:rsidP="003D1661">
            <w:pPr>
              <w:pStyle w:val="TableText"/>
              <w:spacing w:before="60" w:after="60"/>
              <w:rPr>
                <w:rFonts w:asciiTheme="minorHAnsi" w:hAnsiTheme="minorHAnsi"/>
              </w:rPr>
            </w:pPr>
            <w:r w:rsidRPr="008610F2">
              <w:rPr>
                <w:rFonts w:asciiTheme="minorHAnsi" w:hAnsiTheme="minorHAnsi"/>
              </w:rPr>
              <w:t xml:space="preserve">Records of use and performance, including in and out times. </w:t>
            </w:r>
            <w:r w:rsidR="00C46265" w:rsidRPr="008610F2">
              <w:rPr>
                <w:rFonts w:asciiTheme="minorHAnsi" w:hAnsiTheme="minorHAnsi"/>
              </w:rPr>
              <w:fldChar w:fldCharType="begin"/>
            </w:r>
            <w:r w:rsidRPr="008610F2">
              <w:rPr>
                <w:rFonts w:asciiTheme="minorHAnsi" w:hAnsiTheme="minorHAnsi"/>
              </w:rPr>
              <w:instrText>xe "equipment logs (power generation)" \f subject</w:instrText>
            </w:r>
            <w:r w:rsidR="00C46265" w:rsidRPr="008610F2">
              <w:rPr>
                <w:rFonts w:asciiTheme="minorHAnsi" w:hAnsiTheme="minorHAnsi"/>
              </w:rPr>
              <w:fldChar w:fldCharType="end"/>
            </w:r>
            <w:r w:rsidR="00C46265" w:rsidRPr="008610F2">
              <w:rPr>
                <w:rFonts w:asciiTheme="minorHAnsi" w:hAnsiTheme="minorHAnsi"/>
              </w:rPr>
              <w:fldChar w:fldCharType="begin"/>
            </w:r>
            <w:r w:rsidRPr="008610F2">
              <w:rPr>
                <w:rFonts w:asciiTheme="minorHAnsi" w:hAnsiTheme="minorHAnsi"/>
              </w:rPr>
              <w:instrText>xe "power generation:equipment logs" \f subject</w:instrText>
            </w:r>
            <w:r w:rsidR="00C46265" w:rsidRPr="008610F2">
              <w:rPr>
                <w:rFonts w:asciiTheme="minorHAnsi" w:hAnsiTheme="minorHAnsi"/>
              </w:rPr>
              <w:fldChar w:fldCharType="end"/>
            </w:r>
          </w:p>
          <w:p w14:paraId="09E91185" w14:textId="77777777" w:rsidR="006075E7" w:rsidRPr="008610F2" w:rsidRDefault="003D1661" w:rsidP="003D1661">
            <w:pPr>
              <w:pStyle w:val="Notes0"/>
              <w:spacing w:after="60"/>
            </w:pPr>
            <w:r w:rsidRPr="008610F2">
              <w:t xml:space="preserve">Note: </w:t>
            </w:r>
            <w:r w:rsidR="006075E7" w:rsidRPr="008610F2">
              <w:t>See 18 CFR §125.3 13.1(b).</w:t>
            </w:r>
          </w:p>
        </w:tc>
        <w:tc>
          <w:tcPr>
            <w:tcW w:w="2880" w:type="dxa"/>
            <w:tcMar>
              <w:top w:w="43" w:type="dxa"/>
              <w:left w:w="72" w:type="dxa"/>
              <w:bottom w:w="43" w:type="dxa"/>
              <w:right w:w="72" w:type="dxa"/>
            </w:tcMar>
          </w:tcPr>
          <w:p w14:paraId="4D51CA25" w14:textId="77777777" w:rsidR="003D1661" w:rsidRPr="008610F2" w:rsidRDefault="003D1661" w:rsidP="003D1661">
            <w:pPr>
              <w:spacing w:before="60" w:after="60"/>
              <w:rPr>
                <w:rFonts w:asciiTheme="minorHAnsi" w:hAnsiTheme="minorHAnsi"/>
              </w:rPr>
            </w:pPr>
            <w:r w:rsidRPr="008610F2">
              <w:rPr>
                <w:rFonts w:asciiTheme="minorHAnsi" w:hAnsiTheme="minorHAnsi"/>
                <w:b/>
              </w:rPr>
              <w:t>Retain</w:t>
            </w:r>
            <w:r w:rsidRPr="008610F2">
              <w:rPr>
                <w:rFonts w:asciiTheme="minorHAnsi" w:hAnsiTheme="minorHAnsi"/>
              </w:rPr>
              <w:t xml:space="preserve"> for 3 years</w:t>
            </w:r>
          </w:p>
          <w:p w14:paraId="55C4DB6F" w14:textId="77777777" w:rsidR="003D1661" w:rsidRPr="008610F2" w:rsidRDefault="003D1661" w:rsidP="003D1661">
            <w:pPr>
              <w:spacing w:before="60" w:after="60"/>
              <w:rPr>
                <w:rFonts w:asciiTheme="minorHAnsi" w:hAnsiTheme="minorHAnsi"/>
                <w:i/>
              </w:rPr>
            </w:pPr>
            <w:r w:rsidRPr="008610F2">
              <w:rPr>
                <w:rFonts w:asciiTheme="minorHAnsi" w:hAnsiTheme="minorHAnsi"/>
              </w:rPr>
              <w:t xml:space="preserve">   </w:t>
            </w:r>
            <w:r w:rsidRPr="008610F2">
              <w:rPr>
                <w:rFonts w:asciiTheme="minorHAnsi" w:hAnsiTheme="minorHAnsi"/>
                <w:i/>
              </w:rPr>
              <w:t>then</w:t>
            </w:r>
          </w:p>
          <w:p w14:paraId="7C232409" w14:textId="77777777" w:rsidR="006075E7" w:rsidRPr="008610F2" w:rsidRDefault="003D1661" w:rsidP="003D1661">
            <w:pPr>
              <w:pStyle w:val="TableText"/>
              <w:spacing w:before="60" w:after="60"/>
              <w:rPr>
                <w:rFonts w:asciiTheme="minorHAnsi" w:hAnsiTheme="minorHAnsi"/>
              </w:rPr>
            </w:pPr>
            <w:r w:rsidRPr="008610F2">
              <w:rPr>
                <w:rFonts w:asciiTheme="minorHAnsi" w:hAnsiTheme="minorHAnsi"/>
                <w:b/>
              </w:rPr>
              <w:t>Destroy</w:t>
            </w:r>
            <w:r w:rsidRPr="008610F2">
              <w:rPr>
                <w:rFonts w:asciiTheme="minorHAnsi" w:hAnsiTheme="minorHAnsi"/>
              </w:rPr>
              <w:t>.</w:t>
            </w:r>
          </w:p>
        </w:tc>
        <w:tc>
          <w:tcPr>
            <w:tcW w:w="1728" w:type="dxa"/>
            <w:tcMar>
              <w:top w:w="43" w:type="dxa"/>
              <w:left w:w="72" w:type="dxa"/>
              <w:bottom w:w="43" w:type="dxa"/>
              <w:right w:w="72" w:type="dxa"/>
            </w:tcMar>
          </w:tcPr>
          <w:p w14:paraId="6B2A70FE" w14:textId="77777777" w:rsidR="006075E7" w:rsidRPr="008610F2" w:rsidRDefault="006075E7" w:rsidP="003D1661">
            <w:pPr>
              <w:spacing w:before="60"/>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ARCHIVAL</w:t>
            </w:r>
          </w:p>
          <w:p w14:paraId="563DA6B3"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ESSENTIAL</w:t>
            </w:r>
          </w:p>
          <w:p w14:paraId="1631068F"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OFM</w:t>
            </w:r>
          </w:p>
        </w:tc>
      </w:tr>
      <w:tr w:rsidR="006075E7" w:rsidRPr="008610F2" w14:paraId="1B560768" w14:textId="77777777" w:rsidTr="00A6413E">
        <w:trPr>
          <w:cantSplit/>
          <w:jc w:val="center"/>
        </w:trPr>
        <w:tc>
          <w:tcPr>
            <w:tcW w:w="1426" w:type="dxa"/>
            <w:tcMar>
              <w:top w:w="43" w:type="dxa"/>
              <w:left w:w="72" w:type="dxa"/>
              <w:bottom w:w="43" w:type="dxa"/>
              <w:right w:w="72" w:type="dxa"/>
            </w:tcMar>
          </w:tcPr>
          <w:p w14:paraId="2009F220" w14:textId="77777777" w:rsidR="006075E7" w:rsidRPr="008610F2" w:rsidRDefault="006075E7" w:rsidP="003D1661">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04</w:t>
            </w:r>
            <w:r w:rsidR="003D1661" w:rsidRPr="008610F2">
              <w:rPr>
                <w:rFonts w:asciiTheme="minorHAnsi" w:hAnsiTheme="minorHAnsi"/>
              </w:rPr>
              <w:fldChar w:fldCharType="begin"/>
            </w:r>
            <w:r w:rsidR="003D1661" w:rsidRPr="008610F2">
              <w:rPr>
                <w:rFonts w:asciiTheme="minorHAnsi" w:hAnsiTheme="minorHAnsi"/>
              </w:rPr>
              <w:instrText>xe "UT55-05D-04" \f dan</w:instrText>
            </w:r>
            <w:r w:rsidR="003D1661" w:rsidRPr="008610F2">
              <w:rPr>
                <w:rFonts w:asciiTheme="minorHAnsi" w:hAnsiTheme="minorHAnsi"/>
              </w:rPr>
              <w:fldChar w:fldCharType="end"/>
            </w:r>
          </w:p>
          <w:p w14:paraId="389A71A5" w14:textId="77777777" w:rsidR="006075E7" w:rsidRPr="008610F2" w:rsidRDefault="006075E7" w:rsidP="003D1661">
            <w:pPr>
              <w:pStyle w:val="TableText"/>
              <w:spacing w:before="60" w:after="60"/>
              <w:jc w:val="center"/>
              <w:rPr>
                <w:rFonts w:asciiTheme="minorHAnsi" w:hAnsiTheme="minorHAnsi"/>
              </w:rPr>
            </w:pPr>
            <w:r w:rsidRPr="008610F2">
              <w:rPr>
                <w:rFonts w:asciiTheme="minorHAnsi" w:hAnsiTheme="minorHAnsi"/>
              </w:rPr>
              <w:t>Rev. 0</w:t>
            </w:r>
          </w:p>
        </w:tc>
        <w:tc>
          <w:tcPr>
            <w:tcW w:w="8352" w:type="dxa"/>
            <w:tcMar>
              <w:top w:w="43" w:type="dxa"/>
              <w:left w:w="72" w:type="dxa"/>
              <w:bottom w:w="43" w:type="dxa"/>
              <w:right w:w="72" w:type="dxa"/>
            </w:tcMar>
          </w:tcPr>
          <w:p w14:paraId="18068D60" w14:textId="77777777" w:rsidR="006075E7" w:rsidRPr="008610F2" w:rsidRDefault="003D1661" w:rsidP="003D1661">
            <w:pPr>
              <w:pStyle w:val="TableText"/>
              <w:spacing w:before="60" w:after="60"/>
              <w:rPr>
                <w:rFonts w:asciiTheme="minorHAnsi" w:hAnsiTheme="minorHAnsi"/>
                <w:b/>
                <w:i/>
              </w:rPr>
            </w:pPr>
            <w:r w:rsidRPr="008610F2">
              <w:rPr>
                <w:rFonts w:asciiTheme="minorHAnsi" w:hAnsiTheme="minorHAnsi"/>
                <w:b/>
                <w:i/>
              </w:rPr>
              <w:t>Fish Count Reports</w:t>
            </w:r>
          </w:p>
          <w:p w14:paraId="4E6A6BD3" w14:textId="77777777" w:rsidR="006075E7" w:rsidRPr="008610F2" w:rsidRDefault="006075E7" w:rsidP="003D1661">
            <w:pPr>
              <w:pStyle w:val="TableText"/>
              <w:spacing w:before="60" w:after="60"/>
              <w:rPr>
                <w:rFonts w:asciiTheme="minorHAnsi" w:hAnsiTheme="minorHAnsi"/>
              </w:rPr>
            </w:pPr>
            <w:r w:rsidRPr="008610F2">
              <w:rPr>
                <w:rFonts w:asciiTheme="minorHAnsi" w:hAnsiTheme="minorHAnsi"/>
              </w:rPr>
              <w:t xml:space="preserve">Periodic reports on fish population, including charts, </w:t>
            </w:r>
            <w:r w:rsidR="003D1661" w:rsidRPr="008610F2">
              <w:rPr>
                <w:rFonts w:asciiTheme="minorHAnsi" w:hAnsiTheme="minorHAnsi"/>
              </w:rPr>
              <w:t>summaries</w:t>
            </w:r>
            <w:r w:rsidRPr="008610F2">
              <w:rPr>
                <w:rFonts w:asciiTheme="minorHAnsi" w:hAnsiTheme="minorHAnsi"/>
              </w:rPr>
              <w:t xml:space="preserve"> and accounts of population increase and decrease and projects located in, on or adjacent to surface water.</w:t>
            </w:r>
            <w:r w:rsidR="003D1661" w:rsidRPr="008610F2">
              <w:rPr>
                <w:rFonts w:asciiTheme="minorHAnsi" w:hAnsiTheme="minorHAnsi"/>
              </w:rPr>
              <w:t xml:space="preserve"> </w:t>
            </w:r>
            <w:r w:rsidR="003D1661" w:rsidRPr="008610F2">
              <w:rPr>
                <w:rFonts w:asciiTheme="minorHAnsi" w:hAnsiTheme="minorHAnsi"/>
              </w:rPr>
              <w:fldChar w:fldCharType="begin"/>
            </w:r>
            <w:r w:rsidR="003D1661" w:rsidRPr="008610F2">
              <w:rPr>
                <w:rFonts w:asciiTheme="minorHAnsi" w:hAnsiTheme="minorHAnsi"/>
              </w:rPr>
              <w:instrText>xe "fish count reports (power generation)" \f subject</w:instrText>
            </w:r>
            <w:r w:rsidR="003D1661" w:rsidRPr="008610F2">
              <w:rPr>
                <w:rFonts w:asciiTheme="minorHAnsi" w:hAnsiTheme="minorHAnsi"/>
              </w:rPr>
              <w:fldChar w:fldCharType="end"/>
            </w:r>
            <w:r w:rsidR="003D1661" w:rsidRPr="008610F2">
              <w:rPr>
                <w:rFonts w:asciiTheme="minorHAnsi" w:hAnsiTheme="minorHAnsi"/>
              </w:rPr>
              <w:fldChar w:fldCharType="begin"/>
            </w:r>
            <w:r w:rsidR="003D1661" w:rsidRPr="008610F2">
              <w:rPr>
                <w:rFonts w:asciiTheme="minorHAnsi" w:hAnsiTheme="minorHAnsi"/>
              </w:rPr>
              <w:instrText>xe "power generation:reports:fish count" \f subject</w:instrText>
            </w:r>
            <w:r w:rsidR="003D1661" w:rsidRPr="008610F2">
              <w:rPr>
                <w:rFonts w:asciiTheme="minorHAnsi" w:hAnsiTheme="minorHAnsi"/>
              </w:rPr>
              <w:fldChar w:fldCharType="end"/>
            </w:r>
            <w:r w:rsidR="003D1661" w:rsidRPr="008610F2">
              <w:rPr>
                <w:rFonts w:asciiTheme="minorHAnsi" w:hAnsiTheme="minorHAnsi"/>
              </w:rPr>
              <w:fldChar w:fldCharType="begin"/>
            </w:r>
            <w:r w:rsidR="003D1661" w:rsidRPr="008610F2">
              <w:rPr>
                <w:rFonts w:asciiTheme="minorHAnsi" w:hAnsiTheme="minorHAnsi"/>
              </w:rPr>
              <w:instrText>xe "reports:power generation:fish count" \f subject</w:instrText>
            </w:r>
            <w:r w:rsidR="003D1661" w:rsidRPr="008610F2">
              <w:rPr>
                <w:rFonts w:asciiTheme="minorHAnsi" w:hAnsiTheme="minorHAnsi"/>
              </w:rPr>
              <w:fldChar w:fldCharType="end"/>
            </w:r>
          </w:p>
        </w:tc>
        <w:tc>
          <w:tcPr>
            <w:tcW w:w="2880" w:type="dxa"/>
            <w:tcMar>
              <w:top w:w="43" w:type="dxa"/>
              <w:left w:w="72" w:type="dxa"/>
              <w:bottom w:w="43" w:type="dxa"/>
              <w:right w:w="72" w:type="dxa"/>
            </w:tcMar>
          </w:tcPr>
          <w:p w14:paraId="63B75039" w14:textId="77777777" w:rsidR="006075E7" w:rsidRPr="008610F2" w:rsidRDefault="006075E7" w:rsidP="003D1661">
            <w:pPr>
              <w:spacing w:before="60" w:after="60"/>
              <w:rPr>
                <w:rFonts w:asciiTheme="minorHAnsi" w:hAnsiTheme="minorHAnsi"/>
                <w:bCs/>
                <w:szCs w:val="17"/>
              </w:rPr>
            </w:pPr>
            <w:r w:rsidRPr="008610F2">
              <w:rPr>
                <w:rFonts w:asciiTheme="minorHAnsi" w:hAnsiTheme="minorHAnsi"/>
                <w:b/>
                <w:bCs/>
                <w:szCs w:val="17"/>
              </w:rPr>
              <w:t>Retain</w:t>
            </w:r>
            <w:r w:rsidRPr="008610F2">
              <w:rPr>
                <w:rFonts w:asciiTheme="minorHAnsi" w:hAnsiTheme="minorHAnsi"/>
                <w:bCs/>
                <w:szCs w:val="17"/>
              </w:rPr>
              <w:t xml:space="preserve"> for 10 years</w:t>
            </w:r>
          </w:p>
          <w:p w14:paraId="0A8D7AFE" w14:textId="77777777" w:rsidR="006075E7" w:rsidRPr="008610F2" w:rsidRDefault="006075E7" w:rsidP="003D1661">
            <w:pPr>
              <w:spacing w:before="60" w:after="60"/>
              <w:rPr>
                <w:rFonts w:asciiTheme="minorHAnsi" w:hAnsiTheme="minorHAnsi"/>
                <w:bCs/>
                <w:i/>
                <w:szCs w:val="17"/>
              </w:rPr>
            </w:pPr>
            <w:r w:rsidRPr="008610F2">
              <w:rPr>
                <w:rFonts w:asciiTheme="minorHAnsi" w:hAnsiTheme="minorHAnsi"/>
                <w:bCs/>
                <w:i/>
                <w:szCs w:val="17"/>
              </w:rPr>
              <w:t xml:space="preserve">   then</w:t>
            </w:r>
          </w:p>
          <w:p w14:paraId="70B42568" w14:textId="77777777" w:rsidR="006075E7" w:rsidRPr="008610F2" w:rsidRDefault="00D024B8" w:rsidP="003D1661">
            <w:pPr>
              <w:pStyle w:val="TableText"/>
              <w:spacing w:before="60" w:after="60"/>
              <w:rPr>
                <w:rFonts w:asciiTheme="minorHAnsi" w:hAnsiTheme="minorHAnsi"/>
              </w:rPr>
            </w:pPr>
            <w:r w:rsidRPr="008610F2">
              <w:rPr>
                <w:rFonts w:asciiTheme="minorHAnsi" w:hAnsiTheme="minorHAnsi"/>
                <w:b/>
                <w:bCs w:val="0"/>
              </w:rPr>
              <w:t>Transfer</w:t>
            </w:r>
            <w:r w:rsidRPr="008610F2">
              <w:rPr>
                <w:rFonts w:asciiTheme="minorHAnsi" w:hAnsiTheme="minorHAnsi"/>
                <w:bCs w:val="0"/>
              </w:rPr>
              <w:t xml:space="preserve"> to Washington State Archives for appraisal and selective retention</w:t>
            </w:r>
            <w:r w:rsidR="003D1661" w:rsidRPr="008610F2">
              <w:rPr>
                <w:rFonts w:asciiTheme="minorHAnsi" w:hAnsiTheme="minorHAnsi"/>
                <w:bCs w:val="0"/>
              </w:rPr>
              <w:t>.</w:t>
            </w:r>
          </w:p>
        </w:tc>
        <w:tc>
          <w:tcPr>
            <w:tcW w:w="1728" w:type="dxa"/>
            <w:tcMar>
              <w:top w:w="43" w:type="dxa"/>
              <w:left w:w="72" w:type="dxa"/>
              <w:bottom w:w="43" w:type="dxa"/>
              <w:right w:w="72" w:type="dxa"/>
            </w:tcMar>
          </w:tcPr>
          <w:p w14:paraId="4A0BFD64" w14:textId="77777777" w:rsidR="006075E7" w:rsidRPr="008610F2" w:rsidRDefault="006075E7" w:rsidP="003D1661">
            <w:pPr>
              <w:spacing w:before="60"/>
              <w:jc w:val="center"/>
              <w:rPr>
                <w:rFonts w:asciiTheme="minorHAnsi" w:hAnsiTheme="minorHAnsi" w:cs="Times New Roman"/>
                <w:b/>
                <w:szCs w:val="22"/>
              </w:rPr>
            </w:pPr>
            <w:r w:rsidRPr="008610F2">
              <w:rPr>
                <w:rFonts w:asciiTheme="minorHAnsi" w:hAnsiTheme="minorHAnsi" w:cs="Times New Roman"/>
                <w:b/>
                <w:caps/>
                <w:szCs w:val="22"/>
              </w:rPr>
              <w:t>ARCHIVAL</w:t>
            </w:r>
          </w:p>
          <w:p w14:paraId="4904D3D9" w14:textId="77777777" w:rsidR="006075E7" w:rsidRPr="008610F2" w:rsidRDefault="006075E7" w:rsidP="00295DB7">
            <w:pPr>
              <w:jc w:val="center"/>
              <w:rPr>
                <w:rFonts w:asciiTheme="minorHAnsi" w:hAnsiTheme="minorHAnsi" w:cs="Times New Roman"/>
                <w:b/>
                <w:sz w:val="18"/>
                <w:szCs w:val="18"/>
              </w:rPr>
            </w:pPr>
            <w:r w:rsidRPr="008610F2">
              <w:rPr>
                <w:rFonts w:asciiTheme="minorHAnsi" w:hAnsiTheme="minorHAnsi" w:cs="Times New Roman"/>
                <w:b/>
                <w:sz w:val="18"/>
                <w:szCs w:val="18"/>
              </w:rPr>
              <w:t>(Appraisal Required)</w:t>
            </w:r>
            <w:r w:rsidR="003D1661" w:rsidRPr="008610F2">
              <w:rPr>
                <w:rFonts w:asciiTheme="minorHAnsi" w:hAnsiTheme="minorHAnsi"/>
              </w:rPr>
              <w:fldChar w:fldCharType="begin"/>
            </w:r>
            <w:r w:rsidR="003D1661" w:rsidRPr="008610F2">
              <w:rPr>
                <w:rFonts w:asciiTheme="minorHAnsi" w:hAnsiTheme="minorHAnsi"/>
              </w:rPr>
              <w:instrText>xe "</w:instrText>
            </w:r>
            <w:r w:rsidR="003D1661" w:rsidRPr="008610F2">
              <w:rPr>
                <w:rFonts w:asciiTheme="minorHAnsi" w:hAnsiTheme="minorHAnsi"/>
                <w:caps/>
              </w:rPr>
              <w:instrText>POWER GENERATION:</w:instrText>
            </w:r>
            <w:r w:rsidR="003D1661" w:rsidRPr="008610F2">
              <w:rPr>
                <w:rFonts w:asciiTheme="minorHAnsi" w:hAnsiTheme="minorHAnsi"/>
              </w:rPr>
              <w:instrText>Fish Count Reports" \f archival</w:instrText>
            </w:r>
            <w:r w:rsidR="003D1661" w:rsidRPr="008610F2">
              <w:rPr>
                <w:rFonts w:asciiTheme="minorHAnsi" w:hAnsiTheme="minorHAnsi"/>
              </w:rPr>
              <w:fldChar w:fldCharType="end"/>
            </w:r>
          </w:p>
          <w:p w14:paraId="59400299" w14:textId="77777777" w:rsidR="006075E7" w:rsidRPr="008610F2" w:rsidRDefault="006075E7" w:rsidP="00295DB7">
            <w:pPr>
              <w:jc w:val="center"/>
              <w:rPr>
                <w:rFonts w:asciiTheme="minorHAnsi" w:hAnsiTheme="minorHAnsi" w:cs="Times New Roman"/>
                <w:sz w:val="20"/>
                <w:szCs w:val="20"/>
              </w:rPr>
            </w:pPr>
            <w:r w:rsidRPr="008610F2">
              <w:rPr>
                <w:rFonts w:asciiTheme="minorHAnsi" w:hAnsiTheme="minorHAnsi" w:cs="Times New Roman"/>
                <w:sz w:val="20"/>
                <w:szCs w:val="20"/>
              </w:rPr>
              <w:t>NON</w:t>
            </w:r>
            <w:r w:rsidR="0080463D" w:rsidRPr="008610F2">
              <w:rPr>
                <w:rFonts w:asciiTheme="minorHAnsi" w:hAnsiTheme="minorHAnsi" w:cs="Times New Roman"/>
                <w:sz w:val="20"/>
                <w:szCs w:val="20"/>
              </w:rPr>
              <w:t>-</w:t>
            </w:r>
            <w:r w:rsidRPr="008610F2">
              <w:rPr>
                <w:rFonts w:asciiTheme="minorHAnsi" w:hAnsiTheme="minorHAnsi" w:cs="Times New Roman"/>
                <w:sz w:val="20"/>
                <w:szCs w:val="20"/>
              </w:rPr>
              <w:t>ESSENTIAL</w:t>
            </w:r>
          </w:p>
          <w:p w14:paraId="07B08E76"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sz w:val="20"/>
                <w:szCs w:val="20"/>
              </w:rPr>
              <w:t>OFM</w:t>
            </w:r>
          </w:p>
        </w:tc>
      </w:tr>
      <w:tr w:rsidR="006075E7" w:rsidRPr="008610F2" w14:paraId="1F44290C" w14:textId="77777777" w:rsidTr="00A6413E">
        <w:trPr>
          <w:cantSplit/>
          <w:jc w:val="center"/>
        </w:trPr>
        <w:tc>
          <w:tcPr>
            <w:tcW w:w="1426" w:type="dxa"/>
            <w:tcMar>
              <w:top w:w="43" w:type="dxa"/>
              <w:left w:w="72" w:type="dxa"/>
              <w:bottom w:w="43" w:type="dxa"/>
              <w:right w:w="72" w:type="dxa"/>
            </w:tcMar>
          </w:tcPr>
          <w:p w14:paraId="4E66DFA5" w14:textId="77777777" w:rsidR="006075E7" w:rsidRPr="008610F2" w:rsidRDefault="006075E7" w:rsidP="003D1661">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05</w:t>
            </w:r>
            <w:r w:rsidR="003D1661" w:rsidRPr="008610F2">
              <w:rPr>
                <w:rFonts w:asciiTheme="minorHAnsi" w:hAnsiTheme="minorHAnsi"/>
              </w:rPr>
              <w:fldChar w:fldCharType="begin"/>
            </w:r>
            <w:r w:rsidR="003D1661" w:rsidRPr="008610F2">
              <w:rPr>
                <w:rFonts w:asciiTheme="minorHAnsi" w:hAnsiTheme="minorHAnsi"/>
              </w:rPr>
              <w:instrText>xe "UT55-05D-05" \f dan</w:instrText>
            </w:r>
            <w:r w:rsidR="003D1661" w:rsidRPr="008610F2">
              <w:rPr>
                <w:rFonts w:asciiTheme="minorHAnsi" w:hAnsiTheme="minorHAnsi"/>
              </w:rPr>
              <w:fldChar w:fldCharType="end"/>
            </w:r>
          </w:p>
          <w:p w14:paraId="5B9EA5FD" w14:textId="77777777" w:rsidR="006075E7" w:rsidRPr="008610F2" w:rsidRDefault="006075E7" w:rsidP="003D1661">
            <w:pPr>
              <w:pStyle w:val="TableText"/>
              <w:spacing w:before="60" w:after="60"/>
              <w:jc w:val="center"/>
              <w:rPr>
                <w:rFonts w:asciiTheme="minorHAnsi" w:hAnsiTheme="minorHAnsi"/>
              </w:rPr>
            </w:pPr>
            <w:r w:rsidRPr="008610F2">
              <w:rPr>
                <w:rFonts w:asciiTheme="minorHAnsi" w:hAnsiTheme="minorHAnsi"/>
              </w:rPr>
              <w:t>Rev. 0</w:t>
            </w:r>
          </w:p>
        </w:tc>
        <w:tc>
          <w:tcPr>
            <w:tcW w:w="8352" w:type="dxa"/>
            <w:tcMar>
              <w:top w:w="43" w:type="dxa"/>
              <w:left w:w="72" w:type="dxa"/>
              <w:bottom w:w="43" w:type="dxa"/>
              <w:right w:w="72" w:type="dxa"/>
            </w:tcMar>
          </w:tcPr>
          <w:p w14:paraId="7052CE13" w14:textId="77777777" w:rsidR="006075E7" w:rsidRPr="008610F2" w:rsidRDefault="003D1661" w:rsidP="003D1661">
            <w:pPr>
              <w:spacing w:before="60" w:after="60"/>
              <w:rPr>
                <w:rFonts w:asciiTheme="minorHAnsi" w:hAnsiTheme="minorHAnsi"/>
                <w:b/>
                <w:i/>
              </w:rPr>
            </w:pPr>
            <w:r w:rsidRPr="008610F2">
              <w:rPr>
                <w:rFonts w:asciiTheme="minorHAnsi" w:hAnsiTheme="minorHAnsi"/>
                <w:b/>
                <w:i/>
              </w:rPr>
              <w:t>Gauge Reading Reports (Other than Water or River Flow)</w:t>
            </w:r>
          </w:p>
          <w:p w14:paraId="33B88FB6" w14:textId="77777777" w:rsidR="006075E7" w:rsidRPr="008610F2" w:rsidRDefault="003D1661" w:rsidP="003D1661">
            <w:pPr>
              <w:spacing w:before="60" w:after="60"/>
              <w:rPr>
                <w:rFonts w:asciiTheme="minorHAnsi" w:hAnsiTheme="minorHAnsi"/>
              </w:rPr>
            </w:pPr>
            <w:r w:rsidRPr="008610F2">
              <w:rPr>
                <w:rFonts w:asciiTheme="minorHAnsi" w:hAnsiTheme="minorHAnsi"/>
                <w:i/>
                <w:sz w:val="21"/>
                <w:szCs w:val="21"/>
              </w:rPr>
              <w:t xml:space="preserve">Note: </w:t>
            </w:r>
            <w:r w:rsidR="006075E7" w:rsidRPr="008610F2">
              <w:rPr>
                <w:rFonts w:asciiTheme="minorHAnsi" w:hAnsiTheme="minorHAnsi"/>
                <w:i/>
                <w:sz w:val="21"/>
                <w:szCs w:val="21"/>
              </w:rPr>
              <w:t>See 18 CFR §125.3 13.1(f).</w:t>
            </w:r>
            <w:r w:rsidRPr="008610F2">
              <w:rPr>
                <w:rFonts w:asciiTheme="minorHAnsi" w:hAnsiTheme="minorHAnsi"/>
              </w:rPr>
              <w:fldChar w:fldCharType="begin"/>
            </w:r>
            <w:r w:rsidRPr="008610F2">
              <w:rPr>
                <w:rFonts w:asciiTheme="minorHAnsi" w:hAnsiTheme="minorHAnsi"/>
              </w:rPr>
              <w:instrText>xe "gauge reading reports (power generation)" \f subject</w:instrText>
            </w:r>
            <w:r w:rsidRPr="008610F2">
              <w:rPr>
                <w:rFonts w:asciiTheme="minorHAnsi" w:hAnsiTheme="minorHAnsi"/>
              </w:rPr>
              <w:fldChar w:fldCharType="end"/>
            </w:r>
            <w:r w:rsidRPr="008610F2">
              <w:rPr>
                <w:rFonts w:asciiTheme="minorHAnsi" w:hAnsiTheme="minorHAnsi"/>
              </w:rPr>
              <w:fldChar w:fldCharType="begin"/>
            </w:r>
            <w:r w:rsidRPr="008610F2">
              <w:rPr>
                <w:rFonts w:asciiTheme="minorHAnsi" w:hAnsiTheme="minorHAnsi"/>
              </w:rPr>
              <w:instrText>xe "power generation:reports:gauge reading" \f subject</w:instrText>
            </w:r>
            <w:r w:rsidRPr="008610F2">
              <w:rPr>
                <w:rFonts w:asciiTheme="minorHAnsi" w:hAnsiTheme="minorHAnsi"/>
              </w:rPr>
              <w:fldChar w:fldCharType="end"/>
            </w:r>
            <w:r w:rsidRPr="008610F2">
              <w:rPr>
                <w:rFonts w:asciiTheme="minorHAnsi" w:hAnsiTheme="minorHAnsi"/>
              </w:rPr>
              <w:fldChar w:fldCharType="begin"/>
            </w:r>
            <w:r w:rsidRPr="008610F2">
              <w:rPr>
                <w:rFonts w:asciiTheme="minorHAnsi" w:hAnsiTheme="minorHAnsi"/>
              </w:rPr>
              <w:instrText>xe "reports:power generation:gauge reading" \f subject</w:instrText>
            </w:r>
            <w:r w:rsidRPr="008610F2">
              <w:rPr>
                <w:rFonts w:asciiTheme="minorHAnsi" w:hAnsiTheme="minorHAnsi"/>
              </w:rPr>
              <w:fldChar w:fldCharType="end"/>
            </w:r>
          </w:p>
        </w:tc>
        <w:tc>
          <w:tcPr>
            <w:tcW w:w="2880" w:type="dxa"/>
            <w:tcMar>
              <w:top w:w="43" w:type="dxa"/>
              <w:left w:w="72" w:type="dxa"/>
              <w:bottom w:w="43" w:type="dxa"/>
              <w:right w:w="72" w:type="dxa"/>
            </w:tcMar>
          </w:tcPr>
          <w:p w14:paraId="4A6E06AB" w14:textId="77777777" w:rsidR="006075E7" w:rsidRDefault="008610F2" w:rsidP="003D1661">
            <w:pPr>
              <w:spacing w:before="60" w:after="60"/>
              <w:rPr>
                <w:rFonts w:asciiTheme="minorHAnsi" w:hAnsiTheme="minorHAnsi"/>
              </w:rPr>
            </w:pPr>
            <w:r w:rsidRPr="008610F2">
              <w:rPr>
                <w:rFonts w:asciiTheme="minorHAnsi" w:hAnsiTheme="minorHAnsi"/>
                <w:b/>
              </w:rPr>
              <w:t>Retain</w:t>
            </w:r>
            <w:r>
              <w:rPr>
                <w:rFonts w:asciiTheme="minorHAnsi" w:hAnsiTheme="minorHAnsi"/>
              </w:rPr>
              <w:t xml:space="preserve"> for </w:t>
            </w:r>
            <w:r w:rsidR="006075E7" w:rsidRPr="008610F2">
              <w:rPr>
                <w:rFonts w:asciiTheme="minorHAnsi" w:hAnsiTheme="minorHAnsi"/>
              </w:rPr>
              <w:t>2 years</w:t>
            </w:r>
          </w:p>
          <w:p w14:paraId="7A02A7E2" w14:textId="77777777" w:rsidR="008610F2" w:rsidRPr="008610F2" w:rsidRDefault="008610F2" w:rsidP="003D1661">
            <w:pPr>
              <w:spacing w:before="60" w:after="60"/>
              <w:rPr>
                <w:rFonts w:asciiTheme="minorHAnsi" w:hAnsiTheme="minorHAnsi"/>
                <w:i/>
              </w:rPr>
            </w:pPr>
            <w:r>
              <w:rPr>
                <w:rFonts w:asciiTheme="minorHAnsi" w:hAnsiTheme="minorHAnsi"/>
              </w:rPr>
              <w:t xml:space="preserve">   </w:t>
            </w:r>
            <w:r w:rsidRPr="008610F2">
              <w:rPr>
                <w:rFonts w:asciiTheme="minorHAnsi" w:hAnsiTheme="minorHAnsi"/>
                <w:i/>
              </w:rPr>
              <w:t>then</w:t>
            </w:r>
          </w:p>
          <w:p w14:paraId="52EF7A2B" w14:textId="77777777" w:rsidR="008610F2" w:rsidRPr="008610F2" w:rsidRDefault="008610F2" w:rsidP="003D1661">
            <w:pPr>
              <w:spacing w:before="60" w:after="60"/>
              <w:rPr>
                <w:rFonts w:asciiTheme="minorHAnsi" w:hAnsiTheme="minorHAnsi"/>
                <w:b/>
                <w:bCs/>
                <w:szCs w:val="17"/>
              </w:rPr>
            </w:pPr>
            <w:r w:rsidRPr="008610F2">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482EA135" w14:textId="77777777" w:rsidR="006075E7" w:rsidRPr="008610F2" w:rsidRDefault="006075E7" w:rsidP="008610F2">
            <w:pPr>
              <w:spacing w:before="60"/>
              <w:jc w:val="center"/>
              <w:rPr>
                <w:rFonts w:asciiTheme="minorHAnsi" w:hAnsiTheme="minorHAnsi" w:cs="Times New Roman"/>
                <w:sz w:val="20"/>
                <w:szCs w:val="20"/>
              </w:rPr>
            </w:pPr>
            <w:r w:rsidRPr="008610F2">
              <w:rPr>
                <w:rFonts w:asciiTheme="minorHAnsi" w:hAnsiTheme="minorHAnsi" w:cs="Times New Roman"/>
                <w:sz w:val="20"/>
                <w:szCs w:val="20"/>
              </w:rPr>
              <w:t>NON</w:t>
            </w:r>
            <w:r w:rsidR="0080463D" w:rsidRPr="008610F2">
              <w:rPr>
                <w:rFonts w:asciiTheme="minorHAnsi" w:hAnsiTheme="minorHAnsi" w:cs="Times New Roman"/>
                <w:sz w:val="20"/>
                <w:szCs w:val="20"/>
              </w:rPr>
              <w:t>-</w:t>
            </w:r>
            <w:r w:rsidRPr="008610F2">
              <w:rPr>
                <w:rFonts w:asciiTheme="minorHAnsi" w:hAnsiTheme="minorHAnsi" w:cs="Times New Roman"/>
                <w:sz w:val="20"/>
                <w:szCs w:val="20"/>
              </w:rPr>
              <w:t>ARCHIVAL</w:t>
            </w:r>
          </w:p>
          <w:p w14:paraId="3FEB4313" w14:textId="77777777" w:rsidR="006075E7" w:rsidRPr="008610F2" w:rsidRDefault="006075E7" w:rsidP="00295DB7">
            <w:pPr>
              <w:jc w:val="center"/>
              <w:rPr>
                <w:rFonts w:asciiTheme="minorHAnsi" w:hAnsiTheme="minorHAnsi" w:cs="Times New Roman"/>
                <w:sz w:val="20"/>
                <w:szCs w:val="20"/>
              </w:rPr>
            </w:pPr>
            <w:r w:rsidRPr="008610F2">
              <w:rPr>
                <w:rFonts w:asciiTheme="minorHAnsi" w:hAnsiTheme="minorHAnsi" w:cs="Times New Roman"/>
                <w:sz w:val="20"/>
                <w:szCs w:val="20"/>
              </w:rPr>
              <w:t>NON</w:t>
            </w:r>
            <w:r w:rsidR="0080463D" w:rsidRPr="008610F2">
              <w:rPr>
                <w:rFonts w:asciiTheme="minorHAnsi" w:hAnsiTheme="minorHAnsi" w:cs="Times New Roman"/>
                <w:sz w:val="20"/>
                <w:szCs w:val="20"/>
              </w:rPr>
              <w:t>-</w:t>
            </w:r>
            <w:r w:rsidRPr="008610F2">
              <w:rPr>
                <w:rFonts w:asciiTheme="minorHAnsi" w:hAnsiTheme="minorHAnsi" w:cs="Times New Roman"/>
                <w:sz w:val="20"/>
                <w:szCs w:val="20"/>
              </w:rPr>
              <w:t>ESSENTIAL</w:t>
            </w:r>
          </w:p>
          <w:p w14:paraId="3F78FB0E" w14:textId="77777777" w:rsidR="006075E7" w:rsidRPr="008610F2" w:rsidRDefault="006075E7" w:rsidP="00295DB7">
            <w:pPr>
              <w:jc w:val="center"/>
              <w:rPr>
                <w:rFonts w:asciiTheme="minorHAnsi" w:hAnsiTheme="minorHAnsi" w:cs="Times New Roman"/>
                <w:b/>
                <w:caps/>
                <w:szCs w:val="22"/>
              </w:rPr>
            </w:pPr>
            <w:r w:rsidRPr="008610F2">
              <w:rPr>
                <w:rFonts w:asciiTheme="minorHAnsi" w:hAnsiTheme="minorHAnsi" w:cs="Times New Roman"/>
                <w:sz w:val="20"/>
                <w:szCs w:val="20"/>
              </w:rPr>
              <w:t>OFM</w:t>
            </w:r>
          </w:p>
        </w:tc>
      </w:tr>
      <w:tr w:rsidR="006075E7" w:rsidRPr="008610F2" w14:paraId="10ED0955" w14:textId="77777777" w:rsidTr="00A6413E">
        <w:trPr>
          <w:cantSplit/>
          <w:jc w:val="center"/>
        </w:trPr>
        <w:tc>
          <w:tcPr>
            <w:tcW w:w="1426" w:type="dxa"/>
            <w:tcMar>
              <w:top w:w="43" w:type="dxa"/>
              <w:left w:w="72" w:type="dxa"/>
              <w:bottom w:w="43" w:type="dxa"/>
              <w:right w:w="72" w:type="dxa"/>
            </w:tcMar>
          </w:tcPr>
          <w:p w14:paraId="14E7667D" w14:textId="77777777" w:rsidR="006075E7" w:rsidRPr="008610F2" w:rsidRDefault="006075E7" w:rsidP="003D1661">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06</w:t>
            </w:r>
            <w:r w:rsidR="003D1661" w:rsidRPr="008610F2">
              <w:rPr>
                <w:rFonts w:asciiTheme="minorHAnsi" w:hAnsiTheme="minorHAnsi"/>
              </w:rPr>
              <w:fldChar w:fldCharType="begin"/>
            </w:r>
            <w:r w:rsidR="003D1661" w:rsidRPr="008610F2">
              <w:rPr>
                <w:rFonts w:asciiTheme="minorHAnsi" w:hAnsiTheme="minorHAnsi"/>
              </w:rPr>
              <w:instrText>xe "UT55-05D-06" \f dan</w:instrText>
            </w:r>
            <w:r w:rsidR="003D1661" w:rsidRPr="008610F2">
              <w:rPr>
                <w:rFonts w:asciiTheme="minorHAnsi" w:hAnsiTheme="minorHAnsi"/>
              </w:rPr>
              <w:fldChar w:fldCharType="end"/>
            </w:r>
          </w:p>
          <w:p w14:paraId="0C537493" w14:textId="77777777" w:rsidR="006075E7" w:rsidRPr="008610F2" w:rsidRDefault="006075E7" w:rsidP="003D1661">
            <w:pPr>
              <w:pStyle w:val="TableText"/>
              <w:spacing w:before="60" w:after="60"/>
              <w:jc w:val="center"/>
              <w:rPr>
                <w:rFonts w:asciiTheme="minorHAnsi" w:hAnsiTheme="minorHAnsi"/>
              </w:rPr>
            </w:pPr>
            <w:r w:rsidRPr="008610F2">
              <w:rPr>
                <w:rFonts w:asciiTheme="minorHAnsi" w:hAnsiTheme="minorHAnsi"/>
              </w:rPr>
              <w:t>Rev. 0</w:t>
            </w:r>
          </w:p>
        </w:tc>
        <w:tc>
          <w:tcPr>
            <w:tcW w:w="8352" w:type="dxa"/>
            <w:tcMar>
              <w:top w:w="43" w:type="dxa"/>
              <w:left w:w="72" w:type="dxa"/>
              <w:bottom w:w="43" w:type="dxa"/>
              <w:right w:w="72" w:type="dxa"/>
            </w:tcMar>
          </w:tcPr>
          <w:p w14:paraId="78ABD07D" w14:textId="77777777" w:rsidR="006075E7" w:rsidRPr="008610F2" w:rsidRDefault="008610F2" w:rsidP="003D1661">
            <w:pPr>
              <w:spacing w:before="60" w:after="60"/>
              <w:rPr>
                <w:rFonts w:asciiTheme="minorHAnsi" w:hAnsiTheme="minorHAnsi"/>
                <w:b/>
                <w:i/>
              </w:rPr>
            </w:pPr>
            <w:r w:rsidRPr="008610F2">
              <w:rPr>
                <w:rFonts w:asciiTheme="minorHAnsi" w:hAnsiTheme="minorHAnsi"/>
                <w:b/>
                <w:i/>
              </w:rPr>
              <w:t>Generation and Output Logs with Supporting Data</w:t>
            </w:r>
          </w:p>
          <w:p w14:paraId="726A483D" w14:textId="77777777" w:rsidR="006075E7" w:rsidRPr="008610F2" w:rsidRDefault="008610F2" w:rsidP="003D1661">
            <w:pPr>
              <w:spacing w:before="60" w:after="60"/>
              <w:rPr>
                <w:rFonts w:asciiTheme="minorHAnsi" w:hAnsiTheme="minorHAnsi"/>
              </w:rPr>
            </w:pPr>
            <w:r w:rsidRPr="008610F2">
              <w:rPr>
                <w:rFonts w:asciiTheme="minorHAnsi" w:hAnsiTheme="minorHAnsi"/>
                <w:i/>
                <w:sz w:val="21"/>
                <w:szCs w:val="21"/>
              </w:rPr>
              <w:t xml:space="preserve">Note: </w:t>
            </w:r>
            <w:r w:rsidR="006075E7" w:rsidRPr="008610F2">
              <w:rPr>
                <w:rFonts w:asciiTheme="minorHAnsi" w:hAnsiTheme="minorHAnsi"/>
                <w:i/>
                <w:sz w:val="21"/>
                <w:szCs w:val="21"/>
              </w:rPr>
              <w:t>See 18 CFR §125.3 13.1(b).</w:t>
            </w:r>
            <w:r w:rsidRPr="008610F2">
              <w:rPr>
                <w:rFonts w:asciiTheme="minorHAnsi" w:hAnsiTheme="minorHAnsi"/>
              </w:rPr>
              <w:t xml:space="preserve"> </w:t>
            </w:r>
            <w:r w:rsidRPr="008610F2">
              <w:rPr>
                <w:rFonts w:asciiTheme="minorHAnsi" w:hAnsiTheme="minorHAnsi"/>
              </w:rPr>
              <w:fldChar w:fldCharType="begin"/>
            </w:r>
            <w:r w:rsidRPr="008610F2">
              <w:rPr>
                <w:rFonts w:asciiTheme="minorHAnsi" w:hAnsiTheme="minorHAnsi"/>
              </w:rPr>
              <w:instrText>xe "generation/output logs (power generation)" \f subject</w:instrText>
            </w:r>
            <w:r w:rsidRPr="008610F2">
              <w:rPr>
                <w:rFonts w:asciiTheme="minorHAnsi" w:hAnsiTheme="minorHAnsi"/>
              </w:rPr>
              <w:fldChar w:fldCharType="end"/>
            </w:r>
            <w:r w:rsidRPr="008610F2">
              <w:rPr>
                <w:rFonts w:asciiTheme="minorHAnsi" w:hAnsiTheme="minorHAnsi"/>
              </w:rPr>
              <w:fldChar w:fldCharType="begin"/>
            </w:r>
            <w:r w:rsidRPr="008610F2">
              <w:rPr>
                <w:rFonts w:asciiTheme="minorHAnsi" w:hAnsiTheme="minorHAnsi"/>
              </w:rPr>
              <w:instrText>xe "power generation:generation/output logs" \f subject</w:instrText>
            </w:r>
            <w:r w:rsidRPr="008610F2">
              <w:rPr>
                <w:rFonts w:asciiTheme="minorHAnsi" w:hAnsiTheme="minorHAnsi"/>
              </w:rPr>
              <w:fldChar w:fldCharType="end"/>
            </w:r>
          </w:p>
        </w:tc>
        <w:tc>
          <w:tcPr>
            <w:tcW w:w="2880" w:type="dxa"/>
            <w:tcMar>
              <w:top w:w="43" w:type="dxa"/>
              <w:left w:w="72" w:type="dxa"/>
              <w:bottom w:w="43" w:type="dxa"/>
              <w:right w:w="72" w:type="dxa"/>
            </w:tcMar>
          </w:tcPr>
          <w:p w14:paraId="72623DAC" w14:textId="77777777" w:rsidR="006075E7" w:rsidRDefault="008610F2" w:rsidP="003D1661">
            <w:pPr>
              <w:spacing w:before="60" w:after="60"/>
              <w:rPr>
                <w:rFonts w:asciiTheme="minorHAnsi" w:hAnsiTheme="minorHAnsi"/>
              </w:rPr>
            </w:pPr>
            <w:r w:rsidRPr="008610F2">
              <w:rPr>
                <w:rFonts w:asciiTheme="minorHAnsi" w:hAnsiTheme="minorHAnsi"/>
                <w:b/>
              </w:rPr>
              <w:t>Retain</w:t>
            </w:r>
            <w:r>
              <w:rPr>
                <w:rFonts w:asciiTheme="minorHAnsi" w:hAnsiTheme="minorHAnsi"/>
              </w:rPr>
              <w:t xml:space="preserve"> for </w:t>
            </w:r>
            <w:r w:rsidR="006075E7" w:rsidRPr="008610F2">
              <w:rPr>
                <w:rFonts w:asciiTheme="minorHAnsi" w:hAnsiTheme="minorHAnsi"/>
              </w:rPr>
              <w:t>6 years</w:t>
            </w:r>
          </w:p>
          <w:p w14:paraId="3DE4F6E1" w14:textId="77777777" w:rsidR="008610F2" w:rsidRPr="008610F2" w:rsidRDefault="008610F2" w:rsidP="003D1661">
            <w:pPr>
              <w:spacing w:before="60" w:after="60"/>
              <w:rPr>
                <w:rFonts w:asciiTheme="minorHAnsi" w:hAnsiTheme="minorHAnsi"/>
                <w:i/>
              </w:rPr>
            </w:pPr>
            <w:r>
              <w:rPr>
                <w:rFonts w:asciiTheme="minorHAnsi" w:hAnsiTheme="minorHAnsi"/>
              </w:rPr>
              <w:t xml:space="preserve">   </w:t>
            </w:r>
            <w:r w:rsidRPr="008610F2">
              <w:rPr>
                <w:rFonts w:asciiTheme="minorHAnsi" w:hAnsiTheme="minorHAnsi"/>
                <w:i/>
              </w:rPr>
              <w:t>then</w:t>
            </w:r>
          </w:p>
          <w:p w14:paraId="13DFF846" w14:textId="77777777" w:rsidR="008610F2" w:rsidRPr="008610F2" w:rsidRDefault="008610F2" w:rsidP="003D1661">
            <w:pPr>
              <w:spacing w:before="60" w:after="60"/>
              <w:rPr>
                <w:rFonts w:asciiTheme="minorHAnsi" w:hAnsiTheme="minorHAnsi"/>
              </w:rPr>
            </w:pPr>
            <w:r w:rsidRPr="008610F2">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12444370" w14:textId="77777777" w:rsidR="006075E7" w:rsidRPr="008610F2" w:rsidRDefault="006075E7" w:rsidP="008610F2">
            <w:pPr>
              <w:spacing w:before="60"/>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ARCHIVAL</w:t>
            </w:r>
          </w:p>
          <w:p w14:paraId="5FDBE764"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ESSENTIAL</w:t>
            </w:r>
          </w:p>
          <w:p w14:paraId="1248E104" w14:textId="77777777" w:rsidR="006075E7" w:rsidRPr="008610F2" w:rsidRDefault="006075E7" w:rsidP="00295DB7">
            <w:pPr>
              <w:jc w:val="center"/>
              <w:rPr>
                <w:rFonts w:asciiTheme="minorHAnsi" w:hAnsiTheme="minorHAnsi" w:cs="Times New Roman"/>
                <w:sz w:val="20"/>
                <w:szCs w:val="20"/>
              </w:rPr>
            </w:pPr>
            <w:r w:rsidRPr="008610F2">
              <w:rPr>
                <w:rFonts w:asciiTheme="minorHAnsi" w:hAnsiTheme="minorHAnsi" w:cs="Times New Roman"/>
                <w:color w:val="auto"/>
                <w:sz w:val="20"/>
                <w:szCs w:val="20"/>
              </w:rPr>
              <w:t>OPR</w:t>
            </w:r>
          </w:p>
        </w:tc>
      </w:tr>
      <w:tr w:rsidR="006075E7" w:rsidRPr="008610F2" w14:paraId="330916BF" w14:textId="77777777" w:rsidTr="00A6413E">
        <w:trPr>
          <w:cantSplit/>
          <w:jc w:val="center"/>
        </w:trPr>
        <w:tc>
          <w:tcPr>
            <w:tcW w:w="1426" w:type="dxa"/>
            <w:tcMar>
              <w:top w:w="43" w:type="dxa"/>
              <w:left w:w="72" w:type="dxa"/>
              <w:bottom w:w="43" w:type="dxa"/>
              <w:right w:w="72" w:type="dxa"/>
            </w:tcMar>
          </w:tcPr>
          <w:p w14:paraId="708BC22A" w14:textId="77777777" w:rsidR="006075E7" w:rsidRPr="008610F2" w:rsidRDefault="006075E7" w:rsidP="003D1661">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07</w:t>
            </w:r>
            <w:r w:rsidR="003D1661" w:rsidRPr="008610F2">
              <w:rPr>
                <w:rFonts w:asciiTheme="minorHAnsi" w:hAnsiTheme="minorHAnsi"/>
              </w:rPr>
              <w:fldChar w:fldCharType="begin"/>
            </w:r>
            <w:r w:rsidR="003D1661" w:rsidRPr="008610F2">
              <w:rPr>
                <w:rFonts w:asciiTheme="minorHAnsi" w:hAnsiTheme="minorHAnsi"/>
              </w:rPr>
              <w:instrText>xe "UT55-05D-07" \f dan</w:instrText>
            </w:r>
            <w:r w:rsidR="003D1661" w:rsidRPr="008610F2">
              <w:rPr>
                <w:rFonts w:asciiTheme="minorHAnsi" w:hAnsiTheme="minorHAnsi"/>
              </w:rPr>
              <w:fldChar w:fldCharType="end"/>
            </w:r>
          </w:p>
          <w:p w14:paraId="3CA4BF9E" w14:textId="77777777" w:rsidR="006075E7" w:rsidRPr="008610F2" w:rsidRDefault="006075E7" w:rsidP="003D1661">
            <w:pPr>
              <w:pStyle w:val="TableText"/>
              <w:spacing w:before="60" w:after="60"/>
              <w:jc w:val="center"/>
              <w:rPr>
                <w:rFonts w:asciiTheme="minorHAnsi" w:hAnsiTheme="minorHAnsi"/>
              </w:rPr>
            </w:pPr>
            <w:r w:rsidRPr="008610F2">
              <w:rPr>
                <w:rFonts w:asciiTheme="minorHAnsi" w:hAnsiTheme="minorHAnsi"/>
              </w:rPr>
              <w:t>Rev. 0</w:t>
            </w:r>
          </w:p>
        </w:tc>
        <w:tc>
          <w:tcPr>
            <w:tcW w:w="8352" w:type="dxa"/>
            <w:tcMar>
              <w:top w:w="43" w:type="dxa"/>
              <w:left w:w="72" w:type="dxa"/>
              <w:bottom w:w="43" w:type="dxa"/>
              <w:right w:w="72" w:type="dxa"/>
            </w:tcMar>
          </w:tcPr>
          <w:p w14:paraId="1757DBB4" w14:textId="77777777" w:rsidR="006075E7" w:rsidRPr="008610F2" w:rsidRDefault="008610F2" w:rsidP="003D1661">
            <w:pPr>
              <w:spacing w:before="60" w:after="60"/>
              <w:rPr>
                <w:rFonts w:asciiTheme="minorHAnsi" w:hAnsiTheme="minorHAnsi"/>
                <w:b/>
                <w:i/>
              </w:rPr>
            </w:pPr>
            <w:r w:rsidRPr="008610F2">
              <w:rPr>
                <w:rFonts w:asciiTheme="minorHAnsi" w:hAnsiTheme="minorHAnsi"/>
                <w:b/>
                <w:i/>
              </w:rPr>
              <w:t>High-Tension and Low-Tension Generating Load Records</w:t>
            </w:r>
          </w:p>
          <w:p w14:paraId="209450EC" w14:textId="77777777" w:rsidR="006075E7" w:rsidRPr="008610F2" w:rsidRDefault="008610F2" w:rsidP="003D1661">
            <w:pPr>
              <w:spacing w:before="60" w:after="60"/>
              <w:rPr>
                <w:rFonts w:asciiTheme="minorHAnsi" w:hAnsiTheme="minorHAnsi"/>
              </w:rPr>
            </w:pPr>
            <w:r w:rsidRPr="008610F2">
              <w:rPr>
                <w:rFonts w:asciiTheme="minorHAnsi" w:hAnsiTheme="minorHAnsi"/>
                <w:i/>
                <w:sz w:val="21"/>
                <w:szCs w:val="21"/>
              </w:rPr>
              <w:t xml:space="preserve">Note: </w:t>
            </w:r>
            <w:r w:rsidR="006075E7" w:rsidRPr="008610F2">
              <w:rPr>
                <w:rFonts w:asciiTheme="minorHAnsi" w:hAnsiTheme="minorHAnsi"/>
                <w:i/>
                <w:sz w:val="21"/>
                <w:szCs w:val="21"/>
              </w:rPr>
              <w:t>See 18 CFR §125.3 13.1(d).</w:t>
            </w:r>
            <w:r w:rsidRPr="008610F2">
              <w:rPr>
                <w:rFonts w:asciiTheme="minorHAnsi" w:hAnsiTheme="minorHAnsi"/>
              </w:rPr>
              <w:t xml:space="preserve"> </w:t>
            </w:r>
            <w:r w:rsidRPr="008610F2">
              <w:rPr>
                <w:rFonts w:asciiTheme="minorHAnsi" w:hAnsiTheme="minorHAnsi"/>
              </w:rPr>
              <w:fldChar w:fldCharType="begin"/>
            </w:r>
            <w:r w:rsidRPr="008610F2">
              <w:rPr>
                <w:rFonts w:asciiTheme="minorHAnsi" w:hAnsiTheme="minorHAnsi"/>
              </w:rPr>
              <w:instrText>xe "high/low-tension generating loads (power generation)" \f subject</w:instrText>
            </w:r>
            <w:r w:rsidRPr="008610F2">
              <w:rPr>
                <w:rFonts w:asciiTheme="minorHAnsi" w:hAnsiTheme="minorHAnsi"/>
              </w:rPr>
              <w:fldChar w:fldCharType="end"/>
            </w:r>
            <w:r w:rsidRPr="008610F2">
              <w:rPr>
                <w:rFonts w:asciiTheme="minorHAnsi" w:hAnsiTheme="minorHAnsi"/>
              </w:rPr>
              <w:fldChar w:fldCharType="begin"/>
            </w:r>
            <w:r w:rsidRPr="008610F2">
              <w:rPr>
                <w:rFonts w:asciiTheme="minorHAnsi" w:hAnsiTheme="minorHAnsi"/>
              </w:rPr>
              <w:instrText>xe "power generation:high/low-tension generating load" \f subject</w:instrText>
            </w:r>
            <w:r w:rsidRPr="008610F2">
              <w:rPr>
                <w:rFonts w:asciiTheme="minorHAnsi" w:hAnsiTheme="minorHAnsi"/>
              </w:rPr>
              <w:fldChar w:fldCharType="end"/>
            </w:r>
          </w:p>
        </w:tc>
        <w:tc>
          <w:tcPr>
            <w:tcW w:w="2880" w:type="dxa"/>
            <w:tcMar>
              <w:top w:w="43" w:type="dxa"/>
              <w:left w:w="72" w:type="dxa"/>
              <w:bottom w:w="43" w:type="dxa"/>
              <w:right w:w="72" w:type="dxa"/>
            </w:tcMar>
          </w:tcPr>
          <w:p w14:paraId="74F140FA" w14:textId="77777777" w:rsidR="006075E7" w:rsidRDefault="008610F2" w:rsidP="003D1661">
            <w:pPr>
              <w:spacing w:before="60" w:after="60"/>
              <w:rPr>
                <w:rFonts w:asciiTheme="minorHAnsi" w:hAnsiTheme="minorHAnsi"/>
              </w:rPr>
            </w:pPr>
            <w:r w:rsidRPr="008610F2">
              <w:rPr>
                <w:rFonts w:asciiTheme="minorHAnsi" w:hAnsiTheme="minorHAnsi"/>
                <w:b/>
              </w:rPr>
              <w:t>Retain</w:t>
            </w:r>
            <w:r>
              <w:rPr>
                <w:rFonts w:asciiTheme="minorHAnsi" w:hAnsiTheme="minorHAnsi"/>
              </w:rPr>
              <w:t xml:space="preserve"> for </w:t>
            </w:r>
            <w:r w:rsidR="006075E7" w:rsidRPr="008610F2">
              <w:rPr>
                <w:rFonts w:asciiTheme="minorHAnsi" w:hAnsiTheme="minorHAnsi"/>
              </w:rPr>
              <w:t>3 years</w:t>
            </w:r>
          </w:p>
          <w:p w14:paraId="6656AF74" w14:textId="77777777" w:rsidR="008610F2" w:rsidRPr="008610F2" w:rsidRDefault="008610F2" w:rsidP="003D1661">
            <w:pPr>
              <w:spacing w:before="60" w:after="60"/>
              <w:rPr>
                <w:rFonts w:asciiTheme="minorHAnsi" w:hAnsiTheme="minorHAnsi"/>
                <w:i/>
              </w:rPr>
            </w:pPr>
            <w:r>
              <w:rPr>
                <w:rFonts w:asciiTheme="minorHAnsi" w:hAnsiTheme="minorHAnsi"/>
              </w:rPr>
              <w:t xml:space="preserve">   </w:t>
            </w:r>
            <w:r w:rsidRPr="008610F2">
              <w:rPr>
                <w:rFonts w:asciiTheme="minorHAnsi" w:hAnsiTheme="minorHAnsi"/>
                <w:i/>
              </w:rPr>
              <w:t>then</w:t>
            </w:r>
          </w:p>
          <w:p w14:paraId="2695E011" w14:textId="77777777" w:rsidR="008610F2" w:rsidRPr="008610F2" w:rsidRDefault="008610F2" w:rsidP="003D1661">
            <w:pPr>
              <w:spacing w:before="60" w:after="60"/>
              <w:rPr>
                <w:rFonts w:asciiTheme="minorHAnsi" w:hAnsiTheme="minorHAnsi"/>
              </w:rPr>
            </w:pPr>
            <w:r w:rsidRPr="008610F2">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5EC1A75E" w14:textId="77777777" w:rsidR="006075E7" w:rsidRPr="008610F2" w:rsidRDefault="006075E7" w:rsidP="008610F2">
            <w:pPr>
              <w:spacing w:before="60"/>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ARCHIVAL</w:t>
            </w:r>
          </w:p>
          <w:p w14:paraId="463EAE05"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ESSENTIAL</w:t>
            </w:r>
          </w:p>
          <w:p w14:paraId="6DA6CCBB"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OFM</w:t>
            </w:r>
          </w:p>
        </w:tc>
      </w:tr>
      <w:tr w:rsidR="006075E7" w:rsidRPr="008610F2" w14:paraId="336CB672" w14:textId="77777777" w:rsidTr="00A6413E">
        <w:trPr>
          <w:cantSplit/>
          <w:jc w:val="center"/>
        </w:trPr>
        <w:tc>
          <w:tcPr>
            <w:tcW w:w="1426" w:type="dxa"/>
            <w:tcMar>
              <w:top w:w="43" w:type="dxa"/>
              <w:left w:w="72" w:type="dxa"/>
              <w:bottom w:w="43" w:type="dxa"/>
              <w:right w:w="72" w:type="dxa"/>
            </w:tcMar>
          </w:tcPr>
          <w:p w14:paraId="7EBA7E1E" w14:textId="77777777" w:rsidR="006075E7" w:rsidRPr="008610F2" w:rsidRDefault="006075E7" w:rsidP="003D1661">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08</w:t>
            </w:r>
            <w:r w:rsidR="003D1661" w:rsidRPr="008610F2">
              <w:rPr>
                <w:rFonts w:asciiTheme="minorHAnsi" w:hAnsiTheme="minorHAnsi"/>
              </w:rPr>
              <w:fldChar w:fldCharType="begin"/>
            </w:r>
            <w:r w:rsidR="003D1661" w:rsidRPr="008610F2">
              <w:rPr>
                <w:rFonts w:asciiTheme="minorHAnsi" w:hAnsiTheme="minorHAnsi"/>
              </w:rPr>
              <w:instrText>xe "UT55-05D-08" \f dan</w:instrText>
            </w:r>
            <w:r w:rsidR="003D1661" w:rsidRPr="008610F2">
              <w:rPr>
                <w:rFonts w:asciiTheme="minorHAnsi" w:hAnsiTheme="minorHAnsi"/>
              </w:rPr>
              <w:fldChar w:fldCharType="end"/>
            </w:r>
          </w:p>
          <w:p w14:paraId="538531D8" w14:textId="77777777" w:rsidR="006075E7" w:rsidRPr="008610F2" w:rsidRDefault="006075E7" w:rsidP="003D1661">
            <w:pPr>
              <w:pStyle w:val="TableText"/>
              <w:spacing w:before="60" w:after="60"/>
              <w:jc w:val="center"/>
              <w:rPr>
                <w:rFonts w:asciiTheme="minorHAnsi" w:hAnsiTheme="minorHAnsi"/>
              </w:rPr>
            </w:pPr>
            <w:r w:rsidRPr="008610F2">
              <w:rPr>
                <w:rFonts w:asciiTheme="minorHAnsi" w:hAnsiTheme="minorHAnsi"/>
              </w:rPr>
              <w:t>Rev. 0</w:t>
            </w:r>
          </w:p>
        </w:tc>
        <w:tc>
          <w:tcPr>
            <w:tcW w:w="8352" w:type="dxa"/>
            <w:tcMar>
              <w:top w:w="43" w:type="dxa"/>
              <w:left w:w="72" w:type="dxa"/>
              <w:bottom w:w="43" w:type="dxa"/>
              <w:right w:w="72" w:type="dxa"/>
            </w:tcMar>
          </w:tcPr>
          <w:p w14:paraId="37D60981" w14:textId="77777777" w:rsidR="006075E7" w:rsidRPr="008610F2" w:rsidRDefault="008610F2" w:rsidP="003D1661">
            <w:pPr>
              <w:pStyle w:val="TableText"/>
              <w:spacing w:before="60" w:after="60"/>
              <w:rPr>
                <w:rFonts w:asciiTheme="minorHAnsi" w:hAnsiTheme="minorHAnsi"/>
                <w:b/>
                <w:i/>
              </w:rPr>
            </w:pPr>
            <w:r w:rsidRPr="008610F2">
              <w:rPr>
                <w:rFonts w:asciiTheme="minorHAnsi" w:hAnsiTheme="minorHAnsi"/>
                <w:b/>
                <w:i/>
              </w:rPr>
              <w:t>Hydro-Electric Operations Logs and Reports</w:t>
            </w:r>
          </w:p>
          <w:p w14:paraId="29377221" w14:textId="77777777" w:rsidR="006075E7" w:rsidRPr="008610F2" w:rsidRDefault="006075E7" w:rsidP="003D1661">
            <w:pPr>
              <w:pStyle w:val="TableText"/>
              <w:spacing w:before="60" w:after="60"/>
              <w:rPr>
                <w:rFonts w:asciiTheme="minorHAnsi" w:hAnsiTheme="minorHAnsi"/>
              </w:rPr>
            </w:pPr>
            <w:r w:rsidRPr="008610F2">
              <w:rPr>
                <w:rFonts w:asciiTheme="minorHAnsi" w:hAnsiTheme="minorHAnsi"/>
              </w:rPr>
              <w:t>Includes daily and hourly logs, shift records, supervisors and plant operations daily diaries</w:t>
            </w:r>
            <w:r w:rsidR="008610F2" w:rsidRPr="008610F2">
              <w:rPr>
                <w:rFonts w:asciiTheme="minorHAnsi" w:hAnsiTheme="minorHAnsi"/>
              </w:rPr>
              <w:t xml:space="preserve">. </w:t>
            </w:r>
            <w:r w:rsidRPr="008610F2">
              <w:rPr>
                <w:rFonts w:asciiTheme="minorHAnsi" w:hAnsiTheme="minorHAnsi"/>
              </w:rPr>
              <w:t>May be needed for documentation of issues in litigation.</w:t>
            </w:r>
            <w:r w:rsidR="008610F2" w:rsidRPr="008610F2">
              <w:rPr>
                <w:rFonts w:asciiTheme="minorHAnsi" w:hAnsiTheme="minorHAnsi"/>
              </w:rPr>
              <w:t xml:space="preserve"> </w:t>
            </w:r>
            <w:r w:rsidR="008610F2" w:rsidRPr="008610F2">
              <w:rPr>
                <w:rFonts w:asciiTheme="minorHAnsi" w:hAnsiTheme="minorHAnsi"/>
              </w:rPr>
              <w:fldChar w:fldCharType="begin"/>
            </w:r>
            <w:r w:rsidR="008610F2" w:rsidRPr="008610F2">
              <w:rPr>
                <w:rFonts w:asciiTheme="minorHAnsi" w:hAnsiTheme="minorHAnsi"/>
              </w:rPr>
              <w:instrText>xe "hydro-electric operations logs/reports" \f subject</w:instrText>
            </w:r>
            <w:r w:rsidR="008610F2" w:rsidRPr="008610F2">
              <w:rPr>
                <w:rFonts w:asciiTheme="minorHAnsi" w:hAnsiTheme="minorHAnsi"/>
              </w:rPr>
              <w:fldChar w:fldCharType="end"/>
            </w:r>
            <w:r w:rsidR="008610F2" w:rsidRPr="008610F2">
              <w:rPr>
                <w:rFonts w:asciiTheme="minorHAnsi" w:hAnsiTheme="minorHAnsi"/>
              </w:rPr>
              <w:fldChar w:fldCharType="begin"/>
            </w:r>
            <w:r w:rsidR="008610F2" w:rsidRPr="008610F2">
              <w:rPr>
                <w:rFonts w:asciiTheme="minorHAnsi" w:hAnsiTheme="minorHAnsi"/>
              </w:rPr>
              <w:instrText>xe "operations:logs/reports:hydro-power distribution" \f subject</w:instrText>
            </w:r>
            <w:r w:rsidR="008610F2" w:rsidRPr="008610F2">
              <w:rPr>
                <w:rFonts w:asciiTheme="minorHAnsi" w:hAnsiTheme="minorHAnsi"/>
              </w:rPr>
              <w:fldChar w:fldCharType="end"/>
            </w:r>
            <w:r w:rsidR="008610F2" w:rsidRPr="008610F2">
              <w:rPr>
                <w:rFonts w:asciiTheme="minorHAnsi" w:hAnsiTheme="minorHAnsi"/>
              </w:rPr>
              <w:fldChar w:fldCharType="begin"/>
            </w:r>
            <w:r w:rsidR="008610F2" w:rsidRPr="008610F2">
              <w:rPr>
                <w:rFonts w:asciiTheme="minorHAnsi" w:hAnsiTheme="minorHAnsi"/>
              </w:rPr>
              <w:instrText>xe "power generation:reports:hydro-electric operations" \f subject</w:instrText>
            </w:r>
            <w:r w:rsidR="008610F2" w:rsidRPr="008610F2">
              <w:rPr>
                <w:rFonts w:asciiTheme="minorHAnsi" w:hAnsiTheme="minorHAnsi"/>
              </w:rPr>
              <w:fldChar w:fldCharType="end"/>
            </w:r>
            <w:r w:rsidR="008610F2" w:rsidRPr="008610F2">
              <w:rPr>
                <w:rFonts w:asciiTheme="minorHAnsi" w:hAnsiTheme="minorHAnsi"/>
              </w:rPr>
              <w:fldChar w:fldCharType="begin"/>
            </w:r>
            <w:r w:rsidR="008610F2" w:rsidRPr="008610F2">
              <w:rPr>
                <w:rFonts w:asciiTheme="minorHAnsi" w:hAnsiTheme="minorHAnsi"/>
              </w:rPr>
              <w:instrText>xe "reports:power generation:hydro-electric operations" \f subject</w:instrText>
            </w:r>
            <w:r w:rsidR="008610F2" w:rsidRPr="008610F2">
              <w:rPr>
                <w:rFonts w:asciiTheme="minorHAnsi" w:hAnsiTheme="minorHAnsi"/>
              </w:rPr>
              <w:fldChar w:fldCharType="end"/>
            </w:r>
          </w:p>
          <w:p w14:paraId="4F2234C7" w14:textId="77777777" w:rsidR="006075E7" w:rsidRPr="008610F2" w:rsidRDefault="008610F2" w:rsidP="003D1661">
            <w:pPr>
              <w:pStyle w:val="Notes0"/>
              <w:spacing w:after="60"/>
            </w:pPr>
            <w:r w:rsidRPr="008610F2">
              <w:t xml:space="preserve">Note: </w:t>
            </w:r>
            <w:r w:rsidR="006075E7" w:rsidRPr="008610F2">
              <w:t>See 18 CFR §125.3 14(b) and 18 CFR §125.3 13.1(b).</w:t>
            </w:r>
          </w:p>
        </w:tc>
        <w:tc>
          <w:tcPr>
            <w:tcW w:w="2880" w:type="dxa"/>
            <w:tcMar>
              <w:top w:w="43" w:type="dxa"/>
              <w:left w:w="72" w:type="dxa"/>
              <w:bottom w:w="43" w:type="dxa"/>
              <w:right w:w="72" w:type="dxa"/>
            </w:tcMar>
          </w:tcPr>
          <w:p w14:paraId="6E4F997F" w14:textId="77777777" w:rsidR="008610F2" w:rsidRDefault="008610F2" w:rsidP="008610F2">
            <w:pPr>
              <w:spacing w:before="60" w:after="60"/>
              <w:rPr>
                <w:rFonts w:asciiTheme="minorHAnsi" w:hAnsiTheme="minorHAnsi"/>
              </w:rPr>
            </w:pPr>
            <w:r w:rsidRPr="008610F2">
              <w:rPr>
                <w:rFonts w:asciiTheme="minorHAnsi" w:hAnsiTheme="minorHAnsi"/>
                <w:b/>
              </w:rPr>
              <w:t>Retain</w:t>
            </w:r>
            <w:r>
              <w:rPr>
                <w:rFonts w:asciiTheme="minorHAnsi" w:hAnsiTheme="minorHAnsi"/>
              </w:rPr>
              <w:t xml:space="preserve"> for </w:t>
            </w:r>
            <w:r w:rsidRPr="008610F2">
              <w:rPr>
                <w:rFonts w:asciiTheme="minorHAnsi" w:hAnsiTheme="minorHAnsi"/>
              </w:rPr>
              <w:t>3 years</w:t>
            </w:r>
          </w:p>
          <w:p w14:paraId="7EC089DB" w14:textId="77777777" w:rsidR="008610F2" w:rsidRPr="008610F2" w:rsidRDefault="008610F2" w:rsidP="008610F2">
            <w:pPr>
              <w:spacing w:before="60" w:after="60"/>
              <w:rPr>
                <w:rFonts w:asciiTheme="minorHAnsi" w:hAnsiTheme="minorHAnsi"/>
                <w:i/>
              </w:rPr>
            </w:pPr>
            <w:r>
              <w:rPr>
                <w:rFonts w:asciiTheme="minorHAnsi" w:hAnsiTheme="minorHAnsi"/>
              </w:rPr>
              <w:t xml:space="preserve">   </w:t>
            </w:r>
            <w:r w:rsidRPr="008610F2">
              <w:rPr>
                <w:rFonts w:asciiTheme="minorHAnsi" w:hAnsiTheme="minorHAnsi"/>
                <w:i/>
              </w:rPr>
              <w:t>then</w:t>
            </w:r>
          </w:p>
          <w:p w14:paraId="3B7585FA" w14:textId="77777777" w:rsidR="006075E7" w:rsidRPr="008610F2" w:rsidRDefault="008610F2" w:rsidP="008610F2">
            <w:pPr>
              <w:spacing w:before="60" w:after="60"/>
              <w:rPr>
                <w:rFonts w:asciiTheme="minorHAnsi" w:hAnsiTheme="minorHAnsi"/>
              </w:rPr>
            </w:pPr>
            <w:r w:rsidRPr="008610F2">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26A1A58F" w14:textId="77777777" w:rsidR="006075E7" w:rsidRPr="008610F2" w:rsidRDefault="006075E7" w:rsidP="008610F2">
            <w:pPr>
              <w:spacing w:before="60"/>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ARCHIVAL</w:t>
            </w:r>
          </w:p>
          <w:p w14:paraId="22591B58"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ESSENTIAL</w:t>
            </w:r>
          </w:p>
          <w:p w14:paraId="4F7AC1E1"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OFM</w:t>
            </w:r>
          </w:p>
        </w:tc>
      </w:tr>
      <w:tr w:rsidR="006075E7" w:rsidRPr="008610F2" w14:paraId="4CE7B11C" w14:textId="77777777" w:rsidTr="00A6413E">
        <w:trPr>
          <w:cantSplit/>
          <w:jc w:val="center"/>
        </w:trPr>
        <w:tc>
          <w:tcPr>
            <w:tcW w:w="1426" w:type="dxa"/>
            <w:tcMar>
              <w:top w:w="43" w:type="dxa"/>
              <w:left w:w="72" w:type="dxa"/>
              <w:bottom w:w="43" w:type="dxa"/>
              <w:right w:w="72" w:type="dxa"/>
            </w:tcMar>
          </w:tcPr>
          <w:p w14:paraId="6CA007DB" w14:textId="77777777" w:rsidR="006075E7" w:rsidRPr="008610F2" w:rsidRDefault="006075E7" w:rsidP="008610F2">
            <w:pPr>
              <w:pStyle w:val="TableText"/>
              <w:spacing w:before="60" w:after="60"/>
              <w:jc w:val="center"/>
              <w:rPr>
                <w:rFonts w:asciiTheme="minorHAnsi" w:hAnsiTheme="minorHAnsi"/>
              </w:rPr>
            </w:pPr>
            <w:r w:rsidRPr="008610F2">
              <w:rPr>
                <w:rFonts w:asciiTheme="minorHAnsi" w:hAnsiTheme="minorHAnsi"/>
              </w:rPr>
              <w:lastRenderedPageBreak/>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09</w:t>
            </w:r>
            <w:r w:rsidR="008610F2" w:rsidRPr="008610F2">
              <w:rPr>
                <w:rFonts w:asciiTheme="minorHAnsi" w:hAnsiTheme="minorHAnsi"/>
              </w:rPr>
              <w:fldChar w:fldCharType="begin"/>
            </w:r>
            <w:r w:rsidR="008610F2" w:rsidRPr="008610F2">
              <w:rPr>
                <w:rFonts w:asciiTheme="minorHAnsi" w:hAnsiTheme="minorHAnsi"/>
              </w:rPr>
              <w:instrText>xe "UT55-05D-09" \f dan</w:instrText>
            </w:r>
            <w:r w:rsidR="008610F2" w:rsidRPr="008610F2">
              <w:rPr>
                <w:rFonts w:asciiTheme="minorHAnsi" w:hAnsiTheme="minorHAnsi"/>
              </w:rPr>
              <w:fldChar w:fldCharType="end"/>
            </w:r>
          </w:p>
          <w:p w14:paraId="525A5199" w14:textId="77777777" w:rsidR="006075E7" w:rsidRPr="008610F2" w:rsidRDefault="006075E7" w:rsidP="008610F2">
            <w:pPr>
              <w:pStyle w:val="TableText"/>
              <w:spacing w:before="60" w:after="60"/>
              <w:jc w:val="center"/>
              <w:rPr>
                <w:rFonts w:asciiTheme="minorHAnsi" w:hAnsiTheme="minorHAnsi"/>
              </w:rPr>
            </w:pPr>
            <w:r w:rsidRPr="008610F2">
              <w:rPr>
                <w:rFonts w:asciiTheme="minorHAnsi" w:hAnsiTheme="minorHAnsi"/>
              </w:rPr>
              <w:t>Rev. 0</w:t>
            </w:r>
          </w:p>
        </w:tc>
        <w:tc>
          <w:tcPr>
            <w:tcW w:w="8352" w:type="dxa"/>
            <w:tcMar>
              <w:top w:w="43" w:type="dxa"/>
              <w:left w:w="72" w:type="dxa"/>
              <w:bottom w:w="43" w:type="dxa"/>
              <w:right w:w="72" w:type="dxa"/>
            </w:tcMar>
          </w:tcPr>
          <w:p w14:paraId="6DF929EE" w14:textId="77777777" w:rsidR="006075E7" w:rsidRPr="00E24C0D" w:rsidRDefault="00E24C0D" w:rsidP="00E24C0D">
            <w:pPr>
              <w:spacing w:before="60" w:after="60"/>
              <w:rPr>
                <w:b/>
                <w:i/>
              </w:rPr>
            </w:pPr>
            <w:r w:rsidRPr="00E24C0D">
              <w:rPr>
                <w:b/>
                <w:i/>
              </w:rPr>
              <w:t>Load Curves</w:t>
            </w:r>
          </w:p>
          <w:p w14:paraId="0ACA7704" w14:textId="77777777" w:rsidR="006075E7" w:rsidRPr="00E24C0D" w:rsidRDefault="00E24C0D" w:rsidP="00E24C0D">
            <w:pPr>
              <w:spacing w:before="60" w:after="60"/>
            </w:pPr>
            <w:r w:rsidRPr="00E24C0D">
              <w:rPr>
                <w:i/>
                <w:sz w:val="21"/>
                <w:szCs w:val="21"/>
              </w:rPr>
              <w:t xml:space="preserve">Note: </w:t>
            </w:r>
            <w:r w:rsidR="006075E7" w:rsidRPr="00E24C0D">
              <w:rPr>
                <w:i/>
                <w:sz w:val="21"/>
                <w:szCs w:val="21"/>
              </w:rPr>
              <w:t>See 18 CFR §125.3 13.1(e).</w:t>
            </w:r>
            <w:r w:rsidRPr="00E24C0D">
              <w:t xml:space="preserve"> </w:t>
            </w:r>
            <w:r w:rsidRPr="00E24C0D">
              <w:fldChar w:fldCharType="begin"/>
            </w:r>
            <w:r w:rsidRPr="00E24C0D">
              <w:instrText>xe "load:curves (power generation)" \f subject</w:instrText>
            </w:r>
            <w:r w:rsidRPr="00E24C0D">
              <w:fldChar w:fldCharType="end"/>
            </w:r>
            <w:r w:rsidRPr="00E24C0D">
              <w:fldChar w:fldCharType="begin"/>
            </w:r>
            <w:r w:rsidRPr="00E24C0D">
              <w:instrText>xe "power generation:load curves" \f subject</w:instrText>
            </w:r>
            <w:r w:rsidRPr="00E24C0D">
              <w:fldChar w:fldCharType="end"/>
            </w:r>
          </w:p>
        </w:tc>
        <w:tc>
          <w:tcPr>
            <w:tcW w:w="2880" w:type="dxa"/>
            <w:tcMar>
              <w:top w:w="43" w:type="dxa"/>
              <w:left w:w="72" w:type="dxa"/>
              <w:bottom w:w="43" w:type="dxa"/>
              <w:right w:w="72" w:type="dxa"/>
            </w:tcMar>
          </w:tcPr>
          <w:p w14:paraId="14448921" w14:textId="77777777" w:rsidR="00E24C0D" w:rsidRDefault="00E24C0D" w:rsidP="00E24C0D">
            <w:pPr>
              <w:spacing w:before="60" w:after="60"/>
              <w:rPr>
                <w:rFonts w:asciiTheme="minorHAnsi" w:hAnsiTheme="minorHAnsi"/>
              </w:rPr>
            </w:pPr>
            <w:r w:rsidRPr="008610F2">
              <w:rPr>
                <w:rFonts w:asciiTheme="minorHAnsi" w:hAnsiTheme="minorHAnsi"/>
                <w:b/>
              </w:rPr>
              <w:t>Retain</w:t>
            </w:r>
            <w:r>
              <w:rPr>
                <w:rFonts w:asciiTheme="minorHAnsi" w:hAnsiTheme="minorHAnsi"/>
              </w:rPr>
              <w:t xml:space="preserve"> for </w:t>
            </w:r>
            <w:r w:rsidRPr="008610F2">
              <w:rPr>
                <w:rFonts w:asciiTheme="minorHAnsi" w:hAnsiTheme="minorHAnsi"/>
              </w:rPr>
              <w:t>3 years</w:t>
            </w:r>
          </w:p>
          <w:p w14:paraId="244D8511" w14:textId="77777777" w:rsidR="00E24C0D" w:rsidRPr="008610F2" w:rsidRDefault="00E24C0D" w:rsidP="00E24C0D">
            <w:pPr>
              <w:spacing w:before="60" w:after="60"/>
              <w:rPr>
                <w:rFonts w:asciiTheme="minorHAnsi" w:hAnsiTheme="minorHAnsi"/>
                <w:i/>
              </w:rPr>
            </w:pPr>
            <w:r>
              <w:rPr>
                <w:rFonts w:asciiTheme="minorHAnsi" w:hAnsiTheme="minorHAnsi"/>
              </w:rPr>
              <w:t xml:space="preserve">   </w:t>
            </w:r>
            <w:r w:rsidRPr="008610F2">
              <w:rPr>
                <w:rFonts w:asciiTheme="minorHAnsi" w:hAnsiTheme="minorHAnsi"/>
                <w:i/>
              </w:rPr>
              <w:t>then</w:t>
            </w:r>
          </w:p>
          <w:p w14:paraId="4CF69AFE" w14:textId="77777777" w:rsidR="006075E7" w:rsidRPr="008610F2" w:rsidRDefault="00E24C0D" w:rsidP="00E24C0D">
            <w:pPr>
              <w:spacing w:before="60" w:after="60"/>
              <w:rPr>
                <w:rFonts w:asciiTheme="minorHAnsi" w:hAnsiTheme="minorHAnsi"/>
              </w:rPr>
            </w:pPr>
            <w:r w:rsidRPr="008610F2">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2BA4D67F" w14:textId="77777777" w:rsidR="006075E7" w:rsidRPr="008610F2" w:rsidRDefault="006075E7" w:rsidP="008610F2">
            <w:pPr>
              <w:spacing w:before="60"/>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ARCHIVAL</w:t>
            </w:r>
          </w:p>
          <w:p w14:paraId="6DC57FE7"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ESSENTIAL</w:t>
            </w:r>
          </w:p>
          <w:p w14:paraId="4CC8C2D8"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OFM</w:t>
            </w:r>
          </w:p>
        </w:tc>
      </w:tr>
      <w:tr w:rsidR="006075E7" w:rsidRPr="008610F2" w14:paraId="55DFCBB4" w14:textId="77777777" w:rsidTr="00A6413E">
        <w:trPr>
          <w:cantSplit/>
          <w:jc w:val="center"/>
        </w:trPr>
        <w:tc>
          <w:tcPr>
            <w:tcW w:w="1426" w:type="dxa"/>
            <w:tcMar>
              <w:top w:w="43" w:type="dxa"/>
              <w:left w:w="72" w:type="dxa"/>
              <w:bottom w:w="43" w:type="dxa"/>
              <w:right w:w="72" w:type="dxa"/>
            </w:tcMar>
          </w:tcPr>
          <w:p w14:paraId="6F825470" w14:textId="77777777" w:rsidR="006075E7" w:rsidRPr="008610F2" w:rsidRDefault="006075E7" w:rsidP="008610F2">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11</w:t>
            </w:r>
            <w:r w:rsidR="008610F2" w:rsidRPr="008610F2">
              <w:rPr>
                <w:rFonts w:asciiTheme="minorHAnsi" w:hAnsiTheme="minorHAnsi"/>
              </w:rPr>
              <w:fldChar w:fldCharType="begin"/>
            </w:r>
            <w:r w:rsidR="008610F2" w:rsidRPr="008610F2">
              <w:rPr>
                <w:rFonts w:asciiTheme="minorHAnsi" w:hAnsiTheme="minorHAnsi"/>
              </w:rPr>
              <w:instrText>xe "UT55-05D-11" \f dan</w:instrText>
            </w:r>
            <w:r w:rsidR="008610F2" w:rsidRPr="008610F2">
              <w:rPr>
                <w:rFonts w:asciiTheme="minorHAnsi" w:hAnsiTheme="minorHAnsi"/>
              </w:rPr>
              <w:fldChar w:fldCharType="end"/>
            </w:r>
          </w:p>
          <w:p w14:paraId="75EE41A6" w14:textId="77777777" w:rsidR="006075E7" w:rsidRPr="008610F2" w:rsidRDefault="006075E7" w:rsidP="008610F2">
            <w:pPr>
              <w:pStyle w:val="TableText"/>
              <w:spacing w:before="60" w:after="60"/>
              <w:jc w:val="center"/>
              <w:rPr>
                <w:rFonts w:asciiTheme="minorHAnsi" w:hAnsiTheme="minorHAnsi"/>
              </w:rPr>
            </w:pPr>
            <w:r w:rsidRPr="008610F2">
              <w:rPr>
                <w:rFonts w:asciiTheme="minorHAnsi" w:hAnsiTheme="minorHAnsi"/>
              </w:rPr>
              <w:t>Rev. 0</w:t>
            </w:r>
          </w:p>
        </w:tc>
        <w:tc>
          <w:tcPr>
            <w:tcW w:w="8352" w:type="dxa"/>
            <w:tcMar>
              <w:top w:w="43" w:type="dxa"/>
              <w:left w:w="72" w:type="dxa"/>
              <w:bottom w:w="43" w:type="dxa"/>
              <w:right w:w="72" w:type="dxa"/>
            </w:tcMar>
          </w:tcPr>
          <w:p w14:paraId="50596BF9" w14:textId="77777777" w:rsidR="006075E7" w:rsidRPr="00E24C0D" w:rsidRDefault="00E24C0D" w:rsidP="008610F2">
            <w:pPr>
              <w:pStyle w:val="TableText"/>
              <w:spacing w:before="60" w:after="60"/>
              <w:rPr>
                <w:rFonts w:asciiTheme="minorHAnsi" w:hAnsiTheme="minorHAnsi"/>
                <w:b/>
                <w:i/>
              </w:rPr>
            </w:pPr>
            <w:r w:rsidRPr="00E24C0D">
              <w:rPr>
                <w:rFonts w:asciiTheme="minorHAnsi" w:hAnsiTheme="minorHAnsi"/>
                <w:b/>
                <w:i/>
              </w:rPr>
              <w:t>Maintenance Reports</w:t>
            </w:r>
          </w:p>
          <w:p w14:paraId="1190143D" w14:textId="77777777" w:rsidR="006075E7" w:rsidRPr="008610F2" w:rsidRDefault="006075E7" w:rsidP="008610F2">
            <w:pPr>
              <w:pStyle w:val="TableText"/>
              <w:spacing w:before="60" w:after="60"/>
              <w:rPr>
                <w:rFonts w:asciiTheme="minorHAnsi" w:hAnsiTheme="minorHAnsi"/>
              </w:rPr>
            </w:pPr>
            <w:r w:rsidRPr="008610F2">
              <w:rPr>
                <w:rFonts w:asciiTheme="minorHAnsi" w:hAnsiTheme="minorHAnsi"/>
              </w:rPr>
              <w:t>For hydroelectric equipment and facilities performance and repairs.</w:t>
            </w:r>
            <w:r w:rsidR="00E24C0D" w:rsidRPr="008610F2">
              <w:rPr>
                <w:rFonts w:asciiTheme="minorHAnsi" w:hAnsiTheme="minorHAnsi"/>
              </w:rPr>
              <w:t xml:space="preserve"> </w:t>
            </w:r>
            <w:r w:rsidR="00E24C0D" w:rsidRPr="008610F2">
              <w:rPr>
                <w:rFonts w:asciiTheme="minorHAnsi" w:hAnsiTheme="minorHAnsi"/>
              </w:rPr>
              <w:fldChar w:fldCharType="begin"/>
            </w:r>
            <w:r w:rsidR="00E24C0D" w:rsidRPr="008610F2">
              <w:rPr>
                <w:rFonts w:asciiTheme="minorHAnsi" w:hAnsiTheme="minorHAnsi"/>
              </w:rPr>
              <w:instrText>xe "maintenance:hydroelectric equipment/facilities" \f subject</w:instrText>
            </w:r>
            <w:r w:rsidR="00E24C0D" w:rsidRPr="008610F2">
              <w:rPr>
                <w:rFonts w:asciiTheme="minorHAnsi" w:hAnsiTheme="minorHAnsi"/>
              </w:rPr>
              <w:fldChar w:fldCharType="end"/>
            </w:r>
            <w:r w:rsidR="00E24C0D" w:rsidRPr="008610F2">
              <w:rPr>
                <w:rFonts w:asciiTheme="minorHAnsi" w:hAnsiTheme="minorHAnsi"/>
              </w:rPr>
              <w:fldChar w:fldCharType="begin"/>
            </w:r>
            <w:r w:rsidR="00E24C0D" w:rsidRPr="008610F2">
              <w:rPr>
                <w:rFonts w:asciiTheme="minorHAnsi" w:hAnsiTheme="minorHAnsi"/>
              </w:rPr>
              <w:instrText>xe "power generation:reports:maintenance (hydroelectric)" \f subject</w:instrText>
            </w:r>
            <w:r w:rsidR="00E24C0D" w:rsidRPr="008610F2">
              <w:rPr>
                <w:rFonts w:asciiTheme="minorHAnsi" w:hAnsiTheme="minorHAnsi"/>
              </w:rPr>
              <w:fldChar w:fldCharType="end"/>
            </w:r>
            <w:r w:rsidR="00E24C0D" w:rsidRPr="008610F2">
              <w:rPr>
                <w:rFonts w:asciiTheme="minorHAnsi" w:hAnsiTheme="minorHAnsi"/>
              </w:rPr>
              <w:fldChar w:fldCharType="begin"/>
            </w:r>
            <w:r w:rsidR="00E24C0D" w:rsidRPr="008610F2">
              <w:rPr>
                <w:rFonts w:asciiTheme="minorHAnsi" w:hAnsiTheme="minorHAnsi"/>
              </w:rPr>
              <w:instrText>xe "reports:power generation:hydroelectric maintenance" \f subject</w:instrText>
            </w:r>
            <w:r w:rsidR="00E24C0D" w:rsidRPr="008610F2">
              <w:rPr>
                <w:rFonts w:asciiTheme="minorHAnsi" w:hAnsiTheme="minorHAnsi"/>
              </w:rPr>
              <w:fldChar w:fldCharType="end"/>
            </w:r>
          </w:p>
          <w:p w14:paraId="5F652766" w14:textId="77777777" w:rsidR="006075E7" w:rsidRPr="008610F2" w:rsidRDefault="006075E7" w:rsidP="00E24C0D">
            <w:pPr>
              <w:pStyle w:val="Notes0"/>
              <w:spacing w:after="60"/>
            </w:pPr>
            <w:r w:rsidRPr="008610F2">
              <w:t>Note: See National Association of Regulatory Utility Commissioners NARUC 22.1(b).</w:t>
            </w:r>
          </w:p>
        </w:tc>
        <w:tc>
          <w:tcPr>
            <w:tcW w:w="2880" w:type="dxa"/>
            <w:tcMar>
              <w:top w:w="43" w:type="dxa"/>
              <w:left w:w="72" w:type="dxa"/>
              <w:bottom w:w="43" w:type="dxa"/>
              <w:right w:w="72" w:type="dxa"/>
            </w:tcMar>
          </w:tcPr>
          <w:p w14:paraId="46A55995" w14:textId="77777777" w:rsidR="00E24C0D" w:rsidRDefault="00E24C0D" w:rsidP="00E24C0D">
            <w:pPr>
              <w:spacing w:before="60" w:after="60"/>
              <w:rPr>
                <w:rFonts w:asciiTheme="minorHAnsi" w:hAnsiTheme="minorHAnsi"/>
              </w:rPr>
            </w:pPr>
            <w:r w:rsidRPr="008610F2">
              <w:rPr>
                <w:rFonts w:asciiTheme="minorHAnsi" w:hAnsiTheme="minorHAnsi"/>
                <w:b/>
              </w:rPr>
              <w:t>Retain</w:t>
            </w:r>
            <w:r>
              <w:rPr>
                <w:rFonts w:asciiTheme="minorHAnsi" w:hAnsiTheme="minorHAnsi"/>
              </w:rPr>
              <w:t xml:space="preserve"> for </w:t>
            </w:r>
            <w:r w:rsidRPr="008610F2">
              <w:rPr>
                <w:rFonts w:asciiTheme="minorHAnsi" w:hAnsiTheme="minorHAnsi"/>
              </w:rPr>
              <w:t>3 years</w:t>
            </w:r>
          </w:p>
          <w:p w14:paraId="506A87B0" w14:textId="77777777" w:rsidR="00E24C0D" w:rsidRPr="008610F2" w:rsidRDefault="00E24C0D" w:rsidP="00E24C0D">
            <w:pPr>
              <w:spacing w:before="60" w:after="60"/>
              <w:rPr>
                <w:rFonts w:asciiTheme="minorHAnsi" w:hAnsiTheme="minorHAnsi"/>
                <w:i/>
              </w:rPr>
            </w:pPr>
            <w:r>
              <w:rPr>
                <w:rFonts w:asciiTheme="minorHAnsi" w:hAnsiTheme="minorHAnsi"/>
              </w:rPr>
              <w:t xml:space="preserve">   </w:t>
            </w:r>
            <w:r w:rsidRPr="008610F2">
              <w:rPr>
                <w:rFonts w:asciiTheme="minorHAnsi" w:hAnsiTheme="minorHAnsi"/>
                <w:i/>
              </w:rPr>
              <w:t>then</w:t>
            </w:r>
          </w:p>
          <w:p w14:paraId="21E44D9F" w14:textId="77777777" w:rsidR="006075E7" w:rsidRPr="008610F2" w:rsidRDefault="00E24C0D" w:rsidP="00E24C0D">
            <w:pPr>
              <w:spacing w:before="60" w:after="60"/>
              <w:rPr>
                <w:rFonts w:asciiTheme="minorHAnsi" w:hAnsiTheme="minorHAnsi"/>
              </w:rPr>
            </w:pPr>
            <w:r w:rsidRPr="008610F2">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4E8288B4" w14:textId="77777777" w:rsidR="006075E7" w:rsidRPr="008610F2" w:rsidRDefault="006075E7" w:rsidP="008610F2">
            <w:pPr>
              <w:spacing w:before="60"/>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ARCHIVAL</w:t>
            </w:r>
          </w:p>
          <w:p w14:paraId="00C34739"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ESSENTIAL</w:t>
            </w:r>
          </w:p>
          <w:p w14:paraId="5E900369"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OFM</w:t>
            </w:r>
          </w:p>
        </w:tc>
      </w:tr>
      <w:tr w:rsidR="006075E7" w:rsidRPr="008610F2" w14:paraId="4EC8B136" w14:textId="77777777" w:rsidTr="0084264C">
        <w:trPr>
          <w:cantSplit/>
          <w:jc w:val="center"/>
        </w:trPr>
        <w:tc>
          <w:tcPr>
            <w:tcW w:w="1427" w:type="dxa"/>
            <w:tcMar>
              <w:top w:w="43" w:type="dxa"/>
              <w:left w:w="72" w:type="dxa"/>
              <w:bottom w:w="43" w:type="dxa"/>
              <w:right w:w="72" w:type="dxa"/>
            </w:tcMar>
          </w:tcPr>
          <w:p w14:paraId="0596A7AA" w14:textId="77777777" w:rsidR="006075E7" w:rsidRPr="008610F2" w:rsidRDefault="006075E7" w:rsidP="00E24C0D">
            <w:pPr>
              <w:pStyle w:val="TableText"/>
              <w:spacing w:before="60" w:after="60"/>
              <w:jc w:val="center"/>
              <w:rPr>
                <w:rFonts w:asciiTheme="minorHAnsi" w:hAnsiTheme="minorHAnsi"/>
              </w:rPr>
            </w:pPr>
            <w:r w:rsidRPr="008610F2">
              <w:rPr>
                <w:rFonts w:asciiTheme="minorHAnsi" w:hAnsiTheme="minorHAnsi"/>
              </w:rPr>
              <w:t>UT2012</w:t>
            </w:r>
            <w:r w:rsidR="0080463D" w:rsidRPr="008610F2">
              <w:rPr>
                <w:rFonts w:asciiTheme="minorHAnsi" w:hAnsiTheme="minorHAnsi"/>
              </w:rPr>
              <w:t>-</w:t>
            </w:r>
            <w:r w:rsidR="0094192F" w:rsidRPr="008610F2">
              <w:rPr>
                <w:rFonts w:asciiTheme="minorHAnsi" w:hAnsiTheme="minorHAnsi"/>
              </w:rPr>
              <w:t>013</w:t>
            </w:r>
            <w:r w:rsidR="00C46265" w:rsidRPr="008610F2">
              <w:rPr>
                <w:rFonts w:asciiTheme="minorHAnsi" w:hAnsiTheme="minorHAnsi"/>
                <w:color w:val="auto"/>
              </w:rPr>
              <w:fldChar w:fldCharType="begin"/>
            </w:r>
            <w:r w:rsidR="007200CF" w:rsidRPr="008610F2">
              <w:rPr>
                <w:rFonts w:asciiTheme="minorHAnsi" w:hAnsiTheme="minorHAnsi"/>
                <w:color w:val="auto"/>
              </w:rPr>
              <w:instrText>xe "UT2012-</w:instrText>
            </w:r>
            <w:r w:rsidR="0094192F" w:rsidRPr="008610F2">
              <w:rPr>
                <w:rFonts w:asciiTheme="minorHAnsi" w:hAnsiTheme="minorHAnsi"/>
                <w:color w:val="auto"/>
              </w:rPr>
              <w:instrText>013</w:instrText>
            </w:r>
            <w:r w:rsidR="007200CF" w:rsidRPr="008610F2">
              <w:rPr>
                <w:rFonts w:asciiTheme="minorHAnsi" w:hAnsiTheme="minorHAnsi"/>
                <w:color w:val="auto"/>
              </w:rPr>
              <w:instrText>" \f dan</w:instrText>
            </w:r>
            <w:r w:rsidR="00C46265" w:rsidRPr="008610F2">
              <w:rPr>
                <w:rFonts w:asciiTheme="minorHAnsi" w:hAnsiTheme="minorHAnsi"/>
                <w:color w:val="auto"/>
              </w:rPr>
              <w:fldChar w:fldCharType="end"/>
            </w:r>
          </w:p>
          <w:p w14:paraId="7FAACE1D" w14:textId="77777777" w:rsidR="006075E7" w:rsidRPr="008610F2" w:rsidRDefault="006075E7" w:rsidP="00E24C0D">
            <w:pPr>
              <w:pStyle w:val="TableText"/>
              <w:spacing w:before="60" w:after="60"/>
              <w:jc w:val="center"/>
              <w:rPr>
                <w:rFonts w:asciiTheme="minorHAnsi" w:hAnsiTheme="minorHAnsi"/>
              </w:rPr>
            </w:pPr>
            <w:r w:rsidRPr="008610F2">
              <w:rPr>
                <w:rFonts w:asciiTheme="minorHAnsi" w:hAnsiTheme="minorHAnsi"/>
              </w:rPr>
              <w:t>Rev.</w:t>
            </w:r>
            <w:r w:rsidR="0000116E">
              <w:rPr>
                <w:rFonts w:asciiTheme="minorHAnsi" w:hAnsiTheme="minorHAnsi"/>
              </w:rPr>
              <w:t xml:space="preserve"> </w:t>
            </w:r>
            <w:r w:rsidRPr="008610F2">
              <w:rPr>
                <w:rFonts w:asciiTheme="minorHAnsi" w:hAnsiTheme="minorHAnsi"/>
              </w:rPr>
              <w:t>0</w:t>
            </w:r>
          </w:p>
        </w:tc>
        <w:tc>
          <w:tcPr>
            <w:tcW w:w="8360" w:type="dxa"/>
            <w:tcMar>
              <w:top w:w="43" w:type="dxa"/>
              <w:left w:w="72" w:type="dxa"/>
              <w:bottom w:w="43" w:type="dxa"/>
              <w:right w:w="72" w:type="dxa"/>
            </w:tcMar>
          </w:tcPr>
          <w:p w14:paraId="56B238ED" w14:textId="77777777" w:rsidR="006075E7" w:rsidRPr="008610F2" w:rsidRDefault="006075E7" w:rsidP="00E24C0D">
            <w:pPr>
              <w:spacing w:before="60" w:after="60"/>
              <w:rPr>
                <w:rFonts w:asciiTheme="minorHAnsi" w:hAnsiTheme="minorHAnsi" w:cs="Calibri"/>
                <w:b/>
                <w:i/>
                <w:szCs w:val="22"/>
              </w:rPr>
            </w:pPr>
            <w:r w:rsidRPr="008610F2">
              <w:rPr>
                <w:rFonts w:asciiTheme="minorHAnsi" w:hAnsiTheme="minorHAnsi" w:cs="Calibri"/>
                <w:b/>
                <w:i/>
                <w:szCs w:val="22"/>
              </w:rPr>
              <w:t>Nuclear Operations – Quality Assurance Records (Lifetime)</w:t>
            </w:r>
          </w:p>
          <w:p w14:paraId="0E3EC8D2" w14:textId="77777777" w:rsidR="006075E7" w:rsidRPr="008610F2" w:rsidRDefault="006075E7" w:rsidP="00E24C0D">
            <w:pPr>
              <w:spacing w:before="60" w:after="60"/>
              <w:rPr>
                <w:rFonts w:asciiTheme="minorHAnsi" w:hAnsiTheme="minorHAnsi" w:cs="Calibri"/>
                <w:szCs w:val="22"/>
              </w:rPr>
            </w:pPr>
            <w:r w:rsidRPr="008610F2">
              <w:rPr>
                <w:rFonts w:asciiTheme="minorHAnsi" w:hAnsiTheme="minorHAnsi" w:cs="Calibri"/>
                <w:szCs w:val="22"/>
              </w:rPr>
              <w:t>Records documenting the operations of nuclear facilities (including power levels and periods of operation at each power level) which would provide required baseline data for in</w:t>
            </w:r>
            <w:r w:rsidR="0080463D" w:rsidRPr="008610F2">
              <w:rPr>
                <w:rFonts w:asciiTheme="minorHAnsi" w:hAnsiTheme="minorHAnsi" w:cs="Calibri"/>
                <w:szCs w:val="22"/>
              </w:rPr>
              <w:t>-</w:t>
            </w:r>
            <w:r w:rsidRPr="008610F2">
              <w:rPr>
                <w:rFonts w:asciiTheme="minorHAnsi" w:hAnsiTheme="minorHAnsi" w:cs="Calibri"/>
                <w:szCs w:val="22"/>
              </w:rPr>
              <w:t>service inspection or be of significant value in:</w:t>
            </w:r>
          </w:p>
          <w:p w14:paraId="19AAE946" w14:textId="77777777" w:rsidR="006075E7" w:rsidRPr="008610F2" w:rsidRDefault="006075E7" w:rsidP="009D4029">
            <w:pPr>
              <w:pStyle w:val="ListParagraph"/>
              <w:numPr>
                <w:ilvl w:val="0"/>
                <w:numId w:val="13"/>
              </w:numPr>
              <w:spacing w:before="60" w:after="60"/>
              <w:rPr>
                <w:rFonts w:asciiTheme="minorHAnsi" w:hAnsiTheme="minorHAnsi" w:cs="Calibri"/>
                <w:szCs w:val="22"/>
              </w:rPr>
            </w:pPr>
            <w:r w:rsidRPr="008610F2">
              <w:rPr>
                <w:rFonts w:asciiTheme="minorHAnsi" w:hAnsiTheme="minorHAnsi" w:cs="Calibri"/>
                <w:szCs w:val="22"/>
              </w:rPr>
              <w:t>Demonstrating capability for safe operation;</w:t>
            </w:r>
          </w:p>
          <w:p w14:paraId="4CC3D2C2" w14:textId="77777777" w:rsidR="006075E7" w:rsidRPr="008610F2" w:rsidRDefault="006075E7" w:rsidP="009D4029">
            <w:pPr>
              <w:pStyle w:val="ListParagraph"/>
              <w:numPr>
                <w:ilvl w:val="0"/>
                <w:numId w:val="13"/>
              </w:numPr>
              <w:spacing w:before="60" w:after="60"/>
              <w:rPr>
                <w:rFonts w:asciiTheme="minorHAnsi" w:hAnsiTheme="minorHAnsi" w:cs="Calibri"/>
                <w:szCs w:val="22"/>
              </w:rPr>
            </w:pPr>
            <w:r w:rsidRPr="008610F2">
              <w:rPr>
                <w:rFonts w:asciiTheme="minorHAnsi" w:hAnsiTheme="minorHAnsi" w:cs="Calibri"/>
                <w:szCs w:val="22"/>
              </w:rPr>
              <w:t>Maintaining, reworking, repairing, replacing, or modifying safety related plant components;</w:t>
            </w:r>
          </w:p>
          <w:p w14:paraId="0F793C63" w14:textId="77777777" w:rsidR="00005FDB" w:rsidRPr="008610F2" w:rsidRDefault="006075E7" w:rsidP="009D4029">
            <w:pPr>
              <w:pStyle w:val="ListParagraph"/>
              <w:numPr>
                <w:ilvl w:val="0"/>
                <w:numId w:val="13"/>
              </w:numPr>
              <w:spacing w:before="60" w:after="60"/>
              <w:rPr>
                <w:rFonts w:asciiTheme="minorHAnsi" w:hAnsiTheme="minorHAnsi" w:cs="Calibri"/>
                <w:szCs w:val="22"/>
              </w:rPr>
            </w:pPr>
            <w:r w:rsidRPr="008610F2">
              <w:rPr>
                <w:rFonts w:asciiTheme="minorHAnsi" w:hAnsiTheme="minorHAnsi" w:cs="Calibri"/>
                <w:szCs w:val="22"/>
              </w:rPr>
              <w:t>Determining the cause of an accident or m</w:t>
            </w:r>
            <w:r w:rsidR="00005FDB" w:rsidRPr="008610F2">
              <w:rPr>
                <w:rFonts w:asciiTheme="minorHAnsi" w:hAnsiTheme="minorHAnsi" w:cs="Calibri"/>
                <w:szCs w:val="22"/>
              </w:rPr>
              <w:t>alfunction of a plant component;</w:t>
            </w:r>
          </w:p>
          <w:p w14:paraId="390E689F" w14:textId="77777777" w:rsidR="006075E7" w:rsidRPr="008610F2" w:rsidRDefault="006075E7" w:rsidP="009D4029">
            <w:pPr>
              <w:pStyle w:val="ListParagraph"/>
              <w:numPr>
                <w:ilvl w:val="0"/>
                <w:numId w:val="13"/>
              </w:numPr>
              <w:spacing w:before="60" w:after="60"/>
              <w:rPr>
                <w:rFonts w:asciiTheme="minorHAnsi" w:hAnsiTheme="minorHAnsi" w:cs="Calibri"/>
                <w:szCs w:val="22"/>
              </w:rPr>
            </w:pPr>
            <w:r w:rsidRPr="008610F2">
              <w:rPr>
                <w:rFonts w:asciiTheme="minorHAnsi" w:hAnsiTheme="minorHAnsi" w:cs="Calibri"/>
                <w:szCs w:val="22"/>
              </w:rPr>
              <w:t>Safety related component testing.</w:t>
            </w:r>
          </w:p>
          <w:p w14:paraId="78D0809D" w14:textId="77777777" w:rsidR="006075E7" w:rsidRPr="008610F2" w:rsidRDefault="006075E7" w:rsidP="00E24C0D">
            <w:pPr>
              <w:spacing w:before="60" w:after="60"/>
              <w:rPr>
                <w:rFonts w:asciiTheme="minorHAnsi" w:hAnsiTheme="minorHAnsi" w:cs="Calibri"/>
                <w:szCs w:val="22"/>
              </w:rPr>
            </w:pPr>
            <w:r w:rsidRPr="008610F2">
              <w:rPr>
                <w:rFonts w:asciiTheme="minorHAnsi" w:hAnsiTheme="minorHAnsi" w:cs="Calibri"/>
                <w:szCs w:val="22"/>
              </w:rPr>
              <w:t>Includes records defined as “Lifetime Quality Assurance Records” in accordance with ANSI N45.2.9 – 1974, Section 2.2.1.</w:t>
            </w:r>
            <w:r w:rsidR="00C46265" w:rsidRPr="008610F2">
              <w:rPr>
                <w:rFonts w:asciiTheme="minorHAnsi" w:hAnsiTheme="minorHAnsi" w:cs="Calibri"/>
                <w:szCs w:val="22"/>
              </w:rPr>
              <w:fldChar w:fldCharType="begin"/>
            </w:r>
            <w:r w:rsidRPr="008610F2">
              <w:rPr>
                <w:rFonts w:asciiTheme="minorHAnsi" w:hAnsiTheme="minorHAnsi"/>
              </w:rPr>
              <w:instrText>xe "nonpermanent quality assurance records:nuclear operations" \f subject</w:instrText>
            </w:r>
            <w:r w:rsidR="00C46265" w:rsidRPr="008610F2">
              <w:rPr>
                <w:rFonts w:asciiTheme="minorHAnsi" w:hAnsiTheme="minorHAnsi" w:cs="Calibri"/>
                <w:szCs w:val="22"/>
              </w:rPr>
              <w:fldChar w:fldCharType="end"/>
            </w:r>
            <w:r w:rsidR="00C46265" w:rsidRPr="008610F2">
              <w:rPr>
                <w:rFonts w:asciiTheme="minorHAnsi" w:hAnsiTheme="minorHAnsi" w:cs="Calibri"/>
                <w:szCs w:val="22"/>
              </w:rPr>
              <w:fldChar w:fldCharType="begin"/>
            </w:r>
            <w:r w:rsidRPr="008610F2">
              <w:rPr>
                <w:rFonts w:asciiTheme="minorHAnsi" w:hAnsiTheme="minorHAnsi"/>
              </w:rPr>
              <w:instrText>xe "nuclear utilities:operations (quality assurance)" \f subject</w:instrText>
            </w:r>
            <w:r w:rsidR="00C46265" w:rsidRPr="008610F2">
              <w:rPr>
                <w:rFonts w:asciiTheme="minorHAnsi" w:hAnsiTheme="minorHAnsi" w:cs="Calibri"/>
                <w:szCs w:val="22"/>
              </w:rPr>
              <w:fldChar w:fldCharType="end"/>
            </w:r>
            <w:r w:rsidR="00C46265" w:rsidRPr="008610F2">
              <w:rPr>
                <w:rFonts w:asciiTheme="minorHAnsi" w:hAnsiTheme="minorHAnsi" w:cs="Calibri"/>
                <w:szCs w:val="22"/>
              </w:rPr>
              <w:fldChar w:fldCharType="begin"/>
            </w:r>
            <w:r w:rsidRPr="008610F2">
              <w:rPr>
                <w:rFonts w:asciiTheme="minorHAnsi" w:hAnsiTheme="minorHAnsi"/>
              </w:rPr>
              <w:instrText>xe "surveillance (nuclear utilities)" \f subject</w:instrText>
            </w:r>
            <w:r w:rsidR="00C46265" w:rsidRPr="008610F2">
              <w:rPr>
                <w:rFonts w:asciiTheme="minorHAnsi" w:hAnsiTheme="minorHAnsi" w:cs="Calibri"/>
                <w:szCs w:val="22"/>
              </w:rPr>
              <w:fldChar w:fldCharType="end"/>
            </w:r>
            <w:r w:rsidR="00C46265" w:rsidRPr="008610F2">
              <w:rPr>
                <w:rFonts w:asciiTheme="minorHAnsi" w:hAnsiTheme="minorHAnsi" w:cs="Calibri"/>
                <w:szCs w:val="22"/>
              </w:rPr>
              <w:fldChar w:fldCharType="begin"/>
            </w:r>
            <w:r w:rsidRPr="008610F2">
              <w:rPr>
                <w:rFonts w:asciiTheme="minorHAnsi" w:hAnsiTheme="minorHAnsi"/>
              </w:rPr>
              <w:instrText>xe "ANSI N45.2.9" \f subject</w:instrText>
            </w:r>
            <w:r w:rsidR="00C46265" w:rsidRPr="008610F2">
              <w:rPr>
                <w:rFonts w:asciiTheme="minorHAnsi" w:hAnsiTheme="minorHAnsi" w:cs="Calibri"/>
                <w:szCs w:val="22"/>
              </w:rPr>
              <w:fldChar w:fldCharType="end"/>
            </w:r>
            <w:r w:rsidR="00C46265" w:rsidRPr="008610F2">
              <w:rPr>
                <w:rFonts w:asciiTheme="minorHAnsi" w:hAnsiTheme="minorHAnsi" w:cs="Calibri"/>
                <w:szCs w:val="22"/>
              </w:rPr>
              <w:fldChar w:fldCharType="begin"/>
            </w:r>
            <w:r w:rsidRPr="008610F2">
              <w:rPr>
                <w:rFonts w:asciiTheme="minorHAnsi" w:hAnsiTheme="minorHAnsi"/>
              </w:rPr>
              <w:instrText>xe "quality assurance (nuclear):nonpermanent:nuclear operations" \f subject</w:instrText>
            </w:r>
            <w:r w:rsidR="00C46265" w:rsidRPr="008610F2">
              <w:rPr>
                <w:rFonts w:asciiTheme="minorHAnsi" w:hAnsiTheme="minorHAnsi" w:cs="Calibri"/>
                <w:szCs w:val="22"/>
              </w:rPr>
              <w:fldChar w:fldCharType="end"/>
            </w:r>
            <w:r w:rsidR="00C46265" w:rsidRPr="008610F2">
              <w:rPr>
                <w:rFonts w:asciiTheme="minorHAnsi" w:hAnsiTheme="minorHAnsi" w:cs="Calibri"/>
                <w:szCs w:val="22"/>
              </w:rPr>
              <w:fldChar w:fldCharType="begin"/>
            </w:r>
            <w:r w:rsidRPr="008610F2">
              <w:rPr>
                <w:rFonts w:asciiTheme="minorHAnsi" w:hAnsiTheme="minorHAnsi"/>
              </w:rPr>
              <w:instrText>xe "ISFSI technical standards" \f subject</w:instrText>
            </w:r>
            <w:r w:rsidR="00C46265" w:rsidRPr="008610F2">
              <w:rPr>
                <w:rFonts w:asciiTheme="minorHAnsi" w:hAnsiTheme="minorHAnsi" w:cs="Calibri"/>
                <w:szCs w:val="22"/>
              </w:rPr>
              <w:fldChar w:fldCharType="end"/>
            </w:r>
          </w:p>
          <w:p w14:paraId="71E2F39B" w14:textId="77777777" w:rsidR="006075E7" w:rsidRPr="008610F2" w:rsidRDefault="006075E7" w:rsidP="00E24C0D">
            <w:pPr>
              <w:pStyle w:val="Includesbutnotlimitedto"/>
              <w:spacing w:before="60" w:after="60"/>
              <w:rPr>
                <w:rFonts w:asciiTheme="minorHAnsi" w:hAnsiTheme="minorHAnsi"/>
              </w:rPr>
            </w:pPr>
            <w:r w:rsidRPr="008610F2">
              <w:rPr>
                <w:rFonts w:asciiTheme="minorHAnsi" w:hAnsiTheme="minorHAnsi"/>
              </w:rPr>
              <w:t xml:space="preserve">Includes, but is not limited to: </w:t>
            </w:r>
            <w:r w:rsidR="00C46265" w:rsidRPr="008610F2">
              <w:rPr>
                <w:rFonts w:asciiTheme="minorHAnsi" w:hAnsiTheme="minorHAnsi"/>
              </w:rPr>
              <w:fldChar w:fldCharType="begin"/>
            </w:r>
            <w:r w:rsidRPr="008610F2">
              <w:rPr>
                <w:rFonts w:asciiTheme="minorHAnsi" w:hAnsiTheme="minorHAnsi"/>
              </w:rPr>
              <w:instrText>xe "lifetime quality assurance records:nuclear operations" \f subject</w:instrText>
            </w:r>
            <w:r w:rsidR="00C46265" w:rsidRPr="008610F2">
              <w:rPr>
                <w:rFonts w:asciiTheme="minorHAnsi" w:hAnsiTheme="minorHAnsi"/>
              </w:rPr>
              <w:fldChar w:fldCharType="end"/>
            </w:r>
            <w:r w:rsidR="00C46265" w:rsidRPr="008610F2">
              <w:rPr>
                <w:rFonts w:asciiTheme="minorHAnsi" w:hAnsiTheme="minorHAnsi"/>
              </w:rPr>
              <w:fldChar w:fldCharType="begin"/>
            </w:r>
            <w:r w:rsidRPr="008610F2">
              <w:rPr>
                <w:rFonts w:asciiTheme="minorHAnsi" w:hAnsiTheme="minorHAnsi"/>
              </w:rPr>
              <w:instrText>xe "nuclear utilities:operations (quality assurance)" \f subject</w:instrText>
            </w:r>
            <w:r w:rsidR="00C46265" w:rsidRPr="008610F2">
              <w:rPr>
                <w:rFonts w:asciiTheme="minorHAnsi" w:hAnsiTheme="minorHAnsi"/>
              </w:rPr>
              <w:fldChar w:fldCharType="end"/>
            </w:r>
            <w:r w:rsidR="00C46265" w:rsidRPr="008610F2">
              <w:rPr>
                <w:rFonts w:asciiTheme="minorHAnsi" w:hAnsiTheme="minorHAnsi"/>
              </w:rPr>
              <w:fldChar w:fldCharType="begin"/>
            </w:r>
            <w:r w:rsidRPr="008610F2">
              <w:rPr>
                <w:rFonts w:asciiTheme="minorHAnsi" w:hAnsiTheme="minorHAnsi"/>
              </w:rPr>
              <w:instrText>xe "fuel program (nuclear utilities)" \f subject</w:instrText>
            </w:r>
            <w:r w:rsidR="00C46265" w:rsidRPr="008610F2">
              <w:rPr>
                <w:rFonts w:asciiTheme="minorHAnsi" w:hAnsiTheme="minorHAnsi"/>
              </w:rPr>
              <w:fldChar w:fldCharType="end"/>
            </w:r>
            <w:r w:rsidR="00C46265" w:rsidRPr="008610F2">
              <w:rPr>
                <w:rFonts w:asciiTheme="minorHAnsi" w:hAnsiTheme="minorHAnsi"/>
              </w:rPr>
              <w:fldChar w:fldCharType="begin"/>
            </w:r>
            <w:r w:rsidRPr="008610F2">
              <w:rPr>
                <w:rFonts w:asciiTheme="minorHAnsi" w:hAnsiTheme="minorHAnsi"/>
              </w:rPr>
              <w:instrText>xe "ANSI N45.2.9" \f subject</w:instrText>
            </w:r>
            <w:r w:rsidR="00C46265" w:rsidRPr="008610F2">
              <w:rPr>
                <w:rFonts w:asciiTheme="minorHAnsi" w:hAnsiTheme="minorHAnsi"/>
              </w:rPr>
              <w:fldChar w:fldCharType="end"/>
            </w:r>
            <w:r w:rsidR="00C46265" w:rsidRPr="008610F2">
              <w:rPr>
                <w:rFonts w:asciiTheme="minorHAnsi" w:hAnsiTheme="minorHAnsi"/>
              </w:rPr>
              <w:fldChar w:fldCharType="begin"/>
            </w:r>
            <w:r w:rsidRPr="008610F2">
              <w:rPr>
                <w:rFonts w:asciiTheme="minorHAnsi" w:hAnsiTheme="minorHAnsi"/>
              </w:rPr>
              <w:instrText>xe "quality assurance (nuclear):lifetime:nuclear operations" \f subject</w:instrText>
            </w:r>
            <w:r w:rsidR="00C46265" w:rsidRPr="008610F2">
              <w:rPr>
                <w:rFonts w:asciiTheme="minorHAnsi" w:hAnsiTheme="minorHAnsi"/>
              </w:rPr>
              <w:fldChar w:fldCharType="end"/>
            </w:r>
          </w:p>
          <w:p w14:paraId="2AA862CB" w14:textId="77777777" w:rsidR="006075E7" w:rsidRPr="008610F2" w:rsidRDefault="006075E7" w:rsidP="009D4029">
            <w:pPr>
              <w:pStyle w:val="ListParagraph"/>
              <w:numPr>
                <w:ilvl w:val="0"/>
                <w:numId w:val="13"/>
              </w:numPr>
              <w:spacing w:before="60" w:after="60"/>
              <w:rPr>
                <w:rFonts w:asciiTheme="minorHAnsi" w:hAnsiTheme="minorHAnsi" w:cs="Calibri"/>
                <w:szCs w:val="22"/>
              </w:rPr>
            </w:pPr>
            <w:r w:rsidRPr="008610F2">
              <w:rPr>
                <w:rFonts w:asciiTheme="minorHAnsi" w:hAnsiTheme="minorHAnsi" w:cs="Calibri"/>
                <w:szCs w:val="22"/>
              </w:rPr>
              <w:t>Fuel program quality assurance records</w:t>
            </w:r>
            <w:r w:rsidR="00005FDB" w:rsidRPr="008610F2">
              <w:rPr>
                <w:rFonts w:asciiTheme="minorHAnsi" w:hAnsiTheme="minorHAnsi" w:cs="Calibri"/>
                <w:szCs w:val="22"/>
              </w:rPr>
              <w:t xml:space="preserve"> </w:t>
            </w:r>
            <w:r w:rsidRPr="008610F2">
              <w:rPr>
                <w:rFonts w:asciiTheme="minorHAnsi" w:hAnsiTheme="minorHAnsi" w:cs="Calibri"/>
                <w:szCs w:val="22"/>
              </w:rPr>
              <w:t>(fuel inspection records, fuel design documents, as</w:t>
            </w:r>
            <w:r w:rsidR="0080463D" w:rsidRPr="008610F2">
              <w:rPr>
                <w:rFonts w:asciiTheme="minorHAnsi" w:hAnsiTheme="minorHAnsi" w:cs="Calibri"/>
                <w:szCs w:val="22"/>
              </w:rPr>
              <w:t>-</w:t>
            </w:r>
            <w:r w:rsidRPr="008610F2">
              <w:rPr>
                <w:rFonts w:asciiTheme="minorHAnsi" w:hAnsiTheme="minorHAnsi" w:cs="Calibri"/>
                <w:szCs w:val="22"/>
              </w:rPr>
              <w:t>built fuel QA records, nuclear materials accountability records);</w:t>
            </w:r>
          </w:p>
          <w:p w14:paraId="18E2C55D" w14:textId="77777777" w:rsidR="006075E7" w:rsidRPr="008610F2" w:rsidRDefault="006075E7" w:rsidP="009D4029">
            <w:pPr>
              <w:pStyle w:val="ListParagraph"/>
              <w:numPr>
                <w:ilvl w:val="0"/>
                <w:numId w:val="13"/>
              </w:numPr>
              <w:spacing w:before="60" w:after="60"/>
              <w:rPr>
                <w:rFonts w:asciiTheme="minorHAnsi" w:hAnsiTheme="minorHAnsi" w:cs="Calibri"/>
                <w:szCs w:val="22"/>
              </w:rPr>
            </w:pPr>
            <w:r w:rsidRPr="008610F2">
              <w:rPr>
                <w:rFonts w:asciiTheme="minorHAnsi" w:hAnsiTheme="minorHAnsi" w:cs="Calibri"/>
                <w:szCs w:val="22"/>
              </w:rPr>
              <w:t>Transient or operational cycling records for those plant components designed to operate safely for a limited number of transients or operation cycles.</w:t>
            </w:r>
          </w:p>
          <w:p w14:paraId="4EBA3C6D" w14:textId="77777777" w:rsidR="006075E7" w:rsidRPr="008610F2" w:rsidRDefault="006075E7" w:rsidP="00E24C0D">
            <w:pPr>
              <w:pStyle w:val="Notes0"/>
              <w:spacing w:after="60"/>
            </w:pPr>
            <w:r w:rsidRPr="008610F2">
              <w:t>Note: See ANSI N45.2.9 Appendix A sections A.6 for additional examples.</w:t>
            </w:r>
          </w:p>
        </w:tc>
        <w:tc>
          <w:tcPr>
            <w:tcW w:w="2883" w:type="dxa"/>
            <w:tcMar>
              <w:top w:w="43" w:type="dxa"/>
              <w:left w:w="72" w:type="dxa"/>
              <w:bottom w:w="43" w:type="dxa"/>
              <w:right w:w="72" w:type="dxa"/>
            </w:tcMar>
          </w:tcPr>
          <w:p w14:paraId="59AD11EA" w14:textId="77777777" w:rsidR="006075E7" w:rsidRPr="008610F2" w:rsidRDefault="006075E7" w:rsidP="00E24C0D">
            <w:pPr>
              <w:spacing w:before="60" w:after="60"/>
              <w:rPr>
                <w:rFonts w:asciiTheme="minorHAnsi" w:hAnsiTheme="minorHAnsi" w:cs="Calibri"/>
                <w:bCs/>
                <w:szCs w:val="22"/>
              </w:rPr>
            </w:pPr>
            <w:r w:rsidRPr="008610F2">
              <w:rPr>
                <w:rFonts w:asciiTheme="minorHAnsi" w:hAnsiTheme="minorHAnsi" w:cs="Calibri"/>
                <w:b/>
                <w:bCs/>
                <w:szCs w:val="22"/>
              </w:rPr>
              <w:t>Retain</w:t>
            </w:r>
            <w:r w:rsidRPr="008610F2">
              <w:rPr>
                <w:rFonts w:asciiTheme="minorHAnsi" w:hAnsiTheme="minorHAnsi" w:cs="Calibri"/>
                <w:bCs/>
                <w:szCs w:val="22"/>
              </w:rPr>
              <w:t xml:space="preserve"> for 6 years after plant decommissioned</w:t>
            </w:r>
          </w:p>
          <w:p w14:paraId="5F95228F" w14:textId="77777777" w:rsidR="006075E7" w:rsidRPr="008610F2" w:rsidRDefault="00E24C0D" w:rsidP="00E24C0D">
            <w:pPr>
              <w:spacing w:before="60" w:after="60"/>
              <w:rPr>
                <w:rFonts w:asciiTheme="minorHAnsi" w:hAnsiTheme="minorHAnsi" w:cs="Calibri"/>
                <w:bCs/>
                <w:szCs w:val="22"/>
              </w:rPr>
            </w:pPr>
            <w:r>
              <w:rPr>
                <w:rFonts w:asciiTheme="minorHAnsi" w:hAnsiTheme="minorHAnsi" w:cs="Calibri"/>
                <w:bCs/>
                <w:szCs w:val="22"/>
              </w:rPr>
              <w:t xml:space="preserve"> </w:t>
            </w:r>
            <w:r w:rsidR="006075E7" w:rsidRPr="008610F2">
              <w:rPr>
                <w:rFonts w:asciiTheme="minorHAnsi" w:hAnsiTheme="minorHAnsi" w:cs="Calibri"/>
                <w:bCs/>
                <w:szCs w:val="22"/>
              </w:rPr>
              <w:t xml:space="preserve">  </w:t>
            </w:r>
            <w:r w:rsidR="006075E7" w:rsidRPr="008610F2">
              <w:rPr>
                <w:rFonts w:asciiTheme="minorHAnsi" w:hAnsiTheme="minorHAnsi" w:cs="Calibri"/>
                <w:bCs/>
                <w:i/>
                <w:szCs w:val="22"/>
              </w:rPr>
              <w:t>then</w:t>
            </w:r>
          </w:p>
          <w:p w14:paraId="775BBF02" w14:textId="77777777" w:rsidR="006075E7" w:rsidRPr="008610F2" w:rsidRDefault="006075E7" w:rsidP="00E24C0D">
            <w:pPr>
              <w:spacing w:before="60" w:after="60"/>
              <w:rPr>
                <w:rFonts w:asciiTheme="minorHAnsi" w:hAnsiTheme="minorHAnsi"/>
              </w:rPr>
            </w:pPr>
            <w:r w:rsidRPr="008610F2">
              <w:rPr>
                <w:rFonts w:asciiTheme="minorHAnsi" w:hAnsiTheme="minorHAnsi"/>
                <w:b/>
              </w:rPr>
              <w:t>Transfer</w:t>
            </w:r>
            <w:r w:rsidRPr="008610F2">
              <w:rPr>
                <w:rFonts w:asciiTheme="minorHAnsi" w:hAnsiTheme="minorHAnsi"/>
              </w:rPr>
              <w:t xml:space="preserve"> to Washington State Archives for appraisal and selective retention.</w:t>
            </w:r>
          </w:p>
        </w:tc>
        <w:tc>
          <w:tcPr>
            <w:tcW w:w="1730" w:type="dxa"/>
            <w:tcMar>
              <w:top w:w="43" w:type="dxa"/>
              <w:left w:w="72" w:type="dxa"/>
              <w:bottom w:w="43" w:type="dxa"/>
              <w:right w:w="72" w:type="dxa"/>
            </w:tcMar>
          </w:tcPr>
          <w:p w14:paraId="15BBA19F" w14:textId="77777777" w:rsidR="006075E7" w:rsidRPr="008610F2" w:rsidRDefault="006075E7" w:rsidP="00A15432">
            <w:pPr>
              <w:spacing w:before="60"/>
              <w:jc w:val="center"/>
              <w:rPr>
                <w:rFonts w:asciiTheme="minorHAnsi" w:hAnsiTheme="minorHAnsi" w:cs="Calibri"/>
                <w:b/>
                <w:color w:val="auto"/>
                <w:szCs w:val="22"/>
              </w:rPr>
            </w:pPr>
            <w:r w:rsidRPr="008610F2">
              <w:rPr>
                <w:rFonts w:asciiTheme="minorHAnsi" w:hAnsiTheme="minorHAnsi" w:cs="Calibri"/>
                <w:b/>
                <w:color w:val="auto"/>
                <w:szCs w:val="22"/>
              </w:rPr>
              <w:t>ARCHIVAL</w:t>
            </w:r>
          </w:p>
          <w:p w14:paraId="5A3407D5" w14:textId="77777777" w:rsidR="006075E7" w:rsidRPr="008610F2" w:rsidRDefault="006075E7" w:rsidP="00295DB7">
            <w:pPr>
              <w:jc w:val="center"/>
              <w:rPr>
                <w:rFonts w:asciiTheme="minorHAnsi" w:hAnsiTheme="minorHAnsi" w:cs="Calibri"/>
                <w:b/>
                <w:color w:val="auto"/>
                <w:sz w:val="18"/>
                <w:szCs w:val="18"/>
              </w:rPr>
            </w:pPr>
            <w:r w:rsidRPr="008610F2">
              <w:rPr>
                <w:rFonts w:asciiTheme="minorHAnsi" w:hAnsiTheme="minorHAnsi" w:cs="Calibri"/>
                <w:b/>
                <w:color w:val="auto"/>
                <w:sz w:val="18"/>
                <w:szCs w:val="18"/>
              </w:rPr>
              <w:t>(Appraisal Required)</w:t>
            </w:r>
            <w:r w:rsidR="007200CF" w:rsidRPr="008610F2">
              <w:rPr>
                <w:rFonts w:asciiTheme="minorHAnsi" w:hAnsiTheme="minorHAnsi"/>
              </w:rPr>
              <w:t xml:space="preserve"> </w:t>
            </w:r>
            <w:r w:rsidR="00C46265" w:rsidRPr="008610F2">
              <w:rPr>
                <w:rFonts w:asciiTheme="minorHAnsi" w:hAnsiTheme="minorHAnsi"/>
              </w:rPr>
              <w:fldChar w:fldCharType="begin"/>
            </w:r>
            <w:r w:rsidR="007200CF" w:rsidRPr="008610F2">
              <w:rPr>
                <w:rFonts w:asciiTheme="minorHAnsi" w:hAnsiTheme="minorHAnsi"/>
              </w:rPr>
              <w:instrText>xe "POWER GENERATION:Nuclear Operations – Quality Assurance Records (Lifetime)" \f archival</w:instrText>
            </w:r>
            <w:r w:rsidR="00C46265" w:rsidRPr="008610F2">
              <w:rPr>
                <w:rFonts w:asciiTheme="minorHAnsi" w:hAnsiTheme="minorHAnsi"/>
              </w:rPr>
              <w:fldChar w:fldCharType="end"/>
            </w:r>
          </w:p>
          <w:p w14:paraId="191D63A1" w14:textId="77777777" w:rsidR="00BA37A9" w:rsidRDefault="006075E7" w:rsidP="00295DB7">
            <w:pPr>
              <w:jc w:val="center"/>
              <w:rPr>
                <w:rFonts w:asciiTheme="minorHAnsi" w:hAnsiTheme="minorHAnsi" w:cs="Calibri"/>
                <w:b/>
                <w:color w:val="auto"/>
                <w:szCs w:val="22"/>
              </w:rPr>
            </w:pPr>
            <w:r w:rsidRPr="008610F2">
              <w:rPr>
                <w:rFonts w:asciiTheme="minorHAnsi" w:hAnsiTheme="minorHAnsi" w:cs="Calibri"/>
                <w:b/>
                <w:color w:val="auto"/>
                <w:szCs w:val="22"/>
              </w:rPr>
              <w:t>ESSENTIAL</w:t>
            </w:r>
          </w:p>
          <w:p w14:paraId="1783C486" w14:textId="77777777" w:rsidR="006075E7" w:rsidRPr="008610F2" w:rsidRDefault="00BA37A9" w:rsidP="00295DB7">
            <w:pPr>
              <w:jc w:val="center"/>
              <w:rPr>
                <w:rFonts w:asciiTheme="minorHAnsi" w:hAnsiTheme="minorHAnsi" w:cs="Calibri"/>
                <w:b/>
                <w:color w:val="auto"/>
                <w:szCs w:val="22"/>
              </w:rPr>
            </w:pPr>
            <w:r w:rsidRPr="00886462">
              <w:rPr>
                <w:rFonts w:asciiTheme="minorHAnsi" w:hAnsiTheme="minorHAnsi" w:cs="Calibri"/>
                <w:b/>
                <w:color w:val="auto"/>
                <w:sz w:val="16"/>
                <w:szCs w:val="16"/>
              </w:rPr>
              <w:t>(for Disaster Recovery)</w:t>
            </w:r>
            <w:r w:rsidR="00C46265" w:rsidRPr="008610F2">
              <w:rPr>
                <w:rFonts w:asciiTheme="minorHAnsi" w:hAnsiTheme="minorHAnsi"/>
              </w:rPr>
              <w:fldChar w:fldCharType="begin"/>
            </w:r>
            <w:r w:rsidR="007200CF" w:rsidRPr="008610F2">
              <w:rPr>
                <w:rFonts w:asciiTheme="minorHAnsi" w:hAnsiTheme="minorHAnsi"/>
              </w:rPr>
              <w:instrText>xe "POWER GENERATION:Nuclear Operations – Quality Assurance Records (Lifetime)" \f essential</w:instrText>
            </w:r>
            <w:r w:rsidR="00C46265" w:rsidRPr="008610F2">
              <w:rPr>
                <w:rFonts w:asciiTheme="minorHAnsi" w:hAnsiTheme="minorHAnsi"/>
              </w:rPr>
              <w:fldChar w:fldCharType="end"/>
            </w:r>
          </w:p>
          <w:p w14:paraId="35170286" w14:textId="77777777" w:rsidR="006075E7" w:rsidRPr="008610F2" w:rsidRDefault="006075E7" w:rsidP="00295DB7">
            <w:pPr>
              <w:pStyle w:val="TableText"/>
              <w:jc w:val="center"/>
              <w:rPr>
                <w:rFonts w:asciiTheme="minorHAnsi" w:hAnsiTheme="minorHAnsi"/>
                <w:sz w:val="20"/>
                <w:szCs w:val="20"/>
              </w:rPr>
            </w:pPr>
            <w:r w:rsidRPr="008610F2">
              <w:rPr>
                <w:rFonts w:asciiTheme="minorHAnsi" w:hAnsiTheme="minorHAnsi" w:cs="Calibri"/>
                <w:color w:val="auto"/>
                <w:sz w:val="20"/>
                <w:szCs w:val="20"/>
              </w:rPr>
              <w:t>OPR</w:t>
            </w:r>
          </w:p>
        </w:tc>
      </w:tr>
      <w:tr w:rsidR="006075E7" w:rsidRPr="008610F2" w14:paraId="6E4A9853" w14:textId="77777777" w:rsidTr="0084264C">
        <w:trPr>
          <w:cantSplit/>
          <w:jc w:val="center"/>
        </w:trPr>
        <w:tc>
          <w:tcPr>
            <w:tcW w:w="1427" w:type="dxa"/>
            <w:tcMar>
              <w:top w:w="43" w:type="dxa"/>
              <w:left w:w="72" w:type="dxa"/>
              <w:bottom w:w="43" w:type="dxa"/>
              <w:right w:w="72" w:type="dxa"/>
            </w:tcMar>
          </w:tcPr>
          <w:p w14:paraId="044338FE" w14:textId="77777777" w:rsidR="006075E7" w:rsidRPr="008610F2" w:rsidRDefault="006075E7" w:rsidP="00144886">
            <w:pPr>
              <w:pStyle w:val="TableText"/>
              <w:spacing w:before="60" w:after="60"/>
              <w:jc w:val="center"/>
              <w:rPr>
                <w:rFonts w:asciiTheme="minorHAnsi" w:hAnsiTheme="minorHAnsi"/>
              </w:rPr>
            </w:pPr>
            <w:r w:rsidRPr="008610F2">
              <w:rPr>
                <w:rFonts w:asciiTheme="minorHAnsi" w:hAnsiTheme="minorHAnsi"/>
              </w:rPr>
              <w:lastRenderedPageBreak/>
              <w:t>UT2012</w:t>
            </w:r>
            <w:r w:rsidR="0080463D" w:rsidRPr="008610F2">
              <w:rPr>
                <w:rFonts w:asciiTheme="minorHAnsi" w:hAnsiTheme="minorHAnsi"/>
              </w:rPr>
              <w:t>-</w:t>
            </w:r>
            <w:r w:rsidR="0094192F" w:rsidRPr="008610F2">
              <w:rPr>
                <w:rFonts w:asciiTheme="minorHAnsi" w:hAnsiTheme="minorHAnsi"/>
              </w:rPr>
              <w:t>014</w:t>
            </w:r>
            <w:r w:rsidR="00C46265" w:rsidRPr="008610F2">
              <w:rPr>
                <w:rFonts w:asciiTheme="minorHAnsi" w:hAnsiTheme="minorHAnsi"/>
                <w:color w:val="auto"/>
              </w:rPr>
              <w:fldChar w:fldCharType="begin"/>
            </w:r>
            <w:r w:rsidR="007200CF" w:rsidRPr="008610F2">
              <w:rPr>
                <w:rFonts w:asciiTheme="minorHAnsi" w:hAnsiTheme="minorHAnsi"/>
                <w:color w:val="auto"/>
              </w:rPr>
              <w:instrText>xe "UT2012-</w:instrText>
            </w:r>
            <w:r w:rsidR="0094192F" w:rsidRPr="008610F2">
              <w:rPr>
                <w:rFonts w:asciiTheme="minorHAnsi" w:hAnsiTheme="minorHAnsi"/>
                <w:color w:val="auto"/>
              </w:rPr>
              <w:instrText>014</w:instrText>
            </w:r>
            <w:r w:rsidR="007200CF" w:rsidRPr="008610F2">
              <w:rPr>
                <w:rFonts w:asciiTheme="minorHAnsi" w:hAnsiTheme="minorHAnsi"/>
                <w:color w:val="auto"/>
              </w:rPr>
              <w:instrText>" \f dan</w:instrText>
            </w:r>
            <w:r w:rsidR="00C46265" w:rsidRPr="008610F2">
              <w:rPr>
                <w:rFonts w:asciiTheme="minorHAnsi" w:hAnsiTheme="minorHAnsi"/>
                <w:color w:val="auto"/>
              </w:rPr>
              <w:fldChar w:fldCharType="end"/>
            </w:r>
          </w:p>
          <w:p w14:paraId="21EE099E" w14:textId="77777777" w:rsidR="006075E7" w:rsidRPr="008610F2" w:rsidRDefault="006075E7" w:rsidP="00144886">
            <w:pPr>
              <w:pStyle w:val="TableText"/>
              <w:spacing w:before="60" w:after="60"/>
              <w:jc w:val="center"/>
              <w:rPr>
                <w:rFonts w:asciiTheme="minorHAnsi" w:hAnsiTheme="minorHAnsi"/>
              </w:rPr>
            </w:pPr>
            <w:r w:rsidRPr="008610F2">
              <w:rPr>
                <w:rFonts w:asciiTheme="minorHAnsi" w:hAnsiTheme="minorHAnsi"/>
              </w:rPr>
              <w:t>Rev. 0</w:t>
            </w:r>
          </w:p>
        </w:tc>
        <w:tc>
          <w:tcPr>
            <w:tcW w:w="8360" w:type="dxa"/>
            <w:tcMar>
              <w:top w:w="43" w:type="dxa"/>
              <w:left w:w="72" w:type="dxa"/>
              <w:bottom w:w="43" w:type="dxa"/>
              <w:right w:w="72" w:type="dxa"/>
            </w:tcMar>
          </w:tcPr>
          <w:p w14:paraId="43F3C5B8" w14:textId="77777777" w:rsidR="006075E7" w:rsidRPr="008610F2" w:rsidRDefault="006075E7" w:rsidP="00144886">
            <w:pPr>
              <w:spacing w:before="60" w:after="60"/>
              <w:rPr>
                <w:rFonts w:asciiTheme="minorHAnsi" w:hAnsiTheme="minorHAnsi" w:cs="Calibri"/>
                <w:b/>
                <w:i/>
                <w:szCs w:val="22"/>
              </w:rPr>
            </w:pPr>
            <w:r w:rsidRPr="008610F2">
              <w:rPr>
                <w:rFonts w:asciiTheme="minorHAnsi" w:hAnsiTheme="minorHAnsi" w:cs="Calibri"/>
                <w:b/>
                <w:i/>
                <w:szCs w:val="22"/>
              </w:rPr>
              <w:t>Nuclear Operations – Quality Assurance Records (Nonpermanent)</w:t>
            </w:r>
          </w:p>
          <w:p w14:paraId="79F4FD15" w14:textId="77777777" w:rsidR="006075E7" w:rsidRPr="008610F2" w:rsidRDefault="006075E7" w:rsidP="00144886">
            <w:pPr>
              <w:spacing w:before="60" w:after="60"/>
              <w:rPr>
                <w:rFonts w:asciiTheme="minorHAnsi" w:hAnsiTheme="minorHAnsi" w:cs="Calibri"/>
                <w:szCs w:val="22"/>
              </w:rPr>
            </w:pPr>
            <w:r w:rsidRPr="008610F2">
              <w:rPr>
                <w:rFonts w:asciiTheme="minorHAnsi" w:hAnsiTheme="minorHAnsi" w:cs="Calibri"/>
                <w:szCs w:val="22"/>
              </w:rPr>
              <w:t xml:space="preserve">Records documenting the operations of nuclear facilities (including power levels and periods of operation at each power level) which would </w:t>
            </w:r>
            <w:r w:rsidRPr="008610F2">
              <w:rPr>
                <w:rFonts w:asciiTheme="minorHAnsi" w:hAnsiTheme="minorHAnsi" w:cs="Calibri"/>
                <w:szCs w:val="22"/>
                <w:u w:val="single"/>
              </w:rPr>
              <w:t>NOT</w:t>
            </w:r>
            <w:r w:rsidRPr="008610F2">
              <w:rPr>
                <w:rFonts w:asciiTheme="minorHAnsi" w:hAnsiTheme="minorHAnsi" w:cs="Calibri"/>
                <w:szCs w:val="22"/>
              </w:rPr>
              <w:t xml:space="preserve"> provide required baseline data for in</w:t>
            </w:r>
            <w:r w:rsidR="0080463D" w:rsidRPr="008610F2">
              <w:rPr>
                <w:rFonts w:asciiTheme="minorHAnsi" w:hAnsiTheme="minorHAnsi" w:cs="Calibri"/>
                <w:szCs w:val="22"/>
              </w:rPr>
              <w:t>-</w:t>
            </w:r>
            <w:r w:rsidRPr="008610F2">
              <w:rPr>
                <w:rFonts w:asciiTheme="minorHAnsi" w:hAnsiTheme="minorHAnsi" w:cs="Calibri"/>
                <w:szCs w:val="22"/>
              </w:rPr>
              <w:t>service inspection or be of significant value in:</w:t>
            </w:r>
          </w:p>
          <w:p w14:paraId="469DF548" w14:textId="77777777" w:rsidR="006075E7" w:rsidRPr="008610F2" w:rsidRDefault="006075E7" w:rsidP="009D4029">
            <w:pPr>
              <w:pStyle w:val="ListParagraph"/>
              <w:numPr>
                <w:ilvl w:val="0"/>
                <w:numId w:val="13"/>
              </w:numPr>
              <w:spacing w:before="60" w:after="60"/>
              <w:rPr>
                <w:rFonts w:asciiTheme="minorHAnsi" w:hAnsiTheme="minorHAnsi" w:cs="Calibri"/>
                <w:szCs w:val="22"/>
              </w:rPr>
            </w:pPr>
            <w:r w:rsidRPr="008610F2">
              <w:rPr>
                <w:rFonts w:asciiTheme="minorHAnsi" w:hAnsiTheme="minorHAnsi" w:cs="Calibri"/>
                <w:szCs w:val="22"/>
              </w:rPr>
              <w:t>Demonstrating capability for safe operation;</w:t>
            </w:r>
          </w:p>
          <w:p w14:paraId="34D79F4D" w14:textId="77777777" w:rsidR="006075E7" w:rsidRPr="008610F2" w:rsidRDefault="006075E7" w:rsidP="009D4029">
            <w:pPr>
              <w:pStyle w:val="ListParagraph"/>
              <w:numPr>
                <w:ilvl w:val="0"/>
                <w:numId w:val="13"/>
              </w:numPr>
              <w:spacing w:before="60" w:after="60"/>
              <w:rPr>
                <w:rFonts w:asciiTheme="minorHAnsi" w:hAnsiTheme="minorHAnsi" w:cs="Calibri"/>
                <w:szCs w:val="22"/>
              </w:rPr>
            </w:pPr>
            <w:r w:rsidRPr="008610F2">
              <w:rPr>
                <w:rFonts w:asciiTheme="minorHAnsi" w:hAnsiTheme="minorHAnsi" w:cs="Calibri"/>
                <w:szCs w:val="22"/>
              </w:rPr>
              <w:t>Maintaining, reworking, repairing, replacing, or modifying safety related plant components;</w:t>
            </w:r>
          </w:p>
          <w:p w14:paraId="4F072623" w14:textId="77777777" w:rsidR="006075E7" w:rsidRPr="008610F2" w:rsidRDefault="006075E7" w:rsidP="009D4029">
            <w:pPr>
              <w:pStyle w:val="ListParagraph"/>
              <w:numPr>
                <w:ilvl w:val="0"/>
                <w:numId w:val="13"/>
              </w:numPr>
              <w:spacing w:before="60" w:after="60"/>
              <w:rPr>
                <w:rFonts w:asciiTheme="minorHAnsi" w:hAnsiTheme="minorHAnsi" w:cs="Calibri"/>
                <w:szCs w:val="22"/>
              </w:rPr>
            </w:pPr>
            <w:r w:rsidRPr="008610F2">
              <w:rPr>
                <w:rFonts w:asciiTheme="minorHAnsi" w:hAnsiTheme="minorHAnsi" w:cs="Calibri"/>
                <w:szCs w:val="22"/>
              </w:rPr>
              <w:t>Determining the cause of an accident or malfunction of a plant component.</w:t>
            </w:r>
          </w:p>
          <w:p w14:paraId="604EEC66" w14:textId="77777777" w:rsidR="006075E7" w:rsidRPr="008610F2" w:rsidRDefault="006075E7" w:rsidP="00144886">
            <w:pPr>
              <w:spacing w:before="60" w:after="60"/>
              <w:rPr>
                <w:rFonts w:asciiTheme="minorHAnsi" w:hAnsiTheme="minorHAnsi" w:cs="Calibri"/>
                <w:szCs w:val="22"/>
              </w:rPr>
            </w:pPr>
            <w:r w:rsidRPr="008610F2">
              <w:rPr>
                <w:rFonts w:asciiTheme="minorHAnsi" w:hAnsiTheme="minorHAnsi" w:cs="Calibri"/>
                <w:szCs w:val="22"/>
              </w:rPr>
              <w:t>Includes records defined as “Nonpermanent Quality Assurance Records” in accordance with ANSI N45.2.9 – 1974, Section 2.2.2.</w:t>
            </w:r>
            <w:r w:rsidR="00C46265" w:rsidRPr="008610F2">
              <w:rPr>
                <w:rFonts w:asciiTheme="minorHAnsi" w:hAnsiTheme="minorHAnsi" w:cs="Calibri"/>
                <w:szCs w:val="22"/>
              </w:rPr>
              <w:fldChar w:fldCharType="begin"/>
            </w:r>
            <w:r w:rsidRPr="008610F2">
              <w:rPr>
                <w:rFonts w:asciiTheme="minorHAnsi" w:hAnsiTheme="minorHAnsi"/>
              </w:rPr>
              <w:instrText>xe "nonpermanent quality assurance records:nuclear operations" \f subject</w:instrText>
            </w:r>
            <w:r w:rsidR="00C46265" w:rsidRPr="008610F2">
              <w:rPr>
                <w:rFonts w:asciiTheme="minorHAnsi" w:hAnsiTheme="minorHAnsi" w:cs="Calibri"/>
                <w:szCs w:val="22"/>
              </w:rPr>
              <w:fldChar w:fldCharType="end"/>
            </w:r>
            <w:r w:rsidR="00C46265" w:rsidRPr="008610F2">
              <w:rPr>
                <w:rFonts w:asciiTheme="minorHAnsi" w:hAnsiTheme="minorHAnsi" w:cs="Calibri"/>
                <w:szCs w:val="22"/>
              </w:rPr>
              <w:fldChar w:fldCharType="begin"/>
            </w:r>
            <w:r w:rsidRPr="008610F2">
              <w:rPr>
                <w:rFonts w:asciiTheme="minorHAnsi" w:hAnsiTheme="minorHAnsi"/>
              </w:rPr>
              <w:instrText>xe "nuclear utilities:operations (quality assurance)" \f subject</w:instrText>
            </w:r>
            <w:r w:rsidR="00C46265" w:rsidRPr="008610F2">
              <w:rPr>
                <w:rFonts w:asciiTheme="minorHAnsi" w:hAnsiTheme="minorHAnsi" w:cs="Calibri"/>
                <w:szCs w:val="22"/>
              </w:rPr>
              <w:fldChar w:fldCharType="end"/>
            </w:r>
            <w:r w:rsidR="00C46265" w:rsidRPr="008610F2">
              <w:rPr>
                <w:rFonts w:asciiTheme="minorHAnsi" w:hAnsiTheme="minorHAnsi" w:cs="Calibri"/>
                <w:szCs w:val="22"/>
              </w:rPr>
              <w:fldChar w:fldCharType="begin"/>
            </w:r>
            <w:r w:rsidRPr="008610F2">
              <w:rPr>
                <w:rFonts w:asciiTheme="minorHAnsi" w:hAnsiTheme="minorHAnsi"/>
              </w:rPr>
              <w:instrText>xe "surveillance (nuclear utilities)" \f subject</w:instrText>
            </w:r>
            <w:r w:rsidR="00C46265" w:rsidRPr="008610F2">
              <w:rPr>
                <w:rFonts w:asciiTheme="minorHAnsi" w:hAnsiTheme="minorHAnsi" w:cs="Calibri"/>
                <w:szCs w:val="22"/>
              </w:rPr>
              <w:fldChar w:fldCharType="end"/>
            </w:r>
            <w:r w:rsidR="00C46265" w:rsidRPr="008610F2">
              <w:rPr>
                <w:rFonts w:asciiTheme="minorHAnsi" w:hAnsiTheme="minorHAnsi" w:cs="Calibri"/>
                <w:szCs w:val="22"/>
              </w:rPr>
              <w:fldChar w:fldCharType="begin"/>
            </w:r>
            <w:r w:rsidRPr="008610F2">
              <w:rPr>
                <w:rFonts w:asciiTheme="minorHAnsi" w:hAnsiTheme="minorHAnsi"/>
              </w:rPr>
              <w:instrText>xe "ANSI N45.2.9" \f subject</w:instrText>
            </w:r>
            <w:r w:rsidR="00C46265" w:rsidRPr="008610F2">
              <w:rPr>
                <w:rFonts w:asciiTheme="minorHAnsi" w:hAnsiTheme="minorHAnsi" w:cs="Calibri"/>
                <w:szCs w:val="22"/>
              </w:rPr>
              <w:fldChar w:fldCharType="end"/>
            </w:r>
            <w:r w:rsidR="00C46265" w:rsidRPr="008610F2">
              <w:rPr>
                <w:rFonts w:asciiTheme="minorHAnsi" w:hAnsiTheme="minorHAnsi" w:cs="Calibri"/>
                <w:szCs w:val="22"/>
              </w:rPr>
              <w:fldChar w:fldCharType="begin"/>
            </w:r>
            <w:r w:rsidRPr="008610F2">
              <w:rPr>
                <w:rFonts w:asciiTheme="minorHAnsi" w:hAnsiTheme="minorHAnsi"/>
              </w:rPr>
              <w:instrText>xe "quality assurance (nuclear):nonpermanent:nuclear operations" \f subject</w:instrText>
            </w:r>
            <w:r w:rsidR="00C46265" w:rsidRPr="008610F2">
              <w:rPr>
                <w:rFonts w:asciiTheme="minorHAnsi" w:hAnsiTheme="minorHAnsi" w:cs="Calibri"/>
                <w:szCs w:val="22"/>
              </w:rPr>
              <w:fldChar w:fldCharType="end"/>
            </w:r>
            <w:r w:rsidR="00C46265" w:rsidRPr="008610F2">
              <w:rPr>
                <w:rFonts w:asciiTheme="minorHAnsi" w:hAnsiTheme="minorHAnsi" w:cs="Calibri"/>
                <w:szCs w:val="22"/>
              </w:rPr>
              <w:fldChar w:fldCharType="begin"/>
            </w:r>
            <w:r w:rsidRPr="008610F2">
              <w:rPr>
                <w:rFonts w:asciiTheme="minorHAnsi" w:hAnsiTheme="minorHAnsi"/>
              </w:rPr>
              <w:instrText>xe "ISFSI technical standards" \f subject</w:instrText>
            </w:r>
            <w:r w:rsidR="00C46265" w:rsidRPr="008610F2">
              <w:rPr>
                <w:rFonts w:asciiTheme="minorHAnsi" w:hAnsiTheme="minorHAnsi" w:cs="Calibri"/>
                <w:szCs w:val="22"/>
              </w:rPr>
              <w:fldChar w:fldCharType="end"/>
            </w:r>
          </w:p>
          <w:p w14:paraId="4ECFDD2B" w14:textId="77777777" w:rsidR="006075E7" w:rsidRPr="008610F2" w:rsidRDefault="006075E7" w:rsidP="00144886">
            <w:pPr>
              <w:pStyle w:val="Includesbutnotlimitedto"/>
              <w:spacing w:before="60" w:after="60"/>
              <w:rPr>
                <w:rFonts w:asciiTheme="minorHAnsi" w:hAnsiTheme="minorHAnsi"/>
              </w:rPr>
            </w:pPr>
            <w:r w:rsidRPr="008610F2">
              <w:rPr>
                <w:rFonts w:asciiTheme="minorHAnsi" w:hAnsiTheme="minorHAnsi"/>
              </w:rPr>
              <w:t xml:space="preserve">Includes, but is not limited to: </w:t>
            </w:r>
          </w:p>
          <w:p w14:paraId="1764ABD7" w14:textId="77777777" w:rsidR="006075E7" w:rsidRPr="008610F2" w:rsidRDefault="006075E7" w:rsidP="009D4029">
            <w:pPr>
              <w:pStyle w:val="ListParagraph"/>
              <w:numPr>
                <w:ilvl w:val="0"/>
                <w:numId w:val="13"/>
              </w:numPr>
              <w:spacing w:before="60" w:after="60"/>
              <w:rPr>
                <w:rFonts w:asciiTheme="minorHAnsi" w:hAnsiTheme="minorHAnsi" w:cs="Calibri"/>
                <w:szCs w:val="22"/>
              </w:rPr>
            </w:pPr>
            <w:r w:rsidRPr="008610F2">
              <w:rPr>
                <w:rFonts w:asciiTheme="minorHAnsi" w:hAnsiTheme="minorHAnsi" w:cs="Calibri"/>
                <w:szCs w:val="22"/>
              </w:rPr>
              <w:t>Confined space permit logs;</w:t>
            </w:r>
          </w:p>
          <w:p w14:paraId="0C211C31" w14:textId="77777777" w:rsidR="006075E7" w:rsidRPr="008610F2" w:rsidRDefault="006075E7" w:rsidP="009D4029">
            <w:pPr>
              <w:pStyle w:val="ListParagraph"/>
              <w:numPr>
                <w:ilvl w:val="0"/>
                <w:numId w:val="13"/>
              </w:numPr>
              <w:spacing w:before="60" w:after="60"/>
              <w:rPr>
                <w:rFonts w:asciiTheme="minorHAnsi" w:hAnsiTheme="minorHAnsi" w:cs="Calibri"/>
                <w:szCs w:val="22"/>
              </w:rPr>
            </w:pPr>
            <w:r w:rsidRPr="008610F2">
              <w:rPr>
                <w:rFonts w:asciiTheme="minorHAnsi" w:hAnsiTheme="minorHAnsi" w:cs="Calibri"/>
                <w:szCs w:val="22"/>
              </w:rPr>
              <w:t>Transient material permits;</w:t>
            </w:r>
          </w:p>
          <w:p w14:paraId="6D434968" w14:textId="77777777" w:rsidR="006075E7" w:rsidRPr="008610F2" w:rsidRDefault="006075E7" w:rsidP="009D4029">
            <w:pPr>
              <w:pStyle w:val="ListParagraph"/>
              <w:numPr>
                <w:ilvl w:val="0"/>
                <w:numId w:val="13"/>
              </w:numPr>
              <w:spacing w:before="60" w:after="60"/>
              <w:rPr>
                <w:rFonts w:asciiTheme="minorHAnsi" w:hAnsiTheme="minorHAnsi" w:cs="Calibri"/>
                <w:szCs w:val="22"/>
              </w:rPr>
            </w:pPr>
            <w:r w:rsidRPr="008610F2">
              <w:rPr>
                <w:rFonts w:asciiTheme="minorHAnsi" w:hAnsiTheme="minorHAnsi" w:cs="Calibri"/>
                <w:szCs w:val="22"/>
              </w:rPr>
              <w:t>Shift turnover sheets.</w:t>
            </w:r>
          </w:p>
          <w:p w14:paraId="4964112B" w14:textId="77777777" w:rsidR="00144886" w:rsidRPr="00144886" w:rsidRDefault="006075E7" w:rsidP="00144886">
            <w:pPr>
              <w:pStyle w:val="Excludes"/>
              <w:spacing w:after="60"/>
              <w:rPr>
                <w:rFonts w:asciiTheme="minorHAnsi" w:hAnsiTheme="minorHAnsi"/>
                <w:sz w:val="22"/>
                <w:szCs w:val="22"/>
              </w:rPr>
            </w:pPr>
            <w:r w:rsidRPr="00144886">
              <w:rPr>
                <w:rFonts w:asciiTheme="minorHAnsi" w:hAnsiTheme="minorHAnsi"/>
                <w:sz w:val="22"/>
                <w:szCs w:val="22"/>
              </w:rPr>
              <w:t>Excludes records covered by</w:t>
            </w:r>
            <w:r w:rsidR="00144886" w:rsidRPr="00144886">
              <w:rPr>
                <w:rFonts w:asciiTheme="minorHAnsi" w:hAnsiTheme="minorHAnsi"/>
                <w:sz w:val="22"/>
                <w:szCs w:val="22"/>
              </w:rPr>
              <w:t>:</w:t>
            </w:r>
          </w:p>
          <w:p w14:paraId="1EF3782A" w14:textId="77777777" w:rsidR="00144886" w:rsidRPr="00144886" w:rsidRDefault="00FD399C" w:rsidP="009D4029">
            <w:pPr>
              <w:pStyle w:val="Excludes"/>
              <w:numPr>
                <w:ilvl w:val="0"/>
                <w:numId w:val="16"/>
              </w:numPr>
              <w:spacing w:after="60"/>
              <w:contextualSpacing/>
              <w:rPr>
                <w:rFonts w:asciiTheme="minorHAnsi" w:hAnsiTheme="minorHAnsi"/>
                <w:sz w:val="22"/>
                <w:szCs w:val="22"/>
              </w:rPr>
            </w:pPr>
            <w:r w:rsidRPr="00144886">
              <w:rPr>
                <w:rFonts w:asciiTheme="minorHAnsi" w:hAnsiTheme="minorHAnsi"/>
                <w:i/>
                <w:sz w:val="22"/>
                <w:szCs w:val="22"/>
              </w:rPr>
              <w:t>Employee Assignment History – Radiological (DAN</w:t>
            </w:r>
            <w:r w:rsidR="006075E7" w:rsidRPr="00144886">
              <w:rPr>
                <w:rFonts w:asciiTheme="minorHAnsi" w:hAnsiTheme="minorHAnsi"/>
                <w:i/>
                <w:sz w:val="22"/>
                <w:szCs w:val="22"/>
              </w:rPr>
              <w:t xml:space="preserve"> UT201</w:t>
            </w:r>
            <w:r w:rsidRPr="00144886">
              <w:rPr>
                <w:rFonts w:asciiTheme="minorHAnsi" w:hAnsiTheme="minorHAnsi"/>
                <w:i/>
                <w:sz w:val="22"/>
                <w:szCs w:val="22"/>
              </w:rPr>
              <w:t>2</w:t>
            </w:r>
            <w:r w:rsidR="0080463D" w:rsidRPr="00144886">
              <w:rPr>
                <w:rFonts w:asciiTheme="minorHAnsi" w:hAnsiTheme="minorHAnsi"/>
                <w:i/>
                <w:sz w:val="22"/>
                <w:szCs w:val="22"/>
              </w:rPr>
              <w:t>-</w:t>
            </w:r>
            <w:r w:rsidR="0094192F" w:rsidRPr="00144886">
              <w:rPr>
                <w:rFonts w:asciiTheme="minorHAnsi" w:hAnsiTheme="minorHAnsi"/>
                <w:i/>
                <w:sz w:val="22"/>
                <w:szCs w:val="22"/>
              </w:rPr>
              <w:t>012</w:t>
            </w:r>
            <w:r w:rsidRPr="00144886">
              <w:rPr>
                <w:rFonts w:asciiTheme="minorHAnsi" w:hAnsiTheme="minorHAnsi"/>
                <w:i/>
                <w:sz w:val="22"/>
                <w:szCs w:val="22"/>
              </w:rPr>
              <w:t>)</w:t>
            </w:r>
            <w:r w:rsidR="00144886" w:rsidRPr="00144886">
              <w:rPr>
                <w:rFonts w:asciiTheme="minorHAnsi" w:hAnsiTheme="minorHAnsi"/>
                <w:sz w:val="22"/>
                <w:szCs w:val="22"/>
              </w:rPr>
              <w:t>;</w:t>
            </w:r>
          </w:p>
          <w:p w14:paraId="7D55990E" w14:textId="77777777" w:rsidR="006075E7" w:rsidRPr="00144886" w:rsidRDefault="00FD399C" w:rsidP="009D4029">
            <w:pPr>
              <w:pStyle w:val="Excludes"/>
              <w:numPr>
                <w:ilvl w:val="0"/>
                <w:numId w:val="16"/>
              </w:numPr>
              <w:spacing w:after="60"/>
              <w:contextualSpacing/>
              <w:rPr>
                <w:rFonts w:asciiTheme="minorHAnsi" w:hAnsiTheme="minorHAnsi"/>
                <w:sz w:val="22"/>
                <w:szCs w:val="22"/>
              </w:rPr>
            </w:pPr>
            <w:r w:rsidRPr="00144886">
              <w:rPr>
                <w:rFonts w:asciiTheme="minorHAnsi" w:hAnsiTheme="minorHAnsi"/>
                <w:i/>
                <w:sz w:val="22"/>
                <w:szCs w:val="22"/>
              </w:rPr>
              <w:t>Radiological/Contamination Monitoring</w:t>
            </w:r>
            <w:r w:rsidR="00EF1AE4" w:rsidRPr="00144886">
              <w:rPr>
                <w:rFonts w:asciiTheme="minorHAnsi" w:hAnsiTheme="minorHAnsi"/>
                <w:i/>
                <w:sz w:val="22"/>
                <w:szCs w:val="22"/>
              </w:rPr>
              <w:t xml:space="preserve"> </w:t>
            </w:r>
            <w:r w:rsidRPr="00144886">
              <w:rPr>
                <w:rFonts w:asciiTheme="minorHAnsi" w:hAnsiTheme="minorHAnsi"/>
                <w:i/>
                <w:sz w:val="22"/>
                <w:szCs w:val="22"/>
              </w:rPr>
              <w:t xml:space="preserve">(DAN </w:t>
            </w:r>
            <w:r w:rsidR="006075E7" w:rsidRPr="00144886">
              <w:rPr>
                <w:rFonts w:asciiTheme="minorHAnsi" w:hAnsiTheme="minorHAnsi"/>
                <w:i/>
                <w:sz w:val="22"/>
                <w:szCs w:val="22"/>
              </w:rPr>
              <w:t>UT201</w:t>
            </w:r>
            <w:r w:rsidRPr="00144886">
              <w:rPr>
                <w:rFonts w:asciiTheme="minorHAnsi" w:hAnsiTheme="minorHAnsi"/>
                <w:i/>
                <w:sz w:val="22"/>
                <w:szCs w:val="22"/>
              </w:rPr>
              <w:t>2</w:t>
            </w:r>
            <w:r w:rsidR="0080463D" w:rsidRPr="00144886">
              <w:rPr>
                <w:rFonts w:asciiTheme="minorHAnsi" w:hAnsiTheme="minorHAnsi"/>
                <w:i/>
                <w:sz w:val="22"/>
                <w:szCs w:val="22"/>
              </w:rPr>
              <w:t>-</w:t>
            </w:r>
            <w:r w:rsidR="0094192F" w:rsidRPr="00144886">
              <w:rPr>
                <w:rFonts w:asciiTheme="minorHAnsi" w:hAnsiTheme="minorHAnsi"/>
                <w:i/>
                <w:sz w:val="22"/>
                <w:szCs w:val="22"/>
              </w:rPr>
              <w:t>008</w:t>
            </w:r>
            <w:r w:rsidRPr="00144886">
              <w:rPr>
                <w:rFonts w:asciiTheme="minorHAnsi" w:hAnsiTheme="minorHAnsi"/>
                <w:i/>
                <w:sz w:val="22"/>
                <w:szCs w:val="22"/>
              </w:rPr>
              <w:t>)</w:t>
            </w:r>
            <w:r w:rsidR="006075E7" w:rsidRPr="00144886">
              <w:rPr>
                <w:rFonts w:asciiTheme="minorHAnsi" w:hAnsiTheme="minorHAnsi"/>
                <w:sz w:val="22"/>
                <w:szCs w:val="22"/>
              </w:rPr>
              <w:t>.</w:t>
            </w:r>
          </w:p>
          <w:p w14:paraId="57DD97F5" w14:textId="77777777" w:rsidR="006075E7" w:rsidRPr="008610F2" w:rsidRDefault="006075E7" w:rsidP="00144886">
            <w:pPr>
              <w:pStyle w:val="Notes0"/>
              <w:spacing w:after="60"/>
            </w:pPr>
            <w:r w:rsidRPr="008610F2">
              <w:t>Note: See ANSI N45.2.9 Appendix A sections A.6 for additional examples.</w:t>
            </w:r>
          </w:p>
        </w:tc>
        <w:tc>
          <w:tcPr>
            <w:tcW w:w="2883" w:type="dxa"/>
            <w:tcMar>
              <w:top w:w="43" w:type="dxa"/>
              <w:left w:w="72" w:type="dxa"/>
              <w:bottom w:w="43" w:type="dxa"/>
              <w:right w:w="72" w:type="dxa"/>
            </w:tcMar>
          </w:tcPr>
          <w:p w14:paraId="6B1B852B" w14:textId="77777777" w:rsidR="006075E7" w:rsidRPr="008610F2" w:rsidRDefault="006075E7" w:rsidP="00144886">
            <w:pPr>
              <w:pStyle w:val="TableText"/>
              <w:spacing w:before="60" w:after="60"/>
              <w:rPr>
                <w:rFonts w:asciiTheme="minorHAnsi" w:hAnsiTheme="minorHAnsi"/>
                <w:szCs w:val="22"/>
              </w:rPr>
            </w:pPr>
            <w:r w:rsidRPr="008610F2">
              <w:rPr>
                <w:rFonts w:asciiTheme="minorHAnsi" w:hAnsiTheme="minorHAnsi"/>
                <w:b/>
                <w:szCs w:val="22"/>
              </w:rPr>
              <w:t xml:space="preserve">Retain </w:t>
            </w:r>
            <w:r w:rsidRPr="008610F2">
              <w:rPr>
                <w:rFonts w:asciiTheme="minorHAnsi" w:hAnsiTheme="minorHAnsi"/>
                <w:szCs w:val="22"/>
              </w:rPr>
              <w:t>for 6 years</w:t>
            </w:r>
            <w:r w:rsidRPr="008610F2">
              <w:rPr>
                <w:rFonts w:asciiTheme="minorHAnsi" w:hAnsiTheme="minorHAnsi"/>
                <w:b/>
                <w:szCs w:val="22"/>
              </w:rPr>
              <w:t xml:space="preserve"> </w:t>
            </w:r>
            <w:r w:rsidRPr="008610F2">
              <w:rPr>
                <w:rFonts w:asciiTheme="minorHAnsi" w:hAnsiTheme="minorHAnsi"/>
                <w:szCs w:val="22"/>
              </w:rPr>
              <w:t>after end of calendar year</w:t>
            </w:r>
          </w:p>
          <w:p w14:paraId="19D0A36E" w14:textId="77777777" w:rsidR="006075E7" w:rsidRPr="008610F2" w:rsidRDefault="006075E7" w:rsidP="00144886">
            <w:pPr>
              <w:pStyle w:val="TableText"/>
              <w:spacing w:before="60" w:after="60"/>
              <w:rPr>
                <w:rFonts w:asciiTheme="minorHAnsi" w:hAnsiTheme="minorHAnsi"/>
                <w:i/>
                <w:szCs w:val="22"/>
              </w:rPr>
            </w:pPr>
            <w:r w:rsidRPr="008610F2">
              <w:rPr>
                <w:rFonts w:asciiTheme="minorHAnsi" w:hAnsiTheme="minorHAnsi"/>
                <w:i/>
                <w:szCs w:val="22"/>
              </w:rPr>
              <w:t xml:space="preserve"> </w:t>
            </w:r>
            <w:r w:rsidR="00144886">
              <w:rPr>
                <w:rFonts w:asciiTheme="minorHAnsi" w:hAnsiTheme="minorHAnsi"/>
                <w:i/>
                <w:szCs w:val="22"/>
              </w:rPr>
              <w:t xml:space="preserve">  then</w:t>
            </w:r>
          </w:p>
          <w:p w14:paraId="741A8082" w14:textId="77777777" w:rsidR="006075E7" w:rsidRPr="008610F2" w:rsidRDefault="006075E7" w:rsidP="00144886">
            <w:pPr>
              <w:spacing w:before="60" w:after="60"/>
              <w:rPr>
                <w:rFonts w:asciiTheme="minorHAnsi" w:hAnsiTheme="minorHAnsi"/>
              </w:rPr>
            </w:pPr>
            <w:r w:rsidRPr="008610F2">
              <w:rPr>
                <w:rFonts w:asciiTheme="minorHAnsi" w:hAnsiTheme="minorHAnsi"/>
                <w:b/>
                <w:szCs w:val="22"/>
              </w:rPr>
              <w:t>Destroy</w:t>
            </w:r>
            <w:r w:rsidRPr="008610F2">
              <w:rPr>
                <w:rFonts w:asciiTheme="minorHAnsi" w:hAnsiTheme="minorHAnsi"/>
                <w:bCs/>
                <w:szCs w:val="22"/>
              </w:rPr>
              <w:t>.</w:t>
            </w:r>
          </w:p>
        </w:tc>
        <w:tc>
          <w:tcPr>
            <w:tcW w:w="1730" w:type="dxa"/>
            <w:tcMar>
              <w:top w:w="43" w:type="dxa"/>
              <w:left w:w="72" w:type="dxa"/>
              <w:bottom w:w="43" w:type="dxa"/>
              <w:right w:w="72" w:type="dxa"/>
            </w:tcMar>
          </w:tcPr>
          <w:p w14:paraId="37C0FB5B" w14:textId="77777777" w:rsidR="006075E7" w:rsidRPr="008610F2" w:rsidRDefault="006075E7" w:rsidP="00144886">
            <w:pPr>
              <w:spacing w:before="60"/>
              <w:jc w:val="center"/>
              <w:rPr>
                <w:rFonts w:asciiTheme="minorHAnsi" w:hAnsiTheme="minorHAnsi" w:cs="Calibri"/>
                <w:color w:val="auto"/>
                <w:sz w:val="20"/>
                <w:szCs w:val="20"/>
              </w:rPr>
            </w:pPr>
            <w:r w:rsidRPr="008610F2">
              <w:rPr>
                <w:rFonts w:asciiTheme="minorHAnsi" w:hAnsiTheme="minorHAnsi" w:cs="Calibri"/>
                <w:color w:val="auto"/>
                <w:sz w:val="20"/>
                <w:szCs w:val="20"/>
              </w:rPr>
              <w:t>NON</w:t>
            </w:r>
            <w:r w:rsidR="0080463D" w:rsidRPr="008610F2">
              <w:rPr>
                <w:rFonts w:asciiTheme="minorHAnsi" w:hAnsiTheme="minorHAnsi" w:cs="Calibri"/>
                <w:color w:val="auto"/>
                <w:sz w:val="20"/>
                <w:szCs w:val="20"/>
              </w:rPr>
              <w:t>-</w:t>
            </w:r>
            <w:r w:rsidRPr="008610F2">
              <w:rPr>
                <w:rFonts w:asciiTheme="minorHAnsi" w:hAnsiTheme="minorHAnsi" w:cs="Calibri"/>
                <w:color w:val="auto"/>
                <w:sz w:val="20"/>
                <w:szCs w:val="20"/>
              </w:rPr>
              <w:t>ARCHIVAL</w:t>
            </w:r>
          </w:p>
          <w:p w14:paraId="01779CEB" w14:textId="77777777" w:rsidR="006075E7" w:rsidRPr="008610F2" w:rsidRDefault="006075E7" w:rsidP="00295DB7">
            <w:pPr>
              <w:jc w:val="center"/>
              <w:rPr>
                <w:rFonts w:asciiTheme="minorHAnsi" w:hAnsiTheme="minorHAnsi" w:cs="Calibri"/>
                <w:color w:val="auto"/>
                <w:sz w:val="20"/>
                <w:szCs w:val="20"/>
              </w:rPr>
            </w:pPr>
            <w:r w:rsidRPr="008610F2">
              <w:rPr>
                <w:rFonts w:asciiTheme="minorHAnsi" w:hAnsiTheme="minorHAnsi" w:cs="Calibri"/>
                <w:color w:val="auto"/>
                <w:sz w:val="20"/>
                <w:szCs w:val="20"/>
              </w:rPr>
              <w:t>NON</w:t>
            </w:r>
            <w:r w:rsidR="0080463D" w:rsidRPr="008610F2">
              <w:rPr>
                <w:rFonts w:asciiTheme="minorHAnsi" w:hAnsiTheme="minorHAnsi" w:cs="Calibri"/>
                <w:color w:val="auto"/>
                <w:sz w:val="20"/>
                <w:szCs w:val="20"/>
              </w:rPr>
              <w:t>-</w:t>
            </w:r>
            <w:r w:rsidRPr="008610F2">
              <w:rPr>
                <w:rFonts w:asciiTheme="minorHAnsi" w:hAnsiTheme="minorHAnsi" w:cs="Calibri"/>
                <w:color w:val="auto"/>
                <w:sz w:val="20"/>
                <w:szCs w:val="20"/>
              </w:rPr>
              <w:t>ESSENTIAL</w:t>
            </w:r>
          </w:p>
          <w:p w14:paraId="64CB8217" w14:textId="77777777" w:rsidR="006075E7" w:rsidRPr="008610F2" w:rsidRDefault="006075E7" w:rsidP="00295DB7">
            <w:pPr>
              <w:pStyle w:val="TableText"/>
              <w:jc w:val="center"/>
              <w:rPr>
                <w:rFonts w:asciiTheme="minorHAnsi" w:hAnsiTheme="minorHAnsi"/>
                <w:sz w:val="20"/>
                <w:szCs w:val="20"/>
              </w:rPr>
            </w:pPr>
            <w:r w:rsidRPr="008610F2">
              <w:rPr>
                <w:rFonts w:asciiTheme="minorHAnsi" w:hAnsiTheme="minorHAnsi" w:cs="Calibri"/>
                <w:color w:val="auto"/>
                <w:sz w:val="20"/>
                <w:szCs w:val="20"/>
              </w:rPr>
              <w:t>OPR</w:t>
            </w:r>
          </w:p>
        </w:tc>
      </w:tr>
      <w:tr w:rsidR="006075E7" w:rsidRPr="008610F2" w14:paraId="1E5E639B" w14:textId="77777777" w:rsidTr="0084264C">
        <w:trPr>
          <w:cantSplit/>
          <w:jc w:val="center"/>
        </w:trPr>
        <w:tc>
          <w:tcPr>
            <w:tcW w:w="1427" w:type="dxa"/>
            <w:tcMar>
              <w:top w:w="43" w:type="dxa"/>
              <w:left w:w="72" w:type="dxa"/>
              <w:bottom w:w="43" w:type="dxa"/>
              <w:right w:w="72" w:type="dxa"/>
            </w:tcMar>
          </w:tcPr>
          <w:p w14:paraId="3EC2AA01" w14:textId="77777777" w:rsidR="006075E7" w:rsidRPr="008610F2" w:rsidRDefault="006075E7" w:rsidP="00144886">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12</w:t>
            </w:r>
            <w:r w:rsidR="00144886" w:rsidRPr="008610F2">
              <w:rPr>
                <w:rFonts w:asciiTheme="minorHAnsi" w:hAnsiTheme="minorHAnsi"/>
              </w:rPr>
              <w:fldChar w:fldCharType="begin"/>
            </w:r>
            <w:r w:rsidR="00144886" w:rsidRPr="008610F2">
              <w:rPr>
                <w:rFonts w:asciiTheme="minorHAnsi" w:hAnsiTheme="minorHAnsi"/>
              </w:rPr>
              <w:instrText>xe "UT55-05D-12" \f dan</w:instrText>
            </w:r>
            <w:r w:rsidR="00144886" w:rsidRPr="008610F2">
              <w:rPr>
                <w:rFonts w:asciiTheme="minorHAnsi" w:hAnsiTheme="minorHAnsi"/>
              </w:rPr>
              <w:fldChar w:fldCharType="end"/>
            </w:r>
          </w:p>
          <w:p w14:paraId="4D00B9F6" w14:textId="77777777" w:rsidR="006075E7" w:rsidRPr="008610F2" w:rsidRDefault="006075E7" w:rsidP="00144886">
            <w:pPr>
              <w:pStyle w:val="TableText"/>
              <w:spacing w:before="60" w:after="60"/>
              <w:jc w:val="center"/>
              <w:rPr>
                <w:rFonts w:asciiTheme="minorHAnsi" w:hAnsiTheme="minorHAnsi"/>
              </w:rPr>
            </w:pPr>
            <w:r w:rsidRPr="008610F2">
              <w:rPr>
                <w:rFonts w:asciiTheme="minorHAnsi" w:hAnsiTheme="minorHAnsi"/>
              </w:rPr>
              <w:t>Rev. 0</w:t>
            </w:r>
          </w:p>
        </w:tc>
        <w:tc>
          <w:tcPr>
            <w:tcW w:w="8360" w:type="dxa"/>
            <w:tcMar>
              <w:top w:w="43" w:type="dxa"/>
              <w:left w:w="72" w:type="dxa"/>
              <w:bottom w:w="43" w:type="dxa"/>
              <w:right w:w="72" w:type="dxa"/>
            </w:tcMar>
          </w:tcPr>
          <w:p w14:paraId="2FEAE4CA" w14:textId="77777777" w:rsidR="006075E7" w:rsidRPr="00144886" w:rsidRDefault="00144886" w:rsidP="00144886">
            <w:pPr>
              <w:pStyle w:val="TableText"/>
              <w:spacing w:before="60" w:after="60"/>
              <w:rPr>
                <w:rFonts w:asciiTheme="minorHAnsi" w:hAnsiTheme="minorHAnsi"/>
                <w:b/>
                <w:i/>
              </w:rPr>
            </w:pPr>
            <w:r w:rsidRPr="00144886">
              <w:rPr>
                <w:rFonts w:asciiTheme="minorHAnsi" w:hAnsiTheme="minorHAnsi"/>
                <w:b/>
                <w:i/>
              </w:rPr>
              <w:t>Pollution Reports/Studies</w:t>
            </w:r>
          </w:p>
          <w:p w14:paraId="6157EBBA" w14:textId="77777777" w:rsidR="006075E7" w:rsidRPr="008610F2" w:rsidRDefault="006075E7" w:rsidP="00144886">
            <w:pPr>
              <w:pStyle w:val="TableText"/>
              <w:spacing w:before="60" w:after="60"/>
              <w:rPr>
                <w:rFonts w:asciiTheme="minorHAnsi" w:hAnsiTheme="minorHAnsi"/>
              </w:rPr>
            </w:pPr>
            <w:r w:rsidRPr="008610F2">
              <w:rPr>
                <w:rFonts w:asciiTheme="minorHAnsi" w:hAnsiTheme="minorHAnsi"/>
              </w:rPr>
              <w:t>Documentation and data compiled on to waste accumulation and pollution generated by or around facilities</w:t>
            </w:r>
            <w:r w:rsidR="00144886" w:rsidRPr="008610F2">
              <w:rPr>
                <w:rFonts w:asciiTheme="minorHAnsi" w:hAnsiTheme="minorHAnsi"/>
              </w:rPr>
              <w:t xml:space="preserve">. </w:t>
            </w:r>
            <w:r w:rsidRPr="008610F2">
              <w:rPr>
                <w:rFonts w:asciiTheme="minorHAnsi" w:hAnsiTheme="minorHAnsi"/>
              </w:rPr>
              <w:t>Does no</w:t>
            </w:r>
            <w:r w:rsidR="00144886">
              <w:rPr>
                <w:rFonts w:asciiTheme="minorHAnsi" w:hAnsiTheme="minorHAnsi"/>
              </w:rPr>
              <w:t>t include hazardous materials.</w:t>
            </w:r>
            <w:r w:rsidR="00144886" w:rsidRPr="008610F2">
              <w:rPr>
                <w:rFonts w:asciiTheme="minorHAnsi" w:hAnsiTheme="minorHAnsi"/>
              </w:rPr>
              <w:t xml:space="preserve"> </w:t>
            </w:r>
            <w:r w:rsidR="00144886" w:rsidRPr="008610F2">
              <w:rPr>
                <w:rFonts w:asciiTheme="minorHAnsi" w:hAnsiTheme="minorHAnsi"/>
              </w:rPr>
              <w:fldChar w:fldCharType="begin"/>
            </w:r>
            <w:r w:rsidR="00144886" w:rsidRPr="008610F2">
              <w:rPr>
                <w:rFonts w:asciiTheme="minorHAnsi" w:hAnsiTheme="minorHAnsi"/>
              </w:rPr>
              <w:instrText>xe "pollution control:reports/studies (power generation)" \f subject</w:instrText>
            </w:r>
            <w:r w:rsidR="00144886" w:rsidRPr="008610F2">
              <w:rPr>
                <w:rFonts w:asciiTheme="minorHAnsi" w:hAnsiTheme="minorHAnsi"/>
              </w:rPr>
              <w:fldChar w:fldCharType="end"/>
            </w:r>
            <w:r w:rsidR="00144886" w:rsidRPr="008610F2">
              <w:rPr>
                <w:rFonts w:asciiTheme="minorHAnsi" w:hAnsiTheme="minorHAnsi"/>
              </w:rPr>
              <w:fldChar w:fldCharType="begin"/>
            </w:r>
            <w:r w:rsidR="00144886" w:rsidRPr="008610F2">
              <w:rPr>
                <w:rFonts w:asciiTheme="minorHAnsi" w:hAnsiTheme="minorHAnsi"/>
              </w:rPr>
              <w:instrText>xe "power generation:pollution reports/studies" \f subject</w:instrText>
            </w:r>
            <w:r w:rsidR="00144886" w:rsidRPr="008610F2">
              <w:rPr>
                <w:rFonts w:asciiTheme="minorHAnsi" w:hAnsiTheme="minorHAnsi"/>
              </w:rPr>
              <w:fldChar w:fldCharType="end"/>
            </w:r>
            <w:r w:rsidR="00144886" w:rsidRPr="008610F2">
              <w:rPr>
                <w:rFonts w:asciiTheme="minorHAnsi" w:hAnsiTheme="minorHAnsi"/>
              </w:rPr>
              <w:fldChar w:fldCharType="begin"/>
            </w:r>
            <w:r w:rsidR="00144886" w:rsidRPr="008610F2">
              <w:rPr>
                <w:rFonts w:asciiTheme="minorHAnsi" w:hAnsiTheme="minorHAnsi"/>
              </w:rPr>
              <w:instrText>xe "reports:power generation:pollution reports/studies" \f subject</w:instrText>
            </w:r>
            <w:r w:rsidR="00144886" w:rsidRPr="008610F2">
              <w:rPr>
                <w:rFonts w:asciiTheme="minorHAnsi" w:hAnsiTheme="minorHAnsi"/>
              </w:rPr>
              <w:fldChar w:fldCharType="end"/>
            </w:r>
            <w:r w:rsidR="00144886" w:rsidRPr="008610F2">
              <w:rPr>
                <w:rFonts w:asciiTheme="minorHAnsi" w:hAnsiTheme="minorHAnsi"/>
              </w:rPr>
              <w:fldChar w:fldCharType="begin"/>
            </w:r>
            <w:r w:rsidR="00144886" w:rsidRPr="008610F2">
              <w:rPr>
                <w:rFonts w:asciiTheme="minorHAnsi" w:hAnsiTheme="minorHAnsi"/>
              </w:rPr>
              <w:instrText>xe "waste accumulation (power generation)" \f subject</w:instrText>
            </w:r>
            <w:r w:rsidR="00144886" w:rsidRPr="008610F2">
              <w:rPr>
                <w:rFonts w:asciiTheme="minorHAnsi" w:hAnsiTheme="minorHAnsi"/>
              </w:rPr>
              <w:fldChar w:fldCharType="end"/>
            </w:r>
            <w:r w:rsidR="00144886" w:rsidRPr="008610F2">
              <w:rPr>
                <w:rFonts w:asciiTheme="minorHAnsi" w:hAnsiTheme="minorHAnsi"/>
              </w:rPr>
              <w:fldChar w:fldCharType="begin"/>
            </w:r>
            <w:r w:rsidR="00144886" w:rsidRPr="008610F2">
              <w:rPr>
                <w:rFonts w:asciiTheme="minorHAnsi" w:hAnsiTheme="minorHAnsi"/>
              </w:rPr>
              <w:instrText>xe "air quality/pollution:electric facilities" \f subject</w:instrText>
            </w:r>
            <w:r w:rsidR="00144886" w:rsidRPr="008610F2">
              <w:rPr>
                <w:rFonts w:asciiTheme="minorHAnsi" w:hAnsiTheme="minorHAnsi"/>
              </w:rPr>
              <w:fldChar w:fldCharType="end"/>
            </w:r>
            <w:r w:rsidR="00144886" w:rsidRPr="008610F2">
              <w:rPr>
                <w:rFonts w:asciiTheme="minorHAnsi" w:hAnsiTheme="minorHAnsi"/>
              </w:rPr>
              <w:fldChar w:fldCharType="begin"/>
            </w:r>
            <w:r w:rsidR="00144886" w:rsidRPr="008610F2">
              <w:rPr>
                <w:rFonts w:asciiTheme="minorHAnsi" w:hAnsiTheme="minorHAnsi"/>
              </w:rPr>
              <w:instrText>xe "water pollution:electric facilities" \f subject</w:instrText>
            </w:r>
            <w:r w:rsidR="00144886" w:rsidRPr="008610F2">
              <w:rPr>
                <w:rFonts w:asciiTheme="minorHAnsi" w:hAnsiTheme="minorHAnsi"/>
              </w:rPr>
              <w:fldChar w:fldCharType="end"/>
            </w:r>
          </w:p>
          <w:p w14:paraId="04FB3051" w14:textId="77777777" w:rsidR="006075E7" w:rsidRPr="008610F2" w:rsidRDefault="00144886" w:rsidP="00144886">
            <w:pPr>
              <w:pStyle w:val="Notes0"/>
              <w:spacing w:after="60"/>
            </w:pPr>
            <w:r>
              <w:t xml:space="preserve">Note: </w:t>
            </w:r>
            <w:r w:rsidR="006075E7" w:rsidRPr="008610F2">
              <w:t>For documentation of pollution involving hazardous materials, see GS50</w:t>
            </w:r>
            <w:r w:rsidR="0080463D" w:rsidRPr="008610F2">
              <w:t>-</w:t>
            </w:r>
            <w:r w:rsidR="006075E7" w:rsidRPr="008610F2">
              <w:t>19</w:t>
            </w:r>
            <w:r w:rsidR="0080463D" w:rsidRPr="008610F2">
              <w:t>-</w:t>
            </w:r>
            <w:r w:rsidR="006075E7" w:rsidRPr="008610F2">
              <w:t>03 and GS50</w:t>
            </w:r>
            <w:r w:rsidR="0080463D" w:rsidRPr="008610F2">
              <w:t>-</w:t>
            </w:r>
            <w:r w:rsidR="006075E7" w:rsidRPr="008610F2">
              <w:t>19</w:t>
            </w:r>
            <w:r w:rsidR="0080463D" w:rsidRPr="008610F2">
              <w:t>-</w:t>
            </w:r>
            <w:r w:rsidR="006075E7" w:rsidRPr="008610F2">
              <w:t>06 in the Local Government Common Records Retention Schedule (CORE).</w:t>
            </w:r>
          </w:p>
        </w:tc>
        <w:tc>
          <w:tcPr>
            <w:tcW w:w="2883" w:type="dxa"/>
            <w:tcMar>
              <w:top w:w="43" w:type="dxa"/>
              <w:left w:w="72" w:type="dxa"/>
              <w:bottom w:w="43" w:type="dxa"/>
              <w:right w:w="72" w:type="dxa"/>
            </w:tcMar>
          </w:tcPr>
          <w:p w14:paraId="33793C90" w14:textId="77777777" w:rsidR="006075E7" w:rsidRPr="008610F2" w:rsidRDefault="006075E7" w:rsidP="00144886">
            <w:pPr>
              <w:spacing w:before="60" w:after="60"/>
              <w:rPr>
                <w:rFonts w:asciiTheme="minorHAnsi" w:hAnsiTheme="minorHAnsi"/>
                <w:bCs/>
                <w:szCs w:val="17"/>
              </w:rPr>
            </w:pPr>
            <w:r w:rsidRPr="008610F2">
              <w:rPr>
                <w:rFonts w:asciiTheme="minorHAnsi" w:hAnsiTheme="minorHAnsi"/>
                <w:b/>
                <w:bCs/>
                <w:szCs w:val="17"/>
              </w:rPr>
              <w:t>Retain</w:t>
            </w:r>
            <w:r w:rsidRPr="008610F2">
              <w:rPr>
                <w:rFonts w:asciiTheme="minorHAnsi" w:hAnsiTheme="minorHAnsi"/>
                <w:bCs/>
                <w:szCs w:val="17"/>
              </w:rPr>
              <w:t xml:space="preserve"> for 10 years</w:t>
            </w:r>
          </w:p>
          <w:p w14:paraId="4D152F70" w14:textId="77777777" w:rsidR="006075E7" w:rsidRPr="008610F2" w:rsidRDefault="006075E7" w:rsidP="00144886">
            <w:pPr>
              <w:spacing w:before="60" w:after="60"/>
              <w:rPr>
                <w:rFonts w:asciiTheme="minorHAnsi" w:hAnsiTheme="minorHAnsi"/>
                <w:bCs/>
                <w:i/>
                <w:szCs w:val="17"/>
              </w:rPr>
            </w:pPr>
            <w:r w:rsidRPr="008610F2">
              <w:rPr>
                <w:rFonts w:asciiTheme="minorHAnsi" w:hAnsiTheme="minorHAnsi"/>
                <w:bCs/>
                <w:i/>
                <w:szCs w:val="17"/>
              </w:rPr>
              <w:t xml:space="preserve">   then</w:t>
            </w:r>
          </w:p>
          <w:p w14:paraId="40C9AE55" w14:textId="77777777" w:rsidR="006075E7" w:rsidRPr="008610F2" w:rsidRDefault="00D024B8" w:rsidP="00144886">
            <w:pPr>
              <w:spacing w:before="60" w:after="60"/>
              <w:rPr>
                <w:rFonts w:asciiTheme="minorHAnsi" w:hAnsiTheme="minorHAnsi"/>
              </w:rPr>
            </w:pPr>
            <w:r w:rsidRPr="008610F2">
              <w:rPr>
                <w:rFonts w:asciiTheme="minorHAnsi" w:hAnsiTheme="minorHAnsi"/>
                <w:b/>
                <w:bCs/>
              </w:rPr>
              <w:t>Transfer</w:t>
            </w:r>
            <w:r w:rsidRPr="008610F2">
              <w:rPr>
                <w:rFonts w:asciiTheme="minorHAnsi" w:hAnsiTheme="minorHAnsi"/>
                <w:bCs/>
              </w:rPr>
              <w:t xml:space="preserve"> to Washington State Archives for appraisal and selective retention</w:t>
            </w:r>
            <w:r w:rsidR="006075E7" w:rsidRPr="008610F2">
              <w:rPr>
                <w:rFonts w:asciiTheme="minorHAnsi" w:hAnsiTheme="minorHAnsi"/>
              </w:rPr>
              <w:t>.</w:t>
            </w:r>
          </w:p>
        </w:tc>
        <w:tc>
          <w:tcPr>
            <w:tcW w:w="1730" w:type="dxa"/>
            <w:tcMar>
              <w:top w:w="43" w:type="dxa"/>
              <w:left w:w="72" w:type="dxa"/>
              <w:bottom w:w="43" w:type="dxa"/>
              <w:right w:w="72" w:type="dxa"/>
            </w:tcMar>
          </w:tcPr>
          <w:p w14:paraId="1431DA22" w14:textId="77777777" w:rsidR="006075E7" w:rsidRPr="008610F2" w:rsidRDefault="006075E7" w:rsidP="00144886">
            <w:pPr>
              <w:spacing w:before="60"/>
              <w:jc w:val="center"/>
              <w:rPr>
                <w:rFonts w:asciiTheme="minorHAnsi" w:hAnsiTheme="minorHAnsi" w:cs="Times New Roman"/>
                <w:b/>
                <w:szCs w:val="22"/>
              </w:rPr>
            </w:pPr>
            <w:r w:rsidRPr="008610F2">
              <w:rPr>
                <w:rFonts w:asciiTheme="minorHAnsi" w:hAnsiTheme="minorHAnsi" w:cs="Times New Roman"/>
                <w:b/>
                <w:caps/>
                <w:szCs w:val="22"/>
              </w:rPr>
              <w:t>ARCHIVAL</w:t>
            </w:r>
          </w:p>
          <w:p w14:paraId="578A095D" w14:textId="77777777" w:rsidR="006075E7" w:rsidRPr="008610F2" w:rsidRDefault="006075E7" w:rsidP="00295DB7">
            <w:pPr>
              <w:jc w:val="center"/>
              <w:rPr>
                <w:rFonts w:asciiTheme="minorHAnsi" w:hAnsiTheme="minorHAnsi" w:cs="Times New Roman"/>
                <w:b/>
                <w:sz w:val="18"/>
                <w:szCs w:val="18"/>
              </w:rPr>
            </w:pPr>
            <w:r w:rsidRPr="008610F2">
              <w:rPr>
                <w:rFonts w:asciiTheme="minorHAnsi" w:hAnsiTheme="minorHAnsi" w:cs="Times New Roman"/>
                <w:b/>
                <w:sz w:val="18"/>
                <w:szCs w:val="18"/>
              </w:rPr>
              <w:t>(Appraisal Required)</w:t>
            </w:r>
          </w:p>
          <w:p w14:paraId="65962BC5" w14:textId="77777777" w:rsidR="006075E7" w:rsidRDefault="006075E7" w:rsidP="00295DB7">
            <w:pPr>
              <w:jc w:val="center"/>
              <w:rPr>
                <w:rFonts w:asciiTheme="minorHAnsi" w:hAnsiTheme="minorHAnsi" w:cs="Times New Roman"/>
                <w:b/>
                <w:szCs w:val="22"/>
              </w:rPr>
            </w:pPr>
            <w:r w:rsidRPr="008610F2">
              <w:rPr>
                <w:rFonts w:asciiTheme="minorHAnsi" w:hAnsiTheme="minorHAnsi" w:cs="Times New Roman"/>
                <w:b/>
                <w:szCs w:val="22"/>
              </w:rPr>
              <w:t>ESSENTIAL</w:t>
            </w:r>
          </w:p>
          <w:p w14:paraId="4D1A0F7D" w14:textId="77777777" w:rsidR="00BA37A9" w:rsidRPr="008610F2" w:rsidRDefault="00BA37A9"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p>
          <w:p w14:paraId="7BD10FF7"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sz w:val="20"/>
                <w:szCs w:val="20"/>
              </w:rPr>
              <w:t>OFM</w:t>
            </w:r>
            <w:r w:rsidRPr="008610F2">
              <w:rPr>
                <w:rFonts w:asciiTheme="minorHAnsi" w:hAnsiTheme="minorHAnsi"/>
              </w:rPr>
              <w:t xml:space="preserve"> </w:t>
            </w:r>
            <w:r w:rsidR="00C46265" w:rsidRPr="008610F2">
              <w:rPr>
                <w:rFonts w:asciiTheme="minorHAnsi" w:hAnsiTheme="minorHAnsi"/>
              </w:rPr>
              <w:fldChar w:fldCharType="begin"/>
            </w:r>
            <w:r w:rsidRPr="008610F2">
              <w:rPr>
                <w:rFonts w:asciiTheme="minorHAnsi" w:hAnsiTheme="minorHAnsi"/>
              </w:rPr>
              <w:instrText>xe "</w:instrText>
            </w:r>
            <w:r w:rsidRPr="008610F2">
              <w:rPr>
                <w:rFonts w:asciiTheme="minorHAnsi" w:hAnsiTheme="minorHAnsi"/>
                <w:caps/>
              </w:rPr>
              <w:instrText>POWER GENERATION:</w:instrText>
            </w:r>
            <w:r w:rsidRPr="008610F2">
              <w:rPr>
                <w:rFonts w:asciiTheme="minorHAnsi" w:hAnsiTheme="minorHAnsi"/>
              </w:rPr>
              <w:instrText>Pollution Reports/Studies" \f archival</w:instrText>
            </w:r>
            <w:r w:rsidR="00C46265" w:rsidRPr="008610F2">
              <w:rPr>
                <w:rFonts w:asciiTheme="minorHAnsi" w:hAnsiTheme="minorHAnsi"/>
              </w:rPr>
              <w:fldChar w:fldCharType="end"/>
            </w:r>
            <w:r w:rsidR="00144886" w:rsidRPr="008610F2">
              <w:rPr>
                <w:rFonts w:asciiTheme="minorHAnsi" w:hAnsiTheme="minorHAnsi"/>
              </w:rPr>
              <w:fldChar w:fldCharType="begin"/>
            </w:r>
            <w:r w:rsidR="00144886" w:rsidRPr="008610F2">
              <w:rPr>
                <w:rFonts w:asciiTheme="minorHAnsi" w:hAnsiTheme="minorHAnsi"/>
              </w:rPr>
              <w:instrText>xe "</w:instrText>
            </w:r>
            <w:r w:rsidR="00144886" w:rsidRPr="008610F2">
              <w:rPr>
                <w:rFonts w:asciiTheme="minorHAnsi" w:hAnsiTheme="minorHAnsi"/>
                <w:caps/>
              </w:rPr>
              <w:instrText>POWER GENERATION:</w:instrText>
            </w:r>
            <w:r w:rsidR="00144886" w:rsidRPr="008610F2">
              <w:rPr>
                <w:rFonts w:asciiTheme="minorHAnsi" w:hAnsiTheme="minorHAnsi"/>
              </w:rPr>
              <w:instrText>Pollution Reports/Studies" \f essential</w:instrText>
            </w:r>
            <w:r w:rsidR="00144886" w:rsidRPr="008610F2">
              <w:rPr>
                <w:rFonts w:asciiTheme="minorHAnsi" w:hAnsiTheme="minorHAnsi"/>
              </w:rPr>
              <w:fldChar w:fldCharType="end"/>
            </w:r>
          </w:p>
        </w:tc>
      </w:tr>
      <w:tr w:rsidR="006075E7" w:rsidRPr="008610F2" w14:paraId="49A2D052" w14:textId="77777777" w:rsidTr="0084264C">
        <w:trPr>
          <w:cantSplit/>
          <w:jc w:val="center"/>
        </w:trPr>
        <w:tc>
          <w:tcPr>
            <w:tcW w:w="1427" w:type="dxa"/>
            <w:tcMar>
              <w:top w:w="43" w:type="dxa"/>
              <w:left w:w="72" w:type="dxa"/>
              <w:bottom w:w="43" w:type="dxa"/>
              <w:right w:w="72" w:type="dxa"/>
            </w:tcMar>
          </w:tcPr>
          <w:p w14:paraId="261FE1F0" w14:textId="77777777" w:rsidR="006075E7" w:rsidRPr="008610F2" w:rsidRDefault="006075E7" w:rsidP="00144886">
            <w:pPr>
              <w:pStyle w:val="TableText"/>
              <w:spacing w:before="60" w:after="60"/>
              <w:jc w:val="center"/>
              <w:rPr>
                <w:rFonts w:asciiTheme="minorHAnsi" w:hAnsiTheme="minorHAnsi"/>
              </w:rPr>
            </w:pPr>
            <w:r w:rsidRPr="008610F2">
              <w:rPr>
                <w:rFonts w:asciiTheme="minorHAnsi" w:hAnsiTheme="minorHAnsi"/>
              </w:rPr>
              <w:lastRenderedPageBreak/>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13</w:t>
            </w:r>
            <w:r w:rsidR="00144886" w:rsidRPr="008610F2">
              <w:rPr>
                <w:rFonts w:asciiTheme="minorHAnsi" w:hAnsiTheme="minorHAnsi"/>
              </w:rPr>
              <w:fldChar w:fldCharType="begin"/>
            </w:r>
            <w:r w:rsidR="00144886" w:rsidRPr="008610F2">
              <w:rPr>
                <w:rFonts w:asciiTheme="minorHAnsi" w:hAnsiTheme="minorHAnsi"/>
              </w:rPr>
              <w:instrText>xe "UT55-05D-13" \f dan</w:instrText>
            </w:r>
            <w:r w:rsidR="00144886" w:rsidRPr="008610F2">
              <w:rPr>
                <w:rFonts w:asciiTheme="minorHAnsi" w:hAnsiTheme="minorHAnsi"/>
              </w:rPr>
              <w:fldChar w:fldCharType="end"/>
            </w:r>
          </w:p>
          <w:p w14:paraId="302B899B" w14:textId="77777777" w:rsidR="006075E7" w:rsidRPr="008610F2" w:rsidRDefault="006075E7" w:rsidP="00144886">
            <w:pPr>
              <w:pStyle w:val="TableText"/>
              <w:spacing w:before="60" w:after="60"/>
              <w:jc w:val="center"/>
              <w:rPr>
                <w:rFonts w:asciiTheme="minorHAnsi" w:hAnsiTheme="minorHAnsi"/>
              </w:rPr>
            </w:pPr>
            <w:r w:rsidRPr="008610F2">
              <w:rPr>
                <w:rFonts w:asciiTheme="minorHAnsi" w:hAnsiTheme="minorHAnsi"/>
              </w:rPr>
              <w:t>Rev. 0</w:t>
            </w:r>
          </w:p>
        </w:tc>
        <w:tc>
          <w:tcPr>
            <w:tcW w:w="8360" w:type="dxa"/>
            <w:tcMar>
              <w:top w:w="43" w:type="dxa"/>
              <w:left w:w="72" w:type="dxa"/>
              <w:bottom w:w="43" w:type="dxa"/>
              <w:right w:w="72" w:type="dxa"/>
            </w:tcMar>
          </w:tcPr>
          <w:p w14:paraId="114ADBD9" w14:textId="77777777" w:rsidR="006075E7" w:rsidRPr="00144886" w:rsidRDefault="00144886" w:rsidP="00144886">
            <w:pPr>
              <w:spacing w:before="60" w:after="60"/>
              <w:rPr>
                <w:b/>
                <w:i/>
              </w:rPr>
            </w:pPr>
            <w:r w:rsidRPr="00144886">
              <w:rPr>
                <w:b/>
                <w:i/>
              </w:rPr>
              <w:t>Recording Instrument Charts</w:t>
            </w:r>
          </w:p>
          <w:p w14:paraId="7FE0D3D1" w14:textId="77777777" w:rsidR="006075E7" w:rsidRPr="00144886" w:rsidRDefault="00144886" w:rsidP="00144886">
            <w:pPr>
              <w:spacing w:before="60" w:after="60"/>
            </w:pPr>
            <w:r w:rsidRPr="00144886">
              <w:rPr>
                <w:i/>
                <w:sz w:val="21"/>
                <w:szCs w:val="21"/>
              </w:rPr>
              <w:t xml:space="preserve">Note: </w:t>
            </w:r>
            <w:r w:rsidR="006075E7" w:rsidRPr="00144886">
              <w:rPr>
                <w:i/>
                <w:sz w:val="21"/>
                <w:szCs w:val="21"/>
              </w:rPr>
              <w:t>See 18 CFR §125.3 13.1(g).</w:t>
            </w:r>
            <w:r w:rsidRPr="00144886">
              <w:t xml:space="preserve"> </w:t>
            </w:r>
            <w:r w:rsidRPr="00144886">
              <w:fldChar w:fldCharType="begin"/>
            </w:r>
            <w:r w:rsidRPr="00144886">
              <w:instrText>xe "recording instrument charts (power generation)" \f subject</w:instrText>
            </w:r>
            <w:r w:rsidRPr="00144886">
              <w:fldChar w:fldCharType="end"/>
            </w:r>
            <w:r w:rsidRPr="00144886">
              <w:fldChar w:fldCharType="begin"/>
            </w:r>
            <w:r w:rsidRPr="00144886">
              <w:instrText>xe "power generation:recording instrument charts" \f subject</w:instrText>
            </w:r>
            <w:r w:rsidRPr="00144886">
              <w:fldChar w:fldCharType="end"/>
            </w:r>
          </w:p>
        </w:tc>
        <w:tc>
          <w:tcPr>
            <w:tcW w:w="2883" w:type="dxa"/>
            <w:tcMar>
              <w:top w:w="43" w:type="dxa"/>
              <w:left w:w="72" w:type="dxa"/>
              <w:bottom w:w="43" w:type="dxa"/>
              <w:right w:w="72" w:type="dxa"/>
            </w:tcMar>
          </w:tcPr>
          <w:p w14:paraId="6F2AFDC5" w14:textId="77777777" w:rsidR="006075E7" w:rsidRDefault="00144886" w:rsidP="00144886">
            <w:pPr>
              <w:spacing w:before="60" w:after="60"/>
              <w:rPr>
                <w:rFonts w:asciiTheme="minorHAnsi" w:hAnsiTheme="minorHAnsi"/>
              </w:rPr>
            </w:pPr>
            <w:r w:rsidRPr="00144886">
              <w:rPr>
                <w:rFonts w:asciiTheme="minorHAnsi" w:hAnsiTheme="minorHAnsi"/>
                <w:b/>
              </w:rPr>
              <w:t>Retain</w:t>
            </w:r>
            <w:r>
              <w:rPr>
                <w:rFonts w:asciiTheme="minorHAnsi" w:hAnsiTheme="minorHAnsi"/>
              </w:rPr>
              <w:t xml:space="preserve"> for </w:t>
            </w:r>
            <w:r w:rsidR="006075E7" w:rsidRPr="008610F2">
              <w:rPr>
                <w:rFonts w:asciiTheme="minorHAnsi" w:hAnsiTheme="minorHAnsi"/>
              </w:rPr>
              <w:t>1 year</w:t>
            </w:r>
          </w:p>
          <w:p w14:paraId="5F5670B7" w14:textId="77777777" w:rsidR="00144886" w:rsidRPr="00144886" w:rsidRDefault="00144886" w:rsidP="00144886">
            <w:pPr>
              <w:spacing w:before="60" w:after="60"/>
              <w:rPr>
                <w:rFonts w:asciiTheme="minorHAnsi" w:hAnsiTheme="minorHAnsi"/>
                <w:i/>
              </w:rPr>
            </w:pPr>
            <w:r>
              <w:rPr>
                <w:rFonts w:asciiTheme="minorHAnsi" w:hAnsiTheme="minorHAnsi"/>
              </w:rPr>
              <w:t xml:space="preserve">   </w:t>
            </w:r>
            <w:r w:rsidRPr="00144886">
              <w:rPr>
                <w:rFonts w:asciiTheme="minorHAnsi" w:hAnsiTheme="minorHAnsi"/>
                <w:i/>
              </w:rPr>
              <w:t>then</w:t>
            </w:r>
          </w:p>
          <w:p w14:paraId="122F09F4" w14:textId="77777777" w:rsidR="00144886" w:rsidRPr="008610F2" w:rsidRDefault="00144886" w:rsidP="00144886">
            <w:pPr>
              <w:spacing w:before="60" w:after="60"/>
              <w:rPr>
                <w:rFonts w:asciiTheme="minorHAnsi" w:hAnsiTheme="minorHAnsi"/>
                <w:b/>
                <w:bCs/>
                <w:szCs w:val="17"/>
              </w:rPr>
            </w:pPr>
            <w:r w:rsidRPr="00144886">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319D9794" w14:textId="77777777" w:rsidR="006075E7" w:rsidRPr="008610F2" w:rsidRDefault="006075E7" w:rsidP="00144886">
            <w:pPr>
              <w:spacing w:before="60"/>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ARCHIVAL</w:t>
            </w:r>
          </w:p>
          <w:p w14:paraId="05CCDC9D"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ESSENTIAL</w:t>
            </w:r>
          </w:p>
          <w:p w14:paraId="1F383054" w14:textId="77777777" w:rsidR="006075E7" w:rsidRPr="008610F2" w:rsidRDefault="006075E7" w:rsidP="00295DB7">
            <w:pPr>
              <w:jc w:val="center"/>
              <w:rPr>
                <w:rFonts w:asciiTheme="minorHAnsi" w:hAnsiTheme="minorHAnsi" w:cs="Times New Roman"/>
                <w:b/>
                <w:caps/>
                <w:szCs w:val="22"/>
              </w:rPr>
            </w:pPr>
            <w:r w:rsidRPr="008610F2">
              <w:rPr>
                <w:rFonts w:asciiTheme="minorHAnsi" w:hAnsiTheme="minorHAnsi" w:cs="Times New Roman"/>
                <w:color w:val="auto"/>
                <w:sz w:val="20"/>
                <w:szCs w:val="20"/>
              </w:rPr>
              <w:t>OFM</w:t>
            </w:r>
          </w:p>
        </w:tc>
      </w:tr>
      <w:tr w:rsidR="006075E7" w:rsidRPr="008610F2" w14:paraId="702FDAAA" w14:textId="77777777" w:rsidTr="0084264C">
        <w:trPr>
          <w:cantSplit/>
          <w:jc w:val="center"/>
        </w:trPr>
        <w:tc>
          <w:tcPr>
            <w:tcW w:w="1427" w:type="dxa"/>
            <w:tcMar>
              <w:top w:w="43" w:type="dxa"/>
              <w:left w:w="72" w:type="dxa"/>
              <w:bottom w:w="43" w:type="dxa"/>
              <w:right w:w="72" w:type="dxa"/>
            </w:tcMar>
          </w:tcPr>
          <w:p w14:paraId="061EB069" w14:textId="77777777" w:rsidR="006075E7" w:rsidRPr="008610F2" w:rsidRDefault="006075E7" w:rsidP="00144886">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05E</w:t>
            </w:r>
            <w:r w:rsidR="0080463D" w:rsidRPr="008610F2">
              <w:rPr>
                <w:rFonts w:asciiTheme="minorHAnsi" w:hAnsiTheme="minorHAnsi"/>
              </w:rPr>
              <w:t>-</w:t>
            </w:r>
            <w:r w:rsidRPr="008610F2">
              <w:rPr>
                <w:rFonts w:asciiTheme="minorHAnsi" w:hAnsiTheme="minorHAnsi"/>
              </w:rPr>
              <w:t>28</w:t>
            </w:r>
            <w:r w:rsidR="00144886" w:rsidRPr="008610F2">
              <w:rPr>
                <w:rFonts w:asciiTheme="minorHAnsi" w:hAnsiTheme="minorHAnsi"/>
              </w:rPr>
              <w:fldChar w:fldCharType="begin"/>
            </w:r>
            <w:r w:rsidR="00144886" w:rsidRPr="008610F2">
              <w:rPr>
                <w:rFonts w:asciiTheme="minorHAnsi" w:hAnsiTheme="minorHAnsi"/>
              </w:rPr>
              <w:instrText>xe "UT55-05E-28" \f dan</w:instrText>
            </w:r>
            <w:r w:rsidR="00144886" w:rsidRPr="008610F2">
              <w:rPr>
                <w:rFonts w:asciiTheme="minorHAnsi" w:hAnsiTheme="minorHAnsi"/>
              </w:rPr>
              <w:fldChar w:fldCharType="end"/>
            </w:r>
          </w:p>
          <w:p w14:paraId="62625EB8" w14:textId="77777777" w:rsidR="006075E7" w:rsidRPr="008610F2" w:rsidRDefault="006075E7" w:rsidP="00144886">
            <w:pPr>
              <w:pStyle w:val="TableText"/>
              <w:spacing w:before="60" w:after="60"/>
              <w:jc w:val="center"/>
              <w:rPr>
                <w:rFonts w:asciiTheme="minorHAnsi" w:hAnsiTheme="minorHAnsi"/>
              </w:rPr>
            </w:pPr>
            <w:r w:rsidRPr="008610F2">
              <w:rPr>
                <w:rFonts w:asciiTheme="minorHAnsi" w:hAnsiTheme="minorHAnsi"/>
              </w:rPr>
              <w:t>Rev. 0</w:t>
            </w:r>
          </w:p>
        </w:tc>
        <w:tc>
          <w:tcPr>
            <w:tcW w:w="8360" w:type="dxa"/>
            <w:tcMar>
              <w:top w:w="43" w:type="dxa"/>
              <w:left w:w="72" w:type="dxa"/>
              <w:bottom w:w="43" w:type="dxa"/>
              <w:right w:w="72" w:type="dxa"/>
            </w:tcMar>
          </w:tcPr>
          <w:p w14:paraId="72D8A9FC" w14:textId="77777777" w:rsidR="00144886" w:rsidRPr="00144886" w:rsidRDefault="00144886" w:rsidP="00144886">
            <w:pPr>
              <w:pStyle w:val="TableText"/>
              <w:spacing w:before="60" w:after="60"/>
              <w:rPr>
                <w:rFonts w:asciiTheme="minorHAnsi" w:hAnsiTheme="minorHAnsi"/>
                <w:b/>
                <w:i/>
              </w:rPr>
            </w:pPr>
            <w:r w:rsidRPr="00144886">
              <w:rPr>
                <w:rFonts w:asciiTheme="minorHAnsi" w:hAnsiTheme="minorHAnsi"/>
                <w:b/>
                <w:i/>
              </w:rPr>
              <w:t xml:space="preserve">Spill Gate Data Collected </w:t>
            </w:r>
            <w:r>
              <w:rPr>
                <w:rFonts w:asciiTheme="minorHAnsi" w:hAnsiTheme="minorHAnsi"/>
                <w:b/>
                <w:i/>
              </w:rPr>
              <w:t>f</w:t>
            </w:r>
            <w:r w:rsidRPr="00144886">
              <w:rPr>
                <w:rFonts w:asciiTheme="minorHAnsi" w:hAnsiTheme="minorHAnsi"/>
                <w:b/>
                <w:i/>
              </w:rPr>
              <w:t xml:space="preserve">or Annual Report </w:t>
            </w:r>
            <w:r>
              <w:rPr>
                <w:rFonts w:asciiTheme="minorHAnsi" w:hAnsiTheme="minorHAnsi"/>
                <w:b/>
                <w:i/>
              </w:rPr>
              <w:t>t</w:t>
            </w:r>
            <w:r w:rsidRPr="00144886">
              <w:rPr>
                <w:rFonts w:asciiTheme="minorHAnsi" w:hAnsiTheme="minorHAnsi"/>
                <w:b/>
                <w:i/>
              </w:rPr>
              <w:t xml:space="preserve">o </w:t>
            </w:r>
            <w:r>
              <w:rPr>
                <w:rFonts w:asciiTheme="minorHAnsi" w:hAnsiTheme="minorHAnsi"/>
                <w:b/>
                <w:i/>
              </w:rPr>
              <w:t>t</w:t>
            </w:r>
            <w:r w:rsidRPr="00144886">
              <w:rPr>
                <w:rFonts w:asciiTheme="minorHAnsi" w:hAnsiTheme="minorHAnsi"/>
                <w:b/>
                <w:i/>
              </w:rPr>
              <w:t>he Federal Energy Regulatory Commission (</w:t>
            </w:r>
            <w:r w:rsidR="000015D9" w:rsidRPr="00144886">
              <w:rPr>
                <w:rFonts w:asciiTheme="minorHAnsi" w:hAnsiTheme="minorHAnsi"/>
                <w:b/>
                <w:i/>
              </w:rPr>
              <w:t>FERC</w:t>
            </w:r>
            <w:r w:rsidRPr="00144886">
              <w:rPr>
                <w:rFonts w:asciiTheme="minorHAnsi" w:hAnsiTheme="minorHAnsi"/>
                <w:b/>
                <w:i/>
              </w:rPr>
              <w:t xml:space="preserve">) Regarding Operation </w:t>
            </w:r>
            <w:r w:rsidR="000015D9">
              <w:rPr>
                <w:rFonts w:asciiTheme="minorHAnsi" w:hAnsiTheme="minorHAnsi"/>
                <w:b/>
                <w:i/>
              </w:rPr>
              <w:t>o</w:t>
            </w:r>
            <w:r w:rsidRPr="00144886">
              <w:rPr>
                <w:rFonts w:asciiTheme="minorHAnsi" w:hAnsiTheme="minorHAnsi"/>
                <w:b/>
                <w:i/>
              </w:rPr>
              <w:t>f Each Spillway</w:t>
            </w:r>
          </w:p>
          <w:p w14:paraId="7CFE0D06" w14:textId="77777777" w:rsidR="006075E7" w:rsidRPr="008610F2" w:rsidRDefault="00C46265" w:rsidP="00144886">
            <w:pPr>
              <w:pStyle w:val="TableText"/>
              <w:spacing w:before="60" w:after="60"/>
              <w:rPr>
                <w:rFonts w:asciiTheme="minorHAnsi" w:hAnsiTheme="minorHAnsi"/>
              </w:rPr>
            </w:pPr>
            <w:r w:rsidRPr="008610F2">
              <w:rPr>
                <w:rFonts w:asciiTheme="minorHAnsi" w:hAnsiTheme="minorHAnsi"/>
              </w:rPr>
              <w:fldChar w:fldCharType="begin"/>
            </w:r>
            <w:r w:rsidR="006075E7" w:rsidRPr="008610F2">
              <w:rPr>
                <w:rFonts w:asciiTheme="minorHAnsi" w:hAnsiTheme="minorHAnsi"/>
              </w:rPr>
              <w:instrText>xe "power generation:reports:spill gate data" \f subject</w:instrText>
            </w:r>
            <w:r w:rsidRPr="008610F2">
              <w:rPr>
                <w:rFonts w:asciiTheme="minorHAnsi" w:hAnsiTheme="minorHAnsi"/>
              </w:rPr>
              <w:fldChar w:fldCharType="end"/>
            </w:r>
            <w:r w:rsidRPr="008610F2">
              <w:rPr>
                <w:rFonts w:asciiTheme="minorHAnsi" w:hAnsiTheme="minorHAnsi"/>
              </w:rPr>
              <w:fldChar w:fldCharType="begin"/>
            </w:r>
            <w:r w:rsidR="006075E7" w:rsidRPr="008610F2">
              <w:rPr>
                <w:rFonts w:asciiTheme="minorHAnsi" w:hAnsiTheme="minorHAnsi"/>
              </w:rPr>
              <w:instrText>xe "spillway operation data (FERC)" \f subject</w:instrText>
            </w:r>
            <w:r w:rsidRPr="008610F2">
              <w:rPr>
                <w:rFonts w:asciiTheme="minorHAnsi" w:hAnsiTheme="minorHAnsi"/>
              </w:rPr>
              <w:fldChar w:fldCharType="end"/>
            </w:r>
            <w:r w:rsidRPr="008610F2">
              <w:rPr>
                <w:rFonts w:asciiTheme="minorHAnsi" w:hAnsiTheme="minorHAnsi"/>
              </w:rPr>
              <w:fldChar w:fldCharType="begin"/>
            </w:r>
            <w:r w:rsidR="006075E7" w:rsidRPr="008610F2">
              <w:rPr>
                <w:rFonts w:asciiTheme="minorHAnsi" w:hAnsiTheme="minorHAnsi"/>
              </w:rPr>
              <w:instrText>xe "Federal Energy Regulatory Commission (FERC)" \f subject</w:instrText>
            </w:r>
            <w:r w:rsidRPr="008610F2">
              <w:rPr>
                <w:rFonts w:asciiTheme="minorHAnsi" w:hAnsiTheme="minorHAnsi"/>
              </w:rPr>
              <w:fldChar w:fldCharType="end"/>
            </w:r>
            <w:r w:rsidRPr="008610F2">
              <w:rPr>
                <w:rFonts w:asciiTheme="minorHAnsi" w:hAnsiTheme="minorHAnsi"/>
              </w:rPr>
              <w:fldChar w:fldCharType="begin"/>
            </w:r>
            <w:r w:rsidR="006075E7" w:rsidRPr="008610F2">
              <w:rPr>
                <w:rFonts w:asciiTheme="minorHAnsi" w:hAnsiTheme="minorHAnsi"/>
              </w:rPr>
              <w:instrText>xe "reports:power generation:Federal Energy Regulatory Commission (FERC)" \f subject</w:instrText>
            </w:r>
            <w:r w:rsidRPr="008610F2">
              <w:rPr>
                <w:rFonts w:asciiTheme="minorHAnsi" w:hAnsiTheme="minorHAnsi"/>
              </w:rPr>
              <w:fldChar w:fldCharType="end"/>
            </w:r>
          </w:p>
        </w:tc>
        <w:tc>
          <w:tcPr>
            <w:tcW w:w="2883" w:type="dxa"/>
            <w:tcMar>
              <w:top w:w="43" w:type="dxa"/>
              <w:left w:w="72" w:type="dxa"/>
              <w:bottom w:w="43" w:type="dxa"/>
              <w:right w:w="72" w:type="dxa"/>
            </w:tcMar>
          </w:tcPr>
          <w:p w14:paraId="39468F59" w14:textId="77777777" w:rsidR="006075E7" w:rsidRDefault="000015D9" w:rsidP="00144886">
            <w:pPr>
              <w:spacing w:before="60" w:after="60"/>
              <w:rPr>
                <w:rFonts w:asciiTheme="minorHAnsi" w:hAnsiTheme="minorHAnsi"/>
              </w:rPr>
            </w:pPr>
            <w:r w:rsidRPr="000015D9">
              <w:rPr>
                <w:rFonts w:asciiTheme="minorHAnsi" w:hAnsiTheme="minorHAnsi"/>
                <w:b/>
              </w:rPr>
              <w:t>Retain</w:t>
            </w:r>
            <w:r>
              <w:rPr>
                <w:rFonts w:asciiTheme="minorHAnsi" w:hAnsiTheme="minorHAnsi"/>
              </w:rPr>
              <w:t xml:space="preserve"> for </w:t>
            </w:r>
            <w:r w:rsidR="006075E7" w:rsidRPr="008610F2">
              <w:rPr>
                <w:rFonts w:asciiTheme="minorHAnsi" w:hAnsiTheme="minorHAnsi"/>
              </w:rPr>
              <w:t>3 Years</w:t>
            </w:r>
          </w:p>
          <w:p w14:paraId="62F62006" w14:textId="77777777" w:rsidR="000015D9" w:rsidRPr="000015D9" w:rsidRDefault="000015D9" w:rsidP="00144886">
            <w:pPr>
              <w:spacing w:before="60" w:after="60"/>
              <w:rPr>
                <w:rFonts w:asciiTheme="minorHAnsi" w:hAnsiTheme="minorHAnsi"/>
                <w:i/>
              </w:rPr>
            </w:pPr>
            <w:r>
              <w:rPr>
                <w:rFonts w:asciiTheme="minorHAnsi" w:hAnsiTheme="minorHAnsi"/>
              </w:rPr>
              <w:t xml:space="preserve">   </w:t>
            </w:r>
            <w:r w:rsidRPr="000015D9">
              <w:rPr>
                <w:rFonts w:asciiTheme="minorHAnsi" w:hAnsiTheme="minorHAnsi"/>
                <w:i/>
              </w:rPr>
              <w:t>then</w:t>
            </w:r>
          </w:p>
          <w:p w14:paraId="17376617" w14:textId="77777777" w:rsidR="000015D9" w:rsidRPr="008610F2" w:rsidRDefault="000015D9" w:rsidP="00144886">
            <w:pPr>
              <w:spacing w:before="60" w:after="60"/>
              <w:rPr>
                <w:rFonts w:asciiTheme="minorHAnsi" w:hAnsiTheme="minorHAnsi"/>
              </w:rPr>
            </w:pPr>
            <w:r w:rsidRPr="000015D9">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43544703" w14:textId="77777777" w:rsidR="006075E7" w:rsidRPr="008610F2" w:rsidRDefault="006075E7" w:rsidP="00144886">
            <w:pPr>
              <w:spacing w:before="60"/>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ARCHIVAL</w:t>
            </w:r>
          </w:p>
          <w:p w14:paraId="133522F2"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ESSENTIAL</w:t>
            </w:r>
          </w:p>
          <w:p w14:paraId="788A641E"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OFM</w:t>
            </w:r>
          </w:p>
        </w:tc>
      </w:tr>
      <w:tr w:rsidR="006075E7" w:rsidRPr="008610F2" w14:paraId="71743659" w14:textId="77777777" w:rsidTr="0084264C">
        <w:trPr>
          <w:cantSplit/>
          <w:jc w:val="center"/>
        </w:trPr>
        <w:tc>
          <w:tcPr>
            <w:tcW w:w="1427" w:type="dxa"/>
            <w:tcMar>
              <w:top w:w="43" w:type="dxa"/>
              <w:left w:w="72" w:type="dxa"/>
              <w:bottom w:w="43" w:type="dxa"/>
              <w:right w:w="72" w:type="dxa"/>
            </w:tcMar>
          </w:tcPr>
          <w:p w14:paraId="76E4B10D" w14:textId="77777777" w:rsidR="006075E7" w:rsidRPr="008610F2" w:rsidRDefault="006075E7" w:rsidP="000015D9">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14</w:t>
            </w:r>
            <w:r w:rsidR="00144886" w:rsidRPr="008610F2">
              <w:rPr>
                <w:rFonts w:asciiTheme="minorHAnsi" w:hAnsiTheme="minorHAnsi"/>
              </w:rPr>
              <w:fldChar w:fldCharType="begin"/>
            </w:r>
            <w:r w:rsidR="00144886" w:rsidRPr="008610F2">
              <w:rPr>
                <w:rFonts w:asciiTheme="minorHAnsi" w:hAnsiTheme="minorHAnsi"/>
              </w:rPr>
              <w:instrText>xe "UT55-05D-14" \f dan</w:instrText>
            </w:r>
            <w:r w:rsidR="00144886" w:rsidRPr="008610F2">
              <w:rPr>
                <w:rFonts w:asciiTheme="minorHAnsi" w:hAnsiTheme="minorHAnsi"/>
              </w:rPr>
              <w:fldChar w:fldCharType="end"/>
            </w:r>
          </w:p>
          <w:p w14:paraId="3E694552" w14:textId="77777777" w:rsidR="006075E7" w:rsidRPr="008610F2" w:rsidRDefault="006075E7" w:rsidP="000015D9">
            <w:pPr>
              <w:pStyle w:val="TableText"/>
              <w:spacing w:before="60" w:after="60"/>
              <w:jc w:val="center"/>
              <w:rPr>
                <w:rFonts w:asciiTheme="minorHAnsi" w:hAnsiTheme="minorHAnsi"/>
              </w:rPr>
            </w:pPr>
            <w:r w:rsidRPr="008610F2">
              <w:rPr>
                <w:rFonts w:asciiTheme="minorHAnsi" w:hAnsiTheme="minorHAnsi"/>
              </w:rPr>
              <w:t>Rev. 0</w:t>
            </w:r>
          </w:p>
        </w:tc>
        <w:tc>
          <w:tcPr>
            <w:tcW w:w="8360" w:type="dxa"/>
            <w:tcMar>
              <w:top w:w="43" w:type="dxa"/>
              <w:left w:w="72" w:type="dxa"/>
              <w:bottom w:w="43" w:type="dxa"/>
              <w:right w:w="72" w:type="dxa"/>
            </w:tcMar>
          </w:tcPr>
          <w:p w14:paraId="67952F88" w14:textId="77777777" w:rsidR="006075E7" w:rsidRPr="000015D9" w:rsidRDefault="000015D9" w:rsidP="000015D9">
            <w:pPr>
              <w:pStyle w:val="TableText"/>
              <w:spacing w:before="60" w:after="60"/>
              <w:rPr>
                <w:rFonts w:asciiTheme="minorHAnsi" w:hAnsiTheme="minorHAnsi"/>
                <w:b/>
                <w:i/>
                <w:color w:val="auto"/>
              </w:rPr>
            </w:pPr>
            <w:r w:rsidRPr="000015D9">
              <w:rPr>
                <w:rFonts w:asciiTheme="minorHAnsi" w:hAnsiTheme="minorHAnsi"/>
                <w:b/>
                <w:i/>
                <w:color w:val="auto"/>
              </w:rPr>
              <w:t xml:space="preserve">Station </w:t>
            </w:r>
            <w:r>
              <w:rPr>
                <w:rFonts w:asciiTheme="minorHAnsi" w:hAnsiTheme="minorHAnsi"/>
                <w:b/>
                <w:i/>
                <w:color w:val="auto"/>
              </w:rPr>
              <w:t>a</w:t>
            </w:r>
            <w:r w:rsidRPr="000015D9">
              <w:rPr>
                <w:rFonts w:asciiTheme="minorHAnsi" w:hAnsiTheme="minorHAnsi"/>
                <w:b/>
                <w:i/>
                <w:color w:val="auto"/>
              </w:rPr>
              <w:t>nd System Generation Reports</w:t>
            </w:r>
          </w:p>
          <w:p w14:paraId="614D5EF4" w14:textId="77777777" w:rsidR="006075E7" w:rsidRPr="000015D9" w:rsidRDefault="006075E7" w:rsidP="000015D9">
            <w:pPr>
              <w:pStyle w:val="TableText"/>
              <w:spacing w:before="60" w:after="60"/>
              <w:rPr>
                <w:rFonts w:asciiTheme="minorHAnsi" w:hAnsiTheme="minorHAnsi"/>
                <w:color w:val="auto"/>
              </w:rPr>
            </w:pPr>
            <w:r w:rsidRPr="000015D9">
              <w:rPr>
                <w:rFonts w:asciiTheme="minorHAnsi" w:hAnsiTheme="minorHAnsi"/>
                <w:color w:val="auto"/>
              </w:rPr>
              <w:t>Periodic reports on the amount of power being generated.</w:t>
            </w:r>
            <w:r w:rsidR="000015D9" w:rsidRPr="000015D9">
              <w:rPr>
                <w:rFonts w:asciiTheme="minorHAnsi" w:hAnsiTheme="minorHAnsi"/>
                <w:color w:val="auto"/>
              </w:rPr>
              <w:t xml:space="preserve"> </w:t>
            </w:r>
            <w:r w:rsidR="000015D9" w:rsidRPr="000015D9">
              <w:rPr>
                <w:rFonts w:asciiTheme="minorHAnsi" w:hAnsiTheme="minorHAnsi"/>
                <w:color w:val="auto"/>
              </w:rPr>
              <w:fldChar w:fldCharType="begin"/>
            </w:r>
            <w:r w:rsidR="000015D9" w:rsidRPr="000015D9">
              <w:rPr>
                <w:rFonts w:asciiTheme="minorHAnsi" w:hAnsiTheme="minorHAnsi"/>
                <w:color w:val="auto"/>
              </w:rPr>
              <w:instrText>xe "power generation:station/system generation reports" \f subject</w:instrText>
            </w:r>
            <w:r w:rsidR="000015D9" w:rsidRPr="000015D9">
              <w:rPr>
                <w:rFonts w:asciiTheme="minorHAnsi" w:hAnsiTheme="minorHAnsi"/>
                <w:color w:val="auto"/>
              </w:rPr>
              <w:fldChar w:fldCharType="end"/>
            </w:r>
            <w:r w:rsidR="000015D9" w:rsidRPr="000015D9">
              <w:rPr>
                <w:rFonts w:asciiTheme="minorHAnsi" w:hAnsiTheme="minorHAnsi"/>
                <w:color w:val="auto"/>
              </w:rPr>
              <w:fldChar w:fldCharType="begin"/>
            </w:r>
            <w:r w:rsidR="000015D9" w:rsidRPr="000015D9">
              <w:rPr>
                <w:rFonts w:asciiTheme="minorHAnsi" w:hAnsiTheme="minorHAnsi"/>
                <w:color w:val="auto"/>
              </w:rPr>
              <w:instrText>xe "power generation:reports:station/system generation" \f subject</w:instrText>
            </w:r>
            <w:r w:rsidR="000015D9" w:rsidRPr="000015D9">
              <w:rPr>
                <w:rFonts w:asciiTheme="minorHAnsi" w:hAnsiTheme="minorHAnsi"/>
                <w:color w:val="auto"/>
              </w:rPr>
              <w:fldChar w:fldCharType="end"/>
            </w:r>
            <w:r w:rsidR="000015D9" w:rsidRPr="000015D9">
              <w:rPr>
                <w:rFonts w:asciiTheme="minorHAnsi" w:hAnsiTheme="minorHAnsi"/>
                <w:color w:val="auto"/>
              </w:rPr>
              <w:fldChar w:fldCharType="begin"/>
            </w:r>
            <w:r w:rsidR="000015D9" w:rsidRPr="000015D9">
              <w:rPr>
                <w:rFonts w:asciiTheme="minorHAnsi" w:hAnsiTheme="minorHAnsi"/>
                <w:color w:val="auto"/>
              </w:rPr>
              <w:instrText>xe "reports:power generation:station/system generation" \f subject</w:instrText>
            </w:r>
            <w:r w:rsidR="000015D9" w:rsidRPr="000015D9">
              <w:rPr>
                <w:rFonts w:asciiTheme="minorHAnsi" w:hAnsiTheme="minorHAnsi"/>
                <w:color w:val="auto"/>
              </w:rPr>
              <w:fldChar w:fldCharType="end"/>
            </w:r>
          </w:p>
          <w:p w14:paraId="70409BB7" w14:textId="77777777" w:rsidR="006075E7" w:rsidRPr="000015D9" w:rsidRDefault="000015D9" w:rsidP="000015D9">
            <w:pPr>
              <w:pStyle w:val="Notes0"/>
              <w:spacing w:after="60"/>
              <w:rPr>
                <w:color w:val="auto"/>
              </w:rPr>
            </w:pPr>
            <w:r w:rsidRPr="000015D9">
              <w:rPr>
                <w:color w:val="auto"/>
              </w:rPr>
              <w:t xml:space="preserve">Note: </w:t>
            </w:r>
            <w:r w:rsidR="006075E7" w:rsidRPr="000015D9">
              <w:rPr>
                <w:color w:val="auto"/>
              </w:rPr>
              <w:t>See 18 CFR §125.3 13.1(c1).</w:t>
            </w:r>
          </w:p>
        </w:tc>
        <w:tc>
          <w:tcPr>
            <w:tcW w:w="2883" w:type="dxa"/>
            <w:tcMar>
              <w:top w:w="43" w:type="dxa"/>
              <w:left w:w="72" w:type="dxa"/>
              <w:bottom w:w="43" w:type="dxa"/>
              <w:right w:w="72" w:type="dxa"/>
            </w:tcMar>
          </w:tcPr>
          <w:p w14:paraId="79A2BCF4" w14:textId="77777777" w:rsidR="006075E7" w:rsidRDefault="000015D9" w:rsidP="000015D9">
            <w:pPr>
              <w:spacing w:before="60" w:after="60"/>
              <w:rPr>
                <w:rFonts w:asciiTheme="minorHAnsi" w:hAnsiTheme="minorHAnsi"/>
              </w:rPr>
            </w:pPr>
            <w:r w:rsidRPr="000015D9">
              <w:rPr>
                <w:rFonts w:asciiTheme="minorHAnsi" w:hAnsiTheme="minorHAnsi"/>
                <w:b/>
              </w:rPr>
              <w:t>Retain</w:t>
            </w:r>
            <w:r>
              <w:rPr>
                <w:rFonts w:asciiTheme="minorHAnsi" w:hAnsiTheme="minorHAnsi"/>
              </w:rPr>
              <w:t xml:space="preserve"> for </w:t>
            </w:r>
            <w:r w:rsidR="006075E7" w:rsidRPr="008610F2">
              <w:rPr>
                <w:rFonts w:asciiTheme="minorHAnsi" w:hAnsiTheme="minorHAnsi"/>
              </w:rPr>
              <w:t>25 years</w:t>
            </w:r>
          </w:p>
          <w:p w14:paraId="7337D80B" w14:textId="77777777" w:rsidR="000015D9" w:rsidRPr="000015D9" w:rsidRDefault="000015D9" w:rsidP="000015D9">
            <w:pPr>
              <w:spacing w:before="60" w:after="60"/>
              <w:rPr>
                <w:rFonts w:asciiTheme="minorHAnsi" w:hAnsiTheme="minorHAnsi"/>
                <w:i/>
              </w:rPr>
            </w:pPr>
            <w:r>
              <w:rPr>
                <w:rFonts w:asciiTheme="minorHAnsi" w:hAnsiTheme="minorHAnsi"/>
              </w:rPr>
              <w:t xml:space="preserve">   </w:t>
            </w:r>
            <w:r w:rsidRPr="000015D9">
              <w:rPr>
                <w:rFonts w:asciiTheme="minorHAnsi" w:hAnsiTheme="minorHAnsi"/>
                <w:i/>
              </w:rPr>
              <w:t>then</w:t>
            </w:r>
          </w:p>
          <w:p w14:paraId="4068247E" w14:textId="77777777" w:rsidR="000015D9" w:rsidRPr="008610F2" w:rsidRDefault="000015D9" w:rsidP="000015D9">
            <w:pPr>
              <w:spacing w:before="60" w:after="60"/>
              <w:rPr>
                <w:rFonts w:asciiTheme="minorHAnsi" w:hAnsiTheme="minorHAnsi"/>
              </w:rPr>
            </w:pPr>
            <w:r w:rsidRPr="000015D9">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764CD168" w14:textId="77777777" w:rsidR="006075E7" w:rsidRPr="008610F2" w:rsidRDefault="006075E7" w:rsidP="00144886">
            <w:pPr>
              <w:spacing w:before="60"/>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ARCHIVAL</w:t>
            </w:r>
          </w:p>
          <w:p w14:paraId="7C0A889A"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NON</w:t>
            </w:r>
            <w:r w:rsidR="0080463D" w:rsidRPr="008610F2">
              <w:rPr>
                <w:rFonts w:asciiTheme="minorHAnsi" w:hAnsiTheme="minorHAnsi" w:cs="Times New Roman"/>
                <w:color w:val="auto"/>
                <w:sz w:val="20"/>
                <w:szCs w:val="20"/>
              </w:rPr>
              <w:t>-</w:t>
            </w:r>
            <w:r w:rsidRPr="008610F2">
              <w:rPr>
                <w:rFonts w:asciiTheme="minorHAnsi" w:hAnsiTheme="minorHAnsi" w:cs="Times New Roman"/>
                <w:color w:val="auto"/>
                <w:sz w:val="20"/>
                <w:szCs w:val="20"/>
              </w:rPr>
              <w:t>ESSENTIAL</w:t>
            </w:r>
          </w:p>
          <w:p w14:paraId="3B2765AB"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color w:val="auto"/>
                <w:sz w:val="20"/>
                <w:szCs w:val="20"/>
              </w:rPr>
              <w:t>OPR</w:t>
            </w:r>
          </w:p>
        </w:tc>
      </w:tr>
      <w:tr w:rsidR="006075E7" w:rsidRPr="008610F2" w14:paraId="6DEE820B" w14:textId="77777777" w:rsidTr="0084264C">
        <w:trPr>
          <w:cantSplit/>
          <w:jc w:val="center"/>
        </w:trPr>
        <w:tc>
          <w:tcPr>
            <w:tcW w:w="1427" w:type="dxa"/>
            <w:tcMar>
              <w:top w:w="43" w:type="dxa"/>
              <w:left w:w="72" w:type="dxa"/>
              <w:bottom w:w="43" w:type="dxa"/>
              <w:right w:w="72" w:type="dxa"/>
            </w:tcMar>
          </w:tcPr>
          <w:p w14:paraId="1255DD62" w14:textId="77777777" w:rsidR="006075E7" w:rsidRPr="008610F2" w:rsidRDefault="006075E7" w:rsidP="000015D9">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16</w:t>
            </w:r>
            <w:r w:rsidR="000015D9" w:rsidRPr="008610F2">
              <w:rPr>
                <w:rFonts w:asciiTheme="minorHAnsi" w:hAnsiTheme="minorHAnsi"/>
              </w:rPr>
              <w:fldChar w:fldCharType="begin"/>
            </w:r>
            <w:r w:rsidR="000015D9" w:rsidRPr="008610F2">
              <w:rPr>
                <w:rFonts w:asciiTheme="minorHAnsi" w:hAnsiTheme="minorHAnsi"/>
              </w:rPr>
              <w:instrText>xe "UT55-05D-16" \f dan</w:instrText>
            </w:r>
            <w:r w:rsidR="000015D9" w:rsidRPr="008610F2">
              <w:rPr>
                <w:rFonts w:asciiTheme="minorHAnsi" w:hAnsiTheme="minorHAnsi"/>
              </w:rPr>
              <w:fldChar w:fldCharType="end"/>
            </w:r>
          </w:p>
          <w:p w14:paraId="031AC58F" w14:textId="77777777" w:rsidR="006075E7" w:rsidRPr="008610F2" w:rsidRDefault="006075E7" w:rsidP="000015D9">
            <w:pPr>
              <w:pStyle w:val="TableText"/>
              <w:spacing w:before="60" w:after="60"/>
              <w:jc w:val="center"/>
              <w:rPr>
                <w:rFonts w:asciiTheme="minorHAnsi" w:hAnsiTheme="minorHAnsi"/>
              </w:rPr>
            </w:pPr>
            <w:r w:rsidRPr="008610F2">
              <w:rPr>
                <w:rFonts w:asciiTheme="minorHAnsi" w:hAnsiTheme="minorHAnsi"/>
              </w:rPr>
              <w:t>Rev. 0</w:t>
            </w:r>
          </w:p>
        </w:tc>
        <w:tc>
          <w:tcPr>
            <w:tcW w:w="8360" w:type="dxa"/>
            <w:tcMar>
              <w:top w:w="43" w:type="dxa"/>
              <w:left w:w="72" w:type="dxa"/>
              <w:bottom w:w="43" w:type="dxa"/>
              <w:right w:w="72" w:type="dxa"/>
            </w:tcMar>
          </w:tcPr>
          <w:p w14:paraId="3519A0F8" w14:textId="77777777" w:rsidR="006075E7" w:rsidRPr="000015D9" w:rsidRDefault="000015D9" w:rsidP="000015D9">
            <w:pPr>
              <w:pStyle w:val="TableText"/>
              <w:spacing w:before="60" w:after="60"/>
              <w:rPr>
                <w:rFonts w:asciiTheme="minorHAnsi" w:hAnsiTheme="minorHAnsi"/>
                <w:b/>
                <w:i/>
              </w:rPr>
            </w:pPr>
            <w:r w:rsidRPr="000015D9">
              <w:rPr>
                <w:rFonts w:asciiTheme="minorHAnsi" w:hAnsiTheme="minorHAnsi"/>
                <w:b/>
                <w:i/>
              </w:rPr>
              <w:t>Technical Data Files</w:t>
            </w:r>
          </w:p>
          <w:p w14:paraId="33410F68" w14:textId="77777777" w:rsidR="006075E7" w:rsidRPr="008610F2" w:rsidRDefault="006075E7" w:rsidP="000015D9">
            <w:pPr>
              <w:pStyle w:val="TableText"/>
              <w:spacing w:before="60" w:after="60"/>
              <w:rPr>
                <w:rFonts w:asciiTheme="minorHAnsi" w:hAnsiTheme="minorHAnsi"/>
              </w:rPr>
            </w:pPr>
            <w:r w:rsidRPr="008610F2">
              <w:rPr>
                <w:rFonts w:asciiTheme="minorHAnsi" w:hAnsiTheme="minorHAnsi"/>
              </w:rPr>
              <w:t xml:space="preserve">Periodic reports, </w:t>
            </w:r>
            <w:r w:rsidR="000015D9" w:rsidRPr="008610F2">
              <w:rPr>
                <w:rFonts w:asciiTheme="minorHAnsi" w:hAnsiTheme="minorHAnsi"/>
              </w:rPr>
              <w:t>charts</w:t>
            </w:r>
            <w:r w:rsidRPr="008610F2">
              <w:rPr>
                <w:rFonts w:asciiTheme="minorHAnsi" w:hAnsiTheme="minorHAnsi"/>
              </w:rPr>
              <w:t xml:space="preserve"> and miscellaneous data on weather, geology, </w:t>
            </w:r>
            <w:r w:rsidR="000015D9" w:rsidRPr="008610F2">
              <w:rPr>
                <w:rFonts w:asciiTheme="minorHAnsi" w:hAnsiTheme="minorHAnsi"/>
              </w:rPr>
              <w:t>hydrology</w:t>
            </w:r>
            <w:r w:rsidRPr="008610F2">
              <w:rPr>
                <w:rFonts w:asciiTheme="minorHAnsi" w:hAnsiTheme="minorHAnsi"/>
              </w:rPr>
              <w:t xml:space="preserve"> and topography created for reference use.</w:t>
            </w:r>
            <w:r w:rsidR="000015D9" w:rsidRPr="008610F2">
              <w:rPr>
                <w:rFonts w:asciiTheme="minorHAnsi" w:hAnsiTheme="minorHAnsi"/>
              </w:rPr>
              <w:t xml:space="preserve"> </w:t>
            </w:r>
            <w:r w:rsidR="000015D9" w:rsidRPr="008610F2">
              <w:rPr>
                <w:rFonts w:asciiTheme="minorHAnsi" w:hAnsiTheme="minorHAnsi"/>
              </w:rPr>
              <w:fldChar w:fldCharType="begin"/>
            </w:r>
            <w:r w:rsidR="000015D9" w:rsidRPr="008610F2">
              <w:rPr>
                <w:rFonts w:asciiTheme="minorHAnsi" w:hAnsiTheme="minorHAnsi"/>
              </w:rPr>
              <w:instrText>xe "power generation:reports:technical data" \f subject</w:instrText>
            </w:r>
            <w:r w:rsidR="000015D9" w:rsidRPr="008610F2">
              <w:rPr>
                <w:rFonts w:asciiTheme="minorHAnsi" w:hAnsiTheme="minorHAnsi"/>
              </w:rPr>
              <w:fldChar w:fldCharType="end"/>
            </w:r>
            <w:r w:rsidR="000015D9" w:rsidRPr="008610F2">
              <w:rPr>
                <w:rFonts w:asciiTheme="minorHAnsi" w:hAnsiTheme="minorHAnsi"/>
              </w:rPr>
              <w:fldChar w:fldCharType="begin"/>
            </w:r>
            <w:r w:rsidR="000015D9" w:rsidRPr="008610F2">
              <w:rPr>
                <w:rFonts w:asciiTheme="minorHAnsi" w:hAnsiTheme="minorHAnsi"/>
              </w:rPr>
              <w:instrText>xe "technical data (power generation)" \f subject</w:instrText>
            </w:r>
            <w:r w:rsidR="000015D9" w:rsidRPr="008610F2">
              <w:rPr>
                <w:rFonts w:asciiTheme="minorHAnsi" w:hAnsiTheme="minorHAnsi"/>
              </w:rPr>
              <w:fldChar w:fldCharType="end"/>
            </w:r>
            <w:r w:rsidR="000015D9" w:rsidRPr="008610F2">
              <w:rPr>
                <w:rFonts w:asciiTheme="minorHAnsi" w:hAnsiTheme="minorHAnsi"/>
              </w:rPr>
              <w:fldChar w:fldCharType="begin"/>
            </w:r>
            <w:r w:rsidR="000015D9" w:rsidRPr="008610F2">
              <w:rPr>
                <w:rFonts w:asciiTheme="minorHAnsi" w:hAnsiTheme="minorHAnsi"/>
              </w:rPr>
              <w:instrText>xe "reports:power generation:technical data (power generation)" \f subject</w:instrText>
            </w:r>
            <w:r w:rsidR="000015D9" w:rsidRPr="008610F2">
              <w:rPr>
                <w:rFonts w:asciiTheme="minorHAnsi" w:hAnsiTheme="minorHAnsi"/>
              </w:rPr>
              <w:fldChar w:fldCharType="end"/>
            </w:r>
            <w:r w:rsidR="000015D9" w:rsidRPr="008610F2">
              <w:rPr>
                <w:rFonts w:asciiTheme="minorHAnsi" w:hAnsiTheme="minorHAnsi"/>
              </w:rPr>
              <w:fldChar w:fldCharType="begin"/>
            </w:r>
            <w:r w:rsidR="000015D9" w:rsidRPr="008610F2">
              <w:rPr>
                <w:rFonts w:asciiTheme="minorHAnsi" w:hAnsiTheme="minorHAnsi"/>
              </w:rPr>
              <w:instrText>xe "reports:power generation:weather/geology/hydrology/topography" \f subject</w:instrText>
            </w:r>
            <w:r w:rsidR="000015D9" w:rsidRPr="008610F2">
              <w:rPr>
                <w:rFonts w:asciiTheme="minorHAnsi" w:hAnsiTheme="minorHAnsi"/>
              </w:rPr>
              <w:fldChar w:fldCharType="end"/>
            </w:r>
          </w:p>
          <w:p w14:paraId="61F8D3EF" w14:textId="77777777" w:rsidR="006075E7" w:rsidRPr="008610F2" w:rsidRDefault="006075E7" w:rsidP="000015D9">
            <w:pPr>
              <w:pStyle w:val="Notes0"/>
              <w:spacing w:after="60"/>
            </w:pPr>
            <w:r w:rsidRPr="008610F2">
              <w:t>N</w:t>
            </w:r>
            <w:r w:rsidR="000015D9">
              <w:t xml:space="preserve">ote: </w:t>
            </w:r>
            <w:r w:rsidRPr="008610F2">
              <w:t>See 18 CFR §125.3 38</w:t>
            </w:r>
            <w:r w:rsidR="00661E92" w:rsidRPr="008610F2">
              <w:t xml:space="preserve">. </w:t>
            </w:r>
          </w:p>
        </w:tc>
        <w:tc>
          <w:tcPr>
            <w:tcW w:w="2883" w:type="dxa"/>
            <w:tcMar>
              <w:top w:w="43" w:type="dxa"/>
              <w:left w:w="72" w:type="dxa"/>
              <w:bottom w:w="43" w:type="dxa"/>
              <w:right w:w="72" w:type="dxa"/>
            </w:tcMar>
          </w:tcPr>
          <w:p w14:paraId="21E758C9" w14:textId="77777777" w:rsidR="006075E7" w:rsidRPr="008610F2" w:rsidRDefault="006075E7" w:rsidP="000015D9">
            <w:pPr>
              <w:spacing w:before="60" w:after="60"/>
              <w:rPr>
                <w:rFonts w:asciiTheme="minorHAnsi" w:hAnsiTheme="minorHAnsi"/>
                <w:bCs/>
                <w:szCs w:val="17"/>
              </w:rPr>
            </w:pPr>
            <w:r w:rsidRPr="008610F2">
              <w:rPr>
                <w:rFonts w:asciiTheme="minorHAnsi" w:hAnsiTheme="minorHAnsi"/>
                <w:b/>
                <w:bCs/>
                <w:szCs w:val="17"/>
              </w:rPr>
              <w:t>Retain</w:t>
            </w:r>
            <w:r w:rsidRPr="008610F2">
              <w:rPr>
                <w:rFonts w:asciiTheme="minorHAnsi" w:hAnsiTheme="minorHAnsi"/>
                <w:bCs/>
                <w:szCs w:val="17"/>
              </w:rPr>
              <w:t xml:space="preserve"> for 5 years</w:t>
            </w:r>
          </w:p>
          <w:p w14:paraId="4345CC25" w14:textId="77777777" w:rsidR="006075E7" w:rsidRPr="008610F2" w:rsidRDefault="006075E7" w:rsidP="000015D9">
            <w:pPr>
              <w:spacing w:before="60" w:after="60"/>
              <w:rPr>
                <w:rFonts w:asciiTheme="minorHAnsi" w:hAnsiTheme="minorHAnsi"/>
                <w:bCs/>
                <w:i/>
                <w:szCs w:val="17"/>
              </w:rPr>
            </w:pPr>
            <w:r w:rsidRPr="008610F2">
              <w:rPr>
                <w:rFonts w:asciiTheme="minorHAnsi" w:hAnsiTheme="minorHAnsi"/>
                <w:bCs/>
                <w:i/>
                <w:szCs w:val="17"/>
              </w:rPr>
              <w:t xml:space="preserve">   then</w:t>
            </w:r>
          </w:p>
          <w:p w14:paraId="67B578F6" w14:textId="77777777" w:rsidR="006075E7" w:rsidRPr="008610F2" w:rsidRDefault="00D024B8" w:rsidP="000015D9">
            <w:pPr>
              <w:spacing w:before="60" w:after="60"/>
              <w:rPr>
                <w:rFonts w:asciiTheme="minorHAnsi" w:hAnsiTheme="minorHAnsi"/>
              </w:rPr>
            </w:pPr>
            <w:r w:rsidRPr="008610F2">
              <w:rPr>
                <w:rFonts w:asciiTheme="minorHAnsi" w:hAnsiTheme="minorHAnsi"/>
                <w:b/>
                <w:bCs/>
              </w:rPr>
              <w:t>Transfer</w:t>
            </w:r>
            <w:r w:rsidRPr="008610F2">
              <w:rPr>
                <w:rFonts w:asciiTheme="minorHAnsi" w:hAnsiTheme="minorHAnsi"/>
                <w:bCs/>
              </w:rPr>
              <w:t xml:space="preserve"> to Washington State Archives for appraisal and selective retention</w:t>
            </w:r>
            <w:r w:rsidR="006075E7" w:rsidRPr="008610F2">
              <w:rPr>
                <w:rFonts w:asciiTheme="minorHAnsi" w:hAnsiTheme="minorHAnsi"/>
              </w:rPr>
              <w:t>.</w:t>
            </w:r>
          </w:p>
        </w:tc>
        <w:tc>
          <w:tcPr>
            <w:tcW w:w="1730" w:type="dxa"/>
            <w:tcMar>
              <w:top w:w="43" w:type="dxa"/>
              <w:left w:w="72" w:type="dxa"/>
              <w:bottom w:w="43" w:type="dxa"/>
              <w:right w:w="72" w:type="dxa"/>
            </w:tcMar>
          </w:tcPr>
          <w:p w14:paraId="37EE672F" w14:textId="77777777" w:rsidR="006075E7" w:rsidRPr="008610F2" w:rsidRDefault="006075E7" w:rsidP="000015D9">
            <w:pPr>
              <w:spacing w:before="60"/>
              <w:jc w:val="center"/>
              <w:rPr>
                <w:rFonts w:asciiTheme="minorHAnsi" w:hAnsiTheme="minorHAnsi" w:cs="Times New Roman"/>
                <w:b/>
                <w:szCs w:val="22"/>
              </w:rPr>
            </w:pPr>
            <w:r w:rsidRPr="008610F2">
              <w:rPr>
                <w:rFonts w:asciiTheme="minorHAnsi" w:hAnsiTheme="minorHAnsi" w:cs="Times New Roman"/>
                <w:b/>
                <w:caps/>
                <w:szCs w:val="22"/>
              </w:rPr>
              <w:t>ARCHIVAL</w:t>
            </w:r>
          </w:p>
          <w:p w14:paraId="4FF94C8A" w14:textId="77777777" w:rsidR="006075E7" w:rsidRPr="008610F2" w:rsidRDefault="006075E7" w:rsidP="00295DB7">
            <w:pPr>
              <w:jc w:val="center"/>
              <w:rPr>
                <w:rFonts w:asciiTheme="minorHAnsi" w:hAnsiTheme="minorHAnsi" w:cs="Times New Roman"/>
                <w:b/>
                <w:sz w:val="18"/>
                <w:szCs w:val="18"/>
              </w:rPr>
            </w:pPr>
            <w:r w:rsidRPr="008610F2">
              <w:rPr>
                <w:rFonts w:asciiTheme="minorHAnsi" w:hAnsiTheme="minorHAnsi" w:cs="Times New Roman"/>
                <w:b/>
                <w:sz w:val="18"/>
                <w:szCs w:val="18"/>
              </w:rPr>
              <w:t>(Appraisal Required)</w:t>
            </w:r>
          </w:p>
          <w:p w14:paraId="29FA3B80" w14:textId="77777777" w:rsidR="006075E7" w:rsidRPr="008610F2" w:rsidRDefault="006075E7" w:rsidP="00295DB7">
            <w:pPr>
              <w:jc w:val="center"/>
              <w:rPr>
                <w:rFonts w:asciiTheme="minorHAnsi" w:hAnsiTheme="minorHAnsi" w:cs="Times New Roman"/>
                <w:sz w:val="20"/>
                <w:szCs w:val="20"/>
              </w:rPr>
            </w:pPr>
            <w:r w:rsidRPr="008610F2">
              <w:rPr>
                <w:rFonts w:asciiTheme="minorHAnsi" w:hAnsiTheme="minorHAnsi" w:cs="Times New Roman"/>
                <w:sz w:val="20"/>
                <w:szCs w:val="20"/>
              </w:rPr>
              <w:t>NON</w:t>
            </w:r>
            <w:r w:rsidR="0080463D" w:rsidRPr="008610F2">
              <w:rPr>
                <w:rFonts w:asciiTheme="minorHAnsi" w:hAnsiTheme="minorHAnsi" w:cs="Times New Roman"/>
                <w:sz w:val="20"/>
                <w:szCs w:val="20"/>
              </w:rPr>
              <w:t>-</w:t>
            </w:r>
            <w:r w:rsidRPr="008610F2">
              <w:rPr>
                <w:rFonts w:asciiTheme="minorHAnsi" w:hAnsiTheme="minorHAnsi" w:cs="Times New Roman"/>
                <w:sz w:val="20"/>
                <w:szCs w:val="20"/>
              </w:rPr>
              <w:t>ESSENTIAL</w:t>
            </w:r>
          </w:p>
          <w:p w14:paraId="7FC97084" w14:textId="77777777" w:rsidR="006075E7" w:rsidRPr="008610F2" w:rsidRDefault="006075E7" w:rsidP="00295DB7">
            <w:pPr>
              <w:jc w:val="center"/>
              <w:rPr>
                <w:rFonts w:asciiTheme="minorHAnsi" w:hAnsiTheme="minorHAnsi" w:cs="Times New Roman"/>
                <w:color w:val="auto"/>
                <w:sz w:val="20"/>
                <w:szCs w:val="20"/>
              </w:rPr>
            </w:pPr>
            <w:r w:rsidRPr="008610F2">
              <w:rPr>
                <w:rFonts w:asciiTheme="minorHAnsi" w:hAnsiTheme="minorHAnsi" w:cs="Times New Roman"/>
                <w:sz w:val="20"/>
                <w:szCs w:val="20"/>
              </w:rPr>
              <w:t>OFM</w:t>
            </w:r>
            <w:r w:rsidRPr="008610F2">
              <w:rPr>
                <w:rFonts w:asciiTheme="minorHAnsi" w:hAnsiTheme="minorHAnsi"/>
              </w:rPr>
              <w:t xml:space="preserve"> </w:t>
            </w:r>
            <w:r w:rsidR="00C46265" w:rsidRPr="008610F2">
              <w:rPr>
                <w:rFonts w:asciiTheme="minorHAnsi" w:hAnsiTheme="minorHAnsi"/>
              </w:rPr>
              <w:fldChar w:fldCharType="begin"/>
            </w:r>
            <w:r w:rsidRPr="008610F2">
              <w:rPr>
                <w:rFonts w:asciiTheme="minorHAnsi" w:hAnsiTheme="minorHAnsi"/>
              </w:rPr>
              <w:instrText>xe "</w:instrText>
            </w:r>
            <w:r w:rsidRPr="008610F2">
              <w:rPr>
                <w:rFonts w:asciiTheme="minorHAnsi" w:hAnsiTheme="minorHAnsi"/>
                <w:caps/>
              </w:rPr>
              <w:instrText>POWER GENERATION:</w:instrText>
            </w:r>
            <w:r w:rsidRPr="008610F2">
              <w:rPr>
                <w:rFonts w:asciiTheme="minorHAnsi" w:hAnsiTheme="minorHAnsi"/>
              </w:rPr>
              <w:instrText>Technical Data Files" \f archival</w:instrText>
            </w:r>
            <w:r w:rsidR="00C46265" w:rsidRPr="008610F2">
              <w:rPr>
                <w:rFonts w:asciiTheme="minorHAnsi" w:hAnsiTheme="minorHAnsi"/>
              </w:rPr>
              <w:fldChar w:fldCharType="end"/>
            </w:r>
          </w:p>
        </w:tc>
      </w:tr>
      <w:tr w:rsidR="006075E7" w:rsidRPr="008610F2" w14:paraId="12C5F446" w14:textId="77777777" w:rsidTr="0084264C">
        <w:trPr>
          <w:cantSplit/>
          <w:jc w:val="center"/>
        </w:trPr>
        <w:tc>
          <w:tcPr>
            <w:tcW w:w="1427" w:type="dxa"/>
            <w:tcMar>
              <w:top w:w="43" w:type="dxa"/>
              <w:left w:w="72" w:type="dxa"/>
              <w:bottom w:w="43" w:type="dxa"/>
              <w:right w:w="72" w:type="dxa"/>
            </w:tcMar>
          </w:tcPr>
          <w:p w14:paraId="71FFD734" w14:textId="77777777" w:rsidR="006075E7" w:rsidRPr="008610F2" w:rsidRDefault="006075E7" w:rsidP="000015D9">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17</w:t>
            </w:r>
            <w:r w:rsidR="000015D9" w:rsidRPr="008610F2">
              <w:rPr>
                <w:rFonts w:asciiTheme="minorHAnsi" w:hAnsiTheme="minorHAnsi"/>
              </w:rPr>
              <w:fldChar w:fldCharType="begin"/>
            </w:r>
            <w:r w:rsidR="000015D9" w:rsidRPr="008610F2">
              <w:rPr>
                <w:rFonts w:asciiTheme="minorHAnsi" w:hAnsiTheme="minorHAnsi"/>
              </w:rPr>
              <w:instrText>xe "UT55-05D-17" \f dan</w:instrText>
            </w:r>
            <w:r w:rsidR="000015D9" w:rsidRPr="008610F2">
              <w:rPr>
                <w:rFonts w:asciiTheme="minorHAnsi" w:hAnsiTheme="minorHAnsi"/>
              </w:rPr>
              <w:fldChar w:fldCharType="end"/>
            </w:r>
          </w:p>
          <w:p w14:paraId="7EEFE5CA" w14:textId="77777777" w:rsidR="006075E7" w:rsidRPr="008610F2" w:rsidRDefault="006075E7" w:rsidP="000015D9">
            <w:pPr>
              <w:pStyle w:val="TableText"/>
              <w:spacing w:before="60" w:after="60"/>
              <w:jc w:val="center"/>
              <w:rPr>
                <w:rFonts w:asciiTheme="minorHAnsi" w:hAnsiTheme="minorHAnsi"/>
              </w:rPr>
            </w:pPr>
            <w:r w:rsidRPr="008610F2">
              <w:rPr>
                <w:rFonts w:asciiTheme="minorHAnsi" w:hAnsiTheme="minorHAnsi"/>
              </w:rPr>
              <w:t>Rev. 0</w:t>
            </w:r>
          </w:p>
        </w:tc>
        <w:tc>
          <w:tcPr>
            <w:tcW w:w="8360" w:type="dxa"/>
            <w:tcMar>
              <w:top w:w="43" w:type="dxa"/>
              <w:left w:w="72" w:type="dxa"/>
              <w:bottom w:w="43" w:type="dxa"/>
              <w:right w:w="72" w:type="dxa"/>
            </w:tcMar>
          </w:tcPr>
          <w:p w14:paraId="544F78FB" w14:textId="77777777" w:rsidR="006075E7" w:rsidRPr="000015D9" w:rsidRDefault="000015D9" w:rsidP="000015D9">
            <w:pPr>
              <w:spacing w:before="60" w:after="60"/>
              <w:rPr>
                <w:b/>
                <w:i/>
              </w:rPr>
            </w:pPr>
            <w:r w:rsidRPr="000015D9">
              <w:rPr>
                <w:b/>
                <w:i/>
              </w:rPr>
              <w:t>Temperature Logs</w:t>
            </w:r>
          </w:p>
          <w:p w14:paraId="07E1261B" w14:textId="77777777" w:rsidR="006075E7" w:rsidRPr="000015D9" w:rsidRDefault="000015D9" w:rsidP="000015D9">
            <w:pPr>
              <w:spacing w:before="60" w:after="60"/>
            </w:pPr>
            <w:r w:rsidRPr="000015D9">
              <w:rPr>
                <w:i/>
                <w:sz w:val="21"/>
                <w:szCs w:val="21"/>
              </w:rPr>
              <w:t xml:space="preserve">Note: </w:t>
            </w:r>
            <w:r w:rsidR="006075E7" w:rsidRPr="000015D9">
              <w:rPr>
                <w:i/>
                <w:sz w:val="21"/>
                <w:szCs w:val="21"/>
              </w:rPr>
              <w:t>See 18 CFR §125.3 13.1(e).</w:t>
            </w:r>
            <w:r w:rsidRPr="000015D9">
              <w:t xml:space="preserve"> </w:t>
            </w:r>
            <w:r w:rsidRPr="000015D9">
              <w:fldChar w:fldCharType="begin"/>
            </w:r>
            <w:r w:rsidRPr="000015D9">
              <w:instrText>xe "temperature logs (power generation)" \f subject</w:instrText>
            </w:r>
            <w:r w:rsidRPr="000015D9">
              <w:fldChar w:fldCharType="end"/>
            </w:r>
            <w:r w:rsidRPr="000015D9">
              <w:fldChar w:fldCharType="begin"/>
            </w:r>
            <w:r w:rsidRPr="000015D9">
              <w:instrText>xe "power generation: temperature logs" \f subject</w:instrText>
            </w:r>
            <w:r w:rsidRPr="000015D9">
              <w:fldChar w:fldCharType="end"/>
            </w:r>
          </w:p>
        </w:tc>
        <w:tc>
          <w:tcPr>
            <w:tcW w:w="2883" w:type="dxa"/>
            <w:tcMar>
              <w:top w:w="43" w:type="dxa"/>
              <w:left w:w="72" w:type="dxa"/>
              <w:bottom w:w="43" w:type="dxa"/>
              <w:right w:w="72" w:type="dxa"/>
            </w:tcMar>
          </w:tcPr>
          <w:p w14:paraId="637F8304" w14:textId="77777777" w:rsidR="006075E7" w:rsidRPr="008610F2" w:rsidRDefault="006075E7" w:rsidP="000015D9">
            <w:pPr>
              <w:spacing w:before="60" w:after="60"/>
              <w:rPr>
                <w:rFonts w:asciiTheme="minorHAnsi" w:hAnsiTheme="minorHAnsi"/>
                <w:bCs/>
                <w:szCs w:val="17"/>
              </w:rPr>
            </w:pPr>
            <w:r w:rsidRPr="008610F2">
              <w:rPr>
                <w:rFonts w:asciiTheme="minorHAnsi" w:hAnsiTheme="minorHAnsi"/>
                <w:b/>
                <w:bCs/>
                <w:szCs w:val="17"/>
              </w:rPr>
              <w:t>Retain</w:t>
            </w:r>
            <w:r w:rsidRPr="008610F2">
              <w:rPr>
                <w:rFonts w:asciiTheme="minorHAnsi" w:hAnsiTheme="minorHAnsi"/>
                <w:bCs/>
                <w:szCs w:val="17"/>
              </w:rPr>
              <w:t xml:space="preserve"> for 3 years</w:t>
            </w:r>
          </w:p>
          <w:p w14:paraId="2DD22CE9" w14:textId="77777777" w:rsidR="006075E7" w:rsidRPr="008610F2" w:rsidRDefault="006075E7" w:rsidP="000015D9">
            <w:pPr>
              <w:spacing w:before="60" w:after="60"/>
              <w:rPr>
                <w:rFonts w:asciiTheme="minorHAnsi" w:hAnsiTheme="minorHAnsi"/>
                <w:bCs/>
                <w:i/>
                <w:szCs w:val="17"/>
              </w:rPr>
            </w:pPr>
            <w:r w:rsidRPr="008610F2">
              <w:rPr>
                <w:rFonts w:asciiTheme="minorHAnsi" w:hAnsiTheme="minorHAnsi"/>
                <w:bCs/>
                <w:i/>
                <w:szCs w:val="17"/>
              </w:rPr>
              <w:t xml:space="preserve">   then</w:t>
            </w:r>
          </w:p>
          <w:p w14:paraId="7311B52B" w14:textId="77777777" w:rsidR="006075E7" w:rsidRPr="008610F2" w:rsidRDefault="00D024B8" w:rsidP="000015D9">
            <w:pPr>
              <w:spacing w:before="60" w:after="60"/>
              <w:rPr>
                <w:rFonts w:asciiTheme="minorHAnsi" w:hAnsiTheme="minorHAnsi"/>
                <w:b/>
                <w:bCs/>
                <w:szCs w:val="17"/>
              </w:rPr>
            </w:pPr>
            <w:r w:rsidRPr="008610F2">
              <w:rPr>
                <w:rFonts w:asciiTheme="minorHAnsi" w:hAnsiTheme="minorHAnsi"/>
                <w:b/>
                <w:bCs/>
              </w:rPr>
              <w:t>Transfer</w:t>
            </w:r>
            <w:r w:rsidRPr="008610F2">
              <w:rPr>
                <w:rFonts w:asciiTheme="minorHAnsi" w:hAnsiTheme="minorHAnsi"/>
                <w:bCs/>
              </w:rPr>
              <w:t xml:space="preserve"> to Washington State Archives for appraisal and selective retention</w:t>
            </w:r>
            <w:r w:rsidR="000015D9">
              <w:rPr>
                <w:rFonts w:asciiTheme="minorHAnsi" w:hAnsiTheme="minorHAnsi"/>
                <w:bCs/>
              </w:rPr>
              <w:t>.</w:t>
            </w:r>
          </w:p>
        </w:tc>
        <w:tc>
          <w:tcPr>
            <w:tcW w:w="1730" w:type="dxa"/>
            <w:tcMar>
              <w:top w:w="43" w:type="dxa"/>
              <w:left w:w="72" w:type="dxa"/>
              <w:bottom w:w="43" w:type="dxa"/>
              <w:right w:w="72" w:type="dxa"/>
            </w:tcMar>
          </w:tcPr>
          <w:p w14:paraId="09601A40" w14:textId="77777777" w:rsidR="006075E7" w:rsidRPr="008610F2" w:rsidRDefault="006075E7" w:rsidP="000015D9">
            <w:pPr>
              <w:spacing w:before="60"/>
              <w:jc w:val="center"/>
              <w:rPr>
                <w:rFonts w:asciiTheme="minorHAnsi" w:hAnsiTheme="minorHAnsi" w:cs="Times New Roman"/>
                <w:b/>
                <w:szCs w:val="22"/>
              </w:rPr>
            </w:pPr>
            <w:r w:rsidRPr="008610F2">
              <w:rPr>
                <w:rFonts w:asciiTheme="minorHAnsi" w:hAnsiTheme="minorHAnsi" w:cs="Times New Roman"/>
                <w:b/>
                <w:caps/>
                <w:szCs w:val="22"/>
              </w:rPr>
              <w:t>ARCHIVAL</w:t>
            </w:r>
          </w:p>
          <w:p w14:paraId="46DBC4D1" w14:textId="77777777" w:rsidR="006075E7" w:rsidRPr="008610F2" w:rsidRDefault="006075E7" w:rsidP="00295DB7">
            <w:pPr>
              <w:jc w:val="center"/>
              <w:rPr>
                <w:rFonts w:asciiTheme="minorHAnsi" w:hAnsiTheme="minorHAnsi" w:cs="Times New Roman"/>
                <w:b/>
                <w:sz w:val="18"/>
                <w:szCs w:val="18"/>
              </w:rPr>
            </w:pPr>
            <w:r w:rsidRPr="008610F2">
              <w:rPr>
                <w:rFonts w:asciiTheme="minorHAnsi" w:hAnsiTheme="minorHAnsi" w:cs="Times New Roman"/>
                <w:b/>
                <w:sz w:val="18"/>
                <w:szCs w:val="18"/>
              </w:rPr>
              <w:t>(Appraisal Required)</w:t>
            </w:r>
          </w:p>
          <w:p w14:paraId="781A6F46" w14:textId="77777777" w:rsidR="006075E7" w:rsidRDefault="006075E7" w:rsidP="00295DB7">
            <w:pPr>
              <w:jc w:val="center"/>
              <w:rPr>
                <w:rFonts w:asciiTheme="minorHAnsi" w:hAnsiTheme="minorHAnsi" w:cs="Times New Roman"/>
                <w:b/>
                <w:szCs w:val="22"/>
              </w:rPr>
            </w:pPr>
            <w:r w:rsidRPr="008610F2">
              <w:rPr>
                <w:rFonts w:asciiTheme="minorHAnsi" w:hAnsiTheme="minorHAnsi" w:cs="Times New Roman"/>
                <w:b/>
                <w:szCs w:val="22"/>
              </w:rPr>
              <w:t>ESSENTIAL</w:t>
            </w:r>
          </w:p>
          <w:p w14:paraId="292BB91B" w14:textId="77777777" w:rsidR="00BA37A9" w:rsidRPr="008610F2" w:rsidRDefault="00BA37A9"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p>
          <w:p w14:paraId="0D691136" w14:textId="77777777" w:rsidR="006075E7" w:rsidRPr="008610F2" w:rsidRDefault="006075E7" w:rsidP="000015D9">
            <w:pPr>
              <w:jc w:val="center"/>
              <w:rPr>
                <w:rFonts w:asciiTheme="minorHAnsi" w:hAnsiTheme="minorHAnsi" w:cs="Times New Roman"/>
                <w:b/>
                <w:caps/>
                <w:szCs w:val="22"/>
              </w:rPr>
            </w:pPr>
            <w:r w:rsidRPr="008610F2">
              <w:rPr>
                <w:rFonts w:asciiTheme="minorHAnsi" w:hAnsiTheme="minorHAnsi" w:cs="Times New Roman"/>
                <w:sz w:val="20"/>
                <w:szCs w:val="20"/>
              </w:rPr>
              <w:t>OFM</w:t>
            </w:r>
            <w:r w:rsidRPr="008610F2">
              <w:rPr>
                <w:rFonts w:asciiTheme="minorHAnsi" w:hAnsiTheme="minorHAnsi"/>
              </w:rPr>
              <w:t xml:space="preserve"> </w:t>
            </w:r>
            <w:r w:rsidR="00C46265" w:rsidRPr="008610F2">
              <w:rPr>
                <w:rFonts w:asciiTheme="minorHAnsi" w:hAnsiTheme="minorHAnsi"/>
              </w:rPr>
              <w:fldChar w:fldCharType="begin"/>
            </w:r>
            <w:r w:rsidRPr="008610F2">
              <w:rPr>
                <w:rFonts w:asciiTheme="minorHAnsi" w:hAnsiTheme="minorHAnsi"/>
              </w:rPr>
              <w:instrText>xe "</w:instrText>
            </w:r>
            <w:r w:rsidRPr="008610F2">
              <w:rPr>
                <w:rFonts w:asciiTheme="minorHAnsi" w:hAnsiTheme="minorHAnsi"/>
                <w:caps/>
              </w:rPr>
              <w:instrText>POWER GENERATION:</w:instrText>
            </w:r>
            <w:r w:rsidRPr="008610F2">
              <w:rPr>
                <w:rFonts w:asciiTheme="minorHAnsi" w:hAnsiTheme="minorHAnsi"/>
              </w:rPr>
              <w:instrText>Temperature Logs " \f archival</w:instrText>
            </w:r>
            <w:r w:rsidR="00C46265" w:rsidRPr="008610F2">
              <w:rPr>
                <w:rFonts w:asciiTheme="minorHAnsi" w:hAnsiTheme="minorHAnsi"/>
              </w:rPr>
              <w:fldChar w:fldCharType="end"/>
            </w:r>
            <w:r w:rsidR="000015D9" w:rsidRPr="008610F2">
              <w:rPr>
                <w:rFonts w:asciiTheme="minorHAnsi" w:hAnsiTheme="minorHAnsi"/>
              </w:rPr>
              <w:fldChar w:fldCharType="begin"/>
            </w:r>
            <w:r w:rsidR="000015D9" w:rsidRPr="008610F2">
              <w:rPr>
                <w:rFonts w:asciiTheme="minorHAnsi" w:hAnsiTheme="minorHAnsi"/>
              </w:rPr>
              <w:instrText>xe "</w:instrText>
            </w:r>
            <w:r w:rsidR="000015D9" w:rsidRPr="008610F2">
              <w:rPr>
                <w:rFonts w:asciiTheme="minorHAnsi" w:hAnsiTheme="minorHAnsi"/>
                <w:caps/>
              </w:rPr>
              <w:instrText>POWER GENERATION:</w:instrText>
            </w:r>
            <w:r w:rsidR="000015D9" w:rsidRPr="008610F2">
              <w:rPr>
                <w:rFonts w:asciiTheme="minorHAnsi" w:hAnsiTheme="minorHAnsi"/>
              </w:rPr>
              <w:instrText>Temperature Logs " \f essential</w:instrText>
            </w:r>
            <w:r w:rsidR="000015D9" w:rsidRPr="008610F2">
              <w:rPr>
                <w:rFonts w:asciiTheme="minorHAnsi" w:hAnsiTheme="minorHAnsi"/>
              </w:rPr>
              <w:fldChar w:fldCharType="end"/>
            </w:r>
          </w:p>
        </w:tc>
      </w:tr>
      <w:tr w:rsidR="006075E7" w:rsidRPr="008610F2" w14:paraId="025A862A" w14:textId="77777777" w:rsidTr="0084264C">
        <w:trPr>
          <w:cantSplit/>
          <w:jc w:val="center"/>
        </w:trPr>
        <w:tc>
          <w:tcPr>
            <w:tcW w:w="1427" w:type="dxa"/>
            <w:tcMar>
              <w:top w:w="43" w:type="dxa"/>
              <w:left w:w="72" w:type="dxa"/>
              <w:bottom w:w="43" w:type="dxa"/>
              <w:right w:w="72" w:type="dxa"/>
            </w:tcMar>
          </w:tcPr>
          <w:p w14:paraId="4F38E8FC" w14:textId="77777777" w:rsidR="006075E7" w:rsidRPr="008610F2" w:rsidRDefault="006075E7" w:rsidP="000015D9">
            <w:pPr>
              <w:pStyle w:val="TableText"/>
              <w:spacing w:before="60" w:after="60"/>
              <w:jc w:val="center"/>
              <w:rPr>
                <w:rFonts w:asciiTheme="minorHAnsi" w:hAnsiTheme="minorHAnsi"/>
              </w:rPr>
            </w:pPr>
            <w:r w:rsidRPr="008610F2">
              <w:rPr>
                <w:rFonts w:asciiTheme="minorHAnsi" w:hAnsiTheme="minorHAnsi"/>
              </w:rPr>
              <w:lastRenderedPageBreak/>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18</w:t>
            </w:r>
            <w:r w:rsidR="000015D9" w:rsidRPr="008610F2">
              <w:rPr>
                <w:rFonts w:asciiTheme="minorHAnsi" w:hAnsiTheme="minorHAnsi"/>
              </w:rPr>
              <w:fldChar w:fldCharType="begin"/>
            </w:r>
            <w:r w:rsidR="000015D9" w:rsidRPr="008610F2">
              <w:rPr>
                <w:rFonts w:asciiTheme="minorHAnsi" w:hAnsiTheme="minorHAnsi"/>
              </w:rPr>
              <w:instrText>xe "UT55-05D-18" \f dan</w:instrText>
            </w:r>
            <w:r w:rsidR="000015D9" w:rsidRPr="008610F2">
              <w:rPr>
                <w:rFonts w:asciiTheme="minorHAnsi" w:hAnsiTheme="minorHAnsi"/>
              </w:rPr>
              <w:fldChar w:fldCharType="end"/>
            </w:r>
          </w:p>
          <w:p w14:paraId="554EF74B" w14:textId="77777777" w:rsidR="006075E7" w:rsidRPr="008610F2" w:rsidRDefault="006075E7" w:rsidP="000015D9">
            <w:pPr>
              <w:pStyle w:val="TableText"/>
              <w:spacing w:before="60" w:after="60"/>
              <w:jc w:val="center"/>
              <w:rPr>
                <w:rFonts w:asciiTheme="minorHAnsi" w:hAnsiTheme="minorHAnsi"/>
              </w:rPr>
            </w:pPr>
            <w:r w:rsidRPr="008610F2">
              <w:rPr>
                <w:rFonts w:asciiTheme="minorHAnsi" w:hAnsiTheme="minorHAnsi"/>
              </w:rPr>
              <w:t>Rev. 0</w:t>
            </w:r>
          </w:p>
        </w:tc>
        <w:tc>
          <w:tcPr>
            <w:tcW w:w="8360" w:type="dxa"/>
            <w:tcMar>
              <w:top w:w="43" w:type="dxa"/>
              <w:left w:w="72" w:type="dxa"/>
              <w:bottom w:w="43" w:type="dxa"/>
              <w:right w:w="72" w:type="dxa"/>
            </w:tcMar>
          </w:tcPr>
          <w:p w14:paraId="5171D9BA" w14:textId="77777777" w:rsidR="006075E7" w:rsidRPr="000015D9" w:rsidRDefault="000015D9" w:rsidP="000015D9">
            <w:pPr>
              <w:spacing w:before="60" w:after="60"/>
              <w:rPr>
                <w:b/>
                <w:i/>
              </w:rPr>
            </w:pPr>
            <w:r w:rsidRPr="000015D9">
              <w:rPr>
                <w:b/>
                <w:i/>
              </w:rPr>
              <w:t>Water Logs</w:t>
            </w:r>
          </w:p>
          <w:p w14:paraId="17BA9A7A" w14:textId="77777777" w:rsidR="006075E7" w:rsidRPr="000015D9" w:rsidRDefault="006075E7" w:rsidP="000015D9">
            <w:pPr>
              <w:spacing w:before="60" w:after="60"/>
            </w:pPr>
            <w:r w:rsidRPr="000015D9">
              <w:rPr>
                <w:i/>
                <w:sz w:val="21"/>
                <w:szCs w:val="21"/>
              </w:rPr>
              <w:t>Note: See 18 CFR §125.3 13.1(e).</w:t>
            </w:r>
            <w:r w:rsidR="000015D9" w:rsidRPr="000015D9">
              <w:t xml:space="preserve"> </w:t>
            </w:r>
            <w:r w:rsidR="000015D9" w:rsidRPr="000015D9">
              <w:fldChar w:fldCharType="begin"/>
            </w:r>
            <w:r w:rsidR="000015D9" w:rsidRPr="000015D9">
              <w:instrText>xe "water:logs (power generation)" \f subject</w:instrText>
            </w:r>
            <w:r w:rsidR="000015D9" w:rsidRPr="000015D9">
              <w:fldChar w:fldCharType="end"/>
            </w:r>
            <w:r w:rsidR="000015D9" w:rsidRPr="000015D9">
              <w:fldChar w:fldCharType="begin"/>
            </w:r>
            <w:r w:rsidR="000015D9" w:rsidRPr="000015D9">
              <w:instrText>xe "power generation:water logs" \f subject</w:instrText>
            </w:r>
            <w:r w:rsidR="000015D9" w:rsidRPr="000015D9">
              <w:fldChar w:fldCharType="end"/>
            </w:r>
          </w:p>
        </w:tc>
        <w:tc>
          <w:tcPr>
            <w:tcW w:w="2883" w:type="dxa"/>
            <w:tcMar>
              <w:top w:w="43" w:type="dxa"/>
              <w:left w:w="72" w:type="dxa"/>
              <w:bottom w:w="43" w:type="dxa"/>
              <w:right w:w="72" w:type="dxa"/>
            </w:tcMar>
          </w:tcPr>
          <w:p w14:paraId="6CC4EEFE" w14:textId="77777777" w:rsidR="006075E7" w:rsidRDefault="000015D9" w:rsidP="000015D9">
            <w:pPr>
              <w:spacing w:before="60" w:after="60"/>
              <w:rPr>
                <w:rFonts w:asciiTheme="minorHAnsi" w:hAnsiTheme="minorHAnsi"/>
              </w:rPr>
            </w:pPr>
            <w:r w:rsidRPr="000015D9">
              <w:rPr>
                <w:rFonts w:asciiTheme="minorHAnsi" w:hAnsiTheme="minorHAnsi"/>
                <w:b/>
              </w:rPr>
              <w:t>Retain</w:t>
            </w:r>
            <w:r>
              <w:rPr>
                <w:rFonts w:asciiTheme="minorHAnsi" w:hAnsiTheme="minorHAnsi"/>
              </w:rPr>
              <w:t xml:space="preserve"> for </w:t>
            </w:r>
            <w:r w:rsidR="006075E7" w:rsidRPr="008610F2">
              <w:rPr>
                <w:rFonts w:asciiTheme="minorHAnsi" w:hAnsiTheme="minorHAnsi"/>
              </w:rPr>
              <w:t>3 years</w:t>
            </w:r>
          </w:p>
          <w:p w14:paraId="5A117AB6" w14:textId="77777777" w:rsidR="000015D9" w:rsidRPr="000015D9" w:rsidRDefault="000015D9" w:rsidP="000015D9">
            <w:pPr>
              <w:spacing w:before="60" w:after="60"/>
              <w:rPr>
                <w:rFonts w:asciiTheme="minorHAnsi" w:hAnsiTheme="minorHAnsi"/>
                <w:i/>
              </w:rPr>
            </w:pPr>
            <w:r>
              <w:rPr>
                <w:rFonts w:asciiTheme="minorHAnsi" w:hAnsiTheme="minorHAnsi"/>
              </w:rPr>
              <w:t xml:space="preserve">   </w:t>
            </w:r>
            <w:r w:rsidRPr="000015D9">
              <w:rPr>
                <w:rFonts w:asciiTheme="minorHAnsi" w:hAnsiTheme="minorHAnsi"/>
                <w:i/>
              </w:rPr>
              <w:t>then</w:t>
            </w:r>
          </w:p>
          <w:p w14:paraId="6B9D7C72" w14:textId="77777777" w:rsidR="000015D9" w:rsidRPr="008610F2" w:rsidRDefault="000015D9" w:rsidP="000015D9">
            <w:pPr>
              <w:spacing w:before="60" w:after="60"/>
              <w:rPr>
                <w:rFonts w:asciiTheme="minorHAnsi" w:hAnsiTheme="minorHAnsi"/>
                <w:b/>
                <w:bCs/>
                <w:szCs w:val="17"/>
              </w:rPr>
            </w:pPr>
            <w:r w:rsidRPr="000015D9">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13BC0393" w14:textId="77777777" w:rsidR="006075E7" w:rsidRPr="008610F2" w:rsidRDefault="006075E7" w:rsidP="000015D9">
            <w:pPr>
              <w:spacing w:before="60"/>
              <w:jc w:val="center"/>
              <w:rPr>
                <w:rFonts w:asciiTheme="minorHAnsi" w:hAnsiTheme="minorHAnsi" w:cs="Times New Roman"/>
                <w:sz w:val="20"/>
                <w:szCs w:val="20"/>
              </w:rPr>
            </w:pPr>
            <w:r w:rsidRPr="008610F2">
              <w:rPr>
                <w:rFonts w:asciiTheme="minorHAnsi" w:hAnsiTheme="minorHAnsi" w:cs="Times New Roman"/>
                <w:sz w:val="20"/>
                <w:szCs w:val="20"/>
              </w:rPr>
              <w:t>NON</w:t>
            </w:r>
            <w:r w:rsidR="0080463D" w:rsidRPr="008610F2">
              <w:rPr>
                <w:rFonts w:asciiTheme="minorHAnsi" w:hAnsiTheme="minorHAnsi" w:cs="Times New Roman"/>
                <w:sz w:val="20"/>
                <w:szCs w:val="20"/>
              </w:rPr>
              <w:t>-</w:t>
            </w:r>
            <w:r w:rsidRPr="008610F2">
              <w:rPr>
                <w:rFonts w:asciiTheme="minorHAnsi" w:hAnsiTheme="minorHAnsi" w:cs="Times New Roman"/>
                <w:sz w:val="20"/>
                <w:szCs w:val="20"/>
              </w:rPr>
              <w:t>ARCHIVAL</w:t>
            </w:r>
          </w:p>
          <w:p w14:paraId="2EE1D015" w14:textId="77777777" w:rsidR="006075E7" w:rsidRPr="008610F2" w:rsidRDefault="006075E7" w:rsidP="00295DB7">
            <w:pPr>
              <w:jc w:val="center"/>
              <w:rPr>
                <w:rFonts w:asciiTheme="minorHAnsi" w:hAnsiTheme="minorHAnsi" w:cs="Times New Roman"/>
                <w:sz w:val="20"/>
                <w:szCs w:val="20"/>
              </w:rPr>
            </w:pPr>
            <w:r w:rsidRPr="008610F2">
              <w:rPr>
                <w:rFonts w:asciiTheme="minorHAnsi" w:hAnsiTheme="minorHAnsi" w:cs="Times New Roman"/>
                <w:sz w:val="20"/>
                <w:szCs w:val="20"/>
              </w:rPr>
              <w:t>NON</w:t>
            </w:r>
            <w:r w:rsidR="0080463D" w:rsidRPr="008610F2">
              <w:rPr>
                <w:rFonts w:asciiTheme="minorHAnsi" w:hAnsiTheme="minorHAnsi" w:cs="Times New Roman"/>
                <w:sz w:val="20"/>
                <w:szCs w:val="20"/>
              </w:rPr>
              <w:t>-</w:t>
            </w:r>
            <w:r w:rsidRPr="008610F2">
              <w:rPr>
                <w:rFonts w:asciiTheme="minorHAnsi" w:hAnsiTheme="minorHAnsi" w:cs="Times New Roman"/>
                <w:sz w:val="20"/>
                <w:szCs w:val="20"/>
              </w:rPr>
              <w:t>ESSENTIAL</w:t>
            </w:r>
          </w:p>
          <w:p w14:paraId="27F87984" w14:textId="77777777" w:rsidR="006075E7" w:rsidRPr="008610F2" w:rsidRDefault="006075E7" w:rsidP="00295DB7">
            <w:pPr>
              <w:jc w:val="center"/>
              <w:rPr>
                <w:rFonts w:asciiTheme="minorHAnsi" w:hAnsiTheme="minorHAnsi" w:cs="Times New Roman"/>
                <w:b/>
                <w:caps/>
                <w:szCs w:val="22"/>
              </w:rPr>
            </w:pPr>
            <w:r w:rsidRPr="008610F2">
              <w:rPr>
                <w:rFonts w:asciiTheme="minorHAnsi" w:hAnsiTheme="minorHAnsi" w:cs="Times New Roman"/>
                <w:sz w:val="20"/>
                <w:szCs w:val="20"/>
              </w:rPr>
              <w:t>OFM</w:t>
            </w:r>
          </w:p>
        </w:tc>
      </w:tr>
      <w:tr w:rsidR="006075E7" w:rsidRPr="008610F2" w14:paraId="30F7CB19" w14:textId="77777777" w:rsidTr="0084264C">
        <w:trPr>
          <w:cantSplit/>
          <w:jc w:val="center"/>
        </w:trPr>
        <w:tc>
          <w:tcPr>
            <w:tcW w:w="1427" w:type="dxa"/>
            <w:tcMar>
              <w:top w:w="43" w:type="dxa"/>
              <w:left w:w="72" w:type="dxa"/>
              <w:bottom w:w="43" w:type="dxa"/>
              <w:right w:w="72" w:type="dxa"/>
            </w:tcMar>
          </w:tcPr>
          <w:p w14:paraId="65D99820" w14:textId="77777777" w:rsidR="006075E7" w:rsidRPr="008610F2" w:rsidRDefault="006075E7" w:rsidP="000015D9">
            <w:pPr>
              <w:pStyle w:val="TableText"/>
              <w:spacing w:before="60" w:after="60"/>
              <w:jc w:val="center"/>
              <w:rPr>
                <w:rFonts w:asciiTheme="minorHAnsi" w:hAnsiTheme="minorHAnsi"/>
              </w:rPr>
            </w:pPr>
            <w:r w:rsidRPr="008610F2">
              <w:rPr>
                <w:rFonts w:asciiTheme="minorHAnsi" w:hAnsiTheme="minorHAnsi"/>
              </w:rPr>
              <w:t>UT55</w:t>
            </w:r>
            <w:r w:rsidR="0080463D" w:rsidRPr="008610F2">
              <w:rPr>
                <w:rFonts w:asciiTheme="minorHAnsi" w:hAnsiTheme="minorHAnsi"/>
              </w:rPr>
              <w:t>-</w:t>
            </w:r>
            <w:r w:rsidRPr="008610F2">
              <w:rPr>
                <w:rFonts w:asciiTheme="minorHAnsi" w:hAnsiTheme="minorHAnsi"/>
              </w:rPr>
              <w:t>05D</w:t>
            </w:r>
            <w:r w:rsidR="0080463D" w:rsidRPr="008610F2">
              <w:rPr>
                <w:rFonts w:asciiTheme="minorHAnsi" w:hAnsiTheme="minorHAnsi"/>
              </w:rPr>
              <w:t>-</w:t>
            </w:r>
            <w:r w:rsidRPr="008610F2">
              <w:rPr>
                <w:rFonts w:asciiTheme="minorHAnsi" w:hAnsiTheme="minorHAnsi"/>
              </w:rPr>
              <w:t>19</w:t>
            </w:r>
            <w:r w:rsidR="000015D9" w:rsidRPr="008610F2">
              <w:rPr>
                <w:rFonts w:asciiTheme="minorHAnsi" w:hAnsiTheme="minorHAnsi"/>
              </w:rPr>
              <w:fldChar w:fldCharType="begin"/>
            </w:r>
            <w:r w:rsidR="000015D9" w:rsidRPr="008610F2">
              <w:rPr>
                <w:rFonts w:asciiTheme="minorHAnsi" w:hAnsiTheme="minorHAnsi"/>
              </w:rPr>
              <w:instrText>xe "UT55-05D-19" \f dan</w:instrText>
            </w:r>
            <w:r w:rsidR="000015D9" w:rsidRPr="008610F2">
              <w:rPr>
                <w:rFonts w:asciiTheme="minorHAnsi" w:hAnsiTheme="minorHAnsi"/>
              </w:rPr>
              <w:fldChar w:fldCharType="end"/>
            </w:r>
          </w:p>
          <w:p w14:paraId="67ADFD89" w14:textId="77777777" w:rsidR="006075E7" w:rsidRPr="008610F2" w:rsidRDefault="006075E7" w:rsidP="000015D9">
            <w:pPr>
              <w:pStyle w:val="TableText"/>
              <w:spacing w:before="60" w:after="60"/>
              <w:jc w:val="center"/>
              <w:rPr>
                <w:rFonts w:asciiTheme="minorHAnsi" w:hAnsiTheme="minorHAnsi"/>
              </w:rPr>
            </w:pPr>
            <w:r w:rsidRPr="008610F2">
              <w:rPr>
                <w:rFonts w:asciiTheme="minorHAnsi" w:hAnsiTheme="minorHAnsi"/>
              </w:rPr>
              <w:t xml:space="preserve">Rev. </w:t>
            </w:r>
            <w:r w:rsidR="00465E67" w:rsidRPr="005126EB">
              <w:rPr>
                <w:rFonts w:asciiTheme="minorHAnsi" w:hAnsiTheme="minorHAnsi"/>
                <w:color w:val="auto"/>
              </w:rPr>
              <w:t>1</w:t>
            </w:r>
          </w:p>
        </w:tc>
        <w:tc>
          <w:tcPr>
            <w:tcW w:w="8360" w:type="dxa"/>
            <w:tcMar>
              <w:top w:w="43" w:type="dxa"/>
              <w:left w:w="72" w:type="dxa"/>
              <w:bottom w:w="43" w:type="dxa"/>
              <w:right w:w="72" w:type="dxa"/>
            </w:tcMar>
          </w:tcPr>
          <w:p w14:paraId="18E44F8E" w14:textId="1151704C" w:rsidR="006075E7" w:rsidRPr="00FD3230" w:rsidRDefault="00FD3230" w:rsidP="000015D9">
            <w:pPr>
              <w:spacing w:before="60" w:after="60"/>
              <w:rPr>
                <w:b/>
                <w:i/>
              </w:rPr>
            </w:pPr>
            <w:r w:rsidRPr="00FD3230">
              <w:rPr>
                <w:b/>
                <w:i/>
              </w:rPr>
              <w:t>Water/River Flow</w:t>
            </w:r>
            <w:r w:rsidR="005126EB">
              <w:rPr>
                <w:b/>
                <w:i/>
              </w:rPr>
              <w:t xml:space="preserve"> Gauge-Reading</w:t>
            </w:r>
            <w:r w:rsidRPr="00FD3230">
              <w:rPr>
                <w:b/>
                <w:i/>
              </w:rPr>
              <w:t xml:space="preserve"> Reports</w:t>
            </w:r>
          </w:p>
          <w:p w14:paraId="09CCCBD0" w14:textId="4FF51BFD" w:rsidR="006075E7" w:rsidRPr="000015D9" w:rsidRDefault="00FD3230" w:rsidP="000015D9">
            <w:pPr>
              <w:spacing w:before="60" w:after="60"/>
            </w:pPr>
            <w:r w:rsidRPr="00FD3230">
              <w:rPr>
                <w:i/>
                <w:sz w:val="21"/>
                <w:szCs w:val="21"/>
              </w:rPr>
              <w:t xml:space="preserve">Note: </w:t>
            </w:r>
            <w:r w:rsidR="005126EB">
              <w:rPr>
                <w:i/>
                <w:color w:val="auto"/>
                <w:sz w:val="21"/>
                <w:szCs w:val="21"/>
              </w:rPr>
              <w:t>Retention based on</w:t>
            </w:r>
            <w:r w:rsidR="006075E7" w:rsidRPr="00E95AB2">
              <w:rPr>
                <w:i/>
                <w:color w:val="auto"/>
                <w:sz w:val="21"/>
                <w:szCs w:val="21"/>
              </w:rPr>
              <w:t xml:space="preserve"> 18 CFR §125.3 13.1(f)</w:t>
            </w:r>
            <w:r w:rsidR="00661E92" w:rsidRPr="00E95AB2">
              <w:rPr>
                <w:i/>
                <w:color w:val="auto"/>
                <w:sz w:val="21"/>
                <w:szCs w:val="21"/>
              </w:rPr>
              <w:t>.</w:t>
            </w:r>
            <w:r w:rsidRPr="00E95AB2">
              <w:rPr>
                <w:color w:val="auto"/>
              </w:rPr>
              <w:t xml:space="preserve"> </w:t>
            </w:r>
            <w:r w:rsidRPr="000015D9">
              <w:fldChar w:fldCharType="begin"/>
            </w:r>
            <w:r w:rsidRPr="000015D9">
              <w:instrText>xe "water/river flow (power generation)" \f subject</w:instrText>
            </w:r>
            <w:r w:rsidRPr="000015D9">
              <w:fldChar w:fldCharType="end"/>
            </w:r>
            <w:r w:rsidRPr="000015D9">
              <w:fldChar w:fldCharType="begin"/>
            </w:r>
            <w:r w:rsidRPr="000015D9">
              <w:instrText>xe "power generation:reports:water:electric utilities" \f subject</w:instrText>
            </w:r>
            <w:r w:rsidRPr="000015D9">
              <w:fldChar w:fldCharType="end"/>
            </w:r>
            <w:r w:rsidRPr="000015D9">
              <w:fldChar w:fldCharType="begin"/>
            </w:r>
            <w:r w:rsidRPr="000015D9">
              <w:instrText>xe "reports:power generation:water/river flow" \f subject</w:instrText>
            </w:r>
            <w:r w:rsidRPr="000015D9">
              <w:fldChar w:fldCharType="end"/>
            </w:r>
          </w:p>
        </w:tc>
        <w:tc>
          <w:tcPr>
            <w:tcW w:w="2883" w:type="dxa"/>
            <w:tcMar>
              <w:top w:w="43" w:type="dxa"/>
              <w:left w:w="72" w:type="dxa"/>
              <w:bottom w:w="43" w:type="dxa"/>
              <w:right w:w="72" w:type="dxa"/>
            </w:tcMar>
          </w:tcPr>
          <w:p w14:paraId="10B39A25" w14:textId="2C63F241" w:rsidR="006075E7" w:rsidRPr="008610F2" w:rsidRDefault="006075E7" w:rsidP="000015D9">
            <w:pPr>
              <w:spacing w:before="60" w:after="60"/>
              <w:rPr>
                <w:rFonts w:asciiTheme="minorHAnsi" w:hAnsiTheme="minorHAnsi"/>
                <w:bCs/>
                <w:szCs w:val="17"/>
              </w:rPr>
            </w:pPr>
            <w:r w:rsidRPr="008610F2">
              <w:rPr>
                <w:rFonts w:asciiTheme="minorHAnsi" w:hAnsiTheme="minorHAnsi"/>
                <w:b/>
                <w:bCs/>
                <w:szCs w:val="17"/>
              </w:rPr>
              <w:t>Retain</w:t>
            </w:r>
            <w:r w:rsidR="00465E67">
              <w:rPr>
                <w:rFonts w:asciiTheme="minorHAnsi" w:hAnsiTheme="minorHAnsi"/>
                <w:bCs/>
                <w:szCs w:val="17"/>
              </w:rPr>
              <w:t xml:space="preserve"> for </w:t>
            </w:r>
            <w:r w:rsidR="005126EB">
              <w:rPr>
                <w:rFonts w:asciiTheme="minorHAnsi" w:hAnsiTheme="minorHAnsi"/>
                <w:bCs/>
                <w:color w:val="auto"/>
                <w:szCs w:val="17"/>
              </w:rPr>
              <w:t>life of corporation</w:t>
            </w:r>
          </w:p>
          <w:p w14:paraId="552D3E07" w14:textId="77777777" w:rsidR="006075E7" w:rsidRPr="008610F2" w:rsidRDefault="006075E7" w:rsidP="000015D9">
            <w:pPr>
              <w:spacing w:before="60" w:after="60"/>
              <w:rPr>
                <w:rFonts w:asciiTheme="minorHAnsi" w:hAnsiTheme="minorHAnsi"/>
                <w:bCs/>
                <w:i/>
                <w:szCs w:val="17"/>
              </w:rPr>
            </w:pPr>
            <w:r w:rsidRPr="008610F2">
              <w:rPr>
                <w:rFonts w:asciiTheme="minorHAnsi" w:hAnsiTheme="minorHAnsi"/>
                <w:bCs/>
                <w:i/>
                <w:szCs w:val="17"/>
              </w:rPr>
              <w:t xml:space="preserve">   then</w:t>
            </w:r>
          </w:p>
          <w:p w14:paraId="43B18269" w14:textId="77777777" w:rsidR="006075E7" w:rsidRPr="008610F2" w:rsidRDefault="006075E7" w:rsidP="00FD3230">
            <w:pPr>
              <w:spacing w:before="60" w:after="60"/>
              <w:rPr>
                <w:rFonts w:asciiTheme="minorHAnsi" w:hAnsiTheme="minorHAnsi"/>
              </w:rPr>
            </w:pPr>
            <w:r w:rsidRPr="008610F2">
              <w:rPr>
                <w:rFonts w:asciiTheme="minorHAnsi" w:hAnsiTheme="minorHAnsi"/>
                <w:b/>
              </w:rPr>
              <w:t>Transfer</w:t>
            </w:r>
            <w:r w:rsidRPr="008610F2">
              <w:rPr>
                <w:rFonts w:asciiTheme="minorHAnsi" w:hAnsiTheme="minorHAnsi"/>
              </w:rPr>
              <w:t xml:space="preserve"> to Washington State Archives</w:t>
            </w:r>
            <w:r w:rsidR="00661E92" w:rsidRPr="008610F2">
              <w:rPr>
                <w:rFonts w:asciiTheme="minorHAnsi" w:hAnsiTheme="minorHAnsi"/>
              </w:rPr>
              <w:t xml:space="preserve"> for permanent retention</w:t>
            </w:r>
            <w:r w:rsidRPr="008610F2">
              <w:rPr>
                <w:rFonts w:asciiTheme="minorHAnsi" w:hAnsiTheme="minorHAnsi"/>
              </w:rPr>
              <w:t>.</w:t>
            </w:r>
          </w:p>
        </w:tc>
        <w:tc>
          <w:tcPr>
            <w:tcW w:w="1730" w:type="dxa"/>
            <w:tcMar>
              <w:top w:w="43" w:type="dxa"/>
              <w:left w:w="72" w:type="dxa"/>
              <w:bottom w:w="43" w:type="dxa"/>
              <w:right w:w="72" w:type="dxa"/>
            </w:tcMar>
          </w:tcPr>
          <w:p w14:paraId="0BE4D741" w14:textId="77777777" w:rsidR="006075E7" w:rsidRPr="008610F2" w:rsidRDefault="006075E7" w:rsidP="000015D9">
            <w:pPr>
              <w:spacing w:before="60"/>
              <w:jc w:val="center"/>
              <w:rPr>
                <w:rFonts w:asciiTheme="minorHAnsi" w:hAnsiTheme="minorHAnsi" w:cs="Times New Roman"/>
                <w:b/>
                <w:szCs w:val="22"/>
              </w:rPr>
            </w:pPr>
            <w:r w:rsidRPr="008610F2">
              <w:rPr>
                <w:rFonts w:asciiTheme="minorHAnsi" w:hAnsiTheme="minorHAnsi" w:cs="Times New Roman"/>
                <w:b/>
                <w:caps/>
                <w:szCs w:val="22"/>
              </w:rPr>
              <w:t>ARCHIVAL</w:t>
            </w:r>
          </w:p>
          <w:p w14:paraId="65229BAC" w14:textId="77777777" w:rsidR="006075E7" w:rsidRPr="008610F2" w:rsidRDefault="006075E7" w:rsidP="00295DB7">
            <w:pPr>
              <w:jc w:val="center"/>
              <w:rPr>
                <w:rFonts w:asciiTheme="minorHAnsi" w:hAnsiTheme="minorHAnsi" w:cs="Times New Roman"/>
                <w:b/>
                <w:sz w:val="16"/>
                <w:szCs w:val="16"/>
              </w:rPr>
            </w:pPr>
            <w:r w:rsidRPr="008610F2">
              <w:rPr>
                <w:rFonts w:asciiTheme="minorHAnsi" w:hAnsiTheme="minorHAnsi" w:cs="Times New Roman"/>
                <w:b/>
                <w:sz w:val="16"/>
                <w:szCs w:val="16"/>
              </w:rPr>
              <w:t>(Permanent Retention)</w:t>
            </w:r>
          </w:p>
          <w:p w14:paraId="7BBB0520" w14:textId="77777777" w:rsidR="006075E7" w:rsidRDefault="006075E7" w:rsidP="00295DB7">
            <w:pPr>
              <w:jc w:val="center"/>
              <w:rPr>
                <w:rFonts w:asciiTheme="minorHAnsi" w:hAnsiTheme="minorHAnsi" w:cs="Times New Roman"/>
                <w:b/>
                <w:szCs w:val="22"/>
              </w:rPr>
            </w:pPr>
            <w:r w:rsidRPr="008610F2">
              <w:rPr>
                <w:rFonts w:asciiTheme="minorHAnsi" w:hAnsiTheme="minorHAnsi" w:cs="Times New Roman"/>
                <w:b/>
                <w:szCs w:val="22"/>
              </w:rPr>
              <w:t>ESSENTIAL</w:t>
            </w:r>
          </w:p>
          <w:p w14:paraId="50C08F31" w14:textId="77777777" w:rsidR="00BA37A9" w:rsidRPr="008610F2" w:rsidRDefault="00BA37A9"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p>
          <w:p w14:paraId="06421A4E" w14:textId="77777777" w:rsidR="006075E7" w:rsidRPr="008610F2" w:rsidRDefault="006075E7" w:rsidP="00295DB7">
            <w:pPr>
              <w:jc w:val="center"/>
              <w:rPr>
                <w:rFonts w:asciiTheme="minorHAnsi" w:hAnsiTheme="minorHAnsi" w:cs="Times New Roman"/>
                <w:sz w:val="20"/>
                <w:szCs w:val="20"/>
              </w:rPr>
            </w:pPr>
            <w:r w:rsidRPr="008610F2">
              <w:rPr>
                <w:rFonts w:asciiTheme="minorHAnsi" w:hAnsiTheme="minorHAnsi" w:cs="Times New Roman"/>
                <w:sz w:val="20"/>
                <w:szCs w:val="20"/>
              </w:rPr>
              <w:t>OPR</w:t>
            </w:r>
            <w:r w:rsidR="00C46265" w:rsidRPr="008610F2">
              <w:rPr>
                <w:rFonts w:asciiTheme="minorHAnsi" w:hAnsiTheme="minorHAnsi" w:cs="Times New Roman"/>
                <w:sz w:val="20"/>
                <w:szCs w:val="20"/>
              </w:rPr>
              <w:fldChar w:fldCharType="begin"/>
            </w:r>
            <w:r w:rsidRPr="008610F2">
              <w:rPr>
                <w:rFonts w:asciiTheme="minorHAnsi" w:hAnsiTheme="minorHAnsi"/>
                <w:sz w:val="20"/>
                <w:szCs w:val="20"/>
              </w:rPr>
              <w:instrText>xe "</w:instrText>
            </w:r>
            <w:r w:rsidRPr="008610F2">
              <w:rPr>
                <w:rFonts w:asciiTheme="minorHAnsi" w:hAnsiTheme="minorHAnsi"/>
                <w:caps/>
                <w:sz w:val="20"/>
                <w:szCs w:val="20"/>
              </w:rPr>
              <w:instrText>POWER GENERATION:</w:instrText>
            </w:r>
            <w:r w:rsidRPr="008610F2">
              <w:rPr>
                <w:rFonts w:asciiTheme="minorHAnsi" w:hAnsiTheme="minorHAnsi"/>
                <w:sz w:val="20"/>
                <w:szCs w:val="20"/>
              </w:rPr>
              <w:instrText>Water/River Flow Reports" \f archival</w:instrText>
            </w:r>
            <w:r w:rsidR="00C46265" w:rsidRPr="008610F2">
              <w:rPr>
                <w:rFonts w:asciiTheme="minorHAnsi" w:hAnsiTheme="minorHAnsi" w:cs="Times New Roman"/>
                <w:sz w:val="20"/>
                <w:szCs w:val="20"/>
              </w:rPr>
              <w:fldChar w:fldCharType="end"/>
            </w:r>
            <w:r w:rsidR="00FD3230" w:rsidRPr="008610F2">
              <w:rPr>
                <w:rFonts w:asciiTheme="minorHAnsi" w:hAnsiTheme="minorHAnsi"/>
              </w:rPr>
              <w:fldChar w:fldCharType="begin"/>
            </w:r>
            <w:r w:rsidR="00FD3230" w:rsidRPr="008610F2">
              <w:rPr>
                <w:rFonts w:asciiTheme="minorHAnsi" w:hAnsiTheme="minorHAnsi"/>
              </w:rPr>
              <w:instrText>xe "</w:instrText>
            </w:r>
            <w:r w:rsidR="00FD3230" w:rsidRPr="008610F2">
              <w:rPr>
                <w:rFonts w:asciiTheme="minorHAnsi" w:hAnsiTheme="minorHAnsi"/>
                <w:caps/>
              </w:rPr>
              <w:instrText>POWER GENERATION:</w:instrText>
            </w:r>
            <w:r w:rsidR="00FD3230" w:rsidRPr="008610F2">
              <w:rPr>
                <w:rFonts w:asciiTheme="minorHAnsi" w:hAnsiTheme="minorHAnsi"/>
              </w:rPr>
              <w:instrText>Water/River Flow Reports" \f essential</w:instrText>
            </w:r>
            <w:r w:rsidR="00FD3230" w:rsidRPr="008610F2">
              <w:rPr>
                <w:rFonts w:asciiTheme="minorHAnsi" w:hAnsiTheme="minorHAnsi"/>
              </w:rPr>
              <w:fldChar w:fldCharType="end"/>
            </w:r>
          </w:p>
        </w:tc>
      </w:tr>
    </w:tbl>
    <w:p w14:paraId="2D3750BB" w14:textId="77777777" w:rsidR="006075E7" w:rsidRPr="00B67EAF" w:rsidRDefault="006075E7" w:rsidP="00295DB7">
      <w:pPr>
        <w:rPr>
          <w:rFonts w:asciiTheme="minorHAnsi" w:hAnsiTheme="minorHAnsi"/>
          <w:sz w:val="18"/>
          <w:szCs w:val="18"/>
        </w:rPr>
      </w:pPr>
    </w:p>
    <w:p w14:paraId="3E20D6D2" w14:textId="77777777" w:rsidR="006075E7" w:rsidRPr="00B67EAF" w:rsidRDefault="006075E7" w:rsidP="00295DB7">
      <w:pPr>
        <w:rPr>
          <w:rFonts w:asciiTheme="minorHAnsi" w:hAnsiTheme="minorHAnsi"/>
        </w:rPr>
        <w:sectPr w:rsidR="006075E7" w:rsidRPr="00B67EAF" w:rsidSect="006466A7">
          <w:footerReference w:type="default" r:id="rId17"/>
          <w:pgSz w:w="15840" w:h="12240" w:orient="landscape" w:code="1"/>
          <w:pgMar w:top="1080" w:right="720" w:bottom="1080" w:left="720" w:header="1080" w:footer="720" w:gutter="0"/>
          <w:cols w:space="720"/>
          <w:docGrid w:linePitch="360"/>
        </w:sectPr>
      </w:pPr>
    </w:p>
    <w:p w14:paraId="0CDE1BAC" w14:textId="77777777" w:rsidR="006075E7" w:rsidRPr="00B67EAF" w:rsidRDefault="006075E7" w:rsidP="00980F07">
      <w:pPr>
        <w:pStyle w:val="Functions"/>
        <w:spacing w:after="120"/>
      </w:pPr>
      <w:bookmarkStart w:id="21" w:name="_Toc276021706"/>
      <w:bookmarkStart w:id="22" w:name="_Toc70939126"/>
      <w:r w:rsidRPr="00B67EAF">
        <w:lastRenderedPageBreak/>
        <w:t>SEWER AND WATER SYSTEM</w:t>
      </w:r>
      <w:r w:rsidR="0073775A">
        <w:t>S</w:t>
      </w:r>
      <w:r w:rsidRPr="00B67EAF">
        <w:t xml:space="preserve"> </w:t>
      </w:r>
      <w:r w:rsidRPr="00033F70">
        <w:t>DOCUMENTATION</w:t>
      </w:r>
      <w:bookmarkEnd w:id="21"/>
      <w:bookmarkEnd w:id="22"/>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6075E7" w:rsidRPr="00980F07" w14:paraId="123E0342" w14:textId="77777777" w:rsidTr="00137D61">
        <w:trPr>
          <w:cantSplit/>
          <w:tblHeader/>
          <w:jc w:val="center"/>
        </w:trPr>
        <w:tc>
          <w:tcPr>
            <w:tcW w:w="1427" w:type="dxa"/>
            <w:shd w:val="clear" w:color="auto" w:fill="D9D9D9"/>
            <w:tcMar>
              <w:top w:w="43" w:type="dxa"/>
              <w:left w:w="72" w:type="dxa"/>
              <w:bottom w:w="43" w:type="dxa"/>
              <w:right w:w="72" w:type="dxa"/>
            </w:tcMar>
            <w:vAlign w:val="center"/>
          </w:tcPr>
          <w:p w14:paraId="3FD83FBF" w14:textId="77777777" w:rsidR="006075E7" w:rsidRPr="00980F07" w:rsidRDefault="006305F3" w:rsidP="00295DB7">
            <w:pPr>
              <w:jc w:val="center"/>
              <w:rPr>
                <w:rFonts w:asciiTheme="minorHAnsi" w:hAnsiTheme="minorHAnsi" w:cs="Times New Roman"/>
                <w:b/>
                <w:sz w:val="18"/>
                <w:szCs w:val="18"/>
              </w:rPr>
            </w:pPr>
            <w:r w:rsidRPr="00980F07">
              <w:rPr>
                <w:rFonts w:asciiTheme="minorHAnsi" w:hAnsiTheme="minorHAnsi" w:cs="Times New Roman"/>
                <w:b/>
                <w:sz w:val="18"/>
                <w:szCs w:val="18"/>
              </w:rPr>
              <w:t>DISPOSITION AUTHORITY NUMBER (DAN)</w:t>
            </w:r>
          </w:p>
        </w:tc>
        <w:tc>
          <w:tcPr>
            <w:tcW w:w="8360" w:type="dxa"/>
            <w:shd w:val="clear" w:color="auto" w:fill="D9D9D9"/>
            <w:tcMar>
              <w:top w:w="43" w:type="dxa"/>
              <w:left w:w="72" w:type="dxa"/>
              <w:bottom w:w="43" w:type="dxa"/>
              <w:right w:w="72" w:type="dxa"/>
            </w:tcMar>
            <w:vAlign w:val="center"/>
          </w:tcPr>
          <w:p w14:paraId="661246F2" w14:textId="77777777" w:rsidR="006075E7" w:rsidRPr="00980F07" w:rsidRDefault="006075E7" w:rsidP="00295DB7">
            <w:pPr>
              <w:jc w:val="center"/>
              <w:rPr>
                <w:rFonts w:asciiTheme="minorHAnsi" w:hAnsiTheme="minorHAnsi" w:cs="Times New Roman"/>
                <w:b/>
                <w:sz w:val="18"/>
                <w:szCs w:val="18"/>
              </w:rPr>
            </w:pPr>
            <w:r w:rsidRPr="00980F07">
              <w:rPr>
                <w:rFonts w:asciiTheme="minorHAnsi" w:hAnsiTheme="minorHAnsi" w:cs="Times New Roman"/>
                <w:b/>
                <w:sz w:val="20"/>
                <w:szCs w:val="20"/>
              </w:rPr>
              <w:t>DESCRIPTION OF RECORDS</w:t>
            </w:r>
          </w:p>
        </w:tc>
        <w:tc>
          <w:tcPr>
            <w:tcW w:w="2883" w:type="dxa"/>
            <w:shd w:val="clear" w:color="auto" w:fill="D9D9D9"/>
            <w:tcMar>
              <w:top w:w="43" w:type="dxa"/>
              <w:left w:w="72" w:type="dxa"/>
              <w:bottom w:w="43" w:type="dxa"/>
              <w:right w:w="72" w:type="dxa"/>
            </w:tcMar>
            <w:vAlign w:val="center"/>
          </w:tcPr>
          <w:p w14:paraId="66389378" w14:textId="77777777" w:rsidR="006075E7" w:rsidRPr="00980F07" w:rsidRDefault="006075E7" w:rsidP="00295DB7">
            <w:pPr>
              <w:jc w:val="center"/>
              <w:rPr>
                <w:rFonts w:asciiTheme="minorHAnsi" w:hAnsiTheme="minorHAnsi" w:cs="Times New Roman"/>
                <w:b/>
                <w:sz w:val="20"/>
                <w:szCs w:val="20"/>
              </w:rPr>
            </w:pPr>
            <w:r w:rsidRPr="00980F07">
              <w:rPr>
                <w:rFonts w:asciiTheme="minorHAnsi" w:hAnsiTheme="minorHAnsi" w:cs="Times New Roman"/>
                <w:b/>
                <w:sz w:val="20"/>
                <w:szCs w:val="20"/>
              </w:rPr>
              <w:t>RETENTION AND</w:t>
            </w:r>
          </w:p>
          <w:p w14:paraId="237E4F77" w14:textId="77777777" w:rsidR="006075E7" w:rsidRPr="00980F07" w:rsidRDefault="006075E7" w:rsidP="00295DB7">
            <w:pPr>
              <w:jc w:val="center"/>
              <w:rPr>
                <w:rFonts w:asciiTheme="minorHAnsi" w:hAnsiTheme="minorHAnsi" w:cs="Times New Roman"/>
                <w:b/>
                <w:sz w:val="20"/>
                <w:szCs w:val="20"/>
              </w:rPr>
            </w:pPr>
            <w:r w:rsidRPr="00980F07">
              <w:rPr>
                <w:rFonts w:asciiTheme="minorHAnsi" w:hAnsiTheme="minorHAnsi" w:cs="Times New Roman"/>
                <w:b/>
                <w:sz w:val="20"/>
                <w:szCs w:val="20"/>
              </w:rPr>
              <w:t>DISPOSITION ACTION</w:t>
            </w:r>
          </w:p>
        </w:tc>
        <w:tc>
          <w:tcPr>
            <w:tcW w:w="1730" w:type="dxa"/>
            <w:shd w:val="clear" w:color="auto" w:fill="D9D9D9"/>
            <w:tcMar>
              <w:top w:w="43" w:type="dxa"/>
              <w:left w:w="72" w:type="dxa"/>
              <w:bottom w:w="43" w:type="dxa"/>
              <w:right w:w="72" w:type="dxa"/>
            </w:tcMar>
            <w:vAlign w:val="center"/>
          </w:tcPr>
          <w:p w14:paraId="3FBB5F26" w14:textId="77777777" w:rsidR="006075E7" w:rsidRPr="00980F07" w:rsidRDefault="006075E7" w:rsidP="00295DB7">
            <w:pPr>
              <w:jc w:val="center"/>
              <w:rPr>
                <w:rFonts w:asciiTheme="minorHAnsi" w:hAnsiTheme="minorHAnsi" w:cs="Times New Roman"/>
                <w:b/>
                <w:sz w:val="20"/>
                <w:szCs w:val="20"/>
              </w:rPr>
            </w:pPr>
            <w:r w:rsidRPr="00980F07">
              <w:rPr>
                <w:rFonts w:asciiTheme="minorHAnsi" w:hAnsiTheme="minorHAnsi" w:cs="Times New Roman"/>
                <w:b/>
                <w:sz w:val="20"/>
                <w:szCs w:val="20"/>
              </w:rPr>
              <w:t>DESIGNATION</w:t>
            </w:r>
          </w:p>
        </w:tc>
      </w:tr>
      <w:tr w:rsidR="006075E7" w:rsidRPr="00980F07" w14:paraId="0C169A35" w14:textId="77777777" w:rsidTr="00F02889">
        <w:trPr>
          <w:cantSplit/>
          <w:jc w:val="center"/>
        </w:trPr>
        <w:tc>
          <w:tcPr>
            <w:tcW w:w="1427" w:type="dxa"/>
            <w:tcMar>
              <w:top w:w="43" w:type="dxa"/>
              <w:left w:w="72" w:type="dxa"/>
              <w:bottom w:w="43" w:type="dxa"/>
              <w:right w:w="72" w:type="dxa"/>
            </w:tcMar>
          </w:tcPr>
          <w:p w14:paraId="700FB545" w14:textId="77777777" w:rsidR="006075E7" w:rsidRPr="00980F07" w:rsidRDefault="006075E7" w:rsidP="00980F07">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03</w:t>
            </w:r>
            <w:r w:rsidR="00980F07" w:rsidRPr="00980F07">
              <w:rPr>
                <w:rFonts w:asciiTheme="minorHAnsi" w:hAnsiTheme="minorHAnsi"/>
              </w:rPr>
              <w:fldChar w:fldCharType="begin"/>
            </w:r>
            <w:r w:rsidR="00980F07" w:rsidRPr="00980F07">
              <w:rPr>
                <w:rFonts w:asciiTheme="minorHAnsi" w:hAnsiTheme="minorHAnsi"/>
              </w:rPr>
              <w:instrText>xe "UT55-06A-03" \f dan</w:instrText>
            </w:r>
            <w:r w:rsidR="00980F07" w:rsidRPr="00980F07">
              <w:rPr>
                <w:rFonts w:asciiTheme="minorHAnsi" w:hAnsiTheme="minorHAnsi"/>
              </w:rPr>
              <w:fldChar w:fldCharType="end"/>
            </w:r>
          </w:p>
          <w:p w14:paraId="25A9FE0C" w14:textId="77777777" w:rsidR="006075E7" w:rsidRPr="00980F07" w:rsidRDefault="006075E7" w:rsidP="00980F07">
            <w:pPr>
              <w:pStyle w:val="TableText"/>
              <w:spacing w:before="60" w:after="60"/>
              <w:jc w:val="center"/>
              <w:rPr>
                <w:rFonts w:asciiTheme="minorHAnsi" w:hAnsiTheme="minorHAnsi" w:cs="Calibri"/>
                <w:bCs w:val="0"/>
                <w:szCs w:val="22"/>
              </w:rPr>
            </w:pPr>
            <w:r w:rsidRPr="00980F07">
              <w:rPr>
                <w:rFonts w:asciiTheme="minorHAnsi" w:hAnsiTheme="minorHAnsi"/>
              </w:rPr>
              <w:t>Rev. 0</w:t>
            </w:r>
          </w:p>
        </w:tc>
        <w:tc>
          <w:tcPr>
            <w:tcW w:w="8360" w:type="dxa"/>
            <w:tcMar>
              <w:top w:w="43" w:type="dxa"/>
              <w:left w:w="72" w:type="dxa"/>
              <w:bottom w:w="43" w:type="dxa"/>
              <w:right w:w="72" w:type="dxa"/>
            </w:tcMar>
          </w:tcPr>
          <w:p w14:paraId="0583CE15" w14:textId="77777777" w:rsidR="006075E7" w:rsidRPr="00980F07" w:rsidRDefault="00980F07" w:rsidP="00980F07">
            <w:pPr>
              <w:pStyle w:val="TableText"/>
              <w:spacing w:before="60" w:after="60"/>
              <w:rPr>
                <w:rFonts w:asciiTheme="minorHAnsi" w:hAnsiTheme="minorHAnsi"/>
                <w:b/>
                <w:i/>
              </w:rPr>
            </w:pPr>
            <w:r w:rsidRPr="00980F07">
              <w:rPr>
                <w:rFonts w:asciiTheme="minorHAnsi" w:hAnsiTheme="minorHAnsi"/>
                <w:b/>
                <w:i/>
              </w:rPr>
              <w:t>Backflow Incident Records</w:t>
            </w:r>
          </w:p>
          <w:p w14:paraId="2C85A631" w14:textId="77777777" w:rsidR="006075E7" w:rsidRPr="00980F07" w:rsidRDefault="006075E7" w:rsidP="00980F07">
            <w:pPr>
              <w:pStyle w:val="TableText"/>
              <w:spacing w:before="60" w:after="60"/>
              <w:rPr>
                <w:rFonts w:asciiTheme="minorHAnsi" w:hAnsiTheme="minorHAnsi"/>
              </w:rPr>
            </w:pPr>
            <w:r w:rsidRPr="00980F07">
              <w:rPr>
                <w:rFonts w:asciiTheme="minorHAnsi" w:hAnsiTheme="minorHAnsi"/>
              </w:rPr>
              <w:t xml:space="preserve">Documentation of incidents of backflow contamination in water systems. </w:t>
            </w:r>
            <w:r w:rsidR="00C46265" w:rsidRPr="00980F07">
              <w:rPr>
                <w:rFonts w:asciiTheme="minorHAnsi" w:hAnsiTheme="minorHAnsi"/>
              </w:rPr>
              <w:fldChar w:fldCharType="begin"/>
            </w:r>
            <w:r w:rsidRPr="00980F07">
              <w:rPr>
                <w:rFonts w:asciiTheme="minorHAnsi" w:hAnsiTheme="minorHAnsi"/>
              </w:rPr>
              <w:instrText>xe "water systems:backflow incidents" \f subject</w:instrText>
            </w:r>
            <w:r w:rsidR="00C46265" w:rsidRPr="00980F07">
              <w:rPr>
                <w:rFonts w:asciiTheme="minorHAnsi" w:hAnsiTheme="minorHAnsi"/>
              </w:rPr>
              <w:fldChar w:fldCharType="end"/>
            </w:r>
            <w:r w:rsidRPr="00980F07">
              <w:rPr>
                <w:rFonts w:asciiTheme="minorHAnsi" w:hAnsiTheme="minorHAnsi"/>
              </w:rPr>
              <w:t xml:space="preserve"> </w:t>
            </w:r>
            <w:r w:rsidR="00C46265" w:rsidRPr="00980F07">
              <w:rPr>
                <w:rFonts w:asciiTheme="minorHAnsi" w:hAnsiTheme="minorHAnsi"/>
              </w:rPr>
              <w:fldChar w:fldCharType="begin"/>
            </w:r>
            <w:r w:rsidRPr="00980F07">
              <w:rPr>
                <w:rFonts w:asciiTheme="minorHAnsi" w:hAnsiTheme="minorHAnsi"/>
              </w:rPr>
              <w:instrText>xe "backflow (water systems)" \f subject</w:instrText>
            </w:r>
            <w:r w:rsidR="00C46265" w:rsidRPr="00980F07">
              <w:rPr>
                <w:rFonts w:asciiTheme="minorHAnsi" w:hAnsiTheme="minorHAnsi"/>
              </w:rPr>
              <w:fldChar w:fldCharType="end"/>
            </w:r>
            <w:r w:rsidRPr="00980F07">
              <w:rPr>
                <w:rFonts w:asciiTheme="minorHAnsi" w:hAnsiTheme="minorHAnsi"/>
              </w:rPr>
              <w:t xml:space="preserve"> </w:t>
            </w:r>
            <w:r w:rsidR="00C46265" w:rsidRPr="00980F07">
              <w:rPr>
                <w:rFonts w:asciiTheme="minorHAnsi" w:hAnsiTheme="minorHAnsi"/>
              </w:rPr>
              <w:fldChar w:fldCharType="begin"/>
            </w:r>
            <w:r w:rsidRPr="00980F07">
              <w:rPr>
                <w:rFonts w:asciiTheme="minorHAnsi" w:hAnsiTheme="minorHAnsi"/>
              </w:rPr>
              <w:instrText>xe "contamination (water systems)" \f subject</w:instrText>
            </w:r>
            <w:r w:rsidR="00C46265" w:rsidRPr="00980F07">
              <w:rPr>
                <w:rFonts w:asciiTheme="minorHAnsi" w:hAnsiTheme="minorHAnsi"/>
              </w:rPr>
              <w:fldChar w:fldCharType="end"/>
            </w:r>
            <w:r w:rsidRPr="00980F07">
              <w:rPr>
                <w:rFonts w:asciiTheme="minorHAnsi" w:hAnsiTheme="minorHAnsi"/>
              </w:rPr>
              <w:t xml:space="preserve"> </w:t>
            </w:r>
            <w:r w:rsidR="00C46265" w:rsidRPr="00980F07">
              <w:rPr>
                <w:rFonts w:asciiTheme="minorHAnsi" w:hAnsiTheme="minorHAnsi"/>
              </w:rPr>
              <w:fldChar w:fldCharType="begin"/>
            </w:r>
            <w:r w:rsidRPr="00980F07">
              <w:rPr>
                <w:rFonts w:asciiTheme="minorHAnsi" w:hAnsiTheme="minorHAnsi"/>
              </w:rPr>
              <w:instrText>xe "water systems:backflow incidents" \f subject</w:instrText>
            </w:r>
            <w:r w:rsidR="00C46265" w:rsidRPr="00980F07">
              <w:rPr>
                <w:rFonts w:asciiTheme="minorHAnsi" w:hAnsiTheme="minorHAnsi"/>
              </w:rPr>
              <w:fldChar w:fldCharType="end"/>
            </w:r>
            <w:r w:rsidRPr="00980F07">
              <w:rPr>
                <w:rFonts w:asciiTheme="minorHAnsi" w:hAnsiTheme="minorHAnsi"/>
              </w:rPr>
              <w:t xml:space="preserve"> </w:t>
            </w:r>
            <w:r w:rsidR="00C46265" w:rsidRPr="00980F07">
              <w:rPr>
                <w:rFonts w:asciiTheme="minorHAnsi" w:hAnsiTheme="minorHAnsi"/>
              </w:rPr>
              <w:fldChar w:fldCharType="begin"/>
            </w:r>
            <w:r w:rsidRPr="00980F07">
              <w:rPr>
                <w:rFonts w:asciiTheme="minorHAnsi" w:hAnsiTheme="minorHAnsi"/>
              </w:rPr>
              <w:instrText>xe "water quality:backflow" \f subject</w:instrText>
            </w:r>
            <w:r w:rsidR="00C46265" w:rsidRPr="00980F07">
              <w:rPr>
                <w:rFonts w:asciiTheme="minorHAnsi" w:hAnsiTheme="minorHAnsi"/>
              </w:rPr>
              <w:fldChar w:fldCharType="end"/>
            </w:r>
          </w:p>
          <w:p w14:paraId="1E455FDF" w14:textId="77777777" w:rsidR="006075E7" w:rsidRPr="00980F07" w:rsidRDefault="00980F07" w:rsidP="00980F07">
            <w:pPr>
              <w:pStyle w:val="Notes0"/>
              <w:spacing w:after="60"/>
              <w:rPr>
                <w:rFonts w:cs="Calibri"/>
                <w:b/>
              </w:rPr>
            </w:pPr>
            <w:r>
              <w:t xml:space="preserve">Note: </w:t>
            </w:r>
            <w:r w:rsidR="006075E7" w:rsidRPr="00980F07">
              <w:t>See WAC 246</w:t>
            </w:r>
            <w:r w:rsidR="0080463D" w:rsidRPr="00980F07">
              <w:t>-</w:t>
            </w:r>
            <w:r w:rsidR="006075E7" w:rsidRPr="00980F07">
              <w:t>290</w:t>
            </w:r>
            <w:r w:rsidR="0080463D" w:rsidRPr="00980F07">
              <w:t>-</w:t>
            </w:r>
            <w:r w:rsidR="006075E7" w:rsidRPr="00980F07">
              <w:t>490 (8</w:t>
            </w:r>
            <w:proofErr w:type="gramStart"/>
            <w:r w:rsidR="006075E7" w:rsidRPr="00980F07">
              <w:t>)(</w:t>
            </w:r>
            <w:proofErr w:type="gramEnd"/>
            <w:r w:rsidR="006075E7" w:rsidRPr="00980F07">
              <w:t>a)(iii).</w:t>
            </w:r>
          </w:p>
        </w:tc>
        <w:tc>
          <w:tcPr>
            <w:tcW w:w="2883" w:type="dxa"/>
            <w:tcMar>
              <w:top w:w="43" w:type="dxa"/>
              <w:left w:w="72" w:type="dxa"/>
              <w:bottom w:w="43" w:type="dxa"/>
              <w:right w:w="72" w:type="dxa"/>
            </w:tcMar>
          </w:tcPr>
          <w:p w14:paraId="667BBF15" w14:textId="77777777" w:rsidR="006075E7" w:rsidRDefault="00980F07" w:rsidP="00980F07">
            <w:pPr>
              <w:pStyle w:val="TableText"/>
              <w:spacing w:before="60" w:after="60"/>
              <w:rPr>
                <w:rFonts w:asciiTheme="minorHAnsi" w:hAnsiTheme="minorHAnsi"/>
              </w:rPr>
            </w:pPr>
            <w:r w:rsidRPr="00980F07">
              <w:rPr>
                <w:rFonts w:asciiTheme="minorHAnsi" w:hAnsiTheme="minorHAnsi"/>
                <w:b/>
              </w:rPr>
              <w:t>Retain</w:t>
            </w:r>
            <w:r>
              <w:rPr>
                <w:rFonts w:asciiTheme="minorHAnsi" w:hAnsiTheme="minorHAnsi"/>
              </w:rPr>
              <w:t xml:space="preserve"> for </w:t>
            </w:r>
            <w:r w:rsidR="006075E7" w:rsidRPr="00980F07">
              <w:rPr>
                <w:rFonts w:asciiTheme="minorHAnsi" w:hAnsiTheme="minorHAnsi"/>
              </w:rPr>
              <w:t>5 years</w:t>
            </w:r>
          </w:p>
          <w:p w14:paraId="345E7700" w14:textId="77777777" w:rsidR="00980F07" w:rsidRPr="00980F07" w:rsidRDefault="00980F07" w:rsidP="00980F07">
            <w:pPr>
              <w:pStyle w:val="TableText"/>
              <w:spacing w:before="60" w:after="60"/>
              <w:rPr>
                <w:rFonts w:asciiTheme="minorHAnsi" w:hAnsiTheme="minorHAnsi"/>
                <w:i/>
              </w:rPr>
            </w:pPr>
            <w:r>
              <w:rPr>
                <w:rFonts w:asciiTheme="minorHAnsi" w:hAnsiTheme="minorHAnsi"/>
              </w:rPr>
              <w:t xml:space="preserve">   </w:t>
            </w:r>
            <w:r w:rsidRPr="00980F07">
              <w:rPr>
                <w:rFonts w:asciiTheme="minorHAnsi" w:hAnsiTheme="minorHAnsi"/>
                <w:i/>
              </w:rPr>
              <w:t>then</w:t>
            </w:r>
          </w:p>
          <w:p w14:paraId="270803D5" w14:textId="77777777" w:rsidR="00980F07" w:rsidRPr="00980F07" w:rsidRDefault="00980F07" w:rsidP="00980F07">
            <w:pPr>
              <w:pStyle w:val="TableText"/>
              <w:spacing w:before="60" w:after="60"/>
              <w:rPr>
                <w:rFonts w:asciiTheme="minorHAnsi" w:hAnsiTheme="minorHAnsi"/>
                <w:b/>
                <w:szCs w:val="22"/>
              </w:rPr>
            </w:pPr>
            <w:r w:rsidRPr="00980F07">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7987CB22" w14:textId="77777777" w:rsidR="006075E7" w:rsidRPr="00980F07" w:rsidRDefault="006075E7" w:rsidP="00980F07">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6988BF80"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3E277DEC" w14:textId="77777777" w:rsidR="006075E7" w:rsidRPr="00980F07" w:rsidRDefault="006075E7" w:rsidP="00295DB7">
            <w:pPr>
              <w:jc w:val="center"/>
              <w:rPr>
                <w:rFonts w:asciiTheme="minorHAnsi" w:hAnsiTheme="minorHAnsi" w:cs="Calibri"/>
                <w:b/>
                <w:color w:val="auto"/>
                <w:szCs w:val="22"/>
              </w:rPr>
            </w:pPr>
            <w:r w:rsidRPr="00980F07">
              <w:rPr>
                <w:rFonts w:asciiTheme="minorHAnsi" w:hAnsiTheme="minorHAnsi" w:cs="Times New Roman"/>
                <w:sz w:val="20"/>
                <w:szCs w:val="20"/>
              </w:rPr>
              <w:t>OPR</w:t>
            </w:r>
          </w:p>
        </w:tc>
      </w:tr>
      <w:tr w:rsidR="006075E7" w:rsidRPr="00980F07" w14:paraId="6388AF38" w14:textId="77777777" w:rsidTr="003229B8">
        <w:trPr>
          <w:cantSplit/>
          <w:jc w:val="center"/>
        </w:trPr>
        <w:tc>
          <w:tcPr>
            <w:tcW w:w="1427" w:type="dxa"/>
            <w:tcMar>
              <w:top w:w="43" w:type="dxa"/>
              <w:left w:w="72" w:type="dxa"/>
              <w:bottom w:w="43" w:type="dxa"/>
              <w:right w:w="72" w:type="dxa"/>
            </w:tcMar>
          </w:tcPr>
          <w:p w14:paraId="5A26A411" w14:textId="77777777" w:rsidR="006075E7" w:rsidRPr="00980F07" w:rsidRDefault="006075E7" w:rsidP="00980F07">
            <w:pPr>
              <w:spacing w:before="60" w:after="60"/>
              <w:jc w:val="center"/>
              <w:rPr>
                <w:rFonts w:asciiTheme="minorHAnsi" w:hAnsiTheme="minorHAnsi"/>
                <w:bCs/>
                <w:szCs w:val="17"/>
              </w:rPr>
            </w:pPr>
            <w:r w:rsidRPr="00980F07">
              <w:rPr>
                <w:rFonts w:asciiTheme="minorHAnsi" w:hAnsiTheme="minorHAnsi"/>
                <w:bCs/>
                <w:szCs w:val="17"/>
              </w:rPr>
              <w:t>UT55</w:t>
            </w:r>
            <w:r w:rsidR="0080463D" w:rsidRPr="00980F07">
              <w:rPr>
                <w:rFonts w:asciiTheme="minorHAnsi" w:hAnsiTheme="minorHAnsi"/>
                <w:bCs/>
                <w:szCs w:val="17"/>
              </w:rPr>
              <w:t>-</w:t>
            </w:r>
            <w:r w:rsidRPr="00980F07">
              <w:rPr>
                <w:rFonts w:asciiTheme="minorHAnsi" w:hAnsiTheme="minorHAnsi"/>
                <w:bCs/>
                <w:szCs w:val="17"/>
              </w:rPr>
              <w:t>06A</w:t>
            </w:r>
            <w:r w:rsidR="0080463D" w:rsidRPr="00980F07">
              <w:rPr>
                <w:rFonts w:asciiTheme="minorHAnsi" w:hAnsiTheme="minorHAnsi"/>
                <w:bCs/>
                <w:szCs w:val="17"/>
              </w:rPr>
              <w:t>-</w:t>
            </w:r>
            <w:r w:rsidRPr="00980F07">
              <w:rPr>
                <w:rFonts w:asciiTheme="minorHAnsi" w:hAnsiTheme="minorHAnsi"/>
                <w:bCs/>
                <w:szCs w:val="17"/>
              </w:rPr>
              <w:t>01</w:t>
            </w:r>
            <w:r w:rsidR="00980F07" w:rsidRPr="00980F07">
              <w:rPr>
                <w:rFonts w:asciiTheme="minorHAnsi" w:hAnsiTheme="minorHAnsi"/>
              </w:rPr>
              <w:fldChar w:fldCharType="begin"/>
            </w:r>
            <w:r w:rsidR="00980F07" w:rsidRPr="00980F07">
              <w:rPr>
                <w:rFonts w:asciiTheme="minorHAnsi" w:hAnsiTheme="minorHAnsi"/>
              </w:rPr>
              <w:instrText>xe "UT55-06A-01" \f dan</w:instrText>
            </w:r>
            <w:r w:rsidR="00980F07" w:rsidRPr="00980F07">
              <w:rPr>
                <w:rFonts w:asciiTheme="minorHAnsi" w:hAnsiTheme="minorHAnsi"/>
              </w:rPr>
              <w:fldChar w:fldCharType="end"/>
            </w:r>
          </w:p>
          <w:p w14:paraId="1770FE97" w14:textId="77777777" w:rsidR="006075E7" w:rsidRPr="00980F07" w:rsidRDefault="006075E7" w:rsidP="00980F07">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64E3953C" w14:textId="77777777" w:rsidR="006075E7" w:rsidRPr="00980F07" w:rsidRDefault="00980F07" w:rsidP="00980F07">
            <w:pPr>
              <w:spacing w:before="60" w:after="60"/>
              <w:rPr>
                <w:rFonts w:asciiTheme="minorHAnsi" w:hAnsiTheme="minorHAnsi"/>
                <w:b/>
                <w:bCs/>
                <w:i/>
                <w:szCs w:val="17"/>
              </w:rPr>
            </w:pPr>
            <w:r w:rsidRPr="00980F07">
              <w:rPr>
                <w:rFonts w:asciiTheme="minorHAnsi" w:hAnsiTheme="minorHAnsi"/>
                <w:b/>
                <w:bCs/>
                <w:i/>
                <w:szCs w:val="17"/>
              </w:rPr>
              <w:t xml:space="preserve">Backflow Preventer Inspection </w:t>
            </w:r>
            <w:r>
              <w:rPr>
                <w:rFonts w:asciiTheme="minorHAnsi" w:hAnsiTheme="minorHAnsi"/>
                <w:b/>
                <w:bCs/>
                <w:i/>
                <w:szCs w:val="17"/>
              </w:rPr>
              <w:t>a</w:t>
            </w:r>
            <w:r w:rsidRPr="00980F07">
              <w:rPr>
                <w:rFonts w:asciiTheme="minorHAnsi" w:hAnsiTheme="minorHAnsi"/>
                <w:b/>
                <w:bCs/>
                <w:i/>
                <w:szCs w:val="17"/>
              </w:rPr>
              <w:t>nd Inventory</w:t>
            </w:r>
          </w:p>
          <w:p w14:paraId="09E10959" w14:textId="77777777" w:rsidR="006075E7" w:rsidRPr="00980F07" w:rsidRDefault="006075E7" w:rsidP="00980F07">
            <w:pPr>
              <w:spacing w:before="60" w:after="60"/>
              <w:rPr>
                <w:rFonts w:asciiTheme="minorHAnsi" w:hAnsiTheme="minorHAnsi"/>
                <w:bCs/>
                <w:szCs w:val="17"/>
              </w:rPr>
            </w:pPr>
            <w:r w:rsidRPr="00980F07">
              <w:rPr>
                <w:rFonts w:asciiTheme="minorHAnsi" w:hAnsiTheme="minorHAnsi"/>
                <w:bCs/>
                <w:szCs w:val="17"/>
              </w:rPr>
              <w:t>Documentation required to be maintained on individual approved backflow preventers installed at water system service con</w:t>
            </w:r>
            <w:r w:rsidR="00980F07">
              <w:rPr>
                <w:rFonts w:asciiTheme="minorHAnsi" w:hAnsiTheme="minorHAnsi"/>
                <w:bCs/>
                <w:szCs w:val="17"/>
              </w:rPr>
              <w:t>nections.</w:t>
            </w:r>
            <w:r w:rsidR="00980F07" w:rsidRPr="00980F07">
              <w:rPr>
                <w:rFonts w:asciiTheme="minorHAnsi" w:hAnsiTheme="minorHAnsi"/>
                <w:bCs/>
                <w:szCs w:val="17"/>
              </w:rPr>
              <w:t xml:space="preserve"> </w:t>
            </w:r>
            <w:r w:rsidR="00980F07" w:rsidRPr="00980F07">
              <w:rPr>
                <w:rFonts w:asciiTheme="minorHAnsi" w:hAnsiTheme="minorHAnsi"/>
                <w:bCs/>
                <w:szCs w:val="17"/>
              </w:rPr>
              <w:fldChar w:fldCharType="begin"/>
            </w:r>
            <w:r w:rsidR="00980F07" w:rsidRPr="00980F07">
              <w:rPr>
                <w:rFonts w:asciiTheme="minorHAnsi" w:hAnsiTheme="minorHAnsi"/>
                <w:bCs/>
                <w:szCs w:val="17"/>
              </w:rPr>
              <w:instrText>xe "water systems:backflow preventers" \f subject</w:instrText>
            </w:r>
            <w:r w:rsidR="00980F07" w:rsidRPr="00980F07">
              <w:rPr>
                <w:rFonts w:asciiTheme="minorHAnsi" w:hAnsiTheme="minorHAnsi"/>
                <w:bCs/>
                <w:szCs w:val="17"/>
              </w:rPr>
              <w:fldChar w:fldCharType="end"/>
            </w:r>
            <w:r w:rsidR="00980F07" w:rsidRPr="00980F07">
              <w:rPr>
                <w:rFonts w:asciiTheme="minorHAnsi" w:hAnsiTheme="minorHAnsi"/>
                <w:bCs/>
                <w:szCs w:val="17"/>
              </w:rPr>
              <w:t xml:space="preserve"> </w:t>
            </w:r>
            <w:r w:rsidR="00980F07" w:rsidRPr="00980F07">
              <w:rPr>
                <w:rFonts w:asciiTheme="minorHAnsi" w:hAnsiTheme="minorHAnsi"/>
                <w:bCs/>
                <w:szCs w:val="17"/>
              </w:rPr>
              <w:fldChar w:fldCharType="begin"/>
            </w:r>
            <w:r w:rsidR="00980F07" w:rsidRPr="00980F07">
              <w:rPr>
                <w:rFonts w:asciiTheme="minorHAnsi" w:hAnsiTheme="minorHAnsi"/>
                <w:bCs/>
                <w:szCs w:val="17"/>
              </w:rPr>
              <w:instrText>xe "backflow (water systems)" \f subject</w:instrText>
            </w:r>
            <w:r w:rsidR="00980F07" w:rsidRPr="00980F07">
              <w:rPr>
                <w:rFonts w:asciiTheme="minorHAnsi" w:hAnsiTheme="minorHAnsi"/>
                <w:bCs/>
                <w:szCs w:val="17"/>
              </w:rPr>
              <w:fldChar w:fldCharType="end"/>
            </w:r>
            <w:r w:rsidR="00980F07" w:rsidRPr="00980F07">
              <w:rPr>
                <w:rFonts w:asciiTheme="minorHAnsi" w:hAnsiTheme="minorHAnsi"/>
                <w:bCs/>
                <w:szCs w:val="17"/>
              </w:rPr>
              <w:t xml:space="preserve"> </w:t>
            </w:r>
            <w:r w:rsidR="00980F07" w:rsidRPr="00980F07">
              <w:rPr>
                <w:rFonts w:asciiTheme="minorHAnsi" w:hAnsiTheme="minorHAnsi"/>
                <w:bCs/>
                <w:szCs w:val="17"/>
              </w:rPr>
              <w:fldChar w:fldCharType="begin"/>
            </w:r>
            <w:r w:rsidR="00980F07" w:rsidRPr="00980F07">
              <w:rPr>
                <w:rFonts w:asciiTheme="minorHAnsi" w:hAnsiTheme="minorHAnsi"/>
                <w:bCs/>
                <w:szCs w:val="17"/>
              </w:rPr>
              <w:instrText>xe "inspections:water systems" \f subject</w:instrText>
            </w:r>
            <w:r w:rsidR="00980F07" w:rsidRPr="00980F07">
              <w:rPr>
                <w:rFonts w:asciiTheme="minorHAnsi" w:hAnsiTheme="minorHAnsi"/>
                <w:bCs/>
                <w:szCs w:val="17"/>
              </w:rPr>
              <w:fldChar w:fldCharType="end"/>
            </w:r>
            <w:r w:rsidR="00980F07" w:rsidRPr="00980F07">
              <w:rPr>
                <w:rFonts w:asciiTheme="minorHAnsi" w:hAnsiTheme="minorHAnsi"/>
                <w:bCs/>
                <w:szCs w:val="17"/>
              </w:rPr>
              <w:t xml:space="preserve"> </w:t>
            </w:r>
            <w:r w:rsidR="00980F07" w:rsidRPr="00980F07">
              <w:rPr>
                <w:rFonts w:asciiTheme="minorHAnsi" w:hAnsiTheme="minorHAnsi"/>
                <w:bCs/>
                <w:szCs w:val="17"/>
              </w:rPr>
              <w:fldChar w:fldCharType="begin"/>
            </w:r>
            <w:r w:rsidR="00980F07" w:rsidRPr="00980F07">
              <w:rPr>
                <w:rFonts w:asciiTheme="minorHAnsi" w:hAnsiTheme="minorHAnsi"/>
                <w:bCs/>
                <w:szCs w:val="17"/>
              </w:rPr>
              <w:instrText>xe "water systems:backflow preventers" \f subject</w:instrText>
            </w:r>
            <w:r w:rsidR="00980F07" w:rsidRPr="00980F07">
              <w:rPr>
                <w:rFonts w:asciiTheme="minorHAnsi" w:hAnsiTheme="minorHAnsi"/>
                <w:bCs/>
                <w:szCs w:val="17"/>
              </w:rPr>
              <w:fldChar w:fldCharType="end"/>
            </w:r>
            <w:r w:rsidR="00980F07" w:rsidRPr="00980F07">
              <w:rPr>
                <w:rFonts w:asciiTheme="minorHAnsi" w:hAnsiTheme="minorHAnsi"/>
                <w:bCs/>
                <w:szCs w:val="17"/>
              </w:rPr>
              <w:t xml:space="preserve"> </w:t>
            </w:r>
            <w:r w:rsidR="00980F07" w:rsidRPr="00980F07">
              <w:rPr>
                <w:rFonts w:asciiTheme="minorHAnsi" w:hAnsiTheme="minorHAnsi"/>
                <w:bCs/>
                <w:szCs w:val="17"/>
              </w:rPr>
              <w:fldChar w:fldCharType="begin"/>
            </w:r>
            <w:r w:rsidR="00980F07" w:rsidRPr="00980F07">
              <w:rPr>
                <w:rFonts w:asciiTheme="minorHAnsi" w:hAnsiTheme="minorHAnsi"/>
                <w:bCs/>
                <w:szCs w:val="17"/>
              </w:rPr>
              <w:instrText>xe "water quality:backflow" \f subject</w:instrText>
            </w:r>
            <w:r w:rsidR="00980F07" w:rsidRPr="00980F07">
              <w:rPr>
                <w:rFonts w:asciiTheme="minorHAnsi" w:hAnsiTheme="minorHAnsi"/>
                <w:bCs/>
                <w:szCs w:val="17"/>
              </w:rPr>
              <w:fldChar w:fldCharType="end"/>
            </w:r>
            <w:r w:rsidR="00980F07" w:rsidRPr="00980F07">
              <w:rPr>
                <w:rFonts w:asciiTheme="minorHAnsi" w:hAnsiTheme="minorHAnsi"/>
                <w:bCs/>
                <w:szCs w:val="17"/>
              </w:rPr>
              <w:fldChar w:fldCharType="begin"/>
            </w:r>
            <w:r w:rsidR="00980F07" w:rsidRPr="00980F07">
              <w:rPr>
                <w:rFonts w:asciiTheme="minorHAnsi" w:hAnsiTheme="minorHAnsi"/>
              </w:rPr>
              <w:instrText>xe "inspections:backflow preventer" \f subject</w:instrText>
            </w:r>
            <w:r w:rsidR="00980F07" w:rsidRPr="00980F07">
              <w:rPr>
                <w:rFonts w:asciiTheme="minorHAnsi" w:hAnsiTheme="minorHAnsi"/>
                <w:bCs/>
                <w:szCs w:val="17"/>
              </w:rPr>
              <w:fldChar w:fldCharType="end"/>
            </w:r>
            <w:r w:rsidR="00980F07" w:rsidRPr="00980F07">
              <w:rPr>
                <w:rFonts w:asciiTheme="minorHAnsi" w:hAnsiTheme="minorHAnsi"/>
                <w:bCs/>
                <w:szCs w:val="17"/>
              </w:rPr>
              <w:fldChar w:fldCharType="begin"/>
            </w:r>
            <w:r w:rsidR="00980F07" w:rsidRPr="00980F07">
              <w:rPr>
                <w:rFonts w:asciiTheme="minorHAnsi" w:hAnsiTheme="minorHAnsi"/>
              </w:rPr>
              <w:instrText>xe "inventory:backflow preventer" \f subject</w:instrText>
            </w:r>
            <w:r w:rsidR="00980F07" w:rsidRPr="00980F07">
              <w:rPr>
                <w:rFonts w:asciiTheme="minorHAnsi" w:hAnsiTheme="minorHAnsi"/>
                <w:bCs/>
                <w:szCs w:val="17"/>
              </w:rPr>
              <w:fldChar w:fldCharType="end"/>
            </w:r>
          </w:p>
          <w:p w14:paraId="19305A0D" w14:textId="77777777" w:rsidR="006075E7" w:rsidRPr="00980F07" w:rsidRDefault="00980F07" w:rsidP="00980F07">
            <w:pPr>
              <w:pStyle w:val="Notes0"/>
              <w:spacing w:after="60"/>
            </w:pPr>
            <w:r>
              <w:t xml:space="preserve">Note: </w:t>
            </w:r>
            <w:r w:rsidR="006075E7" w:rsidRPr="00980F07">
              <w:t>See WAC 246</w:t>
            </w:r>
            <w:r w:rsidR="0080463D" w:rsidRPr="00980F07">
              <w:t>-</w:t>
            </w:r>
            <w:r w:rsidR="006075E7" w:rsidRPr="00980F07">
              <w:t>290</w:t>
            </w:r>
            <w:r w:rsidR="0080463D" w:rsidRPr="00980F07">
              <w:t>-</w:t>
            </w:r>
            <w:r w:rsidR="006075E7" w:rsidRPr="00980F07">
              <w:t>490 (8</w:t>
            </w:r>
            <w:proofErr w:type="gramStart"/>
            <w:r w:rsidR="006075E7" w:rsidRPr="00980F07">
              <w:t>)(</w:t>
            </w:r>
            <w:proofErr w:type="gramEnd"/>
            <w:r w:rsidR="006075E7" w:rsidRPr="00980F07">
              <w:t>a)(ii).</w:t>
            </w:r>
          </w:p>
        </w:tc>
        <w:tc>
          <w:tcPr>
            <w:tcW w:w="2883" w:type="dxa"/>
            <w:tcMar>
              <w:top w:w="43" w:type="dxa"/>
              <w:left w:w="72" w:type="dxa"/>
              <w:bottom w:w="43" w:type="dxa"/>
              <w:right w:w="72" w:type="dxa"/>
            </w:tcMar>
          </w:tcPr>
          <w:p w14:paraId="6EFB5978" w14:textId="77777777" w:rsidR="00980F07" w:rsidRDefault="00980F07" w:rsidP="00980F07">
            <w:pPr>
              <w:pStyle w:val="TableText"/>
              <w:spacing w:before="60" w:after="60"/>
              <w:rPr>
                <w:rFonts w:asciiTheme="minorHAnsi" w:hAnsiTheme="minorHAnsi"/>
                <w:bCs w:val="0"/>
              </w:rPr>
            </w:pPr>
            <w:r w:rsidRPr="00980F07">
              <w:rPr>
                <w:rFonts w:asciiTheme="minorHAnsi" w:hAnsiTheme="minorHAnsi"/>
                <w:b/>
                <w:bCs w:val="0"/>
              </w:rPr>
              <w:t>Retain</w:t>
            </w:r>
            <w:r>
              <w:rPr>
                <w:rFonts w:asciiTheme="minorHAnsi" w:hAnsiTheme="minorHAnsi"/>
                <w:bCs w:val="0"/>
              </w:rPr>
              <w:t xml:space="preserve"> for </w:t>
            </w:r>
            <w:r w:rsidR="006075E7" w:rsidRPr="00980F07">
              <w:rPr>
                <w:rFonts w:asciiTheme="minorHAnsi" w:hAnsiTheme="minorHAnsi"/>
                <w:bCs w:val="0"/>
              </w:rPr>
              <w:t xml:space="preserve">5 years or life of backflow preventer, </w:t>
            </w:r>
            <w:r w:rsidR="006075E7" w:rsidRPr="00980F07">
              <w:rPr>
                <w:rFonts w:asciiTheme="minorHAnsi" w:hAnsiTheme="minorHAnsi"/>
                <w:bCs w:val="0"/>
                <w:i/>
              </w:rPr>
              <w:t>whichever is shorter</w:t>
            </w:r>
          </w:p>
          <w:p w14:paraId="3BA44C00" w14:textId="77777777" w:rsidR="00980F07" w:rsidRPr="00980F07" w:rsidRDefault="00980F07" w:rsidP="00980F07">
            <w:pPr>
              <w:pStyle w:val="TableText"/>
              <w:spacing w:before="60" w:after="60"/>
              <w:rPr>
                <w:rFonts w:asciiTheme="minorHAnsi" w:hAnsiTheme="minorHAnsi"/>
                <w:bCs w:val="0"/>
                <w:i/>
              </w:rPr>
            </w:pPr>
            <w:r>
              <w:rPr>
                <w:rFonts w:asciiTheme="minorHAnsi" w:hAnsiTheme="minorHAnsi"/>
                <w:bCs w:val="0"/>
              </w:rPr>
              <w:t xml:space="preserve">   </w:t>
            </w:r>
            <w:r w:rsidRPr="00980F07">
              <w:rPr>
                <w:rFonts w:asciiTheme="minorHAnsi" w:hAnsiTheme="minorHAnsi"/>
                <w:bCs w:val="0"/>
                <w:i/>
              </w:rPr>
              <w:t>then</w:t>
            </w:r>
          </w:p>
          <w:p w14:paraId="29047C22" w14:textId="77777777" w:rsidR="006075E7" w:rsidRPr="00980F07" w:rsidRDefault="00980F07" w:rsidP="00980F07">
            <w:pPr>
              <w:pStyle w:val="TableText"/>
              <w:spacing w:before="60" w:after="60"/>
              <w:rPr>
                <w:rFonts w:asciiTheme="minorHAnsi" w:hAnsiTheme="minorHAnsi"/>
              </w:rPr>
            </w:pPr>
            <w:r w:rsidRPr="00980F07">
              <w:rPr>
                <w:rFonts w:asciiTheme="minorHAnsi" w:hAnsiTheme="minorHAnsi"/>
                <w:b/>
                <w:bCs w:val="0"/>
              </w:rPr>
              <w:t>Destroy</w:t>
            </w:r>
            <w:r w:rsidR="006075E7" w:rsidRPr="00980F07">
              <w:rPr>
                <w:rFonts w:asciiTheme="minorHAnsi" w:hAnsiTheme="minorHAnsi"/>
                <w:bCs w:val="0"/>
              </w:rPr>
              <w:t>.</w:t>
            </w:r>
          </w:p>
        </w:tc>
        <w:tc>
          <w:tcPr>
            <w:tcW w:w="1730" w:type="dxa"/>
            <w:tcMar>
              <w:top w:w="43" w:type="dxa"/>
              <w:left w:w="72" w:type="dxa"/>
              <w:bottom w:w="43" w:type="dxa"/>
              <w:right w:w="72" w:type="dxa"/>
            </w:tcMar>
          </w:tcPr>
          <w:p w14:paraId="2C1AFFEA" w14:textId="77777777" w:rsidR="006075E7" w:rsidRPr="00980F07" w:rsidRDefault="006075E7" w:rsidP="00980F07">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22D88C80"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6892D1D4"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OFM</w:t>
            </w:r>
          </w:p>
        </w:tc>
      </w:tr>
      <w:tr w:rsidR="006075E7" w:rsidRPr="00980F07" w14:paraId="6C4FC670" w14:textId="77777777" w:rsidTr="00852493">
        <w:trPr>
          <w:cantSplit/>
          <w:jc w:val="center"/>
        </w:trPr>
        <w:tc>
          <w:tcPr>
            <w:tcW w:w="1427" w:type="dxa"/>
            <w:tcMar>
              <w:top w:w="43" w:type="dxa"/>
              <w:left w:w="72" w:type="dxa"/>
              <w:bottom w:w="43" w:type="dxa"/>
              <w:right w:w="72" w:type="dxa"/>
            </w:tcMar>
          </w:tcPr>
          <w:p w14:paraId="0DB6E531" w14:textId="77777777" w:rsidR="006075E7" w:rsidRPr="00980F07" w:rsidRDefault="006075E7" w:rsidP="00980F07">
            <w:pPr>
              <w:spacing w:before="60" w:after="60"/>
              <w:jc w:val="center"/>
              <w:rPr>
                <w:rFonts w:asciiTheme="minorHAnsi" w:hAnsiTheme="minorHAnsi"/>
                <w:bCs/>
                <w:szCs w:val="17"/>
              </w:rPr>
            </w:pPr>
            <w:r w:rsidRPr="00980F07">
              <w:rPr>
                <w:rFonts w:asciiTheme="minorHAnsi" w:hAnsiTheme="minorHAnsi"/>
                <w:bCs/>
                <w:szCs w:val="17"/>
              </w:rPr>
              <w:t>UT55</w:t>
            </w:r>
            <w:r w:rsidR="0080463D" w:rsidRPr="00980F07">
              <w:rPr>
                <w:rFonts w:asciiTheme="minorHAnsi" w:hAnsiTheme="minorHAnsi"/>
                <w:bCs/>
                <w:szCs w:val="17"/>
              </w:rPr>
              <w:t>-</w:t>
            </w:r>
            <w:r w:rsidRPr="00980F07">
              <w:rPr>
                <w:rFonts w:asciiTheme="minorHAnsi" w:hAnsiTheme="minorHAnsi"/>
                <w:bCs/>
                <w:szCs w:val="17"/>
              </w:rPr>
              <w:t>06A</w:t>
            </w:r>
            <w:r w:rsidR="0080463D" w:rsidRPr="00980F07">
              <w:rPr>
                <w:rFonts w:asciiTheme="minorHAnsi" w:hAnsiTheme="minorHAnsi"/>
                <w:bCs/>
                <w:szCs w:val="17"/>
              </w:rPr>
              <w:t>-</w:t>
            </w:r>
            <w:r w:rsidRPr="00980F07">
              <w:rPr>
                <w:rFonts w:asciiTheme="minorHAnsi" w:hAnsiTheme="minorHAnsi"/>
                <w:bCs/>
                <w:szCs w:val="17"/>
              </w:rPr>
              <w:t>02</w:t>
            </w:r>
            <w:r w:rsidR="00980F07" w:rsidRPr="00980F07">
              <w:rPr>
                <w:rFonts w:asciiTheme="minorHAnsi" w:hAnsiTheme="minorHAnsi"/>
              </w:rPr>
              <w:fldChar w:fldCharType="begin"/>
            </w:r>
            <w:r w:rsidR="00980F07" w:rsidRPr="00980F07">
              <w:rPr>
                <w:rFonts w:asciiTheme="minorHAnsi" w:hAnsiTheme="minorHAnsi"/>
                <w:bCs/>
                <w:szCs w:val="17"/>
              </w:rPr>
              <w:instrText>xe "UT55-06A-02" \f dan</w:instrText>
            </w:r>
            <w:r w:rsidR="00980F07" w:rsidRPr="00980F07">
              <w:rPr>
                <w:rFonts w:asciiTheme="minorHAnsi" w:hAnsiTheme="minorHAnsi"/>
              </w:rPr>
              <w:fldChar w:fldCharType="end"/>
            </w:r>
          </w:p>
          <w:p w14:paraId="3C834737" w14:textId="77777777" w:rsidR="006075E7" w:rsidRPr="00980F07" w:rsidRDefault="006075E7" w:rsidP="00980F07">
            <w:pPr>
              <w:spacing w:before="60" w:after="60"/>
              <w:jc w:val="center"/>
              <w:rPr>
                <w:rFonts w:asciiTheme="minorHAnsi" w:hAnsiTheme="minorHAnsi"/>
                <w:bCs/>
                <w:szCs w:val="17"/>
              </w:rPr>
            </w:pPr>
            <w:r w:rsidRPr="00980F07">
              <w:rPr>
                <w:rFonts w:asciiTheme="minorHAnsi" w:hAnsiTheme="minorHAnsi"/>
              </w:rPr>
              <w:t>Rev. 0</w:t>
            </w:r>
          </w:p>
        </w:tc>
        <w:tc>
          <w:tcPr>
            <w:tcW w:w="8360" w:type="dxa"/>
            <w:tcMar>
              <w:top w:w="43" w:type="dxa"/>
              <w:left w:w="72" w:type="dxa"/>
              <w:bottom w:w="43" w:type="dxa"/>
              <w:right w:w="72" w:type="dxa"/>
            </w:tcMar>
          </w:tcPr>
          <w:p w14:paraId="134FEE96" w14:textId="77777777" w:rsidR="006075E7" w:rsidRPr="00980F07" w:rsidRDefault="00980F07" w:rsidP="00980F07">
            <w:pPr>
              <w:spacing w:before="60" w:after="60"/>
              <w:rPr>
                <w:rFonts w:asciiTheme="minorHAnsi" w:hAnsiTheme="minorHAnsi"/>
                <w:b/>
                <w:bCs/>
                <w:i/>
                <w:szCs w:val="17"/>
              </w:rPr>
            </w:pPr>
            <w:r w:rsidRPr="00980F07">
              <w:rPr>
                <w:rFonts w:asciiTheme="minorHAnsi" w:hAnsiTheme="minorHAnsi"/>
                <w:b/>
                <w:bCs/>
                <w:i/>
                <w:szCs w:val="17"/>
              </w:rPr>
              <w:t>Backflow Preventer Master List</w:t>
            </w:r>
          </w:p>
          <w:p w14:paraId="7C80AFA7" w14:textId="77777777" w:rsidR="006075E7" w:rsidRPr="00980F07" w:rsidRDefault="006075E7" w:rsidP="00980F07">
            <w:pPr>
              <w:spacing w:before="60" w:after="60"/>
              <w:rPr>
                <w:rFonts w:asciiTheme="minorHAnsi" w:hAnsiTheme="minorHAnsi"/>
                <w:bCs/>
                <w:szCs w:val="17"/>
              </w:rPr>
            </w:pPr>
            <w:r w:rsidRPr="00980F07">
              <w:rPr>
                <w:rFonts w:asciiTheme="minorHAnsi" w:hAnsiTheme="minorHAnsi"/>
                <w:bCs/>
                <w:szCs w:val="17"/>
              </w:rPr>
              <w:t xml:space="preserve">Master list of connections and premises for which backflow preventers are required, including names and addresses of owners. </w:t>
            </w:r>
            <w:r w:rsidR="00C46265" w:rsidRPr="00980F07">
              <w:rPr>
                <w:rFonts w:asciiTheme="minorHAnsi" w:hAnsiTheme="minorHAnsi"/>
                <w:bCs/>
                <w:szCs w:val="17"/>
              </w:rPr>
              <w:fldChar w:fldCharType="begin"/>
            </w:r>
            <w:r w:rsidRPr="00980F07">
              <w:rPr>
                <w:rFonts w:asciiTheme="minorHAnsi" w:hAnsiTheme="minorHAnsi"/>
                <w:bCs/>
                <w:szCs w:val="17"/>
              </w:rPr>
              <w:instrText>xe "water systems:backflow preventers" \f subject</w:instrText>
            </w:r>
            <w:r w:rsidR="00C46265" w:rsidRPr="00980F07">
              <w:rPr>
                <w:rFonts w:asciiTheme="minorHAnsi" w:hAnsiTheme="minorHAnsi"/>
                <w:bCs/>
                <w:szCs w:val="17"/>
              </w:rPr>
              <w:fldChar w:fldCharType="end"/>
            </w:r>
            <w:r w:rsidRPr="00980F07">
              <w:rPr>
                <w:rFonts w:asciiTheme="minorHAnsi" w:hAnsiTheme="minorHAnsi"/>
                <w:bCs/>
                <w:szCs w:val="17"/>
              </w:rPr>
              <w:t xml:space="preserve"> </w:t>
            </w:r>
            <w:r w:rsidR="00C46265" w:rsidRPr="00980F07">
              <w:rPr>
                <w:rFonts w:asciiTheme="minorHAnsi" w:hAnsiTheme="minorHAnsi"/>
                <w:bCs/>
                <w:szCs w:val="17"/>
              </w:rPr>
              <w:fldChar w:fldCharType="begin"/>
            </w:r>
            <w:r w:rsidRPr="00980F07">
              <w:rPr>
                <w:rFonts w:asciiTheme="minorHAnsi" w:hAnsiTheme="minorHAnsi"/>
                <w:bCs/>
                <w:szCs w:val="17"/>
              </w:rPr>
              <w:instrText>xe "backflow (water systems)" \f subject</w:instrText>
            </w:r>
            <w:r w:rsidR="00C46265" w:rsidRPr="00980F07">
              <w:rPr>
                <w:rFonts w:asciiTheme="minorHAnsi" w:hAnsiTheme="minorHAnsi"/>
                <w:bCs/>
                <w:szCs w:val="17"/>
              </w:rPr>
              <w:fldChar w:fldCharType="end"/>
            </w:r>
            <w:r w:rsidRPr="00980F07">
              <w:rPr>
                <w:rFonts w:asciiTheme="minorHAnsi" w:hAnsiTheme="minorHAnsi"/>
                <w:bCs/>
                <w:szCs w:val="17"/>
              </w:rPr>
              <w:t xml:space="preserve">  </w:t>
            </w:r>
            <w:r w:rsidR="00C46265" w:rsidRPr="00980F07">
              <w:rPr>
                <w:rFonts w:asciiTheme="minorHAnsi" w:hAnsiTheme="minorHAnsi"/>
                <w:bCs/>
                <w:szCs w:val="17"/>
              </w:rPr>
              <w:fldChar w:fldCharType="begin"/>
            </w:r>
            <w:r w:rsidRPr="00980F07">
              <w:rPr>
                <w:rFonts w:asciiTheme="minorHAnsi" w:hAnsiTheme="minorHAnsi"/>
                <w:bCs/>
                <w:szCs w:val="17"/>
              </w:rPr>
              <w:instrText>xe "water systems:backflow preventers" \f subject</w:instrText>
            </w:r>
            <w:r w:rsidR="00C46265" w:rsidRPr="00980F07">
              <w:rPr>
                <w:rFonts w:asciiTheme="minorHAnsi" w:hAnsiTheme="minorHAnsi"/>
                <w:bCs/>
                <w:szCs w:val="17"/>
              </w:rPr>
              <w:fldChar w:fldCharType="end"/>
            </w:r>
            <w:r w:rsidRPr="00980F07">
              <w:rPr>
                <w:rFonts w:asciiTheme="minorHAnsi" w:hAnsiTheme="minorHAnsi"/>
                <w:bCs/>
                <w:szCs w:val="17"/>
              </w:rPr>
              <w:t xml:space="preserve"> </w:t>
            </w:r>
            <w:r w:rsidR="00C46265" w:rsidRPr="00980F07">
              <w:rPr>
                <w:rFonts w:asciiTheme="minorHAnsi" w:hAnsiTheme="minorHAnsi"/>
                <w:bCs/>
                <w:szCs w:val="17"/>
              </w:rPr>
              <w:fldChar w:fldCharType="begin"/>
            </w:r>
            <w:r w:rsidRPr="00980F07">
              <w:rPr>
                <w:rFonts w:asciiTheme="minorHAnsi" w:hAnsiTheme="minorHAnsi"/>
                <w:bCs/>
                <w:szCs w:val="22"/>
              </w:rPr>
              <w:instrText>xe "water quality:backflow" \f subject</w:instrText>
            </w:r>
            <w:r w:rsidR="00C46265" w:rsidRPr="00980F07">
              <w:rPr>
                <w:rFonts w:asciiTheme="minorHAnsi" w:hAnsiTheme="minorHAnsi"/>
                <w:bCs/>
                <w:szCs w:val="17"/>
              </w:rPr>
              <w:fldChar w:fldCharType="end"/>
            </w:r>
          </w:p>
          <w:p w14:paraId="6FDF9E97" w14:textId="77777777" w:rsidR="006075E7" w:rsidRPr="00980F07" w:rsidRDefault="00980F07" w:rsidP="00980F07">
            <w:pPr>
              <w:pStyle w:val="Notes0"/>
              <w:spacing w:after="60"/>
            </w:pPr>
            <w:r>
              <w:t xml:space="preserve">Note: </w:t>
            </w:r>
            <w:r w:rsidR="006075E7" w:rsidRPr="00980F07">
              <w:t>See WAC 246</w:t>
            </w:r>
            <w:r w:rsidR="0080463D" w:rsidRPr="00980F07">
              <w:t>-</w:t>
            </w:r>
            <w:r w:rsidR="006075E7" w:rsidRPr="00980F07">
              <w:t>290</w:t>
            </w:r>
            <w:r w:rsidR="0080463D" w:rsidRPr="00980F07">
              <w:t>-</w:t>
            </w:r>
            <w:r w:rsidR="006075E7" w:rsidRPr="00980F07">
              <w:t>490 (8</w:t>
            </w:r>
            <w:proofErr w:type="gramStart"/>
            <w:r w:rsidR="006075E7" w:rsidRPr="00980F07">
              <w:t>)(</w:t>
            </w:r>
            <w:proofErr w:type="gramEnd"/>
            <w:r w:rsidR="006075E7" w:rsidRPr="00980F07">
              <w:t>a)(i).</w:t>
            </w:r>
          </w:p>
        </w:tc>
        <w:tc>
          <w:tcPr>
            <w:tcW w:w="2883" w:type="dxa"/>
            <w:tcMar>
              <w:top w:w="43" w:type="dxa"/>
              <w:left w:w="72" w:type="dxa"/>
              <w:bottom w:w="43" w:type="dxa"/>
              <w:right w:w="72" w:type="dxa"/>
            </w:tcMar>
          </w:tcPr>
          <w:p w14:paraId="70D3E9AF" w14:textId="77777777" w:rsidR="00980F07" w:rsidRDefault="006075E7" w:rsidP="00980F07">
            <w:pPr>
              <w:pStyle w:val="TableText"/>
              <w:spacing w:before="60" w:after="60"/>
              <w:rPr>
                <w:rFonts w:asciiTheme="minorHAnsi" w:hAnsiTheme="minorHAnsi"/>
                <w:bCs w:val="0"/>
              </w:rPr>
            </w:pPr>
            <w:r w:rsidRPr="00980F07">
              <w:rPr>
                <w:rFonts w:asciiTheme="minorHAnsi" w:hAnsiTheme="minorHAnsi"/>
                <w:b/>
                <w:bCs w:val="0"/>
              </w:rPr>
              <w:t>Retain</w:t>
            </w:r>
            <w:r w:rsidRPr="00980F07">
              <w:rPr>
                <w:rFonts w:asciiTheme="minorHAnsi" w:hAnsiTheme="minorHAnsi"/>
                <w:bCs w:val="0"/>
              </w:rPr>
              <w:t xml:space="preserve"> documentation of individual backflow preventers until connection no longer pose a contamination threat to the water distribution system</w:t>
            </w:r>
          </w:p>
          <w:p w14:paraId="0CB8CEE5" w14:textId="77777777" w:rsidR="00980F07" w:rsidRPr="00980F07" w:rsidRDefault="00980F07" w:rsidP="00980F07">
            <w:pPr>
              <w:pStyle w:val="TableText"/>
              <w:spacing w:before="60" w:after="60"/>
              <w:rPr>
                <w:rFonts w:asciiTheme="minorHAnsi" w:hAnsiTheme="minorHAnsi"/>
                <w:bCs w:val="0"/>
                <w:i/>
              </w:rPr>
            </w:pPr>
            <w:r>
              <w:rPr>
                <w:rFonts w:asciiTheme="minorHAnsi" w:hAnsiTheme="minorHAnsi"/>
                <w:bCs w:val="0"/>
              </w:rPr>
              <w:t xml:space="preserve">   </w:t>
            </w:r>
            <w:r w:rsidRPr="00980F07">
              <w:rPr>
                <w:rFonts w:asciiTheme="minorHAnsi" w:hAnsiTheme="minorHAnsi"/>
                <w:bCs w:val="0"/>
                <w:i/>
              </w:rPr>
              <w:t>then</w:t>
            </w:r>
          </w:p>
          <w:p w14:paraId="28E5E575" w14:textId="77777777" w:rsidR="006075E7" w:rsidRPr="00980F07" w:rsidRDefault="00980F07" w:rsidP="00980F07">
            <w:pPr>
              <w:pStyle w:val="TableText"/>
              <w:spacing w:before="60" w:after="60"/>
              <w:rPr>
                <w:rFonts w:asciiTheme="minorHAnsi" w:hAnsiTheme="minorHAnsi"/>
                <w:bCs w:val="0"/>
              </w:rPr>
            </w:pPr>
            <w:r w:rsidRPr="00980F07">
              <w:rPr>
                <w:rFonts w:asciiTheme="minorHAnsi" w:hAnsiTheme="minorHAnsi"/>
                <w:b/>
                <w:bCs w:val="0"/>
              </w:rPr>
              <w:t>Destroy</w:t>
            </w:r>
            <w:r w:rsidR="006075E7" w:rsidRPr="00980F07">
              <w:rPr>
                <w:rFonts w:asciiTheme="minorHAnsi" w:hAnsiTheme="minorHAnsi"/>
                <w:bCs w:val="0"/>
              </w:rPr>
              <w:t>.</w:t>
            </w:r>
          </w:p>
        </w:tc>
        <w:tc>
          <w:tcPr>
            <w:tcW w:w="1730" w:type="dxa"/>
            <w:tcMar>
              <w:top w:w="43" w:type="dxa"/>
              <w:left w:w="72" w:type="dxa"/>
              <w:bottom w:w="43" w:type="dxa"/>
              <w:right w:w="72" w:type="dxa"/>
            </w:tcMar>
          </w:tcPr>
          <w:p w14:paraId="16A0912C" w14:textId="77777777" w:rsidR="006075E7" w:rsidRPr="00980F07" w:rsidRDefault="006075E7" w:rsidP="00980F07">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28EE0C65"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4F5E3623"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4EAC707E" w14:textId="77777777" w:rsidTr="00852493">
        <w:trPr>
          <w:cantSplit/>
          <w:jc w:val="center"/>
        </w:trPr>
        <w:tc>
          <w:tcPr>
            <w:tcW w:w="1427" w:type="dxa"/>
            <w:tcMar>
              <w:top w:w="43" w:type="dxa"/>
              <w:left w:w="72" w:type="dxa"/>
              <w:bottom w:w="43" w:type="dxa"/>
              <w:right w:w="72" w:type="dxa"/>
            </w:tcMar>
          </w:tcPr>
          <w:p w14:paraId="4B7C9BD7" w14:textId="77777777" w:rsidR="006075E7" w:rsidRPr="00980F07" w:rsidRDefault="006075E7" w:rsidP="0098203B">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06B</w:t>
            </w:r>
            <w:r w:rsidR="0080463D" w:rsidRPr="00980F07">
              <w:rPr>
                <w:rFonts w:asciiTheme="minorHAnsi" w:hAnsiTheme="minorHAnsi"/>
              </w:rPr>
              <w:t>-</w:t>
            </w:r>
            <w:r w:rsidRPr="00980F07">
              <w:rPr>
                <w:rFonts w:asciiTheme="minorHAnsi" w:hAnsiTheme="minorHAnsi"/>
              </w:rPr>
              <w:t>01</w:t>
            </w:r>
            <w:r w:rsidR="0098203B" w:rsidRPr="00980F07">
              <w:rPr>
                <w:rFonts w:asciiTheme="minorHAnsi" w:hAnsiTheme="minorHAnsi"/>
              </w:rPr>
              <w:fldChar w:fldCharType="begin"/>
            </w:r>
            <w:r w:rsidR="0098203B" w:rsidRPr="00980F07">
              <w:rPr>
                <w:rFonts w:asciiTheme="minorHAnsi" w:hAnsiTheme="minorHAnsi"/>
              </w:rPr>
              <w:instrText>xe "UT55-06B-01" \f dan</w:instrText>
            </w:r>
            <w:r w:rsidR="0098203B" w:rsidRPr="00980F07">
              <w:rPr>
                <w:rFonts w:asciiTheme="minorHAnsi" w:hAnsiTheme="minorHAnsi"/>
              </w:rPr>
              <w:fldChar w:fldCharType="end"/>
            </w:r>
          </w:p>
          <w:p w14:paraId="06736957" w14:textId="77777777" w:rsidR="006075E7" w:rsidRPr="00980F07" w:rsidRDefault="006075E7" w:rsidP="0098203B">
            <w:pPr>
              <w:spacing w:before="60" w:after="60"/>
              <w:jc w:val="center"/>
              <w:rPr>
                <w:rFonts w:asciiTheme="minorHAnsi" w:hAnsiTheme="minorHAnsi"/>
                <w:bCs/>
                <w:szCs w:val="17"/>
              </w:rPr>
            </w:pPr>
            <w:r w:rsidRPr="00980F07">
              <w:rPr>
                <w:rFonts w:asciiTheme="minorHAnsi" w:hAnsiTheme="minorHAnsi"/>
              </w:rPr>
              <w:t>Rev. 0</w:t>
            </w:r>
          </w:p>
        </w:tc>
        <w:tc>
          <w:tcPr>
            <w:tcW w:w="8360" w:type="dxa"/>
            <w:tcMar>
              <w:top w:w="43" w:type="dxa"/>
              <w:left w:w="72" w:type="dxa"/>
              <w:bottom w:w="43" w:type="dxa"/>
              <w:right w:w="72" w:type="dxa"/>
            </w:tcMar>
          </w:tcPr>
          <w:p w14:paraId="149CE71B" w14:textId="77777777" w:rsidR="006075E7" w:rsidRPr="0098203B" w:rsidRDefault="0098203B" w:rsidP="0098203B">
            <w:pPr>
              <w:pStyle w:val="TableText"/>
              <w:spacing w:before="60" w:after="60"/>
              <w:rPr>
                <w:rFonts w:asciiTheme="minorHAnsi" w:hAnsiTheme="minorHAnsi"/>
                <w:b/>
                <w:i/>
              </w:rPr>
            </w:pPr>
            <w:r w:rsidRPr="0098203B">
              <w:rPr>
                <w:rFonts w:asciiTheme="minorHAnsi" w:hAnsiTheme="minorHAnsi"/>
                <w:b/>
                <w:i/>
              </w:rPr>
              <w:t>Capacity Studies – Sewage Treatment Plants</w:t>
            </w:r>
          </w:p>
          <w:p w14:paraId="625AA8A2" w14:textId="77777777" w:rsidR="006075E7" w:rsidRPr="00980F07" w:rsidRDefault="006075E7" w:rsidP="0098203B">
            <w:pPr>
              <w:spacing w:before="60" w:after="60"/>
              <w:rPr>
                <w:rFonts w:asciiTheme="minorHAnsi" w:hAnsiTheme="minorHAnsi"/>
                <w:bCs/>
                <w:szCs w:val="17"/>
              </w:rPr>
            </w:pPr>
            <w:r w:rsidRPr="00980F07">
              <w:rPr>
                <w:rFonts w:asciiTheme="minorHAnsi" w:hAnsiTheme="minorHAnsi"/>
              </w:rPr>
              <w:t>Studies of peak and average flow used to evaluate the status of treatment plant operating capacity.</w:t>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"sewage treatment plants:capacity"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"capacity (sewage treatment plants)" \f subject</w:instrText>
            </w:r>
            <w:r w:rsidR="0098203B" w:rsidRPr="00980F07">
              <w:rPr>
                <w:rFonts w:asciiTheme="minorHAnsi" w:hAnsiTheme="minorHAnsi"/>
              </w:rPr>
              <w:fldChar w:fldCharType="end"/>
            </w:r>
          </w:p>
        </w:tc>
        <w:tc>
          <w:tcPr>
            <w:tcW w:w="2883" w:type="dxa"/>
            <w:tcMar>
              <w:top w:w="43" w:type="dxa"/>
              <w:left w:w="72" w:type="dxa"/>
              <w:bottom w:w="43" w:type="dxa"/>
              <w:right w:w="72" w:type="dxa"/>
            </w:tcMar>
          </w:tcPr>
          <w:p w14:paraId="4B044709" w14:textId="77777777" w:rsidR="006075E7" w:rsidRDefault="0098203B" w:rsidP="0098203B">
            <w:pPr>
              <w:pStyle w:val="TableText"/>
              <w:spacing w:before="60" w:after="60"/>
              <w:rPr>
                <w:rFonts w:asciiTheme="minorHAnsi" w:hAnsiTheme="minorHAnsi"/>
              </w:rPr>
            </w:pPr>
            <w:r w:rsidRPr="0098203B">
              <w:rPr>
                <w:rFonts w:asciiTheme="minorHAnsi" w:hAnsiTheme="minorHAnsi"/>
                <w:b/>
              </w:rPr>
              <w:t>Retain</w:t>
            </w:r>
            <w:r>
              <w:rPr>
                <w:rFonts w:asciiTheme="minorHAnsi" w:hAnsiTheme="minorHAnsi"/>
              </w:rPr>
              <w:t xml:space="preserve"> for </w:t>
            </w:r>
            <w:r w:rsidR="006075E7" w:rsidRPr="00980F07">
              <w:rPr>
                <w:rFonts w:asciiTheme="minorHAnsi" w:hAnsiTheme="minorHAnsi"/>
              </w:rPr>
              <w:t>3 years</w:t>
            </w:r>
          </w:p>
          <w:p w14:paraId="7E260B98" w14:textId="77777777" w:rsidR="0098203B" w:rsidRPr="0098203B" w:rsidRDefault="0098203B" w:rsidP="0098203B">
            <w:pPr>
              <w:pStyle w:val="TableText"/>
              <w:spacing w:before="60" w:after="60"/>
              <w:rPr>
                <w:rFonts w:asciiTheme="minorHAnsi" w:hAnsiTheme="minorHAnsi"/>
                <w:i/>
              </w:rPr>
            </w:pPr>
            <w:r>
              <w:rPr>
                <w:rFonts w:asciiTheme="minorHAnsi" w:hAnsiTheme="minorHAnsi"/>
              </w:rPr>
              <w:t xml:space="preserve">   </w:t>
            </w:r>
            <w:r w:rsidRPr="0098203B">
              <w:rPr>
                <w:rFonts w:asciiTheme="minorHAnsi" w:hAnsiTheme="minorHAnsi"/>
                <w:i/>
              </w:rPr>
              <w:t>then</w:t>
            </w:r>
          </w:p>
          <w:p w14:paraId="1497B291" w14:textId="77777777" w:rsidR="0098203B" w:rsidRPr="00980F07" w:rsidRDefault="0098203B" w:rsidP="0098203B">
            <w:pPr>
              <w:pStyle w:val="TableText"/>
              <w:spacing w:before="60" w:after="60"/>
              <w:rPr>
                <w:rFonts w:asciiTheme="minorHAnsi" w:hAnsiTheme="minorHAnsi"/>
                <w:bCs w:val="0"/>
              </w:rPr>
            </w:pPr>
            <w:r w:rsidRPr="0098203B">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1AAA3154" w14:textId="77777777" w:rsidR="006075E7" w:rsidRPr="00980F07" w:rsidRDefault="006075E7" w:rsidP="0098203B">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0E333664"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5DBA49C2"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OFM</w:t>
            </w:r>
          </w:p>
        </w:tc>
      </w:tr>
      <w:tr w:rsidR="006075E7" w:rsidRPr="00980F07" w14:paraId="19A24EBD" w14:textId="77777777" w:rsidTr="00852493">
        <w:trPr>
          <w:cantSplit/>
          <w:jc w:val="center"/>
        </w:trPr>
        <w:tc>
          <w:tcPr>
            <w:tcW w:w="1427" w:type="dxa"/>
            <w:tcMar>
              <w:top w:w="43" w:type="dxa"/>
              <w:left w:w="72" w:type="dxa"/>
              <w:bottom w:w="43" w:type="dxa"/>
              <w:right w:w="72" w:type="dxa"/>
            </w:tcMar>
          </w:tcPr>
          <w:p w14:paraId="48646385" w14:textId="77777777" w:rsidR="006075E7" w:rsidRPr="00980F07" w:rsidRDefault="006075E7" w:rsidP="0098203B">
            <w:pPr>
              <w:pStyle w:val="TableText"/>
              <w:spacing w:before="60" w:after="60"/>
              <w:jc w:val="center"/>
              <w:rPr>
                <w:rFonts w:asciiTheme="minorHAnsi" w:hAnsiTheme="minorHAnsi"/>
              </w:rPr>
            </w:pPr>
            <w:r w:rsidRPr="00980F07">
              <w:rPr>
                <w:rFonts w:asciiTheme="minorHAnsi" w:hAnsiTheme="minorHAnsi"/>
              </w:rPr>
              <w:lastRenderedPageBreak/>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27</w:t>
            </w:r>
            <w:r w:rsidR="0098203B" w:rsidRPr="00980F07">
              <w:rPr>
                <w:rFonts w:asciiTheme="minorHAnsi" w:hAnsiTheme="minorHAnsi"/>
              </w:rPr>
              <w:fldChar w:fldCharType="begin"/>
            </w:r>
            <w:r w:rsidR="0098203B" w:rsidRPr="00980F07">
              <w:rPr>
                <w:rFonts w:asciiTheme="minorHAnsi" w:hAnsiTheme="minorHAnsi"/>
              </w:rPr>
              <w:instrText>xe "UT55-06A-27" \f dan</w:instrText>
            </w:r>
            <w:r w:rsidR="0098203B" w:rsidRPr="00980F07">
              <w:rPr>
                <w:rFonts w:asciiTheme="minorHAnsi" w:hAnsiTheme="minorHAnsi"/>
              </w:rPr>
              <w:fldChar w:fldCharType="end"/>
            </w:r>
          </w:p>
          <w:p w14:paraId="4E4AC5AC" w14:textId="77777777" w:rsidR="006075E7" w:rsidRPr="00980F07" w:rsidRDefault="006075E7" w:rsidP="0098203B">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258E47F4" w14:textId="77777777" w:rsidR="006075E7" w:rsidRPr="0098203B" w:rsidRDefault="0098203B" w:rsidP="0098203B">
            <w:pPr>
              <w:pStyle w:val="TableText"/>
              <w:spacing w:before="60" w:after="60"/>
              <w:rPr>
                <w:rFonts w:asciiTheme="minorHAnsi" w:hAnsiTheme="minorHAnsi"/>
                <w:b/>
                <w:i/>
              </w:rPr>
            </w:pPr>
            <w:r w:rsidRPr="0098203B">
              <w:rPr>
                <w:rFonts w:asciiTheme="minorHAnsi" w:hAnsiTheme="minorHAnsi"/>
                <w:b/>
                <w:i/>
              </w:rPr>
              <w:t>Chemical Analysis Reports – Regulatory Compliance</w:t>
            </w:r>
          </w:p>
          <w:p w14:paraId="5E6B27C4" w14:textId="77777777" w:rsidR="006075E7" w:rsidRPr="00980F07" w:rsidRDefault="006075E7" w:rsidP="0098203B">
            <w:pPr>
              <w:pStyle w:val="TableText"/>
              <w:spacing w:before="60" w:after="60"/>
              <w:rPr>
                <w:rFonts w:asciiTheme="minorHAnsi" w:hAnsiTheme="minorHAnsi"/>
              </w:rPr>
            </w:pPr>
            <w:r w:rsidRPr="00980F07">
              <w:rPr>
                <w:rFonts w:asciiTheme="minorHAnsi" w:hAnsiTheme="minorHAnsi"/>
              </w:rPr>
              <w:t>Records are compilations of finished data used to document compliance with State and Fed water quality regulations</w:t>
            </w:r>
            <w:r w:rsidR="0098203B" w:rsidRPr="00980F07">
              <w:rPr>
                <w:rFonts w:asciiTheme="minorHAnsi" w:hAnsiTheme="minorHAnsi"/>
              </w:rPr>
              <w:t xml:space="preserve">. </w:t>
            </w:r>
            <w:r w:rsidRPr="00980F07">
              <w:rPr>
                <w:rFonts w:asciiTheme="minorHAnsi" w:hAnsiTheme="minorHAnsi"/>
              </w:rPr>
              <w:t>Includes but is not limited to, annual inorganic reports and additional data summaries used to document compliance with State water quality regulations.</w:t>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"water systems:regulatory compliance"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"water systems:chemical analysis"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"chemical analysis (water systems)"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"reports:water systems:chemical analysis"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"water systems:regulatory compliance"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"regulatory compliance:water systems:chemical analysis"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"water quality:regulations" \f subject</w:instrText>
            </w:r>
            <w:r w:rsidR="0098203B" w:rsidRPr="00980F07">
              <w:rPr>
                <w:rFonts w:asciiTheme="minorHAnsi" w:hAnsiTheme="minorHAnsi"/>
              </w:rPr>
              <w:fldChar w:fldCharType="end"/>
            </w:r>
          </w:p>
          <w:p w14:paraId="4FE17905" w14:textId="77777777" w:rsidR="006075E7" w:rsidRPr="00980F07" w:rsidRDefault="0098203B" w:rsidP="0098203B">
            <w:pPr>
              <w:pStyle w:val="Notes0"/>
              <w:spacing w:after="60"/>
            </w:pPr>
            <w:r>
              <w:t xml:space="preserve">Note: </w:t>
            </w:r>
            <w:r w:rsidR="006075E7" w:rsidRPr="00980F07">
              <w:t>See 40 CFR § 141.33 and WAC 246</w:t>
            </w:r>
            <w:r w:rsidR="0080463D" w:rsidRPr="00980F07">
              <w:t>-</w:t>
            </w:r>
            <w:r w:rsidR="006075E7" w:rsidRPr="00980F07">
              <w:t>290</w:t>
            </w:r>
            <w:r w:rsidR="0080463D" w:rsidRPr="00980F07">
              <w:t>-</w:t>
            </w:r>
            <w:r w:rsidR="006075E7" w:rsidRPr="00980F07">
              <w:t>480(a).</w:t>
            </w:r>
          </w:p>
        </w:tc>
        <w:tc>
          <w:tcPr>
            <w:tcW w:w="2883" w:type="dxa"/>
            <w:tcMar>
              <w:top w:w="43" w:type="dxa"/>
              <w:left w:w="72" w:type="dxa"/>
              <w:bottom w:w="43" w:type="dxa"/>
              <w:right w:w="72" w:type="dxa"/>
            </w:tcMar>
          </w:tcPr>
          <w:p w14:paraId="17ECA776" w14:textId="77777777" w:rsidR="006075E7" w:rsidRPr="00980F07" w:rsidRDefault="006075E7" w:rsidP="0098203B">
            <w:pPr>
              <w:spacing w:before="60" w:after="60"/>
              <w:rPr>
                <w:rFonts w:asciiTheme="minorHAnsi" w:hAnsiTheme="minorHAnsi"/>
                <w:bCs/>
                <w:szCs w:val="17"/>
              </w:rPr>
            </w:pPr>
            <w:r w:rsidRPr="00980F07">
              <w:rPr>
                <w:rFonts w:asciiTheme="minorHAnsi" w:hAnsiTheme="minorHAnsi"/>
                <w:b/>
                <w:bCs/>
                <w:szCs w:val="17"/>
              </w:rPr>
              <w:t>Retain</w:t>
            </w:r>
            <w:r w:rsidRPr="00980F07">
              <w:rPr>
                <w:rFonts w:asciiTheme="minorHAnsi" w:hAnsiTheme="minorHAnsi"/>
                <w:bCs/>
                <w:szCs w:val="17"/>
              </w:rPr>
              <w:t xml:space="preserve"> for the life of the water system</w:t>
            </w:r>
          </w:p>
          <w:p w14:paraId="6CE109E5" w14:textId="77777777" w:rsidR="006075E7" w:rsidRPr="00980F07" w:rsidRDefault="006075E7" w:rsidP="0098203B">
            <w:pPr>
              <w:spacing w:before="60" w:after="60"/>
              <w:rPr>
                <w:rFonts w:asciiTheme="minorHAnsi" w:hAnsiTheme="minorHAnsi"/>
                <w:bCs/>
                <w:i/>
                <w:szCs w:val="17"/>
              </w:rPr>
            </w:pPr>
            <w:r w:rsidRPr="00980F07">
              <w:rPr>
                <w:rFonts w:asciiTheme="minorHAnsi" w:hAnsiTheme="minorHAnsi"/>
                <w:bCs/>
                <w:i/>
                <w:szCs w:val="17"/>
              </w:rPr>
              <w:t xml:space="preserve">   then</w:t>
            </w:r>
          </w:p>
          <w:p w14:paraId="10458098" w14:textId="77777777" w:rsidR="006075E7" w:rsidRPr="00980F07" w:rsidRDefault="00D024B8" w:rsidP="0098203B">
            <w:pPr>
              <w:pStyle w:val="TableText"/>
              <w:spacing w:before="60" w:after="60"/>
              <w:rPr>
                <w:rFonts w:asciiTheme="minorHAnsi" w:hAnsiTheme="minorHAnsi"/>
              </w:rPr>
            </w:pPr>
            <w:r w:rsidRPr="00980F07">
              <w:rPr>
                <w:rFonts w:asciiTheme="minorHAnsi" w:hAnsiTheme="minorHAnsi"/>
                <w:b/>
                <w:bCs w:val="0"/>
              </w:rPr>
              <w:t>Transfer</w:t>
            </w:r>
            <w:r w:rsidRPr="00980F07">
              <w:rPr>
                <w:rFonts w:asciiTheme="minorHAnsi" w:hAnsiTheme="minorHAnsi"/>
                <w:bCs w:val="0"/>
              </w:rPr>
              <w:t xml:space="preserve"> to Washington State Archives for appraisal and selective retention</w:t>
            </w:r>
            <w:r w:rsidR="006075E7" w:rsidRPr="00980F07">
              <w:rPr>
                <w:rFonts w:asciiTheme="minorHAnsi" w:hAnsiTheme="minorHAnsi"/>
                <w:bCs w:val="0"/>
              </w:rPr>
              <w:t>.</w:t>
            </w:r>
          </w:p>
        </w:tc>
        <w:tc>
          <w:tcPr>
            <w:tcW w:w="1730" w:type="dxa"/>
            <w:tcMar>
              <w:top w:w="43" w:type="dxa"/>
              <w:left w:w="72" w:type="dxa"/>
              <w:bottom w:w="43" w:type="dxa"/>
              <w:right w:w="72" w:type="dxa"/>
            </w:tcMar>
          </w:tcPr>
          <w:p w14:paraId="5562F7FF" w14:textId="77777777" w:rsidR="006075E7" w:rsidRPr="00980F07" w:rsidRDefault="006075E7" w:rsidP="0098203B">
            <w:pPr>
              <w:spacing w:before="60"/>
              <w:jc w:val="center"/>
              <w:rPr>
                <w:rFonts w:asciiTheme="minorHAnsi" w:hAnsiTheme="minorHAnsi" w:cs="Times New Roman"/>
                <w:b/>
                <w:szCs w:val="22"/>
              </w:rPr>
            </w:pPr>
            <w:r w:rsidRPr="00980F07">
              <w:rPr>
                <w:rFonts w:asciiTheme="minorHAnsi" w:hAnsiTheme="minorHAnsi" w:cs="Times New Roman"/>
                <w:b/>
                <w:szCs w:val="22"/>
              </w:rPr>
              <w:t>ARCHIVAL</w:t>
            </w:r>
          </w:p>
          <w:p w14:paraId="50D0D4FE" w14:textId="77777777" w:rsidR="006075E7" w:rsidRPr="00980F07" w:rsidRDefault="006075E7" w:rsidP="00295DB7">
            <w:pPr>
              <w:jc w:val="center"/>
              <w:rPr>
                <w:rFonts w:asciiTheme="minorHAnsi" w:hAnsiTheme="minorHAnsi" w:cs="Times New Roman"/>
                <w:b/>
                <w:sz w:val="18"/>
                <w:szCs w:val="18"/>
              </w:rPr>
            </w:pPr>
            <w:r w:rsidRPr="00980F07">
              <w:rPr>
                <w:rFonts w:asciiTheme="minorHAnsi" w:hAnsiTheme="minorHAnsi" w:cs="Times New Roman"/>
                <w:b/>
                <w:sz w:val="18"/>
                <w:szCs w:val="18"/>
              </w:rPr>
              <w:t>(Appraisal Required)</w:t>
            </w:r>
          </w:p>
          <w:p w14:paraId="7687E891"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56F1E9C7"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r w:rsidR="00C46265" w:rsidRPr="00980F07">
              <w:rPr>
                <w:rFonts w:asciiTheme="minorHAnsi" w:hAnsiTheme="minorHAnsi" w:cs="Times New Roman"/>
                <w:sz w:val="20"/>
                <w:szCs w:val="20"/>
              </w:rPr>
              <w:fldChar w:fldCharType="begin"/>
            </w:r>
            <w:r w:rsidRPr="00980F07">
              <w:rPr>
                <w:rFonts w:asciiTheme="minorHAnsi" w:hAnsiTheme="minorHAnsi"/>
              </w:rPr>
              <w:instrText>xe "SEWER AND WATER SYSTEM DOCUMENTATION:Chemical Analysis Reports – Regulatory Compliance" \f archival</w:instrText>
            </w:r>
            <w:r w:rsidR="00C46265" w:rsidRPr="00980F07">
              <w:rPr>
                <w:rFonts w:asciiTheme="minorHAnsi" w:hAnsiTheme="minorHAnsi" w:cs="Times New Roman"/>
                <w:sz w:val="20"/>
                <w:szCs w:val="20"/>
              </w:rPr>
              <w:fldChar w:fldCharType="end"/>
            </w:r>
          </w:p>
        </w:tc>
      </w:tr>
      <w:tr w:rsidR="006075E7" w:rsidRPr="00980F07" w14:paraId="7B0D805F" w14:textId="77777777" w:rsidTr="00980F07">
        <w:trPr>
          <w:cantSplit/>
          <w:jc w:val="center"/>
        </w:trPr>
        <w:tc>
          <w:tcPr>
            <w:tcW w:w="1426" w:type="dxa"/>
            <w:tcMar>
              <w:top w:w="43" w:type="dxa"/>
              <w:left w:w="72" w:type="dxa"/>
              <w:bottom w:w="43" w:type="dxa"/>
              <w:right w:w="72" w:type="dxa"/>
            </w:tcMar>
          </w:tcPr>
          <w:p w14:paraId="02B35B2A" w14:textId="77777777" w:rsidR="006075E7" w:rsidRPr="00980F07" w:rsidRDefault="006075E7" w:rsidP="0098203B">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28</w:t>
            </w:r>
            <w:r w:rsidR="0098203B" w:rsidRPr="00980F07">
              <w:rPr>
                <w:rFonts w:asciiTheme="minorHAnsi" w:hAnsiTheme="minorHAnsi"/>
              </w:rPr>
              <w:fldChar w:fldCharType="begin"/>
            </w:r>
            <w:r w:rsidR="0098203B" w:rsidRPr="00980F07">
              <w:rPr>
                <w:rFonts w:asciiTheme="minorHAnsi" w:hAnsiTheme="minorHAnsi"/>
              </w:rPr>
              <w:instrText>xe "UT55-06A-28" \f dan</w:instrText>
            </w:r>
            <w:r w:rsidR="0098203B" w:rsidRPr="00980F07">
              <w:rPr>
                <w:rFonts w:asciiTheme="minorHAnsi" w:hAnsiTheme="minorHAnsi"/>
              </w:rPr>
              <w:fldChar w:fldCharType="end"/>
            </w:r>
          </w:p>
          <w:p w14:paraId="35BD1E12" w14:textId="77777777" w:rsidR="006075E7" w:rsidRPr="00980F07" w:rsidRDefault="006075E7" w:rsidP="0098203B">
            <w:pPr>
              <w:pStyle w:val="TableText"/>
              <w:spacing w:before="60" w:after="60"/>
              <w:jc w:val="center"/>
              <w:rPr>
                <w:rFonts w:asciiTheme="minorHAnsi" w:hAnsiTheme="minorHAnsi"/>
              </w:rPr>
            </w:pPr>
            <w:r w:rsidRPr="00980F07">
              <w:rPr>
                <w:rFonts w:asciiTheme="minorHAnsi" w:hAnsiTheme="minorHAnsi"/>
              </w:rPr>
              <w:t>Rev. 0</w:t>
            </w:r>
          </w:p>
        </w:tc>
        <w:tc>
          <w:tcPr>
            <w:tcW w:w="8352" w:type="dxa"/>
            <w:tcMar>
              <w:top w:w="43" w:type="dxa"/>
              <w:left w:w="72" w:type="dxa"/>
              <w:bottom w:w="43" w:type="dxa"/>
              <w:right w:w="72" w:type="dxa"/>
            </w:tcMar>
          </w:tcPr>
          <w:p w14:paraId="33375AC7" w14:textId="77777777" w:rsidR="006075E7" w:rsidRPr="0098203B" w:rsidRDefault="0098203B" w:rsidP="0098203B">
            <w:pPr>
              <w:pStyle w:val="TableText"/>
              <w:spacing w:before="60" w:after="60"/>
              <w:rPr>
                <w:rFonts w:asciiTheme="minorHAnsi" w:hAnsiTheme="minorHAnsi"/>
                <w:b/>
                <w:i/>
              </w:rPr>
            </w:pPr>
            <w:r w:rsidRPr="0098203B">
              <w:rPr>
                <w:rFonts w:asciiTheme="minorHAnsi" w:hAnsiTheme="minorHAnsi"/>
                <w:b/>
                <w:i/>
              </w:rPr>
              <w:t>Chemical Raw Data Records – Regulatory Compliance</w:t>
            </w:r>
          </w:p>
          <w:p w14:paraId="6DA264A6" w14:textId="77777777" w:rsidR="006075E7" w:rsidRPr="00980F07" w:rsidRDefault="006075E7" w:rsidP="0098203B">
            <w:pPr>
              <w:pStyle w:val="TableText"/>
              <w:spacing w:before="60" w:after="60"/>
              <w:rPr>
                <w:rFonts w:asciiTheme="minorHAnsi" w:hAnsiTheme="minorHAnsi"/>
              </w:rPr>
            </w:pPr>
            <w:r w:rsidRPr="00980F07">
              <w:rPr>
                <w:rFonts w:asciiTheme="minorHAnsi" w:hAnsiTheme="minorHAnsi"/>
              </w:rPr>
              <w:t>Records document chemical testing results of water samples taken from various locations throughout the water system and supply sources. Used to document compliance with State drinking water regulations. May include tab worksheets, sample run data, calibration test results, lab notebooks, bench sheets, etc.</w:t>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"water systems:regulatory compliance"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"water systems:chemical analysis"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"chemical analysis (water systems)" \f subject</w:instrText>
            </w:r>
            <w:r w:rsidR="0098203B" w:rsidRPr="00980F07">
              <w:rPr>
                <w:rFonts w:asciiTheme="minorHAnsi" w:hAnsiTheme="minorHAnsi"/>
              </w:rPr>
              <w:fldChar w:fldCharType="end"/>
            </w:r>
            <w:r w:rsidR="0098203B" w:rsidRPr="00980F07">
              <w:rPr>
                <w:rFonts w:asciiTheme="minorHAnsi" w:hAnsiTheme="minorHAnsi"/>
              </w:rPr>
              <w:fldChar w:fldCharType="begin"/>
            </w:r>
            <w:r w:rsidR="0098203B" w:rsidRPr="00980F07">
              <w:rPr>
                <w:rFonts w:asciiTheme="minorHAnsi" w:hAnsiTheme="minorHAnsi"/>
              </w:rPr>
              <w:instrText>xe "water systems:regulatory compliance"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"regulatory compliance:water systems:chemical analysis"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"water quality:regulations" \f subject</w:instrText>
            </w:r>
            <w:r w:rsidR="0098203B" w:rsidRPr="00980F07">
              <w:rPr>
                <w:rFonts w:asciiTheme="minorHAnsi" w:hAnsiTheme="minorHAnsi"/>
              </w:rPr>
              <w:fldChar w:fldCharType="end"/>
            </w:r>
          </w:p>
          <w:p w14:paraId="09FC24C7" w14:textId="77777777" w:rsidR="006075E7" w:rsidRPr="00980F07" w:rsidRDefault="006075E7" w:rsidP="0098203B">
            <w:pPr>
              <w:pStyle w:val="Notes0"/>
              <w:spacing w:after="60"/>
            </w:pPr>
            <w:r w:rsidRPr="00980F07">
              <w:t>Note: See 40 CFR § 141.33; WAC 246</w:t>
            </w:r>
            <w:r w:rsidR="0080463D" w:rsidRPr="00980F07">
              <w:t>-</w:t>
            </w:r>
            <w:r w:rsidRPr="00980F07">
              <w:t>290</w:t>
            </w:r>
            <w:r w:rsidR="0080463D" w:rsidRPr="00980F07">
              <w:t>-</w:t>
            </w:r>
            <w:r w:rsidRPr="00980F07">
              <w:t>480(a).</w:t>
            </w:r>
          </w:p>
        </w:tc>
        <w:tc>
          <w:tcPr>
            <w:tcW w:w="2880" w:type="dxa"/>
            <w:tcMar>
              <w:top w:w="43" w:type="dxa"/>
              <w:left w:w="72" w:type="dxa"/>
              <w:bottom w:w="43" w:type="dxa"/>
              <w:right w:w="72" w:type="dxa"/>
            </w:tcMar>
          </w:tcPr>
          <w:p w14:paraId="291B8C22" w14:textId="77777777" w:rsidR="006075E7" w:rsidRDefault="0098203B" w:rsidP="0098203B">
            <w:pPr>
              <w:spacing w:before="60" w:after="60"/>
              <w:rPr>
                <w:rFonts w:asciiTheme="minorHAnsi" w:hAnsiTheme="minorHAnsi"/>
              </w:rPr>
            </w:pPr>
            <w:r w:rsidRPr="0098203B">
              <w:rPr>
                <w:rFonts w:asciiTheme="minorHAnsi" w:hAnsiTheme="minorHAnsi"/>
                <w:b/>
              </w:rPr>
              <w:t>Retain</w:t>
            </w:r>
            <w:r>
              <w:rPr>
                <w:rFonts w:asciiTheme="minorHAnsi" w:hAnsiTheme="minorHAnsi"/>
              </w:rPr>
              <w:t xml:space="preserve"> for l</w:t>
            </w:r>
            <w:r w:rsidR="006075E7" w:rsidRPr="00980F07">
              <w:rPr>
                <w:rFonts w:asciiTheme="minorHAnsi" w:hAnsiTheme="minorHAnsi"/>
              </w:rPr>
              <w:t>ife of water system</w:t>
            </w:r>
          </w:p>
          <w:p w14:paraId="20DBC3C7" w14:textId="77777777" w:rsidR="0098203B" w:rsidRPr="0098203B" w:rsidRDefault="0098203B" w:rsidP="0098203B">
            <w:pPr>
              <w:spacing w:before="60" w:after="60"/>
              <w:rPr>
                <w:rFonts w:asciiTheme="minorHAnsi" w:hAnsiTheme="minorHAnsi"/>
                <w:i/>
              </w:rPr>
            </w:pPr>
            <w:r>
              <w:rPr>
                <w:rFonts w:asciiTheme="minorHAnsi" w:hAnsiTheme="minorHAnsi"/>
              </w:rPr>
              <w:t xml:space="preserve">   </w:t>
            </w:r>
            <w:r w:rsidRPr="0098203B">
              <w:rPr>
                <w:rFonts w:asciiTheme="minorHAnsi" w:hAnsiTheme="minorHAnsi"/>
                <w:i/>
              </w:rPr>
              <w:t>then</w:t>
            </w:r>
          </w:p>
          <w:p w14:paraId="29F27173" w14:textId="77777777" w:rsidR="0098203B" w:rsidRPr="00980F07" w:rsidRDefault="0098203B" w:rsidP="0098203B">
            <w:pPr>
              <w:spacing w:before="60" w:after="60"/>
              <w:rPr>
                <w:rFonts w:asciiTheme="minorHAnsi" w:hAnsiTheme="minorHAnsi"/>
                <w:b/>
                <w:bCs/>
                <w:szCs w:val="17"/>
              </w:rPr>
            </w:pPr>
            <w:r w:rsidRPr="0098203B">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54F71F8B" w14:textId="77777777" w:rsidR="006075E7" w:rsidRPr="00980F07" w:rsidRDefault="006075E7" w:rsidP="0098203B">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2781FE60"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41086B69" w14:textId="77777777" w:rsidR="006075E7" w:rsidRPr="00980F07" w:rsidRDefault="006075E7" w:rsidP="00295DB7">
            <w:pPr>
              <w:jc w:val="center"/>
              <w:rPr>
                <w:rFonts w:asciiTheme="minorHAnsi" w:hAnsiTheme="minorHAnsi" w:cs="Times New Roman"/>
                <w:b/>
                <w:szCs w:val="22"/>
              </w:rPr>
            </w:pPr>
            <w:r w:rsidRPr="00980F07">
              <w:rPr>
                <w:rFonts w:asciiTheme="minorHAnsi" w:hAnsiTheme="minorHAnsi" w:cs="Times New Roman"/>
                <w:sz w:val="20"/>
                <w:szCs w:val="20"/>
              </w:rPr>
              <w:t>OPR</w:t>
            </w:r>
          </w:p>
        </w:tc>
      </w:tr>
      <w:tr w:rsidR="006075E7" w:rsidRPr="00980F07" w14:paraId="3B5A36C6" w14:textId="77777777" w:rsidTr="00980F07">
        <w:trPr>
          <w:cantSplit/>
          <w:jc w:val="center"/>
        </w:trPr>
        <w:tc>
          <w:tcPr>
            <w:tcW w:w="1426" w:type="dxa"/>
            <w:tcMar>
              <w:top w:w="43" w:type="dxa"/>
              <w:left w:w="72" w:type="dxa"/>
              <w:bottom w:w="43" w:type="dxa"/>
              <w:right w:w="72" w:type="dxa"/>
            </w:tcMar>
          </w:tcPr>
          <w:p w14:paraId="5002A58F" w14:textId="77777777" w:rsidR="006075E7" w:rsidRPr="00980F07" w:rsidRDefault="006075E7" w:rsidP="0098203B">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25</w:t>
            </w:r>
            <w:r w:rsidR="0098203B" w:rsidRPr="00980F07">
              <w:rPr>
                <w:rFonts w:asciiTheme="minorHAnsi" w:hAnsiTheme="minorHAnsi"/>
              </w:rPr>
              <w:fldChar w:fldCharType="begin"/>
            </w:r>
            <w:r w:rsidR="0098203B" w:rsidRPr="00980F07">
              <w:rPr>
                <w:rFonts w:asciiTheme="minorHAnsi" w:hAnsiTheme="minorHAnsi"/>
              </w:rPr>
              <w:instrText>xe "UT55-06A-25" \f dan</w:instrText>
            </w:r>
            <w:r w:rsidR="0098203B" w:rsidRPr="00980F07">
              <w:rPr>
                <w:rFonts w:asciiTheme="minorHAnsi" w:hAnsiTheme="minorHAnsi"/>
              </w:rPr>
              <w:fldChar w:fldCharType="end"/>
            </w:r>
          </w:p>
          <w:p w14:paraId="10965244" w14:textId="77777777" w:rsidR="006075E7" w:rsidRPr="00980F07" w:rsidRDefault="006075E7" w:rsidP="0098203B">
            <w:pPr>
              <w:pStyle w:val="TableText"/>
              <w:spacing w:before="60" w:after="60"/>
              <w:jc w:val="center"/>
              <w:rPr>
                <w:rFonts w:asciiTheme="minorHAnsi" w:hAnsiTheme="minorHAnsi"/>
              </w:rPr>
            </w:pPr>
            <w:r w:rsidRPr="00980F07">
              <w:rPr>
                <w:rFonts w:asciiTheme="minorHAnsi" w:hAnsiTheme="minorHAnsi"/>
              </w:rPr>
              <w:t>Rev. 0</w:t>
            </w:r>
          </w:p>
        </w:tc>
        <w:tc>
          <w:tcPr>
            <w:tcW w:w="8352" w:type="dxa"/>
            <w:tcMar>
              <w:top w:w="43" w:type="dxa"/>
              <w:left w:w="72" w:type="dxa"/>
              <w:bottom w:w="43" w:type="dxa"/>
              <w:right w:w="72" w:type="dxa"/>
            </w:tcMar>
          </w:tcPr>
          <w:p w14:paraId="71DEC315" w14:textId="77777777" w:rsidR="006075E7" w:rsidRPr="0098203B" w:rsidRDefault="0098203B" w:rsidP="0098203B">
            <w:pPr>
              <w:pStyle w:val="TableText"/>
              <w:spacing w:before="60" w:after="60"/>
              <w:rPr>
                <w:rFonts w:asciiTheme="minorHAnsi" w:hAnsiTheme="minorHAnsi"/>
                <w:b/>
                <w:i/>
              </w:rPr>
            </w:pPr>
            <w:r w:rsidRPr="0098203B">
              <w:rPr>
                <w:rFonts w:asciiTheme="minorHAnsi" w:hAnsiTheme="minorHAnsi"/>
                <w:b/>
                <w:i/>
              </w:rPr>
              <w:t>Cross-Connection Control Annual Summary Reports</w:t>
            </w:r>
          </w:p>
          <w:p w14:paraId="09EEE84E" w14:textId="77777777" w:rsidR="006075E7" w:rsidRPr="00980F07" w:rsidRDefault="006075E7" w:rsidP="0098203B">
            <w:pPr>
              <w:pStyle w:val="TableText"/>
              <w:spacing w:before="60" w:after="60"/>
              <w:rPr>
                <w:rFonts w:asciiTheme="minorHAnsi" w:hAnsiTheme="minorHAnsi"/>
              </w:rPr>
            </w:pPr>
            <w:r w:rsidRPr="00980F07">
              <w:rPr>
                <w:rFonts w:asciiTheme="minorHAnsi" w:hAnsiTheme="minorHAnsi"/>
              </w:rPr>
              <w:t>Annual reports summarizing cross</w:t>
            </w:r>
            <w:r w:rsidR="0080463D" w:rsidRPr="00980F07">
              <w:rPr>
                <w:rFonts w:asciiTheme="minorHAnsi" w:hAnsiTheme="minorHAnsi"/>
              </w:rPr>
              <w:t>-</w:t>
            </w:r>
            <w:r w:rsidRPr="00980F07">
              <w:rPr>
                <w:rFonts w:asciiTheme="minorHAnsi" w:hAnsiTheme="minorHAnsi"/>
              </w:rPr>
              <w:t>connection control activities by water utilities required by the Washing</w:t>
            </w:r>
            <w:r w:rsidR="0098203B">
              <w:rPr>
                <w:rFonts w:asciiTheme="minorHAnsi" w:hAnsiTheme="minorHAnsi"/>
              </w:rPr>
              <w:t>ton State Department of Health.</w:t>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"water systems:regulatory compliance"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"water systems:cross-connection control" \f subject</w:instrText>
            </w:r>
            <w:r w:rsidR="0098203B" w:rsidRPr="00980F07">
              <w:rPr>
                <w:rFonts w:asciiTheme="minorHAnsi" w:hAnsiTheme="minorHAnsi"/>
              </w:rPr>
              <w:fldChar w:fldCharType="end"/>
            </w:r>
            <w:r w:rsidR="0098203B" w:rsidRPr="00980F07">
              <w:rPr>
                <w:rFonts w:asciiTheme="minorHAnsi" w:hAnsiTheme="minorHAnsi"/>
              </w:rPr>
              <w:fldChar w:fldCharType="begin"/>
            </w:r>
            <w:r w:rsidR="0098203B" w:rsidRPr="00980F07">
              <w:rPr>
                <w:rFonts w:asciiTheme="minorHAnsi" w:hAnsiTheme="minorHAnsi"/>
              </w:rPr>
              <w:instrText>xe "cross-connection control (water systems)"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"reports:water systems:cross-connection control"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"water systems:regulatory compliance"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"regulatory compliance:water systems:cross-connection control"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"water quality:regulations" \f subject</w:instrText>
            </w:r>
            <w:r w:rsidR="0098203B" w:rsidRPr="00980F07">
              <w:rPr>
                <w:rFonts w:asciiTheme="minorHAnsi" w:hAnsiTheme="minorHAnsi"/>
              </w:rPr>
              <w:fldChar w:fldCharType="end"/>
            </w:r>
            <w:r w:rsidR="0098203B" w:rsidRPr="00980F07">
              <w:rPr>
                <w:rFonts w:asciiTheme="minorHAnsi" w:hAnsiTheme="minorHAnsi"/>
              </w:rPr>
              <w:fldChar w:fldCharType="begin"/>
            </w:r>
            <w:r w:rsidR="0098203B" w:rsidRPr="00980F07">
              <w:rPr>
                <w:rFonts w:asciiTheme="minorHAnsi" w:hAnsiTheme="minorHAnsi"/>
              </w:rPr>
              <w:instrText>xe "Health, Department of:cross-connection control (water utilities)" \f subject</w:instrText>
            </w:r>
            <w:r w:rsidR="0098203B" w:rsidRPr="00980F07">
              <w:rPr>
                <w:rFonts w:asciiTheme="minorHAnsi" w:hAnsiTheme="minorHAnsi"/>
              </w:rPr>
              <w:fldChar w:fldCharType="end"/>
            </w:r>
            <w:r w:rsidR="0098203B" w:rsidRPr="00980F07">
              <w:rPr>
                <w:rFonts w:asciiTheme="minorHAnsi" w:hAnsiTheme="minorHAnsi"/>
              </w:rPr>
              <w:t xml:space="preserve"> </w:t>
            </w:r>
            <w:r w:rsidR="0098203B" w:rsidRPr="00980F07">
              <w:rPr>
                <w:rFonts w:asciiTheme="minorHAnsi" w:hAnsiTheme="minorHAnsi"/>
              </w:rPr>
              <w:fldChar w:fldCharType="begin"/>
            </w:r>
            <w:r w:rsidR="0098203B" w:rsidRPr="00980F07">
              <w:rPr>
                <w:rFonts w:asciiTheme="minorHAnsi" w:hAnsiTheme="minorHAnsi"/>
              </w:rPr>
              <w:instrText>xe "Department of Health:cross-connection control (water utilities)" \f subject</w:instrText>
            </w:r>
            <w:r w:rsidR="0098203B" w:rsidRPr="00980F07">
              <w:rPr>
                <w:rFonts w:asciiTheme="minorHAnsi" w:hAnsiTheme="minorHAnsi"/>
              </w:rPr>
              <w:fldChar w:fldCharType="end"/>
            </w:r>
          </w:p>
          <w:p w14:paraId="2D52AC90" w14:textId="77777777" w:rsidR="006075E7" w:rsidRPr="00980F07" w:rsidRDefault="0098203B" w:rsidP="0098203B">
            <w:pPr>
              <w:pStyle w:val="TableText"/>
              <w:spacing w:before="60" w:after="60"/>
              <w:rPr>
                <w:rFonts w:asciiTheme="minorHAnsi" w:hAnsiTheme="minorHAnsi"/>
                <w:i/>
                <w:sz w:val="21"/>
                <w:szCs w:val="21"/>
              </w:rPr>
            </w:pPr>
            <w:r>
              <w:rPr>
                <w:rFonts w:asciiTheme="minorHAnsi" w:hAnsiTheme="minorHAnsi"/>
                <w:i/>
                <w:sz w:val="21"/>
                <w:szCs w:val="21"/>
              </w:rPr>
              <w:t xml:space="preserve">Note: </w:t>
            </w:r>
            <w:r w:rsidR="006075E7" w:rsidRPr="00980F07">
              <w:rPr>
                <w:rFonts w:asciiTheme="minorHAnsi" w:hAnsiTheme="minorHAnsi"/>
                <w:i/>
                <w:sz w:val="21"/>
                <w:szCs w:val="21"/>
              </w:rPr>
              <w:t>See WAC 246</w:t>
            </w:r>
            <w:r w:rsidR="0080463D" w:rsidRPr="00980F07">
              <w:rPr>
                <w:rFonts w:asciiTheme="minorHAnsi" w:hAnsiTheme="minorHAnsi"/>
                <w:i/>
                <w:sz w:val="21"/>
                <w:szCs w:val="21"/>
              </w:rPr>
              <w:t>-</w:t>
            </w:r>
            <w:r w:rsidR="006075E7" w:rsidRPr="00980F07">
              <w:rPr>
                <w:rFonts w:asciiTheme="minorHAnsi" w:hAnsiTheme="minorHAnsi"/>
                <w:i/>
                <w:sz w:val="21"/>
                <w:szCs w:val="21"/>
              </w:rPr>
              <w:t>290</w:t>
            </w:r>
            <w:r w:rsidR="0080463D" w:rsidRPr="00980F07">
              <w:rPr>
                <w:rFonts w:asciiTheme="minorHAnsi" w:hAnsiTheme="minorHAnsi"/>
                <w:i/>
                <w:sz w:val="21"/>
                <w:szCs w:val="21"/>
              </w:rPr>
              <w:t>-</w:t>
            </w:r>
            <w:r w:rsidR="006075E7" w:rsidRPr="00980F07">
              <w:rPr>
                <w:rFonts w:asciiTheme="minorHAnsi" w:hAnsiTheme="minorHAnsi"/>
                <w:i/>
                <w:sz w:val="21"/>
                <w:szCs w:val="21"/>
              </w:rPr>
              <w:t>490 (8</w:t>
            </w:r>
            <w:proofErr w:type="gramStart"/>
            <w:r w:rsidR="006075E7" w:rsidRPr="00980F07">
              <w:rPr>
                <w:rFonts w:asciiTheme="minorHAnsi" w:hAnsiTheme="minorHAnsi"/>
                <w:i/>
                <w:sz w:val="21"/>
                <w:szCs w:val="21"/>
              </w:rPr>
              <w:t>)(</w:t>
            </w:r>
            <w:proofErr w:type="gramEnd"/>
            <w:r w:rsidR="006075E7" w:rsidRPr="00980F07">
              <w:rPr>
                <w:rFonts w:asciiTheme="minorHAnsi" w:hAnsiTheme="minorHAnsi"/>
                <w:i/>
                <w:sz w:val="21"/>
                <w:szCs w:val="21"/>
              </w:rPr>
              <w:t>a)(iii).</w:t>
            </w:r>
          </w:p>
        </w:tc>
        <w:tc>
          <w:tcPr>
            <w:tcW w:w="2880" w:type="dxa"/>
            <w:tcMar>
              <w:top w:w="43" w:type="dxa"/>
              <w:left w:w="72" w:type="dxa"/>
              <w:bottom w:w="43" w:type="dxa"/>
              <w:right w:w="72" w:type="dxa"/>
            </w:tcMar>
          </w:tcPr>
          <w:p w14:paraId="57B2DAF1" w14:textId="77777777" w:rsidR="006075E7" w:rsidRDefault="0098203B" w:rsidP="0098203B">
            <w:pPr>
              <w:spacing w:before="60" w:after="60"/>
              <w:rPr>
                <w:rFonts w:asciiTheme="minorHAnsi" w:hAnsiTheme="minorHAnsi"/>
              </w:rPr>
            </w:pPr>
            <w:r w:rsidRPr="0098203B">
              <w:rPr>
                <w:rFonts w:asciiTheme="minorHAnsi" w:hAnsiTheme="minorHAnsi"/>
                <w:b/>
              </w:rPr>
              <w:t>Retain</w:t>
            </w:r>
            <w:r>
              <w:rPr>
                <w:rFonts w:asciiTheme="minorHAnsi" w:hAnsiTheme="minorHAnsi"/>
              </w:rPr>
              <w:t xml:space="preserve"> for </w:t>
            </w:r>
            <w:r w:rsidR="006075E7" w:rsidRPr="00980F07">
              <w:rPr>
                <w:rFonts w:asciiTheme="minorHAnsi" w:hAnsiTheme="minorHAnsi"/>
              </w:rPr>
              <w:t>5 years</w:t>
            </w:r>
          </w:p>
          <w:p w14:paraId="03862619" w14:textId="77777777" w:rsidR="0098203B" w:rsidRPr="0098203B" w:rsidRDefault="0098203B" w:rsidP="0098203B">
            <w:pPr>
              <w:spacing w:before="60" w:after="60"/>
              <w:rPr>
                <w:rFonts w:asciiTheme="minorHAnsi" w:hAnsiTheme="minorHAnsi"/>
                <w:i/>
              </w:rPr>
            </w:pPr>
            <w:r>
              <w:rPr>
                <w:rFonts w:asciiTheme="minorHAnsi" w:hAnsiTheme="minorHAnsi"/>
              </w:rPr>
              <w:t xml:space="preserve">   </w:t>
            </w:r>
            <w:r w:rsidRPr="0098203B">
              <w:rPr>
                <w:rFonts w:asciiTheme="minorHAnsi" w:hAnsiTheme="minorHAnsi"/>
                <w:i/>
              </w:rPr>
              <w:t>then</w:t>
            </w:r>
          </w:p>
          <w:p w14:paraId="4C7038B1" w14:textId="77777777" w:rsidR="0098203B" w:rsidRPr="00980F07" w:rsidRDefault="0098203B" w:rsidP="0098203B">
            <w:pPr>
              <w:spacing w:before="60" w:after="60"/>
              <w:rPr>
                <w:rFonts w:asciiTheme="minorHAnsi" w:hAnsiTheme="minorHAnsi"/>
              </w:rPr>
            </w:pPr>
            <w:r w:rsidRPr="0098203B">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083BAD34" w14:textId="77777777" w:rsidR="006075E7" w:rsidRPr="00980F07" w:rsidRDefault="006075E7" w:rsidP="0098203B">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747061A1"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165E511B"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1B64A789" w14:textId="77777777" w:rsidTr="00980F07">
        <w:trPr>
          <w:cantSplit/>
          <w:jc w:val="center"/>
        </w:trPr>
        <w:tc>
          <w:tcPr>
            <w:tcW w:w="1426" w:type="dxa"/>
            <w:tcMar>
              <w:top w:w="43" w:type="dxa"/>
              <w:left w:w="72" w:type="dxa"/>
              <w:bottom w:w="43" w:type="dxa"/>
              <w:right w:w="72" w:type="dxa"/>
            </w:tcMar>
          </w:tcPr>
          <w:p w14:paraId="0EF42C17"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35</w:t>
            </w:r>
            <w:r w:rsidR="0082225B" w:rsidRPr="00980F07">
              <w:rPr>
                <w:rFonts w:asciiTheme="minorHAnsi" w:hAnsiTheme="minorHAnsi"/>
              </w:rPr>
              <w:fldChar w:fldCharType="begin"/>
            </w:r>
            <w:r w:rsidR="0082225B" w:rsidRPr="00980F07">
              <w:rPr>
                <w:rFonts w:asciiTheme="minorHAnsi" w:hAnsiTheme="minorHAnsi"/>
              </w:rPr>
              <w:instrText>xe "UT55-06A-35 " \f dan</w:instrText>
            </w:r>
            <w:r w:rsidR="0082225B" w:rsidRPr="00980F07">
              <w:rPr>
                <w:rFonts w:asciiTheme="minorHAnsi" w:hAnsiTheme="minorHAnsi"/>
              </w:rPr>
              <w:fldChar w:fldCharType="end"/>
            </w:r>
          </w:p>
          <w:p w14:paraId="484C1FE2"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 xml:space="preserve">Rev. 0 </w:t>
            </w:r>
          </w:p>
        </w:tc>
        <w:tc>
          <w:tcPr>
            <w:tcW w:w="8352" w:type="dxa"/>
            <w:tcMar>
              <w:top w:w="43" w:type="dxa"/>
              <w:left w:w="72" w:type="dxa"/>
              <w:bottom w:w="43" w:type="dxa"/>
              <w:right w:w="72" w:type="dxa"/>
            </w:tcMar>
          </w:tcPr>
          <w:p w14:paraId="2B6FFD6A" w14:textId="77777777" w:rsidR="006075E7" w:rsidRPr="0082225B" w:rsidRDefault="0082225B" w:rsidP="0082225B">
            <w:pPr>
              <w:pStyle w:val="TableText"/>
              <w:spacing w:before="60" w:after="60"/>
              <w:rPr>
                <w:rFonts w:asciiTheme="minorHAnsi" w:hAnsiTheme="minorHAnsi"/>
                <w:b/>
                <w:i/>
              </w:rPr>
            </w:pPr>
            <w:r w:rsidRPr="0082225B">
              <w:rPr>
                <w:rFonts w:asciiTheme="minorHAnsi" w:hAnsiTheme="minorHAnsi"/>
                <w:b/>
                <w:i/>
              </w:rPr>
              <w:t>Defective Side Sewer Notice</w:t>
            </w:r>
          </w:p>
          <w:p w14:paraId="02599CF5" w14:textId="77777777" w:rsidR="006075E7" w:rsidRPr="00980F07" w:rsidRDefault="006075E7" w:rsidP="0082225B">
            <w:pPr>
              <w:pStyle w:val="TableText"/>
              <w:spacing w:before="60" w:after="60"/>
              <w:rPr>
                <w:rFonts w:asciiTheme="minorHAnsi" w:hAnsiTheme="minorHAnsi"/>
              </w:rPr>
            </w:pPr>
            <w:r w:rsidRPr="00980F07">
              <w:rPr>
                <w:rFonts w:asciiTheme="minorHAnsi" w:hAnsiTheme="minorHAnsi"/>
              </w:rPr>
              <w:t>Notification sent to individual property owners with defective side sewers, including a description of defects and requirements for repair.</w:t>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"sewer systems:defective side sewers"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"defective side sewers"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"notices/notifications:defective sewers"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"landowners:defective side sewers" \f subject</w:instrText>
            </w:r>
            <w:r w:rsidR="0082225B" w:rsidRPr="00980F07">
              <w:rPr>
                <w:rFonts w:asciiTheme="minorHAnsi" w:hAnsiTheme="minorHAnsi"/>
              </w:rPr>
              <w:fldChar w:fldCharType="end"/>
            </w:r>
          </w:p>
        </w:tc>
        <w:tc>
          <w:tcPr>
            <w:tcW w:w="2880" w:type="dxa"/>
            <w:tcMar>
              <w:top w:w="43" w:type="dxa"/>
              <w:left w:w="72" w:type="dxa"/>
              <w:bottom w:w="43" w:type="dxa"/>
              <w:right w:w="72" w:type="dxa"/>
            </w:tcMar>
          </w:tcPr>
          <w:p w14:paraId="42E7277D" w14:textId="77777777" w:rsidR="006075E7" w:rsidRDefault="0082225B" w:rsidP="0082225B">
            <w:pPr>
              <w:spacing w:before="60" w:after="60"/>
              <w:rPr>
                <w:rFonts w:asciiTheme="minorHAnsi" w:hAnsiTheme="minorHAnsi"/>
              </w:rPr>
            </w:pPr>
            <w:r w:rsidRPr="0082225B">
              <w:rPr>
                <w:rFonts w:asciiTheme="minorHAnsi" w:hAnsiTheme="minorHAnsi"/>
                <w:b/>
              </w:rPr>
              <w:t>Retain</w:t>
            </w:r>
            <w:r>
              <w:rPr>
                <w:rFonts w:asciiTheme="minorHAnsi" w:hAnsiTheme="minorHAnsi"/>
              </w:rPr>
              <w:t xml:space="preserve"> for </w:t>
            </w:r>
            <w:r w:rsidR="006075E7" w:rsidRPr="00980F07">
              <w:rPr>
                <w:rFonts w:asciiTheme="minorHAnsi" w:hAnsiTheme="minorHAnsi"/>
              </w:rPr>
              <w:t>6 years</w:t>
            </w:r>
          </w:p>
          <w:p w14:paraId="38E2C100" w14:textId="77777777" w:rsidR="0082225B" w:rsidRPr="0082225B" w:rsidRDefault="0082225B" w:rsidP="0082225B">
            <w:pPr>
              <w:spacing w:before="60" w:after="60"/>
              <w:rPr>
                <w:rFonts w:asciiTheme="minorHAnsi" w:hAnsiTheme="minorHAnsi"/>
                <w:i/>
              </w:rPr>
            </w:pPr>
            <w:r>
              <w:rPr>
                <w:rFonts w:asciiTheme="minorHAnsi" w:hAnsiTheme="minorHAnsi"/>
              </w:rPr>
              <w:t xml:space="preserve">   </w:t>
            </w:r>
            <w:r w:rsidRPr="0082225B">
              <w:rPr>
                <w:rFonts w:asciiTheme="minorHAnsi" w:hAnsiTheme="minorHAnsi"/>
                <w:i/>
              </w:rPr>
              <w:t>then</w:t>
            </w:r>
          </w:p>
          <w:p w14:paraId="6E12FEA1" w14:textId="77777777" w:rsidR="0082225B" w:rsidRPr="00980F07" w:rsidRDefault="0082225B" w:rsidP="0082225B">
            <w:pPr>
              <w:spacing w:before="60" w:after="60"/>
              <w:rPr>
                <w:rFonts w:asciiTheme="minorHAnsi" w:hAnsiTheme="minorHAnsi"/>
              </w:rPr>
            </w:pPr>
            <w:r w:rsidRPr="0082225B">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69BF5A53" w14:textId="77777777" w:rsidR="006075E7" w:rsidRPr="00980F07" w:rsidRDefault="006075E7" w:rsidP="0082225B">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6CF91B75"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2B9F5AA1"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1D746343" w14:textId="77777777" w:rsidTr="00980F07">
        <w:trPr>
          <w:cantSplit/>
          <w:jc w:val="center"/>
        </w:trPr>
        <w:tc>
          <w:tcPr>
            <w:tcW w:w="1426" w:type="dxa"/>
            <w:tcMar>
              <w:top w:w="43" w:type="dxa"/>
              <w:left w:w="72" w:type="dxa"/>
              <w:bottom w:w="43" w:type="dxa"/>
              <w:right w:w="72" w:type="dxa"/>
            </w:tcMar>
          </w:tcPr>
          <w:p w14:paraId="7F7BEC76"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06B</w:t>
            </w:r>
            <w:r w:rsidR="0080463D" w:rsidRPr="00980F07">
              <w:rPr>
                <w:rFonts w:asciiTheme="minorHAnsi" w:hAnsiTheme="minorHAnsi"/>
              </w:rPr>
              <w:t>-</w:t>
            </w:r>
            <w:r w:rsidRPr="00980F07">
              <w:rPr>
                <w:rFonts w:asciiTheme="minorHAnsi" w:hAnsiTheme="minorHAnsi"/>
              </w:rPr>
              <w:t>02</w:t>
            </w:r>
            <w:r w:rsidR="0082225B" w:rsidRPr="00980F07">
              <w:rPr>
                <w:rFonts w:asciiTheme="minorHAnsi" w:hAnsiTheme="minorHAnsi"/>
              </w:rPr>
              <w:fldChar w:fldCharType="begin"/>
            </w:r>
            <w:r w:rsidR="0082225B" w:rsidRPr="00980F07">
              <w:rPr>
                <w:rFonts w:asciiTheme="minorHAnsi" w:hAnsiTheme="minorHAnsi"/>
              </w:rPr>
              <w:instrText>xe "UT55-06B-02" \f dan</w:instrText>
            </w:r>
            <w:r w:rsidR="0082225B" w:rsidRPr="00980F07">
              <w:rPr>
                <w:rFonts w:asciiTheme="minorHAnsi" w:hAnsiTheme="minorHAnsi"/>
              </w:rPr>
              <w:fldChar w:fldCharType="end"/>
            </w:r>
          </w:p>
          <w:p w14:paraId="502B65D3"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Rev. 0</w:t>
            </w:r>
          </w:p>
        </w:tc>
        <w:tc>
          <w:tcPr>
            <w:tcW w:w="8352" w:type="dxa"/>
            <w:tcMar>
              <w:top w:w="43" w:type="dxa"/>
              <w:left w:w="72" w:type="dxa"/>
              <w:bottom w:w="43" w:type="dxa"/>
              <w:right w:w="72" w:type="dxa"/>
            </w:tcMar>
          </w:tcPr>
          <w:p w14:paraId="2BEE2C57" w14:textId="77777777" w:rsidR="006075E7" w:rsidRPr="0082225B" w:rsidRDefault="0082225B" w:rsidP="0082225B">
            <w:pPr>
              <w:pStyle w:val="TableText"/>
              <w:spacing w:before="60" w:after="60"/>
              <w:rPr>
                <w:rFonts w:asciiTheme="minorHAnsi" w:hAnsiTheme="minorHAnsi"/>
                <w:b/>
                <w:i/>
              </w:rPr>
            </w:pPr>
            <w:r w:rsidRPr="0082225B">
              <w:rPr>
                <w:rFonts w:asciiTheme="minorHAnsi" w:hAnsiTheme="minorHAnsi"/>
                <w:b/>
                <w:i/>
              </w:rPr>
              <w:t>Discharge Monitoring Reports – Sewage Treatment Plants</w:t>
            </w:r>
          </w:p>
          <w:p w14:paraId="6B27D387" w14:textId="77777777" w:rsidR="006075E7" w:rsidRPr="00980F07" w:rsidRDefault="006075E7" w:rsidP="0082225B">
            <w:pPr>
              <w:pStyle w:val="TableText"/>
              <w:spacing w:before="60" w:after="60"/>
              <w:rPr>
                <w:rFonts w:asciiTheme="minorHAnsi" w:hAnsiTheme="minorHAnsi"/>
              </w:rPr>
            </w:pPr>
            <w:r w:rsidRPr="00980F07">
              <w:rPr>
                <w:rFonts w:asciiTheme="minorHAnsi" w:hAnsiTheme="minorHAnsi"/>
              </w:rPr>
              <w:t>Daily reports required by the Washington State Department of Ecology.</w:t>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"regulatory compliance:sewage treatment plants"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"Ecology, Department of:discharge monitoring reports (sewage)"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"Department of Ecology:discharge monitoring reports (sewage)"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"reports:discharge monitoring (sewage)"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"sewage treatment plants:monitoring" \f subject</w:instrText>
            </w:r>
            <w:r w:rsidR="0082225B" w:rsidRPr="00980F07">
              <w:rPr>
                <w:rFonts w:asciiTheme="minorHAnsi" w:hAnsiTheme="minorHAnsi"/>
              </w:rPr>
              <w:fldChar w:fldCharType="end"/>
            </w:r>
            <w:r w:rsidR="0082225B" w:rsidRPr="00980F07">
              <w:rPr>
                <w:rFonts w:asciiTheme="minorHAnsi" w:hAnsiTheme="minorHAnsi"/>
              </w:rPr>
              <w:fldChar w:fldCharType="begin"/>
            </w:r>
            <w:r w:rsidR="0082225B" w:rsidRPr="00980F07">
              <w:rPr>
                <w:rFonts w:asciiTheme="minorHAnsi" w:hAnsiTheme="minorHAnsi"/>
              </w:rPr>
              <w:instrText>xe "monitoring:discharge (sewage)" \f subject</w:instrText>
            </w:r>
            <w:r w:rsidR="0082225B" w:rsidRPr="00980F07">
              <w:rPr>
                <w:rFonts w:asciiTheme="minorHAnsi" w:hAnsiTheme="minorHAnsi"/>
              </w:rPr>
              <w:fldChar w:fldCharType="end"/>
            </w:r>
          </w:p>
        </w:tc>
        <w:tc>
          <w:tcPr>
            <w:tcW w:w="2880" w:type="dxa"/>
            <w:tcMar>
              <w:top w:w="43" w:type="dxa"/>
              <w:left w:w="72" w:type="dxa"/>
              <w:bottom w:w="43" w:type="dxa"/>
              <w:right w:w="72" w:type="dxa"/>
            </w:tcMar>
          </w:tcPr>
          <w:p w14:paraId="71EADEA5" w14:textId="77777777" w:rsidR="0082225B" w:rsidRDefault="0082225B" w:rsidP="0082225B">
            <w:pPr>
              <w:spacing w:before="60" w:after="60"/>
              <w:rPr>
                <w:rFonts w:asciiTheme="minorHAnsi" w:hAnsiTheme="minorHAnsi"/>
              </w:rPr>
            </w:pPr>
            <w:r w:rsidRPr="0082225B">
              <w:rPr>
                <w:rFonts w:asciiTheme="minorHAnsi" w:hAnsiTheme="minorHAnsi"/>
                <w:b/>
              </w:rPr>
              <w:t>Retain</w:t>
            </w:r>
            <w:r>
              <w:rPr>
                <w:rFonts w:asciiTheme="minorHAnsi" w:hAnsiTheme="minorHAnsi"/>
              </w:rPr>
              <w:t xml:space="preserve"> for </w:t>
            </w:r>
            <w:r w:rsidRPr="00980F07">
              <w:rPr>
                <w:rFonts w:asciiTheme="minorHAnsi" w:hAnsiTheme="minorHAnsi"/>
              </w:rPr>
              <w:t>6 years</w:t>
            </w:r>
          </w:p>
          <w:p w14:paraId="5A6C62D7" w14:textId="77777777" w:rsidR="0082225B" w:rsidRPr="0082225B" w:rsidRDefault="0082225B" w:rsidP="0082225B">
            <w:pPr>
              <w:spacing w:before="60" w:after="60"/>
              <w:rPr>
                <w:rFonts w:asciiTheme="minorHAnsi" w:hAnsiTheme="minorHAnsi"/>
                <w:i/>
              </w:rPr>
            </w:pPr>
            <w:r>
              <w:rPr>
                <w:rFonts w:asciiTheme="minorHAnsi" w:hAnsiTheme="minorHAnsi"/>
              </w:rPr>
              <w:t xml:space="preserve">   </w:t>
            </w:r>
            <w:r w:rsidRPr="0082225B">
              <w:rPr>
                <w:rFonts w:asciiTheme="minorHAnsi" w:hAnsiTheme="minorHAnsi"/>
                <w:i/>
              </w:rPr>
              <w:t>then</w:t>
            </w:r>
          </w:p>
          <w:p w14:paraId="0B18B889" w14:textId="77777777" w:rsidR="006075E7" w:rsidRPr="00980F07" w:rsidRDefault="0082225B" w:rsidP="0082225B">
            <w:pPr>
              <w:spacing w:before="60" w:after="60"/>
              <w:rPr>
                <w:rFonts w:asciiTheme="minorHAnsi" w:hAnsiTheme="minorHAnsi"/>
              </w:rPr>
            </w:pPr>
            <w:r w:rsidRPr="0082225B">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4E6C1EDC" w14:textId="77777777" w:rsidR="006075E7" w:rsidRPr="00980F07" w:rsidRDefault="006075E7" w:rsidP="0082225B">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24E8B584"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0E884965"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4640FE14" w14:textId="77777777" w:rsidTr="00980F07">
        <w:trPr>
          <w:cantSplit/>
          <w:jc w:val="center"/>
        </w:trPr>
        <w:tc>
          <w:tcPr>
            <w:tcW w:w="1426" w:type="dxa"/>
            <w:tcMar>
              <w:top w:w="43" w:type="dxa"/>
              <w:left w:w="72" w:type="dxa"/>
              <w:bottom w:w="43" w:type="dxa"/>
              <w:right w:w="72" w:type="dxa"/>
            </w:tcMar>
          </w:tcPr>
          <w:p w14:paraId="1510C454"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lastRenderedPageBreak/>
              <w:t>UT55</w:t>
            </w:r>
            <w:r w:rsidR="0080463D" w:rsidRPr="00980F07">
              <w:rPr>
                <w:rFonts w:asciiTheme="minorHAnsi" w:hAnsiTheme="minorHAnsi"/>
              </w:rPr>
              <w:t>-</w:t>
            </w:r>
            <w:r w:rsidRPr="00980F07">
              <w:rPr>
                <w:rFonts w:asciiTheme="minorHAnsi" w:hAnsiTheme="minorHAnsi"/>
              </w:rPr>
              <w:t>06B</w:t>
            </w:r>
            <w:r w:rsidR="0080463D" w:rsidRPr="00980F07">
              <w:rPr>
                <w:rFonts w:asciiTheme="minorHAnsi" w:hAnsiTheme="minorHAnsi"/>
              </w:rPr>
              <w:t>-</w:t>
            </w:r>
            <w:r w:rsidRPr="00980F07">
              <w:rPr>
                <w:rFonts w:asciiTheme="minorHAnsi" w:hAnsiTheme="minorHAnsi"/>
              </w:rPr>
              <w:t>03</w:t>
            </w:r>
            <w:r w:rsidR="0082225B" w:rsidRPr="00980F07">
              <w:rPr>
                <w:rFonts w:asciiTheme="minorHAnsi" w:hAnsiTheme="minorHAnsi"/>
              </w:rPr>
              <w:fldChar w:fldCharType="begin"/>
            </w:r>
            <w:r w:rsidR="0082225B" w:rsidRPr="00980F07">
              <w:rPr>
                <w:rFonts w:asciiTheme="minorHAnsi" w:hAnsiTheme="minorHAnsi"/>
              </w:rPr>
              <w:instrText>xe "UT55-06B-03" \f dan</w:instrText>
            </w:r>
            <w:r w:rsidR="0082225B" w:rsidRPr="00980F07">
              <w:rPr>
                <w:rFonts w:asciiTheme="minorHAnsi" w:hAnsiTheme="minorHAnsi"/>
              </w:rPr>
              <w:fldChar w:fldCharType="end"/>
            </w:r>
          </w:p>
          <w:p w14:paraId="3F488CD4"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Rev. 0</w:t>
            </w:r>
          </w:p>
        </w:tc>
        <w:tc>
          <w:tcPr>
            <w:tcW w:w="8352" w:type="dxa"/>
            <w:tcMar>
              <w:top w:w="43" w:type="dxa"/>
              <w:left w:w="72" w:type="dxa"/>
              <w:bottom w:w="43" w:type="dxa"/>
              <w:right w:w="72" w:type="dxa"/>
            </w:tcMar>
          </w:tcPr>
          <w:p w14:paraId="5D4F7156" w14:textId="77777777" w:rsidR="006075E7" w:rsidRPr="0082225B" w:rsidRDefault="0082225B" w:rsidP="0082225B">
            <w:pPr>
              <w:pStyle w:val="TableText"/>
              <w:spacing w:before="60" w:after="60"/>
              <w:rPr>
                <w:rFonts w:asciiTheme="minorHAnsi" w:hAnsiTheme="minorHAnsi"/>
                <w:b/>
                <w:i/>
              </w:rPr>
            </w:pPr>
            <w:r w:rsidRPr="0082225B">
              <w:rPr>
                <w:rFonts w:asciiTheme="minorHAnsi" w:hAnsiTheme="minorHAnsi"/>
                <w:b/>
                <w:i/>
              </w:rPr>
              <w:t>Equivalent Customer Unit (ECU) Reports – Sewage Treatment Plants</w:t>
            </w:r>
          </w:p>
          <w:p w14:paraId="4BBBE5A8" w14:textId="77777777" w:rsidR="006075E7" w:rsidRPr="00980F07" w:rsidRDefault="006075E7" w:rsidP="0082225B">
            <w:pPr>
              <w:pStyle w:val="TableText"/>
              <w:spacing w:before="60" w:after="60"/>
              <w:rPr>
                <w:rFonts w:asciiTheme="minorHAnsi" w:hAnsiTheme="minorHAnsi"/>
              </w:rPr>
            </w:pPr>
            <w:r w:rsidRPr="00980F07">
              <w:rPr>
                <w:rFonts w:asciiTheme="minorHAnsi" w:hAnsiTheme="minorHAnsi"/>
              </w:rPr>
              <w:t>Annual report on volume of customers served by treatment plant.</w:t>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"sewage treatment plants:customers" \f subject</w:instrText>
            </w:r>
            <w:r w:rsidR="0082225B" w:rsidRPr="00980F07">
              <w:rPr>
                <w:rFonts w:asciiTheme="minorHAnsi" w:hAnsiTheme="minorHAnsi"/>
              </w:rPr>
              <w:fldChar w:fldCharType="end"/>
            </w:r>
            <w:r w:rsidR="0082225B" w:rsidRPr="00980F07">
              <w:rPr>
                <w:rFonts w:asciiTheme="minorHAnsi" w:hAnsiTheme="minorHAnsi"/>
              </w:rPr>
              <w:fldChar w:fldCharType="begin"/>
            </w:r>
            <w:r w:rsidR="0082225B" w:rsidRPr="00980F07">
              <w:rPr>
                <w:rFonts w:asciiTheme="minorHAnsi" w:hAnsiTheme="minorHAnsi"/>
              </w:rPr>
              <w:instrText>xe "reports:sewer treatment plants:equivalent customer unit(ECU) "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"ECU (equivalent customer unit)" \f subject</w:instrText>
            </w:r>
            <w:r w:rsidR="0082225B" w:rsidRPr="00980F07">
              <w:rPr>
                <w:rFonts w:asciiTheme="minorHAnsi" w:hAnsiTheme="minorHAnsi"/>
              </w:rPr>
              <w:fldChar w:fldCharType="end"/>
            </w:r>
          </w:p>
        </w:tc>
        <w:tc>
          <w:tcPr>
            <w:tcW w:w="2880" w:type="dxa"/>
            <w:tcMar>
              <w:top w:w="43" w:type="dxa"/>
              <w:left w:w="72" w:type="dxa"/>
              <w:bottom w:w="43" w:type="dxa"/>
              <w:right w:w="72" w:type="dxa"/>
            </w:tcMar>
          </w:tcPr>
          <w:p w14:paraId="026629B7" w14:textId="77777777" w:rsidR="0082225B" w:rsidRDefault="0082225B" w:rsidP="0082225B">
            <w:pPr>
              <w:spacing w:before="60" w:after="60"/>
              <w:rPr>
                <w:rFonts w:asciiTheme="minorHAnsi" w:hAnsiTheme="minorHAnsi"/>
              </w:rPr>
            </w:pPr>
            <w:r w:rsidRPr="0082225B">
              <w:rPr>
                <w:rFonts w:asciiTheme="minorHAnsi" w:hAnsiTheme="minorHAnsi"/>
                <w:b/>
              </w:rPr>
              <w:t>Retain</w:t>
            </w:r>
            <w:r>
              <w:rPr>
                <w:rFonts w:asciiTheme="minorHAnsi" w:hAnsiTheme="minorHAnsi"/>
              </w:rPr>
              <w:t xml:space="preserve"> for </w:t>
            </w:r>
            <w:r w:rsidRPr="00980F07">
              <w:rPr>
                <w:rFonts w:asciiTheme="minorHAnsi" w:hAnsiTheme="minorHAnsi"/>
              </w:rPr>
              <w:t>6 years</w:t>
            </w:r>
          </w:p>
          <w:p w14:paraId="245AF021" w14:textId="77777777" w:rsidR="0082225B" w:rsidRPr="0082225B" w:rsidRDefault="0082225B" w:rsidP="0082225B">
            <w:pPr>
              <w:spacing w:before="60" w:after="60"/>
              <w:rPr>
                <w:rFonts w:asciiTheme="minorHAnsi" w:hAnsiTheme="minorHAnsi"/>
                <w:i/>
              </w:rPr>
            </w:pPr>
            <w:r>
              <w:rPr>
                <w:rFonts w:asciiTheme="minorHAnsi" w:hAnsiTheme="minorHAnsi"/>
              </w:rPr>
              <w:t xml:space="preserve">   </w:t>
            </w:r>
            <w:r w:rsidRPr="0082225B">
              <w:rPr>
                <w:rFonts w:asciiTheme="minorHAnsi" w:hAnsiTheme="minorHAnsi"/>
                <w:i/>
              </w:rPr>
              <w:t>then</w:t>
            </w:r>
          </w:p>
          <w:p w14:paraId="4FBAE0A1" w14:textId="77777777" w:rsidR="006075E7" w:rsidRPr="00980F07" w:rsidRDefault="0082225B" w:rsidP="0082225B">
            <w:pPr>
              <w:spacing w:before="60" w:after="60"/>
              <w:rPr>
                <w:rFonts w:asciiTheme="minorHAnsi" w:hAnsiTheme="minorHAnsi"/>
              </w:rPr>
            </w:pPr>
            <w:r w:rsidRPr="0082225B">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4F486BA3" w14:textId="77777777" w:rsidR="006075E7" w:rsidRPr="00980F07" w:rsidRDefault="006075E7" w:rsidP="0082225B">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28561C51"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0A890993"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OFM</w:t>
            </w:r>
          </w:p>
        </w:tc>
      </w:tr>
      <w:tr w:rsidR="006075E7" w:rsidRPr="00980F07" w14:paraId="458BD241" w14:textId="77777777" w:rsidTr="00980F07">
        <w:trPr>
          <w:cantSplit/>
          <w:jc w:val="center"/>
        </w:trPr>
        <w:tc>
          <w:tcPr>
            <w:tcW w:w="1426" w:type="dxa"/>
            <w:tcMar>
              <w:top w:w="43" w:type="dxa"/>
              <w:left w:w="72" w:type="dxa"/>
              <w:bottom w:w="43" w:type="dxa"/>
              <w:right w:w="72" w:type="dxa"/>
            </w:tcMar>
          </w:tcPr>
          <w:p w14:paraId="46602F84"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04</w:t>
            </w:r>
            <w:r w:rsidR="0082225B" w:rsidRPr="00980F07">
              <w:rPr>
                <w:rFonts w:asciiTheme="minorHAnsi" w:hAnsiTheme="minorHAnsi"/>
              </w:rPr>
              <w:fldChar w:fldCharType="begin"/>
            </w:r>
            <w:r w:rsidR="0082225B" w:rsidRPr="00980F07">
              <w:rPr>
                <w:rFonts w:asciiTheme="minorHAnsi" w:hAnsiTheme="minorHAnsi"/>
              </w:rPr>
              <w:instrText>xe "UT55-06A-04" \f dan</w:instrText>
            </w:r>
            <w:r w:rsidR="0082225B" w:rsidRPr="00980F07">
              <w:rPr>
                <w:rFonts w:asciiTheme="minorHAnsi" w:hAnsiTheme="minorHAnsi"/>
              </w:rPr>
              <w:fldChar w:fldCharType="end"/>
            </w:r>
          </w:p>
          <w:p w14:paraId="730BA428"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Rev. 0</w:t>
            </w:r>
          </w:p>
        </w:tc>
        <w:tc>
          <w:tcPr>
            <w:tcW w:w="8352" w:type="dxa"/>
            <w:tcMar>
              <w:top w:w="43" w:type="dxa"/>
              <w:left w:w="72" w:type="dxa"/>
              <w:bottom w:w="43" w:type="dxa"/>
              <w:right w:w="72" w:type="dxa"/>
            </w:tcMar>
          </w:tcPr>
          <w:p w14:paraId="20A57E21" w14:textId="77777777" w:rsidR="006075E7" w:rsidRPr="0082225B" w:rsidRDefault="0082225B" w:rsidP="0082225B">
            <w:pPr>
              <w:pStyle w:val="TableText"/>
              <w:spacing w:before="60" w:after="60"/>
              <w:rPr>
                <w:rFonts w:asciiTheme="minorHAnsi" w:hAnsiTheme="minorHAnsi"/>
                <w:b/>
                <w:i/>
              </w:rPr>
            </w:pPr>
            <w:r w:rsidRPr="0082225B">
              <w:rPr>
                <w:rFonts w:asciiTheme="minorHAnsi" w:hAnsiTheme="minorHAnsi"/>
                <w:b/>
                <w:i/>
              </w:rPr>
              <w:t xml:space="preserve">Facility Retirement Authorization – Sewer </w:t>
            </w:r>
            <w:r>
              <w:rPr>
                <w:rFonts w:asciiTheme="minorHAnsi" w:hAnsiTheme="minorHAnsi"/>
                <w:b/>
                <w:i/>
              </w:rPr>
              <w:t>a</w:t>
            </w:r>
            <w:r w:rsidRPr="0082225B">
              <w:rPr>
                <w:rFonts w:asciiTheme="minorHAnsi" w:hAnsiTheme="minorHAnsi"/>
                <w:b/>
                <w:i/>
              </w:rPr>
              <w:t>nd Water System Documentation</w:t>
            </w:r>
          </w:p>
          <w:p w14:paraId="07E48B89" w14:textId="77777777" w:rsidR="006075E7" w:rsidRPr="00980F07" w:rsidRDefault="006075E7" w:rsidP="0082225B">
            <w:pPr>
              <w:pStyle w:val="TableText"/>
              <w:spacing w:before="60" w:after="60"/>
              <w:rPr>
                <w:rFonts w:asciiTheme="minorHAnsi" w:hAnsiTheme="minorHAnsi"/>
              </w:rPr>
            </w:pPr>
            <w:r w:rsidRPr="00980F07">
              <w:rPr>
                <w:rFonts w:asciiTheme="minorHAnsi" w:hAnsiTheme="minorHAnsi"/>
              </w:rPr>
              <w:t>Official authorization for facility retirement, including basis of determination and estimates of cost.</w:t>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"sewer systems:facility retirements"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"water systems:facility retirements" \f subject</w:instrText>
            </w:r>
            <w:r w:rsidR="0082225B" w:rsidRPr="00980F07">
              <w:rPr>
                <w:rFonts w:asciiTheme="minorHAnsi" w:hAnsiTheme="minorHAnsi"/>
              </w:rPr>
              <w:fldChar w:fldCharType="end"/>
            </w:r>
            <w:r w:rsidR="0082225B" w:rsidRPr="00980F07">
              <w:rPr>
                <w:rFonts w:asciiTheme="minorHAnsi" w:hAnsiTheme="minorHAnsi"/>
              </w:rPr>
              <w:fldChar w:fldCharType="begin"/>
            </w:r>
            <w:r w:rsidR="0082225B" w:rsidRPr="00980F07">
              <w:rPr>
                <w:rFonts w:asciiTheme="minorHAnsi" w:hAnsiTheme="minorHAnsi"/>
              </w:rPr>
              <w:instrText>xe "facilities/property management:retirement:sewer/water systems"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"water systems:facility retirements" \f subject</w:instrText>
            </w:r>
            <w:r w:rsidR="0082225B" w:rsidRPr="00980F07">
              <w:rPr>
                <w:rFonts w:asciiTheme="minorHAnsi" w:hAnsiTheme="minorHAnsi"/>
              </w:rPr>
              <w:fldChar w:fldCharType="end"/>
            </w:r>
          </w:p>
        </w:tc>
        <w:tc>
          <w:tcPr>
            <w:tcW w:w="2880" w:type="dxa"/>
            <w:tcMar>
              <w:top w:w="43" w:type="dxa"/>
              <w:left w:w="72" w:type="dxa"/>
              <w:bottom w:w="43" w:type="dxa"/>
              <w:right w:w="72" w:type="dxa"/>
            </w:tcMar>
          </w:tcPr>
          <w:p w14:paraId="65C9CE8D" w14:textId="77777777" w:rsidR="006075E7" w:rsidRDefault="0082225B" w:rsidP="0082225B">
            <w:pPr>
              <w:spacing w:before="60" w:after="60"/>
              <w:rPr>
                <w:rFonts w:asciiTheme="minorHAnsi" w:hAnsiTheme="minorHAnsi"/>
              </w:rPr>
            </w:pPr>
            <w:r w:rsidRPr="0082225B">
              <w:rPr>
                <w:rFonts w:asciiTheme="minorHAnsi" w:hAnsiTheme="minorHAnsi"/>
                <w:b/>
              </w:rPr>
              <w:t>Retain</w:t>
            </w:r>
            <w:r>
              <w:rPr>
                <w:rFonts w:asciiTheme="minorHAnsi" w:hAnsiTheme="minorHAnsi"/>
              </w:rPr>
              <w:t xml:space="preserve"> for 10 years after d</w:t>
            </w:r>
            <w:r w:rsidR="006075E7" w:rsidRPr="00980F07">
              <w:rPr>
                <w:rFonts w:asciiTheme="minorHAnsi" w:hAnsiTheme="minorHAnsi"/>
              </w:rPr>
              <w:t>isposition or sale of facility</w:t>
            </w:r>
          </w:p>
          <w:p w14:paraId="0A05D184" w14:textId="77777777" w:rsidR="0082225B" w:rsidRPr="0082225B" w:rsidRDefault="0082225B" w:rsidP="0082225B">
            <w:pPr>
              <w:spacing w:before="60" w:after="60"/>
              <w:rPr>
                <w:rFonts w:asciiTheme="minorHAnsi" w:hAnsiTheme="minorHAnsi"/>
                <w:i/>
              </w:rPr>
            </w:pPr>
            <w:r>
              <w:rPr>
                <w:rFonts w:asciiTheme="minorHAnsi" w:hAnsiTheme="minorHAnsi"/>
              </w:rPr>
              <w:t xml:space="preserve">   </w:t>
            </w:r>
            <w:r w:rsidRPr="0082225B">
              <w:rPr>
                <w:rFonts w:asciiTheme="minorHAnsi" w:hAnsiTheme="minorHAnsi"/>
                <w:i/>
              </w:rPr>
              <w:t>then</w:t>
            </w:r>
          </w:p>
          <w:p w14:paraId="1C4363B6" w14:textId="77777777" w:rsidR="0082225B" w:rsidRPr="00980F07" w:rsidRDefault="0082225B" w:rsidP="0082225B">
            <w:pPr>
              <w:spacing w:before="60" w:after="60"/>
              <w:rPr>
                <w:rFonts w:asciiTheme="minorHAnsi" w:hAnsiTheme="minorHAnsi"/>
              </w:rPr>
            </w:pPr>
            <w:r w:rsidRPr="0082225B">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6054FDC7" w14:textId="77777777" w:rsidR="006075E7" w:rsidRPr="00980F07" w:rsidRDefault="006075E7" w:rsidP="0082225B">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3798B221"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77F678F9"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53FB1DBE" w14:textId="77777777" w:rsidTr="00980F07">
        <w:trPr>
          <w:cantSplit/>
          <w:jc w:val="center"/>
        </w:trPr>
        <w:tc>
          <w:tcPr>
            <w:tcW w:w="1426" w:type="dxa"/>
            <w:tcMar>
              <w:top w:w="43" w:type="dxa"/>
              <w:left w:w="72" w:type="dxa"/>
              <w:bottom w:w="43" w:type="dxa"/>
              <w:right w:w="72" w:type="dxa"/>
            </w:tcMar>
          </w:tcPr>
          <w:p w14:paraId="200DF3BD"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05</w:t>
            </w:r>
            <w:r w:rsidR="0082225B" w:rsidRPr="00980F07">
              <w:rPr>
                <w:rFonts w:asciiTheme="minorHAnsi" w:hAnsiTheme="minorHAnsi"/>
              </w:rPr>
              <w:fldChar w:fldCharType="begin"/>
            </w:r>
            <w:r w:rsidR="0082225B" w:rsidRPr="00980F07">
              <w:rPr>
                <w:rFonts w:asciiTheme="minorHAnsi" w:hAnsiTheme="minorHAnsi"/>
              </w:rPr>
              <w:instrText>xe "UT55-06A-05" \f dan</w:instrText>
            </w:r>
            <w:r w:rsidR="0082225B" w:rsidRPr="00980F07">
              <w:rPr>
                <w:rFonts w:asciiTheme="minorHAnsi" w:hAnsiTheme="minorHAnsi"/>
              </w:rPr>
              <w:fldChar w:fldCharType="end"/>
            </w:r>
          </w:p>
          <w:p w14:paraId="524C5142"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Rev. 0</w:t>
            </w:r>
          </w:p>
        </w:tc>
        <w:tc>
          <w:tcPr>
            <w:tcW w:w="8352" w:type="dxa"/>
            <w:tcMar>
              <w:top w:w="43" w:type="dxa"/>
              <w:left w:w="72" w:type="dxa"/>
              <w:bottom w:w="43" w:type="dxa"/>
              <w:right w:w="72" w:type="dxa"/>
            </w:tcMar>
          </w:tcPr>
          <w:p w14:paraId="54D62246" w14:textId="77777777" w:rsidR="006075E7" w:rsidRPr="0082225B" w:rsidRDefault="0082225B" w:rsidP="0082225B">
            <w:pPr>
              <w:pStyle w:val="TableText"/>
              <w:spacing w:before="60" w:after="60"/>
              <w:rPr>
                <w:rFonts w:asciiTheme="minorHAnsi" w:hAnsiTheme="minorHAnsi"/>
                <w:b/>
                <w:i/>
              </w:rPr>
            </w:pPr>
            <w:r w:rsidRPr="0082225B">
              <w:rPr>
                <w:rFonts w:asciiTheme="minorHAnsi" w:hAnsiTheme="minorHAnsi"/>
                <w:b/>
                <w:i/>
              </w:rPr>
              <w:t xml:space="preserve">Facility Retirement Work Order – Sewer </w:t>
            </w:r>
            <w:r>
              <w:rPr>
                <w:rFonts w:asciiTheme="minorHAnsi" w:hAnsiTheme="minorHAnsi"/>
                <w:b/>
                <w:i/>
              </w:rPr>
              <w:t>a</w:t>
            </w:r>
            <w:r w:rsidRPr="0082225B">
              <w:rPr>
                <w:rFonts w:asciiTheme="minorHAnsi" w:hAnsiTheme="minorHAnsi"/>
                <w:b/>
                <w:i/>
              </w:rPr>
              <w:t>nd Water System Documentation</w:t>
            </w:r>
          </w:p>
          <w:p w14:paraId="35EDB457" w14:textId="77777777" w:rsidR="006075E7" w:rsidRPr="00980F07" w:rsidRDefault="006075E7" w:rsidP="0082225B">
            <w:pPr>
              <w:pStyle w:val="TableText"/>
              <w:spacing w:before="60" w:after="60"/>
              <w:rPr>
                <w:rFonts w:asciiTheme="minorHAnsi" w:hAnsiTheme="minorHAnsi"/>
              </w:rPr>
            </w:pPr>
            <w:r w:rsidRPr="00980F07">
              <w:rPr>
                <w:rFonts w:asciiTheme="minorHAnsi" w:hAnsiTheme="minorHAnsi"/>
              </w:rPr>
              <w:t>Basic record of facility removal and replacement.</w:t>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"sewer systems:facility retirement"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"water systems:facility retirements" \f subject</w:instrText>
            </w:r>
            <w:r w:rsidR="0082225B" w:rsidRPr="00980F07">
              <w:rPr>
                <w:rFonts w:asciiTheme="minorHAnsi" w:hAnsiTheme="minorHAnsi"/>
              </w:rPr>
              <w:fldChar w:fldCharType="end"/>
            </w:r>
            <w:r w:rsidR="0082225B" w:rsidRPr="00980F07">
              <w:rPr>
                <w:rFonts w:asciiTheme="minorHAnsi" w:hAnsiTheme="minorHAnsi"/>
              </w:rPr>
              <w:fldChar w:fldCharType="begin"/>
            </w:r>
            <w:r w:rsidR="0082225B" w:rsidRPr="00980F07">
              <w:rPr>
                <w:rFonts w:asciiTheme="minorHAnsi" w:hAnsiTheme="minorHAnsi"/>
              </w:rPr>
              <w:instrText>xe "facilities/property management:retirement:sewer/water systems" \f subject</w:instrText>
            </w:r>
            <w:r w:rsidR="0082225B" w:rsidRPr="00980F07">
              <w:rPr>
                <w:rFonts w:asciiTheme="minorHAnsi" w:hAnsiTheme="minorHAnsi"/>
              </w:rPr>
              <w:fldChar w:fldCharType="end"/>
            </w:r>
          </w:p>
        </w:tc>
        <w:tc>
          <w:tcPr>
            <w:tcW w:w="2880" w:type="dxa"/>
            <w:tcMar>
              <w:top w:w="43" w:type="dxa"/>
              <w:left w:w="72" w:type="dxa"/>
              <w:bottom w:w="43" w:type="dxa"/>
              <w:right w:w="72" w:type="dxa"/>
            </w:tcMar>
          </w:tcPr>
          <w:p w14:paraId="7B2C506F" w14:textId="77777777" w:rsidR="0082225B" w:rsidRDefault="0082225B" w:rsidP="0082225B">
            <w:pPr>
              <w:spacing w:before="60" w:after="60"/>
              <w:rPr>
                <w:rFonts w:asciiTheme="minorHAnsi" w:hAnsiTheme="minorHAnsi"/>
              </w:rPr>
            </w:pPr>
            <w:r w:rsidRPr="0082225B">
              <w:rPr>
                <w:rFonts w:asciiTheme="minorHAnsi" w:hAnsiTheme="minorHAnsi"/>
                <w:b/>
              </w:rPr>
              <w:t>Retain</w:t>
            </w:r>
            <w:r>
              <w:rPr>
                <w:rFonts w:asciiTheme="minorHAnsi" w:hAnsiTheme="minorHAnsi"/>
              </w:rPr>
              <w:t xml:space="preserve"> for 10 years after d</w:t>
            </w:r>
            <w:r w:rsidRPr="00980F07">
              <w:rPr>
                <w:rFonts w:asciiTheme="minorHAnsi" w:hAnsiTheme="minorHAnsi"/>
              </w:rPr>
              <w:t>isposition or sale of facility</w:t>
            </w:r>
          </w:p>
          <w:p w14:paraId="6E16A290" w14:textId="77777777" w:rsidR="0082225B" w:rsidRPr="0082225B" w:rsidRDefault="0082225B" w:rsidP="0082225B">
            <w:pPr>
              <w:spacing w:before="60" w:after="60"/>
              <w:rPr>
                <w:rFonts w:asciiTheme="minorHAnsi" w:hAnsiTheme="minorHAnsi"/>
                <w:i/>
              </w:rPr>
            </w:pPr>
            <w:r>
              <w:rPr>
                <w:rFonts w:asciiTheme="minorHAnsi" w:hAnsiTheme="minorHAnsi"/>
              </w:rPr>
              <w:t xml:space="preserve">   </w:t>
            </w:r>
            <w:r w:rsidRPr="0082225B">
              <w:rPr>
                <w:rFonts w:asciiTheme="minorHAnsi" w:hAnsiTheme="minorHAnsi"/>
                <w:i/>
              </w:rPr>
              <w:t>then</w:t>
            </w:r>
          </w:p>
          <w:p w14:paraId="75677268" w14:textId="77777777" w:rsidR="006075E7" w:rsidRPr="00980F07" w:rsidRDefault="0082225B" w:rsidP="0082225B">
            <w:pPr>
              <w:spacing w:before="60" w:after="60"/>
              <w:rPr>
                <w:rFonts w:asciiTheme="minorHAnsi" w:hAnsiTheme="minorHAnsi"/>
              </w:rPr>
            </w:pPr>
            <w:r w:rsidRPr="0082225B">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1C9D08FA" w14:textId="77777777" w:rsidR="006075E7" w:rsidRPr="00980F07" w:rsidRDefault="006075E7" w:rsidP="0082225B">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4F6E28C6"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501F187C"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4E7ADA74" w14:textId="77777777" w:rsidTr="00980F07">
        <w:trPr>
          <w:cantSplit/>
          <w:jc w:val="center"/>
        </w:trPr>
        <w:tc>
          <w:tcPr>
            <w:tcW w:w="1426" w:type="dxa"/>
            <w:tcMar>
              <w:top w:w="43" w:type="dxa"/>
              <w:left w:w="72" w:type="dxa"/>
              <w:bottom w:w="43" w:type="dxa"/>
              <w:right w:w="72" w:type="dxa"/>
            </w:tcMar>
          </w:tcPr>
          <w:p w14:paraId="63B0F3EA"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06</w:t>
            </w:r>
            <w:r w:rsidR="0082225B" w:rsidRPr="00980F07">
              <w:rPr>
                <w:rFonts w:asciiTheme="minorHAnsi" w:hAnsiTheme="minorHAnsi"/>
              </w:rPr>
              <w:fldChar w:fldCharType="begin"/>
            </w:r>
            <w:r w:rsidR="0082225B" w:rsidRPr="00980F07">
              <w:rPr>
                <w:rFonts w:asciiTheme="minorHAnsi" w:hAnsiTheme="minorHAnsi"/>
              </w:rPr>
              <w:instrText>xe "UT55-06A-06" \f dan</w:instrText>
            </w:r>
            <w:r w:rsidR="0082225B" w:rsidRPr="00980F07">
              <w:rPr>
                <w:rFonts w:asciiTheme="minorHAnsi" w:hAnsiTheme="minorHAnsi"/>
              </w:rPr>
              <w:fldChar w:fldCharType="end"/>
            </w:r>
          </w:p>
          <w:p w14:paraId="168A3572"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Rev. 0</w:t>
            </w:r>
          </w:p>
        </w:tc>
        <w:tc>
          <w:tcPr>
            <w:tcW w:w="8352" w:type="dxa"/>
            <w:tcMar>
              <w:top w:w="43" w:type="dxa"/>
              <w:left w:w="72" w:type="dxa"/>
              <w:bottom w:w="43" w:type="dxa"/>
              <w:right w:w="72" w:type="dxa"/>
            </w:tcMar>
          </w:tcPr>
          <w:p w14:paraId="4F311D4C" w14:textId="77777777" w:rsidR="006075E7" w:rsidRPr="00754FE0" w:rsidRDefault="00754FE0" w:rsidP="0082225B">
            <w:pPr>
              <w:pStyle w:val="TableText"/>
              <w:spacing w:before="60" w:after="60"/>
              <w:rPr>
                <w:rFonts w:asciiTheme="minorHAnsi" w:hAnsiTheme="minorHAnsi"/>
                <w:b/>
                <w:i/>
              </w:rPr>
            </w:pPr>
            <w:r w:rsidRPr="00754FE0">
              <w:rPr>
                <w:rFonts w:asciiTheme="minorHAnsi" w:hAnsiTheme="minorHAnsi"/>
                <w:b/>
                <w:i/>
              </w:rPr>
              <w:t>Flow Record – Water System Documentation</w:t>
            </w:r>
          </w:p>
          <w:p w14:paraId="2A3DC002" w14:textId="77777777" w:rsidR="006075E7" w:rsidRPr="00980F07" w:rsidRDefault="006075E7" w:rsidP="0082225B">
            <w:pPr>
              <w:pStyle w:val="TableText"/>
              <w:spacing w:before="60" w:after="60"/>
              <w:rPr>
                <w:rFonts w:asciiTheme="minorHAnsi" w:hAnsiTheme="minorHAnsi"/>
              </w:rPr>
            </w:pPr>
            <w:r w:rsidRPr="00980F07">
              <w:rPr>
                <w:rFonts w:asciiTheme="minorHAnsi" w:hAnsiTheme="minorHAnsi"/>
              </w:rPr>
              <w:t>Documentation of volume in distribution system.</w:t>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"water systems:flow records"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"flow records (water/sewer systems)" \f subject</w:instrText>
            </w:r>
            <w:r w:rsidR="0082225B" w:rsidRPr="00980F07">
              <w:rPr>
                <w:rFonts w:asciiTheme="minorHAnsi" w:hAnsiTheme="minorHAnsi"/>
              </w:rPr>
              <w:fldChar w:fldCharType="end"/>
            </w:r>
          </w:p>
        </w:tc>
        <w:tc>
          <w:tcPr>
            <w:tcW w:w="2880" w:type="dxa"/>
            <w:tcMar>
              <w:top w:w="43" w:type="dxa"/>
              <w:left w:w="72" w:type="dxa"/>
              <w:bottom w:w="43" w:type="dxa"/>
              <w:right w:w="72" w:type="dxa"/>
            </w:tcMar>
          </w:tcPr>
          <w:p w14:paraId="1DFBC693" w14:textId="77777777" w:rsidR="006075E7" w:rsidRDefault="00754FE0" w:rsidP="0082225B">
            <w:pPr>
              <w:spacing w:before="60" w:after="60"/>
              <w:rPr>
                <w:rFonts w:asciiTheme="minorHAnsi" w:hAnsiTheme="minorHAnsi"/>
              </w:rPr>
            </w:pPr>
            <w:r w:rsidRPr="00754FE0">
              <w:rPr>
                <w:rFonts w:asciiTheme="minorHAnsi" w:hAnsiTheme="minorHAnsi"/>
                <w:b/>
              </w:rPr>
              <w:t>Retain</w:t>
            </w:r>
            <w:r>
              <w:rPr>
                <w:rFonts w:asciiTheme="minorHAnsi" w:hAnsiTheme="minorHAnsi"/>
              </w:rPr>
              <w:t xml:space="preserve"> for </w:t>
            </w:r>
            <w:r w:rsidR="006075E7" w:rsidRPr="00980F07">
              <w:rPr>
                <w:rFonts w:asciiTheme="minorHAnsi" w:hAnsiTheme="minorHAnsi"/>
              </w:rPr>
              <w:t>3 years</w:t>
            </w:r>
          </w:p>
          <w:p w14:paraId="5EFDB191" w14:textId="77777777" w:rsidR="00754FE0" w:rsidRPr="00754FE0" w:rsidRDefault="00754FE0" w:rsidP="0082225B">
            <w:pPr>
              <w:spacing w:before="60" w:after="60"/>
              <w:rPr>
                <w:rFonts w:asciiTheme="minorHAnsi" w:hAnsiTheme="minorHAnsi"/>
                <w:i/>
              </w:rPr>
            </w:pPr>
            <w:r>
              <w:rPr>
                <w:rFonts w:asciiTheme="minorHAnsi" w:hAnsiTheme="minorHAnsi"/>
              </w:rPr>
              <w:t xml:space="preserve">   </w:t>
            </w:r>
            <w:r w:rsidRPr="00754FE0">
              <w:rPr>
                <w:rFonts w:asciiTheme="minorHAnsi" w:hAnsiTheme="minorHAnsi"/>
                <w:i/>
              </w:rPr>
              <w:t>then</w:t>
            </w:r>
          </w:p>
          <w:p w14:paraId="45920269" w14:textId="77777777" w:rsidR="00754FE0" w:rsidRPr="00980F07" w:rsidRDefault="00754FE0" w:rsidP="0082225B">
            <w:pPr>
              <w:spacing w:before="60" w:after="60"/>
              <w:rPr>
                <w:rFonts w:asciiTheme="minorHAnsi" w:hAnsiTheme="minorHAnsi"/>
              </w:rPr>
            </w:pPr>
            <w:r w:rsidRPr="00754FE0">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0D733DDB" w14:textId="77777777" w:rsidR="006075E7" w:rsidRPr="00980F07" w:rsidRDefault="006075E7" w:rsidP="0082225B">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1918A785"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61DF4C31"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OFM</w:t>
            </w:r>
          </w:p>
        </w:tc>
      </w:tr>
      <w:tr w:rsidR="006075E7" w:rsidRPr="00980F07" w14:paraId="72B58373" w14:textId="77777777" w:rsidTr="00980F07">
        <w:trPr>
          <w:cantSplit/>
          <w:jc w:val="center"/>
        </w:trPr>
        <w:tc>
          <w:tcPr>
            <w:tcW w:w="1426" w:type="dxa"/>
            <w:tcMar>
              <w:top w:w="43" w:type="dxa"/>
              <w:left w:w="72" w:type="dxa"/>
              <w:bottom w:w="43" w:type="dxa"/>
              <w:right w:w="72" w:type="dxa"/>
            </w:tcMar>
          </w:tcPr>
          <w:p w14:paraId="5A1B6822"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06B</w:t>
            </w:r>
            <w:r w:rsidR="0080463D" w:rsidRPr="00980F07">
              <w:rPr>
                <w:rFonts w:asciiTheme="minorHAnsi" w:hAnsiTheme="minorHAnsi"/>
              </w:rPr>
              <w:t>-</w:t>
            </w:r>
            <w:r w:rsidRPr="00980F07">
              <w:rPr>
                <w:rFonts w:asciiTheme="minorHAnsi" w:hAnsiTheme="minorHAnsi"/>
              </w:rPr>
              <w:t>04</w:t>
            </w:r>
            <w:r w:rsidR="0082225B" w:rsidRPr="00980F07">
              <w:rPr>
                <w:rFonts w:asciiTheme="minorHAnsi" w:hAnsiTheme="minorHAnsi"/>
              </w:rPr>
              <w:fldChar w:fldCharType="begin"/>
            </w:r>
            <w:r w:rsidR="0082225B" w:rsidRPr="00980F07">
              <w:rPr>
                <w:rFonts w:asciiTheme="minorHAnsi" w:hAnsiTheme="minorHAnsi"/>
              </w:rPr>
              <w:instrText>xe "UT55-06B-04" \f dan</w:instrText>
            </w:r>
            <w:r w:rsidR="0082225B" w:rsidRPr="00980F07">
              <w:rPr>
                <w:rFonts w:asciiTheme="minorHAnsi" w:hAnsiTheme="minorHAnsi"/>
              </w:rPr>
              <w:fldChar w:fldCharType="end"/>
            </w:r>
          </w:p>
          <w:p w14:paraId="6876D1F1"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Rev. 0</w:t>
            </w:r>
          </w:p>
        </w:tc>
        <w:tc>
          <w:tcPr>
            <w:tcW w:w="8352" w:type="dxa"/>
            <w:tcMar>
              <w:top w:w="43" w:type="dxa"/>
              <w:left w:w="72" w:type="dxa"/>
              <w:bottom w:w="43" w:type="dxa"/>
              <w:right w:w="72" w:type="dxa"/>
            </w:tcMar>
          </w:tcPr>
          <w:p w14:paraId="3160F27A" w14:textId="77777777" w:rsidR="006075E7" w:rsidRPr="00754FE0" w:rsidRDefault="00754FE0" w:rsidP="0082225B">
            <w:pPr>
              <w:pStyle w:val="TableText"/>
              <w:spacing w:before="60" w:after="60"/>
              <w:rPr>
                <w:rFonts w:asciiTheme="minorHAnsi" w:hAnsiTheme="minorHAnsi"/>
                <w:b/>
                <w:i/>
              </w:rPr>
            </w:pPr>
            <w:r w:rsidRPr="00754FE0">
              <w:rPr>
                <w:rFonts w:asciiTheme="minorHAnsi" w:hAnsiTheme="minorHAnsi"/>
                <w:b/>
                <w:i/>
              </w:rPr>
              <w:t>Flow Reports – Sewage Treatment Plants</w:t>
            </w:r>
          </w:p>
          <w:p w14:paraId="6F4309AF" w14:textId="77777777" w:rsidR="006075E7" w:rsidRPr="00980F07" w:rsidRDefault="006075E7" w:rsidP="0082225B">
            <w:pPr>
              <w:pStyle w:val="TableText"/>
              <w:spacing w:before="60" w:after="60"/>
              <w:rPr>
                <w:rFonts w:asciiTheme="minorHAnsi" w:hAnsiTheme="minorHAnsi"/>
              </w:rPr>
            </w:pPr>
            <w:r w:rsidRPr="00980F07">
              <w:rPr>
                <w:rFonts w:asciiTheme="minorHAnsi" w:hAnsiTheme="minorHAnsi"/>
              </w:rPr>
              <w:t>Daily reports of influent and effluent flow.</w:t>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"sewer systems:flow reports"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"flow records (water/sewer systems)"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"reports:sewage treatment plants:flow reports (sewage)" \f subject</w:instrText>
            </w:r>
            <w:r w:rsidR="0082225B" w:rsidRPr="00980F07">
              <w:rPr>
                <w:rFonts w:asciiTheme="minorHAnsi" w:hAnsiTheme="minorHAnsi"/>
              </w:rPr>
              <w:fldChar w:fldCharType="end"/>
            </w:r>
          </w:p>
        </w:tc>
        <w:tc>
          <w:tcPr>
            <w:tcW w:w="2880" w:type="dxa"/>
            <w:tcMar>
              <w:top w:w="43" w:type="dxa"/>
              <w:left w:w="72" w:type="dxa"/>
              <w:bottom w:w="43" w:type="dxa"/>
              <w:right w:w="72" w:type="dxa"/>
            </w:tcMar>
          </w:tcPr>
          <w:p w14:paraId="79D776D5" w14:textId="77777777" w:rsidR="00754FE0" w:rsidRDefault="00754FE0" w:rsidP="00754FE0">
            <w:pPr>
              <w:spacing w:before="60" w:after="60"/>
              <w:rPr>
                <w:rFonts w:asciiTheme="minorHAnsi" w:hAnsiTheme="minorHAnsi"/>
              </w:rPr>
            </w:pPr>
            <w:r w:rsidRPr="00754FE0">
              <w:rPr>
                <w:rFonts w:asciiTheme="minorHAnsi" w:hAnsiTheme="minorHAnsi"/>
                <w:b/>
              </w:rPr>
              <w:t>Retain</w:t>
            </w:r>
            <w:r>
              <w:rPr>
                <w:rFonts w:asciiTheme="minorHAnsi" w:hAnsiTheme="minorHAnsi"/>
              </w:rPr>
              <w:t xml:space="preserve"> for </w:t>
            </w:r>
            <w:r w:rsidRPr="00980F07">
              <w:rPr>
                <w:rFonts w:asciiTheme="minorHAnsi" w:hAnsiTheme="minorHAnsi"/>
              </w:rPr>
              <w:t>3 years</w:t>
            </w:r>
          </w:p>
          <w:p w14:paraId="59F6B7BF" w14:textId="77777777" w:rsidR="00754FE0" w:rsidRPr="00754FE0" w:rsidRDefault="00754FE0" w:rsidP="00754FE0">
            <w:pPr>
              <w:spacing w:before="60" w:after="60"/>
              <w:rPr>
                <w:rFonts w:asciiTheme="minorHAnsi" w:hAnsiTheme="minorHAnsi"/>
                <w:i/>
              </w:rPr>
            </w:pPr>
            <w:r>
              <w:rPr>
                <w:rFonts w:asciiTheme="minorHAnsi" w:hAnsiTheme="minorHAnsi"/>
              </w:rPr>
              <w:t xml:space="preserve">   </w:t>
            </w:r>
            <w:r w:rsidRPr="00754FE0">
              <w:rPr>
                <w:rFonts w:asciiTheme="minorHAnsi" w:hAnsiTheme="minorHAnsi"/>
                <w:i/>
              </w:rPr>
              <w:t>then</w:t>
            </w:r>
          </w:p>
          <w:p w14:paraId="68F409A7" w14:textId="77777777" w:rsidR="006075E7" w:rsidRPr="00980F07" w:rsidRDefault="00754FE0" w:rsidP="00754FE0">
            <w:pPr>
              <w:spacing w:before="60" w:after="60"/>
              <w:rPr>
                <w:rFonts w:asciiTheme="minorHAnsi" w:hAnsiTheme="minorHAnsi"/>
              </w:rPr>
            </w:pPr>
            <w:r w:rsidRPr="00754FE0">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752341C1" w14:textId="77777777" w:rsidR="006075E7" w:rsidRPr="00980F07" w:rsidRDefault="006075E7" w:rsidP="0082225B">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649E6D24"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2CCDEACD"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OFM</w:t>
            </w:r>
          </w:p>
        </w:tc>
      </w:tr>
      <w:tr w:rsidR="006075E7" w:rsidRPr="00980F07" w14:paraId="39354701" w14:textId="77777777" w:rsidTr="00980F07">
        <w:trPr>
          <w:cantSplit/>
          <w:jc w:val="center"/>
        </w:trPr>
        <w:tc>
          <w:tcPr>
            <w:tcW w:w="1426" w:type="dxa"/>
            <w:tcMar>
              <w:top w:w="43" w:type="dxa"/>
              <w:left w:w="72" w:type="dxa"/>
              <w:bottom w:w="43" w:type="dxa"/>
              <w:right w:w="72" w:type="dxa"/>
            </w:tcMar>
          </w:tcPr>
          <w:p w14:paraId="3880CFD5"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07</w:t>
            </w:r>
            <w:r w:rsidR="0082225B" w:rsidRPr="00980F07">
              <w:rPr>
                <w:rFonts w:asciiTheme="minorHAnsi" w:hAnsiTheme="minorHAnsi"/>
              </w:rPr>
              <w:fldChar w:fldCharType="begin"/>
            </w:r>
            <w:r w:rsidR="0082225B" w:rsidRPr="00980F07">
              <w:rPr>
                <w:rFonts w:asciiTheme="minorHAnsi" w:hAnsiTheme="minorHAnsi"/>
              </w:rPr>
              <w:instrText>xe "UT55-06A-07" \f dan</w:instrText>
            </w:r>
            <w:r w:rsidR="0082225B" w:rsidRPr="00980F07">
              <w:rPr>
                <w:rFonts w:asciiTheme="minorHAnsi" w:hAnsiTheme="minorHAnsi"/>
              </w:rPr>
              <w:fldChar w:fldCharType="end"/>
            </w:r>
          </w:p>
          <w:p w14:paraId="40B1FE5D" w14:textId="77777777" w:rsidR="006075E7" w:rsidRPr="00980F07" w:rsidRDefault="006075E7" w:rsidP="0082225B">
            <w:pPr>
              <w:pStyle w:val="TableText"/>
              <w:spacing w:before="60" w:after="60"/>
              <w:jc w:val="center"/>
              <w:rPr>
                <w:rFonts w:asciiTheme="minorHAnsi" w:hAnsiTheme="minorHAnsi"/>
              </w:rPr>
            </w:pPr>
            <w:r w:rsidRPr="00980F07">
              <w:rPr>
                <w:rFonts w:asciiTheme="minorHAnsi" w:hAnsiTheme="minorHAnsi"/>
              </w:rPr>
              <w:t>Rev. 0</w:t>
            </w:r>
          </w:p>
        </w:tc>
        <w:tc>
          <w:tcPr>
            <w:tcW w:w="8352" w:type="dxa"/>
            <w:tcMar>
              <w:top w:w="43" w:type="dxa"/>
              <w:left w:w="72" w:type="dxa"/>
              <w:bottom w:w="43" w:type="dxa"/>
              <w:right w:w="72" w:type="dxa"/>
            </w:tcMar>
          </w:tcPr>
          <w:p w14:paraId="0778036A" w14:textId="77777777" w:rsidR="006075E7" w:rsidRPr="00754FE0" w:rsidRDefault="00754FE0" w:rsidP="0082225B">
            <w:pPr>
              <w:pStyle w:val="TableText"/>
              <w:spacing w:before="60" w:after="60"/>
              <w:rPr>
                <w:rFonts w:asciiTheme="minorHAnsi" w:hAnsiTheme="minorHAnsi"/>
                <w:b/>
                <w:i/>
              </w:rPr>
            </w:pPr>
            <w:r w:rsidRPr="00754FE0">
              <w:rPr>
                <w:rFonts w:asciiTheme="minorHAnsi" w:hAnsiTheme="minorHAnsi"/>
                <w:b/>
                <w:i/>
              </w:rPr>
              <w:t>Fluoride Charts – Water System Documentation</w:t>
            </w:r>
          </w:p>
          <w:p w14:paraId="2227B3E1" w14:textId="77777777" w:rsidR="006075E7" w:rsidRPr="00980F07" w:rsidRDefault="006075E7" w:rsidP="0082225B">
            <w:pPr>
              <w:pStyle w:val="TableText"/>
              <w:spacing w:before="60" w:after="60"/>
              <w:rPr>
                <w:rFonts w:asciiTheme="minorHAnsi" w:hAnsiTheme="minorHAnsi"/>
              </w:rPr>
            </w:pPr>
            <w:r w:rsidRPr="00980F07">
              <w:rPr>
                <w:rFonts w:asciiTheme="minorHAnsi" w:hAnsiTheme="minorHAnsi"/>
              </w:rPr>
              <w:t>Test reports showing water usage and amount of fluoride in water system.</w:t>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"water systems:fluoride"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"reports:water systems:fluoride" \f subject</w:instrText>
            </w:r>
            <w:r w:rsidR="0082225B" w:rsidRPr="00980F07">
              <w:rPr>
                <w:rFonts w:asciiTheme="minorHAnsi" w:hAnsiTheme="minorHAnsi"/>
              </w:rPr>
              <w:fldChar w:fldCharType="end"/>
            </w:r>
            <w:r w:rsidR="0082225B" w:rsidRPr="00980F07">
              <w:rPr>
                <w:rFonts w:asciiTheme="minorHAnsi" w:hAnsiTheme="minorHAnsi"/>
              </w:rPr>
              <w:t xml:space="preserve"> </w:t>
            </w:r>
            <w:r w:rsidR="0082225B" w:rsidRPr="00980F07">
              <w:rPr>
                <w:rFonts w:asciiTheme="minorHAnsi" w:hAnsiTheme="minorHAnsi"/>
              </w:rPr>
              <w:fldChar w:fldCharType="begin"/>
            </w:r>
            <w:r w:rsidR="0082225B" w:rsidRPr="00980F07">
              <w:rPr>
                <w:rFonts w:asciiTheme="minorHAnsi" w:hAnsiTheme="minorHAnsi"/>
              </w:rPr>
              <w:instrText>xe "water quality:fluoride" \f subject</w:instrText>
            </w:r>
            <w:r w:rsidR="0082225B" w:rsidRPr="00980F07">
              <w:rPr>
                <w:rFonts w:asciiTheme="minorHAnsi" w:hAnsiTheme="minorHAnsi"/>
              </w:rPr>
              <w:fldChar w:fldCharType="end"/>
            </w:r>
            <w:r w:rsidR="0082225B" w:rsidRPr="00980F07">
              <w:rPr>
                <w:rFonts w:asciiTheme="minorHAnsi" w:hAnsiTheme="minorHAnsi"/>
              </w:rPr>
              <w:fldChar w:fldCharType="begin"/>
            </w:r>
            <w:r w:rsidR="0082225B" w:rsidRPr="00980F07">
              <w:rPr>
                <w:rFonts w:asciiTheme="minorHAnsi" w:hAnsiTheme="minorHAnsi"/>
              </w:rPr>
              <w:instrText>xe "drinking water:fluoride" \f subject</w:instrText>
            </w:r>
            <w:r w:rsidR="0082225B" w:rsidRPr="00980F07">
              <w:rPr>
                <w:rFonts w:asciiTheme="minorHAnsi" w:hAnsiTheme="minorHAnsi"/>
              </w:rPr>
              <w:fldChar w:fldCharType="end"/>
            </w:r>
          </w:p>
        </w:tc>
        <w:tc>
          <w:tcPr>
            <w:tcW w:w="2880" w:type="dxa"/>
            <w:tcMar>
              <w:top w:w="43" w:type="dxa"/>
              <w:left w:w="72" w:type="dxa"/>
              <w:bottom w:w="43" w:type="dxa"/>
              <w:right w:w="72" w:type="dxa"/>
            </w:tcMar>
          </w:tcPr>
          <w:p w14:paraId="682C8552" w14:textId="77777777" w:rsidR="00754FE0" w:rsidRDefault="00754FE0" w:rsidP="00754FE0">
            <w:pPr>
              <w:spacing w:before="60" w:after="60"/>
              <w:rPr>
                <w:rFonts w:asciiTheme="minorHAnsi" w:hAnsiTheme="minorHAnsi"/>
              </w:rPr>
            </w:pPr>
            <w:r w:rsidRPr="00754FE0">
              <w:rPr>
                <w:rFonts w:asciiTheme="minorHAnsi" w:hAnsiTheme="minorHAnsi"/>
                <w:b/>
              </w:rPr>
              <w:t>Retain</w:t>
            </w:r>
            <w:r>
              <w:rPr>
                <w:rFonts w:asciiTheme="minorHAnsi" w:hAnsiTheme="minorHAnsi"/>
              </w:rPr>
              <w:t xml:space="preserve"> for </w:t>
            </w:r>
            <w:r w:rsidRPr="00980F07">
              <w:rPr>
                <w:rFonts w:asciiTheme="minorHAnsi" w:hAnsiTheme="minorHAnsi"/>
              </w:rPr>
              <w:t>3 years</w:t>
            </w:r>
          </w:p>
          <w:p w14:paraId="0F0378AD" w14:textId="77777777" w:rsidR="00754FE0" w:rsidRPr="00754FE0" w:rsidRDefault="00754FE0" w:rsidP="00754FE0">
            <w:pPr>
              <w:spacing w:before="60" w:after="60"/>
              <w:rPr>
                <w:rFonts w:asciiTheme="minorHAnsi" w:hAnsiTheme="minorHAnsi"/>
                <w:i/>
              </w:rPr>
            </w:pPr>
            <w:r>
              <w:rPr>
                <w:rFonts w:asciiTheme="minorHAnsi" w:hAnsiTheme="minorHAnsi"/>
              </w:rPr>
              <w:t xml:space="preserve">   </w:t>
            </w:r>
            <w:r w:rsidRPr="00754FE0">
              <w:rPr>
                <w:rFonts w:asciiTheme="minorHAnsi" w:hAnsiTheme="minorHAnsi"/>
                <w:i/>
              </w:rPr>
              <w:t>then</w:t>
            </w:r>
          </w:p>
          <w:p w14:paraId="13394F2E" w14:textId="77777777" w:rsidR="006075E7" w:rsidRPr="00980F07" w:rsidRDefault="00754FE0" w:rsidP="00754FE0">
            <w:pPr>
              <w:spacing w:before="60" w:after="60"/>
              <w:rPr>
                <w:rFonts w:asciiTheme="minorHAnsi" w:hAnsiTheme="minorHAnsi"/>
              </w:rPr>
            </w:pPr>
            <w:r w:rsidRPr="00754FE0">
              <w:rPr>
                <w:rFonts w:asciiTheme="minorHAnsi" w:hAnsiTheme="minorHAnsi"/>
                <w:b/>
              </w:rPr>
              <w:t>Destroy</w:t>
            </w:r>
            <w:r>
              <w:rPr>
                <w:rFonts w:asciiTheme="minorHAnsi" w:hAnsiTheme="minorHAnsi"/>
              </w:rPr>
              <w:t>.</w:t>
            </w:r>
          </w:p>
        </w:tc>
        <w:tc>
          <w:tcPr>
            <w:tcW w:w="1728" w:type="dxa"/>
            <w:tcMar>
              <w:top w:w="43" w:type="dxa"/>
              <w:left w:w="72" w:type="dxa"/>
              <w:bottom w:w="43" w:type="dxa"/>
              <w:right w:w="72" w:type="dxa"/>
            </w:tcMar>
          </w:tcPr>
          <w:p w14:paraId="189F5262" w14:textId="77777777" w:rsidR="006075E7" w:rsidRPr="00980F07" w:rsidRDefault="006075E7" w:rsidP="0082225B">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332835B2"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28A0BB11"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OFM</w:t>
            </w:r>
          </w:p>
        </w:tc>
      </w:tr>
      <w:tr w:rsidR="006075E7" w:rsidRPr="00980F07" w14:paraId="34F54C08" w14:textId="77777777" w:rsidTr="00980F07">
        <w:trPr>
          <w:cantSplit/>
          <w:jc w:val="center"/>
        </w:trPr>
        <w:tc>
          <w:tcPr>
            <w:tcW w:w="1426" w:type="dxa"/>
            <w:tcMar>
              <w:top w:w="43" w:type="dxa"/>
              <w:left w:w="72" w:type="dxa"/>
              <w:bottom w:w="43" w:type="dxa"/>
              <w:right w:w="72" w:type="dxa"/>
            </w:tcMar>
          </w:tcPr>
          <w:p w14:paraId="6CA24997" w14:textId="77777777" w:rsidR="006075E7" w:rsidRPr="00980F07" w:rsidRDefault="006075E7" w:rsidP="00754FE0">
            <w:pPr>
              <w:pStyle w:val="TableText"/>
              <w:spacing w:before="60" w:after="60"/>
              <w:jc w:val="center"/>
              <w:rPr>
                <w:rFonts w:asciiTheme="minorHAnsi" w:hAnsiTheme="minorHAnsi"/>
              </w:rPr>
            </w:pPr>
            <w:r w:rsidRPr="00980F07">
              <w:rPr>
                <w:rFonts w:asciiTheme="minorHAnsi" w:hAnsiTheme="minorHAnsi"/>
              </w:rPr>
              <w:lastRenderedPageBreak/>
              <w:t>UT55</w:t>
            </w:r>
            <w:r w:rsidR="0080463D" w:rsidRPr="00980F07">
              <w:rPr>
                <w:rFonts w:asciiTheme="minorHAnsi" w:hAnsiTheme="minorHAnsi"/>
              </w:rPr>
              <w:t>-</w:t>
            </w:r>
            <w:r w:rsidRPr="00980F07">
              <w:rPr>
                <w:rFonts w:asciiTheme="minorHAnsi" w:hAnsiTheme="minorHAnsi"/>
              </w:rPr>
              <w:t>06B</w:t>
            </w:r>
            <w:r w:rsidR="0080463D" w:rsidRPr="00980F07">
              <w:rPr>
                <w:rFonts w:asciiTheme="minorHAnsi" w:hAnsiTheme="minorHAnsi"/>
              </w:rPr>
              <w:t>-</w:t>
            </w:r>
            <w:r w:rsidRPr="00980F07">
              <w:rPr>
                <w:rFonts w:asciiTheme="minorHAnsi" w:hAnsiTheme="minorHAnsi"/>
              </w:rPr>
              <w:t>07</w:t>
            </w:r>
            <w:r w:rsidR="00754FE0" w:rsidRPr="00980F07">
              <w:rPr>
                <w:rFonts w:asciiTheme="minorHAnsi" w:hAnsiTheme="minorHAnsi"/>
              </w:rPr>
              <w:fldChar w:fldCharType="begin"/>
            </w:r>
            <w:r w:rsidR="00754FE0" w:rsidRPr="00980F07">
              <w:rPr>
                <w:rFonts w:asciiTheme="minorHAnsi" w:hAnsiTheme="minorHAnsi"/>
              </w:rPr>
              <w:instrText>xe "UT55-06B-07" \f dan</w:instrText>
            </w:r>
            <w:r w:rsidR="00754FE0" w:rsidRPr="00980F07">
              <w:rPr>
                <w:rFonts w:asciiTheme="minorHAnsi" w:hAnsiTheme="minorHAnsi"/>
              </w:rPr>
              <w:fldChar w:fldCharType="end"/>
            </w:r>
          </w:p>
          <w:p w14:paraId="28EE1A5F" w14:textId="77777777" w:rsidR="006075E7" w:rsidRPr="00980F07" w:rsidRDefault="006075E7" w:rsidP="00754FE0">
            <w:pPr>
              <w:pStyle w:val="TableText"/>
              <w:spacing w:before="60" w:after="60"/>
              <w:jc w:val="center"/>
              <w:rPr>
                <w:rFonts w:asciiTheme="minorHAnsi" w:hAnsiTheme="minorHAnsi"/>
              </w:rPr>
            </w:pPr>
            <w:r w:rsidRPr="00980F07">
              <w:rPr>
                <w:rFonts w:asciiTheme="minorHAnsi" w:hAnsiTheme="minorHAnsi"/>
              </w:rPr>
              <w:t>Rev. 0</w:t>
            </w:r>
          </w:p>
        </w:tc>
        <w:tc>
          <w:tcPr>
            <w:tcW w:w="8352" w:type="dxa"/>
            <w:tcMar>
              <w:top w:w="43" w:type="dxa"/>
              <w:left w:w="72" w:type="dxa"/>
              <w:bottom w:w="43" w:type="dxa"/>
              <w:right w:w="72" w:type="dxa"/>
            </w:tcMar>
          </w:tcPr>
          <w:p w14:paraId="5176735F" w14:textId="77777777" w:rsidR="006075E7" w:rsidRPr="00754FE0" w:rsidRDefault="00754FE0" w:rsidP="00754FE0">
            <w:pPr>
              <w:pStyle w:val="TableText"/>
              <w:spacing w:before="60" w:after="60"/>
              <w:rPr>
                <w:rFonts w:asciiTheme="minorHAnsi" w:hAnsiTheme="minorHAnsi"/>
                <w:b/>
                <w:i/>
              </w:rPr>
            </w:pPr>
            <w:r w:rsidRPr="00754FE0">
              <w:rPr>
                <w:rFonts w:asciiTheme="minorHAnsi" w:hAnsiTheme="minorHAnsi"/>
                <w:b/>
                <w:i/>
              </w:rPr>
              <w:t>History Files – Sewage Treatment Plants</w:t>
            </w:r>
          </w:p>
          <w:p w14:paraId="4834DA94" w14:textId="77777777" w:rsidR="006075E7" w:rsidRPr="00980F07" w:rsidRDefault="006075E7" w:rsidP="00754FE0">
            <w:pPr>
              <w:pStyle w:val="TableText"/>
              <w:spacing w:before="60" w:after="60"/>
              <w:rPr>
                <w:rFonts w:asciiTheme="minorHAnsi" w:hAnsiTheme="minorHAnsi"/>
              </w:rPr>
            </w:pPr>
            <w:r w:rsidRPr="00980F07">
              <w:rPr>
                <w:rFonts w:asciiTheme="minorHAnsi" w:hAnsiTheme="minorHAnsi"/>
              </w:rPr>
              <w:t>Documentation of plant operations and compliance with state and federal permit requirements.</w:t>
            </w:r>
            <w:r w:rsidR="00754FE0" w:rsidRPr="00980F07">
              <w:rPr>
                <w:rFonts w:asciiTheme="minorHAnsi" w:hAnsiTheme="minorHAnsi"/>
              </w:rPr>
              <w:t xml:space="preserve"> </w:t>
            </w:r>
            <w:r w:rsidR="00754FE0" w:rsidRPr="00980F07">
              <w:rPr>
                <w:rFonts w:asciiTheme="minorHAnsi" w:hAnsiTheme="minorHAnsi"/>
              </w:rPr>
              <w:fldChar w:fldCharType="begin"/>
            </w:r>
            <w:r w:rsidR="00754FE0" w:rsidRPr="00980F07">
              <w:rPr>
                <w:rFonts w:asciiTheme="minorHAnsi" w:hAnsiTheme="minorHAnsi"/>
              </w:rPr>
              <w:instrText>xe "permits:sewage treatment plants" \f subject</w:instrText>
            </w:r>
            <w:r w:rsidR="00754FE0" w:rsidRPr="00980F07">
              <w:rPr>
                <w:rFonts w:asciiTheme="minorHAnsi" w:hAnsiTheme="minorHAnsi"/>
              </w:rPr>
              <w:fldChar w:fldCharType="end"/>
            </w:r>
            <w:r w:rsidR="00754FE0" w:rsidRPr="00980F07">
              <w:rPr>
                <w:rFonts w:asciiTheme="minorHAnsi" w:hAnsiTheme="minorHAnsi"/>
              </w:rPr>
              <w:fldChar w:fldCharType="begin"/>
            </w:r>
            <w:r w:rsidR="00754FE0" w:rsidRPr="00980F07">
              <w:rPr>
                <w:rFonts w:asciiTheme="minorHAnsi" w:hAnsiTheme="minorHAnsi"/>
              </w:rPr>
              <w:instrText>xe "permits:state and federal (sewage treatment)" \f subject</w:instrText>
            </w:r>
            <w:r w:rsidR="00754FE0" w:rsidRPr="00980F07">
              <w:rPr>
                <w:rFonts w:asciiTheme="minorHAnsi" w:hAnsiTheme="minorHAnsi"/>
              </w:rPr>
              <w:fldChar w:fldCharType="end"/>
            </w:r>
            <w:r w:rsidR="00754FE0" w:rsidRPr="00980F07">
              <w:rPr>
                <w:rFonts w:asciiTheme="minorHAnsi" w:hAnsiTheme="minorHAnsi"/>
              </w:rPr>
              <w:fldChar w:fldCharType="begin"/>
            </w:r>
            <w:r w:rsidR="00754FE0" w:rsidRPr="00980F07">
              <w:rPr>
                <w:rFonts w:asciiTheme="minorHAnsi" w:hAnsiTheme="minorHAnsi"/>
              </w:rPr>
              <w:instrText>xe "history files:sewage treatment plants" \f subject</w:instrText>
            </w:r>
            <w:r w:rsidR="00754FE0" w:rsidRPr="00980F07">
              <w:rPr>
                <w:rFonts w:asciiTheme="minorHAnsi" w:hAnsiTheme="minorHAnsi"/>
              </w:rPr>
              <w:fldChar w:fldCharType="end"/>
            </w:r>
            <w:r w:rsidR="00754FE0" w:rsidRPr="00980F07">
              <w:rPr>
                <w:rFonts w:asciiTheme="minorHAnsi" w:hAnsiTheme="minorHAnsi"/>
              </w:rPr>
              <w:fldChar w:fldCharType="begin"/>
            </w:r>
            <w:r w:rsidR="00754FE0" w:rsidRPr="00980F07">
              <w:rPr>
                <w:rFonts w:asciiTheme="minorHAnsi" w:hAnsiTheme="minorHAnsi"/>
              </w:rPr>
              <w:instrText>xe "sewage treatment plants:history files (sewage treatment plants)" \f subject</w:instrText>
            </w:r>
            <w:r w:rsidR="00754FE0" w:rsidRPr="00980F07">
              <w:rPr>
                <w:rFonts w:asciiTheme="minorHAnsi" w:hAnsiTheme="minorHAnsi"/>
              </w:rPr>
              <w:fldChar w:fldCharType="end"/>
            </w:r>
            <w:r w:rsidR="00754FE0" w:rsidRPr="00980F07">
              <w:rPr>
                <w:rFonts w:asciiTheme="minorHAnsi" w:hAnsiTheme="minorHAnsi"/>
              </w:rPr>
              <w:t xml:space="preserve"> </w:t>
            </w:r>
            <w:r w:rsidR="00754FE0" w:rsidRPr="00980F07">
              <w:rPr>
                <w:rFonts w:asciiTheme="minorHAnsi" w:hAnsiTheme="minorHAnsi"/>
              </w:rPr>
              <w:fldChar w:fldCharType="begin"/>
            </w:r>
            <w:r w:rsidR="00754FE0" w:rsidRPr="00980F07">
              <w:rPr>
                <w:rFonts w:asciiTheme="minorHAnsi" w:hAnsiTheme="minorHAnsi"/>
              </w:rPr>
              <w:instrText>xe "sewage treatment plants:sewage systems" \f subject</w:instrText>
            </w:r>
            <w:r w:rsidR="00754FE0" w:rsidRPr="00980F07">
              <w:rPr>
                <w:rFonts w:asciiTheme="minorHAnsi" w:hAnsiTheme="minorHAnsi"/>
              </w:rPr>
              <w:fldChar w:fldCharType="end"/>
            </w:r>
            <w:r w:rsidR="00754FE0" w:rsidRPr="00980F07">
              <w:rPr>
                <w:rFonts w:asciiTheme="minorHAnsi" w:hAnsiTheme="minorHAnsi"/>
              </w:rPr>
              <w:t xml:space="preserve"> </w:t>
            </w:r>
            <w:r w:rsidR="00754FE0" w:rsidRPr="00980F07">
              <w:rPr>
                <w:rFonts w:asciiTheme="minorHAnsi" w:hAnsiTheme="minorHAnsi"/>
              </w:rPr>
              <w:fldChar w:fldCharType="begin"/>
            </w:r>
            <w:r w:rsidR="00754FE0" w:rsidRPr="00980F07">
              <w:rPr>
                <w:rFonts w:asciiTheme="minorHAnsi" w:hAnsiTheme="minorHAnsi"/>
              </w:rPr>
              <w:instrText>xe "regulatory compliance:sewage treatment plants" \f subject</w:instrText>
            </w:r>
            <w:r w:rsidR="00754FE0" w:rsidRPr="00980F07">
              <w:rPr>
                <w:rFonts w:asciiTheme="minorHAnsi" w:hAnsiTheme="minorHAnsi"/>
              </w:rPr>
              <w:fldChar w:fldCharType="end"/>
            </w:r>
          </w:p>
        </w:tc>
        <w:tc>
          <w:tcPr>
            <w:tcW w:w="2880" w:type="dxa"/>
            <w:tcMar>
              <w:top w:w="43" w:type="dxa"/>
              <w:left w:w="72" w:type="dxa"/>
              <w:bottom w:w="43" w:type="dxa"/>
              <w:right w:w="72" w:type="dxa"/>
            </w:tcMar>
          </w:tcPr>
          <w:p w14:paraId="2EB23C27" w14:textId="77777777" w:rsidR="006075E7" w:rsidRPr="001A6A3F" w:rsidRDefault="006075E7" w:rsidP="001A6A3F">
            <w:pPr>
              <w:spacing w:before="60" w:after="60"/>
            </w:pPr>
            <w:r w:rsidRPr="001A6A3F">
              <w:rPr>
                <w:b/>
              </w:rPr>
              <w:t>Retain</w:t>
            </w:r>
            <w:r w:rsidRPr="001A6A3F">
              <w:t xml:space="preserve"> for </w:t>
            </w:r>
            <w:r w:rsidR="001A6A3F" w:rsidRPr="001A6A3F">
              <w:t xml:space="preserve">6 years after </w:t>
            </w:r>
            <w:r w:rsidRPr="001A6A3F">
              <w:t>life of facility</w:t>
            </w:r>
          </w:p>
          <w:p w14:paraId="06BA7C96" w14:textId="77777777" w:rsidR="006075E7" w:rsidRPr="001A6A3F" w:rsidRDefault="006075E7" w:rsidP="001A6A3F">
            <w:pPr>
              <w:spacing w:before="60" w:after="60"/>
              <w:rPr>
                <w:i/>
              </w:rPr>
            </w:pPr>
            <w:r w:rsidRPr="001A6A3F">
              <w:t xml:space="preserve">   </w:t>
            </w:r>
            <w:r w:rsidRPr="001A6A3F">
              <w:rPr>
                <w:i/>
              </w:rPr>
              <w:t>then</w:t>
            </w:r>
          </w:p>
          <w:p w14:paraId="3B4A46DB" w14:textId="77777777" w:rsidR="006075E7" w:rsidRPr="001A6A3F" w:rsidRDefault="00D024B8" w:rsidP="001A6A3F">
            <w:pPr>
              <w:spacing w:before="60" w:after="60"/>
            </w:pPr>
            <w:r w:rsidRPr="001A6A3F">
              <w:rPr>
                <w:b/>
              </w:rPr>
              <w:t>Transfer</w:t>
            </w:r>
            <w:r w:rsidRPr="001A6A3F">
              <w:t xml:space="preserve"> to Washington State Archives for appraisal and selective retention</w:t>
            </w:r>
            <w:r w:rsidR="001A6A3F">
              <w:t>.</w:t>
            </w:r>
          </w:p>
        </w:tc>
        <w:tc>
          <w:tcPr>
            <w:tcW w:w="1728" w:type="dxa"/>
            <w:tcMar>
              <w:top w:w="43" w:type="dxa"/>
              <w:left w:w="72" w:type="dxa"/>
              <w:bottom w:w="43" w:type="dxa"/>
              <w:right w:w="72" w:type="dxa"/>
            </w:tcMar>
          </w:tcPr>
          <w:p w14:paraId="2B8D1A86" w14:textId="77777777" w:rsidR="006075E7" w:rsidRPr="00980F07" w:rsidRDefault="006075E7" w:rsidP="00754FE0">
            <w:pPr>
              <w:spacing w:before="60"/>
              <w:jc w:val="center"/>
              <w:rPr>
                <w:rFonts w:asciiTheme="minorHAnsi" w:hAnsiTheme="minorHAnsi" w:cs="Times New Roman"/>
                <w:b/>
                <w:szCs w:val="22"/>
              </w:rPr>
            </w:pPr>
            <w:r w:rsidRPr="00980F07">
              <w:rPr>
                <w:rFonts w:asciiTheme="minorHAnsi" w:hAnsiTheme="minorHAnsi" w:cs="Times New Roman"/>
                <w:b/>
                <w:szCs w:val="22"/>
              </w:rPr>
              <w:t>ARCHIVAL</w:t>
            </w:r>
          </w:p>
          <w:p w14:paraId="5F3F4DC9" w14:textId="77777777" w:rsidR="006075E7" w:rsidRPr="00754FE0" w:rsidRDefault="006075E7" w:rsidP="00295DB7">
            <w:pPr>
              <w:jc w:val="center"/>
              <w:rPr>
                <w:rFonts w:asciiTheme="minorHAnsi" w:hAnsiTheme="minorHAnsi" w:cs="Times New Roman"/>
                <w:b/>
                <w:sz w:val="18"/>
                <w:szCs w:val="18"/>
              </w:rPr>
            </w:pPr>
            <w:r w:rsidRPr="00754FE0">
              <w:rPr>
                <w:rFonts w:asciiTheme="minorHAnsi" w:hAnsiTheme="minorHAnsi" w:cs="Times New Roman"/>
                <w:b/>
                <w:sz w:val="18"/>
                <w:szCs w:val="18"/>
              </w:rPr>
              <w:t>(Appraisal Required)</w:t>
            </w:r>
            <w:r w:rsidR="001A6A3F" w:rsidRPr="00980F07">
              <w:rPr>
                <w:rFonts w:asciiTheme="minorHAnsi" w:hAnsiTheme="minorHAnsi"/>
              </w:rPr>
              <w:fldChar w:fldCharType="begin"/>
            </w:r>
            <w:r w:rsidR="001A6A3F" w:rsidRPr="00980F07">
              <w:rPr>
                <w:rFonts w:asciiTheme="minorHAnsi" w:hAnsiTheme="minorHAnsi"/>
              </w:rPr>
              <w:instrText>xe "SEWER AND WATER SYSTEM DOCUMENTATION:History Files – Sewage Treatment Plants" \f archival</w:instrText>
            </w:r>
            <w:r w:rsidR="001A6A3F" w:rsidRPr="00980F07">
              <w:rPr>
                <w:rFonts w:asciiTheme="minorHAnsi" w:hAnsiTheme="minorHAnsi"/>
              </w:rPr>
              <w:fldChar w:fldCharType="end"/>
            </w:r>
          </w:p>
          <w:p w14:paraId="1A980053" w14:textId="77777777" w:rsidR="006075E7" w:rsidRDefault="006075E7" w:rsidP="00295DB7">
            <w:pPr>
              <w:jc w:val="center"/>
              <w:rPr>
                <w:rFonts w:asciiTheme="minorHAnsi" w:hAnsiTheme="minorHAnsi" w:cs="Times New Roman"/>
                <w:b/>
                <w:szCs w:val="22"/>
              </w:rPr>
            </w:pPr>
            <w:r w:rsidRPr="00980F07">
              <w:rPr>
                <w:rFonts w:asciiTheme="minorHAnsi" w:hAnsiTheme="minorHAnsi" w:cs="Times New Roman"/>
                <w:b/>
                <w:szCs w:val="22"/>
              </w:rPr>
              <w:t>ESSENTIAL</w:t>
            </w:r>
          </w:p>
          <w:p w14:paraId="54511DA2" w14:textId="77777777" w:rsidR="00BA37A9" w:rsidRPr="00980F07" w:rsidRDefault="00BA37A9"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p>
          <w:p w14:paraId="46EAB382"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r w:rsidR="00C46265" w:rsidRPr="00980F07">
              <w:rPr>
                <w:rFonts w:asciiTheme="minorHAnsi" w:hAnsiTheme="minorHAnsi" w:cs="Times New Roman"/>
                <w:sz w:val="20"/>
                <w:szCs w:val="20"/>
              </w:rPr>
              <w:fldChar w:fldCharType="begin"/>
            </w:r>
            <w:r w:rsidRPr="00980F07">
              <w:rPr>
                <w:rFonts w:asciiTheme="minorHAnsi" w:hAnsiTheme="minorHAnsi"/>
              </w:rPr>
              <w:instrText>xe "SEWER AND WATER SYSTEM DOCUMENTATION:History Files Sewage Treatment Plants" \f essential</w:instrText>
            </w:r>
            <w:r w:rsidR="00C46265" w:rsidRPr="00980F07">
              <w:rPr>
                <w:rFonts w:asciiTheme="minorHAnsi" w:hAnsiTheme="minorHAnsi" w:cs="Times New Roman"/>
                <w:sz w:val="20"/>
                <w:szCs w:val="20"/>
              </w:rPr>
              <w:fldChar w:fldCharType="end"/>
            </w:r>
          </w:p>
        </w:tc>
      </w:tr>
      <w:tr w:rsidR="006075E7" w:rsidRPr="00980F07" w14:paraId="74C54425" w14:textId="77777777" w:rsidTr="00137D61">
        <w:trPr>
          <w:cantSplit/>
          <w:jc w:val="center"/>
        </w:trPr>
        <w:tc>
          <w:tcPr>
            <w:tcW w:w="1427" w:type="dxa"/>
            <w:tcMar>
              <w:top w:w="43" w:type="dxa"/>
              <w:left w:w="72" w:type="dxa"/>
              <w:bottom w:w="43" w:type="dxa"/>
              <w:right w:w="72" w:type="dxa"/>
            </w:tcMar>
          </w:tcPr>
          <w:p w14:paraId="3FCE16C4" w14:textId="77777777" w:rsidR="006075E7" w:rsidRPr="00980F07" w:rsidRDefault="006075E7" w:rsidP="001A6A3F">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10</w:t>
            </w:r>
            <w:r w:rsidR="001A6A3F" w:rsidRPr="00980F07">
              <w:rPr>
                <w:rFonts w:asciiTheme="minorHAnsi" w:hAnsiTheme="minorHAnsi"/>
              </w:rPr>
              <w:fldChar w:fldCharType="begin"/>
            </w:r>
            <w:r w:rsidR="001A6A3F" w:rsidRPr="00980F07">
              <w:rPr>
                <w:rFonts w:asciiTheme="minorHAnsi" w:hAnsiTheme="minorHAnsi"/>
              </w:rPr>
              <w:instrText>xe "UT55-06A-10" \f dan</w:instrText>
            </w:r>
            <w:r w:rsidR="001A6A3F" w:rsidRPr="00980F07">
              <w:rPr>
                <w:rFonts w:asciiTheme="minorHAnsi" w:hAnsiTheme="minorHAnsi"/>
              </w:rPr>
              <w:fldChar w:fldCharType="end"/>
            </w:r>
          </w:p>
          <w:p w14:paraId="604C41AE" w14:textId="77777777" w:rsidR="006075E7" w:rsidRPr="00980F07" w:rsidRDefault="006075E7" w:rsidP="001A6A3F">
            <w:pPr>
              <w:pStyle w:val="TableText"/>
              <w:shd w:val="clear" w:color="auto" w:fill="FFFFFF"/>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6880A04D" w14:textId="77777777" w:rsidR="006075E7" w:rsidRPr="001A6A3F" w:rsidRDefault="001A6A3F" w:rsidP="001A6A3F">
            <w:pPr>
              <w:pStyle w:val="TableText"/>
              <w:spacing w:before="60" w:after="60"/>
              <w:rPr>
                <w:rFonts w:asciiTheme="minorHAnsi" w:hAnsiTheme="minorHAnsi"/>
                <w:b/>
                <w:i/>
              </w:rPr>
            </w:pPr>
            <w:r w:rsidRPr="001A6A3F">
              <w:rPr>
                <w:rFonts w:asciiTheme="minorHAnsi" w:hAnsiTheme="minorHAnsi"/>
                <w:b/>
                <w:i/>
              </w:rPr>
              <w:t>Industrial Waste Permits – Sewer System Documentation</w:t>
            </w:r>
          </w:p>
          <w:p w14:paraId="29929FFD" w14:textId="77777777" w:rsidR="006075E7" w:rsidRPr="00980F07" w:rsidRDefault="006075E7" w:rsidP="001A6A3F">
            <w:pPr>
              <w:pStyle w:val="TableText"/>
              <w:spacing w:before="60" w:after="60"/>
              <w:rPr>
                <w:rFonts w:asciiTheme="minorHAnsi" w:hAnsiTheme="minorHAnsi"/>
              </w:rPr>
            </w:pPr>
            <w:r w:rsidRPr="00980F07">
              <w:rPr>
                <w:rFonts w:asciiTheme="minorHAnsi" w:hAnsiTheme="minorHAnsi"/>
              </w:rPr>
              <w:t>Permits issued to industrial customers allowing them to discharge industrial waste into the local government sewer system.</w:t>
            </w:r>
            <w:r w:rsidR="001A6A3F" w:rsidRPr="00980F07">
              <w:rPr>
                <w:rFonts w:asciiTheme="minorHAnsi" w:hAnsiTheme="minorHAnsi"/>
              </w:rPr>
              <w:t xml:space="preserve"> </w:t>
            </w:r>
            <w:r w:rsidR="001A6A3F" w:rsidRPr="00980F07">
              <w:rPr>
                <w:rFonts w:asciiTheme="minorHAnsi" w:hAnsiTheme="minorHAnsi"/>
              </w:rPr>
              <w:fldChar w:fldCharType="begin"/>
            </w:r>
            <w:r w:rsidR="001A6A3F" w:rsidRPr="00980F07">
              <w:rPr>
                <w:rFonts w:asciiTheme="minorHAnsi" w:hAnsiTheme="minorHAnsi"/>
              </w:rPr>
              <w:instrText>xe "permits:industrial waste" \f subject</w:instrText>
            </w:r>
            <w:r w:rsidR="001A6A3F" w:rsidRPr="00980F07">
              <w:rPr>
                <w:rFonts w:asciiTheme="minorHAnsi" w:hAnsiTheme="minorHAnsi"/>
              </w:rPr>
              <w:fldChar w:fldCharType="end"/>
            </w:r>
            <w:r w:rsidR="001A6A3F" w:rsidRPr="00980F07">
              <w:rPr>
                <w:rFonts w:asciiTheme="minorHAnsi" w:hAnsiTheme="minorHAnsi"/>
              </w:rPr>
              <w:fldChar w:fldCharType="begin"/>
            </w:r>
            <w:r w:rsidR="001A6A3F" w:rsidRPr="00980F07">
              <w:rPr>
                <w:rFonts w:asciiTheme="minorHAnsi" w:hAnsiTheme="minorHAnsi"/>
              </w:rPr>
              <w:instrText>xe "permits:sewage treatment plants" \f subject</w:instrText>
            </w:r>
            <w:r w:rsidR="001A6A3F" w:rsidRPr="00980F07">
              <w:rPr>
                <w:rFonts w:asciiTheme="minorHAnsi" w:hAnsiTheme="minorHAnsi"/>
              </w:rPr>
              <w:fldChar w:fldCharType="end"/>
            </w:r>
            <w:r w:rsidR="001A6A3F" w:rsidRPr="00980F07">
              <w:rPr>
                <w:rFonts w:asciiTheme="minorHAnsi" w:hAnsiTheme="minorHAnsi"/>
              </w:rPr>
              <w:fldChar w:fldCharType="begin"/>
            </w:r>
            <w:r w:rsidR="001A6A3F" w:rsidRPr="00980F07">
              <w:rPr>
                <w:rFonts w:asciiTheme="minorHAnsi" w:hAnsiTheme="minorHAnsi"/>
              </w:rPr>
              <w:instrText>xe "sewer systems:industrial waste" \f subject</w:instrText>
            </w:r>
            <w:r w:rsidR="001A6A3F" w:rsidRPr="00980F07">
              <w:rPr>
                <w:rFonts w:asciiTheme="minorHAnsi" w:hAnsiTheme="minorHAnsi"/>
              </w:rPr>
              <w:fldChar w:fldCharType="end"/>
            </w:r>
            <w:r w:rsidR="001A6A3F" w:rsidRPr="00980F07">
              <w:rPr>
                <w:rFonts w:asciiTheme="minorHAnsi" w:hAnsiTheme="minorHAnsi"/>
              </w:rPr>
              <w:t xml:space="preserve"> </w:t>
            </w:r>
            <w:r w:rsidR="001A6A3F" w:rsidRPr="00980F07">
              <w:rPr>
                <w:rFonts w:asciiTheme="minorHAnsi" w:hAnsiTheme="minorHAnsi"/>
              </w:rPr>
              <w:fldChar w:fldCharType="begin"/>
            </w:r>
            <w:r w:rsidR="001A6A3F" w:rsidRPr="00980F07">
              <w:rPr>
                <w:rFonts w:asciiTheme="minorHAnsi" w:hAnsiTheme="minorHAnsi"/>
              </w:rPr>
              <w:instrText>xe "sewage treatment plants:industrial waste" \f subject</w:instrText>
            </w:r>
            <w:r w:rsidR="001A6A3F" w:rsidRPr="00980F07">
              <w:rPr>
                <w:rFonts w:asciiTheme="minorHAnsi" w:hAnsiTheme="minorHAnsi"/>
              </w:rPr>
              <w:fldChar w:fldCharType="end"/>
            </w:r>
          </w:p>
        </w:tc>
        <w:tc>
          <w:tcPr>
            <w:tcW w:w="2883" w:type="dxa"/>
            <w:tcMar>
              <w:top w:w="43" w:type="dxa"/>
              <w:left w:w="72" w:type="dxa"/>
              <w:bottom w:w="43" w:type="dxa"/>
              <w:right w:w="72" w:type="dxa"/>
            </w:tcMar>
          </w:tcPr>
          <w:p w14:paraId="7910639B" w14:textId="77777777" w:rsidR="006075E7" w:rsidRPr="00980F07" w:rsidRDefault="006075E7" w:rsidP="001A6A3F">
            <w:pPr>
              <w:spacing w:before="60" w:after="60"/>
              <w:rPr>
                <w:rFonts w:asciiTheme="minorHAnsi" w:hAnsiTheme="minorHAnsi"/>
                <w:bCs/>
                <w:szCs w:val="17"/>
              </w:rPr>
            </w:pPr>
            <w:r w:rsidRPr="00980F07">
              <w:rPr>
                <w:rFonts w:asciiTheme="minorHAnsi" w:hAnsiTheme="minorHAnsi"/>
                <w:b/>
                <w:bCs/>
                <w:szCs w:val="17"/>
              </w:rPr>
              <w:t>Retain</w:t>
            </w:r>
            <w:r w:rsidRPr="00980F07">
              <w:rPr>
                <w:rFonts w:asciiTheme="minorHAnsi" w:hAnsiTheme="minorHAnsi"/>
                <w:bCs/>
                <w:szCs w:val="17"/>
              </w:rPr>
              <w:t xml:space="preserve"> for 6 years after expiration of permit</w:t>
            </w:r>
          </w:p>
          <w:p w14:paraId="04CA2214" w14:textId="77777777" w:rsidR="006075E7" w:rsidRPr="00980F07" w:rsidRDefault="006075E7" w:rsidP="001A6A3F">
            <w:pPr>
              <w:spacing w:before="60" w:after="60"/>
              <w:rPr>
                <w:rFonts w:asciiTheme="minorHAnsi" w:hAnsiTheme="minorHAnsi"/>
                <w:bCs/>
                <w:i/>
                <w:szCs w:val="17"/>
              </w:rPr>
            </w:pPr>
            <w:r w:rsidRPr="00980F07">
              <w:rPr>
                <w:rFonts w:asciiTheme="minorHAnsi" w:hAnsiTheme="minorHAnsi"/>
                <w:bCs/>
                <w:i/>
                <w:szCs w:val="17"/>
              </w:rPr>
              <w:t xml:space="preserve">   then</w:t>
            </w:r>
          </w:p>
          <w:p w14:paraId="598A1AFA" w14:textId="77777777" w:rsidR="006075E7" w:rsidRPr="00980F07" w:rsidRDefault="00D024B8" w:rsidP="001A6A3F">
            <w:pPr>
              <w:pStyle w:val="TableText"/>
              <w:spacing w:before="60" w:after="60"/>
              <w:rPr>
                <w:rFonts w:asciiTheme="minorHAnsi" w:hAnsiTheme="minorHAnsi"/>
              </w:rPr>
            </w:pPr>
            <w:r w:rsidRPr="00980F07">
              <w:rPr>
                <w:rFonts w:asciiTheme="minorHAnsi" w:hAnsiTheme="minorHAnsi"/>
                <w:b/>
                <w:bCs w:val="0"/>
              </w:rPr>
              <w:t>Transfer</w:t>
            </w:r>
            <w:r w:rsidRPr="00980F07">
              <w:rPr>
                <w:rFonts w:asciiTheme="minorHAnsi" w:hAnsiTheme="minorHAnsi"/>
                <w:bCs w:val="0"/>
              </w:rPr>
              <w:t xml:space="preserve"> to Washington State Archives for appraisal and selective retention</w:t>
            </w:r>
            <w:r w:rsidR="001A6A3F">
              <w:rPr>
                <w:rFonts w:asciiTheme="minorHAnsi" w:hAnsiTheme="minorHAnsi"/>
                <w:bCs w:val="0"/>
              </w:rPr>
              <w:t>.</w:t>
            </w:r>
          </w:p>
        </w:tc>
        <w:tc>
          <w:tcPr>
            <w:tcW w:w="1730" w:type="dxa"/>
            <w:tcMar>
              <w:top w:w="43" w:type="dxa"/>
              <w:left w:w="72" w:type="dxa"/>
              <w:bottom w:w="43" w:type="dxa"/>
              <w:right w:w="72" w:type="dxa"/>
            </w:tcMar>
          </w:tcPr>
          <w:p w14:paraId="2239CE20" w14:textId="77777777" w:rsidR="006075E7" w:rsidRPr="00980F07" w:rsidRDefault="006075E7" w:rsidP="001A6A3F">
            <w:pPr>
              <w:spacing w:before="60"/>
              <w:jc w:val="center"/>
              <w:rPr>
                <w:rFonts w:asciiTheme="minorHAnsi" w:hAnsiTheme="minorHAnsi" w:cs="Times New Roman"/>
                <w:b/>
                <w:szCs w:val="22"/>
              </w:rPr>
            </w:pPr>
            <w:r w:rsidRPr="00980F07">
              <w:rPr>
                <w:rFonts w:asciiTheme="minorHAnsi" w:hAnsiTheme="minorHAnsi" w:cs="Times New Roman"/>
                <w:b/>
                <w:szCs w:val="22"/>
              </w:rPr>
              <w:t>ARCHIVAL</w:t>
            </w:r>
          </w:p>
          <w:p w14:paraId="1EA56B48" w14:textId="77777777" w:rsidR="006075E7" w:rsidRPr="001A6A3F" w:rsidRDefault="006075E7" w:rsidP="00295DB7">
            <w:pPr>
              <w:jc w:val="center"/>
              <w:rPr>
                <w:rFonts w:asciiTheme="minorHAnsi" w:hAnsiTheme="minorHAnsi" w:cs="Times New Roman"/>
                <w:b/>
                <w:sz w:val="18"/>
                <w:szCs w:val="18"/>
              </w:rPr>
            </w:pPr>
            <w:r w:rsidRPr="001A6A3F">
              <w:rPr>
                <w:rFonts w:asciiTheme="minorHAnsi" w:hAnsiTheme="minorHAnsi" w:cs="Times New Roman"/>
                <w:b/>
                <w:sz w:val="18"/>
                <w:szCs w:val="18"/>
              </w:rPr>
              <w:t>(Appraisal Required)</w:t>
            </w:r>
          </w:p>
          <w:p w14:paraId="4B1171D6" w14:textId="77777777" w:rsidR="006075E7" w:rsidRDefault="006075E7" w:rsidP="00295DB7">
            <w:pPr>
              <w:jc w:val="center"/>
              <w:rPr>
                <w:rFonts w:asciiTheme="minorHAnsi" w:hAnsiTheme="minorHAnsi" w:cs="Times New Roman"/>
                <w:b/>
                <w:szCs w:val="22"/>
              </w:rPr>
            </w:pPr>
            <w:r w:rsidRPr="00980F07">
              <w:rPr>
                <w:rFonts w:asciiTheme="minorHAnsi" w:hAnsiTheme="minorHAnsi" w:cs="Times New Roman"/>
                <w:b/>
                <w:szCs w:val="22"/>
              </w:rPr>
              <w:t>ESSENTIAL</w:t>
            </w:r>
          </w:p>
          <w:p w14:paraId="7748FFEC" w14:textId="77777777" w:rsidR="00BA37A9" w:rsidRPr="00980F07" w:rsidRDefault="00BA37A9"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p>
          <w:p w14:paraId="468EF120" w14:textId="77777777" w:rsidR="006075E7" w:rsidRPr="00980F07" w:rsidRDefault="006075E7" w:rsidP="00295DB7">
            <w:pPr>
              <w:pStyle w:val="TableText"/>
              <w:jc w:val="center"/>
              <w:rPr>
                <w:rFonts w:asciiTheme="minorHAnsi" w:hAnsiTheme="minorHAnsi"/>
                <w:sz w:val="20"/>
                <w:szCs w:val="20"/>
              </w:rPr>
            </w:pPr>
            <w:r w:rsidRPr="00980F07">
              <w:rPr>
                <w:rFonts w:asciiTheme="minorHAnsi" w:hAnsiTheme="minorHAnsi" w:cs="Times New Roman"/>
                <w:sz w:val="20"/>
                <w:szCs w:val="20"/>
              </w:rPr>
              <w:t>OPR</w:t>
            </w:r>
            <w:r w:rsidR="00C46265" w:rsidRPr="00980F07">
              <w:rPr>
                <w:rFonts w:asciiTheme="minorHAnsi" w:hAnsiTheme="minorHAnsi" w:cs="Times New Roman"/>
                <w:sz w:val="20"/>
                <w:szCs w:val="20"/>
              </w:rPr>
              <w:fldChar w:fldCharType="begin"/>
            </w:r>
            <w:r w:rsidRPr="00980F07">
              <w:rPr>
                <w:rFonts w:asciiTheme="minorHAnsi" w:hAnsiTheme="minorHAnsi"/>
              </w:rPr>
              <w:instrText>xe "SEWER AND WATER SYSTEM DOCUMENTATION:Industrial Waste Permits" \f archival</w:instrText>
            </w:r>
            <w:r w:rsidR="00C46265" w:rsidRPr="00980F07">
              <w:rPr>
                <w:rFonts w:asciiTheme="minorHAnsi" w:hAnsiTheme="minorHAnsi" w:cs="Times New Roman"/>
                <w:sz w:val="20"/>
                <w:szCs w:val="20"/>
              </w:rPr>
              <w:fldChar w:fldCharType="end"/>
            </w:r>
            <w:r w:rsidR="001A6A3F" w:rsidRPr="00980F07">
              <w:rPr>
                <w:rFonts w:asciiTheme="minorHAnsi" w:hAnsiTheme="minorHAnsi"/>
                <w:bCs w:val="0"/>
              </w:rPr>
              <w:fldChar w:fldCharType="begin"/>
            </w:r>
            <w:r w:rsidR="001A6A3F" w:rsidRPr="00980F07">
              <w:rPr>
                <w:rFonts w:asciiTheme="minorHAnsi" w:hAnsiTheme="minorHAnsi"/>
              </w:rPr>
              <w:instrText>xe "SEWER AND WATER SYSTEM DOCUMENTATION:Industrial Waste Permits" \f essential</w:instrText>
            </w:r>
            <w:r w:rsidR="001A6A3F" w:rsidRPr="00980F07">
              <w:rPr>
                <w:rFonts w:asciiTheme="minorHAnsi" w:hAnsiTheme="minorHAnsi"/>
                <w:bCs w:val="0"/>
              </w:rPr>
              <w:fldChar w:fldCharType="end"/>
            </w:r>
          </w:p>
        </w:tc>
      </w:tr>
      <w:tr w:rsidR="006075E7" w:rsidRPr="00980F07" w14:paraId="144A1374" w14:textId="77777777" w:rsidTr="00137D61">
        <w:trPr>
          <w:cantSplit/>
          <w:jc w:val="center"/>
        </w:trPr>
        <w:tc>
          <w:tcPr>
            <w:tcW w:w="1427" w:type="dxa"/>
            <w:tcMar>
              <w:top w:w="43" w:type="dxa"/>
              <w:left w:w="72" w:type="dxa"/>
              <w:bottom w:w="43" w:type="dxa"/>
              <w:right w:w="72" w:type="dxa"/>
            </w:tcMar>
          </w:tcPr>
          <w:p w14:paraId="4ED43261" w14:textId="77777777" w:rsidR="006075E7" w:rsidRPr="00980F07" w:rsidRDefault="006075E7" w:rsidP="00BB34B6">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17</w:t>
            </w:r>
            <w:r w:rsidR="00BB34B6" w:rsidRPr="00980F07">
              <w:rPr>
                <w:rFonts w:asciiTheme="minorHAnsi" w:hAnsiTheme="minorHAnsi"/>
              </w:rPr>
              <w:fldChar w:fldCharType="begin"/>
            </w:r>
            <w:r w:rsidR="00BB34B6" w:rsidRPr="00980F07">
              <w:rPr>
                <w:rFonts w:asciiTheme="minorHAnsi" w:hAnsiTheme="minorHAnsi"/>
              </w:rPr>
              <w:instrText>xe "UT55-06A-17" \f dan</w:instrText>
            </w:r>
            <w:r w:rsidR="00BB34B6" w:rsidRPr="00980F07">
              <w:rPr>
                <w:rFonts w:asciiTheme="minorHAnsi" w:hAnsiTheme="minorHAnsi"/>
              </w:rPr>
              <w:fldChar w:fldCharType="end"/>
            </w:r>
          </w:p>
          <w:p w14:paraId="3D9DA5A7" w14:textId="77777777" w:rsidR="006075E7" w:rsidRPr="00980F07" w:rsidRDefault="006075E7" w:rsidP="00BB34B6">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63E8DF84" w14:textId="77777777" w:rsidR="006075E7" w:rsidRPr="00727980" w:rsidRDefault="00727980" w:rsidP="00BB34B6">
            <w:pPr>
              <w:pStyle w:val="TableText"/>
              <w:spacing w:before="60" w:after="60"/>
              <w:rPr>
                <w:rFonts w:asciiTheme="minorHAnsi" w:hAnsiTheme="minorHAnsi"/>
                <w:b/>
                <w:i/>
              </w:rPr>
            </w:pPr>
            <w:r w:rsidRPr="00727980">
              <w:rPr>
                <w:rFonts w:asciiTheme="minorHAnsi" w:hAnsiTheme="minorHAnsi"/>
                <w:b/>
                <w:i/>
              </w:rPr>
              <w:t xml:space="preserve">Inspection </w:t>
            </w:r>
            <w:r>
              <w:rPr>
                <w:rFonts w:asciiTheme="minorHAnsi" w:hAnsiTheme="minorHAnsi"/>
                <w:b/>
                <w:i/>
              </w:rPr>
              <w:t>a</w:t>
            </w:r>
            <w:r w:rsidRPr="00727980">
              <w:rPr>
                <w:rFonts w:asciiTheme="minorHAnsi" w:hAnsiTheme="minorHAnsi"/>
                <w:b/>
                <w:i/>
              </w:rPr>
              <w:t xml:space="preserve">nd Monitoring Reports – Sewer </w:t>
            </w:r>
            <w:r>
              <w:rPr>
                <w:rFonts w:asciiTheme="minorHAnsi" w:hAnsiTheme="minorHAnsi"/>
                <w:b/>
                <w:i/>
              </w:rPr>
              <w:t>a</w:t>
            </w:r>
            <w:r w:rsidRPr="00727980">
              <w:rPr>
                <w:rFonts w:asciiTheme="minorHAnsi" w:hAnsiTheme="minorHAnsi"/>
                <w:b/>
                <w:i/>
              </w:rPr>
              <w:t>nd Water System Documentation</w:t>
            </w:r>
          </w:p>
          <w:p w14:paraId="77D3C1B6" w14:textId="77777777" w:rsidR="006075E7" w:rsidRPr="00980F07" w:rsidRDefault="006075E7" w:rsidP="00BB34B6">
            <w:pPr>
              <w:pStyle w:val="TableText"/>
              <w:spacing w:before="60" w:after="60"/>
              <w:rPr>
                <w:rFonts w:asciiTheme="minorHAnsi" w:hAnsiTheme="minorHAnsi"/>
              </w:rPr>
            </w:pPr>
            <w:r w:rsidRPr="00980F07">
              <w:rPr>
                <w:rFonts w:asciiTheme="minorHAnsi" w:hAnsiTheme="minorHAnsi"/>
              </w:rPr>
              <w:t>Reports on the system operating conditions such as chlorine test, laboratory reports, television surveillance tapes, telemetry, etc.</w:t>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"reports:water systems:inspection/monitoring" \f subject</w:instrText>
            </w:r>
            <w:r w:rsidR="00727980" w:rsidRPr="00980F07">
              <w:rPr>
                <w:rFonts w:asciiTheme="minorHAnsi" w:hAnsiTheme="minorHAnsi"/>
              </w:rPr>
              <w:fldChar w:fldCharType="end"/>
            </w:r>
            <w:r w:rsidR="00727980" w:rsidRPr="00980F07">
              <w:rPr>
                <w:rFonts w:asciiTheme="minorHAnsi" w:hAnsiTheme="minorHAnsi"/>
              </w:rPr>
              <w:fldChar w:fldCharType="begin"/>
            </w:r>
            <w:r w:rsidR="00727980" w:rsidRPr="00980F07">
              <w:rPr>
                <w:rFonts w:asciiTheme="minorHAnsi" w:hAnsiTheme="minorHAnsi"/>
              </w:rPr>
              <w:instrText>xe "reports:sewer/water systems:inspection/monitoring" \f subject</w:instrText>
            </w:r>
            <w:r w:rsidR="00727980" w:rsidRPr="00980F07">
              <w:rPr>
                <w:rFonts w:asciiTheme="minorHAnsi" w:hAnsiTheme="minorHAnsi"/>
              </w:rPr>
              <w:fldChar w:fldCharType="end"/>
            </w:r>
            <w:r w:rsidR="00727980" w:rsidRPr="00980F07">
              <w:rPr>
                <w:rFonts w:asciiTheme="minorHAnsi" w:hAnsiTheme="minorHAnsi"/>
              </w:rPr>
              <w:fldChar w:fldCharType="begin"/>
            </w:r>
            <w:r w:rsidR="00727980" w:rsidRPr="00980F07">
              <w:rPr>
                <w:rFonts w:asciiTheme="minorHAnsi" w:hAnsiTheme="minorHAnsi"/>
              </w:rPr>
              <w:instrText>xe "sewage treatment plants" \f subject</w:instrText>
            </w:r>
            <w:r w:rsidR="00727980" w:rsidRPr="00980F07">
              <w:rPr>
                <w:rFonts w:asciiTheme="minorHAnsi" w:hAnsiTheme="minorHAnsi"/>
              </w:rPr>
              <w:fldChar w:fldCharType="end"/>
            </w:r>
            <w:r w:rsidR="00727980" w:rsidRPr="00980F07">
              <w:rPr>
                <w:rFonts w:asciiTheme="minorHAnsi" w:hAnsiTheme="minorHAnsi"/>
              </w:rPr>
              <w:fldChar w:fldCharType="begin"/>
            </w:r>
            <w:r w:rsidR="00727980" w:rsidRPr="00980F07">
              <w:rPr>
                <w:rFonts w:asciiTheme="minorHAnsi" w:hAnsiTheme="minorHAnsi"/>
              </w:rPr>
              <w:instrText>xe "water systems:chlorine" \f subject</w:instrText>
            </w:r>
            <w:r w:rsidR="00727980" w:rsidRPr="00980F07">
              <w:rPr>
                <w:rFonts w:asciiTheme="minorHAnsi" w:hAnsiTheme="minorHAnsi"/>
              </w:rPr>
              <w:fldChar w:fldCharType="end"/>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"sewer systems:chlorine" \f subject</w:instrText>
            </w:r>
            <w:r w:rsidR="00727980" w:rsidRPr="00980F07">
              <w:rPr>
                <w:rFonts w:asciiTheme="minorHAnsi" w:hAnsiTheme="minorHAnsi"/>
              </w:rPr>
              <w:fldChar w:fldCharType="end"/>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"sewage treatment plants:monitoring" \f subject</w:instrText>
            </w:r>
            <w:r w:rsidR="00727980" w:rsidRPr="00980F07">
              <w:rPr>
                <w:rFonts w:asciiTheme="minorHAnsi" w:hAnsiTheme="minorHAnsi"/>
              </w:rPr>
              <w:fldChar w:fldCharType="end"/>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"water systems" \f subject</w:instrText>
            </w:r>
            <w:r w:rsidR="00727980" w:rsidRPr="00980F07">
              <w:rPr>
                <w:rFonts w:asciiTheme="minorHAnsi" w:hAnsiTheme="minorHAnsi"/>
              </w:rPr>
              <w:fldChar w:fldCharType="end"/>
            </w:r>
            <w:r w:rsidR="00727980" w:rsidRPr="00980F07">
              <w:rPr>
                <w:rFonts w:asciiTheme="minorHAnsi" w:hAnsiTheme="minorHAnsi"/>
              </w:rPr>
              <w:fldChar w:fldCharType="begin"/>
            </w:r>
            <w:r w:rsidR="00727980" w:rsidRPr="00980F07">
              <w:rPr>
                <w:rFonts w:asciiTheme="minorHAnsi" w:hAnsiTheme="minorHAnsi"/>
              </w:rPr>
              <w:instrText>xe "water quality:inspection/monitoring" \f subject</w:instrText>
            </w:r>
            <w:r w:rsidR="00727980" w:rsidRPr="00980F07">
              <w:rPr>
                <w:rFonts w:asciiTheme="minorHAnsi" w:hAnsiTheme="minorHAnsi"/>
              </w:rPr>
              <w:fldChar w:fldCharType="end"/>
            </w:r>
            <w:r w:rsidR="00727980" w:rsidRPr="00980F07">
              <w:rPr>
                <w:rFonts w:asciiTheme="minorHAnsi" w:hAnsiTheme="minorHAnsi"/>
              </w:rPr>
              <w:fldChar w:fldCharType="begin"/>
            </w:r>
            <w:r w:rsidR="00727980" w:rsidRPr="00980F07">
              <w:rPr>
                <w:rFonts w:asciiTheme="minorHAnsi" w:hAnsiTheme="minorHAnsi"/>
              </w:rPr>
              <w:instrText>xe "inspections:sewer and water systems" \f subject</w:instrText>
            </w:r>
            <w:r w:rsidR="00727980" w:rsidRPr="00980F07">
              <w:rPr>
                <w:rFonts w:asciiTheme="minorHAnsi" w:hAnsiTheme="minorHAnsi"/>
              </w:rPr>
              <w:fldChar w:fldCharType="end"/>
            </w:r>
            <w:r w:rsidR="00727980" w:rsidRPr="00980F07">
              <w:rPr>
                <w:rFonts w:asciiTheme="minorHAnsi" w:hAnsiTheme="minorHAnsi"/>
              </w:rPr>
              <w:fldChar w:fldCharType="begin"/>
            </w:r>
            <w:r w:rsidR="00727980" w:rsidRPr="00980F07">
              <w:rPr>
                <w:rFonts w:asciiTheme="minorHAnsi" w:hAnsiTheme="minorHAnsi"/>
              </w:rPr>
              <w:instrText>xe "monitoring:sewer/water systems" \f subject</w:instrText>
            </w:r>
            <w:r w:rsidR="00727980" w:rsidRPr="00980F07">
              <w:rPr>
                <w:rFonts w:asciiTheme="minorHAnsi" w:hAnsiTheme="minorHAnsi"/>
              </w:rPr>
              <w:fldChar w:fldCharType="end"/>
            </w:r>
          </w:p>
        </w:tc>
        <w:tc>
          <w:tcPr>
            <w:tcW w:w="2883" w:type="dxa"/>
            <w:tcMar>
              <w:top w:w="43" w:type="dxa"/>
              <w:left w:w="72" w:type="dxa"/>
              <w:bottom w:w="43" w:type="dxa"/>
              <w:right w:w="72" w:type="dxa"/>
            </w:tcMar>
          </w:tcPr>
          <w:p w14:paraId="11BB5F80" w14:textId="77777777" w:rsidR="006075E7" w:rsidRDefault="00727980" w:rsidP="00BB34B6">
            <w:pPr>
              <w:spacing w:before="60" w:after="60"/>
              <w:rPr>
                <w:rFonts w:asciiTheme="minorHAnsi" w:hAnsiTheme="minorHAnsi"/>
              </w:rPr>
            </w:pPr>
            <w:r w:rsidRPr="00727980">
              <w:rPr>
                <w:rFonts w:asciiTheme="minorHAnsi" w:hAnsiTheme="minorHAnsi"/>
                <w:b/>
              </w:rPr>
              <w:t>Retain</w:t>
            </w:r>
            <w:r>
              <w:rPr>
                <w:rFonts w:asciiTheme="minorHAnsi" w:hAnsiTheme="minorHAnsi"/>
              </w:rPr>
              <w:t xml:space="preserve"> for </w:t>
            </w:r>
            <w:r w:rsidR="006075E7" w:rsidRPr="00980F07">
              <w:rPr>
                <w:rFonts w:asciiTheme="minorHAnsi" w:hAnsiTheme="minorHAnsi"/>
              </w:rPr>
              <w:t>3 years</w:t>
            </w:r>
          </w:p>
          <w:p w14:paraId="5C4B790E" w14:textId="77777777" w:rsidR="00727980" w:rsidRPr="00727980" w:rsidRDefault="00727980" w:rsidP="00BB34B6">
            <w:pPr>
              <w:spacing w:before="60" w:after="60"/>
              <w:rPr>
                <w:rFonts w:asciiTheme="minorHAnsi" w:hAnsiTheme="minorHAnsi"/>
                <w:i/>
              </w:rPr>
            </w:pPr>
            <w:r>
              <w:rPr>
                <w:rFonts w:asciiTheme="minorHAnsi" w:hAnsiTheme="minorHAnsi"/>
              </w:rPr>
              <w:t xml:space="preserve">   </w:t>
            </w:r>
            <w:r w:rsidRPr="00727980">
              <w:rPr>
                <w:rFonts w:asciiTheme="minorHAnsi" w:hAnsiTheme="minorHAnsi"/>
                <w:i/>
              </w:rPr>
              <w:t>then</w:t>
            </w:r>
          </w:p>
          <w:p w14:paraId="566FF9D5" w14:textId="77777777" w:rsidR="00727980" w:rsidRPr="00980F07" w:rsidRDefault="00727980" w:rsidP="00BB34B6">
            <w:pPr>
              <w:spacing w:before="60" w:after="60"/>
              <w:rPr>
                <w:rFonts w:asciiTheme="minorHAnsi" w:hAnsiTheme="minorHAnsi"/>
                <w:b/>
                <w:bCs/>
                <w:szCs w:val="17"/>
              </w:rPr>
            </w:pPr>
            <w:r w:rsidRPr="00727980">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20D041DD" w14:textId="77777777" w:rsidR="006075E7" w:rsidRPr="00980F07" w:rsidRDefault="006075E7" w:rsidP="001A6A3F">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707B7AD2"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4C23CBB1" w14:textId="77777777" w:rsidR="006075E7" w:rsidRPr="00980F07" w:rsidRDefault="006075E7" w:rsidP="00295DB7">
            <w:pPr>
              <w:jc w:val="center"/>
              <w:rPr>
                <w:rFonts w:asciiTheme="minorHAnsi" w:hAnsiTheme="minorHAnsi" w:cs="Times New Roman"/>
                <w:b/>
                <w:szCs w:val="22"/>
              </w:rPr>
            </w:pPr>
            <w:r w:rsidRPr="00980F07">
              <w:rPr>
                <w:rFonts w:asciiTheme="minorHAnsi" w:hAnsiTheme="minorHAnsi" w:cs="Times New Roman"/>
                <w:sz w:val="20"/>
                <w:szCs w:val="20"/>
              </w:rPr>
              <w:t>OFM</w:t>
            </w:r>
          </w:p>
        </w:tc>
      </w:tr>
      <w:tr w:rsidR="006075E7" w:rsidRPr="00980F07" w14:paraId="5061903B" w14:textId="77777777" w:rsidTr="00137D61">
        <w:trPr>
          <w:cantSplit/>
          <w:jc w:val="center"/>
        </w:trPr>
        <w:tc>
          <w:tcPr>
            <w:tcW w:w="1427" w:type="dxa"/>
            <w:tcMar>
              <w:top w:w="43" w:type="dxa"/>
              <w:left w:w="72" w:type="dxa"/>
              <w:bottom w:w="43" w:type="dxa"/>
              <w:right w:w="72" w:type="dxa"/>
            </w:tcMar>
          </w:tcPr>
          <w:p w14:paraId="78D90DEC" w14:textId="77777777" w:rsidR="006075E7" w:rsidRPr="00980F07" w:rsidRDefault="006075E7" w:rsidP="00BB34B6">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06B</w:t>
            </w:r>
            <w:r w:rsidR="0080463D" w:rsidRPr="00980F07">
              <w:rPr>
                <w:rFonts w:asciiTheme="minorHAnsi" w:hAnsiTheme="minorHAnsi"/>
              </w:rPr>
              <w:t>-</w:t>
            </w:r>
            <w:r w:rsidRPr="00980F07">
              <w:rPr>
                <w:rFonts w:asciiTheme="minorHAnsi" w:hAnsiTheme="minorHAnsi"/>
              </w:rPr>
              <w:t>05</w:t>
            </w:r>
            <w:r w:rsidR="00BB34B6" w:rsidRPr="00980F07">
              <w:rPr>
                <w:rFonts w:asciiTheme="minorHAnsi" w:hAnsiTheme="minorHAnsi"/>
              </w:rPr>
              <w:fldChar w:fldCharType="begin"/>
            </w:r>
            <w:r w:rsidR="00BB34B6" w:rsidRPr="00980F07">
              <w:rPr>
                <w:rFonts w:asciiTheme="minorHAnsi" w:hAnsiTheme="minorHAnsi"/>
              </w:rPr>
              <w:instrText>xe "UT55-06B-05" \f dan</w:instrText>
            </w:r>
            <w:r w:rsidR="00BB34B6" w:rsidRPr="00980F07">
              <w:rPr>
                <w:rFonts w:asciiTheme="minorHAnsi" w:hAnsiTheme="minorHAnsi"/>
              </w:rPr>
              <w:fldChar w:fldCharType="end"/>
            </w:r>
          </w:p>
          <w:p w14:paraId="39F80D32" w14:textId="77777777" w:rsidR="006075E7" w:rsidRPr="00980F07" w:rsidRDefault="006075E7" w:rsidP="00BB34B6">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7C1F17BE" w14:textId="77777777" w:rsidR="006075E7" w:rsidRPr="00727980" w:rsidRDefault="00727980" w:rsidP="00BB34B6">
            <w:pPr>
              <w:pStyle w:val="TableText"/>
              <w:spacing w:before="60" w:after="60"/>
              <w:rPr>
                <w:rFonts w:asciiTheme="minorHAnsi" w:hAnsiTheme="minorHAnsi"/>
                <w:b/>
                <w:i/>
              </w:rPr>
            </w:pPr>
            <w:r w:rsidRPr="00727980">
              <w:rPr>
                <w:rFonts w:asciiTheme="minorHAnsi" w:hAnsiTheme="minorHAnsi"/>
                <w:b/>
                <w:i/>
              </w:rPr>
              <w:t>Laboratory Performance Evaluations – Sewage Treatment Plants</w:t>
            </w:r>
          </w:p>
          <w:p w14:paraId="4FDED965" w14:textId="77777777" w:rsidR="006075E7" w:rsidRPr="00980F07" w:rsidRDefault="006075E7" w:rsidP="00BB34B6">
            <w:pPr>
              <w:pStyle w:val="TableText"/>
              <w:spacing w:before="60" w:after="60"/>
              <w:rPr>
                <w:rFonts w:asciiTheme="minorHAnsi" w:hAnsiTheme="minorHAnsi"/>
              </w:rPr>
            </w:pPr>
            <w:r w:rsidRPr="00980F07">
              <w:rPr>
                <w:rFonts w:asciiTheme="minorHAnsi" w:hAnsiTheme="minorHAnsi"/>
              </w:rPr>
              <w:t>Periodic blind test performed by the Washington State Department of Ecology.</w:t>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"sewage treatment plants:laboratory evaluations" \f subject</w:instrText>
            </w:r>
            <w:r w:rsidR="00727980" w:rsidRPr="00980F07">
              <w:rPr>
                <w:rFonts w:asciiTheme="minorHAnsi" w:hAnsiTheme="minorHAnsi"/>
              </w:rPr>
              <w:fldChar w:fldCharType="end"/>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"regulatory compliance:sewage treatment plants" \f subject</w:instrText>
            </w:r>
            <w:r w:rsidR="00727980" w:rsidRPr="00980F07">
              <w:rPr>
                <w:rFonts w:asciiTheme="minorHAnsi" w:hAnsiTheme="minorHAnsi"/>
              </w:rPr>
              <w:fldChar w:fldCharType="end"/>
            </w:r>
            <w:r w:rsidR="00727980" w:rsidRPr="00980F07">
              <w:rPr>
                <w:rFonts w:asciiTheme="minorHAnsi" w:hAnsiTheme="minorHAnsi"/>
              </w:rPr>
              <w:fldChar w:fldCharType="begin"/>
            </w:r>
            <w:r w:rsidR="00727980" w:rsidRPr="00980F07">
              <w:rPr>
                <w:rFonts w:asciiTheme="minorHAnsi" w:hAnsiTheme="minorHAnsi"/>
              </w:rPr>
              <w:instrText>xe "Ecology, Department of:sewage treatment plants" \f subject</w:instrText>
            </w:r>
            <w:r w:rsidR="00727980" w:rsidRPr="00980F07">
              <w:rPr>
                <w:rFonts w:asciiTheme="minorHAnsi" w:hAnsiTheme="minorHAnsi"/>
              </w:rPr>
              <w:fldChar w:fldCharType="end"/>
            </w:r>
            <w:r w:rsidR="00727980" w:rsidRPr="00980F07">
              <w:rPr>
                <w:rFonts w:asciiTheme="minorHAnsi" w:hAnsiTheme="minorHAnsi"/>
              </w:rPr>
              <w:fldChar w:fldCharType="begin"/>
            </w:r>
            <w:r w:rsidR="00727980" w:rsidRPr="00980F07">
              <w:rPr>
                <w:rFonts w:asciiTheme="minorHAnsi" w:hAnsiTheme="minorHAnsi"/>
              </w:rPr>
              <w:instrText>xe "Department of Ecology:laboratory performance (sewage)" \f subject</w:instrText>
            </w:r>
            <w:r w:rsidR="00727980" w:rsidRPr="00980F07">
              <w:rPr>
                <w:rFonts w:asciiTheme="minorHAnsi" w:hAnsiTheme="minorHAnsi"/>
              </w:rPr>
              <w:fldChar w:fldCharType="end"/>
            </w:r>
          </w:p>
        </w:tc>
        <w:tc>
          <w:tcPr>
            <w:tcW w:w="2883" w:type="dxa"/>
            <w:tcMar>
              <w:top w:w="43" w:type="dxa"/>
              <w:left w:w="72" w:type="dxa"/>
              <w:bottom w:w="43" w:type="dxa"/>
              <w:right w:w="72" w:type="dxa"/>
            </w:tcMar>
          </w:tcPr>
          <w:p w14:paraId="3346DDD2" w14:textId="77777777" w:rsidR="006075E7" w:rsidRDefault="00727980" w:rsidP="00BB34B6">
            <w:pPr>
              <w:spacing w:before="60" w:after="60"/>
              <w:rPr>
                <w:rFonts w:asciiTheme="minorHAnsi" w:hAnsiTheme="minorHAnsi"/>
              </w:rPr>
            </w:pPr>
            <w:r w:rsidRPr="00727980">
              <w:rPr>
                <w:rFonts w:asciiTheme="minorHAnsi" w:hAnsiTheme="minorHAnsi"/>
                <w:b/>
              </w:rPr>
              <w:t>Retain</w:t>
            </w:r>
            <w:r>
              <w:rPr>
                <w:rFonts w:asciiTheme="minorHAnsi" w:hAnsiTheme="minorHAnsi"/>
              </w:rPr>
              <w:t xml:space="preserve"> for </w:t>
            </w:r>
            <w:r w:rsidR="006075E7" w:rsidRPr="00980F07">
              <w:rPr>
                <w:rFonts w:asciiTheme="minorHAnsi" w:hAnsiTheme="minorHAnsi"/>
              </w:rPr>
              <w:t>6 years</w:t>
            </w:r>
          </w:p>
          <w:p w14:paraId="40B88ADE" w14:textId="77777777" w:rsidR="00727980" w:rsidRPr="00727980" w:rsidRDefault="00727980" w:rsidP="00BB34B6">
            <w:pPr>
              <w:spacing w:before="60" w:after="60"/>
              <w:rPr>
                <w:rFonts w:asciiTheme="minorHAnsi" w:hAnsiTheme="minorHAnsi"/>
                <w:i/>
              </w:rPr>
            </w:pPr>
            <w:r>
              <w:rPr>
                <w:rFonts w:asciiTheme="minorHAnsi" w:hAnsiTheme="minorHAnsi"/>
              </w:rPr>
              <w:t xml:space="preserve">   </w:t>
            </w:r>
            <w:r w:rsidRPr="00727980">
              <w:rPr>
                <w:rFonts w:asciiTheme="minorHAnsi" w:hAnsiTheme="minorHAnsi"/>
                <w:i/>
              </w:rPr>
              <w:t>then</w:t>
            </w:r>
          </w:p>
          <w:p w14:paraId="02B44EBA" w14:textId="77777777" w:rsidR="00727980" w:rsidRPr="00980F07" w:rsidRDefault="00727980" w:rsidP="00BB34B6">
            <w:pPr>
              <w:spacing w:before="60" w:after="60"/>
              <w:rPr>
                <w:rFonts w:asciiTheme="minorHAnsi" w:hAnsiTheme="minorHAnsi"/>
              </w:rPr>
            </w:pPr>
            <w:r w:rsidRPr="00727980">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5A3CF482" w14:textId="77777777" w:rsidR="006075E7" w:rsidRPr="00980F07" w:rsidRDefault="006075E7" w:rsidP="00BB34B6">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6F7D0F3E"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2BBEC392"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21585A6E" w14:textId="77777777" w:rsidTr="00137D61">
        <w:trPr>
          <w:cantSplit/>
          <w:jc w:val="center"/>
        </w:trPr>
        <w:tc>
          <w:tcPr>
            <w:tcW w:w="1427" w:type="dxa"/>
            <w:tcMar>
              <w:top w:w="43" w:type="dxa"/>
              <w:left w:w="72" w:type="dxa"/>
              <w:bottom w:w="43" w:type="dxa"/>
              <w:right w:w="72" w:type="dxa"/>
            </w:tcMar>
          </w:tcPr>
          <w:p w14:paraId="49E6F941" w14:textId="77777777" w:rsidR="006075E7" w:rsidRPr="00980F07" w:rsidRDefault="006075E7" w:rsidP="00BB34B6">
            <w:pPr>
              <w:pStyle w:val="TableText"/>
              <w:spacing w:before="60" w:after="60"/>
              <w:jc w:val="center"/>
              <w:rPr>
                <w:rFonts w:asciiTheme="minorHAnsi" w:hAnsiTheme="minorHAnsi"/>
              </w:rPr>
            </w:pPr>
            <w:r w:rsidRPr="00980F07">
              <w:rPr>
                <w:rFonts w:asciiTheme="minorHAnsi" w:hAnsiTheme="minorHAnsi"/>
              </w:rPr>
              <w:lastRenderedPageBreak/>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29</w:t>
            </w:r>
            <w:r w:rsidR="00BB34B6" w:rsidRPr="00980F07">
              <w:rPr>
                <w:rFonts w:asciiTheme="minorHAnsi" w:hAnsiTheme="minorHAnsi"/>
              </w:rPr>
              <w:fldChar w:fldCharType="begin"/>
            </w:r>
            <w:r w:rsidR="00BB34B6" w:rsidRPr="00980F07">
              <w:rPr>
                <w:rFonts w:asciiTheme="minorHAnsi" w:hAnsiTheme="minorHAnsi"/>
              </w:rPr>
              <w:instrText>xe "UT55-06A-29" \f dan</w:instrText>
            </w:r>
            <w:r w:rsidR="00BB34B6" w:rsidRPr="00980F07">
              <w:rPr>
                <w:rFonts w:asciiTheme="minorHAnsi" w:hAnsiTheme="minorHAnsi"/>
              </w:rPr>
              <w:fldChar w:fldCharType="end"/>
            </w:r>
          </w:p>
          <w:p w14:paraId="3CF519F1" w14:textId="77777777" w:rsidR="006075E7" w:rsidRPr="00980F07" w:rsidRDefault="006075E7" w:rsidP="00BB34B6">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21F0F889" w14:textId="77777777" w:rsidR="006075E7" w:rsidRPr="00727980" w:rsidRDefault="00727980" w:rsidP="00BB34B6">
            <w:pPr>
              <w:pStyle w:val="TableText"/>
              <w:spacing w:before="60" w:after="60"/>
              <w:rPr>
                <w:rFonts w:asciiTheme="minorHAnsi" w:hAnsiTheme="minorHAnsi"/>
                <w:b/>
                <w:i/>
              </w:rPr>
            </w:pPr>
            <w:r w:rsidRPr="00727980">
              <w:rPr>
                <w:rFonts w:asciiTheme="minorHAnsi" w:hAnsiTheme="minorHAnsi"/>
                <w:b/>
                <w:i/>
              </w:rPr>
              <w:t xml:space="preserve">Lead </w:t>
            </w:r>
            <w:r>
              <w:rPr>
                <w:rFonts w:asciiTheme="minorHAnsi" w:hAnsiTheme="minorHAnsi"/>
                <w:b/>
                <w:i/>
              </w:rPr>
              <w:t>a</w:t>
            </w:r>
            <w:r w:rsidRPr="00727980">
              <w:rPr>
                <w:rFonts w:asciiTheme="minorHAnsi" w:hAnsiTheme="minorHAnsi"/>
                <w:b/>
                <w:i/>
              </w:rPr>
              <w:t>nd Copper Compliance Records</w:t>
            </w:r>
          </w:p>
          <w:p w14:paraId="347B6C46" w14:textId="77777777" w:rsidR="006075E7" w:rsidRPr="00980F07" w:rsidRDefault="006075E7" w:rsidP="00BB34B6">
            <w:pPr>
              <w:pStyle w:val="TableText"/>
              <w:spacing w:before="60" w:after="60"/>
              <w:rPr>
                <w:rFonts w:asciiTheme="minorHAnsi" w:hAnsiTheme="minorHAnsi"/>
              </w:rPr>
            </w:pPr>
            <w:r w:rsidRPr="00980F07">
              <w:rPr>
                <w:rFonts w:asciiTheme="minorHAnsi" w:hAnsiTheme="minorHAnsi"/>
              </w:rPr>
              <w:t>Records used to document compliance with State and Federal drinking water regulations related to lead and copper monitoring. May include sampling data and analyses, reports, surveys, letters, evaluations, schedules, etc.</w:t>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"water systems:lead/copper" \f subject</w:instrText>
            </w:r>
            <w:r w:rsidR="00727980" w:rsidRPr="00980F07">
              <w:rPr>
                <w:rFonts w:asciiTheme="minorHAnsi" w:hAnsiTheme="minorHAnsi"/>
              </w:rPr>
              <w:fldChar w:fldCharType="end"/>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"lead/copper (water systems)" \f subject</w:instrText>
            </w:r>
            <w:r w:rsidR="00727980" w:rsidRPr="00980F07">
              <w:rPr>
                <w:rFonts w:asciiTheme="minorHAnsi" w:hAnsiTheme="minorHAnsi"/>
              </w:rPr>
              <w:fldChar w:fldCharType="end"/>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"water systems:lead/copper" \f subject</w:instrText>
            </w:r>
            <w:r w:rsidR="00727980" w:rsidRPr="00980F07">
              <w:rPr>
                <w:rFonts w:asciiTheme="minorHAnsi" w:hAnsiTheme="minorHAnsi"/>
              </w:rPr>
              <w:fldChar w:fldCharType="end"/>
            </w:r>
            <w:r w:rsidR="00727980" w:rsidRPr="00980F07">
              <w:rPr>
                <w:rFonts w:asciiTheme="minorHAnsi" w:hAnsiTheme="minorHAnsi"/>
              </w:rPr>
              <w:fldChar w:fldCharType="begin"/>
            </w:r>
            <w:r w:rsidR="00727980" w:rsidRPr="00980F07">
              <w:rPr>
                <w:rFonts w:asciiTheme="minorHAnsi" w:hAnsiTheme="minorHAnsi"/>
              </w:rPr>
              <w:instrText>xe "water quality:lead/copper" \f subject</w:instrText>
            </w:r>
            <w:r w:rsidR="00727980" w:rsidRPr="00980F07">
              <w:rPr>
                <w:rFonts w:asciiTheme="minorHAnsi" w:hAnsiTheme="minorHAnsi"/>
              </w:rPr>
              <w:fldChar w:fldCharType="end"/>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"water systems:regulatory compliance" \f subject</w:instrText>
            </w:r>
            <w:r w:rsidR="00727980" w:rsidRPr="00980F07">
              <w:rPr>
                <w:rFonts w:asciiTheme="minorHAnsi" w:hAnsiTheme="minorHAnsi"/>
              </w:rPr>
              <w:fldChar w:fldCharType="end"/>
            </w:r>
            <w:r w:rsidR="00727980" w:rsidRPr="00980F07">
              <w:rPr>
                <w:rFonts w:asciiTheme="minorHAnsi" w:hAnsiTheme="minorHAnsi"/>
              </w:rPr>
              <w:fldChar w:fldCharType="begin"/>
            </w:r>
            <w:r w:rsidR="00727980" w:rsidRPr="00980F07">
              <w:rPr>
                <w:rFonts w:asciiTheme="minorHAnsi" w:hAnsiTheme="minorHAnsi"/>
              </w:rPr>
              <w:instrText>xe "regulatory compliance:water systems:lead/copper" \f subject</w:instrText>
            </w:r>
            <w:r w:rsidR="00727980" w:rsidRPr="00980F07">
              <w:rPr>
                <w:rFonts w:asciiTheme="minorHAnsi" w:hAnsiTheme="minorHAnsi"/>
              </w:rPr>
              <w:fldChar w:fldCharType="end"/>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"surveys:water systems:lead/copper" \f subject</w:instrText>
            </w:r>
            <w:r w:rsidR="00727980" w:rsidRPr="00980F07">
              <w:rPr>
                <w:rFonts w:asciiTheme="minorHAnsi" w:hAnsiTheme="minorHAnsi"/>
              </w:rPr>
              <w:fldChar w:fldCharType="end"/>
            </w:r>
          </w:p>
          <w:p w14:paraId="7DF57E5C" w14:textId="77777777" w:rsidR="006075E7" w:rsidRPr="00980F07" w:rsidRDefault="006075E7" w:rsidP="00BB34B6">
            <w:pPr>
              <w:pStyle w:val="Notes0"/>
              <w:spacing w:after="60"/>
            </w:pPr>
            <w:r w:rsidRPr="00980F07">
              <w:t>No</w:t>
            </w:r>
            <w:r w:rsidR="00727980">
              <w:t xml:space="preserve">te: </w:t>
            </w:r>
            <w:r w:rsidRPr="00980F07">
              <w:t xml:space="preserve">See </w:t>
            </w:r>
            <w:r w:rsidR="00DB41E6" w:rsidRPr="00980F07">
              <w:t>40 CFR</w:t>
            </w:r>
            <w:r w:rsidRPr="00980F07">
              <w:t xml:space="preserve"> § 141.91.</w:t>
            </w:r>
          </w:p>
        </w:tc>
        <w:tc>
          <w:tcPr>
            <w:tcW w:w="2883" w:type="dxa"/>
            <w:tcMar>
              <w:top w:w="43" w:type="dxa"/>
              <w:left w:w="72" w:type="dxa"/>
              <w:bottom w:w="43" w:type="dxa"/>
              <w:right w:w="72" w:type="dxa"/>
            </w:tcMar>
          </w:tcPr>
          <w:p w14:paraId="4DFD93D2" w14:textId="77777777" w:rsidR="006075E7" w:rsidRDefault="00727980" w:rsidP="00727980">
            <w:pPr>
              <w:spacing w:before="60" w:after="60"/>
              <w:rPr>
                <w:rFonts w:asciiTheme="minorHAnsi" w:hAnsiTheme="minorHAnsi"/>
              </w:rPr>
            </w:pPr>
            <w:r w:rsidRPr="0000116E">
              <w:rPr>
                <w:rFonts w:asciiTheme="minorHAnsi" w:hAnsiTheme="minorHAnsi"/>
                <w:b/>
              </w:rPr>
              <w:t>Retain</w:t>
            </w:r>
            <w:r>
              <w:rPr>
                <w:rFonts w:asciiTheme="minorHAnsi" w:hAnsiTheme="minorHAnsi"/>
              </w:rPr>
              <w:t xml:space="preserve"> for 12 years after e</w:t>
            </w:r>
            <w:r w:rsidR="006075E7" w:rsidRPr="00980F07">
              <w:rPr>
                <w:rFonts w:asciiTheme="minorHAnsi" w:hAnsiTheme="minorHAnsi"/>
              </w:rPr>
              <w:t>nd of calendar year</w:t>
            </w:r>
          </w:p>
          <w:p w14:paraId="141CB7A2" w14:textId="77777777" w:rsidR="00727980" w:rsidRPr="00727980" w:rsidRDefault="00727980" w:rsidP="00727980">
            <w:pPr>
              <w:spacing w:before="60" w:after="60"/>
              <w:rPr>
                <w:rFonts w:asciiTheme="minorHAnsi" w:hAnsiTheme="minorHAnsi"/>
                <w:i/>
              </w:rPr>
            </w:pPr>
            <w:r>
              <w:rPr>
                <w:rFonts w:asciiTheme="minorHAnsi" w:hAnsiTheme="minorHAnsi"/>
              </w:rPr>
              <w:t xml:space="preserve">   </w:t>
            </w:r>
            <w:r w:rsidRPr="00727980">
              <w:rPr>
                <w:rFonts w:asciiTheme="minorHAnsi" w:hAnsiTheme="minorHAnsi"/>
                <w:i/>
              </w:rPr>
              <w:t>then</w:t>
            </w:r>
          </w:p>
          <w:p w14:paraId="2CBD7B40" w14:textId="77777777" w:rsidR="00727980" w:rsidRPr="00980F07" w:rsidRDefault="00727980" w:rsidP="00727980">
            <w:pPr>
              <w:spacing w:before="60" w:after="60"/>
              <w:rPr>
                <w:rFonts w:asciiTheme="minorHAnsi" w:hAnsiTheme="minorHAnsi"/>
              </w:rPr>
            </w:pPr>
            <w:r w:rsidRPr="00727980">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7C2DFEF8" w14:textId="77777777" w:rsidR="006075E7" w:rsidRPr="00980F07" w:rsidRDefault="006075E7" w:rsidP="00BB34B6">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0B9B5D31"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6252E642"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1438EC6E" w14:textId="77777777" w:rsidTr="00137D61">
        <w:trPr>
          <w:cantSplit/>
          <w:jc w:val="center"/>
        </w:trPr>
        <w:tc>
          <w:tcPr>
            <w:tcW w:w="1427" w:type="dxa"/>
            <w:tcMar>
              <w:top w:w="43" w:type="dxa"/>
              <w:left w:w="72" w:type="dxa"/>
              <w:bottom w:w="43" w:type="dxa"/>
              <w:right w:w="72" w:type="dxa"/>
            </w:tcMar>
          </w:tcPr>
          <w:p w14:paraId="5591E961" w14:textId="77777777" w:rsidR="006075E7" w:rsidRPr="00980F07" w:rsidRDefault="006075E7" w:rsidP="00727980">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30</w:t>
            </w:r>
            <w:r w:rsidR="00727980" w:rsidRPr="00980F07">
              <w:rPr>
                <w:rFonts w:asciiTheme="minorHAnsi" w:hAnsiTheme="minorHAnsi"/>
              </w:rPr>
              <w:fldChar w:fldCharType="begin"/>
            </w:r>
            <w:r w:rsidR="00727980" w:rsidRPr="00980F07">
              <w:rPr>
                <w:rFonts w:asciiTheme="minorHAnsi" w:hAnsiTheme="minorHAnsi"/>
              </w:rPr>
              <w:instrText>xe "UT55-06A-30" \f dan</w:instrText>
            </w:r>
            <w:r w:rsidR="00727980" w:rsidRPr="00980F07">
              <w:rPr>
                <w:rFonts w:asciiTheme="minorHAnsi" w:hAnsiTheme="minorHAnsi"/>
              </w:rPr>
              <w:fldChar w:fldCharType="end"/>
            </w:r>
          </w:p>
          <w:p w14:paraId="59B309A6" w14:textId="77777777" w:rsidR="006075E7" w:rsidRPr="00980F07" w:rsidRDefault="006075E7" w:rsidP="00727980">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44861639" w14:textId="77777777" w:rsidR="006075E7" w:rsidRPr="00727980" w:rsidRDefault="00727980" w:rsidP="00727980">
            <w:pPr>
              <w:pStyle w:val="TableText"/>
              <w:spacing w:before="60" w:after="60"/>
              <w:rPr>
                <w:rFonts w:asciiTheme="minorHAnsi" w:hAnsiTheme="minorHAnsi"/>
                <w:b/>
                <w:i/>
              </w:rPr>
            </w:pPr>
            <w:r w:rsidRPr="00727980">
              <w:rPr>
                <w:rFonts w:asciiTheme="minorHAnsi" w:hAnsiTheme="minorHAnsi"/>
                <w:b/>
                <w:i/>
              </w:rPr>
              <w:t>Limnology Reports</w:t>
            </w:r>
          </w:p>
          <w:p w14:paraId="670F5847" w14:textId="77777777" w:rsidR="006075E7" w:rsidRPr="00980F07" w:rsidRDefault="006075E7" w:rsidP="00727980">
            <w:pPr>
              <w:pStyle w:val="TableText"/>
              <w:spacing w:before="60" w:after="60"/>
              <w:rPr>
                <w:rFonts w:asciiTheme="minorHAnsi" w:hAnsiTheme="minorHAnsi"/>
              </w:rPr>
            </w:pPr>
            <w:r w:rsidRPr="00980F07">
              <w:rPr>
                <w:rFonts w:asciiTheme="minorHAnsi" w:hAnsiTheme="minorHAnsi"/>
              </w:rPr>
              <w:t>Reports summarize long</w:t>
            </w:r>
            <w:r w:rsidR="0080463D" w:rsidRPr="00980F07">
              <w:rPr>
                <w:rFonts w:asciiTheme="minorHAnsi" w:hAnsiTheme="minorHAnsi"/>
              </w:rPr>
              <w:t>-</w:t>
            </w:r>
            <w:r w:rsidRPr="00980F07">
              <w:rPr>
                <w:rFonts w:asciiTheme="minorHAnsi" w:hAnsiTheme="minorHAnsi"/>
              </w:rPr>
              <w:t>term data used to evaluate changes in reservoir water quality and ecology. Includes biological, chemical, and physical data related to the water body in addition to conclusions and recommendations for improved water quality.</w:t>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"water systems:limnology reports" \f subject</w:instrText>
            </w:r>
            <w:r w:rsidR="00727980" w:rsidRPr="00980F07">
              <w:rPr>
                <w:rFonts w:asciiTheme="minorHAnsi" w:hAnsiTheme="minorHAnsi"/>
              </w:rPr>
              <w:fldChar w:fldCharType="end"/>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"limnology reports (water systems)" \f subject</w:instrText>
            </w:r>
            <w:r w:rsidR="00727980" w:rsidRPr="00980F07">
              <w:rPr>
                <w:rFonts w:asciiTheme="minorHAnsi" w:hAnsiTheme="minorHAnsi"/>
              </w:rPr>
              <w:fldChar w:fldCharType="end"/>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"water systems:limnology reports" \f subject</w:instrText>
            </w:r>
            <w:r w:rsidR="00727980" w:rsidRPr="00980F07">
              <w:rPr>
                <w:rFonts w:asciiTheme="minorHAnsi" w:hAnsiTheme="minorHAnsi"/>
              </w:rPr>
              <w:fldChar w:fldCharType="end"/>
            </w:r>
            <w:r w:rsidR="00727980" w:rsidRPr="00980F07">
              <w:rPr>
                <w:rFonts w:asciiTheme="minorHAnsi" w:hAnsiTheme="minorHAnsi"/>
              </w:rPr>
              <w:fldChar w:fldCharType="begin"/>
            </w:r>
            <w:r w:rsidR="00727980" w:rsidRPr="00980F07">
              <w:rPr>
                <w:rFonts w:asciiTheme="minorHAnsi" w:hAnsiTheme="minorHAnsi"/>
              </w:rPr>
              <w:instrText>xe "water quality:limnology reports" \f subject</w:instrText>
            </w:r>
            <w:r w:rsidR="00727980" w:rsidRPr="00980F07">
              <w:rPr>
                <w:rFonts w:asciiTheme="minorHAnsi" w:hAnsiTheme="minorHAnsi"/>
              </w:rPr>
              <w:fldChar w:fldCharType="end"/>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"water quality:reservoirs" \f subject</w:instrText>
            </w:r>
            <w:r w:rsidR="00727980" w:rsidRPr="00980F07">
              <w:rPr>
                <w:rFonts w:asciiTheme="minorHAnsi" w:hAnsiTheme="minorHAnsi"/>
              </w:rPr>
              <w:fldChar w:fldCharType="end"/>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"reports:water systems:limnology" \f subject</w:instrText>
            </w:r>
            <w:r w:rsidR="00727980" w:rsidRPr="00980F07">
              <w:rPr>
                <w:rFonts w:asciiTheme="minorHAnsi" w:hAnsiTheme="minorHAnsi"/>
              </w:rPr>
              <w:fldChar w:fldCharType="end"/>
            </w:r>
            <w:r w:rsidR="00727980" w:rsidRPr="00980F07">
              <w:rPr>
                <w:rFonts w:asciiTheme="minorHAnsi" w:hAnsiTheme="minorHAnsi"/>
              </w:rPr>
              <w:t xml:space="preserve"> </w:t>
            </w:r>
            <w:r w:rsidR="00727980" w:rsidRPr="00980F07">
              <w:rPr>
                <w:rFonts w:asciiTheme="minorHAnsi" w:hAnsiTheme="minorHAnsi"/>
              </w:rPr>
              <w:fldChar w:fldCharType="begin"/>
            </w:r>
            <w:r w:rsidR="00727980" w:rsidRPr="00980F07">
              <w:rPr>
                <w:rFonts w:asciiTheme="minorHAnsi" w:hAnsiTheme="minorHAnsi"/>
              </w:rPr>
              <w:instrText>xe "reservoir water quality" \f subject</w:instrText>
            </w:r>
            <w:r w:rsidR="00727980" w:rsidRPr="00980F07">
              <w:rPr>
                <w:rFonts w:asciiTheme="minorHAnsi" w:hAnsiTheme="minorHAnsi"/>
              </w:rPr>
              <w:fldChar w:fldCharType="end"/>
            </w:r>
          </w:p>
        </w:tc>
        <w:tc>
          <w:tcPr>
            <w:tcW w:w="2883" w:type="dxa"/>
            <w:tcMar>
              <w:top w:w="43" w:type="dxa"/>
              <w:left w:w="72" w:type="dxa"/>
              <w:bottom w:w="43" w:type="dxa"/>
              <w:right w:w="72" w:type="dxa"/>
            </w:tcMar>
          </w:tcPr>
          <w:p w14:paraId="52BA983F" w14:textId="77777777" w:rsidR="006075E7" w:rsidRDefault="00727980" w:rsidP="00727980">
            <w:pPr>
              <w:spacing w:before="60" w:after="60"/>
              <w:rPr>
                <w:rFonts w:asciiTheme="minorHAnsi" w:hAnsiTheme="minorHAnsi"/>
              </w:rPr>
            </w:pPr>
            <w:r w:rsidRPr="00727980">
              <w:rPr>
                <w:rFonts w:asciiTheme="minorHAnsi" w:hAnsiTheme="minorHAnsi"/>
                <w:b/>
              </w:rPr>
              <w:t>Retain</w:t>
            </w:r>
            <w:r>
              <w:rPr>
                <w:rFonts w:asciiTheme="minorHAnsi" w:hAnsiTheme="minorHAnsi"/>
              </w:rPr>
              <w:t xml:space="preserve"> for l</w:t>
            </w:r>
            <w:r w:rsidR="006075E7" w:rsidRPr="00980F07">
              <w:rPr>
                <w:rFonts w:asciiTheme="minorHAnsi" w:hAnsiTheme="minorHAnsi"/>
              </w:rPr>
              <w:t>ife of water system</w:t>
            </w:r>
          </w:p>
          <w:p w14:paraId="5B6F9DC6" w14:textId="77777777" w:rsidR="00727980" w:rsidRPr="00727980" w:rsidRDefault="00727980" w:rsidP="00727980">
            <w:pPr>
              <w:spacing w:before="60" w:after="60"/>
              <w:rPr>
                <w:rFonts w:asciiTheme="minorHAnsi" w:hAnsiTheme="minorHAnsi"/>
                <w:i/>
              </w:rPr>
            </w:pPr>
            <w:r>
              <w:rPr>
                <w:rFonts w:asciiTheme="minorHAnsi" w:hAnsiTheme="minorHAnsi"/>
              </w:rPr>
              <w:t xml:space="preserve">   </w:t>
            </w:r>
            <w:r w:rsidRPr="00727980">
              <w:rPr>
                <w:rFonts w:asciiTheme="minorHAnsi" w:hAnsiTheme="minorHAnsi"/>
                <w:i/>
              </w:rPr>
              <w:t>then</w:t>
            </w:r>
          </w:p>
          <w:p w14:paraId="64049C8E" w14:textId="77777777" w:rsidR="00727980" w:rsidRPr="00980F07" w:rsidRDefault="00727980" w:rsidP="00727980">
            <w:pPr>
              <w:spacing w:before="60" w:after="60"/>
              <w:rPr>
                <w:rFonts w:asciiTheme="minorHAnsi" w:hAnsiTheme="minorHAnsi"/>
              </w:rPr>
            </w:pPr>
            <w:r w:rsidRPr="00727980">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1FF6D572" w14:textId="77777777" w:rsidR="006075E7" w:rsidRPr="00980F07" w:rsidRDefault="006075E7" w:rsidP="00727980">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5B67326E"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210692C2"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7EDEFC0C" w14:textId="77777777" w:rsidTr="00137D61">
        <w:trPr>
          <w:cantSplit/>
          <w:jc w:val="center"/>
        </w:trPr>
        <w:tc>
          <w:tcPr>
            <w:tcW w:w="1427" w:type="dxa"/>
            <w:tcMar>
              <w:top w:w="43" w:type="dxa"/>
              <w:left w:w="72" w:type="dxa"/>
              <w:bottom w:w="43" w:type="dxa"/>
              <w:right w:w="72" w:type="dxa"/>
            </w:tcMar>
          </w:tcPr>
          <w:p w14:paraId="3EAC722E" w14:textId="77777777" w:rsidR="006075E7" w:rsidRPr="00980F07" w:rsidRDefault="006075E7" w:rsidP="00727980">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18</w:t>
            </w:r>
            <w:r w:rsidR="00727980" w:rsidRPr="00980F07">
              <w:rPr>
                <w:rFonts w:asciiTheme="minorHAnsi" w:hAnsiTheme="minorHAnsi"/>
              </w:rPr>
              <w:fldChar w:fldCharType="begin"/>
            </w:r>
            <w:r w:rsidR="00727980" w:rsidRPr="00980F07">
              <w:rPr>
                <w:rFonts w:asciiTheme="minorHAnsi" w:hAnsiTheme="minorHAnsi"/>
              </w:rPr>
              <w:instrText>xe "UT55-06A-18" \f dan</w:instrText>
            </w:r>
            <w:r w:rsidR="00727980" w:rsidRPr="00980F07">
              <w:rPr>
                <w:rFonts w:asciiTheme="minorHAnsi" w:hAnsiTheme="minorHAnsi"/>
              </w:rPr>
              <w:fldChar w:fldCharType="end"/>
            </w:r>
          </w:p>
          <w:p w14:paraId="78A51AC3" w14:textId="77777777" w:rsidR="006075E7" w:rsidRPr="00980F07" w:rsidRDefault="006075E7" w:rsidP="00727980">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710092B0" w14:textId="77777777" w:rsidR="00727980" w:rsidRPr="00727980" w:rsidRDefault="00727980" w:rsidP="00727980">
            <w:pPr>
              <w:pStyle w:val="TableText"/>
              <w:spacing w:before="60" w:after="60"/>
              <w:rPr>
                <w:rFonts w:asciiTheme="minorHAnsi" w:hAnsiTheme="minorHAnsi"/>
                <w:b/>
                <w:i/>
              </w:rPr>
            </w:pPr>
            <w:r w:rsidRPr="00727980">
              <w:rPr>
                <w:rFonts w:asciiTheme="minorHAnsi" w:hAnsiTheme="minorHAnsi"/>
                <w:b/>
                <w:i/>
              </w:rPr>
              <w:t xml:space="preserve">Maps </w:t>
            </w:r>
            <w:r>
              <w:rPr>
                <w:rFonts w:asciiTheme="minorHAnsi" w:hAnsiTheme="minorHAnsi"/>
                <w:b/>
                <w:i/>
              </w:rPr>
              <w:t>a</w:t>
            </w:r>
            <w:r w:rsidRPr="00727980">
              <w:rPr>
                <w:rFonts w:asciiTheme="minorHAnsi" w:hAnsiTheme="minorHAnsi"/>
                <w:b/>
                <w:i/>
              </w:rPr>
              <w:t xml:space="preserve">nd Geographic Data – Sewer </w:t>
            </w:r>
            <w:r>
              <w:rPr>
                <w:rFonts w:asciiTheme="minorHAnsi" w:hAnsiTheme="minorHAnsi"/>
                <w:b/>
                <w:i/>
              </w:rPr>
              <w:t>a</w:t>
            </w:r>
            <w:r w:rsidRPr="00727980">
              <w:rPr>
                <w:rFonts w:asciiTheme="minorHAnsi" w:hAnsiTheme="minorHAnsi"/>
                <w:b/>
                <w:i/>
              </w:rPr>
              <w:t>nd Water System Documentation</w:t>
            </w:r>
          </w:p>
          <w:p w14:paraId="3E0860D9" w14:textId="77777777" w:rsidR="006075E7" w:rsidRPr="00980F07" w:rsidRDefault="00C46265" w:rsidP="00727980">
            <w:pPr>
              <w:pStyle w:val="TableText"/>
              <w:spacing w:before="60" w:after="60"/>
              <w:rPr>
                <w:rFonts w:asciiTheme="minorHAnsi" w:hAnsiTheme="minorHAnsi"/>
              </w:rPr>
            </w:pPr>
            <w:r w:rsidRPr="00980F07">
              <w:rPr>
                <w:rFonts w:asciiTheme="minorHAnsi" w:hAnsiTheme="minorHAnsi"/>
              </w:rPr>
              <w:fldChar w:fldCharType="begin"/>
            </w:r>
            <w:r w:rsidR="006075E7" w:rsidRPr="00980F07">
              <w:rPr>
                <w:rFonts w:asciiTheme="minorHAnsi" w:hAnsiTheme="minorHAnsi"/>
              </w:rPr>
              <w:instrText>xe "sewer systems:maps/geographic data" \f subject</w:instrText>
            </w:r>
            <w:r w:rsidRPr="00980F07">
              <w:rPr>
                <w:rFonts w:asciiTheme="minorHAnsi" w:hAnsiTheme="minorHAnsi"/>
              </w:rPr>
              <w:fldChar w:fldCharType="end"/>
            </w:r>
            <w:r w:rsidR="006075E7" w:rsidRPr="00980F07">
              <w:rPr>
                <w:rFonts w:asciiTheme="minorHAnsi" w:hAnsiTheme="minorHAnsi"/>
              </w:rPr>
              <w:t xml:space="preserve"> </w:t>
            </w:r>
            <w:r w:rsidRPr="00980F07">
              <w:rPr>
                <w:rFonts w:asciiTheme="minorHAnsi" w:hAnsiTheme="minorHAnsi"/>
              </w:rPr>
              <w:fldChar w:fldCharType="begin"/>
            </w:r>
            <w:r w:rsidR="006075E7" w:rsidRPr="00980F07">
              <w:rPr>
                <w:rFonts w:asciiTheme="minorHAnsi" w:hAnsiTheme="minorHAnsi"/>
              </w:rPr>
              <w:instrText>xe "water systems:maps/geographic data" \f subject</w:instrText>
            </w:r>
            <w:r w:rsidRPr="00980F07">
              <w:rPr>
                <w:rFonts w:asciiTheme="minorHAnsi" w:hAnsiTheme="minorHAnsi"/>
              </w:rPr>
              <w:fldChar w:fldCharType="end"/>
            </w:r>
            <w:r w:rsidR="006075E7" w:rsidRPr="00980F07">
              <w:rPr>
                <w:rFonts w:asciiTheme="minorHAnsi" w:hAnsiTheme="minorHAnsi"/>
              </w:rPr>
              <w:t xml:space="preserve"> </w:t>
            </w:r>
            <w:r w:rsidRPr="00980F07">
              <w:rPr>
                <w:rFonts w:asciiTheme="minorHAnsi" w:hAnsiTheme="minorHAnsi"/>
              </w:rPr>
              <w:fldChar w:fldCharType="begin"/>
            </w:r>
            <w:r w:rsidR="006075E7" w:rsidRPr="00980F07">
              <w:rPr>
                <w:rFonts w:asciiTheme="minorHAnsi" w:hAnsiTheme="minorHAnsi"/>
              </w:rPr>
              <w:instrText>xe "maps:geographic (sewer/water systems)" \f subject</w:instrText>
            </w:r>
            <w:r w:rsidRPr="00980F07">
              <w:rPr>
                <w:rFonts w:asciiTheme="minorHAnsi" w:hAnsiTheme="minorHAnsi"/>
              </w:rPr>
              <w:fldChar w:fldCharType="end"/>
            </w:r>
            <w:r w:rsidR="006075E7" w:rsidRPr="00980F07">
              <w:rPr>
                <w:rFonts w:asciiTheme="minorHAnsi" w:hAnsiTheme="minorHAnsi"/>
              </w:rPr>
              <w:t xml:space="preserve"> </w:t>
            </w:r>
            <w:r w:rsidRPr="00980F07">
              <w:rPr>
                <w:rFonts w:asciiTheme="minorHAnsi" w:hAnsiTheme="minorHAnsi"/>
              </w:rPr>
              <w:fldChar w:fldCharType="begin"/>
            </w:r>
            <w:r w:rsidR="006075E7" w:rsidRPr="00980F07">
              <w:rPr>
                <w:rFonts w:asciiTheme="minorHAnsi" w:hAnsiTheme="minorHAnsi"/>
              </w:rPr>
              <w:instrText>xe "geographic data (sewer/water systems)" \f subject</w:instrText>
            </w:r>
            <w:r w:rsidRPr="00980F07">
              <w:rPr>
                <w:rFonts w:asciiTheme="minorHAnsi" w:hAnsiTheme="minorHAnsi"/>
              </w:rPr>
              <w:fldChar w:fldCharType="end"/>
            </w:r>
          </w:p>
        </w:tc>
        <w:tc>
          <w:tcPr>
            <w:tcW w:w="2883" w:type="dxa"/>
            <w:tcMar>
              <w:top w:w="43" w:type="dxa"/>
              <w:left w:w="72" w:type="dxa"/>
              <w:bottom w:w="43" w:type="dxa"/>
              <w:right w:w="72" w:type="dxa"/>
            </w:tcMar>
          </w:tcPr>
          <w:p w14:paraId="627848DC" w14:textId="77777777" w:rsidR="006075E7" w:rsidRPr="00980F07" w:rsidRDefault="006075E7" w:rsidP="00727980">
            <w:pPr>
              <w:spacing w:before="60" w:after="60"/>
              <w:rPr>
                <w:rFonts w:asciiTheme="minorHAnsi" w:hAnsiTheme="minorHAnsi"/>
              </w:rPr>
            </w:pPr>
            <w:r w:rsidRPr="00980F07">
              <w:rPr>
                <w:rFonts w:asciiTheme="minorHAnsi" w:hAnsiTheme="minorHAnsi"/>
              </w:rPr>
              <w:t>PERMANENT</w:t>
            </w:r>
            <w:r w:rsidR="00C46265" w:rsidRPr="00980F07">
              <w:rPr>
                <w:rFonts w:asciiTheme="minorHAnsi" w:hAnsiTheme="minorHAnsi"/>
              </w:rPr>
              <w:fldChar w:fldCharType="begin"/>
            </w:r>
            <w:r w:rsidRPr="00980F07">
              <w:rPr>
                <w:rFonts w:asciiTheme="minorHAnsi" w:hAnsiTheme="minorHAnsi"/>
              </w:rPr>
              <w:instrText>xe "SEWER AND WATER SYSTEM DOCUMENTATION:Maps and Geographic Data" \f essential</w:instrText>
            </w:r>
            <w:r w:rsidR="00C46265" w:rsidRPr="00980F07">
              <w:rPr>
                <w:rFonts w:asciiTheme="minorHAnsi" w:hAnsiTheme="minorHAnsi"/>
              </w:rPr>
              <w:fldChar w:fldCharType="end"/>
            </w:r>
          </w:p>
        </w:tc>
        <w:tc>
          <w:tcPr>
            <w:tcW w:w="1730" w:type="dxa"/>
            <w:tcMar>
              <w:top w:w="43" w:type="dxa"/>
              <w:left w:w="72" w:type="dxa"/>
              <w:bottom w:w="43" w:type="dxa"/>
              <w:right w:w="72" w:type="dxa"/>
            </w:tcMar>
          </w:tcPr>
          <w:p w14:paraId="3B900C92" w14:textId="77777777" w:rsidR="006075E7" w:rsidRPr="00980F07" w:rsidRDefault="006075E7" w:rsidP="00727980">
            <w:pPr>
              <w:spacing w:before="60"/>
              <w:jc w:val="center"/>
              <w:rPr>
                <w:rFonts w:asciiTheme="minorHAnsi" w:hAnsiTheme="minorHAnsi" w:cs="Times New Roman"/>
                <w:b/>
                <w:szCs w:val="22"/>
              </w:rPr>
            </w:pPr>
            <w:r w:rsidRPr="00980F07">
              <w:rPr>
                <w:rFonts w:asciiTheme="minorHAnsi" w:hAnsiTheme="minorHAnsi" w:cs="Times New Roman"/>
                <w:b/>
                <w:szCs w:val="22"/>
              </w:rPr>
              <w:t>ARCHIVAL</w:t>
            </w:r>
          </w:p>
          <w:p w14:paraId="203EFF0E" w14:textId="77777777" w:rsidR="006075E7" w:rsidRPr="00727980" w:rsidRDefault="006075E7" w:rsidP="00295DB7">
            <w:pPr>
              <w:jc w:val="center"/>
              <w:rPr>
                <w:rFonts w:asciiTheme="minorHAnsi" w:hAnsiTheme="minorHAnsi" w:cs="Times New Roman"/>
                <w:b/>
                <w:sz w:val="18"/>
                <w:szCs w:val="18"/>
              </w:rPr>
            </w:pPr>
            <w:r w:rsidRPr="00727980">
              <w:rPr>
                <w:rFonts w:asciiTheme="minorHAnsi" w:hAnsiTheme="minorHAnsi" w:cs="Times New Roman"/>
                <w:b/>
                <w:sz w:val="18"/>
                <w:szCs w:val="18"/>
              </w:rPr>
              <w:t>(Appraisal Required)</w:t>
            </w:r>
          </w:p>
          <w:p w14:paraId="2BCB708A" w14:textId="77777777" w:rsidR="006075E7" w:rsidRDefault="006075E7" w:rsidP="00295DB7">
            <w:pPr>
              <w:jc w:val="center"/>
              <w:rPr>
                <w:rFonts w:asciiTheme="minorHAnsi" w:hAnsiTheme="minorHAnsi" w:cs="Times New Roman"/>
                <w:b/>
                <w:szCs w:val="22"/>
              </w:rPr>
            </w:pPr>
            <w:r w:rsidRPr="00980F07">
              <w:rPr>
                <w:rFonts w:asciiTheme="minorHAnsi" w:hAnsiTheme="minorHAnsi" w:cs="Times New Roman"/>
                <w:b/>
                <w:szCs w:val="22"/>
              </w:rPr>
              <w:t>ESSENTIAL</w:t>
            </w:r>
          </w:p>
          <w:p w14:paraId="36A9174E" w14:textId="77777777" w:rsidR="00BA37A9" w:rsidRPr="00980F07" w:rsidRDefault="00BA37A9"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p>
          <w:p w14:paraId="0FEFD585" w14:textId="77777777" w:rsidR="006075E7" w:rsidRPr="00980F07" w:rsidRDefault="006075E7" w:rsidP="00295DB7">
            <w:pPr>
              <w:pStyle w:val="TableText"/>
              <w:jc w:val="center"/>
              <w:rPr>
                <w:rFonts w:asciiTheme="minorHAnsi" w:hAnsiTheme="minorHAnsi"/>
                <w:sz w:val="20"/>
                <w:szCs w:val="20"/>
              </w:rPr>
            </w:pPr>
            <w:r w:rsidRPr="00980F07">
              <w:rPr>
                <w:rFonts w:asciiTheme="minorHAnsi" w:hAnsiTheme="minorHAnsi" w:cs="Times New Roman"/>
                <w:sz w:val="20"/>
                <w:szCs w:val="20"/>
              </w:rPr>
              <w:t>OPR</w:t>
            </w:r>
            <w:r w:rsidR="00C46265" w:rsidRPr="00980F07">
              <w:rPr>
                <w:rFonts w:asciiTheme="minorHAnsi" w:hAnsiTheme="minorHAnsi" w:cs="Times New Roman"/>
                <w:sz w:val="20"/>
                <w:szCs w:val="20"/>
              </w:rPr>
              <w:fldChar w:fldCharType="begin"/>
            </w:r>
            <w:r w:rsidRPr="00980F07">
              <w:rPr>
                <w:rFonts w:asciiTheme="minorHAnsi" w:hAnsiTheme="minorHAnsi"/>
              </w:rPr>
              <w:instrText>xe "SEWER AND WATER SYSTEM DOCUMENTATION:Maps and Geographic Data" \f archival</w:instrText>
            </w:r>
            <w:r w:rsidR="00C46265" w:rsidRPr="00980F07">
              <w:rPr>
                <w:rFonts w:asciiTheme="minorHAnsi" w:hAnsiTheme="minorHAnsi" w:cs="Times New Roman"/>
                <w:sz w:val="20"/>
                <w:szCs w:val="20"/>
              </w:rPr>
              <w:fldChar w:fldCharType="end"/>
            </w:r>
          </w:p>
        </w:tc>
      </w:tr>
      <w:tr w:rsidR="006075E7" w:rsidRPr="00980F07" w14:paraId="47F161CC" w14:textId="77777777" w:rsidTr="00137D61">
        <w:trPr>
          <w:cantSplit/>
          <w:jc w:val="center"/>
        </w:trPr>
        <w:tc>
          <w:tcPr>
            <w:tcW w:w="1427" w:type="dxa"/>
            <w:tcMar>
              <w:top w:w="43" w:type="dxa"/>
              <w:left w:w="72" w:type="dxa"/>
              <w:bottom w:w="43" w:type="dxa"/>
              <w:right w:w="72" w:type="dxa"/>
            </w:tcMar>
          </w:tcPr>
          <w:p w14:paraId="1F910436" w14:textId="77777777" w:rsidR="006075E7" w:rsidRPr="00980F07" w:rsidRDefault="006075E7" w:rsidP="00727980">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06B</w:t>
            </w:r>
            <w:r w:rsidR="0080463D" w:rsidRPr="00980F07">
              <w:rPr>
                <w:rFonts w:asciiTheme="minorHAnsi" w:hAnsiTheme="minorHAnsi"/>
              </w:rPr>
              <w:t>-</w:t>
            </w:r>
            <w:r w:rsidRPr="00980F07">
              <w:rPr>
                <w:rFonts w:asciiTheme="minorHAnsi" w:hAnsiTheme="minorHAnsi"/>
              </w:rPr>
              <w:t>06</w:t>
            </w:r>
            <w:r w:rsidR="00727980" w:rsidRPr="00980F07">
              <w:rPr>
                <w:rFonts w:asciiTheme="minorHAnsi" w:hAnsiTheme="minorHAnsi"/>
              </w:rPr>
              <w:fldChar w:fldCharType="begin"/>
            </w:r>
            <w:r w:rsidR="00727980" w:rsidRPr="00980F07">
              <w:rPr>
                <w:rFonts w:asciiTheme="minorHAnsi" w:hAnsiTheme="minorHAnsi"/>
              </w:rPr>
              <w:instrText>xe "UT55-06B-06" \f dan</w:instrText>
            </w:r>
            <w:r w:rsidR="00727980" w:rsidRPr="00980F07">
              <w:rPr>
                <w:rFonts w:asciiTheme="minorHAnsi" w:hAnsiTheme="minorHAnsi"/>
              </w:rPr>
              <w:fldChar w:fldCharType="end"/>
            </w:r>
          </w:p>
          <w:p w14:paraId="195B3C66" w14:textId="77777777" w:rsidR="006075E7" w:rsidRPr="00980F07" w:rsidRDefault="006075E7" w:rsidP="00727980">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5C28D20C" w14:textId="77777777" w:rsidR="00A67CE4" w:rsidRPr="00A67CE4" w:rsidRDefault="00A67CE4" w:rsidP="00727980">
            <w:pPr>
              <w:pStyle w:val="TableText"/>
              <w:spacing w:before="60" w:after="60"/>
              <w:rPr>
                <w:rFonts w:asciiTheme="minorHAnsi" w:hAnsiTheme="minorHAnsi"/>
                <w:b/>
                <w:i/>
              </w:rPr>
            </w:pPr>
            <w:r w:rsidRPr="00A67CE4">
              <w:rPr>
                <w:rFonts w:asciiTheme="minorHAnsi" w:hAnsiTheme="minorHAnsi"/>
                <w:b/>
                <w:i/>
              </w:rPr>
              <w:t xml:space="preserve">Operations </w:t>
            </w:r>
            <w:r>
              <w:rPr>
                <w:rFonts w:asciiTheme="minorHAnsi" w:hAnsiTheme="minorHAnsi"/>
                <w:b/>
                <w:i/>
              </w:rPr>
              <w:t>a</w:t>
            </w:r>
            <w:r w:rsidRPr="00A67CE4">
              <w:rPr>
                <w:rFonts w:asciiTheme="minorHAnsi" w:hAnsiTheme="minorHAnsi"/>
                <w:b/>
                <w:i/>
              </w:rPr>
              <w:t>nd Maintenance Manuals – Sewage Treatment Plants</w:t>
            </w:r>
          </w:p>
          <w:p w14:paraId="250EEAA8" w14:textId="77777777" w:rsidR="006075E7" w:rsidRPr="00980F07" w:rsidRDefault="00C46265" w:rsidP="00727980">
            <w:pPr>
              <w:pStyle w:val="TableText"/>
              <w:spacing w:before="60" w:after="60"/>
              <w:rPr>
                <w:rFonts w:asciiTheme="minorHAnsi" w:hAnsiTheme="minorHAnsi"/>
              </w:rPr>
            </w:pPr>
            <w:r w:rsidRPr="00980F07">
              <w:rPr>
                <w:rFonts w:asciiTheme="minorHAnsi" w:hAnsiTheme="minorHAnsi"/>
              </w:rPr>
              <w:fldChar w:fldCharType="begin"/>
            </w:r>
            <w:r w:rsidR="006075E7" w:rsidRPr="00980F07">
              <w:rPr>
                <w:rFonts w:asciiTheme="minorHAnsi" w:hAnsiTheme="minorHAnsi"/>
              </w:rPr>
              <w:instrText>xe "sewage treatment plants:operations/maintenance" \f subject</w:instrText>
            </w:r>
            <w:r w:rsidRPr="00980F07">
              <w:rPr>
                <w:rFonts w:asciiTheme="minorHAnsi" w:hAnsiTheme="minorHAnsi"/>
              </w:rPr>
              <w:fldChar w:fldCharType="end"/>
            </w:r>
            <w:r w:rsidR="006075E7" w:rsidRPr="00980F07">
              <w:rPr>
                <w:rFonts w:asciiTheme="minorHAnsi" w:hAnsiTheme="minorHAnsi"/>
              </w:rPr>
              <w:t xml:space="preserve"> </w:t>
            </w:r>
            <w:r w:rsidRPr="00980F07">
              <w:rPr>
                <w:rFonts w:asciiTheme="minorHAnsi" w:hAnsiTheme="minorHAnsi"/>
              </w:rPr>
              <w:fldChar w:fldCharType="begin"/>
            </w:r>
            <w:r w:rsidR="006075E7" w:rsidRPr="00980F07">
              <w:rPr>
                <w:rFonts w:asciiTheme="minorHAnsi" w:hAnsiTheme="minorHAnsi"/>
              </w:rPr>
              <w:instrText>xe "operations:maintenance (sewage treatment plants)" \f subject</w:instrText>
            </w:r>
            <w:r w:rsidRPr="00980F07">
              <w:rPr>
                <w:rFonts w:asciiTheme="minorHAnsi" w:hAnsiTheme="minorHAnsi"/>
              </w:rPr>
              <w:fldChar w:fldCharType="end"/>
            </w:r>
            <w:r w:rsidR="006075E7" w:rsidRPr="00980F07">
              <w:rPr>
                <w:rFonts w:asciiTheme="minorHAnsi" w:hAnsiTheme="minorHAnsi"/>
              </w:rPr>
              <w:t xml:space="preserve"> </w:t>
            </w:r>
            <w:r w:rsidRPr="00980F07">
              <w:rPr>
                <w:rFonts w:asciiTheme="minorHAnsi" w:hAnsiTheme="minorHAnsi"/>
              </w:rPr>
              <w:fldChar w:fldCharType="begin"/>
            </w:r>
            <w:r w:rsidR="006075E7" w:rsidRPr="00980F07">
              <w:rPr>
                <w:rFonts w:asciiTheme="minorHAnsi" w:hAnsiTheme="minorHAnsi"/>
              </w:rPr>
              <w:instrText>xe "maintenance:sewage treatment plants" \f subject</w:instrText>
            </w:r>
            <w:r w:rsidRPr="00980F07">
              <w:rPr>
                <w:rFonts w:asciiTheme="minorHAnsi" w:hAnsiTheme="minorHAnsi"/>
              </w:rPr>
              <w:fldChar w:fldCharType="end"/>
            </w:r>
          </w:p>
        </w:tc>
        <w:tc>
          <w:tcPr>
            <w:tcW w:w="2883" w:type="dxa"/>
            <w:tcMar>
              <w:top w:w="43" w:type="dxa"/>
              <w:left w:w="72" w:type="dxa"/>
              <w:bottom w:w="43" w:type="dxa"/>
              <w:right w:w="72" w:type="dxa"/>
            </w:tcMar>
          </w:tcPr>
          <w:p w14:paraId="484CEFC5" w14:textId="77777777" w:rsidR="006075E7" w:rsidRPr="00980F07" w:rsidRDefault="006075E7" w:rsidP="00727980">
            <w:pPr>
              <w:spacing w:before="60" w:after="60"/>
              <w:rPr>
                <w:rFonts w:asciiTheme="minorHAnsi" w:hAnsiTheme="minorHAnsi"/>
              </w:rPr>
            </w:pPr>
            <w:r w:rsidRPr="00980F07">
              <w:rPr>
                <w:rFonts w:asciiTheme="minorHAnsi" w:hAnsiTheme="minorHAnsi"/>
              </w:rPr>
              <w:t>PERMANENT</w:t>
            </w:r>
            <w:r w:rsidR="00C46265" w:rsidRPr="00980F07">
              <w:rPr>
                <w:rFonts w:asciiTheme="minorHAnsi" w:hAnsiTheme="minorHAnsi"/>
              </w:rPr>
              <w:fldChar w:fldCharType="begin"/>
            </w:r>
            <w:r w:rsidRPr="00980F07">
              <w:rPr>
                <w:rFonts w:asciiTheme="minorHAnsi" w:hAnsiTheme="minorHAnsi"/>
              </w:rPr>
              <w:instrText>xe "SEWER AND WATER SYSTEM DOCUMENTATION:Operations and Maintenance Manuals" \f archival</w:instrText>
            </w:r>
            <w:r w:rsidR="00C46265" w:rsidRPr="00980F07">
              <w:rPr>
                <w:rFonts w:asciiTheme="minorHAnsi" w:hAnsiTheme="minorHAnsi"/>
              </w:rPr>
              <w:fldChar w:fldCharType="end"/>
            </w:r>
          </w:p>
        </w:tc>
        <w:tc>
          <w:tcPr>
            <w:tcW w:w="1730" w:type="dxa"/>
            <w:tcMar>
              <w:top w:w="43" w:type="dxa"/>
              <w:left w:w="72" w:type="dxa"/>
              <w:bottom w:w="43" w:type="dxa"/>
              <w:right w:w="72" w:type="dxa"/>
            </w:tcMar>
          </w:tcPr>
          <w:p w14:paraId="4A973002" w14:textId="77777777" w:rsidR="006075E7" w:rsidRPr="00980F07" w:rsidRDefault="006075E7" w:rsidP="00727980">
            <w:pPr>
              <w:pStyle w:val="TableText"/>
              <w:spacing w:before="60"/>
              <w:jc w:val="center"/>
              <w:rPr>
                <w:rFonts w:asciiTheme="minorHAnsi" w:hAnsiTheme="minorHAnsi"/>
                <w:sz w:val="20"/>
                <w:szCs w:val="20"/>
              </w:rPr>
            </w:pPr>
            <w:r w:rsidRPr="00980F07">
              <w:rPr>
                <w:rFonts w:asciiTheme="minorHAnsi" w:hAnsiTheme="minorHAnsi"/>
                <w:sz w:val="20"/>
                <w:szCs w:val="20"/>
              </w:rPr>
              <w:t>NON</w:t>
            </w:r>
            <w:r w:rsidR="0080463D" w:rsidRPr="00980F07">
              <w:rPr>
                <w:rFonts w:asciiTheme="minorHAnsi" w:hAnsiTheme="minorHAnsi"/>
                <w:sz w:val="20"/>
                <w:szCs w:val="20"/>
              </w:rPr>
              <w:t>-</w:t>
            </w:r>
            <w:r w:rsidRPr="00980F07">
              <w:rPr>
                <w:rFonts w:asciiTheme="minorHAnsi" w:hAnsiTheme="minorHAnsi"/>
                <w:sz w:val="20"/>
                <w:szCs w:val="20"/>
              </w:rPr>
              <w:t>ARCHIVAL</w:t>
            </w:r>
          </w:p>
          <w:p w14:paraId="25199598" w14:textId="77777777" w:rsidR="006075E7" w:rsidRDefault="006075E7" w:rsidP="00295DB7">
            <w:pPr>
              <w:pStyle w:val="TableText"/>
              <w:jc w:val="center"/>
              <w:rPr>
                <w:rFonts w:asciiTheme="minorHAnsi" w:hAnsiTheme="minorHAnsi"/>
                <w:b/>
              </w:rPr>
            </w:pPr>
            <w:r w:rsidRPr="00980F07">
              <w:rPr>
                <w:rFonts w:asciiTheme="minorHAnsi" w:hAnsiTheme="minorHAnsi"/>
                <w:b/>
              </w:rPr>
              <w:t>ESSENTIAL</w:t>
            </w:r>
          </w:p>
          <w:p w14:paraId="618CAC07" w14:textId="77777777" w:rsidR="00BA37A9" w:rsidRPr="00980F07" w:rsidRDefault="00BA37A9" w:rsidP="00295DB7">
            <w:pPr>
              <w:pStyle w:val="TableText"/>
              <w:jc w:val="center"/>
              <w:rPr>
                <w:rFonts w:asciiTheme="minorHAnsi" w:hAnsiTheme="minorHAnsi"/>
                <w:b/>
              </w:rPr>
            </w:pPr>
            <w:r w:rsidRPr="00886462">
              <w:rPr>
                <w:rFonts w:asciiTheme="minorHAnsi" w:hAnsiTheme="minorHAnsi" w:cs="Calibri"/>
                <w:b/>
                <w:color w:val="auto"/>
                <w:sz w:val="16"/>
                <w:szCs w:val="16"/>
              </w:rPr>
              <w:t>(for Disaster Recovery)</w:t>
            </w:r>
          </w:p>
          <w:p w14:paraId="6CB07124" w14:textId="77777777" w:rsidR="006075E7" w:rsidRPr="00980F07" w:rsidRDefault="00C46265" w:rsidP="00295DB7">
            <w:pPr>
              <w:pStyle w:val="TableText"/>
              <w:jc w:val="center"/>
              <w:rPr>
                <w:rFonts w:asciiTheme="minorHAnsi" w:hAnsiTheme="minorHAnsi"/>
                <w:sz w:val="20"/>
                <w:szCs w:val="20"/>
              </w:rPr>
            </w:pPr>
            <w:r w:rsidRPr="00980F07">
              <w:rPr>
                <w:rFonts w:asciiTheme="minorHAnsi" w:hAnsiTheme="minorHAnsi"/>
              </w:rPr>
              <w:fldChar w:fldCharType="begin"/>
            </w:r>
            <w:r w:rsidR="006075E7" w:rsidRPr="00980F07">
              <w:rPr>
                <w:rFonts w:asciiTheme="minorHAnsi" w:hAnsiTheme="minorHAnsi"/>
              </w:rPr>
              <w:instrText>xe "SEWER AND WATER SYSTEM DOCUMENTATION:Operations and Maintenance Manuals" \f essential</w:instrText>
            </w:r>
            <w:r w:rsidRPr="00980F07">
              <w:rPr>
                <w:rFonts w:asciiTheme="minorHAnsi" w:hAnsiTheme="minorHAnsi"/>
              </w:rPr>
              <w:fldChar w:fldCharType="end"/>
            </w:r>
            <w:r w:rsidR="006075E7" w:rsidRPr="00980F07">
              <w:rPr>
                <w:rFonts w:asciiTheme="minorHAnsi" w:hAnsiTheme="minorHAnsi"/>
                <w:sz w:val="20"/>
                <w:szCs w:val="20"/>
              </w:rPr>
              <w:t>OPR</w:t>
            </w:r>
          </w:p>
        </w:tc>
      </w:tr>
      <w:tr w:rsidR="006075E7" w:rsidRPr="00980F07" w14:paraId="4FB87184" w14:textId="77777777" w:rsidTr="00137D61">
        <w:trPr>
          <w:cantSplit/>
          <w:jc w:val="center"/>
        </w:trPr>
        <w:tc>
          <w:tcPr>
            <w:tcW w:w="1427" w:type="dxa"/>
            <w:tcMar>
              <w:top w:w="43" w:type="dxa"/>
              <w:left w:w="72" w:type="dxa"/>
              <w:bottom w:w="43" w:type="dxa"/>
              <w:right w:w="72" w:type="dxa"/>
            </w:tcMar>
          </w:tcPr>
          <w:p w14:paraId="1241A25C" w14:textId="77777777" w:rsidR="006075E7" w:rsidRPr="00980F07" w:rsidRDefault="006075E7" w:rsidP="00A67CE4">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06B</w:t>
            </w:r>
            <w:r w:rsidR="0080463D" w:rsidRPr="00980F07">
              <w:rPr>
                <w:rFonts w:asciiTheme="minorHAnsi" w:hAnsiTheme="minorHAnsi"/>
              </w:rPr>
              <w:t>-</w:t>
            </w:r>
            <w:r w:rsidRPr="00980F07">
              <w:rPr>
                <w:rFonts w:asciiTheme="minorHAnsi" w:hAnsiTheme="minorHAnsi"/>
              </w:rPr>
              <w:t>08</w:t>
            </w:r>
            <w:r w:rsidR="00A67CE4" w:rsidRPr="00980F07">
              <w:rPr>
                <w:rFonts w:asciiTheme="minorHAnsi" w:hAnsiTheme="minorHAnsi"/>
              </w:rPr>
              <w:fldChar w:fldCharType="begin"/>
            </w:r>
            <w:r w:rsidR="00A67CE4" w:rsidRPr="00980F07">
              <w:rPr>
                <w:rFonts w:asciiTheme="minorHAnsi" w:hAnsiTheme="minorHAnsi"/>
              </w:rPr>
              <w:instrText>xe "UT55-06B-08" \f dan</w:instrText>
            </w:r>
            <w:r w:rsidR="00A67CE4" w:rsidRPr="00980F07">
              <w:rPr>
                <w:rFonts w:asciiTheme="minorHAnsi" w:hAnsiTheme="minorHAnsi"/>
              </w:rPr>
              <w:fldChar w:fldCharType="end"/>
            </w:r>
          </w:p>
          <w:p w14:paraId="7AFE4F54" w14:textId="77777777" w:rsidR="006075E7" w:rsidRPr="00980F07" w:rsidRDefault="006075E7" w:rsidP="00A67CE4">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0936344B" w14:textId="77777777" w:rsidR="00A67CE4" w:rsidRPr="00A67CE4" w:rsidRDefault="00A67CE4" w:rsidP="00A67CE4">
            <w:pPr>
              <w:pStyle w:val="TableText"/>
              <w:spacing w:before="60" w:after="60"/>
              <w:rPr>
                <w:rFonts w:asciiTheme="minorHAnsi" w:hAnsiTheme="minorHAnsi"/>
                <w:b/>
                <w:i/>
              </w:rPr>
            </w:pPr>
            <w:r w:rsidRPr="00A67CE4">
              <w:rPr>
                <w:rFonts w:asciiTheme="minorHAnsi" w:hAnsiTheme="minorHAnsi"/>
                <w:b/>
                <w:i/>
              </w:rPr>
              <w:t>Operators Log – Sewage Treatment Plants</w:t>
            </w:r>
          </w:p>
          <w:p w14:paraId="7F80CE93" w14:textId="77777777" w:rsidR="006075E7" w:rsidRPr="00980F07" w:rsidRDefault="00C46265" w:rsidP="00A67CE4">
            <w:pPr>
              <w:pStyle w:val="TableText"/>
              <w:spacing w:before="60" w:after="60"/>
              <w:rPr>
                <w:rFonts w:asciiTheme="minorHAnsi" w:hAnsiTheme="minorHAnsi"/>
              </w:rPr>
            </w:pPr>
            <w:r w:rsidRPr="00980F07">
              <w:rPr>
                <w:rFonts w:asciiTheme="minorHAnsi" w:hAnsiTheme="minorHAnsi"/>
              </w:rPr>
              <w:fldChar w:fldCharType="begin"/>
            </w:r>
            <w:r w:rsidR="006075E7" w:rsidRPr="00980F07">
              <w:rPr>
                <w:rFonts w:asciiTheme="minorHAnsi" w:hAnsiTheme="minorHAnsi"/>
              </w:rPr>
              <w:instrText>xe "sewage treatment plants:operators log" \f subject</w:instrText>
            </w:r>
            <w:r w:rsidRPr="00980F07">
              <w:rPr>
                <w:rFonts w:asciiTheme="minorHAnsi" w:hAnsiTheme="minorHAnsi"/>
              </w:rPr>
              <w:fldChar w:fldCharType="end"/>
            </w:r>
            <w:r w:rsidR="006075E7" w:rsidRPr="00980F07">
              <w:rPr>
                <w:rFonts w:asciiTheme="minorHAnsi" w:hAnsiTheme="minorHAnsi"/>
              </w:rPr>
              <w:t xml:space="preserve"> </w:t>
            </w:r>
            <w:r w:rsidRPr="00980F07">
              <w:rPr>
                <w:rFonts w:asciiTheme="minorHAnsi" w:hAnsiTheme="minorHAnsi"/>
              </w:rPr>
              <w:fldChar w:fldCharType="begin"/>
            </w:r>
            <w:r w:rsidR="006075E7" w:rsidRPr="00980F07">
              <w:rPr>
                <w:rFonts w:asciiTheme="minorHAnsi" w:hAnsiTheme="minorHAnsi"/>
              </w:rPr>
              <w:instrText>xe "operators log (sewage treatment plant)" \f subject</w:instrText>
            </w:r>
            <w:r w:rsidRPr="00980F07">
              <w:rPr>
                <w:rFonts w:asciiTheme="minorHAnsi" w:hAnsiTheme="minorHAnsi"/>
              </w:rPr>
              <w:fldChar w:fldCharType="end"/>
            </w:r>
          </w:p>
        </w:tc>
        <w:tc>
          <w:tcPr>
            <w:tcW w:w="2883" w:type="dxa"/>
            <w:tcMar>
              <w:top w:w="43" w:type="dxa"/>
              <w:left w:w="72" w:type="dxa"/>
              <w:bottom w:w="43" w:type="dxa"/>
              <w:right w:w="72" w:type="dxa"/>
            </w:tcMar>
          </w:tcPr>
          <w:p w14:paraId="0B81D97D" w14:textId="77777777" w:rsidR="006075E7" w:rsidRPr="00980F07" w:rsidRDefault="006075E7" w:rsidP="00A67CE4">
            <w:pPr>
              <w:spacing w:before="60" w:after="60"/>
              <w:rPr>
                <w:rFonts w:asciiTheme="minorHAnsi" w:hAnsiTheme="minorHAnsi"/>
              </w:rPr>
            </w:pPr>
            <w:r w:rsidRPr="00980F07">
              <w:rPr>
                <w:rFonts w:asciiTheme="minorHAnsi" w:hAnsiTheme="minorHAnsi"/>
              </w:rPr>
              <w:t>PERMANENT</w:t>
            </w:r>
            <w:r w:rsidR="00C46265" w:rsidRPr="00980F07">
              <w:rPr>
                <w:rFonts w:asciiTheme="minorHAnsi" w:hAnsiTheme="minorHAnsi"/>
              </w:rPr>
              <w:fldChar w:fldCharType="begin"/>
            </w:r>
            <w:r w:rsidRPr="00980F07">
              <w:rPr>
                <w:rFonts w:asciiTheme="minorHAnsi" w:hAnsiTheme="minorHAnsi"/>
              </w:rPr>
              <w:instrText>xe "SEWER AND WATER SYSTEM DOCUMENTATION:Operators Log – Sewage Treatment Plants" \f archival</w:instrText>
            </w:r>
            <w:r w:rsidR="00C46265" w:rsidRPr="00980F07">
              <w:rPr>
                <w:rFonts w:asciiTheme="minorHAnsi" w:hAnsiTheme="minorHAnsi"/>
              </w:rPr>
              <w:fldChar w:fldCharType="end"/>
            </w:r>
          </w:p>
        </w:tc>
        <w:tc>
          <w:tcPr>
            <w:tcW w:w="1730" w:type="dxa"/>
            <w:tcMar>
              <w:top w:w="43" w:type="dxa"/>
              <w:left w:w="72" w:type="dxa"/>
              <w:bottom w:w="43" w:type="dxa"/>
              <w:right w:w="72" w:type="dxa"/>
            </w:tcMar>
          </w:tcPr>
          <w:p w14:paraId="0F813C19" w14:textId="77777777" w:rsidR="006075E7" w:rsidRPr="00980F07" w:rsidRDefault="006075E7" w:rsidP="00A67CE4">
            <w:pPr>
              <w:pStyle w:val="TableText"/>
              <w:spacing w:before="60"/>
              <w:jc w:val="center"/>
              <w:rPr>
                <w:rFonts w:asciiTheme="minorHAnsi" w:hAnsiTheme="minorHAnsi"/>
                <w:sz w:val="20"/>
                <w:szCs w:val="20"/>
              </w:rPr>
            </w:pPr>
            <w:r w:rsidRPr="00980F07">
              <w:rPr>
                <w:rFonts w:asciiTheme="minorHAnsi" w:hAnsiTheme="minorHAnsi"/>
                <w:sz w:val="20"/>
                <w:szCs w:val="20"/>
              </w:rPr>
              <w:t>NON</w:t>
            </w:r>
            <w:r w:rsidR="0080463D" w:rsidRPr="00980F07">
              <w:rPr>
                <w:rFonts w:asciiTheme="minorHAnsi" w:hAnsiTheme="minorHAnsi"/>
                <w:sz w:val="20"/>
                <w:szCs w:val="20"/>
              </w:rPr>
              <w:t>-</w:t>
            </w:r>
            <w:r w:rsidRPr="00980F07">
              <w:rPr>
                <w:rFonts w:asciiTheme="minorHAnsi" w:hAnsiTheme="minorHAnsi"/>
                <w:sz w:val="20"/>
                <w:szCs w:val="20"/>
              </w:rPr>
              <w:t>ARCHIVAL</w:t>
            </w:r>
          </w:p>
          <w:p w14:paraId="6BEB3A96" w14:textId="77777777" w:rsidR="006075E7" w:rsidRDefault="006075E7" w:rsidP="00295DB7">
            <w:pPr>
              <w:pStyle w:val="TableText"/>
              <w:jc w:val="center"/>
              <w:rPr>
                <w:rFonts w:asciiTheme="minorHAnsi" w:hAnsiTheme="minorHAnsi"/>
                <w:b/>
              </w:rPr>
            </w:pPr>
            <w:r w:rsidRPr="00980F07">
              <w:rPr>
                <w:rFonts w:asciiTheme="minorHAnsi" w:hAnsiTheme="minorHAnsi"/>
                <w:b/>
              </w:rPr>
              <w:t>ESSENTIAL</w:t>
            </w:r>
          </w:p>
          <w:p w14:paraId="3A336C7A" w14:textId="77777777" w:rsidR="00BA37A9" w:rsidRPr="00980F07" w:rsidRDefault="00BA37A9" w:rsidP="00295DB7">
            <w:pPr>
              <w:pStyle w:val="TableText"/>
              <w:jc w:val="center"/>
              <w:rPr>
                <w:rFonts w:asciiTheme="minorHAnsi" w:hAnsiTheme="minorHAnsi"/>
                <w:b/>
              </w:rPr>
            </w:pPr>
            <w:r w:rsidRPr="00886462">
              <w:rPr>
                <w:rFonts w:asciiTheme="minorHAnsi" w:hAnsiTheme="minorHAnsi" w:cs="Calibri"/>
                <w:b/>
                <w:color w:val="auto"/>
                <w:sz w:val="16"/>
                <w:szCs w:val="16"/>
              </w:rPr>
              <w:t>(for Disaster Recovery)</w:t>
            </w:r>
          </w:p>
          <w:p w14:paraId="61D55205" w14:textId="77777777" w:rsidR="006075E7" w:rsidRPr="00980F07" w:rsidRDefault="006075E7" w:rsidP="00295DB7">
            <w:pPr>
              <w:pStyle w:val="TableText"/>
              <w:jc w:val="center"/>
              <w:rPr>
                <w:rFonts w:asciiTheme="minorHAnsi" w:hAnsiTheme="minorHAnsi"/>
                <w:sz w:val="20"/>
                <w:szCs w:val="20"/>
              </w:rPr>
            </w:pPr>
            <w:r w:rsidRPr="00980F07">
              <w:rPr>
                <w:rFonts w:asciiTheme="minorHAnsi" w:hAnsiTheme="minorHAnsi"/>
                <w:sz w:val="20"/>
                <w:szCs w:val="20"/>
              </w:rPr>
              <w:t>OPR</w:t>
            </w:r>
            <w:r w:rsidR="00C46265" w:rsidRPr="00980F07">
              <w:rPr>
                <w:rFonts w:asciiTheme="minorHAnsi" w:hAnsiTheme="minorHAnsi"/>
                <w:sz w:val="20"/>
                <w:szCs w:val="20"/>
              </w:rPr>
              <w:fldChar w:fldCharType="begin"/>
            </w:r>
            <w:r w:rsidRPr="00980F07">
              <w:rPr>
                <w:rFonts w:asciiTheme="minorHAnsi" w:hAnsiTheme="minorHAnsi"/>
              </w:rPr>
              <w:instrText>xe "SEWER AND WATER SYSTEM DOCUMENTATION:Operators Log Sewage Treatment Plants" \f essential</w:instrText>
            </w:r>
            <w:r w:rsidR="00C46265" w:rsidRPr="00980F07">
              <w:rPr>
                <w:rFonts w:asciiTheme="minorHAnsi" w:hAnsiTheme="minorHAnsi"/>
                <w:sz w:val="20"/>
                <w:szCs w:val="20"/>
              </w:rPr>
              <w:fldChar w:fldCharType="end"/>
            </w:r>
          </w:p>
        </w:tc>
      </w:tr>
      <w:tr w:rsidR="006075E7" w:rsidRPr="00980F07" w14:paraId="37BEB720" w14:textId="77777777" w:rsidTr="00137D61">
        <w:trPr>
          <w:cantSplit/>
          <w:jc w:val="center"/>
        </w:trPr>
        <w:tc>
          <w:tcPr>
            <w:tcW w:w="1427" w:type="dxa"/>
            <w:tcMar>
              <w:top w:w="43" w:type="dxa"/>
              <w:left w:w="72" w:type="dxa"/>
              <w:bottom w:w="43" w:type="dxa"/>
              <w:right w:w="72" w:type="dxa"/>
            </w:tcMar>
          </w:tcPr>
          <w:p w14:paraId="64A9B6FE" w14:textId="77777777" w:rsidR="006075E7" w:rsidRPr="00980F07" w:rsidRDefault="006075E7" w:rsidP="00A67CE4">
            <w:pPr>
              <w:pStyle w:val="TableText"/>
              <w:spacing w:before="60" w:after="60"/>
              <w:jc w:val="center"/>
              <w:rPr>
                <w:rFonts w:asciiTheme="minorHAnsi" w:hAnsiTheme="minorHAnsi"/>
              </w:rPr>
            </w:pPr>
            <w:r w:rsidRPr="00980F07">
              <w:rPr>
                <w:rFonts w:asciiTheme="minorHAnsi" w:hAnsiTheme="minorHAnsi"/>
              </w:rPr>
              <w:lastRenderedPageBreak/>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14</w:t>
            </w:r>
            <w:r w:rsidR="00A67CE4" w:rsidRPr="00980F07">
              <w:rPr>
                <w:rFonts w:asciiTheme="minorHAnsi" w:hAnsiTheme="minorHAnsi"/>
              </w:rPr>
              <w:fldChar w:fldCharType="begin"/>
            </w:r>
            <w:r w:rsidR="00A67CE4" w:rsidRPr="00980F07">
              <w:rPr>
                <w:rFonts w:asciiTheme="minorHAnsi" w:hAnsiTheme="minorHAnsi"/>
              </w:rPr>
              <w:instrText>xe "UT55-06A-14" \f dan</w:instrText>
            </w:r>
            <w:r w:rsidR="00A67CE4" w:rsidRPr="00980F07">
              <w:rPr>
                <w:rFonts w:asciiTheme="minorHAnsi" w:hAnsiTheme="minorHAnsi"/>
              </w:rPr>
              <w:fldChar w:fldCharType="end"/>
            </w:r>
          </w:p>
          <w:p w14:paraId="5DDE2C3A" w14:textId="77777777" w:rsidR="006075E7" w:rsidRPr="00980F07" w:rsidRDefault="006075E7" w:rsidP="00A67CE4">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2F5393E0" w14:textId="77777777" w:rsidR="006075E7" w:rsidRPr="00A67CE4" w:rsidRDefault="00A67CE4" w:rsidP="00A67CE4">
            <w:pPr>
              <w:pStyle w:val="TableText"/>
              <w:spacing w:before="60" w:after="60"/>
              <w:rPr>
                <w:rFonts w:asciiTheme="minorHAnsi" w:hAnsiTheme="minorHAnsi"/>
                <w:b/>
                <w:i/>
              </w:rPr>
            </w:pPr>
            <w:r w:rsidRPr="00A67CE4">
              <w:rPr>
                <w:rFonts w:asciiTheme="minorHAnsi" w:hAnsiTheme="minorHAnsi"/>
                <w:b/>
                <w:i/>
              </w:rPr>
              <w:t xml:space="preserve">Pollution And Pollution Control Studies – Sewer </w:t>
            </w:r>
            <w:r>
              <w:rPr>
                <w:rFonts w:asciiTheme="minorHAnsi" w:hAnsiTheme="minorHAnsi"/>
                <w:b/>
                <w:i/>
              </w:rPr>
              <w:t>a</w:t>
            </w:r>
            <w:r w:rsidRPr="00A67CE4">
              <w:rPr>
                <w:rFonts w:asciiTheme="minorHAnsi" w:hAnsiTheme="minorHAnsi"/>
                <w:b/>
                <w:i/>
              </w:rPr>
              <w:t>nd Water System Documentation</w:t>
            </w:r>
          </w:p>
          <w:p w14:paraId="345CB3F2" w14:textId="77777777" w:rsidR="006075E7" w:rsidRPr="00980F07" w:rsidRDefault="006075E7" w:rsidP="00A67CE4">
            <w:pPr>
              <w:pStyle w:val="TableText"/>
              <w:spacing w:before="60" w:after="60"/>
              <w:rPr>
                <w:rFonts w:asciiTheme="minorHAnsi" w:hAnsiTheme="minorHAnsi"/>
              </w:rPr>
            </w:pPr>
            <w:r w:rsidRPr="00980F07">
              <w:rPr>
                <w:rFonts w:asciiTheme="minorHAnsi" w:hAnsiTheme="minorHAnsi"/>
              </w:rPr>
              <w:t>Studies and reports regarding levels and means of control for water, air and other types of pollution caused by district facilities and operations.</w:t>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"pollution control:sewer/water systems"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"sewer systems:pollution control"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"water systems:pollution control"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"reports:sewer/water systems:pollution control"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"pollution control"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"air quality/pollution:sewer/water system facilities" \f subject</w:instrText>
            </w:r>
            <w:r w:rsidR="00A67CE4" w:rsidRPr="00980F07">
              <w:rPr>
                <w:rFonts w:asciiTheme="minorHAnsi" w:hAnsiTheme="minorHAnsi"/>
              </w:rPr>
              <w:fldChar w:fldCharType="end"/>
            </w:r>
            <w:r w:rsidR="00A67CE4" w:rsidRPr="00980F07">
              <w:rPr>
                <w:rFonts w:asciiTheme="minorHAnsi" w:hAnsiTheme="minorHAnsi"/>
              </w:rPr>
              <w:fldChar w:fldCharType="begin"/>
            </w:r>
            <w:r w:rsidR="00A67CE4" w:rsidRPr="00980F07">
              <w:rPr>
                <w:rFonts w:asciiTheme="minorHAnsi" w:hAnsiTheme="minorHAnsi"/>
              </w:rPr>
              <w:instrText>xe "water pollution:sewer/water facilities" \f subject</w:instrText>
            </w:r>
            <w:r w:rsidR="00A67CE4" w:rsidRPr="00980F07">
              <w:rPr>
                <w:rFonts w:asciiTheme="minorHAnsi" w:hAnsiTheme="minorHAnsi"/>
              </w:rPr>
              <w:fldChar w:fldCharType="end"/>
            </w:r>
          </w:p>
        </w:tc>
        <w:tc>
          <w:tcPr>
            <w:tcW w:w="2883" w:type="dxa"/>
            <w:tcMar>
              <w:top w:w="43" w:type="dxa"/>
              <w:left w:w="72" w:type="dxa"/>
              <w:bottom w:w="43" w:type="dxa"/>
              <w:right w:w="72" w:type="dxa"/>
            </w:tcMar>
          </w:tcPr>
          <w:p w14:paraId="63700DE6" w14:textId="77777777" w:rsidR="006075E7" w:rsidRPr="00980F07" w:rsidRDefault="006075E7" w:rsidP="00A67CE4">
            <w:pPr>
              <w:spacing w:before="60" w:after="60"/>
              <w:rPr>
                <w:rFonts w:asciiTheme="minorHAnsi" w:hAnsiTheme="minorHAnsi"/>
                <w:bCs/>
                <w:szCs w:val="17"/>
              </w:rPr>
            </w:pPr>
            <w:r w:rsidRPr="00980F07">
              <w:rPr>
                <w:rFonts w:asciiTheme="minorHAnsi" w:hAnsiTheme="minorHAnsi"/>
                <w:b/>
                <w:bCs/>
                <w:szCs w:val="17"/>
              </w:rPr>
              <w:t>Retain</w:t>
            </w:r>
            <w:r w:rsidRPr="00980F07">
              <w:rPr>
                <w:rFonts w:asciiTheme="minorHAnsi" w:hAnsiTheme="minorHAnsi"/>
                <w:bCs/>
                <w:szCs w:val="17"/>
              </w:rPr>
              <w:t xml:space="preserve"> for 5 years</w:t>
            </w:r>
          </w:p>
          <w:p w14:paraId="5CD2193A" w14:textId="77777777" w:rsidR="006075E7" w:rsidRPr="00980F07" w:rsidRDefault="006075E7" w:rsidP="00A67CE4">
            <w:pPr>
              <w:spacing w:before="60" w:after="60"/>
              <w:rPr>
                <w:rFonts w:asciiTheme="minorHAnsi" w:hAnsiTheme="minorHAnsi"/>
                <w:bCs/>
                <w:i/>
                <w:szCs w:val="17"/>
              </w:rPr>
            </w:pPr>
            <w:r w:rsidRPr="00980F07">
              <w:rPr>
                <w:rFonts w:asciiTheme="minorHAnsi" w:hAnsiTheme="minorHAnsi"/>
                <w:bCs/>
                <w:i/>
                <w:szCs w:val="17"/>
              </w:rPr>
              <w:t xml:space="preserve">   then</w:t>
            </w:r>
          </w:p>
          <w:p w14:paraId="031EBCC3" w14:textId="77777777" w:rsidR="006075E7" w:rsidRPr="00980F07" w:rsidRDefault="00D024B8" w:rsidP="00A67CE4">
            <w:pPr>
              <w:spacing w:before="60" w:after="60"/>
              <w:rPr>
                <w:rFonts w:asciiTheme="minorHAnsi" w:hAnsiTheme="minorHAnsi"/>
              </w:rPr>
            </w:pPr>
            <w:r w:rsidRPr="00980F07">
              <w:rPr>
                <w:rFonts w:asciiTheme="minorHAnsi" w:hAnsiTheme="minorHAnsi"/>
                <w:b/>
                <w:bCs/>
              </w:rPr>
              <w:t>Transfer</w:t>
            </w:r>
            <w:r w:rsidRPr="00980F07">
              <w:rPr>
                <w:rFonts w:asciiTheme="minorHAnsi" w:hAnsiTheme="minorHAnsi"/>
                <w:bCs/>
              </w:rPr>
              <w:t xml:space="preserve"> to Washington State Archives for appraisal and selective retention</w:t>
            </w:r>
            <w:r w:rsidR="006075E7" w:rsidRPr="00980F07">
              <w:rPr>
                <w:rFonts w:asciiTheme="minorHAnsi" w:hAnsiTheme="minorHAnsi"/>
                <w:bCs/>
                <w:szCs w:val="17"/>
              </w:rPr>
              <w:t>.</w:t>
            </w:r>
          </w:p>
        </w:tc>
        <w:tc>
          <w:tcPr>
            <w:tcW w:w="1730" w:type="dxa"/>
            <w:tcMar>
              <w:top w:w="43" w:type="dxa"/>
              <w:left w:w="72" w:type="dxa"/>
              <w:bottom w:w="43" w:type="dxa"/>
              <w:right w:w="72" w:type="dxa"/>
            </w:tcMar>
          </w:tcPr>
          <w:p w14:paraId="4D3C2D87" w14:textId="77777777" w:rsidR="006075E7" w:rsidRPr="00A67CE4" w:rsidRDefault="006075E7" w:rsidP="00A67CE4">
            <w:pPr>
              <w:spacing w:before="60"/>
              <w:jc w:val="center"/>
              <w:rPr>
                <w:rFonts w:asciiTheme="minorHAnsi" w:hAnsiTheme="minorHAnsi" w:cs="Times New Roman"/>
                <w:b/>
                <w:color w:val="auto"/>
                <w:szCs w:val="22"/>
              </w:rPr>
            </w:pPr>
            <w:r w:rsidRPr="00A67CE4">
              <w:rPr>
                <w:rFonts w:asciiTheme="minorHAnsi" w:hAnsiTheme="minorHAnsi" w:cs="Times New Roman"/>
                <w:b/>
                <w:color w:val="auto"/>
                <w:szCs w:val="22"/>
              </w:rPr>
              <w:t>ARCHIVAL</w:t>
            </w:r>
          </w:p>
          <w:p w14:paraId="18AB5FBA" w14:textId="77777777" w:rsidR="006075E7" w:rsidRPr="00A67CE4" w:rsidRDefault="006075E7" w:rsidP="00295DB7">
            <w:pPr>
              <w:jc w:val="center"/>
              <w:rPr>
                <w:rFonts w:asciiTheme="minorHAnsi" w:hAnsiTheme="minorHAnsi" w:cs="Times New Roman"/>
                <w:b/>
                <w:color w:val="auto"/>
                <w:sz w:val="18"/>
                <w:szCs w:val="18"/>
              </w:rPr>
            </w:pPr>
            <w:r w:rsidRPr="00A67CE4">
              <w:rPr>
                <w:rFonts w:asciiTheme="minorHAnsi" w:hAnsiTheme="minorHAnsi" w:cs="Times New Roman"/>
                <w:b/>
                <w:color w:val="auto"/>
                <w:sz w:val="18"/>
                <w:szCs w:val="18"/>
              </w:rPr>
              <w:t>(Appraisal Required)</w:t>
            </w:r>
          </w:p>
          <w:p w14:paraId="01841839" w14:textId="77777777" w:rsidR="006075E7" w:rsidRPr="00A67CE4" w:rsidRDefault="006075E7" w:rsidP="00295DB7">
            <w:pPr>
              <w:jc w:val="center"/>
              <w:rPr>
                <w:rFonts w:asciiTheme="minorHAnsi" w:hAnsiTheme="minorHAnsi" w:cs="Times New Roman"/>
                <w:color w:val="auto"/>
                <w:sz w:val="20"/>
                <w:szCs w:val="20"/>
              </w:rPr>
            </w:pPr>
            <w:r w:rsidRPr="00A67CE4">
              <w:rPr>
                <w:rFonts w:asciiTheme="minorHAnsi" w:hAnsiTheme="minorHAnsi" w:cs="Times New Roman"/>
                <w:color w:val="auto"/>
                <w:sz w:val="20"/>
                <w:szCs w:val="20"/>
              </w:rPr>
              <w:t>NON</w:t>
            </w:r>
            <w:r w:rsidR="0080463D" w:rsidRPr="00A67CE4">
              <w:rPr>
                <w:rFonts w:asciiTheme="minorHAnsi" w:hAnsiTheme="minorHAnsi" w:cs="Times New Roman"/>
                <w:color w:val="auto"/>
                <w:sz w:val="20"/>
                <w:szCs w:val="20"/>
              </w:rPr>
              <w:t>-</w:t>
            </w:r>
            <w:r w:rsidRPr="00A67CE4">
              <w:rPr>
                <w:rFonts w:asciiTheme="minorHAnsi" w:hAnsiTheme="minorHAnsi" w:cs="Times New Roman"/>
                <w:color w:val="auto"/>
                <w:sz w:val="20"/>
                <w:szCs w:val="20"/>
              </w:rPr>
              <w:t>ESSENTIAL</w:t>
            </w:r>
          </w:p>
          <w:p w14:paraId="43A1F848" w14:textId="77777777" w:rsidR="006075E7" w:rsidRPr="00A67CE4" w:rsidRDefault="006075E7" w:rsidP="00295DB7">
            <w:pPr>
              <w:pStyle w:val="TableText"/>
              <w:jc w:val="center"/>
              <w:rPr>
                <w:rFonts w:asciiTheme="minorHAnsi" w:hAnsiTheme="minorHAnsi"/>
                <w:color w:val="auto"/>
                <w:sz w:val="20"/>
                <w:szCs w:val="20"/>
              </w:rPr>
            </w:pPr>
            <w:r w:rsidRPr="00A67CE4">
              <w:rPr>
                <w:rFonts w:asciiTheme="minorHAnsi" w:hAnsiTheme="minorHAnsi" w:cs="Times New Roman"/>
                <w:color w:val="auto"/>
                <w:sz w:val="20"/>
                <w:szCs w:val="20"/>
              </w:rPr>
              <w:t>OFM</w:t>
            </w:r>
            <w:r w:rsidR="00C46265" w:rsidRPr="00A67CE4">
              <w:rPr>
                <w:rFonts w:asciiTheme="minorHAnsi" w:hAnsiTheme="minorHAnsi" w:cs="Times New Roman"/>
                <w:color w:val="auto"/>
                <w:sz w:val="20"/>
                <w:szCs w:val="20"/>
              </w:rPr>
              <w:fldChar w:fldCharType="begin"/>
            </w:r>
            <w:r w:rsidRPr="00A67CE4">
              <w:rPr>
                <w:rFonts w:asciiTheme="minorHAnsi" w:hAnsiTheme="minorHAnsi"/>
                <w:color w:val="auto"/>
              </w:rPr>
              <w:instrText>xe "SEWER AND WATER SYSTEM DOCUMENTATION:Pollution and Pollution Control Studies" \f archival</w:instrText>
            </w:r>
            <w:r w:rsidR="00C46265" w:rsidRPr="00A67CE4">
              <w:rPr>
                <w:rFonts w:asciiTheme="minorHAnsi" w:hAnsiTheme="minorHAnsi" w:cs="Times New Roman"/>
                <w:color w:val="auto"/>
                <w:sz w:val="20"/>
                <w:szCs w:val="20"/>
              </w:rPr>
              <w:fldChar w:fldCharType="end"/>
            </w:r>
          </w:p>
        </w:tc>
      </w:tr>
      <w:tr w:rsidR="006075E7" w:rsidRPr="00980F07" w14:paraId="0D79F5CB" w14:textId="77777777" w:rsidTr="00137D61">
        <w:trPr>
          <w:cantSplit/>
          <w:jc w:val="center"/>
        </w:trPr>
        <w:tc>
          <w:tcPr>
            <w:tcW w:w="1427" w:type="dxa"/>
            <w:tcMar>
              <w:top w:w="43" w:type="dxa"/>
              <w:left w:w="72" w:type="dxa"/>
              <w:bottom w:w="43" w:type="dxa"/>
              <w:right w:w="72" w:type="dxa"/>
            </w:tcMar>
          </w:tcPr>
          <w:p w14:paraId="2A842B2E" w14:textId="77777777" w:rsidR="006075E7" w:rsidRPr="00980F07" w:rsidRDefault="006075E7" w:rsidP="00A67CE4">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15</w:t>
            </w:r>
            <w:r w:rsidR="00A67CE4" w:rsidRPr="00980F07">
              <w:rPr>
                <w:rFonts w:asciiTheme="minorHAnsi" w:hAnsiTheme="minorHAnsi"/>
              </w:rPr>
              <w:fldChar w:fldCharType="begin"/>
            </w:r>
            <w:r w:rsidR="00A67CE4" w:rsidRPr="00980F07">
              <w:rPr>
                <w:rFonts w:asciiTheme="minorHAnsi" w:hAnsiTheme="minorHAnsi"/>
              </w:rPr>
              <w:instrText>xe "UT55-06A-15" \f dan</w:instrText>
            </w:r>
            <w:r w:rsidR="00A67CE4" w:rsidRPr="00980F07">
              <w:rPr>
                <w:rFonts w:asciiTheme="minorHAnsi" w:hAnsiTheme="minorHAnsi"/>
              </w:rPr>
              <w:fldChar w:fldCharType="end"/>
            </w:r>
          </w:p>
          <w:p w14:paraId="2B795469" w14:textId="77777777" w:rsidR="006075E7" w:rsidRPr="00980F07" w:rsidRDefault="006075E7" w:rsidP="00A67CE4">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68A80BAC" w14:textId="77777777" w:rsidR="006075E7" w:rsidRPr="00A67CE4" w:rsidRDefault="00A67CE4" w:rsidP="00A67CE4">
            <w:pPr>
              <w:pStyle w:val="TableText"/>
              <w:spacing w:before="60" w:after="60"/>
              <w:rPr>
                <w:rFonts w:asciiTheme="minorHAnsi" w:hAnsiTheme="minorHAnsi"/>
                <w:b/>
                <w:i/>
              </w:rPr>
            </w:pPr>
            <w:r w:rsidRPr="00A67CE4">
              <w:rPr>
                <w:rFonts w:asciiTheme="minorHAnsi" w:hAnsiTheme="minorHAnsi"/>
                <w:b/>
                <w:i/>
              </w:rPr>
              <w:t xml:space="preserve">Pollution Control Inspection Reports – Sewer </w:t>
            </w:r>
            <w:r>
              <w:rPr>
                <w:rFonts w:asciiTheme="minorHAnsi" w:hAnsiTheme="minorHAnsi"/>
                <w:b/>
                <w:i/>
              </w:rPr>
              <w:t>a</w:t>
            </w:r>
            <w:r w:rsidRPr="00A67CE4">
              <w:rPr>
                <w:rFonts w:asciiTheme="minorHAnsi" w:hAnsiTheme="minorHAnsi"/>
                <w:b/>
                <w:i/>
              </w:rPr>
              <w:t>nd Water System Documentation</w:t>
            </w:r>
          </w:p>
          <w:p w14:paraId="11D4A2EC" w14:textId="77777777" w:rsidR="006075E7" w:rsidRPr="00980F07" w:rsidRDefault="006075E7" w:rsidP="00A67CE4">
            <w:pPr>
              <w:pStyle w:val="TableText"/>
              <w:spacing w:before="60" w:after="60"/>
              <w:rPr>
                <w:rFonts w:asciiTheme="minorHAnsi" w:hAnsiTheme="minorHAnsi"/>
              </w:rPr>
            </w:pPr>
            <w:r w:rsidRPr="00980F07">
              <w:rPr>
                <w:rFonts w:asciiTheme="minorHAnsi" w:hAnsiTheme="minorHAnsi"/>
              </w:rPr>
              <w:t xml:space="preserve">Reports on levels of pollutants being discharged, </w:t>
            </w:r>
            <w:r w:rsidR="00A67CE4" w:rsidRPr="00980F07">
              <w:rPr>
                <w:rFonts w:asciiTheme="minorHAnsi" w:hAnsiTheme="minorHAnsi"/>
              </w:rPr>
              <w:t>processed</w:t>
            </w:r>
            <w:r w:rsidRPr="00980F07">
              <w:rPr>
                <w:rFonts w:asciiTheme="minorHAnsi" w:hAnsiTheme="minorHAnsi"/>
              </w:rPr>
              <w:t xml:space="preserve"> and removed through the system. Also measurements of pollutants in system's effluent.</w:t>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"water systems:pollution control"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"sewer systems:pollution control"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"reports:sewer/water systems:pollution control"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"pollution control"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"air quality/pollution:sewer/water facilities" \f subject</w:instrText>
            </w:r>
            <w:r w:rsidR="00A67CE4" w:rsidRPr="00980F07">
              <w:rPr>
                <w:rFonts w:asciiTheme="minorHAnsi" w:hAnsiTheme="minorHAnsi"/>
              </w:rPr>
              <w:fldChar w:fldCharType="end"/>
            </w:r>
            <w:r w:rsidR="00A67CE4" w:rsidRPr="00980F07">
              <w:rPr>
                <w:rFonts w:asciiTheme="minorHAnsi" w:hAnsiTheme="minorHAnsi"/>
              </w:rPr>
              <w:fldChar w:fldCharType="begin"/>
            </w:r>
            <w:r w:rsidR="00A67CE4" w:rsidRPr="00980F07">
              <w:rPr>
                <w:rFonts w:asciiTheme="minorHAnsi" w:hAnsiTheme="minorHAnsi"/>
              </w:rPr>
              <w:instrText>xe "water pollution:sewer/water facilities" \f subject</w:instrText>
            </w:r>
            <w:r w:rsidR="00A67CE4" w:rsidRPr="00980F07">
              <w:rPr>
                <w:rFonts w:asciiTheme="minorHAnsi" w:hAnsiTheme="minorHAnsi"/>
              </w:rPr>
              <w:fldChar w:fldCharType="end"/>
            </w:r>
            <w:r w:rsidR="00A67CE4" w:rsidRPr="00980F07">
              <w:rPr>
                <w:rFonts w:asciiTheme="minorHAnsi" w:hAnsiTheme="minorHAnsi"/>
              </w:rPr>
              <w:fldChar w:fldCharType="begin"/>
            </w:r>
            <w:r w:rsidR="00A67CE4" w:rsidRPr="00980F07">
              <w:rPr>
                <w:rFonts w:asciiTheme="minorHAnsi" w:hAnsiTheme="minorHAnsi"/>
              </w:rPr>
              <w:instrText>xe "inspections:pollution control" \f subject</w:instrText>
            </w:r>
            <w:r w:rsidR="00A67CE4" w:rsidRPr="00980F07">
              <w:rPr>
                <w:rFonts w:asciiTheme="minorHAnsi" w:hAnsiTheme="minorHAnsi"/>
              </w:rPr>
              <w:fldChar w:fldCharType="end"/>
            </w:r>
          </w:p>
        </w:tc>
        <w:tc>
          <w:tcPr>
            <w:tcW w:w="2883" w:type="dxa"/>
            <w:tcMar>
              <w:top w:w="43" w:type="dxa"/>
              <w:left w:w="72" w:type="dxa"/>
              <w:bottom w:w="43" w:type="dxa"/>
              <w:right w:w="72" w:type="dxa"/>
            </w:tcMar>
          </w:tcPr>
          <w:p w14:paraId="257AFE9E" w14:textId="77777777" w:rsidR="006075E7" w:rsidRPr="00980F07" w:rsidRDefault="006075E7" w:rsidP="00A67CE4">
            <w:pPr>
              <w:spacing w:before="60" w:after="60"/>
              <w:rPr>
                <w:rFonts w:asciiTheme="minorHAnsi" w:hAnsiTheme="minorHAnsi"/>
                <w:bCs/>
                <w:szCs w:val="17"/>
              </w:rPr>
            </w:pPr>
            <w:r w:rsidRPr="00980F07">
              <w:rPr>
                <w:rFonts w:asciiTheme="minorHAnsi" w:hAnsiTheme="minorHAnsi"/>
                <w:b/>
                <w:bCs/>
                <w:szCs w:val="17"/>
              </w:rPr>
              <w:t>Retain</w:t>
            </w:r>
            <w:r w:rsidRPr="00980F07">
              <w:rPr>
                <w:rFonts w:asciiTheme="minorHAnsi" w:hAnsiTheme="minorHAnsi"/>
                <w:bCs/>
                <w:szCs w:val="17"/>
              </w:rPr>
              <w:t xml:space="preserve"> for 6 years</w:t>
            </w:r>
          </w:p>
          <w:p w14:paraId="7A86C6CA" w14:textId="77777777" w:rsidR="006075E7" w:rsidRPr="00980F07" w:rsidRDefault="006075E7" w:rsidP="00A67CE4">
            <w:pPr>
              <w:spacing w:before="60" w:after="60"/>
              <w:rPr>
                <w:rFonts w:asciiTheme="minorHAnsi" w:hAnsiTheme="minorHAnsi"/>
                <w:bCs/>
                <w:i/>
                <w:szCs w:val="17"/>
              </w:rPr>
            </w:pPr>
            <w:r w:rsidRPr="00980F07">
              <w:rPr>
                <w:rFonts w:asciiTheme="minorHAnsi" w:hAnsiTheme="minorHAnsi"/>
                <w:bCs/>
                <w:i/>
                <w:szCs w:val="17"/>
              </w:rPr>
              <w:t xml:space="preserve">   then</w:t>
            </w:r>
          </w:p>
          <w:p w14:paraId="1F8539F5" w14:textId="77777777" w:rsidR="006075E7" w:rsidRPr="00980F07" w:rsidRDefault="00D024B8" w:rsidP="00A67CE4">
            <w:pPr>
              <w:spacing w:before="60" w:after="60"/>
              <w:rPr>
                <w:rFonts w:asciiTheme="minorHAnsi" w:hAnsiTheme="minorHAnsi"/>
                <w:b/>
                <w:bCs/>
                <w:szCs w:val="17"/>
              </w:rPr>
            </w:pPr>
            <w:r w:rsidRPr="00980F07">
              <w:rPr>
                <w:rFonts w:asciiTheme="minorHAnsi" w:hAnsiTheme="minorHAnsi"/>
                <w:b/>
                <w:bCs/>
              </w:rPr>
              <w:t>Transfer</w:t>
            </w:r>
            <w:r w:rsidRPr="00980F07">
              <w:rPr>
                <w:rFonts w:asciiTheme="minorHAnsi" w:hAnsiTheme="minorHAnsi"/>
                <w:bCs/>
              </w:rPr>
              <w:t xml:space="preserve"> to Washington State Archives for appraisal and selective retention</w:t>
            </w:r>
            <w:r w:rsidR="006075E7" w:rsidRPr="00980F07">
              <w:rPr>
                <w:rFonts w:asciiTheme="minorHAnsi" w:hAnsiTheme="minorHAnsi"/>
              </w:rPr>
              <w:t>.</w:t>
            </w:r>
          </w:p>
        </w:tc>
        <w:tc>
          <w:tcPr>
            <w:tcW w:w="1730" w:type="dxa"/>
            <w:tcMar>
              <w:top w:w="43" w:type="dxa"/>
              <w:left w:w="72" w:type="dxa"/>
              <w:bottom w:w="43" w:type="dxa"/>
              <w:right w:w="72" w:type="dxa"/>
            </w:tcMar>
          </w:tcPr>
          <w:p w14:paraId="550D282C" w14:textId="77777777" w:rsidR="006075E7" w:rsidRPr="00980F07" w:rsidRDefault="006075E7" w:rsidP="00A67CE4">
            <w:pPr>
              <w:spacing w:before="60"/>
              <w:jc w:val="center"/>
              <w:rPr>
                <w:rFonts w:asciiTheme="minorHAnsi" w:hAnsiTheme="minorHAnsi" w:cs="Times New Roman"/>
                <w:b/>
                <w:szCs w:val="22"/>
              </w:rPr>
            </w:pPr>
            <w:r w:rsidRPr="00980F07">
              <w:rPr>
                <w:rFonts w:asciiTheme="minorHAnsi" w:hAnsiTheme="minorHAnsi" w:cs="Times New Roman"/>
                <w:b/>
                <w:szCs w:val="22"/>
              </w:rPr>
              <w:t>ARCHIVAL</w:t>
            </w:r>
          </w:p>
          <w:p w14:paraId="74CAF45A" w14:textId="77777777" w:rsidR="006075E7" w:rsidRPr="00980F07" w:rsidRDefault="006075E7" w:rsidP="00295DB7">
            <w:pPr>
              <w:jc w:val="center"/>
              <w:rPr>
                <w:rFonts w:asciiTheme="minorHAnsi" w:hAnsiTheme="minorHAnsi" w:cs="Times New Roman"/>
                <w:b/>
                <w:sz w:val="18"/>
                <w:szCs w:val="18"/>
              </w:rPr>
            </w:pPr>
            <w:r w:rsidRPr="00980F07">
              <w:rPr>
                <w:rFonts w:asciiTheme="minorHAnsi" w:hAnsiTheme="minorHAnsi" w:cs="Times New Roman"/>
                <w:b/>
                <w:sz w:val="18"/>
                <w:szCs w:val="18"/>
              </w:rPr>
              <w:t>(Appraisal Required)</w:t>
            </w:r>
          </w:p>
          <w:p w14:paraId="290D0EC4"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74FC4898" w14:textId="77777777" w:rsidR="006075E7" w:rsidRPr="00980F07" w:rsidRDefault="006075E7" w:rsidP="00295DB7">
            <w:pPr>
              <w:jc w:val="center"/>
              <w:rPr>
                <w:rFonts w:asciiTheme="minorHAnsi" w:hAnsiTheme="minorHAnsi" w:cs="Times New Roman"/>
                <w:b/>
                <w:szCs w:val="22"/>
              </w:rPr>
            </w:pPr>
            <w:r w:rsidRPr="00980F07">
              <w:rPr>
                <w:rFonts w:asciiTheme="minorHAnsi" w:hAnsiTheme="minorHAnsi" w:cs="Times New Roman"/>
                <w:sz w:val="20"/>
                <w:szCs w:val="20"/>
              </w:rPr>
              <w:t>OFM</w:t>
            </w:r>
            <w:r w:rsidR="00C46265" w:rsidRPr="00980F07">
              <w:rPr>
                <w:rFonts w:asciiTheme="minorHAnsi" w:hAnsiTheme="minorHAnsi" w:cs="Times New Roman"/>
                <w:sz w:val="20"/>
                <w:szCs w:val="20"/>
              </w:rPr>
              <w:fldChar w:fldCharType="begin"/>
            </w:r>
            <w:r w:rsidRPr="00980F07">
              <w:rPr>
                <w:rFonts w:asciiTheme="minorHAnsi" w:hAnsiTheme="minorHAnsi"/>
              </w:rPr>
              <w:instrText>xe "SEWER AND WATER SYSTEM DOCUMENTATION:Pollution Control Inspection Reports" \f archival</w:instrText>
            </w:r>
            <w:r w:rsidR="00C46265" w:rsidRPr="00980F07">
              <w:rPr>
                <w:rFonts w:asciiTheme="minorHAnsi" w:hAnsiTheme="minorHAnsi" w:cs="Times New Roman"/>
                <w:sz w:val="20"/>
                <w:szCs w:val="20"/>
              </w:rPr>
              <w:fldChar w:fldCharType="end"/>
            </w:r>
          </w:p>
        </w:tc>
      </w:tr>
      <w:tr w:rsidR="006075E7" w:rsidRPr="00980F07" w14:paraId="3691F214" w14:textId="77777777" w:rsidTr="00137D61">
        <w:trPr>
          <w:cantSplit/>
          <w:jc w:val="center"/>
        </w:trPr>
        <w:tc>
          <w:tcPr>
            <w:tcW w:w="1427" w:type="dxa"/>
            <w:tcMar>
              <w:top w:w="43" w:type="dxa"/>
              <w:left w:w="72" w:type="dxa"/>
              <w:bottom w:w="43" w:type="dxa"/>
              <w:right w:w="72" w:type="dxa"/>
            </w:tcMar>
          </w:tcPr>
          <w:p w14:paraId="1AD728EB" w14:textId="77777777" w:rsidR="006075E7" w:rsidRPr="00980F07" w:rsidRDefault="006075E7" w:rsidP="00A67CE4">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19</w:t>
            </w:r>
            <w:r w:rsidR="00A67CE4" w:rsidRPr="00980F07">
              <w:rPr>
                <w:rFonts w:asciiTheme="minorHAnsi" w:hAnsiTheme="minorHAnsi"/>
              </w:rPr>
              <w:fldChar w:fldCharType="begin"/>
            </w:r>
            <w:r w:rsidR="00A67CE4" w:rsidRPr="00980F07">
              <w:rPr>
                <w:rFonts w:asciiTheme="minorHAnsi" w:hAnsiTheme="minorHAnsi"/>
              </w:rPr>
              <w:instrText>xe "UT55-06A-19" \f dan</w:instrText>
            </w:r>
            <w:r w:rsidR="00A67CE4" w:rsidRPr="00980F07">
              <w:rPr>
                <w:rFonts w:asciiTheme="minorHAnsi" w:hAnsiTheme="minorHAnsi"/>
              </w:rPr>
              <w:fldChar w:fldCharType="end"/>
            </w:r>
          </w:p>
          <w:p w14:paraId="4B496D60" w14:textId="77777777" w:rsidR="006075E7" w:rsidRPr="00980F07" w:rsidRDefault="006075E7" w:rsidP="00A67CE4">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5AF5E9F1" w14:textId="77777777" w:rsidR="006075E7" w:rsidRPr="00A67CE4" w:rsidRDefault="00A67CE4" w:rsidP="00A67CE4">
            <w:pPr>
              <w:pStyle w:val="TableText"/>
              <w:spacing w:before="60" w:after="60"/>
              <w:rPr>
                <w:rFonts w:asciiTheme="minorHAnsi" w:hAnsiTheme="minorHAnsi"/>
                <w:b/>
                <w:i/>
              </w:rPr>
            </w:pPr>
            <w:r w:rsidRPr="00A67CE4">
              <w:rPr>
                <w:rFonts w:asciiTheme="minorHAnsi" w:hAnsiTheme="minorHAnsi"/>
                <w:b/>
                <w:i/>
              </w:rPr>
              <w:t xml:space="preserve">Project Files – Sewer </w:t>
            </w:r>
            <w:r>
              <w:rPr>
                <w:rFonts w:asciiTheme="minorHAnsi" w:hAnsiTheme="minorHAnsi"/>
                <w:b/>
                <w:i/>
              </w:rPr>
              <w:t>a</w:t>
            </w:r>
            <w:r w:rsidRPr="00A67CE4">
              <w:rPr>
                <w:rFonts w:asciiTheme="minorHAnsi" w:hAnsiTheme="minorHAnsi"/>
                <w:b/>
                <w:i/>
              </w:rPr>
              <w:t>nd Water System Documentation</w:t>
            </w:r>
          </w:p>
          <w:p w14:paraId="271CBC3C" w14:textId="77777777" w:rsidR="006075E7" w:rsidRPr="00980F07" w:rsidRDefault="006075E7" w:rsidP="00A67CE4">
            <w:pPr>
              <w:pStyle w:val="TableText"/>
              <w:spacing w:before="60" w:after="60"/>
              <w:rPr>
                <w:rFonts w:asciiTheme="minorHAnsi" w:hAnsiTheme="minorHAnsi"/>
              </w:rPr>
            </w:pPr>
            <w:r w:rsidRPr="00980F07">
              <w:rPr>
                <w:rFonts w:asciiTheme="minorHAnsi" w:hAnsiTheme="minorHAnsi"/>
              </w:rPr>
              <w:t>Official account of various water system construction projects, including work orders, ledgers, studies, etc.</w:t>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"project files:water systems"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"sewer systems:project files"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"water systems:project files" \f subject</w:instrText>
            </w:r>
            <w:r w:rsidR="00A67CE4" w:rsidRPr="00980F07">
              <w:rPr>
                <w:rFonts w:asciiTheme="minorHAnsi" w:hAnsiTheme="minorHAnsi"/>
              </w:rPr>
              <w:fldChar w:fldCharType="end"/>
            </w:r>
            <w:r w:rsidR="00A67CE4" w:rsidRPr="00980F07">
              <w:rPr>
                <w:rFonts w:asciiTheme="minorHAnsi" w:hAnsiTheme="minorHAnsi"/>
              </w:rPr>
              <w:fldChar w:fldCharType="begin"/>
            </w:r>
            <w:r w:rsidR="00A67CE4" w:rsidRPr="00980F07">
              <w:rPr>
                <w:rFonts w:asciiTheme="minorHAnsi" w:hAnsiTheme="minorHAnsi"/>
              </w:rPr>
              <w:instrText>xe "construction:sewer/water systems" \f subject</w:instrText>
            </w:r>
            <w:r w:rsidR="00A67CE4" w:rsidRPr="00980F07">
              <w:rPr>
                <w:rFonts w:asciiTheme="minorHAnsi" w:hAnsiTheme="minorHAnsi"/>
              </w:rPr>
              <w:fldChar w:fldCharType="end"/>
            </w:r>
          </w:p>
        </w:tc>
        <w:tc>
          <w:tcPr>
            <w:tcW w:w="2883" w:type="dxa"/>
            <w:tcMar>
              <w:top w:w="43" w:type="dxa"/>
              <w:left w:w="72" w:type="dxa"/>
              <w:bottom w:w="43" w:type="dxa"/>
              <w:right w:w="72" w:type="dxa"/>
            </w:tcMar>
          </w:tcPr>
          <w:p w14:paraId="146E230A" w14:textId="77777777" w:rsidR="006075E7" w:rsidRDefault="00A67CE4" w:rsidP="00A67CE4">
            <w:pPr>
              <w:spacing w:before="60" w:after="60"/>
              <w:rPr>
                <w:rFonts w:asciiTheme="minorHAnsi" w:hAnsiTheme="minorHAnsi"/>
              </w:rPr>
            </w:pPr>
            <w:r w:rsidRPr="00A67CE4">
              <w:rPr>
                <w:rFonts w:asciiTheme="minorHAnsi" w:hAnsiTheme="minorHAnsi"/>
                <w:b/>
              </w:rPr>
              <w:t>Retain</w:t>
            </w:r>
            <w:r>
              <w:rPr>
                <w:rFonts w:asciiTheme="minorHAnsi" w:hAnsiTheme="minorHAnsi"/>
              </w:rPr>
              <w:t xml:space="preserve"> for 6 years after l</w:t>
            </w:r>
            <w:r w:rsidR="006075E7" w:rsidRPr="00980F07">
              <w:rPr>
                <w:rFonts w:asciiTheme="minorHAnsi" w:hAnsiTheme="minorHAnsi"/>
              </w:rPr>
              <w:t>ife of facility</w:t>
            </w:r>
          </w:p>
          <w:p w14:paraId="6042F6EB" w14:textId="77777777" w:rsidR="00A67CE4" w:rsidRPr="00A67CE4" w:rsidRDefault="00A67CE4" w:rsidP="00A67CE4">
            <w:pPr>
              <w:spacing w:before="60" w:after="60"/>
              <w:rPr>
                <w:rFonts w:asciiTheme="minorHAnsi" w:hAnsiTheme="minorHAnsi"/>
                <w:i/>
              </w:rPr>
            </w:pPr>
            <w:r>
              <w:rPr>
                <w:rFonts w:asciiTheme="minorHAnsi" w:hAnsiTheme="minorHAnsi"/>
              </w:rPr>
              <w:t xml:space="preserve">   </w:t>
            </w:r>
            <w:r w:rsidRPr="00A67CE4">
              <w:rPr>
                <w:rFonts w:asciiTheme="minorHAnsi" w:hAnsiTheme="minorHAnsi"/>
                <w:i/>
              </w:rPr>
              <w:t>then</w:t>
            </w:r>
          </w:p>
          <w:p w14:paraId="04078FBC" w14:textId="77777777" w:rsidR="00A67CE4" w:rsidRPr="00980F07" w:rsidRDefault="00A67CE4" w:rsidP="00A67CE4">
            <w:pPr>
              <w:spacing w:before="60" w:after="60"/>
              <w:rPr>
                <w:rFonts w:asciiTheme="minorHAnsi" w:hAnsiTheme="minorHAnsi"/>
                <w:b/>
                <w:bCs/>
                <w:szCs w:val="17"/>
              </w:rPr>
            </w:pPr>
            <w:r w:rsidRPr="00A67CE4">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3121C42A" w14:textId="77777777" w:rsidR="006075E7" w:rsidRPr="00980F07" w:rsidRDefault="006075E7" w:rsidP="00A67CE4">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776F40D1"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02168FA9" w14:textId="77777777" w:rsidR="006075E7" w:rsidRPr="00980F07" w:rsidRDefault="006075E7" w:rsidP="00295DB7">
            <w:pPr>
              <w:jc w:val="center"/>
              <w:rPr>
                <w:rFonts w:asciiTheme="minorHAnsi" w:hAnsiTheme="minorHAnsi" w:cs="Times New Roman"/>
                <w:b/>
                <w:szCs w:val="22"/>
              </w:rPr>
            </w:pPr>
            <w:r w:rsidRPr="00980F07">
              <w:rPr>
                <w:rFonts w:asciiTheme="minorHAnsi" w:hAnsiTheme="minorHAnsi" w:cs="Times New Roman"/>
                <w:sz w:val="20"/>
                <w:szCs w:val="20"/>
              </w:rPr>
              <w:t>OPR</w:t>
            </w:r>
          </w:p>
        </w:tc>
      </w:tr>
      <w:tr w:rsidR="006075E7" w:rsidRPr="00980F07" w14:paraId="6B227A6A" w14:textId="77777777" w:rsidTr="00137D61">
        <w:trPr>
          <w:cantSplit/>
          <w:jc w:val="center"/>
        </w:trPr>
        <w:tc>
          <w:tcPr>
            <w:tcW w:w="1427" w:type="dxa"/>
            <w:tcMar>
              <w:top w:w="43" w:type="dxa"/>
              <w:left w:w="72" w:type="dxa"/>
              <w:bottom w:w="43" w:type="dxa"/>
              <w:right w:w="72" w:type="dxa"/>
            </w:tcMar>
          </w:tcPr>
          <w:p w14:paraId="1800BF23" w14:textId="77777777" w:rsidR="006075E7" w:rsidRPr="00980F07" w:rsidRDefault="006075E7" w:rsidP="00A67CE4">
            <w:pPr>
              <w:pStyle w:val="TableText"/>
              <w:spacing w:before="60" w:after="60"/>
              <w:jc w:val="center"/>
              <w:rPr>
                <w:rFonts w:asciiTheme="minorHAnsi" w:hAnsiTheme="minorHAnsi"/>
              </w:rPr>
            </w:pPr>
            <w:r w:rsidRPr="00980F07">
              <w:rPr>
                <w:rFonts w:asciiTheme="minorHAnsi" w:hAnsiTheme="minorHAnsi"/>
              </w:rPr>
              <w:lastRenderedPageBreak/>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31</w:t>
            </w:r>
            <w:r w:rsidR="00A67CE4" w:rsidRPr="00980F07">
              <w:rPr>
                <w:rFonts w:asciiTheme="minorHAnsi" w:hAnsiTheme="minorHAnsi"/>
              </w:rPr>
              <w:fldChar w:fldCharType="begin"/>
            </w:r>
            <w:r w:rsidR="00A67CE4" w:rsidRPr="00980F07">
              <w:rPr>
                <w:rFonts w:asciiTheme="minorHAnsi" w:hAnsiTheme="minorHAnsi"/>
              </w:rPr>
              <w:instrText>xe "UT55-06A-31" \f dan</w:instrText>
            </w:r>
            <w:r w:rsidR="00A67CE4" w:rsidRPr="00980F07">
              <w:rPr>
                <w:rFonts w:asciiTheme="minorHAnsi" w:hAnsiTheme="minorHAnsi"/>
              </w:rPr>
              <w:fldChar w:fldCharType="end"/>
            </w:r>
          </w:p>
          <w:p w14:paraId="6FB17256" w14:textId="77777777" w:rsidR="006075E7" w:rsidRPr="00980F07" w:rsidRDefault="006075E7" w:rsidP="00A67CE4">
            <w:pPr>
              <w:pStyle w:val="TableText"/>
              <w:spacing w:before="60" w:after="60"/>
              <w:jc w:val="center"/>
              <w:rPr>
                <w:rFonts w:asciiTheme="minorHAnsi" w:hAnsiTheme="minorHAnsi"/>
              </w:rPr>
            </w:pPr>
            <w:r w:rsidRPr="00980F07">
              <w:rPr>
                <w:rFonts w:asciiTheme="minorHAnsi" w:hAnsiTheme="minorHAnsi"/>
              </w:rPr>
              <w:t xml:space="preserve">Rev. </w:t>
            </w:r>
            <w:r w:rsidR="00465E67" w:rsidRPr="0005107A">
              <w:rPr>
                <w:rFonts w:asciiTheme="minorHAnsi" w:hAnsiTheme="minorHAnsi"/>
                <w:color w:val="auto"/>
              </w:rPr>
              <w:t>1</w:t>
            </w:r>
          </w:p>
        </w:tc>
        <w:tc>
          <w:tcPr>
            <w:tcW w:w="8360" w:type="dxa"/>
            <w:tcMar>
              <w:top w:w="43" w:type="dxa"/>
              <w:left w:w="72" w:type="dxa"/>
              <w:bottom w:w="43" w:type="dxa"/>
              <w:right w:w="72" w:type="dxa"/>
            </w:tcMar>
          </w:tcPr>
          <w:p w14:paraId="057C382B" w14:textId="77777777" w:rsidR="006075E7" w:rsidRPr="00A67CE4" w:rsidRDefault="00A67CE4" w:rsidP="00A67CE4">
            <w:pPr>
              <w:pStyle w:val="TableText"/>
              <w:spacing w:before="60" w:after="60"/>
              <w:rPr>
                <w:rFonts w:asciiTheme="minorHAnsi" w:hAnsiTheme="minorHAnsi"/>
                <w:b/>
                <w:i/>
              </w:rPr>
            </w:pPr>
            <w:r w:rsidRPr="00A67CE4">
              <w:rPr>
                <w:rFonts w:asciiTheme="minorHAnsi" w:hAnsiTheme="minorHAnsi"/>
                <w:b/>
                <w:i/>
              </w:rPr>
              <w:t>Sanitary Survey Compliance Files</w:t>
            </w:r>
          </w:p>
          <w:p w14:paraId="616900ED" w14:textId="77777777" w:rsidR="00D06ECF" w:rsidRDefault="006075E7" w:rsidP="00A67CE4">
            <w:pPr>
              <w:pStyle w:val="TableText"/>
              <w:spacing w:before="60" w:after="60"/>
              <w:rPr>
                <w:rFonts w:asciiTheme="minorHAnsi" w:hAnsiTheme="minorHAnsi"/>
              </w:rPr>
            </w:pPr>
            <w:r w:rsidRPr="00980F07">
              <w:rPr>
                <w:rFonts w:asciiTheme="minorHAnsi" w:hAnsiTheme="minorHAnsi"/>
              </w:rPr>
              <w:t>Records document</w:t>
            </w:r>
            <w:r w:rsidR="00D06ECF">
              <w:rPr>
                <w:rFonts w:asciiTheme="minorHAnsi" w:hAnsiTheme="minorHAnsi"/>
              </w:rPr>
              <w:t>ing</w:t>
            </w:r>
            <w:r w:rsidRPr="00980F07">
              <w:rPr>
                <w:rFonts w:asciiTheme="minorHAnsi" w:hAnsiTheme="minorHAnsi"/>
              </w:rPr>
              <w:t xml:space="preserve"> the agency's response to sanitary survey findings. </w:t>
            </w:r>
          </w:p>
          <w:p w14:paraId="70CE2BB9" w14:textId="77777777" w:rsidR="00D06ECF" w:rsidRDefault="00D06ECF" w:rsidP="00A67CE4">
            <w:pPr>
              <w:pStyle w:val="TableText"/>
              <w:spacing w:before="60" w:after="60"/>
              <w:rPr>
                <w:rFonts w:asciiTheme="minorHAnsi" w:hAnsiTheme="minorHAnsi"/>
              </w:rPr>
            </w:pPr>
            <w:r>
              <w:rPr>
                <w:rFonts w:asciiTheme="minorHAnsi" w:hAnsiTheme="minorHAnsi"/>
              </w:rPr>
              <w:t>Includes, but is no limited to:</w:t>
            </w:r>
          </w:p>
          <w:p w14:paraId="147D4E6F" w14:textId="77777777" w:rsidR="00D06ECF" w:rsidRDefault="00D06ECF" w:rsidP="00D06ECF">
            <w:pPr>
              <w:pStyle w:val="TableText"/>
              <w:numPr>
                <w:ilvl w:val="0"/>
                <w:numId w:val="25"/>
              </w:numPr>
              <w:rPr>
                <w:rFonts w:asciiTheme="minorHAnsi" w:hAnsiTheme="minorHAnsi"/>
              </w:rPr>
            </w:pPr>
            <w:r>
              <w:rPr>
                <w:rFonts w:asciiTheme="minorHAnsi" w:hAnsiTheme="minorHAnsi"/>
              </w:rPr>
              <w:t>L</w:t>
            </w:r>
            <w:r w:rsidR="006075E7" w:rsidRPr="00980F07">
              <w:rPr>
                <w:rFonts w:asciiTheme="minorHAnsi" w:hAnsiTheme="minorHAnsi"/>
              </w:rPr>
              <w:t>ist of findings or defi</w:t>
            </w:r>
            <w:r>
              <w:rPr>
                <w:rFonts w:asciiTheme="minorHAnsi" w:hAnsiTheme="minorHAnsi"/>
              </w:rPr>
              <w:t>ciencies submitted by the State;</w:t>
            </w:r>
          </w:p>
          <w:p w14:paraId="5A785EDA" w14:textId="77777777" w:rsidR="00D06ECF" w:rsidRDefault="00D06ECF" w:rsidP="00D06ECF">
            <w:pPr>
              <w:pStyle w:val="TableText"/>
              <w:numPr>
                <w:ilvl w:val="0"/>
                <w:numId w:val="25"/>
              </w:numPr>
              <w:rPr>
                <w:rFonts w:asciiTheme="minorHAnsi" w:hAnsiTheme="minorHAnsi"/>
              </w:rPr>
            </w:pPr>
            <w:r>
              <w:rPr>
                <w:rFonts w:asciiTheme="minorHAnsi" w:hAnsiTheme="minorHAnsi"/>
              </w:rPr>
              <w:t xml:space="preserve"> D</w:t>
            </w:r>
            <w:r w:rsidR="006075E7" w:rsidRPr="00980F07">
              <w:rPr>
                <w:rFonts w:asciiTheme="minorHAnsi" w:hAnsiTheme="minorHAnsi"/>
              </w:rPr>
              <w:t>ocumentation of corrective action taken</w:t>
            </w:r>
            <w:r>
              <w:rPr>
                <w:rFonts w:asciiTheme="minorHAnsi" w:hAnsiTheme="minorHAnsi"/>
              </w:rPr>
              <w:t>,</w:t>
            </w:r>
            <w:r w:rsidR="006075E7" w:rsidRPr="00980F07">
              <w:rPr>
                <w:rFonts w:asciiTheme="minorHAnsi" w:hAnsiTheme="minorHAnsi"/>
              </w:rPr>
              <w:t xml:space="preserve"> or explanations</w:t>
            </w:r>
            <w:r>
              <w:rPr>
                <w:rFonts w:asciiTheme="minorHAnsi" w:hAnsiTheme="minorHAnsi"/>
              </w:rPr>
              <w:t xml:space="preserve"> of why repairs cannot be made;</w:t>
            </w:r>
          </w:p>
          <w:p w14:paraId="190C3BB0" w14:textId="77777777" w:rsidR="00D06ECF" w:rsidRDefault="00D06ECF" w:rsidP="00D06ECF">
            <w:pPr>
              <w:pStyle w:val="TableText"/>
              <w:numPr>
                <w:ilvl w:val="0"/>
                <w:numId w:val="25"/>
              </w:numPr>
              <w:rPr>
                <w:rFonts w:asciiTheme="minorHAnsi" w:hAnsiTheme="minorHAnsi"/>
              </w:rPr>
            </w:pPr>
            <w:r>
              <w:rPr>
                <w:rFonts w:asciiTheme="minorHAnsi" w:hAnsiTheme="minorHAnsi"/>
              </w:rPr>
              <w:t>Out of service orders;</w:t>
            </w:r>
          </w:p>
          <w:p w14:paraId="212B71B9" w14:textId="77777777" w:rsidR="00D06ECF" w:rsidRDefault="00D06ECF" w:rsidP="00D06ECF">
            <w:pPr>
              <w:pStyle w:val="TableText"/>
              <w:numPr>
                <w:ilvl w:val="0"/>
                <w:numId w:val="25"/>
              </w:numPr>
              <w:rPr>
                <w:rFonts w:asciiTheme="minorHAnsi" w:hAnsiTheme="minorHAnsi"/>
              </w:rPr>
            </w:pPr>
            <w:r>
              <w:rPr>
                <w:rFonts w:asciiTheme="minorHAnsi" w:hAnsiTheme="minorHAnsi"/>
              </w:rPr>
              <w:t>S</w:t>
            </w:r>
            <w:r w:rsidR="006075E7" w:rsidRPr="00980F07">
              <w:rPr>
                <w:rFonts w:asciiTheme="minorHAnsi" w:hAnsiTheme="minorHAnsi"/>
              </w:rPr>
              <w:t>preadsheets used to t</w:t>
            </w:r>
            <w:r>
              <w:rPr>
                <w:rFonts w:asciiTheme="minorHAnsi" w:hAnsiTheme="minorHAnsi"/>
              </w:rPr>
              <w:t>rack completion of repairs;</w:t>
            </w:r>
          </w:p>
          <w:p w14:paraId="098384E5" w14:textId="23B5B0A8" w:rsidR="006075E7" w:rsidRPr="00980F07" w:rsidRDefault="00D06ECF" w:rsidP="00D06ECF">
            <w:pPr>
              <w:pStyle w:val="TableText"/>
              <w:numPr>
                <w:ilvl w:val="0"/>
                <w:numId w:val="25"/>
              </w:numPr>
              <w:rPr>
                <w:rFonts w:asciiTheme="minorHAnsi" w:hAnsiTheme="minorHAnsi"/>
              </w:rPr>
            </w:pPr>
            <w:r>
              <w:rPr>
                <w:rFonts w:asciiTheme="minorHAnsi" w:hAnsiTheme="minorHAnsi"/>
              </w:rPr>
              <w:t>A</w:t>
            </w:r>
            <w:r w:rsidR="006075E7" w:rsidRPr="00980F07">
              <w:rPr>
                <w:rFonts w:asciiTheme="minorHAnsi" w:hAnsiTheme="minorHAnsi"/>
              </w:rPr>
              <w:t>dditional supporting documentation.</w:t>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"sanitary surveys (water systems)"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"water systems:sanitary surveys" \f subject</w:instrText>
            </w:r>
            <w:r w:rsidR="00A67CE4" w:rsidRPr="00980F07">
              <w:rPr>
                <w:rFonts w:asciiTheme="minorHAnsi" w:hAnsiTheme="minorHAnsi"/>
              </w:rPr>
              <w:fldChar w:fldCharType="end"/>
            </w:r>
            <w:r w:rsidR="00A67CE4" w:rsidRPr="00980F07">
              <w:rPr>
                <w:rFonts w:asciiTheme="minorHAnsi" w:hAnsiTheme="minorHAnsi"/>
              </w:rPr>
              <w:fldChar w:fldCharType="begin"/>
            </w:r>
            <w:r w:rsidR="00A67CE4" w:rsidRPr="00980F07">
              <w:rPr>
                <w:rFonts w:asciiTheme="minorHAnsi" w:hAnsiTheme="minorHAnsi"/>
              </w:rPr>
              <w:instrText>xe "water systems:regulatory compliance"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"regulatory compliance:water systems:sanitary surveys"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"water quality:sanitary surveys"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"surveys:water systems:sanitary" \f subject</w:instrText>
            </w:r>
            <w:r w:rsidR="00A67CE4" w:rsidRPr="00980F07">
              <w:rPr>
                <w:rFonts w:asciiTheme="minorHAnsi" w:hAnsiTheme="minorHAnsi"/>
              </w:rPr>
              <w:fldChar w:fldCharType="end"/>
            </w:r>
          </w:p>
          <w:p w14:paraId="158DEC4F" w14:textId="690256CF" w:rsidR="006075E7" w:rsidRPr="00980F07" w:rsidRDefault="0005107A" w:rsidP="00A67CE4">
            <w:pPr>
              <w:pStyle w:val="Notes0"/>
              <w:spacing w:after="60"/>
            </w:pPr>
            <w:r>
              <w:t>Note: Retention based on</w:t>
            </w:r>
            <w:r w:rsidR="006075E7" w:rsidRPr="00980F07">
              <w:t xml:space="preserve"> WAC 246</w:t>
            </w:r>
            <w:r w:rsidR="0080463D" w:rsidRPr="00980F07">
              <w:t>-</w:t>
            </w:r>
            <w:r w:rsidR="006075E7" w:rsidRPr="00980F07">
              <w:t>290</w:t>
            </w:r>
            <w:r w:rsidR="0080463D" w:rsidRPr="00980F07">
              <w:t>-</w:t>
            </w:r>
            <w:r w:rsidR="00465E67">
              <w:t>480</w:t>
            </w:r>
            <w:r w:rsidR="00B41ECB">
              <w:t>(1</w:t>
            </w:r>
            <w:proofErr w:type="gramStart"/>
            <w:r w:rsidR="00B41ECB">
              <w:t>)</w:t>
            </w:r>
            <w:r w:rsidR="00465E67" w:rsidRPr="0005107A">
              <w:rPr>
                <w:color w:val="auto"/>
              </w:rPr>
              <w:t>(</w:t>
            </w:r>
            <w:proofErr w:type="gramEnd"/>
            <w:r w:rsidR="00465E67" w:rsidRPr="0005107A">
              <w:rPr>
                <w:color w:val="auto"/>
              </w:rPr>
              <w:t>e</w:t>
            </w:r>
            <w:r w:rsidR="006075E7" w:rsidRPr="0005107A">
              <w:rPr>
                <w:color w:val="auto"/>
              </w:rPr>
              <w:t>).</w:t>
            </w:r>
          </w:p>
        </w:tc>
        <w:tc>
          <w:tcPr>
            <w:tcW w:w="2883" w:type="dxa"/>
            <w:tcMar>
              <w:top w:w="43" w:type="dxa"/>
              <w:left w:w="72" w:type="dxa"/>
              <w:bottom w:w="43" w:type="dxa"/>
              <w:right w:w="72" w:type="dxa"/>
            </w:tcMar>
          </w:tcPr>
          <w:p w14:paraId="00AF3F23" w14:textId="77777777" w:rsidR="00DC1C92" w:rsidRPr="0005107A" w:rsidRDefault="00A67CE4" w:rsidP="00A67CE4">
            <w:pPr>
              <w:spacing w:before="60" w:after="60"/>
              <w:rPr>
                <w:rFonts w:asciiTheme="minorHAnsi" w:hAnsiTheme="minorHAnsi"/>
                <w:color w:val="auto"/>
              </w:rPr>
            </w:pPr>
            <w:r w:rsidRPr="00A67CE4">
              <w:rPr>
                <w:rFonts w:asciiTheme="minorHAnsi" w:hAnsiTheme="minorHAnsi"/>
                <w:b/>
              </w:rPr>
              <w:t>Retain</w:t>
            </w:r>
            <w:r>
              <w:rPr>
                <w:rFonts w:asciiTheme="minorHAnsi" w:hAnsiTheme="minorHAnsi"/>
              </w:rPr>
              <w:t xml:space="preserve"> for </w:t>
            </w:r>
            <w:r w:rsidRPr="0005107A">
              <w:rPr>
                <w:rFonts w:asciiTheme="minorHAnsi" w:hAnsiTheme="minorHAnsi"/>
                <w:color w:val="auto"/>
              </w:rPr>
              <w:t>10 years after c</w:t>
            </w:r>
            <w:r w:rsidR="00DC1C92" w:rsidRPr="0005107A">
              <w:rPr>
                <w:rFonts w:asciiTheme="minorHAnsi" w:hAnsiTheme="minorHAnsi"/>
                <w:color w:val="auto"/>
              </w:rPr>
              <w:t>ompletion of survey</w:t>
            </w:r>
          </w:p>
          <w:p w14:paraId="5E15CA2D" w14:textId="77777777" w:rsidR="00DC1C92" w:rsidRPr="0005107A" w:rsidRDefault="00DC1C92" w:rsidP="00A67CE4">
            <w:pPr>
              <w:spacing w:before="60" w:after="60"/>
              <w:rPr>
                <w:rFonts w:asciiTheme="minorHAnsi" w:hAnsiTheme="minorHAnsi"/>
                <w:color w:val="auto"/>
              </w:rPr>
            </w:pPr>
            <w:r w:rsidRPr="0005107A">
              <w:rPr>
                <w:rFonts w:asciiTheme="minorHAnsi" w:hAnsiTheme="minorHAnsi"/>
                <w:color w:val="auto"/>
              </w:rPr>
              <w:t xml:space="preserve">   </w:t>
            </w:r>
            <w:r w:rsidRPr="0005107A">
              <w:rPr>
                <w:rFonts w:asciiTheme="minorHAnsi" w:hAnsiTheme="minorHAnsi"/>
                <w:i/>
                <w:color w:val="auto"/>
                <w:u w:val="single"/>
              </w:rPr>
              <w:t>and</w:t>
            </w:r>
          </w:p>
          <w:p w14:paraId="04F9FD7D" w14:textId="77777777" w:rsidR="006075E7" w:rsidRPr="0005107A" w:rsidRDefault="00D12134" w:rsidP="00A67CE4">
            <w:pPr>
              <w:spacing w:before="60" w:after="60"/>
              <w:rPr>
                <w:rFonts w:asciiTheme="minorHAnsi" w:hAnsiTheme="minorHAnsi"/>
                <w:color w:val="auto"/>
              </w:rPr>
            </w:pPr>
            <w:r w:rsidRPr="0005107A">
              <w:rPr>
                <w:rFonts w:asciiTheme="minorHAnsi" w:hAnsiTheme="minorHAnsi"/>
                <w:color w:val="auto"/>
              </w:rPr>
              <w:t xml:space="preserve"> violations corrected (if any)</w:t>
            </w:r>
          </w:p>
          <w:p w14:paraId="057E5AE3" w14:textId="77777777" w:rsidR="00A67CE4" w:rsidRPr="00A67CE4" w:rsidRDefault="00A67CE4" w:rsidP="00A67CE4">
            <w:pPr>
              <w:spacing w:before="60" w:after="60"/>
              <w:rPr>
                <w:rFonts w:asciiTheme="minorHAnsi" w:hAnsiTheme="minorHAnsi"/>
                <w:i/>
              </w:rPr>
            </w:pPr>
            <w:r>
              <w:rPr>
                <w:rFonts w:asciiTheme="minorHAnsi" w:hAnsiTheme="minorHAnsi"/>
              </w:rPr>
              <w:t xml:space="preserve">   </w:t>
            </w:r>
            <w:r w:rsidRPr="00A67CE4">
              <w:rPr>
                <w:rFonts w:asciiTheme="minorHAnsi" w:hAnsiTheme="minorHAnsi"/>
                <w:i/>
              </w:rPr>
              <w:t>then</w:t>
            </w:r>
          </w:p>
          <w:p w14:paraId="5B716BF6" w14:textId="77777777" w:rsidR="00A67CE4" w:rsidRPr="00980F07" w:rsidRDefault="00A67CE4" w:rsidP="00A67CE4">
            <w:pPr>
              <w:spacing w:before="60" w:after="60"/>
              <w:rPr>
                <w:rFonts w:asciiTheme="minorHAnsi" w:hAnsiTheme="minorHAnsi"/>
              </w:rPr>
            </w:pPr>
            <w:r w:rsidRPr="00A67CE4">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2947B0BC" w14:textId="77777777" w:rsidR="006075E7" w:rsidRPr="00980F07" w:rsidRDefault="006075E7" w:rsidP="00A67CE4">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3E53D325"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30D80AC8"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495CCB52" w14:textId="77777777" w:rsidTr="00137D61">
        <w:trPr>
          <w:cantSplit/>
          <w:jc w:val="center"/>
        </w:trPr>
        <w:tc>
          <w:tcPr>
            <w:tcW w:w="1427" w:type="dxa"/>
            <w:tcMar>
              <w:top w:w="43" w:type="dxa"/>
              <w:left w:w="72" w:type="dxa"/>
              <w:bottom w:w="43" w:type="dxa"/>
              <w:right w:w="72" w:type="dxa"/>
            </w:tcMar>
          </w:tcPr>
          <w:p w14:paraId="24BF1398" w14:textId="1AB68047" w:rsidR="006075E7" w:rsidRPr="00980F07" w:rsidRDefault="006075E7" w:rsidP="00A67CE4">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16</w:t>
            </w:r>
            <w:r w:rsidR="00A67CE4" w:rsidRPr="00980F07">
              <w:rPr>
                <w:rFonts w:asciiTheme="minorHAnsi" w:hAnsiTheme="minorHAnsi"/>
              </w:rPr>
              <w:fldChar w:fldCharType="begin"/>
            </w:r>
            <w:r w:rsidR="00A67CE4" w:rsidRPr="00980F07">
              <w:rPr>
                <w:rFonts w:asciiTheme="minorHAnsi" w:hAnsiTheme="minorHAnsi"/>
              </w:rPr>
              <w:instrText>xe "UT55-06A-16" \f dan</w:instrText>
            </w:r>
            <w:r w:rsidR="00A67CE4" w:rsidRPr="00980F07">
              <w:rPr>
                <w:rFonts w:asciiTheme="minorHAnsi" w:hAnsiTheme="minorHAnsi"/>
              </w:rPr>
              <w:fldChar w:fldCharType="end"/>
            </w:r>
          </w:p>
          <w:p w14:paraId="515F7506" w14:textId="77777777" w:rsidR="006075E7" w:rsidRPr="00980F07" w:rsidRDefault="006075E7" w:rsidP="00A67CE4">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561959F8" w14:textId="77777777" w:rsidR="006075E7" w:rsidRPr="00A67CE4" w:rsidRDefault="00A67CE4" w:rsidP="00A67CE4">
            <w:pPr>
              <w:pStyle w:val="TableText"/>
              <w:spacing w:before="60" w:after="60"/>
              <w:rPr>
                <w:rFonts w:asciiTheme="minorHAnsi" w:hAnsiTheme="minorHAnsi"/>
                <w:b/>
                <w:i/>
              </w:rPr>
            </w:pPr>
            <w:r w:rsidRPr="00A67CE4">
              <w:rPr>
                <w:rFonts w:asciiTheme="minorHAnsi" w:hAnsiTheme="minorHAnsi"/>
                <w:b/>
                <w:i/>
              </w:rPr>
              <w:t xml:space="preserve">Sewer Jetting </w:t>
            </w:r>
            <w:r>
              <w:rPr>
                <w:rFonts w:asciiTheme="minorHAnsi" w:hAnsiTheme="minorHAnsi"/>
                <w:b/>
                <w:i/>
              </w:rPr>
              <w:t xml:space="preserve">and </w:t>
            </w:r>
            <w:proofErr w:type="spellStart"/>
            <w:r>
              <w:rPr>
                <w:rFonts w:asciiTheme="minorHAnsi" w:hAnsiTheme="minorHAnsi"/>
                <w:b/>
                <w:i/>
              </w:rPr>
              <w:t>Vactoring</w:t>
            </w:r>
            <w:proofErr w:type="spellEnd"/>
            <w:r>
              <w:rPr>
                <w:rFonts w:asciiTheme="minorHAnsi" w:hAnsiTheme="minorHAnsi"/>
                <w:b/>
                <w:i/>
              </w:rPr>
              <w:t xml:space="preserve"> Records</w:t>
            </w:r>
          </w:p>
          <w:p w14:paraId="259D636D" w14:textId="77777777" w:rsidR="006075E7" w:rsidRPr="00980F07" w:rsidRDefault="006075E7" w:rsidP="00A67CE4">
            <w:pPr>
              <w:pStyle w:val="TableText"/>
              <w:spacing w:before="60" w:after="60"/>
              <w:rPr>
                <w:rFonts w:asciiTheme="minorHAnsi" w:hAnsiTheme="minorHAnsi"/>
              </w:rPr>
            </w:pPr>
            <w:r w:rsidRPr="00980F07">
              <w:rPr>
                <w:rFonts w:asciiTheme="minorHAnsi" w:hAnsiTheme="minorHAnsi"/>
              </w:rPr>
              <w:t>Documentation of routine cleaning of sewer lines.</w:t>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"sewer systems:jetting/vactoring" \f subject</w:instrText>
            </w:r>
            <w:r w:rsidR="00A67CE4" w:rsidRPr="00980F07">
              <w:rPr>
                <w:rFonts w:asciiTheme="minorHAnsi" w:hAnsiTheme="minorHAnsi"/>
              </w:rPr>
              <w:fldChar w:fldCharType="end"/>
            </w:r>
            <w:r w:rsidR="00A67CE4" w:rsidRPr="00980F07">
              <w:rPr>
                <w:rFonts w:asciiTheme="minorHAnsi" w:hAnsiTheme="minorHAnsi"/>
              </w:rPr>
              <w:fldChar w:fldCharType="begin"/>
            </w:r>
            <w:r w:rsidR="00A67CE4" w:rsidRPr="00980F07">
              <w:rPr>
                <w:rFonts w:asciiTheme="minorHAnsi" w:hAnsiTheme="minorHAnsi"/>
              </w:rPr>
              <w:instrText>xe "jetting/vactoring (sewer systems)" \f subject</w:instrText>
            </w:r>
            <w:r w:rsidR="00A67CE4" w:rsidRPr="00980F07">
              <w:rPr>
                <w:rFonts w:asciiTheme="minorHAnsi" w:hAnsiTheme="minorHAnsi"/>
              </w:rPr>
              <w:fldChar w:fldCharType="end"/>
            </w:r>
            <w:r w:rsidR="00A67CE4" w:rsidRPr="00980F07">
              <w:rPr>
                <w:rFonts w:asciiTheme="minorHAnsi" w:hAnsiTheme="minorHAnsi"/>
              </w:rPr>
              <w:t xml:space="preserve"> </w:t>
            </w:r>
            <w:r w:rsidR="00A67CE4" w:rsidRPr="00980F07">
              <w:rPr>
                <w:rFonts w:asciiTheme="minorHAnsi" w:hAnsiTheme="minorHAnsi"/>
              </w:rPr>
              <w:fldChar w:fldCharType="begin"/>
            </w:r>
            <w:r w:rsidR="00A67CE4" w:rsidRPr="00980F07">
              <w:rPr>
                <w:rFonts w:asciiTheme="minorHAnsi" w:hAnsiTheme="minorHAnsi"/>
              </w:rPr>
              <w:instrText>xe "sewer systems:line cleaning" \f subject</w:instrText>
            </w:r>
            <w:r w:rsidR="00A67CE4" w:rsidRPr="00980F07">
              <w:rPr>
                <w:rFonts w:asciiTheme="minorHAnsi" w:hAnsiTheme="minorHAnsi"/>
              </w:rPr>
              <w:fldChar w:fldCharType="end"/>
            </w:r>
          </w:p>
        </w:tc>
        <w:tc>
          <w:tcPr>
            <w:tcW w:w="2883" w:type="dxa"/>
            <w:tcMar>
              <w:top w:w="43" w:type="dxa"/>
              <w:left w:w="72" w:type="dxa"/>
              <w:bottom w:w="43" w:type="dxa"/>
              <w:right w:w="72" w:type="dxa"/>
            </w:tcMar>
          </w:tcPr>
          <w:p w14:paraId="21FC0865" w14:textId="77777777" w:rsidR="006075E7" w:rsidRDefault="00A67CE4" w:rsidP="00A67CE4">
            <w:pPr>
              <w:spacing w:before="60" w:after="60"/>
              <w:rPr>
                <w:rFonts w:asciiTheme="minorHAnsi" w:hAnsiTheme="minorHAnsi"/>
              </w:rPr>
            </w:pPr>
            <w:r w:rsidRPr="00A67CE4">
              <w:rPr>
                <w:rFonts w:asciiTheme="minorHAnsi" w:hAnsiTheme="minorHAnsi"/>
                <w:b/>
              </w:rPr>
              <w:t>Retain</w:t>
            </w:r>
            <w:r>
              <w:rPr>
                <w:rFonts w:asciiTheme="minorHAnsi" w:hAnsiTheme="minorHAnsi"/>
              </w:rPr>
              <w:t xml:space="preserve"> for </w:t>
            </w:r>
            <w:r w:rsidR="006075E7" w:rsidRPr="00980F07">
              <w:rPr>
                <w:rFonts w:asciiTheme="minorHAnsi" w:hAnsiTheme="minorHAnsi"/>
              </w:rPr>
              <w:t>3 years</w:t>
            </w:r>
          </w:p>
          <w:p w14:paraId="5CDABC38" w14:textId="77777777" w:rsidR="00A67CE4" w:rsidRPr="00A67CE4" w:rsidRDefault="00A67CE4" w:rsidP="00A67CE4">
            <w:pPr>
              <w:spacing w:before="60" w:after="60"/>
              <w:rPr>
                <w:rFonts w:asciiTheme="minorHAnsi" w:hAnsiTheme="minorHAnsi"/>
                <w:i/>
              </w:rPr>
            </w:pPr>
            <w:r>
              <w:rPr>
                <w:rFonts w:asciiTheme="minorHAnsi" w:hAnsiTheme="minorHAnsi"/>
              </w:rPr>
              <w:t xml:space="preserve">   </w:t>
            </w:r>
            <w:r w:rsidRPr="00A67CE4">
              <w:rPr>
                <w:rFonts w:asciiTheme="minorHAnsi" w:hAnsiTheme="minorHAnsi"/>
                <w:i/>
              </w:rPr>
              <w:t>then</w:t>
            </w:r>
          </w:p>
          <w:p w14:paraId="4E738CA8" w14:textId="77777777" w:rsidR="00A67CE4" w:rsidRPr="00980F07" w:rsidRDefault="00A67CE4" w:rsidP="00A67CE4">
            <w:pPr>
              <w:spacing w:before="60" w:after="60"/>
              <w:rPr>
                <w:rFonts w:asciiTheme="minorHAnsi" w:hAnsiTheme="minorHAnsi"/>
              </w:rPr>
            </w:pPr>
            <w:r w:rsidRPr="00A67CE4">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41E7DA7A" w14:textId="77777777" w:rsidR="006075E7" w:rsidRPr="00980F07" w:rsidRDefault="006075E7" w:rsidP="00A67CE4">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76B5652A"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27F6FD36"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OFM</w:t>
            </w:r>
          </w:p>
        </w:tc>
      </w:tr>
      <w:tr w:rsidR="006075E7" w:rsidRPr="00980F07" w14:paraId="6CFB1B2C" w14:textId="77777777" w:rsidTr="00137D61">
        <w:trPr>
          <w:cantSplit/>
          <w:jc w:val="center"/>
        </w:trPr>
        <w:tc>
          <w:tcPr>
            <w:tcW w:w="1427" w:type="dxa"/>
            <w:tcMar>
              <w:top w:w="43" w:type="dxa"/>
              <w:left w:w="72" w:type="dxa"/>
              <w:bottom w:w="43" w:type="dxa"/>
              <w:right w:w="72" w:type="dxa"/>
            </w:tcMar>
          </w:tcPr>
          <w:p w14:paraId="07F0E64E" w14:textId="77777777" w:rsidR="006075E7" w:rsidRPr="00980F07" w:rsidRDefault="006075E7" w:rsidP="00180791">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06B</w:t>
            </w:r>
            <w:r w:rsidR="0080463D" w:rsidRPr="00980F07">
              <w:rPr>
                <w:rFonts w:asciiTheme="minorHAnsi" w:hAnsiTheme="minorHAnsi"/>
              </w:rPr>
              <w:t>-</w:t>
            </w:r>
            <w:r w:rsidRPr="00980F07">
              <w:rPr>
                <w:rFonts w:asciiTheme="minorHAnsi" w:hAnsiTheme="minorHAnsi"/>
              </w:rPr>
              <w:t>12</w:t>
            </w:r>
            <w:r w:rsidR="00180791" w:rsidRPr="00980F07">
              <w:rPr>
                <w:rFonts w:asciiTheme="minorHAnsi" w:hAnsiTheme="minorHAnsi"/>
              </w:rPr>
              <w:fldChar w:fldCharType="begin"/>
            </w:r>
            <w:r w:rsidR="00180791" w:rsidRPr="00980F07">
              <w:rPr>
                <w:rFonts w:asciiTheme="minorHAnsi" w:hAnsiTheme="minorHAnsi"/>
              </w:rPr>
              <w:instrText>xe "UT55-06B-12" \f dan</w:instrText>
            </w:r>
            <w:r w:rsidR="00180791" w:rsidRPr="00980F07">
              <w:rPr>
                <w:rFonts w:asciiTheme="minorHAnsi" w:hAnsiTheme="minorHAnsi"/>
              </w:rPr>
              <w:fldChar w:fldCharType="end"/>
            </w:r>
          </w:p>
          <w:p w14:paraId="3FBFE5D3" w14:textId="77777777" w:rsidR="006075E7" w:rsidRPr="00980F07" w:rsidRDefault="006075E7" w:rsidP="00180791">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3FE09EED" w14:textId="77777777" w:rsidR="006075E7" w:rsidRPr="00180791" w:rsidRDefault="00180791" w:rsidP="00180791">
            <w:pPr>
              <w:pStyle w:val="TableText"/>
              <w:spacing w:before="60" w:after="60"/>
              <w:rPr>
                <w:rFonts w:asciiTheme="minorHAnsi" w:hAnsiTheme="minorHAnsi"/>
                <w:b/>
                <w:i/>
              </w:rPr>
            </w:pPr>
            <w:r w:rsidRPr="00180791">
              <w:rPr>
                <w:rFonts w:asciiTheme="minorHAnsi" w:hAnsiTheme="minorHAnsi"/>
                <w:b/>
                <w:i/>
              </w:rPr>
              <w:t>Surface Water Groundwater Permit Files</w:t>
            </w:r>
          </w:p>
          <w:p w14:paraId="273DCAAF" w14:textId="77777777" w:rsidR="006075E7" w:rsidRPr="00980F07" w:rsidRDefault="006075E7" w:rsidP="00180791">
            <w:pPr>
              <w:pStyle w:val="TableText"/>
              <w:spacing w:before="60" w:after="60"/>
              <w:rPr>
                <w:rFonts w:asciiTheme="minorHAnsi" w:hAnsiTheme="minorHAnsi"/>
              </w:rPr>
            </w:pPr>
            <w:r w:rsidRPr="00980F07">
              <w:rPr>
                <w:rFonts w:asciiTheme="minorHAnsi" w:hAnsiTheme="minorHAnsi"/>
              </w:rPr>
              <w:t xml:space="preserve">Documents the amount, </w:t>
            </w:r>
            <w:r w:rsidR="00180791" w:rsidRPr="00980F07">
              <w:rPr>
                <w:rFonts w:asciiTheme="minorHAnsi" w:hAnsiTheme="minorHAnsi"/>
              </w:rPr>
              <w:t>function</w:t>
            </w:r>
            <w:r w:rsidRPr="00980F07">
              <w:rPr>
                <w:rFonts w:asciiTheme="minorHAnsi" w:hAnsiTheme="minorHAnsi"/>
              </w:rPr>
              <w:t xml:space="preserve"> and use of surface and groundwater</w:t>
            </w:r>
            <w:r w:rsidR="00180791" w:rsidRPr="00980F07">
              <w:rPr>
                <w:rFonts w:asciiTheme="minorHAnsi" w:hAnsiTheme="minorHAnsi"/>
              </w:rPr>
              <w:t xml:space="preserve">. </w:t>
            </w:r>
            <w:r w:rsidRPr="00980F07">
              <w:rPr>
                <w:rFonts w:asciiTheme="minorHAnsi" w:hAnsiTheme="minorHAnsi"/>
              </w:rPr>
              <w:t>Includes background and permit files</w:t>
            </w:r>
            <w:r w:rsidR="00755CA3" w:rsidRPr="00980F07">
              <w:rPr>
                <w:rFonts w:asciiTheme="minorHAnsi" w:hAnsiTheme="minorHAnsi"/>
              </w:rPr>
              <w:t>.</w:t>
            </w:r>
            <w:r w:rsidR="00180791" w:rsidRPr="00980F07">
              <w:rPr>
                <w:rFonts w:asciiTheme="minorHAnsi" w:hAnsiTheme="minorHAnsi"/>
              </w:rPr>
              <w:t xml:space="preserve"> </w:t>
            </w:r>
            <w:r w:rsidR="00180791" w:rsidRPr="00980F07">
              <w:rPr>
                <w:rFonts w:asciiTheme="minorHAnsi" w:hAnsiTheme="minorHAnsi"/>
              </w:rPr>
              <w:fldChar w:fldCharType="begin"/>
            </w:r>
            <w:r w:rsidR="00180791" w:rsidRPr="00980F07">
              <w:rPr>
                <w:rFonts w:asciiTheme="minorHAnsi" w:hAnsiTheme="minorHAnsi"/>
              </w:rPr>
              <w:instrText>xe "permits:groundwater" \f subject</w:instrText>
            </w:r>
            <w:r w:rsidR="00180791" w:rsidRPr="00980F07">
              <w:rPr>
                <w:rFonts w:asciiTheme="minorHAnsi" w:hAnsiTheme="minorHAnsi"/>
              </w:rPr>
              <w:fldChar w:fldCharType="end"/>
            </w:r>
            <w:r w:rsidR="00180791" w:rsidRPr="00980F07">
              <w:rPr>
                <w:rFonts w:asciiTheme="minorHAnsi" w:hAnsiTheme="minorHAnsi"/>
              </w:rPr>
              <w:fldChar w:fldCharType="begin"/>
            </w:r>
            <w:r w:rsidR="00180791" w:rsidRPr="00980F07">
              <w:rPr>
                <w:rFonts w:asciiTheme="minorHAnsi" w:hAnsiTheme="minorHAnsi"/>
              </w:rPr>
              <w:instrText>xe "permits:surface water" \f subject</w:instrText>
            </w:r>
            <w:r w:rsidR="00180791" w:rsidRPr="00980F07">
              <w:rPr>
                <w:rFonts w:asciiTheme="minorHAnsi" w:hAnsiTheme="minorHAnsi"/>
              </w:rPr>
              <w:fldChar w:fldCharType="end"/>
            </w:r>
            <w:r w:rsidR="00180791" w:rsidRPr="00980F07">
              <w:rPr>
                <w:rFonts w:asciiTheme="minorHAnsi" w:hAnsiTheme="minorHAnsi"/>
              </w:rPr>
              <w:fldChar w:fldCharType="begin"/>
            </w:r>
            <w:r w:rsidR="00180791" w:rsidRPr="00980F07">
              <w:rPr>
                <w:rFonts w:asciiTheme="minorHAnsi" w:hAnsiTheme="minorHAnsi"/>
              </w:rPr>
              <w:instrText>xe "water systems:surface water/groundwater" \f subject</w:instrText>
            </w:r>
            <w:r w:rsidR="00180791" w:rsidRPr="00980F07">
              <w:rPr>
                <w:rFonts w:asciiTheme="minorHAnsi" w:hAnsiTheme="minorHAnsi"/>
              </w:rPr>
              <w:fldChar w:fldCharType="end"/>
            </w:r>
            <w:r w:rsidR="00180791" w:rsidRPr="00980F07">
              <w:rPr>
                <w:rFonts w:asciiTheme="minorHAnsi" w:hAnsiTheme="minorHAnsi"/>
              </w:rPr>
              <w:t xml:space="preserve"> </w:t>
            </w:r>
            <w:r w:rsidR="00180791" w:rsidRPr="00980F07">
              <w:rPr>
                <w:rFonts w:asciiTheme="minorHAnsi" w:hAnsiTheme="minorHAnsi"/>
              </w:rPr>
              <w:fldChar w:fldCharType="begin"/>
            </w:r>
            <w:r w:rsidR="00180791" w:rsidRPr="00980F07">
              <w:rPr>
                <w:rFonts w:asciiTheme="minorHAnsi" w:hAnsiTheme="minorHAnsi"/>
              </w:rPr>
              <w:instrText>xe "surface water drainage:permits" \f subject</w:instrText>
            </w:r>
            <w:r w:rsidR="00180791" w:rsidRPr="00980F07">
              <w:rPr>
                <w:rFonts w:asciiTheme="minorHAnsi" w:hAnsiTheme="minorHAnsi"/>
              </w:rPr>
              <w:fldChar w:fldCharType="end"/>
            </w:r>
            <w:r w:rsidR="00180791" w:rsidRPr="00980F07">
              <w:rPr>
                <w:rFonts w:asciiTheme="minorHAnsi" w:hAnsiTheme="minorHAnsi"/>
              </w:rPr>
              <w:t xml:space="preserve"> </w:t>
            </w:r>
            <w:r w:rsidR="00180791" w:rsidRPr="00980F07">
              <w:rPr>
                <w:rFonts w:asciiTheme="minorHAnsi" w:hAnsiTheme="minorHAnsi"/>
              </w:rPr>
              <w:fldChar w:fldCharType="begin"/>
            </w:r>
            <w:r w:rsidR="00180791" w:rsidRPr="00980F07">
              <w:rPr>
                <w:rFonts w:asciiTheme="minorHAnsi" w:hAnsiTheme="minorHAnsi"/>
              </w:rPr>
              <w:instrText>xe "groundwater permits" \f subject</w:instrText>
            </w:r>
            <w:r w:rsidR="00180791" w:rsidRPr="00980F07">
              <w:rPr>
                <w:rFonts w:asciiTheme="minorHAnsi" w:hAnsiTheme="minorHAnsi"/>
              </w:rPr>
              <w:fldChar w:fldCharType="end"/>
            </w:r>
            <w:r w:rsidR="00180791" w:rsidRPr="00980F07">
              <w:rPr>
                <w:rFonts w:asciiTheme="minorHAnsi" w:hAnsiTheme="minorHAnsi"/>
              </w:rPr>
              <w:t xml:space="preserve">  </w:t>
            </w:r>
            <w:r w:rsidR="00180791" w:rsidRPr="00980F07">
              <w:rPr>
                <w:rFonts w:asciiTheme="minorHAnsi" w:hAnsiTheme="minorHAnsi"/>
              </w:rPr>
              <w:fldChar w:fldCharType="begin"/>
            </w:r>
            <w:r w:rsidR="00180791" w:rsidRPr="00980F07">
              <w:rPr>
                <w:rFonts w:asciiTheme="minorHAnsi" w:hAnsiTheme="minorHAnsi"/>
              </w:rPr>
              <w:instrText>xe "water systems:surface water/groundwater" \f subject</w:instrText>
            </w:r>
            <w:r w:rsidR="00180791" w:rsidRPr="00980F07">
              <w:rPr>
                <w:rFonts w:asciiTheme="minorHAnsi" w:hAnsiTheme="minorHAnsi"/>
              </w:rPr>
              <w:fldChar w:fldCharType="end"/>
            </w:r>
          </w:p>
        </w:tc>
        <w:tc>
          <w:tcPr>
            <w:tcW w:w="2883" w:type="dxa"/>
            <w:tcMar>
              <w:top w:w="43" w:type="dxa"/>
              <w:left w:w="72" w:type="dxa"/>
              <w:bottom w:w="43" w:type="dxa"/>
              <w:right w:w="72" w:type="dxa"/>
            </w:tcMar>
          </w:tcPr>
          <w:p w14:paraId="08955439" w14:textId="77777777" w:rsidR="00180791" w:rsidRDefault="00180791" w:rsidP="00180791">
            <w:pPr>
              <w:spacing w:before="60" w:after="60"/>
              <w:rPr>
                <w:rFonts w:asciiTheme="minorHAnsi" w:hAnsiTheme="minorHAnsi"/>
              </w:rPr>
            </w:pPr>
            <w:r w:rsidRPr="00180791">
              <w:rPr>
                <w:rFonts w:asciiTheme="minorHAnsi" w:hAnsiTheme="minorHAnsi"/>
                <w:b/>
              </w:rPr>
              <w:t>Retain</w:t>
            </w:r>
            <w:r>
              <w:rPr>
                <w:rFonts w:asciiTheme="minorHAnsi" w:hAnsiTheme="minorHAnsi"/>
              </w:rPr>
              <w:t xml:space="preserve"> for 6 years after t</w:t>
            </w:r>
            <w:r w:rsidR="006075E7" w:rsidRPr="00980F07">
              <w:rPr>
                <w:rFonts w:asciiTheme="minorHAnsi" w:hAnsiTheme="minorHAnsi"/>
              </w:rPr>
              <w:t>ermination of permit</w:t>
            </w:r>
          </w:p>
          <w:p w14:paraId="63CCCE78" w14:textId="77777777" w:rsidR="00180791" w:rsidRPr="00180791" w:rsidRDefault="00180791" w:rsidP="00180791">
            <w:pPr>
              <w:spacing w:before="60" w:after="60"/>
              <w:rPr>
                <w:rFonts w:asciiTheme="minorHAnsi" w:hAnsiTheme="minorHAnsi"/>
                <w:i/>
              </w:rPr>
            </w:pPr>
            <w:r>
              <w:rPr>
                <w:rFonts w:asciiTheme="minorHAnsi" w:hAnsiTheme="minorHAnsi"/>
              </w:rPr>
              <w:t xml:space="preserve">   </w:t>
            </w:r>
            <w:r w:rsidRPr="00180791">
              <w:rPr>
                <w:rFonts w:asciiTheme="minorHAnsi" w:hAnsiTheme="minorHAnsi"/>
                <w:i/>
              </w:rPr>
              <w:t>then</w:t>
            </w:r>
          </w:p>
          <w:p w14:paraId="4319C189" w14:textId="77777777" w:rsidR="006075E7" w:rsidRPr="00980F07" w:rsidRDefault="00180791" w:rsidP="00180791">
            <w:pPr>
              <w:spacing w:before="60" w:after="60"/>
              <w:rPr>
                <w:rFonts w:asciiTheme="minorHAnsi" w:hAnsiTheme="minorHAnsi"/>
              </w:rPr>
            </w:pPr>
            <w:r w:rsidRPr="00180791">
              <w:rPr>
                <w:rFonts w:asciiTheme="minorHAnsi" w:hAnsiTheme="minorHAnsi"/>
                <w:b/>
              </w:rPr>
              <w:t>Destroy</w:t>
            </w:r>
            <w:r w:rsidR="006075E7" w:rsidRPr="00980F07">
              <w:rPr>
                <w:rFonts w:asciiTheme="minorHAnsi" w:hAnsiTheme="minorHAnsi"/>
              </w:rPr>
              <w:t>.</w:t>
            </w:r>
          </w:p>
        </w:tc>
        <w:tc>
          <w:tcPr>
            <w:tcW w:w="1730" w:type="dxa"/>
            <w:tcMar>
              <w:top w:w="43" w:type="dxa"/>
              <w:left w:w="72" w:type="dxa"/>
              <w:bottom w:w="43" w:type="dxa"/>
              <w:right w:w="72" w:type="dxa"/>
            </w:tcMar>
          </w:tcPr>
          <w:p w14:paraId="4E228CD8" w14:textId="77777777" w:rsidR="006075E7" w:rsidRPr="00980F07" w:rsidRDefault="006075E7" w:rsidP="00180791">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1E821FC6"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0109B897"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0B5C839E" w14:textId="77777777" w:rsidTr="00137D61">
        <w:trPr>
          <w:cantSplit/>
          <w:jc w:val="center"/>
        </w:trPr>
        <w:tc>
          <w:tcPr>
            <w:tcW w:w="1427" w:type="dxa"/>
            <w:tcMar>
              <w:top w:w="43" w:type="dxa"/>
              <w:left w:w="72" w:type="dxa"/>
              <w:bottom w:w="43" w:type="dxa"/>
              <w:right w:w="72" w:type="dxa"/>
            </w:tcMar>
          </w:tcPr>
          <w:p w14:paraId="4DE8411F" w14:textId="77777777" w:rsidR="006075E7" w:rsidRPr="00980F07" w:rsidRDefault="006075E7" w:rsidP="00180791">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06B</w:t>
            </w:r>
            <w:r w:rsidR="0080463D" w:rsidRPr="00980F07">
              <w:rPr>
                <w:rFonts w:asciiTheme="minorHAnsi" w:hAnsiTheme="minorHAnsi"/>
              </w:rPr>
              <w:t>-</w:t>
            </w:r>
            <w:r w:rsidRPr="00980F07">
              <w:rPr>
                <w:rFonts w:asciiTheme="minorHAnsi" w:hAnsiTheme="minorHAnsi"/>
              </w:rPr>
              <w:t>10</w:t>
            </w:r>
            <w:r w:rsidR="00180791" w:rsidRPr="00980F07">
              <w:rPr>
                <w:rFonts w:asciiTheme="minorHAnsi" w:hAnsiTheme="minorHAnsi"/>
              </w:rPr>
              <w:fldChar w:fldCharType="begin"/>
            </w:r>
            <w:r w:rsidR="00180791" w:rsidRPr="00980F07">
              <w:rPr>
                <w:rFonts w:asciiTheme="minorHAnsi" w:hAnsiTheme="minorHAnsi"/>
              </w:rPr>
              <w:instrText>xe "UT55-06B-10" \f dan</w:instrText>
            </w:r>
            <w:r w:rsidR="00180791" w:rsidRPr="00980F07">
              <w:rPr>
                <w:rFonts w:asciiTheme="minorHAnsi" w:hAnsiTheme="minorHAnsi"/>
              </w:rPr>
              <w:fldChar w:fldCharType="end"/>
            </w:r>
          </w:p>
          <w:p w14:paraId="62171069" w14:textId="77777777" w:rsidR="006075E7" w:rsidRPr="00980F07" w:rsidRDefault="006075E7" w:rsidP="00180791">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29DD774B" w14:textId="77777777" w:rsidR="006075E7" w:rsidRPr="007F45A6" w:rsidRDefault="007F45A6" w:rsidP="00180791">
            <w:pPr>
              <w:pStyle w:val="TableText"/>
              <w:spacing w:before="60" w:after="60"/>
              <w:rPr>
                <w:rFonts w:asciiTheme="minorHAnsi" w:hAnsiTheme="minorHAnsi"/>
                <w:b/>
                <w:i/>
              </w:rPr>
            </w:pPr>
            <w:r w:rsidRPr="007F45A6">
              <w:rPr>
                <w:rFonts w:asciiTheme="minorHAnsi" w:hAnsiTheme="minorHAnsi"/>
                <w:b/>
                <w:i/>
              </w:rPr>
              <w:t>Vibration Analysis Data – Sewage Treatment Plants</w:t>
            </w:r>
          </w:p>
          <w:p w14:paraId="30364859" w14:textId="77777777" w:rsidR="006075E7" w:rsidRPr="00980F07" w:rsidRDefault="006075E7" w:rsidP="00180791">
            <w:pPr>
              <w:pStyle w:val="TableText"/>
              <w:spacing w:before="60" w:after="60"/>
              <w:rPr>
                <w:rFonts w:asciiTheme="minorHAnsi" w:hAnsiTheme="minorHAnsi"/>
              </w:rPr>
            </w:pPr>
            <w:r w:rsidRPr="00980F07">
              <w:rPr>
                <w:rFonts w:asciiTheme="minorHAnsi" w:hAnsiTheme="minorHAnsi"/>
              </w:rPr>
              <w:t>Data collected on treatment plant equipment for use in preventative maintenance and troubleshooting.</w:t>
            </w:r>
            <w:r w:rsidR="007F45A6" w:rsidRPr="00980F07">
              <w:rPr>
                <w:rFonts w:asciiTheme="minorHAnsi" w:hAnsiTheme="minorHAnsi"/>
              </w:rPr>
              <w:t xml:space="preserve"> </w:t>
            </w:r>
            <w:r w:rsidR="007F45A6" w:rsidRPr="00980F07">
              <w:rPr>
                <w:rFonts w:asciiTheme="minorHAnsi" w:hAnsiTheme="minorHAnsi"/>
              </w:rPr>
              <w:fldChar w:fldCharType="begin"/>
            </w:r>
            <w:r w:rsidR="007F45A6" w:rsidRPr="00980F07">
              <w:rPr>
                <w:rFonts w:asciiTheme="minorHAnsi" w:hAnsiTheme="minorHAnsi"/>
              </w:rPr>
              <w:instrText>xe "sewage treatment plants:vibration analysis" \f subject</w:instrText>
            </w:r>
            <w:r w:rsidR="007F45A6" w:rsidRPr="00980F07">
              <w:rPr>
                <w:rFonts w:asciiTheme="minorHAnsi" w:hAnsiTheme="minorHAnsi"/>
              </w:rPr>
              <w:fldChar w:fldCharType="end"/>
            </w:r>
            <w:r w:rsidR="007F45A6" w:rsidRPr="00980F07">
              <w:rPr>
                <w:rFonts w:asciiTheme="minorHAnsi" w:hAnsiTheme="minorHAnsi"/>
              </w:rPr>
              <w:t xml:space="preserve"> </w:t>
            </w:r>
            <w:r w:rsidR="007F45A6" w:rsidRPr="00980F07">
              <w:rPr>
                <w:rFonts w:asciiTheme="minorHAnsi" w:hAnsiTheme="minorHAnsi"/>
              </w:rPr>
              <w:fldChar w:fldCharType="begin"/>
            </w:r>
            <w:r w:rsidR="007F45A6" w:rsidRPr="00980F07">
              <w:rPr>
                <w:rFonts w:asciiTheme="minorHAnsi" w:hAnsiTheme="minorHAnsi"/>
              </w:rPr>
              <w:instrText>xe "operations:maintenance (sewage treatment plants)" \f subject</w:instrText>
            </w:r>
            <w:r w:rsidR="007F45A6" w:rsidRPr="00980F07">
              <w:rPr>
                <w:rFonts w:asciiTheme="minorHAnsi" w:hAnsiTheme="minorHAnsi"/>
              </w:rPr>
              <w:fldChar w:fldCharType="end"/>
            </w:r>
            <w:r w:rsidR="007F45A6" w:rsidRPr="00980F07">
              <w:rPr>
                <w:rFonts w:asciiTheme="minorHAnsi" w:hAnsiTheme="minorHAnsi"/>
              </w:rPr>
              <w:t xml:space="preserve"> </w:t>
            </w:r>
            <w:r w:rsidR="007F45A6" w:rsidRPr="00980F07">
              <w:rPr>
                <w:rFonts w:asciiTheme="minorHAnsi" w:hAnsiTheme="minorHAnsi"/>
              </w:rPr>
              <w:fldChar w:fldCharType="begin"/>
            </w:r>
            <w:r w:rsidR="007F45A6" w:rsidRPr="00980F07">
              <w:rPr>
                <w:rFonts w:asciiTheme="minorHAnsi" w:hAnsiTheme="minorHAnsi"/>
              </w:rPr>
              <w:instrText>xe "maintenance:sewage treatment plants" \f subject</w:instrText>
            </w:r>
            <w:r w:rsidR="007F45A6" w:rsidRPr="00980F07">
              <w:rPr>
                <w:rFonts w:asciiTheme="minorHAnsi" w:hAnsiTheme="minorHAnsi"/>
              </w:rPr>
              <w:fldChar w:fldCharType="end"/>
            </w:r>
          </w:p>
        </w:tc>
        <w:tc>
          <w:tcPr>
            <w:tcW w:w="2883" w:type="dxa"/>
            <w:tcMar>
              <w:top w:w="43" w:type="dxa"/>
              <w:left w:w="72" w:type="dxa"/>
              <w:bottom w:w="43" w:type="dxa"/>
              <w:right w:w="72" w:type="dxa"/>
            </w:tcMar>
          </w:tcPr>
          <w:p w14:paraId="2D82387A" w14:textId="77777777" w:rsidR="006075E7" w:rsidRDefault="007F45A6" w:rsidP="00180791">
            <w:pPr>
              <w:spacing w:before="60" w:after="60"/>
              <w:rPr>
                <w:rFonts w:asciiTheme="minorHAnsi" w:hAnsiTheme="minorHAnsi"/>
              </w:rPr>
            </w:pPr>
            <w:r w:rsidRPr="007F45A6">
              <w:rPr>
                <w:rFonts w:asciiTheme="minorHAnsi" w:hAnsiTheme="minorHAnsi"/>
                <w:b/>
              </w:rPr>
              <w:t>Retain</w:t>
            </w:r>
            <w:r>
              <w:rPr>
                <w:rFonts w:asciiTheme="minorHAnsi" w:hAnsiTheme="minorHAnsi"/>
              </w:rPr>
              <w:t xml:space="preserve"> for </w:t>
            </w:r>
            <w:r w:rsidR="006075E7" w:rsidRPr="00980F07">
              <w:rPr>
                <w:rFonts w:asciiTheme="minorHAnsi" w:hAnsiTheme="minorHAnsi"/>
              </w:rPr>
              <w:t>3 years</w:t>
            </w:r>
          </w:p>
          <w:p w14:paraId="77BD785C" w14:textId="77777777" w:rsidR="007F45A6" w:rsidRDefault="007F45A6" w:rsidP="00180791">
            <w:pPr>
              <w:spacing w:before="60" w:after="60"/>
              <w:rPr>
                <w:rFonts w:asciiTheme="minorHAnsi" w:hAnsiTheme="minorHAnsi"/>
              </w:rPr>
            </w:pPr>
            <w:r>
              <w:rPr>
                <w:rFonts w:asciiTheme="minorHAnsi" w:hAnsiTheme="minorHAnsi"/>
              </w:rPr>
              <w:t xml:space="preserve">   then</w:t>
            </w:r>
          </w:p>
          <w:p w14:paraId="3ABF4BAC" w14:textId="77777777" w:rsidR="007F45A6" w:rsidRPr="00980F07" w:rsidRDefault="007F45A6" w:rsidP="00180791">
            <w:pPr>
              <w:spacing w:before="60" w:after="60"/>
              <w:rPr>
                <w:rFonts w:asciiTheme="minorHAnsi" w:hAnsiTheme="minorHAnsi"/>
              </w:rPr>
            </w:pPr>
            <w:r w:rsidRPr="007F45A6">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57C6CED7" w14:textId="77777777" w:rsidR="006075E7" w:rsidRPr="00980F07" w:rsidRDefault="006075E7" w:rsidP="00180791">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00F9E148"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0D442C19" w14:textId="77777777" w:rsidR="006075E7" w:rsidRPr="00980F07" w:rsidRDefault="006075E7" w:rsidP="00295DB7">
            <w:pPr>
              <w:pStyle w:val="TableText"/>
              <w:jc w:val="center"/>
              <w:rPr>
                <w:rFonts w:asciiTheme="minorHAnsi" w:hAnsiTheme="minorHAnsi"/>
                <w:sz w:val="20"/>
                <w:szCs w:val="20"/>
              </w:rPr>
            </w:pPr>
            <w:r w:rsidRPr="00980F07">
              <w:rPr>
                <w:rFonts w:asciiTheme="minorHAnsi" w:hAnsiTheme="minorHAnsi" w:cs="Times New Roman"/>
                <w:sz w:val="20"/>
                <w:szCs w:val="20"/>
              </w:rPr>
              <w:t>OFM</w:t>
            </w:r>
          </w:p>
        </w:tc>
      </w:tr>
      <w:tr w:rsidR="006075E7" w:rsidRPr="00980F07" w14:paraId="4D9604BA" w14:textId="77777777" w:rsidTr="00137D61">
        <w:trPr>
          <w:cantSplit/>
          <w:jc w:val="center"/>
        </w:trPr>
        <w:tc>
          <w:tcPr>
            <w:tcW w:w="1427" w:type="dxa"/>
            <w:tcMar>
              <w:top w:w="43" w:type="dxa"/>
              <w:left w:w="72" w:type="dxa"/>
              <w:bottom w:w="43" w:type="dxa"/>
              <w:right w:w="72" w:type="dxa"/>
            </w:tcMar>
          </w:tcPr>
          <w:p w14:paraId="7731FCC7" w14:textId="77777777" w:rsidR="006075E7" w:rsidRPr="00980F07" w:rsidRDefault="006075E7" w:rsidP="00180791">
            <w:pPr>
              <w:pStyle w:val="TableText"/>
              <w:spacing w:before="60" w:after="60"/>
              <w:jc w:val="center"/>
              <w:rPr>
                <w:rFonts w:asciiTheme="minorHAnsi" w:hAnsiTheme="minorHAnsi"/>
              </w:rPr>
            </w:pPr>
            <w:r w:rsidRPr="00980F07">
              <w:rPr>
                <w:rFonts w:asciiTheme="minorHAnsi" w:hAnsiTheme="minorHAnsi"/>
              </w:rPr>
              <w:lastRenderedPageBreak/>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22</w:t>
            </w:r>
            <w:r w:rsidR="00180791" w:rsidRPr="00980F07">
              <w:rPr>
                <w:rFonts w:asciiTheme="minorHAnsi" w:hAnsiTheme="minorHAnsi"/>
              </w:rPr>
              <w:fldChar w:fldCharType="begin"/>
            </w:r>
            <w:r w:rsidR="00180791" w:rsidRPr="00980F07">
              <w:rPr>
                <w:rFonts w:asciiTheme="minorHAnsi" w:hAnsiTheme="minorHAnsi"/>
              </w:rPr>
              <w:instrText>xe "UT55-06A-22" \f dan</w:instrText>
            </w:r>
            <w:r w:rsidR="00180791" w:rsidRPr="00980F07">
              <w:rPr>
                <w:rFonts w:asciiTheme="minorHAnsi" w:hAnsiTheme="minorHAnsi"/>
              </w:rPr>
              <w:fldChar w:fldCharType="end"/>
            </w:r>
          </w:p>
          <w:p w14:paraId="53BB6593" w14:textId="77777777" w:rsidR="006075E7" w:rsidRPr="00980F07" w:rsidRDefault="006075E7" w:rsidP="00180791">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5734A3A0" w14:textId="77777777" w:rsidR="007F45A6" w:rsidRPr="007F45A6" w:rsidRDefault="007F45A6" w:rsidP="00180791">
            <w:pPr>
              <w:pStyle w:val="TableText"/>
              <w:spacing w:before="60" w:after="60"/>
              <w:rPr>
                <w:rFonts w:asciiTheme="minorHAnsi" w:hAnsiTheme="minorHAnsi"/>
                <w:b/>
                <w:i/>
              </w:rPr>
            </w:pPr>
            <w:r w:rsidRPr="007F45A6">
              <w:rPr>
                <w:rFonts w:asciiTheme="minorHAnsi" w:hAnsiTheme="minorHAnsi"/>
                <w:b/>
                <w:i/>
              </w:rPr>
              <w:t xml:space="preserve">Water </w:t>
            </w:r>
            <w:r>
              <w:rPr>
                <w:rFonts w:asciiTheme="minorHAnsi" w:hAnsiTheme="minorHAnsi"/>
                <w:b/>
                <w:i/>
              </w:rPr>
              <w:t>a</w:t>
            </w:r>
            <w:r w:rsidRPr="007F45A6">
              <w:rPr>
                <w:rFonts w:asciiTheme="minorHAnsi" w:hAnsiTheme="minorHAnsi"/>
                <w:b/>
                <w:i/>
              </w:rPr>
              <w:t>nd Sewer System Comprehensive Plans</w:t>
            </w:r>
          </w:p>
          <w:p w14:paraId="19760832" w14:textId="77777777" w:rsidR="006075E7" w:rsidRPr="00980F07" w:rsidRDefault="00C46265" w:rsidP="00180791">
            <w:pPr>
              <w:pStyle w:val="TableText"/>
              <w:spacing w:before="60" w:after="60"/>
              <w:rPr>
                <w:rFonts w:asciiTheme="minorHAnsi" w:hAnsiTheme="minorHAnsi"/>
              </w:rPr>
            </w:pPr>
            <w:r w:rsidRPr="00980F07">
              <w:rPr>
                <w:rFonts w:asciiTheme="minorHAnsi" w:hAnsiTheme="minorHAnsi"/>
              </w:rPr>
              <w:fldChar w:fldCharType="begin"/>
            </w:r>
            <w:r w:rsidR="006075E7" w:rsidRPr="00980F07">
              <w:rPr>
                <w:rFonts w:asciiTheme="minorHAnsi" w:hAnsiTheme="minorHAnsi"/>
              </w:rPr>
              <w:instrText>xe "water systems:comprehensive plans" \f subject</w:instrText>
            </w:r>
            <w:r w:rsidRPr="00980F07">
              <w:rPr>
                <w:rFonts w:asciiTheme="minorHAnsi" w:hAnsiTheme="minorHAnsi"/>
              </w:rPr>
              <w:fldChar w:fldCharType="end"/>
            </w:r>
            <w:r w:rsidR="006075E7" w:rsidRPr="00980F07">
              <w:rPr>
                <w:rFonts w:asciiTheme="minorHAnsi" w:hAnsiTheme="minorHAnsi"/>
              </w:rPr>
              <w:t xml:space="preserve"> </w:t>
            </w:r>
            <w:r w:rsidRPr="00980F07">
              <w:rPr>
                <w:rFonts w:asciiTheme="minorHAnsi" w:hAnsiTheme="minorHAnsi"/>
              </w:rPr>
              <w:fldChar w:fldCharType="begin"/>
            </w:r>
            <w:r w:rsidR="006075E7" w:rsidRPr="00980F07">
              <w:rPr>
                <w:rFonts w:asciiTheme="minorHAnsi" w:hAnsiTheme="minorHAnsi"/>
              </w:rPr>
              <w:instrText>xe "sewer systems:comprehensive plans" \f subject</w:instrText>
            </w:r>
            <w:r w:rsidRPr="00980F07">
              <w:rPr>
                <w:rFonts w:asciiTheme="minorHAnsi" w:hAnsiTheme="minorHAnsi"/>
              </w:rPr>
              <w:fldChar w:fldCharType="end"/>
            </w:r>
            <w:r w:rsidR="006075E7" w:rsidRPr="00980F07">
              <w:rPr>
                <w:rFonts w:asciiTheme="minorHAnsi" w:hAnsiTheme="minorHAnsi"/>
              </w:rPr>
              <w:t xml:space="preserve"> </w:t>
            </w:r>
            <w:r w:rsidRPr="00980F07">
              <w:rPr>
                <w:rFonts w:asciiTheme="minorHAnsi" w:hAnsiTheme="minorHAnsi"/>
              </w:rPr>
              <w:fldChar w:fldCharType="begin"/>
            </w:r>
            <w:r w:rsidR="006075E7" w:rsidRPr="00980F07">
              <w:rPr>
                <w:rFonts w:asciiTheme="minorHAnsi" w:hAnsiTheme="minorHAnsi"/>
              </w:rPr>
              <w:instrText>xe "comprehensive:sewer/water systems plans" \f subject</w:instrText>
            </w:r>
            <w:r w:rsidRPr="00980F07">
              <w:rPr>
                <w:rFonts w:asciiTheme="minorHAnsi" w:hAnsiTheme="minorHAnsi"/>
              </w:rPr>
              <w:fldChar w:fldCharType="end"/>
            </w:r>
          </w:p>
        </w:tc>
        <w:tc>
          <w:tcPr>
            <w:tcW w:w="2883" w:type="dxa"/>
            <w:tcMar>
              <w:top w:w="43" w:type="dxa"/>
              <w:left w:w="72" w:type="dxa"/>
              <w:bottom w:w="43" w:type="dxa"/>
              <w:right w:w="72" w:type="dxa"/>
            </w:tcMar>
          </w:tcPr>
          <w:p w14:paraId="60251C30" w14:textId="77777777" w:rsidR="006075E7" w:rsidRPr="00980F07" w:rsidRDefault="006075E7" w:rsidP="007F45A6">
            <w:pPr>
              <w:spacing w:before="60" w:after="60"/>
              <w:rPr>
                <w:rFonts w:asciiTheme="minorHAnsi" w:hAnsiTheme="minorHAnsi"/>
              </w:rPr>
            </w:pPr>
            <w:r w:rsidRPr="00980F07">
              <w:rPr>
                <w:rFonts w:asciiTheme="minorHAnsi" w:hAnsiTheme="minorHAnsi"/>
                <w:bCs/>
                <w:szCs w:val="17"/>
              </w:rPr>
              <w:t>PERMANENT</w:t>
            </w:r>
          </w:p>
        </w:tc>
        <w:tc>
          <w:tcPr>
            <w:tcW w:w="1730" w:type="dxa"/>
            <w:tcMar>
              <w:top w:w="43" w:type="dxa"/>
              <w:left w:w="72" w:type="dxa"/>
              <w:bottom w:w="43" w:type="dxa"/>
              <w:right w:w="72" w:type="dxa"/>
            </w:tcMar>
          </w:tcPr>
          <w:p w14:paraId="0AB735DB" w14:textId="77777777" w:rsidR="006075E7" w:rsidRPr="00980F07" w:rsidRDefault="006075E7" w:rsidP="00180791">
            <w:pPr>
              <w:spacing w:before="60"/>
              <w:jc w:val="center"/>
              <w:rPr>
                <w:rFonts w:asciiTheme="minorHAnsi" w:hAnsiTheme="minorHAnsi" w:cs="Times New Roman"/>
                <w:b/>
                <w:szCs w:val="22"/>
              </w:rPr>
            </w:pPr>
            <w:r w:rsidRPr="00980F07">
              <w:rPr>
                <w:rFonts w:asciiTheme="minorHAnsi" w:hAnsiTheme="minorHAnsi" w:cs="Times New Roman"/>
                <w:b/>
                <w:szCs w:val="22"/>
              </w:rPr>
              <w:t>ARCHIVAL</w:t>
            </w:r>
          </w:p>
          <w:p w14:paraId="3199D2EC" w14:textId="77777777" w:rsidR="006075E7" w:rsidRPr="00980F07" w:rsidRDefault="006075E7" w:rsidP="00295DB7">
            <w:pPr>
              <w:jc w:val="center"/>
              <w:rPr>
                <w:rFonts w:asciiTheme="minorHAnsi" w:hAnsiTheme="minorHAnsi" w:cs="Times New Roman"/>
                <w:b/>
                <w:sz w:val="18"/>
                <w:szCs w:val="18"/>
              </w:rPr>
            </w:pPr>
            <w:r w:rsidRPr="00980F07">
              <w:rPr>
                <w:rFonts w:asciiTheme="minorHAnsi" w:hAnsiTheme="minorHAnsi" w:cs="Times New Roman"/>
                <w:b/>
                <w:sz w:val="18"/>
                <w:szCs w:val="18"/>
              </w:rPr>
              <w:t>(Appraisal Required)</w:t>
            </w:r>
            <w:r w:rsidR="007F45A6" w:rsidRPr="00980F07">
              <w:rPr>
                <w:rFonts w:asciiTheme="minorHAnsi" w:hAnsiTheme="minorHAnsi"/>
                <w:bCs/>
                <w:szCs w:val="17"/>
              </w:rPr>
              <w:t xml:space="preserve"> </w:t>
            </w:r>
            <w:r w:rsidR="007F45A6" w:rsidRPr="00980F07">
              <w:rPr>
                <w:rFonts w:asciiTheme="minorHAnsi" w:hAnsiTheme="minorHAnsi"/>
                <w:bCs/>
                <w:szCs w:val="17"/>
              </w:rPr>
              <w:fldChar w:fldCharType="begin"/>
            </w:r>
            <w:r w:rsidR="007F45A6" w:rsidRPr="00980F07">
              <w:rPr>
                <w:rFonts w:asciiTheme="minorHAnsi" w:hAnsiTheme="minorHAnsi"/>
              </w:rPr>
              <w:instrText>xe "SEWER AND WATER SYSTEM DOCUMENTATION:Water and Sewer System Comprehensive Plans" \f archival</w:instrText>
            </w:r>
            <w:r w:rsidR="007F45A6" w:rsidRPr="00980F07">
              <w:rPr>
                <w:rFonts w:asciiTheme="minorHAnsi" w:hAnsiTheme="minorHAnsi"/>
                <w:bCs/>
                <w:szCs w:val="17"/>
              </w:rPr>
              <w:fldChar w:fldCharType="end"/>
            </w:r>
          </w:p>
          <w:p w14:paraId="753D82B2"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53CBD422"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12A4F25B" w14:textId="77777777" w:rsidTr="00137D61">
        <w:trPr>
          <w:cantSplit/>
          <w:jc w:val="center"/>
        </w:trPr>
        <w:tc>
          <w:tcPr>
            <w:tcW w:w="1427" w:type="dxa"/>
            <w:tcMar>
              <w:top w:w="43" w:type="dxa"/>
              <w:left w:w="72" w:type="dxa"/>
              <w:bottom w:w="43" w:type="dxa"/>
              <w:right w:w="72" w:type="dxa"/>
            </w:tcMar>
          </w:tcPr>
          <w:p w14:paraId="0F402E63" w14:textId="77777777" w:rsidR="006075E7" w:rsidRPr="00980F07" w:rsidRDefault="006075E7" w:rsidP="007F45A6">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26</w:t>
            </w:r>
            <w:r w:rsidR="007F45A6" w:rsidRPr="00980F07">
              <w:rPr>
                <w:rFonts w:asciiTheme="minorHAnsi" w:hAnsiTheme="minorHAnsi"/>
              </w:rPr>
              <w:fldChar w:fldCharType="begin"/>
            </w:r>
            <w:r w:rsidR="007F45A6" w:rsidRPr="00980F07">
              <w:rPr>
                <w:rFonts w:asciiTheme="minorHAnsi" w:hAnsiTheme="minorHAnsi"/>
              </w:rPr>
              <w:instrText>xe "UT55-06A-26" \f dan</w:instrText>
            </w:r>
            <w:r w:rsidR="007F45A6" w:rsidRPr="00980F07">
              <w:rPr>
                <w:rFonts w:asciiTheme="minorHAnsi" w:hAnsiTheme="minorHAnsi"/>
              </w:rPr>
              <w:fldChar w:fldCharType="end"/>
            </w:r>
          </w:p>
          <w:p w14:paraId="2C404523" w14:textId="77777777" w:rsidR="006075E7" w:rsidRPr="00980F07" w:rsidRDefault="006075E7" w:rsidP="007F45A6">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38A919E5" w14:textId="77777777" w:rsidR="006075E7" w:rsidRPr="007F45A6" w:rsidRDefault="007F45A6" w:rsidP="007F45A6">
            <w:pPr>
              <w:pStyle w:val="TableText"/>
              <w:spacing w:before="60" w:after="60"/>
              <w:rPr>
                <w:rFonts w:asciiTheme="minorHAnsi" w:hAnsiTheme="minorHAnsi"/>
                <w:b/>
                <w:i/>
              </w:rPr>
            </w:pPr>
            <w:r w:rsidRPr="007F45A6">
              <w:rPr>
                <w:rFonts w:asciiTheme="minorHAnsi" w:hAnsiTheme="minorHAnsi"/>
                <w:b/>
                <w:i/>
              </w:rPr>
              <w:t xml:space="preserve">Water </w:t>
            </w:r>
            <w:r>
              <w:rPr>
                <w:rFonts w:asciiTheme="minorHAnsi" w:hAnsiTheme="minorHAnsi"/>
                <w:b/>
                <w:i/>
              </w:rPr>
              <w:t>a</w:t>
            </w:r>
            <w:r w:rsidRPr="007F45A6">
              <w:rPr>
                <w:rFonts w:asciiTheme="minorHAnsi" w:hAnsiTheme="minorHAnsi"/>
                <w:b/>
                <w:i/>
              </w:rPr>
              <w:t>nd Sewer System Emergency Incident Reports</w:t>
            </w:r>
          </w:p>
          <w:p w14:paraId="4A533949" w14:textId="77777777" w:rsidR="006075E7" w:rsidRPr="00980F07" w:rsidRDefault="006075E7" w:rsidP="007F45A6">
            <w:pPr>
              <w:pStyle w:val="TableText"/>
              <w:spacing w:before="60" w:after="60"/>
              <w:rPr>
                <w:rFonts w:asciiTheme="minorHAnsi" w:hAnsiTheme="minorHAnsi"/>
              </w:rPr>
            </w:pPr>
            <w:r w:rsidRPr="00980F07">
              <w:rPr>
                <w:rFonts w:asciiTheme="minorHAnsi" w:hAnsiTheme="minorHAnsi"/>
              </w:rPr>
              <w:t>Reports documenting incidents that damage or disrupt the operation of water and sewer systems, including date, time, type of incident, and measures taken to resolve the problem, clean up con</w:t>
            </w:r>
            <w:r w:rsidR="007F45A6">
              <w:rPr>
                <w:rFonts w:asciiTheme="minorHAnsi" w:hAnsiTheme="minorHAnsi"/>
              </w:rPr>
              <w:t>taminants and restore service.</w:t>
            </w:r>
            <w:r w:rsidR="007F45A6" w:rsidRPr="00980F07">
              <w:rPr>
                <w:rFonts w:asciiTheme="minorHAnsi" w:hAnsiTheme="minorHAnsi"/>
              </w:rPr>
              <w:t xml:space="preserve"> </w:t>
            </w:r>
            <w:r w:rsidR="007F45A6" w:rsidRPr="00980F07">
              <w:rPr>
                <w:rFonts w:asciiTheme="minorHAnsi" w:hAnsiTheme="minorHAnsi"/>
              </w:rPr>
              <w:fldChar w:fldCharType="begin"/>
            </w:r>
            <w:r w:rsidR="007F45A6" w:rsidRPr="00980F07">
              <w:rPr>
                <w:rFonts w:asciiTheme="minorHAnsi" w:hAnsiTheme="minorHAnsi"/>
              </w:rPr>
              <w:instrText>xe "emergency (water/sewer)" \f subject</w:instrText>
            </w:r>
            <w:r w:rsidR="007F45A6" w:rsidRPr="00980F07">
              <w:rPr>
                <w:rFonts w:asciiTheme="minorHAnsi" w:hAnsiTheme="minorHAnsi"/>
              </w:rPr>
              <w:fldChar w:fldCharType="end"/>
            </w:r>
            <w:r w:rsidR="007F45A6" w:rsidRPr="00980F07">
              <w:rPr>
                <w:rFonts w:asciiTheme="minorHAnsi" w:hAnsiTheme="minorHAnsi"/>
              </w:rPr>
              <w:t xml:space="preserve"> </w:t>
            </w:r>
            <w:r w:rsidR="007F45A6" w:rsidRPr="00980F07">
              <w:rPr>
                <w:rFonts w:asciiTheme="minorHAnsi" w:hAnsiTheme="minorHAnsi"/>
              </w:rPr>
              <w:fldChar w:fldCharType="begin"/>
            </w:r>
            <w:r w:rsidR="007F45A6" w:rsidRPr="00980F07">
              <w:rPr>
                <w:rFonts w:asciiTheme="minorHAnsi" w:hAnsiTheme="minorHAnsi"/>
              </w:rPr>
              <w:instrText>xe "water systems:emergency incidents" \f subject</w:instrText>
            </w:r>
            <w:r w:rsidR="007F45A6" w:rsidRPr="00980F07">
              <w:rPr>
                <w:rFonts w:asciiTheme="minorHAnsi" w:hAnsiTheme="minorHAnsi"/>
              </w:rPr>
              <w:fldChar w:fldCharType="end"/>
            </w:r>
            <w:r w:rsidR="007F45A6" w:rsidRPr="00980F07">
              <w:rPr>
                <w:rFonts w:asciiTheme="minorHAnsi" w:hAnsiTheme="minorHAnsi"/>
              </w:rPr>
              <w:t xml:space="preserve"> </w:t>
            </w:r>
            <w:r w:rsidR="007F45A6" w:rsidRPr="00980F07">
              <w:rPr>
                <w:rFonts w:asciiTheme="minorHAnsi" w:hAnsiTheme="minorHAnsi"/>
              </w:rPr>
              <w:fldChar w:fldCharType="begin"/>
            </w:r>
            <w:r w:rsidR="007F45A6" w:rsidRPr="00980F07">
              <w:rPr>
                <w:rFonts w:asciiTheme="minorHAnsi" w:hAnsiTheme="minorHAnsi"/>
              </w:rPr>
              <w:instrText>xe "sewer systems:emergency incidents" \f subject</w:instrText>
            </w:r>
            <w:r w:rsidR="007F45A6" w:rsidRPr="00980F07">
              <w:rPr>
                <w:rFonts w:asciiTheme="minorHAnsi" w:hAnsiTheme="minorHAnsi"/>
              </w:rPr>
              <w:fldChar w:fldCharType="end"/>
            </w:r>
            <w:r w:rsidR="007F45A6" w:rsidRPr="00980F07">
              <w:rPr>
                <w:rFonts w:asciiTheme="minorHAnsi" w:hAnsiTheme="minorHAnsi"/>
              </w:rPr>
              <w:t xml:space="preserve"> </w:t>
            </w:r>
            <w:r w:rsidR="007F45A6" w:rsidRPr="00980F07">
              <w:rPr>
                <w:rFonts w:asciiTheme="minorHAnsi" w:hAnsiTheme="minorHAnsi"/>
              </w:rPr>
              <w:fldChar w:fldCharType="begin"/>
            </w:r>
            <w:r w:rsidR="007F45A6" w:rsidRPr="00980F07">
              <w:rPr>
                <w:rFonts w:asciiTheme="minorHAnsi" w:hAnsiTheme="minorHAnsi"/>
              </w:rPr>
              <w:instrText>xe "reports:sewer/water systems:emergency incidents" \f subject</w:instrText>
            </w:r>
            <w:r w:rsidR="007F45A6" w:rsidRPr="00980F07">
              <w:rPr>
                <w:rFonts w:asciiTheme="minorHAnsi" w:hAnsiTheme="minorHAnsi"/>
              </w:rPr>
              <w:fldChar w:fldCharType="end"/>
            </w:r>
          </w:p>
        </w:tc>
        <w:tc>
          <w:tcPr>
            <w:tcW w:w="2883" w:type="dxa"/>
            <w:tcMar>
              <w:top w:w="43" w:type="dxa"/>
              <w:left w:w="72" w:type="dxa"/>
              <w:bottom w:w="43" w:type="dxa"/>
              <w:right w:w="72" w:type="dxa"/>
            </w:tcMar>
          </w:tcPr>
          <w:p w14:paraId="75C99037" w14:textId="77777777" w:rsidR="006075E7" w:rsidRDefault="007F45A6" w:rsidP="007F45A6">
            <w:pPr>
              <w:spacing w:before="60" w:after="60"/>
              <w:rPr>
                <w:rFonts w:asciiTheme="minorHAnsi" w:hAnsiTheme="minorHAnsi"/>
              </w:rPr>
            </w:pPr>
            <w:r w:rsidRPr="007F45A6">
              <w:rPr>
                <w:rFonts w:asciiTheme="minorHAnsi" w:hAnsiTheme="minorHAnsi"/>
                <w:b/>
              </w:rPr>
              <w:t>Retain</w:t>
            </w:r>
            <w:r>
              <w:rPr>
                <w:rFonts w:asciiTheme="minorHAnsi" w:hAnsiTheme="minorHAnsi"/>
              </w:rPr>
              <w:t xml:space="preserve"> for </w:t>
            </w:r>
            <w:r w:rsidR="006075E7" w:rsidRPr="00980F07">
              <w:rPr>
                <w:rFonts w:asciiTheme="minorHAnsi" w:hAnsiTheme="minorHAnsi"/>
              </w:rPr>
              <w:t>6 years</w:t>
            </w:r>
          </w:p>
          <w:p w14:paraId="50AE80FF" w14:textId="77777777" w:rsidR="007F45A6" w:rsidRPr="007F45A6" w:rsidRDefault="007F45A6" w:rsidP="007F45A6">
            <w:pPr>
              <w:spacing w:before="60" w:after="60"/>
              <w:rPr>
                <w:rFonts w:asciiTheme="minorHAnsi" w:hAnsiTheme="minorHAnsi"/>
                <w:i/>
              </w:rPr>
            </w:pPr>
            <w:r>
              <w:rPr>
                <w:rFonts w:asciiTheme="minorHAnsi" w:hAnsiTheme="minorHAnsi"/>
              </w:rPr>
              <w:t xml:space="preserve">   </w:t>
            </w:r>
            <w:r w:rsidRPr="007F45A6">
              <w:rPr>
                <w:rFonts w:asciiTheme="minorHAnsi" w:hAnsiTheme="minorHAnsi"/>
                <w:i/>
              </w:rPr>
              <w:t>then</w:t>
            </w:r>
          </w:p>
          <w:p w14:paraId="51978995" w14:textId="77777777" w:rsidR="007F45A6" w:rsidRPr="00980F07" w:rsidRDefault="007F45A6" w:rsidP="007F45A6">
            <w:pPr>
              <w:spacing w:before="60" w:after="60"/>
              <w:rPr>
                <w:rFonts w:asciiTheme="minorHAnsi" w:hAnsiTheme="minorHAnsi"/>
                <w:bCs/>
                <w:szCs w:val="17"/>
              </w:rPr>
            </w:pPr>
            <w:r w:rsidRPr="007F45A6">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3D85F5E4" w14:textId="77777777" w:rsidR="006075E7" w:rsidRPr="00980F07" w:rsidRDefault="006075E7" w:rsidP="007F45A6">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573700B9"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74238B53" w14:textId="77777777" w:rsidR="006075E7" w:rsidRPr="00980F07" w:rsidRDefault="006075E7" w:rsidP="00295DB7">
            <w:pPr>
              <w:jc w:val="center"/>
              <w:rPr>
                <w:rFonts w:asciiTheme="minorHAnsi" w:hAnsiTheme="minorHAnsi" w:cs="Times New Roman"/>
                <w:b/>
                <w:szCs w:val="22"/>
              </w:rPr>
            </w:pPr>
            <w:r w:rsidRPr="00980F07">
              <w:rPr>
                <w:rFonts w:asciiTheme="minorHAnsi" w:hAnsiTheme="minorHAnsi" w:cs="Times New Roman"/>
                <w:sz w:val="20"/>
                <w:szCs w:val="20"/>
              </w:rPr>
              <w:t>OPR</w:t>
            </w:r>
          </w:p>
        </w:tc>
      </w:tr>
      <w:tr w:rsidR="006075E7" w:rsidRPr="00980F07" w14:paraId="79378A59" w14:textId="77777777" w:rsidTr="00137D61">
        <w:trPr>
          <w:cantSplit/>
          <w:jc w:val="center"/>
        </w:trPr>
        <w:tc>
          <w:tcPr>
            <w:tcW w:w="1427" w:type="dxa"/>
            <w:tcMar>
              <w:top w:w="43" w:type="dxa"/>
              <w:left w:w="72" w:type="dxa"/>
              <w:bottom w:w="43" w:type="dxa"/>
              <w:right w:w="72" w:type="dxa"/>
            </w:tcMar>
          </w:tcPr>
          <w:p w14:paraId="5CF242A2" w14:textId="77777777" w:rsidR="006075E7" w:rsidRPr="00980F07" w:rsidRDefault="006075E7" w:rsidP="007F45A6">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36</w:t>
            </w:r>
            <w:r w:rsidR="007F45A6" w:rsidRPr="00980F07">
              <w:rPr>
                <w:rFonts w:asciiTheme="minorHAnsi" w:hAnsiTheme="minorHAnsi"/>
              </w:rPr>
              <w:fldChar w:fldCharType="begin"/>
            </w:r>
            <w:r w:rsidR="007F45A6" w:rsidRPr="00980F07">
              <w:rPr>
                <w:rFonts w:asciiTheme="minorHAnsi" w:hAnsiTheme="minorHAnsi"/>
              </w:rPr>
              <w:instrText>xe "UT55-06A-36" \f dan</w:instrText>
            </w:r>
            <w:r w:rsidR="007F45A6" w:rsidRPr="00980F07">
              <w:rPr>
                <w:rFonts w:asciiTheme="minorHAnsi" w:hAnsiTheme="minorHAnsi"/>
              </w:rPr>
              <w:fldChar w:fldCharType="end"/>
            </w:r>
          </w:p>
          <w:p w14:paraId="54F315D2" w14:textId="77777777" w:rsidR="006075E7" w:rsidRPr="00980F07" w:rsidRDefault="006075E7" w:rsidP="007F45A6">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0C98F262" w14:textId="77777777" w:rsidR="006075E7" w:rsidRPr="007F45A6" w:rsidRDefault="007F45A6" w:rsidP="007F45A6">
            <w:pPr>
              <w:pStyle w:val="TableText"/>
              <w:spacing w:before="60" w:after="60"/>
              <w:rPr>
                <w:rFonts w:asciiTheme="minorHAnsi" w:hAnsiTheme="minorHAnsi"/>
                <w:b/>
                <w:i/>
              </w:rPr>
            </w:pPr>
            <w:r w:rsidRPr="007F45A6">
              <w:rPr>
                <w:rFonts w:asciiTheme="minorHAnsi" w:hAnsiTheme="minorHAnsi"/>
                <w:b/>
                <w:i/>
              </w:rPr>
              <w:t>Water Availability / Sewer System Hookup Request Forms</w:t>
            </w:r>
          </w:p>
          <w:p w14:paraId="62974BF4" w14:textId="77777777" w:rsidR="006075E7" w:rsidRPr="00980F07" w:rsidRDefault="006075E7" w:rsidP="007F45A6">
            <w:pPr>
              <w:pStyle w:val="TableText"/>
              <w:spacing w:before="60" w:after="60"/>
              <w:rPr>
                <w:rFonts w:asciiTheme="minorHAnsi" w:hAnsiTheme="minorHAnsi"/>
              </w:rPr>
            </w:pPr>
            <w:r w:rsidRPr="00980F07">
              <w:rPr>
                <w:rFonts w:asciiTheme="minorHAnsi" w:hAnsiTheme="minorHAnsi"/>
              </w:rPr>
              <w:t>May be required for building permit for properties hooked up to a provider's water supply and/or sewer system.</w:t>
            </w:r>
            <w:r w:rsidR="007F45A6" w:rsidRPr="00980F07">
              <w:rPr>
                <w:rFonts w:asciiTheme="minorHAnsi" w:hAnsiTheme="minorHAnsi"/>
              </w:rPr>
              <w:t xml:space="preserve"> </w:t>
            </w:r>
            <w:r w:rsidR="007F45A6" w:rsidRPr="00980F07">
              <w:rPr>
                <w:rFonts w:asciiTheme="minorHAnsi" w:hAnsiTheme="minorHAnsi"/>
              </w:rPr>
              <w:fldChar w:fldCharType="begin"/>
            </w:r>
            <w:r w:rsidR="007F45A6" w:rsidRPr="00980F07">
              <w:rPr>
                <w:rFonts w:asciiTheme="minorHAnsi" w:hAnsiTheme="minorHAnsi"/>
              </w:rPr>
              <w:instrText>xe "hookup (water/sewer)" \f subject</w:instrText>
            </w:r>
            <w:r w:rsidR="007F45A6" w:rsidRPr="00980F07">
              <w:rPr>
                <w:rFonts w:asciiTheme="minorHAnsi" w:hAnsiTheme="minorHAnsi"/>
              </w:rPr>
              <w:fldChar w:fldCharType="end"/>
            </w:r>
            <w:r w:rsidR="007F45A6" w:rsidRPr="00980F07">
              <w:rPr>
                <w:rFonts w:asciiTheme="minorHAnsi" w:hAnsiTheme="minorHAnsi"/>
              </w:rPr>
              <w:t xml:space="preserve"> </w:t>
            </w:r>
            <w:r w:rsidR="007F45A6" w:rsidRPr="00980F07">
              <w:rPr>
                <w:rFonts w:asciiTheme="minorHAnsi" w:hAnsiTheme="minorHAnsi"/>
              </w:rPr>
              <w:fldChar w:fldCharType="begin"/>
            </w:r>
            <w:r w:rsidR="007F45A6" w:rsidRPr="00980F07">
              <w:rPr>
                <w:rFonts w:asciiTheme="minorHAnsi" w:hAnsiTheme="minorHAnsi"/>
              </w:rPr>
              <w:instrText>xe "sewer systems:hookup" \f subject</w:instrText>
            </w:r>
            <w:r w:rsidR="007F45A6" w:rsidRPr="00980F07">
              <w:rPr>
                <w:rFonts w:asciiTheme="minorHAnsi" w:hAnsiTheme="minorHAnsi"/>
              </w:rPr>
              <w:fldChar w:fldCharType="end"/>
            </w:r>
            <w:r w:rsidR="007F45A6" w:rsidRPr="00980F07">
              <w:rPr>
                <w:rFonts w:asciiTheme="minorHAnsi" w:hAnsiTheme="minorHAnsi"/>
              </w:rPr>
              <w:t xml:space="preserve"> </w:t>
            </w:r>
            <w:r w:rsidR="007F45A6" w:rsidRPr="00980F07">
              <w:rPr>
                <w:rFonts w:asciiTheme="minorHAnsi" w:hAnsiTheme="minorHAnsi"/>
              </w:rPr>
              <w:fldChar w:fldCharType="begin"/>
            </w:r>
            <w:r w:rsidR="007F45A6" w:rsidRPr="00980F07">
              <w:rPr>
                <w:rFonts w:asciiTheme="minorHAnsi" w:hAnsiTheme="minorHAnsi"/>
              </w:rPr>
              <w:instrText>xe "water systems:hookup" \f subject</w:instrText>
            </w:r>
            <w:r w:rsidR="007F45A6" w:rsidRPr="00980F07">
              <w:rPr>
                <w:rFonts w:asciiTheme="minorHAnsi" w:hAnsiTheme="minorHAnsi"/>
              </w:rPr>
              <w:fldChar w:fldCharType="end"/>
            </w:r>
            <w:r w:rsidR="007F45A6" w:rsidRPr="00980F07">
              <w:rPr>
                <w:rFonts w:asciiTheme="minorHAnsi" w:hAnsiTheme="minorHAnsi"/>
              </w:rPr>
              <w:fldChar w:fldCharType="begin"/>
            </w:r>
            <w:r w:rsidR="007F45A6" w:rsidRPr="00980F07">
              <w:rPr>
                <w:rFonts w:asciiTheme="minorHAnsi" w:hAnsiTheme="minorHAnsi"/>
              </w:rPr>
              <w:instrText>xe "water systems:hookup" \f subject</w:instrText>
            </w:r>
            <w:r w:rsidR="007F45A6" w:rsidRPr="00980F07">
              <w:rPr>
                <w:rFonts w:asciiTheme="minorHAnsi" w:hAnsiTheme="minorHAnsi"/>
              </w:rPr>
              <w:fldChar w:fldCharType="end"/>
            </w:r>
          </w:p>
        </w:tc>
        <w:tc>
          <w:tcPr>
            <w:tcW w:w="2883" w:type="dxa"/>
            <w:tcMar>
              <w:top w:w="43" w:type="dxa"/>
              <w:left w:w="72" w:type="dxa"/>
              <w:bottom w:w="43" w:type="dxa"/>
              <w:right w:w="72" w:type="dxa"/>
            </w:tcMar>
          </w:tcPr>
          <w:p w14:paraId="6149ABE0" w14:textId="77777777" w:rsidR="006075E7" w:rsidRDefault="007F45A6" w:rsidP="007F45A6">
            <w:pPr>
              <w:spacing w:before="60" w:after="60"/>
              <w:rPr>
                <w:rFonts w:asciiTheme="minorHAnsi" w:hAnsiTheme="minorHAnsi"/>
              </w:rPr>
            </w:pPr>
            <w:r w:rsidRPr="007F45A6">
              <w:rPr>
                <w:rFonts w:asciiTheme="minorHAnsi" w:hAnsiTheme="minorHAnsi"/>
                <w:b/>
              </w:rPr>
              <w:t>Retain</w:t>
            </w:r>
            <w:r>
              <w:rPr>
                <w:rFonts w:asciiTheme="minorHAnsi" w:hAnsiTheme="minorHAnsi"/>
              </w:rPr>
              <w:t xml:space="preserve"> for </w:t>
            </w:r>
            <w:r w:rsidR="006075E7" w:rsidRPr="00980F07">
              <w:rPr>
                <w:rFonts w:asciiTheme="minorHAnsi" w:hAnsiTheme="minorHAnsi"/>
              </w:rPr>
              <w:t>2 years</w:t>
            </w:r>
          </w:p>
          <w:p w14:paraId="6253A137" w14:textId="77777777" w:rsidR="007F45A6" w:rsidRPr="007F45A6" w:rsidRDefault="007F45A6" w:rsidP="007F45A6">
            <w:pPr>
              <w:spacing w:before="60" w:after="60"/>
              <w:rPr>
                <w:rFonts w:asciiTheme="minorHAnsi" w:hAnsiTheme="minorHAnsi"/>
                <w:i/>
              </w:rPr>
            </w:pPr>
            <w:r>
              <w:rPr>
                <w:rFonts w:asciiTheme="minorHAnsi" w:hAnsiTheme="minorHAnsi"/>
              </w:rPr>
              <w:t xml:space="preserve">   </w:t>
            </w:r>
            <w:r w:rsidRPr="007F45A6">
              <w:rPr>
                <w:rFonts w:asciiTheme="minorHAnsi" w:hAnsiTheme="minorHAnsi"/>
                <w:i/>
              </w:rPr>
              <w:t>then</w:t>
            </w:r>
          </w:p>
          <w:p w14:paraId="3D5CA9F3" w14:textId="77777777" w:rsidR="007F45A6" w:rsidRPr="00980F07" w:rsidRDefault="007F45A6" w:rsidP="007F45A6">
            <w:pPr>
              <w:spacing w:before="60" w:after="60"/>
              <w:rPr>
                <w:rFonts w:asciiTheme="minorHAnsi" w:hAnsiTheme="minorHAnsi"/>
              </w:rPr>
            </w:pPr>
            <w:r w:rsidRPr="007F45A6">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26F0A97E" w14:textId="77777777" w:rsidR="006075E7" w:rsidRPr="00980F07" w:rsidRDefault="006075E7" w:rsidP="007F45A6">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79A314EC"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00668CE3"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OFM</w:t>
            </w:r>
          </w:p>
        </w:tc>
      </w:tr>
      <w:tr w:rsidR="006075E7" w:rsidRPr="00980F07" w14:paraId="7397DB7D" w14:textId="77777777" w:rsidTr="00137D61">
        <w:trPr>
          <w:cantSplit/>
          <w:jc w:val="center"/>
        </w:trPr>
        <w:tc>
          <w:tcPr>
            <w:tcW w:w="1427" w:type="dxa"/>
            <w:tcMar>
              <w:top w:w="43" w:type="dxa"/>
              <w:left w:w="72" w:type="dxa"/>
              <w:bottom w:w="43" w:type="dxa"/>
              <w:right w:w="72" w:type="dxa"/>
            </w:tcMar>
          </w:tcPr>
          <w:p w14:paraId="62C366C7" w14:textId="77777777" w:rsidR="006075E7" w:rsidRPr="00980F07" w:rsidRDefault="006075E7" w:rsidP="007F45A6">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06B</w:t>
            </w:r>
            <w:r w:rsidR="0080463D" w:rsidRPr="00980F07">
              <w:rPr>
                <w:rFonts w:asciiTheme="minorHAnsi" w:hAnsiTheme="minorHAnsi"/>
              </w:rPr>
              <w:t>-</w:t>
            </w:r>
            <w:r w:rsidRPr="00980F07">
              <w:rPr>
                <w:rFonts w:asciiTheme="minorHAnsi" w:hAnsiTheme="minorHAnsi"/>
              </w:rPr>
              <w:t>11</w:t>
            </w:r>
            <w:r w:rsidR="007F45A6" w:rsidRPr="00980F07">
              <w:rPr>
                <w:rFonts w:asciiTheme="minorHAnsi" w:hAnsiTheme="minorHAnsi"/>
              </w:rPr>
              <w:fldChar w:fldCharType="begin"/>
            </w:r>
            <w:r w:rsidR="007F45A6" w:rsidRPr="00980F07">
              <w:rPr>
                <w:rFonts w:asciiTheme="minorHAnsi" w:hAnsiTheme="minorHAnsi"/>
              </w:rPr>
              <w:instrText>xe "UT55-06B-11" \f dan</w:instrText>
            </w:r>
            <w:r w:rsidR="007F45A6" w:rsidRPr="00980F07">
              <w:rPr>
                <w:rFonts w:asciiTheme="minorHAnsi" w:hAnsiTheme="minorHAnsi"/>
              </w:rPr>
              <w:fldChar w:fldCharType="end"/>
            </w:r>
          </w:p>
          <w:p w14:paraId="7D4ABE79" w14:textId="77777777" w:rsidR="006075E7" w:rsidRPr="00980F07" w:rsidRDefault="006075E7" w:rsidP="007F45A6">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377A3486" w14:textId="77777777" w:rsidR="007F45A6" w:rsidRPr="007F45A6" w:rsidRDefault="007F45A6" w:rsidP="007F45A6">
            <w:pPr>
              <w:pStyle w:val="TableText"/>
              <w:spacing w:before="60" w:after="60"/>
              <w:rPr>
                <w:rFonts w:asciiTheme="minorHAnsi" w:hAnsiTheme="minorHAnsi"/>
                <w:b/>
                <w:i/>
              </w:rPr>
            </w:pPr>
            <w:r w:rsidRPr="007F45A6">
              <w:rPr>
                <w:rFonts w:asciiTheme="minorHAnsi" w:hAnsiTheme="minorHAnsi"/>
                <w:b/>
                <w:i/>
              </w:rPr>
              <w:t>Water Consumption Reports – Sewage Treatment Plants</w:t>
            </w:r>
          </w:p>
          <w:p w14:paraId="663DC93A" w14:textId="77777777" w:rsidR="006075E7" w:rsidRPr="00980F07" w:rsidRDefault="00C46265" w:rsidP="007F45A6">
            <w:pPr>
              <w:pStyle w:val="TableText"/>
              <w:spacing w:before="60" w:after="60"/>
              <w:rPr>
                <w:rFonts w:asciiTheme="minorHAnsi" w:hAnsiTheme="minorHAnsi"/>
              </w:rPr>
            </w:pPr>
            <w:r w:rsidRPr="00980F07">
              <w:rPr>
                <w:rFonts w:asciiTheme="minorHAnsi" w:hAnsiTheme="minorHAnsi"/>
              </w:rPr>
              <w:fldChar w:fldCharType="begin"/>
            </w:r>
            <w:r w:rsidR="006075E7" w:rsidRPr="00980F07">
              <w:rPr>
                <w:rFonts w:asciiTheme="minorHAnsi" w:hAnsiTheme="minorHAnsi"/>
              </w:rPr>
              <w:instrText>xe "sewage treatment plants:water consumption" \f subject</w:instrText>
            </w:r>
            <w:r w:rsidRPr="00980F07">
              <w:rPr>
                <w:rFonts w:asciiTheme="minorHAnsi" w:hAnsiTheme="minorHAnsi"/>
              </w:rPr>
              <w:fldChar w:fldCharType="end"/>
            </w:r>
            <w:r w:rsidRPr="00980F07">
              <w:rPr>
                <w:rFonts w:asciiTheme="minorHAnsi" w:hAnsiTheme="minorHAnsi"/>
              </w:rPr>
              <w:fldChar w:fldCharType="begin"/>
            </w:r>
            <w:r w:rsidR="006075E7" w:rsidRPr="00980F07">
              <w:rPr>
                <w:rFonts w:asciiTheme="minorHAnsi" w:hAnsiTheme="minorHAnsi"/>
              </w:rPr>
              <w:instrText>xe "reports:sewer/water systems:sewage treatment plants" \f subject</w:instrText>
            </w:r>
            <w:r w:rsidRPr="00980F07">
              <w:rPr>
                <w:rFonts w:asciiTheme="minorHAnsi" w:hAnsiTheme="minorHAnsi"/>
              </w:rPr>
              <w:fldChar w:fldCharType="end"/>
            </w:r>
            <w:r w:rsidR="006075E7" w:rsidRPr="00980F07">
              <w:rPr>
                <w:rFonts w:asciiTheme="minorHAnsi" w:hAnsiTheme="minorHAnsi"/>
              </w:rPr>
              <w:t xml:space="preserve"> </w:t>
            </w:r>
            <w:r w:rsidRPr="00980F07">
              <w:rPr>
                <w:rFonts w:asciiTheme="minorHAnsi" w:hAnsiTheme="minorHAnsi"/>
              </w:rPr>
              <w:fldChar w:fldCharType="begin"/>
            </w:r>
            <w:r w:rsidR="006075E7" w:rsidRPr="00980F07">
              <w:rPr>
                <w:rFonts w:asciiTheme="minorHAnsi" w:hAnsiTheme="minorHAnsi"/>
              </w:rPr>
              <w:instrText>xe "water:consumption reports (sewage treatment plants)" \f subject</w:instrText>
            </w:r>
            <w:r w:rsidRPr="00980F07">
              <w:rPr>
                <w:rFonts w:asciiTheme="minorHAnsi" w:hAnsiTheme="minorHAnsi"/>
              </w:rPr>
              <w:fldChar w:fldCharType="end"/>
            </w:r>
          </w:p>
        </w:tc>
        <w:tc>
          <w:tcPr>
            <w:tcW w:w="2883" w:type="dxa"/>
            <w:tcMar>
              <w:top w:w="43" w:type="dxa"/>
              <w:left w:w="72" w:type="dxa"/>
              <w:bottom w:w="43" w:type="dxa"/>
              <w:right w:w="72" w:type="dxa"/>
            </w:tcMar>
          </w:tcPr>
          <w:p w14:paraId="6B5D9A06" w14:textId="77777777" w:rsidR="006075E7" w:rsidRDefault="007F45A6" w:rsidP="007F45A6">
            <w:pPr>
              <w:spacing w:before="60" w:after="60"/>
              <w:rPr>
                <w:rFonts w:asciiTheme="minorHAnsi" w:hAnsiTheme="minorHAnsi"/>
              </w:rPr>
            </w:pPr>
            <w:r w:rsidRPr="007F45A6">
              <w:rPr>
                <w:rFonts w:asciiTheme="minorHAnsi" w:hAnsiTheme="minorHAnsi"/>
                <w:b/>
              </w:rPr>
              <w:t>Retain</w:t>
            </w:r>
            <w:r>
              <w:rPr>
                <w:rFonts w:asciiTheme="minorHAnsi" w:hAnsiTheme="minorHAnsi"/>
              </w:rPr>
              <w:t xml:space="preserve"> for </w:t>
            </w:r>
            <w:r w:rsidR="006075E7" w:rsidRPr="00980F07">
              <w:rPr>
                <w:rFonts w:asciiTheme="minorHAnsi" w:hAnsiTheme="minorHAnsi"/>
              </w:rPr>
              <w:t>6 years</w:t>
            </w:r>
          </w:p>
          <w:p w14:paraId="00EABDDD" w14:textId="77777777" w:rsidR="007F45A6" w:rsidRPr="007F45A6" w:rsidRDefault="007F45A6" w:rsidP="007F45A6">
            <w:pPr>
              <w:spacing w:before="60" w:after="60"/>
              <w:rPr>
                <w:rFonts w:asciiTheme="minorHAnsi" w:hAnsiTheme="minorHAnsi"/>
                <w:i/>
              </w:rPr>
            </w:pPr>
            <w:r>
              <w:rPr>
                <w:rFonts w:asciiTheme="minorHAnsi" w:hAnsiTheme="minorHAnsi"/>
              </w:rPr>
              <w:t xml:space="preserve">   </w:t>
            </w:r>
            <w:r w:rsidRPr="007F45A6">
              <w:rPr>
                <w:rFonts w:asciiTheme="minorHAnsi" w:hAnsiTheme="minorHAnsi"/>
                <w:i/>
              </w:rPr>
              <w:t>then</w:t>
            </w:r>
          </w:p>
          <w:p w14:paraId="48826721" w14:textId="77777777" w:rsidR="007F45A6" w:rsidRPr="00980F07" w:rsidRDefault="007F45A6" w:rsidP="007F45A6">
            <w:pPr>
              <w:spacing w:before="60" w:after="60"/>
              <w:rPr>
                <w:rFonts w:asciiTheme="minorHAnsi" w:hAnsiTheme="minorHAnsi"/>
              </w:rPr>
            </w:pPr>
            <w:r w:rsidRPr="007F45A6">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4DBB3E65" w14:textId="77777777" w:rsidR="006075E7" w:rsidRPr="00980F07" w:rsidRDefault="006075E7" w:rsidP="007F45A6">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23559317"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24F8B080"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64ED3B61" w14:textId="77777777" w:rsidTr="00137D61">
        <w:trPr>
          <w:cantSplit/>
          <w:jc w:val="center"/>
        </w:trPr>
        <w:tc>
          <w:tcPr>
            <w:tcW w:w="1427" w:type="dxa"/>
            <w:tcMar>
              <w:top w:w="43" w:type="dxa"/>
              <w:left w:w="72" w:type="dxa"/>
              <w:bottom w:w="43" w:type="dxa"/>
              <w:right w:w="72" w:type="dxa"/>
            </w:tcMar>
          </w:tcPr>
          <w:p w14:paraId="23CC4512" w14:textId="77777777" w:rsidR="006075E7" w:rsidRPr="00980F07" w:rsidRDefault="006075E7" w:rsidP="007F45A6">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32</w:t>
            </w:r>
            <w:r w:rsidR="007F45A6" w:rsidRPr="00980F07">
              <w:rPr>
                <w:rFonts w:asciiTheme="minorHAnsi" w:hAnsiTheme="minorHAnsi"/>
              </w:rPr>
              <w:fldChar w:fldCharType="begin"/>
            </w:r>
            <w:r w:rsidR="007F45A6" w:rsidRPr="00980F07">
              <w:rPr>
                <w:rFonts w:asciiTheme="minorHAnsi" w:hAnsiTheme="minorHAnsi"/>
              </w:rPr>
              <w:instrText>xe "UT55-06A-32" \f dan</w:instrText>
            </w:r>
            <w:r w:rsidR="007F45A6" w:rsidRPr="00980F07">
              <w:rPr>
                <w:rFonts w:asciiTheme="minorHAnsi" w:hAnsiTheme="minorHAnsi"/>
              </w:rPr>
              <w:fldChar w:fldCharType="end"/>
            </w:r>
          </w:p>
          <w:p w14:paraId="6E828459" w14:textId="77777777" w:rsidR="006075E7" w:rsidRPr="00980F07" w:rsidRDefault="006075E7" w:rsidP="007F45A6">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201C4F1B" w14:textId="77777777" w:rsidR="006075E7" w:rsidRPr="007F45A6" w:rsidRDefault="007F45A6" w:rsidP="007F45A6">
            <w:pPr>
              <w:pStyle w:val="TableText"/>
              <w:spacing w:before="60" w:after="60"/>
              <w:rPr>
                <w:rFonts w:asciiTheme="minorHAnsi" w:hAnsiTheme="minorHAnsi"/>
                <w:b/>
                <w:i/>
              </w:rPr>
            </w:pPr>
            <w:r w:rsidRPr="007F45A6">
              <w:rPr>
                <w:rFonts w:asciiTheme="minorHAnsi" w:hAnsiTheme="minorHAnsi"/>
                <w:b/>
                <w:i/>
              </w:rPr>
              <w:t>Water Facilities Inventory (WFI) Form</w:t>
            </w:r>
          </w:p>
          <w:p w14:paraId="7913938D" w14:textId="77777777" w:rsidR="006075E7" w:rsidRPr="00980F07" w:rsidRDefault="006075E7" w:rsidP="007F45A6">
            <w:pPr>
              <w:pStyle w:val="TableText"/>
              <w:spacing w:before="60" w:after="60"/>
              <w:rPr>
                <w:rFonts w:asciiTheme="minorHAnsi" w:hAnsiTheme="minorHAnsi"/>
              </w:rPr>
            </w:pPr>
            <w:r w:rsidRPr="00980F07">
              <w:rPr>
                <w:rFonts w:asciiTheme="minorHAnsi" w:hAnsiTheme="minorHAnsi"/>
              </w:rPr>
              <w:t>Inventory of water system updated and reported annually to the Washington State Department of Health. Information includes identification of water sources, number of connections, population served, type of treatment used, type of system, contact information, etc.</w:t>
            </w:r>
            <w:r w:rsidR="007F45A6" w:rsidRPr="00980F07">
              <w:rPr>
                <w:rFonts w:asciiTheme="minorHAnsi" w:hAnsiTheme="minorHAnsi"/>
              </w:rPr>
              <w:t xml:space="preserve"> </w:t>
            </w:r>
            <w:r w:rsidR="007F45A6" w:rsidRPr="00980F07">
              <w:rPr>
                <w:rFonts w:asciiTheme="minorHAnsi" w:hAnsiTheme="minorHAnsi"/>
              </w:rPr>
              <w:fldChar w:fldCharType="begin"/>
            </w:r>
            <w:r w:rsidR="007F45A6" w:rsidRPr="00980F07">
              <w:rPr>
                <w:rFonts w:asciiTheme="minorHAnsi" w:hAnsiTheme="minorHAnsi"/>
              </w:rPr>
              <w:instrText>xe "water systems:facilities inventory (WFI)" \f subject</w:instrText>
            </w:r>
            <w:r w:rsidR="007F45A6" w:rsidRPr="00980F07">
              <w:rPr>
                <w:rFonts w:asciiTheme="minorHAnsi" w:hAnsiTheme="minorHAnsi"/>
              </w:rPr>
              <w:fldChar w:fldCharType="end"/>
            </w:r>
            <w:r w:rsidR="007F45A6" w:rsidRPr="00980F07">
              <w:rPr>
                <w:rFonts w:asciiTheme="minorHAnsi" w:hAnsiTheme="minorHAnsi"/>
              </w:rPr>
              <w:fldChar w:fldCharType="begin"/>
            </w:r>
            <w:r w:rsidR="007F45A6" w:rsidRPr="00980F07">
              <w:rPr>
                <w:rFonts w:asciiTheme="minorHAnsi" w:hAnsiTheme="minorHAnsi"/>
              </w:rPr>
              <w:instrText>xe "water:facilities inventory" \f subject</w:instrText>
            </w:r>
            <w:r w:rsidR="007F45A6" w:rsidRPr="00980F07">
              <w:rPr>
                <w:rFonts w:asciiTheme="minorHAnsi" w:hAnsiTheme="minorHAnsi"/>
              </w:rPr>
              <w:fldChar w:fldCharType="end"/>
            </w:r>
            <w:r w:rsidR="007F45A6" w:rsidRPr="00980F07">
              <w:rPr>
                <w:rFonts w:asciiTheme="minorHAnsi" w:hAnsiTheme="minorHAnsi"/>
              </w:rPr>
              <w:fldChar w:fldCharType="begin"/>
            </w:r>
            <w:r w:rsidR="007F45A6" w:rsidRPr="00980F07">
              <w:rPr>
                <w:rFonts w:asciiTheme="minorHAnsi" w:hAnsiTheme="minorHAnsi"/>
              </w:rPr>
              <w:instrText>xe "water systems:regulatory compliance" \f subject</w:instrText>
            </w:r>
            <w:r w:rsidR="007F45A6" w:rsidRPr="00980F07">
              <w:rPr>
                <w:rFonts w:asciiTheme="minorHAnsi" w:hAnsiTheme="minorHAnsi"/>
              </w:rPr>
              <w:fldChar w:fldCharType="end"/>
            </w:r>
            <w:r w:rsidR="007F45A6" w:rsidRPr="00980F07">
              <w:rPr>
                <w:rFonts w:asciiTheme="minorHAnsi" w:hAnsiTheme="minorHAnsi"/>
              </w:rPr>
              <w:fldChar w:fldCharType="begin"/>
            </w:r>
            <w:r w:rsidR="007F45A6" w:rsidRPr="00980F07">
              <w:rPr>
                <w:rFonts w:asciiTheme="minorHAnsi" w:hAnsiTheme="minorHAnsi"/>
              </w:rPr>
              <w:instrText>xe "regulatory compliance:water systems:facilities inventory" \f subject</w:instrText>
            </w:r>
            <w:r w:rsidR="007F45A6" w:rsidRPr="00980F07">
              <w:rPr>
                <w:rFonts w:asciiTheme="minorHAnsi" w:hAnsiTheme="minorHAnsi"/>
              </w:rPr>
              <w:fldChar w:fldCharType="end"/>
            </w:r>
            <w:r w:rsidR="007F45A6" w:rsidRPr="00980F07">
              <w:rPr>
                <w:rFonts w:asciiTheme="minorHAnsi" w:hAnsiTheme="minorHAnsi"/>
              </w:rPr>
              <w:fldChar w:fldCharType="begin"/>
            </w:r>
            <w:r w:rsidR="007F45A6" w:rsidRPr="00980F07">
              <w:rPr>
                <w:rFonts w:asciiTheme="minorHAnsi" w:hAnsiTheme="minorHAnsi"/>
              </w:rPr>
              <w:instrText>xe "water quality:regulations" \f subject</w:instrText>
            </w:r>
            <w:r w:rsidR="007F45A6" w:rsidRPr="00980F07">
              <w:rPr>
                <w:rFonts w:asciiTheme="minorHAnsi" w:hAnsiTheme="minorHAnsi"/>
              </w:rPr>
              <w:fldChar w:fldCharType="end"/>
            </w:r>
            <w:r w:rsidR="007F45A6" w:rsidRPr="00980F07">
              <w:rPr>
                <w:rFonts w:asciiTheme="minorHAnsi" w:hAnsiTheme="minorHAnsi"/>
              </w:rPr>
              <w:fldChar w:fldCharType="begin"/>
            </w:r>
            <w:r w:rsidR="007F45A6" w:rsidRPr="00980F07">
              <w:rPr>
                <w:rFonts w:asciiTheme="minorHAnsi" w:hAnsiTheme="minorHAnsi"/>
              </w:rPr>
              <w:instrText>xe "Health, Department of:water facilities inventory" \f subject</w:instrText>
            </w:r>
            <w:r w:rsidR="007F45A6" w:rsidRPr="00980F07">
              <w:rPr>
                <w:rFonts w:asciiTheme="minorHAnsi" w:hAnsiTheme="minorHAnsi"/>
              </w:rPr>
              <w:fldChar w:fldCharType="end"/>
            </w:r>
            <w:r w:rsidR="007F45A6" w:rsidRPr="00980F07">
              <w:rPr>
                <w:rFonts w:asciiTheme="minorHAnsi" w:hAnsiTheme="minorHAnsi"/>
              </w:rPr>
              <w:fldChar w:fldCharType="begin"/>
            </w:r>
            <w:r w:rsidR="007F45A6" w:rsidRPr="00980F07">
              <w:rPr>
                <w:rFonts w:asciiTheme="minorHAnsi" w:hAnsiTheme="minorHAnsi"/>
              </w:rPr>
              <w:instrText>xe "Department of Health:water facilities inventory" \f subject</w:instrText>
            </w:r>
            <w:r w:rsidR="007F45A6" w:rsidRPr="00980F07">
              <w:rPr>
                <w:rFonts w:asciiTheme="minorHAnsi" w:hAnsiTheme="minorHAnsi"/>
              </w:rPr>
              <w:fldChar w:fldCharType="end"/>
            </w:r>
            <w:r w:rsidR="007F45A6" w:rsidRPr="00980F07">
              <w:rPr>
                <w:rFonts w:asciiTheme="minorHAnsi" w:hAnsiTheme="minorHAnsi"/>
              </w:rPr>
              <w:t xml:space="preserve"> </w:t>
            </w:r>
            <w:r w:rsidR="007F45A6" w:rsidRPr="00980F07">
              <w:rPr>
                <w:rFonts w:asciiTheme="minorHAnsi" w:hAnsiTheme="minorHAnsi"/>
              </w:rPr>
              <w:fldChar w:fldCharType="begin"/>
            </w:r>
            <w:r w:rsidR="007F45A6" w:rsidRPr="00980F07">
              <w:rPr>
                <w:rFonts w:asciiTheme="minorHAnsi" w:hAnsiTheme="minorHAnsi"/>
              </w:rPr>
              <w:instrText>xe "WFI (water facilities inventory)" \f subject</w:instrText>
            </w:r>
            <w:r w:rsidR="007F45A6" w:rsidRPr="00980F07">
              <w:rPr>
                <w:rFonts w:asciiTheme="minorHAnsi" w:hAnsiTheme="minorHAnsi"/>
              </w:rPr>
              <w:fldChar w:fldCharType="end"/>
            </w:r>
            <w:r w:rsidR="007F45A6" w:rsidRPr="00980F07">
              <w:rPr>
                <w:rFonts w:asciiTheme="minorHAnsi" w:hAnsiTheme="minorHAnsi"/>
              </w:rPr>
              <w:fldChar w:fldCharType="begin"/>
            </w:r>
            <w:r w:rsidR="007F45A6" w:rsidRPr="00980F07">
              <w:rPr>
                <w:rFonts w:asciiTheme="minorHAnsi" w:hAnsiTheme="minorHAnsi"/>
              </w:rPr>
              <w:instrText>xe "inventory:water facilities" \f subject</w:instrText>
            </w:r>
            <w:r w:rsidR="007F45A6" w:rsidRPr="00980F07">
              <w:rPr>
                <w:rFonts w:asciiTheme="minorHAnsi" w:hAnsiTheme="minorHAnsi"/>
              </w:rPr>
              <w:fldChar w:fldCharType="end"/>
            </w:r>
          </w:p>
        </w:tc>
        <w:tc>
          <w:tcPr>
            <w:tcW w:w="2883" w:type="dxa"/>
            <w:tcMar>
              <w:top w:w="43" w:type="dxa"/>
              <w:left w:w="72" w:type="dxa"/>
              <w:bottom w:w="43" w:type="dxa"/>
              <w:right w:w="72" w:type="dxa"/>
            </w:tcMar>
          </w:tcPr>
          <w:p w14:paraId="7F1072C4" w14:textId="77777777" w:rsidR="006075E7" w:rsidRDefault="007F45A6" w:rsidP="007F45A6">
            <w:pPr>
              <w:spacing w:before="60" w:after="60"/>
              <w:rPr>
                <w:rFonts w:asciiTheme="minorHAnsi" w:hAnsiTheme="minorHAnsi"/>
              </w:rPr>
            </w:pPr>
            <w:r w:rsidRPr="007F45A6">
              <w:rPr>
                <w:rFonts w:asciiTheme="minorHAnsi" w:hAnsiTheme="minorHAnsi"/>
                <w:b/>
              </w:rPr>
              <w:t>Retain</w:t>
            </w:r>
            <w:r>
              <w:rPr>
                <w:rFonts w:asciiTheme="minorHAnsi" w:hAnsiTheme="minorHAnsi"/>
              </w:rPr>
              <w:t xml:space="preserve"> for 6 years after e</w:t>
            </w:r>
            <w:r w:rsidR="006075E7" w:rsidRPr="00980F07">
              <w:rPr>
                <w:rFonts w:asciiTheme="minorHAnsi" w:hAnsiTheme="minorHAnsi"/>
              </w:rPr>
              <w:t>nd of calendar year</w:t>
            </w:r>
          </w:p>
          <w:p w14:paraId="350FD4CC" w14:textId="77777777" w:rsidR="007F45A6" w:rsidRPr="007F45A6" w:rsidRDefault="007F45A6" w:rsidP="007F45A6">
            <w:pPr>
              <w:spacing w:before="60" w:after="60"/>
              <w:rPr>
                <w:rFonts w:asciiTheme="minorHAnsi" w:hAnsiTheme="minorHAnsi"/>
                <w:i/>
              </w:rPr>
            </w:pPr>
            <w:r>
              <w:rPr>
                <w:rFonts w:asciiTheme="minorHAnsi" w:hAnsiTheme="minorHAnsi"/>
              </w:rPr>
              <w:t xml:space="preserve">   </w:t>
            </w:r>
            <w:r w:rsidRPr="007F45A6">
              <w:rPr>
                <w:rFonts w:asciiTheme="minorHAnsi" w:hAnsiTheme="minorHAnsi"/>
                <w:i/>
              </w:rPr>
              <w:t>then</w:t>
            </w:r>
          </w:p>
          <w:p w14:paraId="3B6358DF" w14:textId="77777777" w:rsidR="007F45A6" w:rsidRPr="00980F07" w:rsidRDefault="007F45A6" w:rsidP="007F45A6">
            <w:pPr>
              <w:spacing w:before="60" w:after="60"/>
              <w:rPr>
                <w:rFonts w:asciiTheme="minorHAnsi" w:hAnsiTheme="minorHAnsi"/>
              </w:rPr>
            </w:pPr>
            <w:r w:rsidRPr="007F45A6">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6D5536C7" w14:textId="77777777" w:rsidR="006075E7" w:rsidRPr="00980F07" w:rsidRDefault="006075E7" w:rsidP="007F45A6">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79237357"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600CC4F8"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51F58EAD" w14:textId="77777777" w:rsidTr="00137D61">
        <w:trPr>
          <w:cantSplit/>
          <w:jc w:val="center"/>
        </w:trPr>
        <w:tc>
          <w:tcPr>
            <w:tcW w:w="1427" w:type="dxa"/>
            <w:tcMar>
              <w:top w:w="43" w:type="dxa"/>
              <w:left w:w="72" w:type="dxa"/>
              <w:bottom w:w="43" w:type="dxa"/>
              <w:right w:w="72" w:type="dxa"/>
            </w:tcMar>
          </w:tcPr>
          <w:p w14:paraId="7C0BD78B" w14:textId="77777777" w:rsidR="006075E7" w:rsidRPr="00980F07" w:rsidRDefault="006075E7" w:rsidP="007F45A6">
            <w:pPr>
              <w:pStyle w:val="TableText"/>
              <w:spacing w:before="60" w:after="60"/>
              <w:jc w:val="center"/>
              <w:rPr>
                <w:rFonts w:asciiTheme="minorHAnsi" w:hAnsiTheme="minorHAnsi"/>
              </w:rPr>
            </w:pPr>
            <w:r w:rsidRPr="00980F07">
              <w:rPr>
                <w:rFonts w:asciiTheme="minorHAnsi" w:hAnsiTheme="minorHAnsi"/>
              </w:rPr>
              <w:lastRenderedPageBreak/>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33</w:t>
            </w:r>
            <w:r w:rsidR="00913A74" w:rsidRPr="00980F07">
              <w:rPr>
                <w:rFonts w:asciiTheme="minorHAnsi" w:hAnsiTheme="minorHAnsi"/>
              </w:rPr>
              <w:fldChar w:fldCharType="begin"/>
            </w:r>
            <w:r w:rsidR="00913A74" w:rsidRPr="00980F07">
              <w:rPr>
                <w:rFonts w:asciiTheme="minorHAnsi" w:hAnsiTheme="minorHAnsi"/>
              </w:rPr>
              <w:instrText>xe "UT55-06A-33" \f dan</w:instrText>
            </w:r>
            <w:r w:rsidR="00913A74" w:rsidRPr="00980F07">
              <w:rPr>
                <w:rFonts w:asciiTheme="minorHAnsi" w:hAnsiTheme="minorHAnsi"/>
              </w:rPr>
              <w:fldChar w:fldCharType="end"/>
            </w:r>
          </w:p>
          <w:p w14:paraId="6D58F17F" w14:textId="77777777" w:rsidR="006075E7" w:rsidRPr="00980F07" w:rsidRDefault="006075E7" w:rsidP="00913A74">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083574AD" w14:textId="77777777" w:rsidR="006075E7" w:rsidRPr="00913A74" w:rsidRDefault="00913A74" w:rsidP="007F45A6">
            <w:pPr>
              <w:pStyle w:val="TableText"/>
              <w:spacing w:before="60" w:after="60"/>
              <w:rPr>
                <w:rFonts w:asciiTheme="minorHAnsi" w:hAnsiTheme="minorHAnsi"/>
                <w:b/>
                <w:i/>
              </w:rPr>
            </w:pPr>
            <w:r w:rsidRPr="00913A74">
              <w:rPr>
                <w:rFonts w:asciiTheme="minorHAnsi" w:hAnsiTheme="minorHAnsi"/>
                <w:b/>
                <w:i/>
              </w:rPr>
              <w:t>Water Quality Monitoring Waivers</w:t>
            </w:r>
          </w:p>
          <w:p w14:paraId="05C9B4BE" w14:textId="77777777" w:rsidR="006075E7" w:rsidRPr="00980F07" w:rsidRDefault="006075E7" w:rsidP="007F45A6">
            <w:pPr>
              <w:pStyle w:val="TableText"/>
              <w:spacing w:before="60" w:after="60"/>
              <w:rPr>
                <w:rFonts w:asciiTheme="minorHAnsi" w:hAnsiTheme="minorHAnsi"/>
              </w:rPr>
            </w:pPr>
            <w:r w:rsidRPr="00980F07">
              <w:rPr>
                <w:rFonts w:asciiTheme="minorHAnsi" w:hAnsiTheme="minorHAnsi"/>
              </w:rPr>
              <w:t>Requests submitted to the Washington State Department of Health for exceptions from the water quality monitoring requirements. May include waiver application, approval/denial from State, correspondence, etc.</w:t>
            </w:r>
            <w:r w:rsidR="00913A74" w:rsidRPr="00980F07">
              <w:rPr>
                <w:rFonts w:asciiTheme="minorHAnsi" w:hAnsiTheme="minorHAnsi"/>
              </w:rPr>
              <w:t xml:space="preserve"> </w:t>
            </w:r>
            <w:r w:rsidR="00913A74" w:rsidRPr="00980F07">
              <w:rPr>
                <w:rFonts w:asciiTheme="minorHAnsi" w:hAnsiTheme="minorHAnsi"/>
              </w:rPr>
              <w:fldChar w:fldCharType="begin"/>
            </w:r>
            <w:r w:rsidR="00913A74" w:rsidRPr="00980F07">
              <w:rPr>
                <w:rFonts w:asciiTheme="minorHAnsi" w:hAnsiTheme="minorHAnsi"/>
              </w:rPr>
              <w:instrText>xe "water systems:quality" \f subject</w:instrText>
            </w:r>
            <w:r w:rsidR="00913A74" w:rsidRPr="00980F07">
              <w:rPr>
                <w:rFonts w:asciiTheme="minorHAnsi" w:hAnsiTheme="minorHAnsi"/>
              </w:rPr>
              <w:fldChar w:fldCharType="end"/>
            </w:r>
            <w:r w:rsidR="00913A74" w:rsidRPr="00980F07">
              <w:rPr>
                <w:rFonts w:asciiTheme="minorHAnsi" w:hAnsiTheme="minorHAnsi"/>
              </w:rPr>
              <w:fldChar w:fldCharType="begin"/>
            </w:r>
            <w:r w:rsidR="00913A74" w:rsidRPr="00980F07">
              <w:rPr>
                <w:rFonts w:asciiTheme="minorHAnsi" w:hAnsiTheme="minorHAnsi"/>
              </w:rPr>
              <w:instrText>xe "water quality" \f subject</w:instrText>
            </w:r>
            <w:r w:rsidR="00913A74" w:rsidRPr="00980F07">
              <w:rPr>
                <w:rFonts w:asciiTheme="minorHAnsi" w:hAnsiTheme="minorHAnsi"/>
              </w:rPr>
              <w:fldChar w:fldCharType="end"/>
            </w:r>
            <w:r w:rsidR="00913A74" w:rsidRPr="00980F07">
              <w:rPr>
                <w:rFonts w:asciiTheme="minorHAnsi" w:hAnsiTheme="minorHAnsi"/>
              </w:rPr>
              <w:fldChar w:fldCharType="begin"/>
            </w:r>
            <w:r w:rsidR="00913A74" w:rsidRPr="00980F07">
              <w:rPr>
                <w:rFonts w:asciiTheme="minorHAnsi" w:hAnsiTheme="minorHAnsi"/>
              </w:rPr>
              <w:instrText>xe "water systems:regulatory compliance" \f subject</w:instrText>
            </w:r>
            <w:r w:rsidR="00913A74" w:rsidRPr="00980F07">
              <w:rPr>
                <w:rFonts w:asciiTheme="minorHAnsi" w:hAnsiTheme="minorHAnsi"/>
              </w:rPr>
              <w:fldChar w:fldCharType="end"/>
            </w:r>
            <w:r w:rsidR="00913A74" w:rsidRPr="00980F07">
              <w:rPr>
                <w:rFonts w:asciiTheme="minorHAnsi" w:hAnsiTheme="minorHAnsi"/>
              </w:rPr>
              <w:fldChar w:fldCharType="begin"/>
            </w:r>
            <w:r w:rsidR="00913A74" w:rsidRPr="00980F07">
              <w:rPr>
                <w:rFonts w:asciiTheme="minorHAnsi" w:hAnsiTheme="minorHAnsi"/>
              </w:rPr>
              <w:instrText>xe "regulatory compliance:water systems:water quality monitoring" \f subject</w:instrText>
            </w:r>
            <w:r w:rsidR="00913A74" w:rsidRPr="00980F07">
              <w:rPr>
                <w:rFonts w:asciiTheme="minorHAnsi" w:hAnsiTheme="minorHAnsi"/>
              </w:rPr>
              <w:fldChar w:fldCharType="end"/>
            </w:r>
            <w:r w:rsidR="00913A74" w:rsidRPr="00980F07">
              <w:rPr>
                <w:rFonts w:asciiTheme="minorHAnsi" w:hAnsiTheme="minorHAnsi"/>
              </w:rPr>
              <w:fldChar w:fldCharType="begin"/>
            </w:r>
            <w:r w:rsidR="00913A74" w:rsidRPr="00980F07">
              <w:rPr>
                <w:rFonts w:asciiTheme="minorHAnsi" w:hAnsiTheme="minorHAnsi"/>
              </w:rPr>
              <w:instrText>xe "water quality:regulations" \f subject</w:instrText>
            </w:r>
            <w:r w:rsidR="00913A74" w:rsidRPr="00980F07">
              <w:rPr>
                <w:rFonts w:asciiTheme="minorHAnsi" w:hAnsiTheme="minorHAnsi"/>
              </w:rPr>
              <w:fldChar w:fldCharType="end"/>
            </w:r>
            <w:r w:rsidR="00913A74" w:rsidRPr="00980F07">
              <w:rPr>
                <w:rFonts w:asciiTheme="minorHAnsi" w:hAnsiTheme="minorHAnsi"/>
              </w:rPr>
              <w:fldChar w:fldCharType="begin"/>
            </w:r>
            <w:r w:rsidR="00913A74" w:rsidRPr="00980F07">
              <w:rPr>
                <w:rFonts w:asciiTheme="minorHAnsi" w:hAnsiTheme="minorHAnsi"/>
              </w:rPr>
              <w:instrText>xe "Health, Department of:water quality monitoring" \f subject</w:instrText>
            </w:r>
            <w:r w:rsidR="00913A74" w:rsidRPr="00980F07">
              <w:rPr>
                <w:rFonts w:asciiTheme="minorHAnsi" w:hAnsiTheme="minorHAnsi"/>
              </w:rPr>
              <w:fldChar w:fldCharType="end"/>
            </w:r>
            <w:r w:rsidR="00913A74" w:rsidRPr="00980F07">
              <w:rPr>
                <w:rFonts w:asciiTheme="minorHAnsi" w:hAnsiTheme="minorHAnsi"/>
              </w:rPr>
              <w:fldChar w:fldCharType="begin"/>
            </w:r>
            <w:r w:rsidR="00913A74" w:rsidRPr="00980F07">
              <w:rPr>
                <w:rFonts w:asciiTheme="minorHAnsi" w:hAnsiTheme="minorHAnsi"/>
              </w:rPr>
              <w:instrText>xe "Department of Health:water quality monitoring" \f subject</w:instrText>
            </w:r>
            <w:r w:rsidR="00913A74" w:rsidRPr="00980F07">
              <w:rPr>
                <w:rFonts w:asciiTheme="minorHAnsi" w:hAnsiTheme="minorHAnsi"/>
              </w:rPr>
              <w:fldChar w:fldCharType="end"/>
            </w:r>
            <w:r w:rsidR="00913A74" w:rsidRPr="00980F07">
              <w:rPr>
                <w:rFonts w:asciiTheme="minorHAnsi" w:hAnsiTheme="minorHAnsi"/>
              </w:rPr>
              <w:t xml:space="preserve"> </w:t>
            </w:r>
            <w:r w:rsidR="00913A74" w:rsidRPr="00980F07">
              <w:rPr>
                <w:rFonts w:asciiTheme="minorHAnsi" w:hAnsiTheme="minorHAnsi"/>
              </w:rPr>
              <w:fldChar w:fldCharType="begin"/>
            </w:r>
            <w:r w:rsidR="00913A74" w:rsidRPr="00980F07">
              <w:rPr>
                <w:rFonts w:asciiTheme="minorHAnsi" w:hAnsiTheme="minorHAnsi"/>
              </w:rPr>
              <w:instrText>xe "reports:sewer/water systems:water quality" \f subject</w:instrText>
            </w:r>
            <w:r w:rsidR="00913A74" w:rsidRPr="00980F07">
              <w:rPr>
                <w:rFonts w:asciiTheme="minorHAnsi" w:hAnsiTheme="minorHAnsi"/>
              </w:rPr>
              <w:fldChar w:fldCharType="end"/>
            </w:r>
            <w:r w:rsidR="00913A74" w:rsidRPr="00980F07">
              <w:rPr>
                <w:rFonts w:asciiTheme="minorHAnsi" w:hAnsiTheme="minorHAnsi"/>
              </w:rPr>
              <w:fldChar w:fldCharType="begin"/>
            </w:r>
            <w:r w:rsidR="00913A74" w:rsidRPr="00980F07">
              <w:rPr>
                <w:rFonts w:asciiTheme="minorHAnsi" w:hAnsiTheme="minorHAnsi"/>
              </w:rPr>
              <w:instrText>xe "monitoring:water quality wavers" \f subject</w:instrText>
            </w:r>
            <w:r w:rsidR="00913A74" w:rsidRPr="00980F07">
              <w:rPr>
                <w:rFonts w:asciiTheme="minorHAnsi" w:hAnsiTheme="minorHAnsi"/>
              </w:rPr>
              <w:fldChar w:fldCharType="end"/>
            </w:r>
          </w:p>
          <w:p w14:paraId="262790BA" w14:textId="77777777" w:rsidR="006075E7" w:rsidRPr="00980F07" w:rsidRDefault="006075E7" w:rsidP="007F45A6">
            <w:pPr>
              <w:pStyle w:val="Notes0"/>
              <w:spacing w:after="60"/>
            </w:pPr>
            <w:r w:rsidRPr="00980F07">
              <w:t>No</w:t>
            </w:r>
            <w:r w:rsidR="00913A74">
              <w:t xml:space="preserve">te: </w:t>
            </w:r>
            <w:r w:rsidRPr="00980F07">
              <w:t xml:space="preserve">See </w:t>
            </w:r>
            <w:r w:rsidR="00DB41E6" w:rsidRPr="00980F07">
              <w:t>40 CFR</w:t>
            </w:r>
            <w:r w:rsidRPr="00980F07">
              <w:t xml:space="preserve"> § 141</w:t>
            </w:r>
            <w:r w:rsidR="0080463D" w:rsidRPr="00980F07">
              <w:t>-</w:t>
            </w:r>
            <w:r w:rsidRPr="00980F07">
              <w:t>33(d).</w:t>
            </w:r>
          </w:p>
        </w:tc>
        <w:tc>
          <w:tcPr>
            <w:tcW w:w="2883" w:type="dxa"/>
            <w:tcMar>
              <w:top w:w="43" w:type="dxa"/>
              <w:left w:w="72" w:type="dxa"/>
              <w:bottom w:w="43" w:type="dxa"/>
              <w:right w:w="72" w:type="dxa"/>
            </w:tcMar>
          </w:tcPr>
          <w:p w14:paraId="56E7EFC8" w14:textId="77777777" w:rsidR="00913A74" w:rsidRDefault="00913A74" w:rsidP="00913A74">
            <w:pPr>
              <w:spacing w:before="60" w:after="60"/>
              <w:rPr>
                <w:rFonts w:asciiTheme="minorHAnsi" w:hAnsiTheme="minorHAnsi"/>
              </w:rPr>
            </w:pPr>
            <w:r w:rsidRPr="00913A74">
              <w:rPr>
                <w:rFonts w:asciiTheme="minorHAnsi" w:hAnsiTheme="minorHAnsi"/>
                <w:b/>
              </w:rPr>
              <w:t>Retain</w:t>
            </w:r>
            <w:r>
              <w:rPr>
                <w:rFonts w:asciiTheme="minorHAnsi" w:hAnsiTheme="minorHAnsi"/>
              </w:rPr>
              <w:t xml:space="preserve"> for 6 years after </w:t>
            </w:r>
            <w:r w:rsidR="006075E7" w:rsidRPr="00980F07">
              <w:rPr>
                <w:rFonts w:asciiTheme="minorHAnsi" w:hAnsiTheme="minorHAnsi"/>
              </w:rPr>
              <w:t>revocation, expiration or denial of waiver</w:t>
            </w:r>
          </w:p>
          <w:p w14:paraId="1AE6BF0C" w14:textId="77777777" w:rsidR="00913A74" w:rsidRPr="00913A74" w:rsidRDefault="00913A74" w:rsidP="00913A74">
            <w:pPr>
              <w:spacing w:before="60" w:after="60"/>
              <w:rPr>
                <w:rFonts w:asciiTheme="minorHAnsi" w:hAnsiTheme="minorHAnsi"/>
                <w:i/>
              </w:rPr>
            </w:pPr>
            <w:r>
              <w:rPr>
                <w:rFonts w:asciiTheme="minorHAnsi" w:hAnsiTheme="minorHAnsi"/>
              </w:rPr>
              <w:t xml:space="preserve">   </w:t>
            </w:r>
            <w:r w:rsidRPr="00913A74">
              <w:rPr>
                <w:rFonts w:asciiTheme="minorHAnsi" w:hAnsiTheme="minorHAnsi"/>
                <w:i/>
              </w:rPr>
              <w:t>then</w:t>
            </w:r>
          </w:p>
          <w:p w14:paraId="213BFEB6" w14:textId="77777777" w:rsidR="006075E7" w:rsidRPr="00980F07" w:rsidRDefault="00913A74" w:rsidP="00913A74">
            <w:pPr>
              <w:spacing w:before="60" w:after="60"/>
              <w:rPr>
                <w:rFonts w:asciiTheme="minorHAnsi" w:hAnsiTheme="minorHAnsi"/>
              </w:rPr>
            </w:pPr>
            <w:r w:rsidRPr="00913A74">
              <w:rPr>
                <w:rFonts w:asciiTheme="minorHAnsi" w:hAnsiTheme="minorHAnsi"/>
                <w:b/>
              </w:rPr>
              <w:t>Destroy</w:t>
            </w:r>
            <w:r w:rsidR="006075E7" w:rsidRPr="00980F07">
              <w:rPr>
                <w:rFonts w:asciiTheme="minorHAnsi" w:hAnsiTheme="minorHAnsi"/>
              </w:rPr>
              <w:t>.</w:t>
            </w:r>
          </w:p>
        </w:tc>
        <w:tc>
          <w:tcPr>
            <w:tcW w:w="1730" w:type="dxa"/>
            <w:tcMar>
              <w:top w:w="43" w:type="dxa"/>
              <w:left w:w="72" w:type="dxa"/>
              <w:bottom w:w="43" w:type="dxa"/>
              <w:right w:w="72" w:type="dxa"/>
            </w:tcMar>
          </w:tcPr>
          <w:p w14:paraId="15A74D4F" w14:textId="77777777" w:rsidR="006075E7" w:rsidRPr="00980F07" w:rsidRDefault="006075E7" w:rsidP="00913A74">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4E4D8439"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0ED66536"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0124E5F5" w14:textId="77777777" w:rsidTr="00137D61">
        <w:trPr>
          <w:cantSplit/>
          <w:jc w:val="center"/>
        </w:trPr>
        <w:tc>
          <w:tcPr>
            <w:tcW w:w="1427" w:type="dxa"/>
            <w:tcMar>
              <w:top w:w="43" w:type="dxa"/>
              <w:left w:w="72" w:type="dxa"/>
              <w:bottom w:w="43" w:type="dxa"/>
              <w:right w:w="72" w:type="dxa"/>
            </w:tcMar>
          </w:tcPr>
          <w:p w14:paraId="546F5651" w14:textId="77777777" w:rsidR="006075E7" w:rsidRPr="00980F07" w:rsidRDefault="006075E7" w:rsidP="007F45A6">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34</w:t>
            </w:r>
            <w:r w:rsidR="00913A74" w:rsidRPr="00980F07">
              <w:rPr>
                <w:rFonts w:asciiTheme="minorHAnsi" w:hAnsiTheme="minorHAnsi"/>
              </w:rPr>
              <w:fldChar w:fldCharType="begin"/>
            </w:r>
            <w:r w:rsidR="00913A74" w:rsidRPr="00980F07">
              <w:rPr>
                <w:rFonts w:asciiTheme="minorHAnsi" w:hAnsiTheme="minorHAnsi"/>
              </w:rPr>
              <w:instrText>xe "UT55-06A-34" \f dan</w:instrText>
            </w:r>
            <w:r w:rsidR="00913A74" w:rsidRPr="00980F07">
              <w:rPr>
                <w:rFonts w:asciiTheme="minorHAnsi" w:hAnsiTheme="minorHAnsi"/>
              </w:rPr>
              <w:fldChar w:fldCharType="end"/>
            </w:r>
          </w:p>
          <w:p w14:paraId="4E4F489A" w14:textId="77777777" w:rsidR="006075E7" w:rsidRPr="00980F07" w:rsidRDefault="006075E7" w:rsidP="00913A74">
            <w:pPr>
              <w:pStyle w:val="TableText"/>
              <w:spacing w:before="60" w:after="60"/>
              <w:jc w:val="center"/>
              <w:rPr>
                <w:rFonts w:asciiTheme="minorHAnsi" w:hAnsiTheme="minorHAnsi"/>
              </w:rPr>
            </w:pPr>
            <w:r w:rsidRPr="00980F07">
              <w:rPr>
                <w:rFonts w:asciiTheme="minorHAnsi" w:hAnsiTheme="minorHAnsi"/>
              </w:rPr>
              <w:t xml:space="preserve">Rev. </w:t>
            </w:r>
            <w:r w:rsidR="00231B63" w:rsidRPr="0025558D">
              <w:rPr>
                <w:rFonts w:asciiTheme="minorHAnsi" w:hAnsiTheme="minorHAnsi"/>
                <w:color w:val="auto"/>
              </w:rPr>
              <w:t>1</w:t>
            </w:r>
          </w:p>
        </w:tc>
        <w:tc>
          <w:tcPr>
            <w:tcW w:w="8360" w:type="dxa"/>
            <w:tcMar>
              <w:top w:w="43" w:type="dxa"/>
              <w:left w:w="72" w:type="dxa"/>
              <w:bottom w:w="43" w:type="dxa"/>
              <w:right w:w="72" w:type="dxa"/>
            </w:tcMar>
          </w:tcPr>
          <w:p w14:paraId="52A11A5B" w14:textId="77777777" w:rsidR="006075E7" w:rsidRPr="00913A74" w:rsidRDefault="00913A74" w:rsidP="007F45A6">
            <w:pPr>
              <w:pStyle w:val="TableText"/>
              <w:spacing w:before="60" w:after="60"/>
              <w:rPr>
                <w:rFonts w:asciiTheme="minorHAnsi" w:hAnsiTheme="minorHAnsi"/>
                <w:b/>
                <w:i/>
              </w:rPr>
            </w:pPr>
            <w:r w:rsidRPr="00913A74">
              <w:rPr>
                <w:rFonts w:asciiTheme="minorHAnsi" w:hAnsiTheme="minorHAnsi"/>
                <w:b/>
                <w:i/>
              </w:rPr>
              <w:t>Water Quality Violation Notices</w:t>
            </w:r>
          </w:p>
          <w:p w14:paraId="1B0450B4" w14:textId="77777777" w:rsidR="006057E7" w:rsidRDefault="006057E7" w:rsidP="007F45A6">
            <w:pPr>
              <w:pStyle w:val="TableText"/>
              <w:spacing w:before="60" w:after="60"/>
              <w:rPr>
                <w:rFonts w:asciiTheme="minorHAnsi" w:hAnsiTheme="minorHAnsi"/>
              </w:rPr>
            </w:pPr>
            <w:r>
              <w:rPr>
                <w:rFonts w:asciiTheme="minorHAnsi" w:hAnsiTheme="minorHAnsi"/>
              </w:rPr>
              <w:t>N</w:t>
            </w:r>
            <w:r w:rsidR="006075E7" w:rsidRPr="00980F07">
              <w:rPr>
                <w:rFonts w:asciiTheme="minorHAnsi" w:hAnsiTheme="minorHAnsi"/>
              </w:rPr>
              <w:t xml:space="preserve">otices to consumers informing them when water supply is out of compliance with drinking water regulations. </w:t>
            </w:r>
          </w:p>
          <w:p w14:paraId="723A72AE" w14:textId="77777777" w:rsidR="006057E7" w:rsidRDefault="006057E7" w:rsidP="006057E7">
            <w:pPr>
              <w:pStyle w:val="TableText"/>
              <w:rPr>
                <w:rFonts w:asciiTheme="minorHAnsi" w:hAnsiTheme="minorHAnsi"/>
              </w:rPr>
            </w:pPr>
            <w:r>
              <w:rPr>
                <w:rFonts w:asciiTheme="minorHAnsi" w:hAnsiTheme="minorHAnsi"/>
              </w:rPr>
              <w:t>Includes, but is not limited to:</w:t>
            </w:r>
          </w:p>
          <w:p w14:paraId="422ED5BF" w14:textId="03AF79EA" w:rsidR="006057E7" w:rsidRDefault="006057E7" w:rsidP="006057E7">
            <w:pPr>
              <w:pStyle w:val="TableText"/>
              <w:numPr>
                <w:ilvl w:val="0"/>
                <w:numId w:val="26"/>
              </w:numPr>
              <w:rPr>
                <w:rFonts w:asciiTheme="minorHAnsi" w:hAnsiTheme="minorHAnsi"/>
              </w:rPr>
            </w:pPr>
            <w:r>
              <w:rPr>
                <w:rFonts w:asciiTheme="minorHAnsi" w:hAnsiTheme="minorHAnsi"/>
              </w:rPr>
              <w:t>D</w:t>
            </w:r>
            <w:r w:rsidR="006075E7" w:rsidRPr="00980F07">
              <w:rPr>
                <w:rFonts w:asciiTheme="minorHAnsi" w:hAnsiTheme="minorHAnsi"/>
              </w:rPr>
              <w:t>escriptio</w:t>
            </w:r>
            <w:r>
              <w:rPr>
                <w:rFonts w:asciiTheme="minorHAnsi" w:hAnsiTheme="minorHAnsi"/>
              </w:rPr>
              <w:t>n of violation, including date and populations affected;</w:t>
            </w:r>
          </w:p>
          <w:p w14:paraId="043CC685" w14:textId="77777777" w:rsidR="006057E7" w:rsidRDefault="006057E7" w:rsidP="006057E7">
            <w:pPr>
              <w:pStyle w:val="TableText"/>
              <w:numPr>
                <w:ilvl w:val="0"/>
                <w:numId w:val="26"/>
              </w:numPr>
              <w:rPr>
                <w:rFonts w:asciiTheme="minorHAnsi" w:hAnsiTheme="minorHAnsi"/>
              </w:rPr>
            </w:pPr>
            <w:r>
              <w:rPr>
                <w:rFonts w:asciiTheme="minorHAnsi" w:hAnsiTheme="minorHAnsi"/>
              </w:rPr>
              <w:t>Actions consumers can take;</w:t>
            </w:r>
          </w:p>
          <w:p w14:paraId="09768CCE" w14:textId="7B33916D" w:rsidR="006057E7" w:rsidRDefault="006057E7" w:rsidP="006057E7">
            <w:pPr>
              <w:pStyle w:val="TableText"/>
              <w:numPr>
                <w:ilvl w:val="0"/>
                <w:numId w:val="26"/>
              </w:numPr>
              <w:rPr>
                <w:rFonts w:asciiTheme="minorHAnsi" w:hAnsiTheme="minorHAnsi"/>
              </w:rPr>
            </w:pPr>
            <w:r>
              <w:rPr>
                <w:rFonts w:asciiTheme="minorHAnsi" w:hAnsiTheme="minorHAnsi"/>
              </w:rPr>
              <w:t>S</w:t>
            </w:r>
            <w:r w:rsidR="006075E7" w:rsidRPr="00980F07">
              <w:rPr>
                <w:rFonts w:asciiTheme="minorHAnsi" w:hAnsiTheme="minorHAnsi"/>
              </w:rPr>
              <w:t>ummary of correc</w:t>
            </w:r>
            <w:r>
              <w:rPr>
                <w:rFonts w:asciiTheme="minorHAnsi" w:hAnsiTheme="minorHAnsi"/>
              </w:rPr>
              <w:t>tive action;</w:t>
            </w:r>
          </w:p>
          <w:p w14:paraId="097CE9CE" w14:textId="7F3E8D70" w:rsidR="006075E7" w:rsidRPr="00980F07" w:rsidRDefault="006057E7" w:rsidP="006057E7">
            <w:pPr>
              <w:pStyle w:val="TableText"/>
              <w:numPr>
                <w:ilvl w:val="0"/>
                <w:numId w:val="26"/>
              </w:numPr>
              <w:rPr>
                <w:rFonts w:asciiTheme="minorHAnsi" w:hAnsiTheme="minorHAnsi"/>
              </w:rPr>
            </w:pPr>
            <w:r>
              <w:rPr>
                <w:rFonts w:asciiTheme="minorHAnsi" w:hAnsiTheme="minorHAnsi"/>
              </w:rPr>
              <w:t>D</w:t>
            </w:r>
            <w:r w:rsidR="006075E7" w:rsidRPr="00980F07">
              <w:rPr>
                <w:rFonts w:asciiTheme="minorHAnsi" w:hAnsiTheme="minorHAnsi"/>
              </w:rPr>
              <w:t>ocumentation of notice distrib</w:t>
            </w:r>
            <w:r w:rsidR="00913A74">
              <w:rPr>
                <w:rFonts w:asciiTheme="minorHAnsi" w:hAnsiTheme="minorHAnsi"/>
              </w:rPr>
              <w:t>ution (media, web, mail, etc.).</w:t>
            </w:r>
            <w:r w:rsidR="00913A74" w:rsidRPr="00980F07">
              <w:rPr>
                <w:rFonts w:asciiTheme="minorHAnsi" w:hAnsiTheme="minorHAnsi"/>
              </w:rPr>
              <w:t xml:space="preserve"> </w:t>
            </w:r>
            <w:r w:rsidR="00913A74" w:rsidRPr="00980F07">
              <w:rPr>
                <w:rFonts w:asciiTheme="minorHAnsi" w:hAnsiTheme="minorHAnsi"/>
              </w:rPr>
              <w:fldChar w:fldCharType="begin"/>
            </w:r>
            <w:r w:rsidR="00913A74" w:rsidRPr="00980F07">
              <w:rPr>
                <w:rFonts w:asciiTheme="minorHAnsi" w:hAnsiTheme="minorHAnsi"/>
              </w:rPr>
              <w:instrText>xe "water quality:violation notices" \f subject</w:instrText>
            </w:r>
            <w:r w:rsidR="00913A74" w:rsidRPr="00980F07">
              <w:rPr>
                <w:rFonts w:asciiTheme="minorHAnsi" w:hAnsiTheme="minorHAnsi"/>
              </w:rPr>
              <w:fldChar w:fldCharType="end"/>
            </w:r>
            <w:r w:rsidR="00913A74" w:rsidRPr="00980F07">
              <w:rPr>
                <w:rFonts w:asciiTheme="minorHAnsi" w:hAnsiTheme="minorHAnsi"/>
              </w:rPr>
              <w:t xml:space="preserve"> </w:t>
            </w:r>
            <w:r w:rsidR="00913A74" w:rsidRPr="00980F07">
              <w:rPr>
                <w:rFonts w:asciiTheme="minorHAnsi" w:hAnsiTheme="minorHAnsi"/>
              </w:rPr>
              <w:fldChar w:fldCharType="begin"/>
            </w:r>
            <w:r w:rsidR="00913A74" w:rsidRPr="00980F07">
              <w:rPr>
                <w:rFonts w:asciiTheme="minorHAnsi" w:hAnsiTheme="minorHAnsi"/>
              </w:rPr>
              <w:instrText>xe "violation notices (water quality)" \f subject</w:instrText>
            </w:r>
            <w:r w:rsidR="00913A74" w:rsidRPr="00980F07">
              <w:rPr>
                <w:rFonts w:asciiTheme="minorHAnsi" w:hAnsiTheme="minorHAnsi"/>
              </w:rPr>
              <w:fldChar w:fldCharType="end"/>
            </w:r>
            <w:r w:rsidR="00913A74" w:rsidRPr="00980F07">
              <w:rPr>
                <w:rFonts w:asciiTheme="minorHAnsi" w:hAnsiTheme="minorHAnsi"/>
              </w:rPr>
              <w:t xml:space="preserve"> </w:t>
            </w:r>
            <w:r w:rsidR="00913A74" w:rsidRPr="00980F07">
              <w:rPr>
                <w:rFonts w:asciiTheme="minorHAnsi" w:hAnsiTheme="minorHAnsi"/>
              </w:rPr>
              <w:fldChar w:fldCharType="begin"/>
            </w:r>
            <w:r w:rsidR="00913A74" w:rsidRPr="00980F07">
              <w:rPr>
                <w:rFonts w:asciiTheme="minorHAnsi" w:hAnsiTheme="minorHAnsi"/>
              </w:rPr>
              <w:instrText>xe "drinking water:violation" \f subject</w:instrText>
            </w:r>
            <w:r w:rsidR="00913A74" w:rsidRPr="00980F07">
              <w:rPr>
                <w:rFonts w:asciiTheme="minorHAnsi" w:hAnsiTheme="minorHAnsi"/>
              </w:rPr>
              <w:fldChar w:fldCharType="end"/>
            </w:r>
            <w:r w:rsidR="00913A74" w:rsidRPr="00980F07">
              <w:rPr>
                <w:rFonts w:asciiTheme="minorHAnsi" w:hAnsiTheme="minorHAnsi"/>
              </w:rPr>
              <w:t xml:space="preserve"> </w:t>
            </w:r>
            <w:r w:rsidR="00913A74" w:rsidRPr="00980F07">
              <w:rPr>
                <w:rFonts w:asciiTheme="minorHAnsi" w:hAnsiTheme="minorHAnsi"/>
              </w:rPr>
              <w:fldChar w:fldCharType="begin"/>
            </w:r>
            <w:r w:rsidR="00913A74" w:rsidRPr="00980F07">
              <w:rPr>
                <w:rFonts w:asciiTheme="minorHAnsi" w:hAnsiTheme="minorHAnsi"/>
              </w:rPr>
              <w:instrText>xe "notices/notifications:drinking water violation" \f subject</w:instrText>
            </w:r>
            <w:r w:rsidR="00913A74" w:rsidRPr="00980F07">
              <w:rPr>
                <w:rFonts w:asciiTheme="minorHAnsi" w:hAnsiTheme="minorHAnsi"/>
              </w:rPr>
              <w:fldChar w:fldCharType="end"/>
            </w:r>
          </w:p>
          <w:p w14:paraId="18224806" w14:textId="18BE4067" w:rsidR="006075E7" w:rsidRPr="00980F07" w:rsidRDefault="0025558D" w:rsidP="00913A74">
            <w:pPr>
              <w:pStyle w:val="Notes0"/>
              <w:spacing w:after="60"/>
            </w:pPr>
            <w:r>
              <w:t>Note: Retention based on</w:t>
            </w:r>
            <w:r w:rsidR="006075E7" w:rsidRPr="00980F07">
              <w:t xml:space="preserve"> WAC 246</w:t>
            </w:r>
            <w:r w:rsidR="0080463D" w:rsidRPr="00980F07">
              <w:t>-</w:t>
            </w:r>
            <w:r w:rsidR="006075E7" w:rsidRPr="00980F07">
              <w:t>290</w:t>
            </w:r>
            <w:r w:rsidR="0080463D" w:rsidRPr="00980F07">
              <w:t>-</w:t>
            </w:r>
            <w:r w:rsidR="00D12134">
              <w:t>480</w:t>
            </w:r>
            <w:r w:rsidR="00B41ECB">
              <w:t>(1</w:t>
            </w:r>
            <w:proofErr w:type="gramStart"/>
            <w:r w:rsidR="00B41ECB">
              <w:t>)</w:t>
            </w:r>
            <w:r w:rsidR="00D12134" w:rsidRPr="0025558D">
              <w:rPr>
                <w:color w:val="auto"/>
              </w:rPr>
              <w:t>(</w:t>
            </w:r>
            <w:proofErr w:type="gramEnd"/>
            <w:r w:rsidR="00D12134" w:rsidRPr="0025558D">
              <w:rPr>
                <w:color w:val="auto"/>
              </w:rPr>
              <w:t>d</w:t>
            </w:r>
            <w:r w:rsidR="006075E7" w:rsidRPr="0025558D">
              <w:rPr>
                <w:color w:val="auto"/>
              </w:rPr>
              <w:t>).</w:t>
            </w:r>
          </w:p>
        </w:tc>
        <w:tc>
          <w:tcPr>
            <w:tcW w:w="2883" w:type="dxa"/>
            <w:tcMar>
              <w:top w:w="43" w:type="dxa"/>
              <w:left w:w="72" w:type="dxa"/>
              <w:bottom w:w="43" w:type="dxa"/>
              <w:right w:w="72" w:type="dxa"/>
            </w:tcMar>
          </w:tcPr>
          <w:p w14:paraId="7631CCE4" w14:textId="77777777" w:rsidR="006075E7" w:rsidRPr="00836C4A" w:rsidRDefault="006075E7" w:rsidP="007F45A6">
            <w:pPr>
              <w:spacing w:before="60" w:after="60"/>
              <w:rPr>
                <w:rFonts w:asciiTheme="minorHAnsi" w:hAnsiTheme="minorHAnsi"/>
                <w:bCs/>
                <w:color w:val="auto"/>
                <w:szCs w:val="17"/>
              </w:rPr>
            </w:pPr>
            <w:r w:rsidRPr="00836C4A">
              <w:rPr>
                <w:rFonts w:asciiTheme="minorHAnsi" w:hAnsiTheme="minorHAnsi"/>
                <w:b/>
                <w:bCs/>
                <w:color w:val="auto"/>
                <w:szCs w:val="17"/>
              </w:rPr>
              <w:t>Retain</w:t>
            </w:r>
            <w:r w:rsidR="00D12134">
              <w:rPr>
                <w:rFonts w:asciiTheme="minorHAnsi" w:hAnsiTheme="minorHAnsi"/>
                <w:bCs/>
                <w:color w:val="auto"/>
                <w:szCs w:val="17"/>
              </w:rPr>
              <w:t xml:space="preserve"> for </w:t>
            </w:r>
            <w:r w:rsidR="00D12134" w:rsidRPr="0025558D">
              <w:rPr>
                <w:rFonts w:asciiTheme="minorHAnsi" w:hAnsiTheme="minorHAnsi"/>
                <w:bCs/>
                <w:color w:val="auto"/>
                <w:szCs w:val="17"/>
              </w:rPr>
              <w:t>10 years after last corrective action taken</w:t>
            </w:r>
          </w:p>
          <w:p w14:paraId="6F8E484D" w14:textId="77777777" w:rsidR="006075E7" w:rsidRPr="00836C4A" w:rsidRDefault="006075E7" w:rsidP="007F45A6">
            <w:pPr>
              <w:spacing w:before="60" w:after="60"/>
              <w:rPr>
                <w:rFonts w:asciiTheme="minorHAnsi" w:hAnsiTheme="minorHAnsi"/>
                <w:bCs/>
                <w:i/>
                <w:color w:val="auto"/>
                <w:szCs w:val="17"/>
              </w:rPr>
            </w:pPr>
            <w:r w:rsidRPr="00836C4A">
              <w:rPr>
                <w:rFonts w:asciiTheme="minorHAnsi" w:hAnsiTheme="minorHAnsi"/>
                <w:bCs/>
                <w:i/>
                <w:color w:val="auto"/>
                <w:szCs w:val="17"/>
              </w:rPr>
              <w:t xml:space="preserve">   then</w:t>
            </w:r>
          </w:p>
          <w:p w14:paraId="4078AD61" w14:textId="77777777" w:rsidR="006075E7" w:rsidRPr="00836C4A" w:rsidRDefault="00D024B8" w:rsidP="007F45A6">
            <w:pPr>
              <w:spacing w:before="60" w:after="60"/>
              <w:rPr>
                <w:rFonts w:asciiTheme="minorHAnsi" w:hAnsiTheme="minorHAnsi"/>
                <w:color w:val="auto"/>
              </w:rPr>
            </w:pPr>
            <w:r w:rsidRPr="00836C4A">
              <w:rPr>
                <w:rFonts w:asciiTheme="minorHAnsi" w:hAnsiTheme="minorHAnsi"/>
                <w:b/>
                <w:bCs/>
                <w:color w:val="auto"/>
              </w:rPr>
              <w:t>Transfer</w:t>
            </w:r>
            <w:r w:rsidRPr="00836C4A">
              <w:rPr>
                <w:rFonts w:asciiTheme="minorHAnsi" w:hAnsiTheme="minorHAnsi"/>
                <w:bCs/>
                <w:color w:val="auto"/>
              </w:rPr>
              <w:t xml:space="preserve"> to Washington State Archives for appraisal and selective retention</w:t>
            </w:r>
            <w:r w:rsidR="006075E7" w:rsidRPr="00836C4A">
              <w:rPr>
                <w:rFonts w:asciiTheme="minorHAnsi" w:hAnsiTheme="minorHAnsi"/>
                <w:color w:val="auto"/>
              </w:rPr>
              <w:t xml:space="preserve">. </w:t>
            </w:r>
          </w:p>
        </w:tc>
        <w:tc>
          <w:tcPr>
            <w:tcW w:w="1730" w:type="dxa"/>
            <w:tcMar>
              <w:top w:w="43" w:type="dxa"/>
              <w:left w:w="72" w:type="dxa"/>
              <w:bottom w:w="43" w:type="dxa"/>
              <w:right w:w="72" w:type="dxa"/>
            </w:tcMar>
          </w:tcPr>
          <w:p w14:paraId="70A0425E" w14:textId="77777777" w:rsidR="006075E7" w:rsidRPr="00980F07" w:rsidRDefault="006075E7" w:rsidP="00913A74">
            <w:pPr>
              <w:spacing w:before="60"/>
              <w:jc w:val="center"/>
              <w:rPr>
                <w:rFonts w:asciiTheme="minorHAnsi" w:hAnsiTheme="minorHAnsi" w:cs="Times New Roman"/>
                <w:b/>
                <w:szCs w:val="22"/>
              </w:rPr>
            </w:pPr>
            <w:r w:rsidRPr="00980F07">
              <w:rPr>
                <w:rFonts w:asciiTheme="minorHAnsi" w:hAnsiTheme="minorHAnsi" w:cs="Times New Roman"/>
                <w:b/>
                <w:szCs w:val="22"/>
              </w:rPr>
              <w:t>ARCHIVAL</w:t>
            </w:r>
          </w:p>
          <w:p w14:paraId="4F1F1213" w14:textId="77777777" w:rsidR="006075E7" w:rsidRPr="00980F07" w:rsidRDefault="006075E7" w:rsidP="00295DB7">
            <w:pPr>
              <w:jc w:val="center"/>
              <w:rPr>
                <w:rFonts w:asciiTheme="minorHAnsi" w:hAnsiTheme="minorHAnsi" w:cs="Times New Roman"/>
                <w:b/>
                <w:sz w:val="18"/>
                <w:szCs w:val="18"/>
              </w:rPr>
            </w:pPr>
            <w:r w:rsidRPr="00980F07">
              <w:rPr>
                <w:rFonts w:asciiTheme="minorHAnsi" w:hAnsiTheme="minorHAnsi" w:cs="Times New Roman"/>
                <w:b/>
                <w:sz w:val="18"/>
                <w:szCs w:val="18"/>
              </w:rPr>
              <w:t>(Appraisal Required)</w:t>
            </w:r>
            <w:r w:rsidR="007F45A6" w:rsidRPr="00836C4A">
              <w:rPr>
                <w:rFonts w:asciiTheme="minorHAnsi" w:hAnsiTheme="minorHAnsi"/>
                <w:color w:val="auto"/>
              </w:rPr>
              <w:fldChar w:fldCharType="begin"/>
            </w:r>
            <w:r w:rsidR="007F45A6" w:rsidRPr="00836C4A">
              <w:rPr>
                <w:rFonts w:asciiTheme="minorHAnsi" w:hAnsiTheme="minorHAnsi"/>
                <w:color w:val="auto"/>
              </w:rPr>
              <w:instrText>xe "SEWER AND WATER SYSTEM DOCUMENTATION:Water Quality Violation Notices" \f archival</w:instrText>
            </w:r>
            <w:r w:rsidR="007F45A6" w:rsidRPr="00836C4A">
              <w:rPr>
                <w:rFonts w:asciiTheme="minorHAnsi" w:hAnsiTheme="minorHAnsi"/>
                <w:color w:val="auto"/>
              </w:rPr>
              <w:fldChar w:fldCharType="end"/>
            </w:r>
          </w:p>
          <w:p w14:paraId="76053B8A"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41CA18C4"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r w:rsidR="006075E7" w:rsidRPr="00980F07" w14:paraId="712418AF" w14:textId="77777777" w:rsidTr="00137D61">
        <w:trPr>
          <w:cantSplit/>
          <w:jc w:val="center"/>
        </w:trPr>
        <w:tc>
          <w:tcPr>
            <w:tcW w:w="1427" w:type="dxa"/>
            <w:tcMar>
              <w:top w:w="43" w:type="dxa"/>
              <w:left w:w="72" w:type="dxa"/>
              <w:bottom w:w="43" w:type="dxa"/>
              <w:right w:w="72" w:type="dxa"/>
            </w:tcMar>
          </w:tcPr>
          <w:p w14:paraId="7F9697CE" w14:textId="240476B5" w:rsidR="006075E7" w:rsidRPr="00980F07" w:rsidRDefault="006075E7" w:rsidP="00913A74">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21</w:t>
            </w:r>
            <w:r w:rsidR="00913A74" w:rsidRPr="00980F07">
              <w:rPr>
                <w:rFonts w:asciiTheme="minorHAnsi" w:hAnsiTheme="minorHAnsi"/>
              </w:rPr>
              <w:fldChar w:fldCharType="begin"/>
            </w:r>
            <w:r w:rsidR="00913A74" w:rsidRPr="00980F07">
              <w:rPr>
                <w:rFonts w:asciiTheme="minorHAnsi" w:hAnsiTheme="minorHAnsi"/>
              </w:rPr>
              <w:instrText>xe "UT55-06A-21" \f dan</w:instrText>
            </w:r>
            <w:r w:rsidR="00913A74" w:rsidRPr="00980F07">
              <w:rPr>
                <w:rFonts w:asciiTheme="minorHAnsi" w:hAnsiTheme="minorHAnsi"/>
              </w:rPr>
              <w:fldChar w:fldCharType="end"/>
            </w:r>
          </w:p>
          <w:p w14:paraId="4F4AB5B1" w14:textId="77777777" w:rsidR="006075E7" w:rsidRPr="00980F07" w:rsidRDefault="006075E7" w:rsidP="00913A74">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0029366C" w14:textId="77777777" w:rsidR="006075E7" w:rsidRPr="00913A74" w:rsidRDefault="00913A74" w:rsidP="00913A74">
            <w:pPr>
              <w:pStyle w:val="TableText"/>
              <w:spacing w:before="60" w:after="60"/>
              <w:rPr>
                <w:rFonts w:asciiTheme="minorHAnsi" w:hAnsiTheme="minorHAnsi"/>
                <w:b/>
                <w:i/>
              </w:rPr>
            </w:pPr>
            <w:r w:rsidRPr="00913A74">
              <w:rPr>
                <w:rFonts w:asciiTheme="minorHAnsi" w:hAnsiTheme="minorHAnsi"/>
                <w:b/>
                <w:i/>
              </w:rPr>
              <w:t>Water Test Reports</w:t>
            </w:r>
          </w:p>
          <w:p w14:paraId="48198F05" w14:textId="77777777" w:rsidR="006075E7" w:rsidRPr="00980F07" w:rsidRDefault="006075E7" w:rsidP="00913A74">
            <w:pPr>
              <w:pStyle w:val="TableText"/>
              <w:spacing w:before="60" w:after="60"/>
              <w:rPr>
                <w:rFonts w:asciiTheme="minorHAnsi" w:hAnsiTheme="minorHAnsi"/>
              </w:rPr>
            </w:pPr>
            <w:r w:rsidRPr="00980F07">
              <w:rPr>
                <w:rFonts w:asciiTheme="minorHAnsi" w:hAnsiTheme="minorHAnsi"/>
              </w:rPr>
              <w:t>Tests and correspondence related to Health Department or District requirements.</w:t>
            </w:r>
            <w:r w:rsidR="00913A74" w:rsidRPr="00980F07">
              <w:rPr>
                <w:rFonts w:asciiTheme="minorHAnsi" w:hAnsiTheme="minorHAnsi"/>
              </w:rPr>
              <w:t xml:space="preserve"> </w:t>
            </w:r>
            <w:r w:rsidR="00913A74" w:rsidRPr="00980F07">
              <w:rPr>
                <w:rFonts w:asciiTheme="minorHAnsi" w:hAnsiTheme="minorHAnsi"/>
              </w:rPr>
              <w:fldChar w:fldCharType="begin"/>
            </w:r>
            <w:r w:rsidR="00913A74" w:rsidRPr="00980F07">
              <w:rPr>
                <w:rFonts w:asciiTheme="minorHAnsi" w:hAnsiTheme="minorHAnsi"/>
              </w:rPr>
              <w:instrText>xe "water systems:tests (water quality)" \f subject</w:instrText>
            </w:r>
            <w:r w:rsidR="00913A74" w:rsidRPr="00980F07">
              <w:rPr>
                <w:rFonts w:asciiTheme="minorHAnsi" w:hAnsiTheme="minorHAnsi"/>
              </w:rPr>
              <w:fldChar w:fldCharType="end"/>
            </w:r>
            <w:r w:rsidR="00913A74" w:rsidRPr="00980F07">
              <w:rPr>
                <w:rFonts w:asciiTheme="minorHAnsi" w:hAnsiTheme="minorHAnsi"/>
              </w:rPr>
              <w:fldChar w:fldCharType="begin"/>
            </w:r>
            <w:r w:rsidR="00913A74" w:rsidRPr="00980F07">
              <w:rPr>
                <w:rFonts w:asciiTheme="minorHAnsi" w:hAnsiTheme="minorHAnsi"/>
              </w:rPr>
              <w:instrText>xe "water quality" \f subject</w:instrText>
            </w:r>
            <w:r w:rsidR="00913A74" w:rsidRPr="00980F07">
              <w:rPr>
                <w:rFonts w:asciiTheme="minorHAnsi" w:hAnsiTheme="minorHAnsi"/>
              </w:rPr>
              <w:fldChar w:fldCharType="end"/>
            </w:r>
            <w:r w:rsidR="00913A74" w:rsidRPr="00980F07">
              <w:rPr>
                <w:rFonts w:asciiTheme="minorHAnsi" w:hAnsiTheme="minorHAnsi"/>
              </w:rPr>
              <w:fldChar w:fldCharType="begin"/>
            </w:r>
            <w:r w:rsidR="00913A74" w:rsidRPr="00980F07">
              <w:rPr>
                <w:rFonts w:asciiTheme="minorHAnsi" w:hAnsiTheme="minorHAnsi"/>
              </w:rPr>
              <w:instrText>xe "water systems:regulatory compliance" \f subject</w:instrText>
            </w:r>
            <w:r w:rsidR="00913A74" w:rsidRPr="00980F07">
              <w:rPr>
                <w:rFonts w:asciiTheme="minorHAnsi" w:hAnsiTheme="minorHAnsi"/>
              </w:rPr>
              <w:fldChar w:fldCharType="end"/>
            </w:r>
            <w:r w:rsidR="00913A74" w:rsidRPr="00980F07">
              <w:rPr>
                <w:rFonts w:asciiTheme="minorHAnsi" w:hAnsiTheme="minorHAnsi"/>
              </w:rPr>
              <w:fldChar w:fldCharType="begin"/>
            </w:r>
            <w:r w:rsidR="00913A74" w:rsidRPr="00980F07">
              <w:rPr>
                <w:rFonts w:asciiTheme="minorHAnsi" w:hAnsiTheme="minorHAnsi"/>
              </w:rPr>
              <w:instrText>xe "regulatory compliance:water systems:water quality monitoring" \f subject</w:instrText>
            </w:r>
            <w:r w:rsidR="00913A74" w:rsidRPr="00980F07">
              <w:rPr>
                <w:rFonts w:asciiTheme="minorHAnsi" w:hAnsiTheme="minorHAnsi"/>
              </w:rPr>
              <w:fldChar w:fldCharType="end"/>
            </w:r>
            <w:r w:rsidR="00913A74" w:rsidRPr="00980F07">
              <w:rPr>
                <w:rFonts w:asciiTheme="minorHAnsi" w:hAnsiTheme="minorHAnsi"/>
              </w:rPr>
              <w:fldChar w:fldCharType="begin"/>
            </w:r>
            <w:r w:rsidR="00913A74" w:rsidRPr="00980F07">
              <w:rPr>
                <w:rFonts w:asciiTheme="minorHAnsi" w:hAnsiTheme="minorHAnsi"/>
              </w:rPr>
              <w:instrText>xe "water quality:regulations" \f subject</w:instrText>
            </w:r>
            <w:r w:rsidR="00913A74" w:rsidRPr="00980F07">
              <w:rPr>
                <w:rFonts w:asciiTheme="minorHAnsi" w:hAnsiTheme="minorHAnsi"/>
              </w:rPr>
              <w:fldChar w:fldCharType="end"/>
            </w:r>
            <w:r w:rsidR="00913A74" w:rsidRPr="00980F07">
              <w:rPr>
                <w:rFonts w:asciiTheme="minorHAnsi" w:hAnsiTheme="minorHAnsi"/>
              </w:rPr>
              <w:fldChar w:fldCharType="begin"/>
            </w:r>
            <w:r w:rsidR="00913A74" w:rsidRPr="00980F07">
              <w:rPr>
                <w:rFonts w:asciiTheme="minorHAnsi" w:hAnsiTheme="minorHAnsi"/>
              </w:rPr>
              <w:instrText>xe "Health, Department of:water test reports" \f subject</w:instrText>
            </w:r>
            <w:r w:rsidR="00913A74" w:rsidRPr="00980F07">
              <w:rPr>
                <w:rFonts w:asciiTheme="minorHAnsi" w:hAnsiTheme="minorHAnsi"/>
              </w:rPr>
              <w:fldChar w:fldCharType="end"/>
            </w:r>
            <w:r w:rsidR="00913A74" w:rsidRPr="00980F07">
              <w:rPr>
                <w:rFonts w:asciiTheme="minorHAnsi" w:hAnsiTheme="minorHAnsi"/>
              </w:rPr>
              <w:fldChar w:fldCharType="begin"/>
            </w:r>
            <w:r w:rsidR="00913A74" w:rsidRPr="00980F07">
              <w:rPr>
                <w:rFonts w:asciiTheme="minorHAnsi" w:hAnsiTheme="minorHAnsi"/>
              </w:rPr>
              <w:instrText>xe "Department of Health:water test reports" \f subject</w:instrText>
            </w:r>
            <w:r w:rsidR="00913A74" w:rsidRPr="00980F07">
              <w:rPr>
                <w:rFonts w:asciiTheme="minorHAnsi" w:hAnsiTheme="minorHAnsi"/>
              </w:rPr>
              <w:fldChar w:fldCharType="end"/>
            </w:r>
            <w:r w:rsidR="00913A74" w:rsidRPr="00980F07">
              <w:rPr>
                <w:rFonts w:asciiTheme="minorHAnsi" w:hAnsiTheme="minorHAnsi"/>
              </w:rPr>
              <w:t xml:space="preserve"> </w:t>
            </w:r>
            <w:r w:rsidR="00913A74" w:rsidRPr="00980F07">
              <w:rPr>
                <w:rFonts w:asciiTheme="minorHAnsi" w:hAnsiTheme="minorHAnsi"/>
              </w:rPr>
              <w:fldChar w:fldCharType="begin"/>
            </w:r>
            <w:r w:rsidR="00913A74" w:rsidRPr="00980F07">
              <w:rPr>
                <w:rFonts w:asciiTheme="minorHAnsi" w:hAnsiTheme="minorHAnsi"/>
              </w:rPr>
              <w:instrText>xe "reports:sewer/water systems:water tests" \f subject</w:instrText>
            </w:r>
            <w:r w:rsidR="00913A74" w:rsidRPr="00980F07">
              <w:rPr>
                <w:rFonts w:asciiTheme="minorHAnsi" w:hAnsiTheme="minorHAnsi"/>
              </w:rPr>
              <w:fldChar w:fldCharType="end"/>
            </w:r>
          </w:p>
        </w:tc>
        <w:tc>
          <w:tcPr>
            <w:tcW w:w="2883" w:type="dxa"/>
            <w:tcMar>
              <w:top w:w="43" w:type="dxa"/>
              <w:left w:w="72" w:type="dxa"/>
              <w:bottom w:w="43" w:type="dxa"/>
              <w:right w:w="72" w:type="dxa"/>
            </w:tcMar>
          </w:tcPr>
          <w:p w14:paraId="17909F18" w14:textId="77777777" w:rsidR="006075E7" w:rsidRDefault="00913A74" w:rsidP="00913A74">
            <w:pPr>
              <w:spacing w:before="60" w:after="60"/>
              <w:rPr>
                <w:rFonts w:asciiTheme="minorHAnsi" w:hAnsiTheme="minorHAnsi"/>
              </w:rPr>
            </w:pPr>
            <w:r w:rsidRPr="00913A74">
              <w:rPr>
                <w:rFonts w:asciiTheme="minorHAnsi" w:hAnsiTheme="minorHAnsi"/>
                <w:b/>
              </w:rPr>
              <w:t>Retain</w:t>
            </w:r>
            <w:r>
              <w:rPr>
                <w:rFonts w:asciiTheme="minorHAnsi" w:hAnsiTheme="minorHAnsi"/>
              </w:rPr>
              <w:t xml:space="preserve"> for </w:t>
            </w:r>
            <w:r w:rsidR="006075E7" w:rsidRPr="00980F07">
              <w:rPr>
                <w:rFonts w:asciiTheme="minorHAnsi" w:hAnsiTheme="minorHAnsi"/>
              </w:rPr>
              <w:t>6 years</w:t>
            </w:r>
          </w:p>
          <w:p w14:paraId="22340947" w14:textId="77777777" w:rsidR="00913A74" w:rsidRPr="00913A74" w:rsidRDefault="00913A74" w:rsidP="00913A74">
            <w:pPr>
              <w:spacing w:before="60" w:after="60"/>
              <w:rPr>
                <w:rFonts w:asciiTheme="minorHAnsi" w:hAnsiTheme="minorHAnsi"/>
                <w:i/>
              </w:rPr>
            </w:pPr>
            <w:r>
              <w:rPr>
                <w:rFonts w:asciiTheme="minorHAnsi" w:hAnsiTheme="minorHAnsi"/>
              </w:rPr>
              <w:t xml:space="preserve">   </w:t>
            </w:r>
            <w:r w:rsidRPr="00913A74">
              <w:rPr>
                <w:rFonts w:asciiTheme="minorHAnsi" w:hAnsiTheme="minorHAnsi"/>
                <w:i/>
              </w:rPr>
              <w:t>then</w:t>
            </w:r>
          </w:p>
          <w:p w14:paraId="4154AD0E" w14:textId="77777777" w:rsidR="00913A74" w:rsidRPr="00980F07" w:rsidRDefault="00913A74" w:rsidP="00913A74">
            <w:pPr>
              <w:spacing w:before="60" w:after="60"/>
              <w:rPr>
                <w:rFonts w:asciiTheme="minorHAnsi" w:hAnsiTheme="minorHAnsi"/>
                <w:b/>
                <w:bCs/>
                <w:szCs w:val="17"/>
              </w:rPr>
            </w:pPr>
            <w:r w:rsidRPr="00913A74">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687FB7C4" w14:textId="77777777" w:rsidR="006075E7" w:rsidRPr="00980F07" w:rsidRDefault="006075E7" w:rsidP="00913A74">
            <w:pPr>
              <w:spacing w:before="60"/>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ARCHIVAL</w:t>
            </w:r>
          </w:p>
          <w:p w14:paraId="06B9D790"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228F5E5F" w14:textId="77777777" w:rsidR="006075E7" w:rsidRPr="00980F07" w:rsidRDefault="006075E7" w:rsidP="00295DB7">
            <w:pPr>
              <w:jc w:val="center"/>
              <w:rPr>
                <w:rFonts w:asciiTheme="minorHAnsi" w:hAnsiTheme="minorHAnsi" w:cs="Times New Roman"/>
                <w:b/>
                <w:szCs w:val="22"/>
              </w:rPr>
            </w:pPr>
            <w:r w:rsidRPr="00980F07">
              <w:rPr>
                <w:rFonts w:asciiTheme="minorHAnsi" w:hAnsiTheme="minorHAnsi" w:cs="Times New Roman"/>
                <w:sz w:val="20"/>
                <w:szCs w:val="20"/>
              </w:rPr>
              <w:t>OPR</w:t>
            </w:r>
          </w:p>
        </w:tc>
      </w:tr>
      <w:tr w:rsidR="006075E7" w:rsidRPr="00980F07" w14:paraId="140C8085" w14:textId="77777777" w:rsidTr="00137D61">
        <w:trPr>
          <w:cantSplit/>
          <w:jc w:val="center"/>
        </w:trPr>
        <w:tc>
          <w:tcPr>
            <w:tcW w:w="1427" w:type="dxa"/>
            <w:tcMar>
              <w:top w:w="43" w:type="dxa"/>
              <w:left w:w="72" w:type="dxa"/>
              <w:bottom w:w="43" w:type="dxa"/>
              <w:right w:w="72" w:type="dxa"/>
            </w:tcMar>
          </w:tcPr>
          <w:p w14:paraId="10D3D7EE" w14:textId="77777777" w:rsidR="006075E7" w:rsidRPr="00980F07" w:rsidRDefault="006075E7" w:rsidP="00913A74">
            <w:pPr>
              <w:pStyle w:val="TableText"/>
              <w:spacing w:before="60" w:after="60"/>
              <w:jc w:val="center"/>
              <w:rPr>
                <w:rFonts w:asciiTheme="minorHAnsi" w:hAnsiTheme="minorHAnsi"/>
              </w:rPr>
            </w:pPr>
            <w:r w:rsidRPr="00980F07">
              <w:rPr>
                <w:rFonts w:asciiTheme="minorHAnsi" w:hAnsiTheme="minorHAnsi"/>
              </w:rPr>
              <w:t>UT55</w:t>
            </w:r>
            <w:r w:rsidR="0080463D" w:rsidRPr="00980F07">
              <w:rPr>
                <w:rFonts w:asciiTheme="minorHAnsi" w:hAnsiTheme="minorHAnsi"/>
              </w:rPr>
              <w:t>-</w:t>
            </w:r>
            <w:r w:rsidRPr="00980F07">
              <w:rPr>
                <w:rFonts w:asciiTheme="minorHAnsi" w:hAnsiTheme="minorHAnsi"/>
              </w:rPr>
              <w:t>06A</w:t>
            </w:r>
            <w:r w:rsidR="0080463D" w:rsidRPr="00980F07">
              <w:rPr>
                <w:rFonts w:asciiTheme="minorHAnsi" w:hAnsiTheme="minorHAnsi"/>
              </w:rPr>
              <w:t>-</w:t>
            </w:r>
            <w:r w:rsidRPr="00980F07">
              <w:rPr>
                <w:rFonts w:asciiTheme="minorHAnsi" w:hAnsiTheme="minorHAnsi"/>
              </w:rPr>
              <w:t>23</w:t>
            </w:r>
            <w:r w:rsidR="00913A74" w:rsidRPr="00980F07">
              <w:rPr>
                <w:rFonts w:asciiTheme="minorHAnsi" w:hAnsiTheme="minorHAnsi"/>
              </w:rPr>
              <w:fldChar w:fldCharType="begin"/>
            </w:r>
            <w:r w:rsidR="00913A74" w:rsidRPr="00980F07">
              <w:rPr>
                <w:rFonts w:asciiTheme="minorHAnsi" w:hAnsiTheme="minorHAnsi"/>
              </w:rPr>
              <w:instrText>xe "UT55-06A-23" \f dan</w:instrText>
            </w:r>
            <w:r w:rsidR="00913A74" w:rsidRPr="00980F07">
              <w:rPr>
                <w:rFonts w:asciiTheme="minorHAnsi" w:hAnsiTheme="minorHAnsi"/>
              </w:rPr>
              <w:fldChar w:fldCharType="end"/>
            </w:r>
          </w:p>
          <w:p w14:paraId="2A0F7DBC" w14:textId="77777777" w:rsidR="006075E7" w:rsidRPr="00980F07" w:rsidRDefault="006075E7" w:rsidP="00913A74">
            <w:pPr>
              <w:pStyle w:val="TableText"/>
              <w:spacing w:before="60" w:after="60"/>
              <w:jc w:val="center"/>
              <w:rPr>
                <w:rFonts w:asciiTheme="minorHAnsi" w:hAnsiTheme="minorHAnsi"/>
              </w:rPr>
            </w:pPr>
            <w:r w:rsidRPr="00980F07">
              <w:rPr>
                <w:rFonts w:asciiTheme="minorHAnsi" w:hAnsiTheme="minorHAnsi"/>
              </w:rPr>
              <w:t>Rev. 0</w:t>
            </w:r>
          </w:p>
        </w:tc>
        <w:tc>
          <w:tcPr>
            <w:tcW w:w="8360" w:type="dxa"/>
            <w:tcMar>
              <w:top w:w="43" w:type="dxa"/>
              <w:left w:w="72" w:type="dxa"/>
              <w:bottom w:w="43" w:type="dxa"/>
              <w:right w:w="72" w:type="dxa"/>
            </w:tcMar>
          </w:tcPr>
          <w:p w14:paraId="2F575895" w14:textId="77777777" w:rsidR="00913A74" w:rsidRPr="00913A74" w:rsidRDefault="00913A74" w:rsidP="00913A74">
            <w:pPr>
              <w:pStyle w:val="TableText"/>
              <w:spacing w:before="60" w:after="60"/>
              <w:rPr>
                <w:rFonts w:asciiTheme="minorHAnsi" w:hAnsiTheme="minorHAnsi"/>
                <w:b/>
                <w:i/>
              </w:rPr>
            </w:pPr>
            <w:r w:rsidRPr="00913A74">
              <w:rPr>
                <w:rFonts w:asciiTheme="minorHAnsi" w:hAnsiTheme="minorHAnsi"/>
                <w:b/>
                <w:i/>
              </w:rPr>
              <w:t xml:space="preserve">Wildlife Habitat Management Plan – Sewer </w:t>
            </w:r>
            <w:r>
              <w:rPr>
                <w:rFonts w:asciiTheme="minorHAnsi" w:hAnsiTheme="minorHAnsi"/>
                <w:b/>
                <w:i/>
              </w:rPr>
              <w:t>a</w:t>
            </w:r>
            <w:r w:rsidRPr="00913A74">
              <w:rPr>
                <w:rFonts w:asciiTheme="minorHAnsi" w:hAnsiTheme="minorHAnsi"/>
                <w:b/>
                <w:i/>
              </w:rPr>
              <w:t>nd Water System Documentation</w:t>
            </w:r>
          </w:p>
          <w:p w14:paraId="44EE2A50" w14:textId="77777777" w:rsidR="006075E7" w:rsidRPr="00980F07" w:rsidRDefault="00C46265" w:rsidP="00913A74">
            <w:pPr>
              <w:pStyle w:val="TableText"/>
              <w:spacing w:before="60" w:after="60"/>
              <w:rPr>
                <w:rFonts w:asciiTheme="minorHAnsi" w:hAnsiTheme="minorHAnsi"/>
              </w:rPr>
            </w:pPr>
            <w:r w:rsidRPr="00980F07">
              <w:rPr>
                <w:rFonts w:asciiTheme="minorHAnsi" w:hAnsiTheme="minorHAnsi"/>
              </w:rPr>
              <w:fldChar w:fldCharType="begin"/>
            </w:r>
            <w:r w:rsidR="006075E7" w:rsidRPr="00980F07">
              <w:rPr>
                <w:rFonts w:asciiTheme="minorHAnsi" w:hAnsiTheme="minorHAnsi"/>
              </w:rPr>
              <w:instrText>xe "sewer/water systems:wildlife habitat" \f subject</w:instrText>
            </w:r>
            <w:r w:rsidRPr="00980F07">
              <w:rPr>
                <w:rFonts w:asciiTheme="minorHAnsi" w:hAnsiTheme="minorHAnsi"/>
              </w:rPr>
              <w:fldChar w:fldCharType="end"/>
            </w:r>
            <w:r w:rsidR="006075E7" w:rsidRPr="00980F07">
              <w:rPr>
                <w:rFonts w:asciiTheme="minorHAnsi" w:hAnsiTheme="minorHAnsi"/>
              </w:rPr>
              <w:t xml:space="preserve"> </w:t>
            </w:r>
            <w:r w:rsidRPr="00980F07">
              <w:rPr>
                <w:rFonts w:asciiTheme="minorHAnsi" w:hAnsiTheme="minorHAnsi"/>
              </w:rPr>
              <w:fldChar w:fldCharType="begin"/>
            </w:r>
            <w:r w:rsidR="006075E7" w:rsidRPr="00980F07">
              <w:rPr>
                <w:rFonts w:asciiTheme="minorHAnsi" w:hAnsiTheme="minorHAnsi"/>
              </w:rPr>
              <w:instrText>xe "wildlife habitat (sewer/water systems)" \f subject</w:instrText>
            </w:r>
            <w:r w:rsidRPr="00980F07">
              <w:rPr>
                <w:rFonts w:asciiTheme="minorHAnsi" w:hAnsiTheme="minorHAnsi"/>
              </w:rPr>
              <w:fldChar w:fldCharType="end"/>
            </w:r>
            <w:r w:rsidR="006075E7" w:rsidRPr="00980F07">
              <w:rPr>
                <w:rFonts w:asciiTheme="minorHAnsi" w:hAnsiTheme="minorHAnsi"/>
              </w:rPr>
              <w:t xml:space="preserve"> </w:t>
            </w:r>
            <w:r w:rsidRPr="00980F07">
              <w:rPr>
                <w:rFonts w:asciiTheme="minorHAnsi" w:hAnsiTheme="minorHAnsi"/>
              </w:rPr>
              <w:fldChar w:fldCharType="begin"/>
            </w:r>
            <w:r w:rsidR="006075E7" w:rsidRPr="00980F07">
              <w:rPr>
                <w:rFonts w:asciiTheme="minorHAnsi" w:hAnsiTheme="minorHAnsi"/>
              </w:rPr>
              <w:instrText>xe "habitat (wildlife)" \f subject</w:instrText>
            </w:r>
            <w:r w:rsidRPr="00980F07">
              <w:rPr>
                <w:rFonts w:asciiTheme="minorHAnsi" w:hAnsiTheme="minorHAnsi"/>
              </w:rPr>
              <w:fldChar w:fldCharType="end"/>
            </w:r>
            <w:r w:rsidRPr="00980F07">
              <w:rPr>
                <w:rFonts w:asciiTheme="minorHAnsi" w:hAnsiTheme="minorHAnsi"/>
              </w:rPr>
              <w:fldChar w:fldCharType="begin"/>
            </w:r>
            <w:r w:rsidR="002E245A" w:rsidRPr="00980F07">
              <w:rPr>
                <w:rFonts w:asciiTheme="minorHAnsi" w:hAnsiTheme="minorHAnsi"/>
              </w:rPr>
              <w:instrText>xe "plans:habitat (wildlife)" \f subject</w:instrText>
            </w:r>
            <w:r w:rsidRPr="00980F07">
              <w:rPr>
                <w:rFonts w:asciiTheme="minorHAnsi" w:hAnsiTheme="minorHAnsi"/>
              </w:rPr>
              <w:fldChar w:fldCharType="end"/>
            </w:r>
          </w:p>
        </w:tc>
        <w:tc>
          <w:tcPr>
            <w:tcW w:w="2883" w:type="dxa"/>
            <w:tcMar>
              <w:top w:w="43" w:type="dxa"/>
              <w:left w:w="72" w:type="dxa"/>
              <w:bottom w:w="43" w:type="dxa"/>
              <w:right w:w="72" w:type="dxa"/>
            </w:tcMar>
          </w:tcPr>
          <w:p w14:paraId="7FDA2543" w14:textId="77777777" w:rsidR="006075E7" w:rsidRPr="00980F07" w:rsidRDefault="006075E7" w:rsidP="00913A74">
            <w:pPr>
              <w:spacing w:before="60" w:after="60"/>
              <w:rPr>
                <w:rFonts w:asciiTheme="minorHAnsi" w:hAnsiTheme="minorHAnsi"/>
              </w:rPr>
            </w:pPr>
            <w:r w:rsidRPr="00980F07">
              <w:rPr>
                <w:rFonts w:asciiTheme="minorHAnsi" w:hAnsiTheme="minorHAnsi"/>
                <w:bCs/>
              </w:rPr>
              <w:t>PERMANENT</w:t>
            </w:r>
          </w:p>
        </w:tc>
        <w:tc>
          <w:tcPr>
            <w:tcW w:w="1730" w:type="dxa"/>
            <w:tcMar>
              <w:top w:w="43" w:type="dxa"/>
              <w:left w:w="72" w:type="dxa"/>
              <w:bottom w:w="43" w:type="dxa"/>
              <w:right w:w="72" w:type="dxa"/>
            </w:tcMar>
          </w:tcPr>
          <w:p w14:paraId="6ED47240" w14:textId="77777777" w:rsidR="006075E7" w:rsidRPr="00980F07" w:rsidRDefault="006075E7" w:rsidP="00913A74">
            <w:pPr>
              <w:spacing w:before="60"/>
              <w:jc w:val="center"/>
              <w:rPr>
                <w:rFonts w:asciiTheme="minorHAnsi" w:hAnsiTheme="minorHAnsi" w:cs="Times New Roman"/>
                <w:b/>
                <w:szCs w:val="22"/>
              </w:rPr>
            </w:pPr>
            <w:r w:rsidRPr="00980F07">
              <w:rPr>
                <w:rFonts w:asciiTheme="minorHAnsi" w:hAnsiTheme="minorHAnsi" w:cs="Times New Roman"/>
                <w:b/>
                <w:szCs w:val="22"/>
              </w:rPr>
              <w:t>ARCHIVAL</w:t>
            </w:r>
          </w:p>
          <w:p w14:paraId="672FE547" w14:textId="77777777" w:rsidR="006075E7" w:rsidRPr="00980F07" w:rsidRDefault="006075E7" w:rsidP="00295DB7">
            <w:pPr>
              <w:jc w:val="center"/>
              <w:rPr>
                <w:rFonts w:asciiTheme="minorHAnsi" w:hAnsiTheme="minorHAnsi" w:cs="Times New Roman"/>
                <w:b/>
                <w:sz w:val="16"/>
                <w:szCs w:val="16"/>
              </w:rPr>
            </w:pPr>
            <w:r w:rsidRPr="00980F07">
              <w:rPr>
                <w:rFonts w:asciiTheme="minorHAnsi" w:hAnsiTheme="minorHAnsi" w:cs="Times New Roman"/>
                <w:b/>
                <w:sz w:val="18"/>
                <w:szCs w:val="18"/>
              </w:rPr>
              <w:t>(Appraisal Required)</w:t>
            </w:r>
            <w:r w:rsidR="00913A74" w:rsidRPr="00980F07">
              <w:rPr>
                <w:rFonts w:asciiTheme="minorHAnsi" w:hAnsiTheme="minorHAnsi"/>
                <w:bCs/>
              </w:rPr>
              <w:fldChar w:fldCharType="begin"/>
            </w:r>
            <w:r w:rsidR="00913A74" w:rsidRPr="00980F07">
              <w:rPr>
                <w:rFonts w:asciiTheme="minorHAnsi" w:hAnsiTheme="minorHAnsi"/>
              </w:rPr>
              <w:instrText>xe "SEWER AND WATER SYSTEM DOCUMENTATION:Wildlife Habitat Management Plan" \f archival</w:instrText>
            </w:r>
            <w:r w:rsidR="00913A74" w:rsidRPr="00980F07">
              <w:rPr>
                <w:rFonts w:asciiTheme="minorHAnsi" w:hAnsiTheme="minorHAnsi"/>
                <w:bCs/>
              </w:rPr>
              <w:fldChar w:fldCharType="end"/>
            </w:r>
          </w:p>
          <w:p w14:paraId="337BC184"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NON</w:t>
            </w:r>
            <w:r w:rsidR="0080463D" w:rsidRPr="00980F07">
              <w:rPr>
                <w:rFonts w:asciiTheme="minorHAnsi" w:hAnsiTheme="minorHAnsi" w:cs="Times New Roman"/>
                <w:sz w:val="20"/>
                <w:szCs w:val="20"/>
              </w:rPr>
              <w:t>-</w:t>
            </w:r>
            <w:r w:rsidRPr="00980F07">
              <w:rPr>
                <w:rFonts w:asciiTheme="minorHAnsi" w:hAnsiTheme="minorHAnsi" w:cs="Times New Roman"/>
                <w:sz w:val="20"/>
                <w:szCs w:val="20"/>
              </w:rPr>
              <w:t>ESSENTIAL</w:t>
            </w:r>
          </w:p>
          <w:p w14:paraId="2DBBADEF" w14:textId="77777777" w:rsidR="006075E7" w:rsidRPr="00980F07" w:rsidRDefault="006075E7" w:rsidP="00295DB7">
            <w:pPr>
              <w:jc w:val="center"/>
              <w:rPr>
                <w:rFonts w:asciiTheme="minorHAnsi" w:hAnsiTheme="minorHAnsi" w:cs="Times New Roman"/>
                <w:sz w:val="20"/>
                <w:szCs w:val="20"/>
              </w:rPr>
            </w:pPr>
            <w:r w:rsidRPr="00980F07">
              <w:rPr>
                <w:rFonts w:asciiTheme="minorHAnsi" w:hAnsiTheme="minorHAnsi" w:cs="Times New Roman"/>
                <w:sz w:val="20"/>
                <w:szCs w:val="20"/>
              </w:rPr>
              <w:t>OPR</w:t>
            </w:r>
          </w:p>
        </w:tc>
      </w:tr>
    </w:tbl>
    <w:p w14:paraId="3EAB27DD" w14:textId="77777777" w:rsidR="00701A60" w:rsidRPr="00B67EAF" w:rsidRDefault="00701A60" w:rsidP="00295DB7">
      <w:pPr>
        <w:rPr>
          <w:rFonts w:asciiTheme="minorHAnsi" w:hAnsiTheme="minorHAnsi"/>
        </w:rPr>
        <w:sectPr w:rsidR="00701A60" w:rsidRPr="00B67EAF" w:rsidSect="006466A7">
          <w:footerReference w:type="default" r:id="rId18"/>
          <w:pgSz w:w="15840" w:h="12240" w:orient="landscape" w:code="1"/>
          <w:pgMar w:top="1080" w:right="720" w:bottom="1080" w:left="720" w:header="1080" w:footer="720" w:gutter="0"/>
          <w:cols w:space="720"/>
          <w:docGrid w:linePitch="360"/>
        </w:sectPr>
      </w:pPr>
    </w:p>
    <w:p w14:paraId="47250FF1" w14:textId="77777777" w:rsidR="00B67EAF" w:rsidRPr="00B67EAF" w:rsidRDefault="00B67EAF" w:rsidP="00295DB7">
      <w:pPr>
        <w:pStyle w:val="Functions"/>
        <w:sectPr w:rsidR="00B67EAF" w:rsidRPr="00B67EAF" w:rsidSect="006466A7">
          <w:footerReference w:type="default" r:id="rId19"/>
          <w:type w:val="continuous"/>
          <w:pgSz w:w="15840" w:h="12240" w:orient="landscape" w:code="1"/>
          <w:pgMar w:top="1080" w:right="720" w:bottom="1080" w:left="720" w:header="1080" w:footer="720" w:gutter="0"/>
          <w:cols w:space="720"/>
          <w:docGrid w:linePitch="360"/>
        </w:sectPr>
      </w:pPr>
      <w:bookmarkStart w:id="23" w:name="_Toc276021707"/>
    </w:p>
    <w:p w14:paraId="73E17567" w14:textId="77777777" w:rsidR="00B67EAF" w:rsidRPr="00B67EAF" w:rsidRDefault="00B67EAF" w:rsidP="00913A74">
      <w:pPr>
        <w:pStyle w:val="Functions"/>
        <w:spacing w:after="120"/>
      </w:pPr>
      <w:bookmarkStart w:id="24" w:name="_Toc70939127"/>
      <w:r w:rsidRPr="00B67EAF">
        <w:lastRenderedPageBreak/>
        <w:t>SOLID WASTE MANAGEMENT</w:t>
      </w:r>
      <w:bookmarkEnd w:id="24"/>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6"/>
        <w:gridCol w:w="8361"/>
        <w:gridCol w:w="2883"/>
        <w:gridCol w:w="1730"/>
      </w:tblGrid>
      <w:tr w:rsidR="00B67EAF" w:rsidRPr="00913A74" w14:paraId="4CC9B9F5" w14:textId="77777777" w:rsidTr="00A15432">
        <w:trPr>
          <w:cantSplit/>
          <w:tblHeader/>
          <w:jc w:val="center"/>
        </w:trPr>
        <w:tc>
          <w:tcPr>
            <w:tcW w:w="1426" w:type="dxa"/>
            <w:shd w:val="clear" w:color="auto" w:fill="D9D9D9"/>
            <w:tcMar>
              <w:top w:w="43" w:type="dxa"/>
              <w:left w:w="72" w:type="dxa"/>
              <w:bottom w:w="43" w:type="dxa"/>
              <w:right w:w="72" w:type="dxa"/>
            </w:tcMar>
            <w:vAlign w:val="center"/>
          </w:tcPr>
          <w:p w14:paraId="2B61DCFE" w14:textId="77777777" w:rsidR="00B67EAF" w:rsidRPr="00913A74" w:rsidRDefault="006305F3" w:rsidP="00295DB7">
            <w:pPr>
              <w:jc w:val="center"/>
              <w:rPr>
                <w:rFonts w:asciiTheme="minorHAnsi" w:hAnsiTheme="minorHAnsi" w:cs="Times New Roman"/>
                <w:b/>
                <w:color w:val="auto"/>
                <w:sz w:val="18"/>
                <w:szCs w:val="18"/>
              </w:rPr>
            </w:pPr>
            <w:r w:rsidRPr="00913A74">
              <w:rPr>
                <w:rFonts w:asciiTheme="minorHAnsi" w:hAnsiTheme="minorHAnsi" w:cs="Times New Roman"/>
                <w:b/>
                <w:color w:val="auto"/>
                <w:sz w:val="18"/>
                <w:szCs w:val="18"/>
              </w:rPr>
              <w:t>DISPOSITION AUTHORITY NUMBER (DAN)</w:t>
            </w:r>
          </w:p>
        </w:tc>
        <w:tc>
          <w:tcPr>
            <w:tcW w:w="8361" w:type="dxa"/>
            <w:shd w:val="clear" w:color="auto" w:fill="D9D9D9"/>
            <w:tcMar>
              <w:top w:w="43" w:type="dxa"/>
              <w:left w:w="72" w:type="dxa"/>
              <w:bottom w:w="43" w:type="dxa"/>
              <w:right w:w="72" w:type="dxa"/>
            </w:tcMar>
            <w:vAlign w:val="center"/>
          </w:tcPr>
          <w:p w14:paraId="6467B764" w14:textId="77777777" w:rsidR="00B67EAF" w:rsidRPr="00913A74" w:rsidRDefault="00B67EAF" w:rsidP="00295DB7">
            <w:pPr>
              <w:jc w:val="center"/>
              <w:rPr>
                <w:rFonts w:asciiTheme="minorHAnsi" w:hAnsiTheme="minorHAnsi" w:cs="Times New Roman"/>
                <w:b/>
                <w:color w:val="auto"/>
                <w:sz w:val="18"/>
                <w:szCs w:val="18"/>
              </w:rPr>
            </w:pPr>
            <w:r w:rsidRPr="00913A74">
              <w:rPr>
                <w:rFonts w:asciiTheme="minorHAnsi" w:hAnsiTheme="minorHAnsi" w:cs="Times New Roman"/>
                <w:b/>
                <w:color w:val="auto"/>
                <w:sz w:val="20"/>
                <w:szCs w:val="20"/>
              </w:rPr>
              <w:t>DESCRIPTION OF RECORDS</w:t>
            </w:r>
          </w:p>
        </w:tc>
        <w:tc>
          <w:tcPr>
            <w:tcW w:w="2883" w:type="dxa"/>
            <w:shd w:val="clear" w:color="auto" w:fill="D9D9D9"/>
            <w:tcMar>
              <w:top w:w="43" w:type="dxa"/>
              <w:left w:w="72" w:type="dxa"/>
              <w:bottom w:w="43" w:type="dxa"/>
              <w:right w:w="72" w:type="dxa"/>
            </w:tcMar>
            <w:vAlign w:val="center"/>
          </w:tcPr>
          <w:p w14:paraId="79F35D3A" w14:textId="77777777" w:rsidR="00B67EAF" w:rsidRPr="00913A74" w:rsidRDefault="00B67EAF" w:rsidP="00295DB7">
            <w:pPr>
              <w:jc w:val="center"/>
              <w:rPr>
                <w:rFonts w:asciiTheme="minorHAnsi" w:hAnsiTheme="minorHAnsi" w:cs="Times New Roman"/>
                <w:b/>
                <w:color w:val="auto"/>
                <w:sz w:val="20"/>
                <w:szCs w:val="20"/>
              </w:rPr>
            </w:pPr>
            <w:r w:rsidRPr="00913A74">
              <w:rPr>
                <w:rFonts w:asciiTheme="minorHAnsi" w:hAnsiTheme="minorHAnsi" w:cs="Times New Roman"/>
                <w:b/>
                <w:color w:val="auto"/>
                <w:sz w:val="20"/>
                <w:szCs w:val="20"/>
              </w:rPr>
              <w:t>RETENTION AND</w:t>
            </w:r>
          </w:p>
          <w:p w14:paraId="084C7B7A" w14:textId="77777777" w:rsidR="00B67EAF" w:rsidRPr="00913A74" w:rsidRDefault="00B67EAF" w:rsidP="00295DB7">
            <w:pPr>
              <w:jc w:val="center"/>
              <w:rPr>
                <w:rFonts w:asciiTheme="minorHAnsi" w:hAnsiTheme="minorHAnsi" w:cs="Times New Roman"/>
                <w:b/>
                <w:color w:val="auto"/>
                <w:sz w:val="20"/>
                <w:szCs w:val="20"/>
              </w:rPr>
            </w:pPr>
            <w:r w:rsidRPr="00913A74">
              <w:rPr>
                <w:rFonts w:asciiTheme="minorHAnsi" w:hAnsiTheme="minorHAnsi" w:cs="Times New Roman"/>
                <w:b/>
                <w:color w:val="auto"/>
                <w:sz w:val="20"/>
                <w:szCs w:val="20"/>
              </w:rPr>
              <w:t>DISPOSITION ACTION</w:t>
            </w:r>
          </w:p>
        </w:tc>
        <w:tc>
          <w:tcPr>
            <w:tcW w:w="1730" w:type="dxa"/>
            <w:shd w:val="clear" w:color="auto" w:fill="D9D9D9"/>
            <w:tcMar>
              <w:top w:w="43" w:type="dxa"/>
              <w:left w:w="72" w:type="dxa"/>
              <w:bottom w:w="43" w:type="dxa"/>
              <w:right w:w="72" w:type="dxa"/>
            </w:tcMar>
            <w:vAlign w:val="center"/>
          </w:tcPr>
          <w:p w14:paraId="79299F1B" w14:textId="77777777" w:rsidR="00B67EAF" w:rsidRPr="00913A74" w:rsidRDefault="00B67EAF" w:rsidP="00295DB7">
            <w:pPr>
              <w:jc w:val="center"/>
              <w:rPr>
                <w:rFonts w:asciiTheme="minorHAnsi" w:hAnsiTheme="minorHAnsi" w:cs="Times New Roman"/>
                <w:b/>
                <w:color w:val="auto"/>
                <w:sz w:val="20"/>
                <w:szCs w:val="20"/>
              </w:rPr>
            </w:pPr>
            <w:r w:rsidRPr="00913A74">
              <w:rPr>
                <w:rFonts w:asciiTheme="minorHAnsi" w:hAnsiTheme="minorHAnsi" w:cs="Times New Roman"/>
                <w:b/>
                <w:color w:val="auto"/>
                <w:sz w:val="20"/>
                <w:szCs w:val="20"/>
              </w:rPr>
              <w:t>DESIGNATION</w:t>
            </w:r>
          </w:p>
        </w:tc>
      </w:tr>
      <w:tr w:rsidR="00E6170D" w:rsidRPr="00913A74" w14:paraId="7DFF5CBD" w14:textId="77777777" w:rsidTr="00913A74">
        <w:trPr>
          <w:cantSplit/>
          <w:jc w:val="center"/>
        </w:trPr>
        <w:tc>
          <w:tcPr>
            <w:tcW w:w="1424" w:type="dxa"/>
            <w:tcMar>
              <w:top w:w="43" w:type="dxa"/>
              <w:left w:w="72" w:type="dxa"/>
              <w:bottom w:w="43" w:type="dxa"/>
              <w:right w:w="72" w:type="dxa"/>
            </w:tcMar>
          </w:tcPr>
          <w:p w14:paraId="71EFBC40" w14:textId="77777777" w:rsidR="0020743F" w:rsidRPr="00913A74" w:rsidRDefault="00C94EC2" w:rsidP="00913A74">
            <w:pPr>
              <w:pStyle w:val="TableText"/>
              <w:spacing w:before="60" w:after="60"/>
              <w:jc w:val="center"/>
              <w:rPr>
                <w:rFonts w:asciiTheme="minorHAnsi" w:hAnsiTheme="minorHAnsi"/>
                <w:color w:val="auto"/>
              </w:rPr>
            </w:pPr>
            <w:r w:rsidRPr="00913A74">
              <w:rPr>
                <w:rFonts w:asciiTheme="minorHAnsi" w:hAnsiTheme="minorHAnsi"/>
                <w:color w:val="auto"/>
              </w:rPr>
              <w:t>UT</w:t>
            </w:r>
            <w:r w:rsidR="00E6170D" w:rsidRPr="00913A74">
              <w:rPr>
                <w:rFonts w:asciiTheme="minorHAnsi" w:hAnsiTheme="minorHAnsi"/>
                <w:color w:val="auto"/>
              </w:rPr>
              <w:t>50</w:t>
            </w:r>
            <w:r w:rsidR="0080463D" w:rsidRPr="00913A74">
              <w:rPr>
                <w:rFonts w:asciiTheme="minorHAnsi" w:hAnsiTheme="minorHAnsi"/>
                <w:color w:val="auto"/>
              </w:rPr>
              <w:t>-</w:t>
            </w:r>
            <w:r w:rsidR="00E6170D" w:rsidRPr="00913A74">
              <w:rPr>
                <w:rFonts w:asciiTheme="minorHAnsi" w:hAnsiTheme="minorHAnsi"/>
                <w:color w:val="auto"/>
              </w:rPr>
              <w:t>26</w:t>
            </w:r>
            <w:r w:rsidR="0080463D" w:rsidRPr="00913A74">
              <w:rPr>
                <w:rFonts w:asciiTheme="minorHAnsi" w:hAnsiTheme="minorHAnsi"/>
                <w:color w:val="auto"/>
              </w:rPr>
              <w:t>-</w:t>
            </w:r>
            <w:r w:rsidR="00E6170D" w:rsidRPr="00913A74">
              <w:rPr>
                <w:rFonts w:asciiTheme="minorHAnsi" w:hAnsiTheme="minorHAnsi"/>
                <w:color w:val="auto"/>
              </w:rPr>
              <w:t>02</w:t>
            </w:r>
            <w:r w:rsidR="00913A74" w:rsidRPr="00913A74">
              <w:rPr>
                <w:rFonts w:asciiTheme="minorHAnsi" w:hAnsiTheme="minorHAnsi"/>
                <w:color w:val="auto"/>
              </w:rPr>
              <w:fldChar w:fldCharType="begin"/>
            </w:r>
            <w:r w:rsidR="00913A74" w:rsidRPr="00913A74">
              <w:rPr>
                <w:rFonts w:asciiTheme="minorHAnsi" w:hAnsiTheme="minorHAnsi"/>
                <w:color w:val="auto"/>
              </w:rPr>
              <w:instrText xml:space="preserve">xe "UT50-26-02" \f ”dan” </w:instrText>
            </w:r>
            <w:r w:rsidR="00913A74" w:rsidRPr="00913A74">
              <w:rPr>
                <w:rFonts w:asciiTheme="minorHAnsi" w:hAnsiTheme="minorHAnsi"/>
                <w:color w:val="auto"/>
              </w:rPr>
              <w:fldChar w:fldCharType="end"/>
            </w:r>
          </w:p>
          <w:p w14:paraId="1515D1B2" w14:textId="77777777" w:rsidR="00E6170D" w:rsidRPr="00913A74" w:rsidRDefault="0020743F" w:rsidP="00913A74">
            <w:pPr>
              <w:pStyle w:val="TableText"/>
              <w:spacing w:before="60" w:after="60"/>
              <w:jc w:val="center"/>
              <w:rPr>
                <w:rFonts w:asciiTheme="minorHAnsi" w:hAnsiTheme="minorHAnsi"/>
                <w:color w:val="auto"/>
              </w:rPr>
            </w:pPr>
            <w:r w:rsidRPr="00913A74">
              <w:rPr>
                <w:rFonts w:asciiTheme="minorHAnsi" w:hAnsiTheme="minorHAnsi"/>
                <w:color w:val="auto"/>
              </w:rPr>
              <w:t>Rev. 0</w:t>
            </w:r>
          </w:p>
        </w:tc>
        <w:tc>
          <w:tcPr>
            <w:tcW w:w="8352" w:type="dxa"/>
            <w:tcMar>
              <w:top w:w="43" w:type="dxa"/>
              <w:left w:w="72" w:type="dxa"/>
              <w:bottom w:w="43" w:type="dxa"/>
              <w:right w:w="72" w:type="dxa"/>
            </w:tcMar>
          </w:tcPr>
          <w:p w14:paraId="011A699E" w14:textId="77777777" w:rsidR="00E6170D" w:rsidRPr="00E1711C" w:rsidRDefault="00E1711C" w:rsidP="00913A74">
            <w:pPr>
              <w:pStyle w:val="TableText"/>
              <w:spacing w:before="60" w:after="60"/>
              <w:rPr>
                <w:rFonts w:asciiTheme="minorHAnsi" w:hAnsiTheme="minorHAnsi"/>
                <w:b/>
                <w:i/>
                <w:color w:val="auto"/>
              </w:rPr>
            </w:pPr>
            <w:r w:rsidRPr="00E1711C">
              <w:rPr>
                <w:rFonts w:asciiTheme="minorHAnsi" w:hAnsiTheme="minorHAnsi"/>
                <w:b/>
                <w:i/>
                <w:color w:val="auto"/>
              </w:rPr>
              <w:t>Construction Site Inspections Solid Waste Management</w:t>
            </w:r>
          </w:p>
          <w:p w14:paraId="6D527E9B" w14:textId="77777777" w:rsidR="00E6170D" w:rsidRPr="00913A74" w:rsidRDefault="00E6170D" w:rsidP="00E1711C">
            <w:pPr>
              <w:pStyle w:val="TableText"/>
              <w:spacing w:before="60" w:after="60"/>
              <w:rPr>
                <w:rFonts w:asciiTheme="minorHAnsi" w:hAnsiTheme="minorHAnsi"/>
                <w:color w:val="auto"/>
              </w:rPr>
            </w:pPr>
            <w:r w:rsidRPr="00913A74">
              <w:rPr>
                <w:rFonts w:asciiTheme="minorHAnsi" w:hAnsiTheme="minorHAnsi"/>
                <w:color w:val="auto"/>
              </w:rPr>
              <w:t>Inspection of construction projects to verify proper waste disposal.</w:t>
            </w:r>
            <w:r w:rsidR="00E1711C" w:rsidRPr="00913A74">
              <w:rPr>
                <w:rFonts w:asciiTheme="minorHAnsi" w:hAnsiTheme="minorHAnsi"/>
                <w:color w:val="auto"/>
              </w:rPr>
              <w:t xml:space="preserve"> </w:t>
            </w:r>
            <w:r w:rsidR="00E1711C" w:rsidRPr="00913A74">
              <w:rPr>
                <w:rFonts w:asciiTheme="minorHAnsi" w:hAnsiTheme="minorHAnsi"/>
                <w:color w:val="auto"/>
              </w:rPr>
              <w:fldChar w:fldCharType="begin"/>
            </w:r>
            <w:r w:rsidR="00E1711C" w:rsidRPr="00913A74">
              <w:rPr>
                <w:rFonts w:asciiTheme="minorHAnsi" w:hAnsiTheme="minorHAnsi"/>
                <w:color w:val="auto"/>
              </w:rPr>
              <w:instrText xml:space="preserve"> XE "inspections:construction sites (waste disposal)" \f ”subject”</w:instrText>
            </w:r>
            <w:r w:rsidR="00E1711C" w:rsidRPr="00913A74">
              <w:rPr>
                <w:rFonts w:asciiTheme="minorHAnsi" w:hAnsiTheme="minorHAnsi"/>
                <w:color w:val="auto"/>
              </w:rPr>
              <w:fldChar w:fldCharType="end"/>
            </w:r>
            <w:r w:rsidR="00E1711C" w:rsidRPr="00913A74">
              <w:rPr>
                <w:rFonts w:asciiTheme="minorHAnsi" w:hAnsiTheme="minorHAnsi"/>
                <w:color w:val="auto"/>
              </w:rPr>
              <w:t xml:space="preserve"> </w:t>
            </w:r>
            <w:r w:rsidR="00E1711C" w:rsidRPr="00913A74">
              <w:rPr>
                <w:rFonts w:asciiTheme="minorHAnsi" w:hAnsiTheme="minorHAnsi"/>
                <w:color w:val="auto"/>
              </w:rPr>
              <w:fldChar w:fldCharType="begin"/>
            </w:r>
            <w:r w:rsidR="00E1711C" w:rsidRPr="00913A74">
              <w:rPr>
                <w:rFonts w:asciiTheme="minorHAnsi" w:hAnsiTheme="minorHAnsi"/>
                <w:color w:val="auto"/>
              </w:rPr>
              <w:instrText xml:space="preserve"> XE "solid waste:construction site inspections" \f ”subject”</w:instrText>
            </w:r>
            <w:r w:rsidR="00E1711C" w:rsidRPr="00913A74">
              <w:rPr>
                <w:rFonts w:asciiTheme="minorHAnsi" w:hAnsiTheme="minorHAnsi"/>
                <w:color w:val="auto"/>
              </w:rPr>
              <w:fldChar w:fldCharType="end"/>
            </w:r>
            <w:r w:rsidR="00E1711C" w:rsidRPr="00913A74">
              <w:rPr>
                <w:rFonts w:asciiTheme="minorHAnsi" w:hAnsiTheme="minorHAnsi"/>
                <w:color w:val="auto"/>
              </w:rPr>
              <w:t xml:space="preserve"> </w:t>
            </w:r>
            <w:r w:rsidR="00E1711C" w:rsidRPr="00913A74">
              <w:rPr>
                <w:rFonts w:asciiTheme="minorHAnsi" w:hAnsiTheme="minorHAnsi"/>
                <w:color w:val="auto"/>
              </w:rPr>
              <w:fldChar w:fldCharType="begin"/>
            </w:r>
            <w:r w:rsidR="00E1711C" w:rsidRPr="00913A74">
              <w:rPr>
                <w:rFonts w:asciiTheme="minorHAnsi" w:hAnsiTheme="minorHAnsi"/>
                <w:color w:val="auto"/>
              </w:rPr>
              <w:instrText xml:space="preserve"> XE "waste (solid):construction site inspections" \f ”subject”</w:instrText>
            </w:r>
            <w:r w:rsidR="00E1711C" w:rsidRPr="00913A74">
              <w:rPr>
                <w:rFonts w:asciiTheme="minorHAnsi" w:hAnsiTheme="minorHAnsi"/>
                <w:color w:val="auto"/>
              </w:rPr>
              <w:fldChar w:fldCharType="end"/>
            </w:r>
          </w:p>
        </w:tc>
        <w:tc>
          <w:tcPr>
            <w:tcW w:w="2880" w:type="dxa"/>
            <w:tcMar>
              <w:top w:w="43" w:type="dxa"/>
              <w:left w:w="72" w:type="dxa"/>
              <w:bottom w:w="43" w:type="dxa"/>
              <w:right w:w="72" w:type="dxa"/>
            </w:tcMar>
          </w:tcPr>
          <w:p w14:paraId="10CFE099" w14:textId="77777777" w:rsidR="00E6170D" w:rsidRDefault="00E1711C" w:rsidP="00913A74">
            <w:pPr>
              <w:pStyle w:val="TableText"/>
              <w:spacing w:before="60" w:after="60"/>
              <w:rPr>
                <w:rFonts w:asciiTheme="minorHAnsi" w:hAnsiTheme="minorHAnsi"/>
                <w:color w:val="auto"/>
              </w:rPr>
            </w:pPr>
            <w:r w:rsidRPr="00E1711C">
              <w:rPr>
                <w:rFonts w:asciiTheme="minorHAnsi" w:hAnsiTheme="minorHAnsi"/>
                <w:b/>
                <w:color w:val="auto"/>
              </w:rPr>
              <w:t>Retain</w:t>
            </w:r>
            <w:r>
              <w:rPr>
                <w:rFonts w:asciiTheme="minorHAnsi" w:hAnsiTheme="minorHAnsi"/>
                <w:color w:val="auto"/>
              </w:rPr>
              <w:t xml:space="preserve"> for </w:t>
            </w:r>
            <w:r w:rsidR="00E6170D" w:rsidRPr="00913A74">
              <w:rPr>
                <w:rFonts w:asciiTheme="minorHAnsi" w:hAnsiTheme="minorHAnsi"/>
                <w:color w:val="auto"/>
              </w:rPr>
              <w:t>6 years</w:t>
            </w:r>
          </w:p>
          <w:p w14:paraId="11E7F5F9" w14:textId="77777777" w:rsidR="00E1711C" w:rsidRPr="00E1711C" w:rsidRDefault="00E1711C" w:rsidP="00913A74">
            <w:pPr>
              <w:pStyle w:val="TableText"/>
              <w:spacing w:before="60" w:after="60"/>
              <w:rPr>
                <w:rFonts w:asciiTheme="minorHAnsi" w:hAnsiTheme="minorHAnsi"/>
                <w:i/>
                <w:color w:val="auto"/>
              </w:rPr>
            </w:pPr>
            <w:r>
              <w:rPr>
                <w:rFonts w:asciiTheme="minorHAnsi" w:hAnsiTheme="minorHAnsi"/>
                <w:color w:val="auto"/>
              </w:rPr>
              <w:t xml:space="preserve">   </w:t>
            </w:r>
            <w:r w:rsidRPr="00E1711C">
              <w:rPr>
                <w:rFonts w:asciiTheme="minorHAnsi" w:hAnsiTheme="minorHAnsi"/>
                <w:i/>
                <w:color w:val="auto"/>
              </w:rPr>
              <w:t>then</w:t>
            </w:r>
          </w:p>
          <w:p w14:paraId="0AD40144" w14:textId="77777777" w:rsidR="00E1711C" w:rsidRPr="00913A74" w:rsidRDefault="00E1711C" w:rsidP="00913A74">
            <w:pPr>
              <w:pStyle w:val="TableText"/>
              <w:spacing w:before="60" w:after="60"/>
              <w:rPr>
                <w:rFonts w:asciiTheme="minorHAnsi" w:hAnsiTheme="minorHAnsi"/>
                <w:color w:val="auto"/>
              </w:rPr>
            </w:pPr>
            <w:r w:rsidRPr="00E1711C">
              <w:rPr>
                <w:rFonts w:asciiTheme="minorHAnsi" w:hAnsiTheme="minorHAnsi"/>
                <w:b/>
                <w:color w:val="auto"/>
              </w:rPr>
              <w:t>Destroy</w:t>
            </w:r>
            <w:r>
              <w:rPr>
                <w:rFonts w:asciiTheme="minorHAnsi" w:hAnsiTheme="minorHAnsi"/>
                <w:color w:val="auto"/>
              </w:rPr>
              <w:t>.</w:t>
            </w:r>
          </w:p>
        </w:tc>
        <w:tc>
          <w:tcPr>
            <w:tcW w:w="1728" w:type="dxa"/>
            <w:tcMar>
              <w:top w:w="43" w:type="dxa"/>
              <w:left w:w="72" w:type="dxa"/>
              <w:bottom w:w="43" w:type="dxa"/>
              <w:right w:w="72" w:type="dxa"/>
            </w:tcMar>
          </w:tcPr>
          <w:p w14:paraId="02413CD6" w14:textId="77777777" w:rsidR="00E6170D" w:rsidRPr="00913A74" w:rsidRDefault="00E6170D" w:rsidP="00913A74">
            <w:pPr>
              <w:spacing w:before="60"/>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ARCHIVAL</w:t>
            </w:r>
          </w:p>
          <w:p w14:paraId="1BC79AE3" w14:textId="77777777" w:rsidR="00E6170D" w:rsidRPr="00913A74" w:rsidRDefault="00E6170D" w:rsidP="00CD7B29">
            <w:pPr>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ESSENTIAL</w:t>
            </w:r>
          </w:p>
          <w:p w14:paraId="538DB256" w14:textId="77777777" w:rsidR="00E6170D" w:rsidRPr="00913A74" w:rsidRDefault="00E6170D" w:rsidP="00CD7B29">
            <w:pPr>
              <w:jc w:val="center"/>
              <w:rPr>
                <w:rFonts w:asciiTheme="minorHAnsi" w:hAnsiTheme="minorHAnsi"/>
                <w:b/>
              </w:rPr>
            </w:pPr>
            <w:r w:rsidRPr="00913A74">
              <w:rPr>
                <w:rFonts w:asciiTheme="minorHAnsi" w:hAnsiTheme="minorHAnsi" w:cs="Times New Roman"/>
                <w:sz w:val="20"/>
                <w:szCs w:val="20"/>
              </w:rPr>
              <w:t>OPR</w:t>
            </w:r>
          </w:p>
        </w:tc>
      </w:tr>
      <w:tr w:rsidR="00E6170D" w:rsidRPr="00913A74" w14:paraId="2D2A72C7" w14:textId="77777777" w:rsidTr="00913A74">
        <w:trPr>
          <w:cantSplit/>
          <w:jc w:val="center"/>
        </w:trPr>
        <w:tc>
          <w:tcPr>
            <w:tcW w:w="1424" w:type="dxa"/>
            <w:tcMar>
              <w:top w:w="43" w:type="dxa"/>
              <w:left w:w="72" w:type="dxa"/>
              <w:bottom w:w="43" w:type="dxa"/>
              <w:right w:w="72" w:type="dxa"/>
            </w:tcMar>
          </w:tcPr>
          <w:p w14:paraId="4895B426" w14:textId="77777777" w:rsidR="0020743F" w:rsidRPr="00913A74" w:rsidRDefault="00C94EC2" w:rsidP="00913A74">
            <w:pPr>
              <w:pStyle w:val="TableText"/>
              <w:spacing w:before="60" w:after="60"/>
              <w:jc w:val="center"/>
              <w:rPr>
                <w:rFonts w:asciiTheme="minorHAnsi" w:hAnsiTheme="minorHAnsi"/>
                <w:color w:val="auto"/>
              </w:rPr>
            </w:pPr>
            <w:r w:rsidRPr="00913A74">
              <w:rPr>
                <w:rFonts w:asciiTheme="minorHAnsi" w:hAnsiTheme="minorHAnsi"/>
                <w:color w:val="auto"/>
              </w:rPr>
              <w:t>UT</w:t>
            </w:r>
            <w:r w:rsidR="00E6170D" w:rsidRPr="00913A74">
              <w:rPr>
                <w:rFonts w:asciiTheme="minorHAnsi" w:hAnsiTheme="minorHAnsi"/>
                <w:color w:val="auto"/>
              </w:rPr>
              <w:t>50</w:t>
            </w:r>
            <w:r w:rsidR="0080463D" w:rsidRPr="00913A74">
              <w:rPr>
                <w:rFonts w:asciiTheme="minorHAnsi" w:hAnsiTheme="minorHAnsi"/>
                <w:color w:val="auto"/>
              </w:rPr>
              <w:t>-</w:t>
            </w:r>
            <w:r w:rsidR="00E6170D" w:rsidRPr="00913A74">
              <w:rPr>
                <w:rFonts w:asciiTheme="minorHAnsi" w:hAnsiTheme="minorHAnsi"/>
                <w:color w:val="auto"/>
              </w:rPr>
              <w:t>26</w:t>
            </w:r>
            <w:r w:rsidR="0080463D" w:rsidRPr="00913A74">
              <w:rPr>
                <w:rFonts w:asciiTheme="minorHAnsi" w:hAnsiTheme="minorHAnsi"/>
                <w:color w:val="auto"/>
              </w:rPr>
              <w:t>-</w:t>
            </w:r>
            <w:r w:rsidR="00E6170D" w:rsidRPr="00913A74">
              <w:rPr>
                <w:rFonts w:asciiTheme="minorHAnsi" w:hAnsiTheme="minorHAnsi"/>
                <w:color w:val="auto"/>
              </w:rPr>
              <w:t>04</w:t>
            </w:r>
            <w:r w:rsidR="00913A74" w:rsidRPr="00913A74">
              <w:rPr>
                <w:rFonts w:asciiTheme="minorHAnsi" w:hAnsiTheme="minorHAnsi"/>
                <w:color w:val="auto"/>
              </w:rPr>
              <w:fldChar w:fldCharType="begin"/>
            </w:r>
            <w:r w:rsidR="00913A74" w:rsidRPr="00913A74">
              <w:rPr>
                <w:rFonts w:asciiTheme="minorHAnsi" w:hAnsiTheme="minorHAnsi"/>
                <w:color w:val="auto"/>
              </w:rPr>
              <w:instrText xml:space="preserve">xe "UT50-26-04" \f ”dan” </w:instrText>
            </w:r>
            <w:r w:rsidR="00913A74" w:rsidRPr="00913A74">
              <w:rPr>
                <w:rFonts w:asciiTheme="minorHAnsi" w:hAnsiTheme="minorHAnsi"/>
                <w:color w:val="auto"/>
              </w:rPr>
              <w:fldChar w:fldCharType="end"/>
            </w:r>
          </w:p>
          <w:p w14:paraId="322CE874" w14:textId="77777777" w:rsidR="00E6170D" w:rsidRPr="00913A74" w:rsidRDefault="0020743F" w:rsidP="00913A74">
            <w:pPr>
              <w:spacing w:before="60" w:after="60"/>
              <w:jc w:val="center"/>
              <w:rPr>
                <w:rFonts w:asciiTheme="minorHAnsi" w:hAnsiTheme="minorHAnsi"/>
              </w:rPr>
            </w:pPr>
            <w:r w:rsidRPr="00913A74">
              <w:rPr>
                <w:rFonts w:asciiTheme="minorHAnsi" w:hAnsiTheme="minorHAnsi"/>
                <w:color w:val="auto"/>
              </w:rPr>
              <w:t>Rev. 0</w:t>
            </w:r>
          </w:p>
        </w:tc>
        <w:tc>
          <w:tcPr>
            <w:tcW w:w="8352" w:type="dxa"/>
            <w:tcMar>
              <w:top w:w="43" w:type="dxa"/>
              <w:left w:w="72" w:type="dxa"/>
              <w:bottom w:w="43" w:type="dxa"/>
              <w:right w:w="72" w:type="dxa"/>
            </w:tcMar>
          </w:tcPr>
          <w:p w14:paraId="7FDE6B06" w14:textId="77777777" w:rsidR="00E6170D" w:rsidRPr="00E1711C" w:rsidRDefault="00E1711C" w:rsidP="00913A74">
            <w:pPr>
              <w:spacing w:before="60" w:after="60"/>
              <w:rPr>
                <w:rFonts w:asciiTheme="minorHAnsi" w:hAnsiTheme="minorHAnsi"/>
                <w:b/>
                <w:bCs/>
                <w:i/>
                <w:color w:val="auto"/>
                <w:szCs w:val="17"/>
              </w:rPr>
            </w:pPr>
            <w:r w:rsidRPr="00E1711C">
              <w:rPr>
                <w:rFonts w:asciiTheme="minorHAnsi" w:hAnsiTheme="minorHAnsi"/>
                <w:b/>
                <w:bCs/>
                <w:i/>
                <w:color w:val="auto"/>
                <w:szCs w:val="17"/>
              </w:rPr>
              <w:t>Daily Trip Status Report / Log Solid Waste Management</w:t>
            </w:r>
          </w:p>
          <w:p w14:paraId="12BCD0ED" w14:textId="77777777" w:rsidR="00E6170D" w:rsidRPr="00913A74" w:rsidRDefault="00E6170D" w:rsidP="00913A74">
            <w:pPr>
              <w:spacing w:before="60" w:after="60"/>
              <w:rPr>
                <w:rFonts w:asciiTheme="minorHAnsi" w:hAnsiTheme="minorHAnsi"/>
                <w:b/>
                <w:i/>
              </w:rPr>
            </w:pPr>
            <w:r w:rsidRPr="00913A74">
              <w:rPr>
                <w:rFonts w:asciiTheme="minorHAnsi" w:hAnsiTheme="minorHAnsi"/>
                <w:color w:val="auto"/>
              </w:rPr>
              <w:t>Documentation of the number of loads dumped by each hauler for the day.</w:t>
            </w:r>
            <w:r w:rsidR="00E1711C" w:rsidRPr="00913A74">
              <w:rPr>
                <w:rFonts w:asciiTheme="minorHAnsi" w:hAnsiTheme="minorHAnsi"/>
                <w:bCs/>
                <w:color w:val="auto"/>
                <w:szCs w:val="17"/>
              </w:rPr>
              <w:t xml:space="preserve"> </w:t>
            </w:r>
            <w:r w:rsidR="00E1711C" w:rsidRPr="00913A74">
              <w:rPr>
                <w:rFonts w:asciiTheme="minorHAnsi" w:hAnsiTheme="minorHAnsi"/>
                <w:bCs/>
                <w:color w:val="auto"/>
                <w:szCs w:val="17"/>
              </w:rPr>
              <w:fldChar w:fldCharType="begin"/>
            </w:r>
            <w:r w:rsidR="00E1711C" w:rsidRPr="00913A74">
              <w:rPr>
                <w:rFonts w:asciiTheme="minorHAnsi" w:hAnsiTheme="minorHAnsi"/>
                <w:bCs/>
                <w:color w:val="auto"/>
                <w:szCs w:val="17"/>
              </w:rPr>
              <w:instrText xml:space="preserve"> XE "daily:trip status (solid waste)" \f ”subject”</w:instrText>
            </w:r>
            <w:r w:rsidR="00E1711C" w:rsidRPr="00913A74">
              <w:rPr>
                <w:rFonts w:asciiTheme="minorHAnsi" w:hAnsiTheme="minorHAnsi"/>
                <w:bCs/>
                <w:color w:val="auto"/>
                <w:szCs w:val="17"/>
              </w:rPr>
              <w:fldChar w:fldCharType="end"/>
            </w:r>
            <w:r w:rsidR="00E1711C" w:rsidRPr="00913A74">
              <w:rPr>
                <w:rFonts w:asciiTheme="minorHAnsi" w:hAnsiTheme="minorHAnsi"/>
                <w:bCs/>
                <w:color w:val="auto"/>
                <w:szCs w:val="17"/>
              </w:rPr>
              <w:t xml:space="preserve"> </w:t>
            </w:r>
            <w:r w:rsidR="00E1711C" w:rsidRPr="00913A74">
              <w:rPr>
                <w:rFonts w:asciiTheme="minorHAnsi" w:hAnsiTheme="minorHAnsi"/>
                <w:bCs/>
                <w:color w:val="auto"/>
                <w:szCs w:val="17"/>
              </w:rPr>
              <w:fldChar w:fldCharType="begin"/>
            </w:r>
            <w:r w:rsidR="00E1711C" w:rsidRPr="00913A74">
              <w:rPr>
                <w:rFonts w:asciiTheme="minorHAnsi" w:hAnsiTheme="minorHAnsi"/>
                <w:bCs/>
                <w:color w:val="auto"/>
                <w:szCs w:val="17"/>
              </w:rPr>
              <w:instrText xml:space="preserve"> XE "solid waste:daily trip status" \f ”subject”</w:instrText>
            </w:r>
            <w:r w:rsidR="00E1711C" w:rsidRPr="00913A74">
              <w:rPr>
                <w:rFonts w:asciiTheme="minorHAnsi" w:hAnsiTheme="minorHAnsi"/>
                <w:bCs/>
                <w:color w:val="auto"/>
                <w:szCs w:val="17"/>
              </w:rPr>
              <w:fldChar w:fldCharType="end"/>
            </w:r>
            <w:r w:rsidR="00E1711C" w:rsidRPr="00913A74">
              <w:rPr>
                <w:rFonts w:asciiTheme="minorHAnsi" w:hAnsiTheme="minorHAnsi"/>
                <w:bCs/>
                <w:color w:val="auto"/>
                <w:szCs w:val="17"/>
              </w:rPr>
              <w:t xml:space="preserve"> </w:t>
            </w:r>
            <w:r w:rsidR="00E1711C" w:rsidRPr="00913A74">
              <w:rPr>
                <w:rFonts w:asciiTheme="minorHAnsi" w:hAnsiTheme="minorHAnsi"/>
                <w:bCs/>
                <w:color w:val="auto"/>
                <w:szCs w:val="17"/>
              </w:rPr>
              <w:fldChar w:fldCharType="begin"/>
            </w:r>
            <w:r w:rsidR="00E1711C" w:rsidRPr="00913A74">
              <w:rPr>
                <w:rFonts w:asciiTheme="minorHAnsi" w:hAnsiTheme="minorHAnsi"/>
                <w:bCs/>
                <w:color w:val="auto"/>
                <w:szCs w:val="17"/>
              </w:rPr>
              <w:instrText xml:space="preserve"> XE "garbage (solid waste):dump loads" \f ”subject”</w:instrText>
            </w:r>
            <w:r w:rsidR="00E1711C" w:rsidRPr="00913A74">
              <w:rPr>
                <w:rFonts w:asciiTheme="minorHAnsi" w:hAnsiTheme="minorHAnsi"/>
                <w:bCs/>
                <w:color w:val="auto"/>
                <w:szCs w:val="17"/>
              </w:rPr>
              <w:fldChar w:fldCharType="end"/>
            </w:r>
            <w:r w:rsidR="00E1711C" w:rsidRPr="00913A74">
              <w:rPr>
                <w:rFonts w:asciiTheme="minorHAnsi" w:hAnsiTheme="minorHAnsi"/>
                <w:bCs/>
                <w:color w:val="auto"/>
                <w:szCs w:val="17"/>
              </w:rPr>
              <w:t xml:space="preserve"> </w:t>
            </w:r>
            <w:r w:rsidR="00E1711C" w:rsidRPr="00913A74">
              <w:rPr>
                <w:rFonts w:asciiTheme="minorHAnsi" w:hAnsiTheme="minorHAnsi"/>
                <w:bCs/>
                <w:color w:val="auto"/>
                <w:szCs w:val="17"/>
              </w:rPr>
              <w:fldChar w:fldCharType="begin"/>
            </w:r>
            <w:r w:rsidR="00E1711C" w:rsidRPr="00913A74">
              <w:rPr>
                <w:rFonts w:asciiTheme="minorHAnsi" w:hAnsiTheme="minorHAnsi"/>
                <w:bCs/>
                <w:color w:val="auto"/>
                <w:szCs w:val="17"/>
              </w:rPr>
              <w:instrText xml:space="preserve"> XE “landfills/transfer stations:daily trip status" \f ”subject”</w:instrText>
            </w:r>
            <w:r w:rsidR="00E1711C" w:rsidRPr="00913A74">
              <w:rPr>
                <w:rFonts w:asciiTheme="minorHAnsi" w:hAnsiTheme="minorHAnsi"/>
                <w:bCs/>
                <w:color w:val="auto"/>
                <w:szCs w:val="17"/>
              </w:rPr>
              <w:fldChar w:fldCharType="end"/>
            </w:r>
          </w:p>
        </w:tc>
        <w:tc>
          <w:tcPr>
            <w:tcW w:w="2880" w:type="dxa"/>
            <w:tcMar>
              <w:top w:w="43" w:type="dxa"/>
              <w:left w:w="72" w:type="dxa"/>
              <w:bottom w:w="43" w:type="dxa"/>
              <w:right w:w="72" w:type="dxa"/>
            </w:tcMar>
          </w:tcPr>
          <w:p w14:paraId="70A7BE6E" w14:textId="77777777" w:rsidR="00E6170D" w:rsidRDefault="00E1711C" w:rsidP="00913A74">
            <w:pPr>
              <w:spacing w:before="60" w:after="60"/>
              <w:rPr>
                <w:rFonts w:asciiTheme="minorHAnsi" w:hAnsiTheme="minorHAnsi"/>
                <w:color w:val="auto"/>
              </w:rPr>
            </w:pPr>
            <w:r w:rsidRPr="00E1711C">
              <w:rPr>
                <w:rFonts w:asciiTheme="minorHAnsi" w:hAnsiTheme="minorHAnsi"/>
                <w:b/>
                <w:color w:val="auto"/>
              </w:rPr>
              <w:t>Retain</w:t>
            </w:r>
            <w:r>
              <w:rPr>
                <w:rFonts w:asciiTheme="minorHAnsi" w:hAnsiTheme="minorHAnsi"/>
                <w:color w:val="auto"/>
              </w:rPr>
              <w:t xml:space="preserve"> for </w:t>
            </w:r>
            <w:r w:rsidR="00E6170D" w:rsidRPr="00913A74">
              <w:rPr>
                <w:rFonts w:asciiTheme="minorHAnsi" w:hAnsiTheme="minorHAnsi"/>
                <w:color w:val="auto"/>
              </w:rPr>
              <w:t>3 years</w:t>
            </w:r>
          </w:p>
          <w:p w14:paraId="6E4173D9" w14:textId="77777777" w:rsidR="00E1711C" w:rsidRPr="00E1711C" w:rsidRDefault="00E1711C" w:rsidP="00913A74">
            <w:pPr>
              <w:spacing w:before="60" w:after="60"/>
              <w:rPr>
                <w:rFonts w:asciiTheme="minorHAnsi" w:hAnsiTheme="minorHAnsi"/>
                <w:i/>
                <w:color w:val="auto"/>
              </w:rPr>
            </w:pPr>
            <w:r>
              <w:rPr>
                <w:rFonts w:asciiTheme="minorHAnsi" w:hAnsiTheme="minorHAnsi"/>
                <w:color w:val="auto"/>
              </w:rPr>
              <w:t xml:space="preserve">   </w:t>
            </w:r>
            <w:r w:rsidRPr="00E1711C">
              <w:rPr>
                <w:rFonts w:asciiTheme="minorHAnsi" w:hAnsiTheme="minorHAnsi"/>
                <w:i/>
                <w:color w:val="auto"/>
              </w:rPr>
              <w:t>then</w:t>
            </w:r>
          </w:p>
          <w:p w14:paraId="60064FA1" w14:textId="77777777" w:rsidR="00E1711C" w:rsidRPr="00913A74" w:rsidRDefault="00E1711C" w:rsidP="00913A74">
            <w:pPr>
              <w:spacing w:before="60" w:after="60"/>
              <w:rPr>
                <w:rFonts w:asciiTheme="minorHAnsi" w:hAnsiTheme="minorHAnsi"/>
                <w:b/>
              </w:rPr>
            </w:pPr>
            <w:r w:rsidRPr="00E1711C">
              <w:rPr>
                <w:rFonts w:asciiTheme="minorHAnsi" w:hAnsiTheme="minorHAnsi"/>
                <w:b/>
                <w:color w:val="auto"/>
              </w:rPr>
              <w:t>Destroy</w:t>
            </w:r>
            <w:r>
              <w:rPr>
                <w:rFonts w:asciiTheme="minorHAnsi" w:hAnsiTheme="minorHAnsi"/>
                <w:color w:val="auto"/>
              </w:rPr>
              <w:t>.</w:t>
            </w:r>
          </w:p>
        </w:tc>
        <w:tc>
          <w:tcPr>
            <w:tcW w:w="1728" w:type="dxa"/>
            <w:tcMar>
              <w:top w:w="43" w:type="dxa"/>
              <w:left w:w="72" w:type="dxa"/>
              <w:bottom w:w="43" w:type="dxa"/>
              <w:right w:w="72" w:type="dxa"/>
            </w:tcMar>
          </w:tcPr>
          <w:p w14:paraId="6D29C0CE" w14:textId="77777777" w:rsidR="00E6170D" w:rsidRPr="00913A74" w:rsidRDefault="00E6170D" w:rsidP="00913A74">
            <w:pPr>
              <w:spacing w:before="60"/>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ARCHIVAL</w:t>
            </w:r>
          </w:p>
          <w:p w14:paraId="75D69F8F" w14:textId="77777777" w:rsidR="00E6170D" w:rsidRPr="00913A74" w:rsidRDefault="00E6170D" w:rsidP="00295DB7">
            <w:pPr>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ESSENTIAL</w:t>
            </w:r>
          </w:p>
          <w:p w14:paraId="45B4338D" w14:textId="77777777" w:rsidR="00E6170D" w:rsidRPr="00913A74" w:rsidRDefault="00E6170D" w:rsidP="00295DB7">
            <w:pPr>
              <w:jc w:val="center"/>
              <w:rPr>
                <w:rFonts w:asciiTheme="minorHAnsi" w:hAnsiTheme="minorHAnsi"/>
                <w:b/>
              </w:rPr>
            </w:pPr>
            <w:r w:rsidRPr="00913A74">
              <w:rPr>
                <w:rFonts w:asciiTheme="minorHAnsi" w:hAnsiTheme="minorHAnsi" w:cs="Times New Roman"/>
                <w:sz w:val="20"/>
                <w:szCs w:val="20"/>
              </w:rPr>
              <w:t>OFM</w:t>
            </w:r>
          </w:p>
        </w:tc>
      </w:tr>
      <w:tr w:rsidR="00E6170D" w:rsidRPr="00913A74" w14:paraId="291FC618" w14:textId="77777777" w:rsidTr="00913A74">
        <w:trPr>
          <w:cantSplit/>
          <w:jc w:val="center"/>
        </w:trPr>
        <w:tc>
          <w:tcPr>
            <w:tcW w:w="1424" w:type="dxa"/>
            <w:tcMar>
              <w:top w:w="43" w:type="dxa"/>
              <w:left w:w="72" w:type="dxa"/>
              <w:bottom w:w="43" w:type="dxa"/>
              <w:right w:w="72" w:type="dxa"/>
            </w:tcMar>
          </w:tcPr>
          <w:p w14:paraId="50820BDE" w14:textId="77777777" w:rsidR="0020743F" w:rsidRPr="00913A74" w:rsidRDefault="00C94EC2" w:rsidP="00913A74">
            <w:pPr>
              <w:pStyle w:val="TableText"/>
              <w:spacing w:before="60" w:after="60"/>
              <w:jc w:val="center"/>
              <w:rPr>
                <w:rFonts w:asciiTheme="minorHAnsi" w:hAnsiTheme="minorHAnsi"/>
                <w:color w:val="auto"/>
              </w:rPr>
            </w:pPr>
            <w:r w:rsidRPr="00913A74">
              <w:rPr>
                <w:rFonts w:asciiTheme="minorHAnsi" w:hAnsiTheme="minorHAnsi"/>
                <w:color w:val="auto"/>
              </w:rPr>
              <w:t>UT</w:t>
            </w:r>
            <w:r w:rsidR="00E6170D" w:rsidRPr="00913A74">
              <w:rPr>
                <w:rFonts w:asciiTheme="minorHAnsi" w:hAnsiTheme="minorHAnsi"/>
                <w:color w:val="auto"/>
              </w:rPr>
              <w:t>50</w:t>
            </w:r>
            <w:r w:rsidR="0080463D" w:rsidRPr="00913A74">
              <w:rPr>
                <w:rFonts w:asciiTheme="minorHAnsi" w:hAnsiTheme="minorHAnsi"/>
                <w:color w:val="auto"/>
              </w:rPr>
              <w:t>-</w:t>
            </w:r>
            <w:r w:rsidR="00E6170D" w:rsidRPr="00913A74">
              <w:rPr>
                <w:rFonts w:asciiTheme="minorHAnsi" w:hAnsiTheme="minorHAnsi"/>
                <w:color w:val="auto"/>
              </w:rPr>
              <w:t>26</w:t>
            </w:r>
            <w:r w:rsidR="0080463D" w:rsidRPr="00913A74">
              <w:rPr>
                <w:rFonts w:asciiTheme="minorHAnsi" w:hAnsiTheme="minorHAnsi"/>
                <w:color w:val="auto"/>
              </w:rPr>
              <w:t>-</w:t>
            </w:r>
            <w:r w:rsidR="00E6170D" w:rsidRPr="00913A74">
              <w:rPr>
                <w:rFonts w:asciiTheme="minorHAnsi" w:hAnsiTheme="minorHAnsi"/>
                <w:color w:val="auto"/>
              </w:rPr>
              <w:t>05</w:t>
            </w:r>
            <w:r w:rsidR="00913A74" w:rsidRPr="00913A74">
              <w:rPr>
                <w:rFonts w:asciiTheme="minorHAnsi" w:hAnsiTheme="minorHAnsi"/>
                <w:color w:val="auto"/>
              </w:rPr>
              <w:fldChar w:fldCharType="begin"/>
            </w:r>
            <w:r w:rsidR="00913A74" w:rsidRPr="00913A74">
              <w:rPr>
                <w:rFonts w:asciiTheme="minorHAnsi" w:hAnsiTheme="minorHAnsi"/>
                <w:color w:val="auto"/>
              </w:rPr>
              <w:instrText xml:space="preserve">xe "UT50-26-05" \f ”dan” </w:instrText>
            </w:r>
            <w:r w:rsidR="00913A74" w:rsidRPr="00913A74">
              <w:rPr>
                <w:rFonts w:asciiTheme="minorHAnsi" w:hAnsiTheme="minorHAnsi"/>
                <w:color w:val="auto"/>
              </w:rPr>
              <w:fldChar w:fldCharType="end"/>
            </w:r>
          </w:p>
          <w:p w14:paraId="280E19BE" w14:textId="77777777" w:rsidR="00E6170D" w:rsidRPr="00913A74" w:rsidRDefault="0020743F" w:rsidP="00913A74">
            <w:pPr>
              <w:spacing w:before="60" w:after="60"/>
              <w:jc w:val="center"/>
              <w:rPr>
                <w:rFonts w:asciiTheme="minorHAnsi" w:hAnsiTheme="minorHAnsi"/>
              </w:rPr>
            </w:pPr>
            <w:r w:rsidRPr="00913A74">
              <w:rPr>
                <w:rFonts w:asciiTheme="minorHAnsi" w:hAnsiTheme="minorHAnsi"/>
                <w:color w:val="auto"/>
              </w:rPr>
              <w:t>Rev. 0</w:t>
            </w:r>
          </w:p>
        </w:tc>
        <w:tc>
          <w:tcPr>
            <w:tcW w:w="8352" w:type="dxa"/>
            <w:tcMar>
              <w:top w:w="43" w:type="dxa"/>
              <w:left w:w="72" w:type="dxa"/>
              <w:bottom w:w="43" w:type="dxa"/>
              <w:right w:w="72" w:type="dxa"/>
            </w:tcMar>
          </w:tcPr>
          <w:p w14:paraId="3FFE5C8C" w14:textId="77777777" w:rsidR="00E6170D" w:rsidRPr="00E1711C" w:rsidRDefault="00E1711C" w:rsidP="00913A74">
            <w:pPr>
              <w:spacing w:before="60" w:after="60"/>
              <w:rPr>
                <w:rFonts w:asciiTheme="minorHAnsi" w:hAnsiTheme="minorHAnsi"/>
                <w:b/>
                <w:bCs/>
                <w:i/>
                <w:color w:val="auto"/>
                <w:szCs w:val="17"/>
              </w:rPr>
            </w:pPr>
            <w:r w:rsidRPr="00E1711C">
              <w:rPr>
                <w:rFonts w:asciiTheme="minorHAnsi" w:hAnsiTheme="minorHAnsi"/>
                <w:b/>
                <w:bCs/>
                <w:i/>
                <w:color w:val="auto"/>
                <w:szCs w:val="17"/>
              </w:rPr>
              <w:t>Landfill / Transfer Station History Files</w:t>
            </w:r>
          </w:p>
          <w:p w14:paraId="1C314E7D" w14:textId="77777777" w:rsidR="00E6170D" w:rsidRPr="00913A74" w:rsidRDefault="00E6170D" w:rsidP="00913A74">
            <w:pPr>
              <w:spacing w:before="60" w:after="60"/>
              <w:rPr>
                <w:rFonts w:asciiTheme="minorHAnsi" w:hAnsiTheme="minorHAnsi"/>
                <w:bCs/>
                <w:color w:val="auto"/>
                <w:szCs w:val="17"/>
              </w:rPr>
            </w:pPr>
            <w:r w:rsidRPr="00913A74">
              <w:rPr>
                <w:rFonts w:asciiTheme="minorHAnsi" w:hAnsiTheme="minorHAnsi"/>
                <w:bCs/>
                <w:color w:val="auto"/>
                <w:szCs w:val="17"/>
              </w:rPr>
              <w:t xml:space="preserve">Contains background information on each site such as deeds, contracts, surveys, maps, plans, rights </w:t>
            </w:r>
            <w:r w:rsidR="00E1711C">
              <w:rPr>
                <w:rFonts w:asciiTheme="minorHAnsi" w:hAnsiTheme="minorHAnsi"/>
                <w:bCs/>
                <w:color w:val="auto"/>
                <w:szCs w:val="17"/>
              </w:rPr>
              <w:t>of way and legal descriptions.</w:t>
            </w:r>
            <w:r w:rsidR="00E1711C" w:rsidRPr="00913A74">
              <w:rPr>
                <w:rFonts w:asciiTheme="minorHAnsi" w:hAnsiTheme="minorHAnsi"/>
                <w:bCs/>
                <w:color w:val="auto"/>
                <w:szCs w:val="17"/>
              </w:rPr>
              <w:t xml:space="preserve"> </w:t>
            </w:r>
            <w:r w:rsidR="00E1711C" w:rsidRPr="00913A74">
              <w:rPr>
                <w:rFonts w:asciiTheme="minorHAnsi" w:hAnsiTheme="minorHAnsi"/>
                <w:bCs/>
                <w:color w:val="auto"/>
                <w:szCs w:val="17"/>
              </w:rPr>
              <w:fldChar w:fldCharType="begin"/>
            </w:r>
            <w:r w:rsidR="00E1711C" w:rsidRPr="00913A74">
              <w:rPr>
                <w:rFonts w:asciiTheme="minorHAnsi" w:hAnsiTheme="minorHAnsi"/>
                <w:bCs/>
                <w:color w:val="auto"/>
                <w:szCs w:val="17"/>
              </w:rPr>
              <w:instrText xml:space="preserve"> XE "history files:landfill/transfer stations" \f “subject” </w:instrText>
            </w:r>
            <w:r w:rsidR="00E1711C" w:rsidRPr="00913A74">
              <w:rPr>
                <w:rFonts w:asciiTheme="minorHAnsi" w:hAnsiTheme="minorHAnsi"/>
                <w:bCs/>
                <w:color w:val="auto"/>
                <w:szCs w:val="17"/>
              </w:rPr>
              <w:fldChar w:fldCharType="end"/>
            </w:r>
            <w:r w:rsidR="00E1711C" w:rsidRPr="00913A74">
              <w:rPr>
                <w:rFonts w:asciiTheme="minorHAnsi" w:hAnsiTheme="minorHAnsi"/>
                <w:bCs/>
                <w:color w:val="auto"/>
                <w:szCs w:val="17"/>
              </w:rPr>
              <w:fldChar w:fldCharType="begin"/>
            </w:r>
            <w:r w:rsidR="00E1711C" w:rsidRPr="00913A74">
              <w:rPr>
                <w:rFonts w:asciiTheme="minorHAnsi" w:hAnsiTheme="minorHAnsi"/>
                <w:bCs/>
                <w:color w:val="auto"/>
                <w:szCs w:val="17"/>
              </w:rPr>
              <w:instrText xml:space="preserve"> XE "transfer stations" \f ”subject”</w:instrText>
            </w:r>
            <w:r w:rsidR="00E1711C" w:rsidRPr="00913A74">
              <w:rPr>
                <w:rFonts w:asciiTheme="minorHAnsi" w:hAnsiTheme="minorHAnsi"/>
                <w:bCs/>
                <w:color w:val="auto"/>
                <w:szCs w:val="17"/>
              </w:rPr>
              <w:fldChar w:fldCharType="end"/>
            </w:r>
            <w:r w:rsidR="00E1711C" w:rsidRPr="00913A74">
              <w:rPr>
                <w:rFonts w:asciiTheme="minorHAnsi" w:hAnsiTheme="minorHAnsi"/>
                <w:bCs/>
                <w:color w:val="auto"/>
                <w:szCs w:val="17"/>
              </w:rPr>
              <w:t xml:space="preserve"> </w:t>
            </w:r>
            <w:r w:rsidR="00E1711C" w:rsidRPr="00913A74">
              <w:rPr>
                <w:rFonts w:asciiTheme="minorHAnsi" w:hAnsiTheme="minorHAnsi"/>
                <w:bCs/>
                <w:color w:val="auto"/>
                <w:szCs w:val="17"/>
              </w:rPr>
              <w:fldChar w:fldCharType="begin"/>
            </w:r>
            <w:r w:rsidR="00E1711C" w:rsidRPr="00913A74">
              <w:rPr>
                <w:rFonts w:asciiTheme="minorHAnsi" w:hAnsiTheme="minorHAnsi"/>
                <w:bCs/>
                <w:color w:val="auto"/>
                <w:szCs w:val="17"/>
              </w:rPr>
              <w:instrText xml:space="preserve"> XE "solid waste:landfill/transfer stations" \f ”subject”</w:instrText>
            </w:r>
            <w:r w:rsidR="00E1711C" w:rsidRPr="00913A74">
              <w:rPr>
                <w:rFonts w:asciiTheme="minorHAnsi" w:hAnsiTheme="minorHAnsi"/>
                <w:bCs/>
                <w:color w:val="auto"/>
                <w:szCs w:val="17"/>
              </w:rPr>
              <w:fldChar w:fldCharType="end"/>
            </w:r>
            <w:r w:rsidR="00E1711C" w:rsidRPr="00913A74">
              <w:rPr>
                <w:rFonts w:asciiTheme="minorHAnsi" w:hAnsiTheme="minorHAnsi"/>
                <w:bCs/>
                <w:color w:val="auto"/>
                <w:szCs w:val="17"/>
              </w:rPr>
              <w:t xml:space="preserve"> </w:t>
            </w:r>
            <w:r w:rsidR="00E1711C" w:rsidRPr="00913A74">
              <w:rPr>
                <w:rFonts w:asciiTheme="minorHAnsi" w:hAnsiTheme="minorHAnsi"/>
                <w:bCs/>
                <w:color w:val="auto"/>
                <w:szCs w:val="17"/>
              </w:rPr>
              <w:fldChar w:fldCharType="begin"/>
            </w:r>
            <w:r w:rsidR="00E1711C" w:rsidRPr="00913A74">
              <w:rPr>
                <w:rFonts w:asciiTheme="minorHAnsi" w:hAnsiTheme="minorHAnsi"/>
                <w:bCs/>
                <w:color w:val="auto"/>
                <w:szCs w:val="17"/>
              </w:rPr>
              <w:instrText xml:space="preserve"> XE "garbage (solid waste):landfill/transfer stations" \f ”subject”</w:instrText>
            </w:r>
            <w:r w:rsidR="00E1711C" w:rsidRPr="00913A74">
              <w:rPr>
                <w:rFonts w:asciiTheme="minorHAnsi" w:hAnsiTheme="minorHAnsi"/>
                <w:bCs/>
                <w:color w:val="auto"/>
                <w:szCs w:val="17"/>
              </w:rPr>
              <w:fldChar w:fldCharType="end"/>
            </w:r>
            <w:r w:rsidR="00E1711C" w:rsidRPr="00913A74">
              <w:rPr>
                <w:rFonts w:asciiTheme="minorHAnsi" w:hAnsiTheme="minorHAnsi"/>
                <w:bCs/>
                <w:color w:val="auto"/>
                <w:szCs w:val="17"/>
              </w:rPr>
              <w:t xml:space="preserve"> </w:t>
            </w:r>
            <w:r w:rsidR="00E1711C" w:rsidRPr="00913A74">
              <w:rPr>
                <w:rFonts w:asciiTheme="minorHAnsi" w:hAnsiTheme="minorHAnsi"/>
                <w:bCs/>
                <w:color w:val="auto"/>
                <w:szCs w:val="17"/>
              </w:rPr>
              <w:fldChar w:fldCharType="begin"/>
            </w:r>
            <w:r w:rsidR="00E1711C" w:rsidRPr="00913A74">
              <w:rPr>
                <w:rFonts w:asciiTheme="minorHAnsi" w:hAnsiTheme="minorHAnsi"/>
                <w:bCs/>
                <w:color w:val="auto"/>
                <w:szCs w:val="17"/>
              </w:rPr>
              <w:instrText xml:space="preserve"> XE "landfills/transfer stations:history" \f ”subject”</w:instrText>
            </w:r>
            <w:r w:rsidR="00E1711C" w:rsidRPr="00913A74">
              <w:rPr>
                <w:rFonts w:asciiTheme="minorHAnsi" w:hAnsiTheme="minorHAnsi"/>
                <w:bCs/>
                <w:color w:val="auto"/>
                <w:szCs w:val="17"/>
              </w:rPr>
              <w:fldChar w:fldCharType="end"/>
            </w:r>
            <w:r w:rsidR="00E1711C" w:rsidRPr="00913A74">
              <w:rPr>
                <w:rFonts w:asciiTheme="minorHAnsi" w:hAnsiTheme="minorHAnsi"/>
                <w:bCs/>
                <w:color w:val="auto"/>
                <w:szCs w:val="17"/>
              </w:rPr>
              <w:t xml:space="preserve"> </w:t>
            </w:r>
            <w:r w:rsidR="00E1711C" w:rsidRPr="00913A74">
              <w:rPr>
                <w:rFonts w:asciiTheme="minorHAnsi" w:hAnsiTheme="minorHAnsi"/>
                <w:bCs/>
                <w:color w:val="auto"/>
                <w:szCs w:val="17"/>
              </w:rPr>
              <w:fldChar w:fldCharType="begin"/>
            </w:r>
            <w:r w:rsidR="00E1711C" w:rsidRPr="00913A74">
              <w:rPr>
                <w:rFonts w:asciiTheme="minorHAnsi" w:hAnsiTheme="minorHAnsi"/>
                <w:bCs/>
                <w:color w:val="auto"/>
                <w:szCs w:val="17"/>
              </w:rPr>
              <w:instrText xml:space="preserve"> XE "maps:landfills/transfer stations" \f “subject” </w:instrText>
            </w:r>
            <w:r w:rsidR="00E1711C" w:rsidRPr="00913A74">
              <w:rPr>
                <w:rFonts w:asciiTheme="minorHAnsi" w:hAnsiTheme="minorHAnsi"/>
                <w:bCs/>
                <w:color w:val="auto"/>
                <w:szCs w:val="17"/>
              </w:rPr>
              <w:fldChar w:fldCharType="end"/>
            </w:r>
            <w:r w:rsidR="00E1711C" w:rsidRPr="00913A74">
              <w:rPr>
                <w:rFonts w:asciiTheme="minorHAnsi" w:hAnsiTheme="minorHAnsi"/>
                <w:bCs/>
                <w:color w:val="auto"/>
                <w:szCs w:val="17"/>
              </w:rPr>
              <w:fldChar w:fldCharType="begin"/>
            </w:r>
            <w:r w:rsidR="00E1711C" w:rsidRPr="00913A74">
              <w:rPr>
                <w:rFonts w:asciiTheme="minorHAnsi" w:hAnsiTheme="minorHAnsi"/>
                <w:bCs/>
                <w:color w:val="auto"/>
                <w:szCs w:val="17"/>
              </w:rPr>
              <w:instrText xml:space="preserve"> XE “surveys:landfills/transfer stations" \f “subject”</w:instrText>
            </w:r>
            <w:r w:rsidR="00E1711C" w:rsidRPr="00913A74">
              <w:rPr>
                <w:rFonts w:asciiTheme="minorHAnsi" w:hAnsiTheme="minorHAnsi"/>
                <w:bCs/>
                <w:color w:val="auto"/>
                <w:szCs w:val="17"/>
              </w:rPr>
              <w:fldChar w:fldCharType="end"/>
            </w:r>
          </w:p>
        </w:tc>
        <w:tc>
          <w:tcPr>
            <w:tcW w:w="2880" w:type="dxa"/>
            <w:tcMar>
              <w:top w:w="43" w:type="dxa"/>
              <w:left w:w="72" w:type="dxa"/>
              <w:bottom w:w="43" w:type="dxa"/>
              <w:right w:w="72" w:type="dxa"/>
            </w:tcMar>
          </w:tcPr>
          <w:p w14:paraId="2A9CCCE8" w14:textId="77777777" w:rsidR="00E6170D" w:rsidRPr="00913A74" w:rsidRDefault="00E6170D" w:rsidP="00913A74">
            <w:pPr>
              <w:spacing w:before="60" w:after="60"/>
              <w:rPr>
                <w:rFonts w:asciiTheme="minorHAnsi" w:hAnsiTheme="minorHAnsi"/>
                <w:b/>
              </w:rPr>
            </w:pPr>
            <w:r w:rsidRPr="00913A74">
              <w:rPr>
                <w:rFonts w:asciiTheme="minorHAnsi" w:hAnsiTheme="minorHAnsi"/>
                <w:color w:val="auto"/>
              </w:rPr>
              <w:t>PERMANENT</w:t>
            </w:r>
          </w:p>
        </w:tc>
        <w:tc>
          <w:tcPr>
            <w:tcW w:w="1728" w:type="dxa"/>
            <w:tcMar>
              <w:top w:w="43" w:type="dxa"/>
              <w:left w:w="72" w:type="dxa"/>
              <w:bottom w:w="43" w:type="dxa"/>
              <w:right w:w="72" w:type="dxa"/>
            </w:tcMar>
          </w:tcPr>
          <w:p w14:paraId="5C6D9C4C" w14:textId="77777777" w:rsidR="00E6170D" w:rsidRPr="00913A74" w:rsidRDefault="00E6170D" w:rsidP="00913A74">
            <w:pPr>
              <w:spacing w:before="60"/>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ARCHIVAL</w:t>
            </w:r>
          </w:p>
          <w:p w14:paraId="7411FC67" w14:textId="77777777" w:rsidR="00BA37A9" w:rsidRDefault="00E6170D" w:rsidP="00295DB7">
            <w:pPr>
              <w:jc w:val="center"/>
              <w:rPr>
                <w:rFonts w:asciiTheme="minorHAnsi" w:hAnsiTheme="minorHAnsi" w:cs="Times New Roman"/>
                <w:b/>
                <w:szCs w:val="22"/>
              </w:rPr>
            </w:pPr>
            <w:r w:rsidRPr="00913A74">
              <w:rPr>
                <w:rFonts w:asciiTheme="minorHAnsi" w:hAnsiTheme="minorHAnsi" w:cs="Times New Roman"/>
                <w:b/>
                <w:szCs w:val="22"/>
              </w:rPr>
              <w:t>ESSENTIAL</w:t>
            </w:r>
          </w:p>
          <w:p w14:paraId="710CF1BA" w14:textId="77777777" w:rsidR="00E6170D" w:rsidRPr="00913A74" w:rsidRDefault="00BA37A9"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r w:rsidR="00913A74" w:rsidRPr="00913A74">
              <w:rPr>
                <w:rFonts w:asciiTheme="minorHAnsi" w:hAnsiTheme="minorHAnsi"/>
                <w:color w:val="auto"/>
              </w:rPr>
              <w:fldChar w:fldCharType="begin"/>
            </w:r>
            <w:r w:rsidR="00913A74" w:rsidRPr="00913A74">
              <w:rPr>
                <w:rFonts w:asciiTheme="minorHAnsi" w:hAnsiTheme="minorHAnsi"/>
                <w:color w:val="auto"/>
              </w:rPr>
              <w:instrText xml:space="preserve"> XE "SOLID WASTE MANAGEMENT:Landfill/Transfer Station History Files” \f “essential” </w:instrText>
            </w:r>
            <w:r w:rsidR="00913A74" w:rsidRPr="00913A74">
              <w:rPr>
                <w:rFonts w:asciiTheme="minorHAnsi" w:hAnsiTheme="minorHAnsi"/>
                <w:color w:val="auto"/>
              </w:rPr>
              <w:fldChar w:fldCharType="end"/>
            </w:r>
          </w:p>
          <w:p w14:paraId="18A26595" w14:textId="77777777" w:rsidR="00E6170D" w:rsidRPr="00913A74" w:rsidRDefault="00E6170D" w:rsidP="00295DB7">
            <w:pPr>
              <w:jc w:val="center"/>
              <w:rPr>
                <w:rFonts w:asciiTheme="minorHAnsi" w:hAnsiTheme="minorHAnsi"/>
                <w:b/>
              </w:rPr>
            </w:pPr>
            <w:r w:rsidRPr="00913A74">
              <w:rPr>
                <w:rFonts w:asciiTheme="minorHAnsi" w:hAnsiTheme="minorHAnsi" w:cs="Times New Roman"/>
                <w:sz w:val="20"/>
                <w:szCs w:val="20"/>
              </w:rPr>
              <w:t>OPR</w:t>
            </w:r>
          </w:p>
        </w:tc>
      </w:tr>
      <w:tr w:rsidR="00E6170D" w:rsidRPr="00913A74" w14:paraId="4199527B" w14:textId="77777777" w:rsidTr="00913A74">
        <w:trPr>
          <w:cantSplit/>
          <w:jc w:val="center"/>
        </w:trPr>
        <w:tc>
          <w:tcPr>
            <w:tcW w:w="1424" w:type="dxa"/>
            <w:tcMar>
              <w:top w:w="43" w:type="dxa"/>
              <w:left w:w="72" w:type="dxa"/>
              <w:bottom w:w="43" w:type="dxa"/>
              <w:right w:w="72" w:type="dxa"/>
            </w:tcMar>
          </w:tcPr>
          <w:p w14:paraId="42FF4CB4" w14:textId="77777777" w:rsidR="0020743F" w:rsidRPr="00913A74" w:rsidRDefault="00C94EC2" w:rsidP="00E1711C">
            <w:pPr>
              <w:pStyle w:val="TableText"/>
              <w:spacing w:before="60" w:after="60"/>
              <w:jc w:val="center"/>
              <w:rPr>
                <w:rFonts w:asciiTheme="minorHAnsi" w:hAnsiTheme="minorHAnsi"/>
                <w:color w:val="auto"/>
              </w:rPr>
            </w:pPr>
            <w:r w:rsidRPr="00913A74">
              <w:rPr>
                <w:rFonts w:asciiTheme="minorHAnsi" w:hAnsiTheme="minorHAnsi"/>
                <w:color w:val="auto"/>
              </w:rPr>
              <w:t>UT</w:t>
            </w:r>
            <w:r w:rsidR="00E6170D" w:rsidRPr="00913A74">
              <w:rPr>
                <w:rFonts w:asciiTheme="minorHAnsi" w:hAnsiTheme="minorHAnsi"/>
                <w:color w:val="auto"/>
              </w:rPr>
              <w:t>50</w:t>
            </w:r>
            <w:r w:rsidR="0080463D" w:rsidRPr="00913A74">
              <w:rPr>
                <w:rFonts w:asciiTheme="minorHAnsi" w:hAnsiTheme="minorHAnsi"/>
                <w:color w:val="auto"/>
              </w:rPr>
              <w:t>-</w:t>
            </w:r>
            <w:r w:rsidR="00E6170D" w:rsidRPr="00913A74">
              <w:rPr>
                <w:rFonts w:asciiTheme="minorHAnsi" w:hAnsiTheme="minorHAnsi"/>
                <w:color w:val="auto"/>
              </w:rPr>
              <w:t>26</w:t>
            </w:r>
            <w:r w:rsidR="0080463D" w:rsidRPr="00913A74">
              <w:rPr>
                <w:rFonts w:asciiTheme="minorHAnsi" w:hAnsiTheme="minorHAnsi"/>
                <w:color w:val="auto"/>
              </w:rPr>
              <w:t>-</w:t>
            </w:r>
            <w:r w:rsidR="00E6170D" w:rsidRPr="00913A74">
              <w:rPr>
                <w:rFonts w:asciiTheme="minorHAnsi" w:hAnsiTheme="minorHAnsi"/>
                <w:color w:val="auto"/>
              </w:rPr>
              <w:t>06</w:t>
            </w:r>
            <w:r w:rsidR="00E1711C" w:rsidRPr="00913A74">
              <w:rPr>
                <w:rFonts w:asciiTheme="minorHAnsi" w:hAnsiTheme="minorHAnsi"/>
                <w:color w:val="auto"/>
              </w:rPr>
              <w:fldChar w:fldCharType="begin"/>
            </w:r>
            <w:r w:rsidR="00E1711C" w:rsidRPr="00913A74">
              <w:rPr>
                <w:rFonts w:asciiTheme="minorHAnsi" w:hAnsiTheme="minorHAnsi"/>
                <w:color w:val="auto"/>
              </w:rPr>
              <w:instrText xml:space="preserve">xe "UT50-26-06" \f ”dan” </w:instrText>
            </w:r>
            <w:r w:rsidR="00E1711C" w:rsidRPr="00913A74">
              <w:rPr>
                <w:rFonts w:asciiTheme="minorHAnsi" w:hAnsiTheme="minorHAnsi"/>
                <w:color w:val="auto"/>
              </w:rPr>
              <w:fldChar w:fldCharType="end"/>
            </w:r>
          </w:p>
          <w:p w14:paraId="572E61E4" w14:textId="77777777" w:rsidR="00E6170D" w:rsidRPr="00913A74" w:rsidRDefault="0020743F" w:rsidP="00E1711C">
            <w:pPr>
              <w:spacing w:before="60" w:after="60"/>
              <w:jc w:val="center"/>
              <w:rPr>
                <w:rFonts w:asciiTheme="minorHAnsi" w:hAnsiTheme="minorHAnsi"/>
              </w:rPr>
            </w:pPr>
            <w:r w:rsidRPr="00913A74">
              <w:rPr>
                <w:rFonts w:asciiTheme="minorHAnsi" w:hAnsiTheme="minorHAnsi"/>
                <w:color w:val="auto"/>
              </w:rPr>
              <w:t>Rev. 0</w:t>
            </w:r>
          </w:p>
        </w:tc>
        <w:tc>
          <w:tcPr>
            <w:tcW w:w="8352" w:type="dxa"/>
            <w:tcMar>
              <w:top w:w="43" w:type="dxa"/>
              <w:left w:w="72" w:type="dxa"/>
              <w:bottom w:w="43" w:type="dxa"/>
              <w:right w:w="72" w:type="dxa"/>
            </w:tcMar>
          </w:tcPr>
          <w:p w14:paraId="296E5321" w14:textId="77777777" w:rsidR="00E6170D" w:rsidRPr="00E1711C" w:rsidRDefault="00E1711C" w:rsidP="00E1711C">
            <w:pPr>
              <w:spacing w:before="60" w:after="60"/>
              <w:rPr>
                <w:rFonts w:asciiTheme="minorHAnsi" w:hAnsiTheme="minorHAnsi"/>
                <w:b/>
                <w:bCs/>
                <w:i/>
              </w:rPr>
            </w:pPr>
            <w:r w:rsidRPr="00E1711C">
              <w:rPr>
                <w:rFonts w:asciiTheme="minorHAnsi" w:hAnsiTheme="minorHAnsi"/>
                <w:b/>
                <w:bCs/>
                <w:i/>
              </w:rPr>
              <w:t>Landfill / Transfer Station Survey Files</w:t>
            </w:r>
          </w:p>
          <w:p w14:paraId="0877D0AA" w14:textId="77777777" w:rsidR="00E6170D" w:rsidRPr="00913A74" w:rsidRDefault="00E6170D" w:rsidP="00E1711C">
            <w:pPr>
              <w:spacing w:before="60" w:after="60"/>
              <w:rPr>
                <w:rFonts w:asciiTheme="minorHAnsi" w:hAnsiTheme="minorHAnsi"/>
                <w:bCs/>
              </w:rPr>
            </w:pPr>
            <w:r w:rsidRPr="00913A74">
              <w:rPr>
                <w:rFonts w:asciiTheme="minorHAnsi" w:hAnsiTheme="minorHAnsi"/>
                <w:bCs/>
              </w:rPr>
              <w:t xml:space="preserve">May include maps, sketches, field </w:t>
            </w:r>
            <w:r w:rsidR="00E1711C">
              <w:rPr>
                <w:rFonts w:asciiTheme="minorHAnsi" w:hAnsiTheme="minorHAnsi"/>
                <w:bCs/>
              </w:rPr>
              <w:t>notes and volume calculations.</w:t>
            </w:r>
            <w:r w:rsidR="00E1711C" w:rsidRPr="00913A74">
              <w:rPr>
                <w:rFonts w:asciiTheme="minorHAnsi" w:hAnsiTheme="minorHAnsi"/>
                <w:bCs/>
              </w:rPr>
              <w:t xml:space="preserve"> </w:t>
            </w:r>
            <w:r w:rsidR="00E1711C" w:rsidRPr="00913A74">
              <w:rPr>
                <w:rFonts w:asciiTheme="minorHAnsi" w:hAnsiTheme="minorHAnsi"/>
                <w:bCs/>
              </w:rPr>
              <w:fldChar w:fldCharType="begin"/>
            </w:r>
            <w:r w:rsidR="00E1711C" w:rsidRPr="00913A74">
              <w:rPr>
                <w:rFonts w:asciiTheme="minorHAnsi" w:hAnsiTheme="minorHAnsi"/>
                <w:bCs/>
              </w:rPr>
              <w:instrText xml:space="preserve"> XE "transfer stations" \f ”subject”</w:instrText>
            </w:r>
            <w:r w:rsidR="00E1711C" w:rsidRPr="00913A74">
              <w:rPr>
                <w:rFonts w:asciiTheme="minorHAnsi" w:hAnsiTheme="minorHAnsi"/>
                <w:bCs/>
              </w:rPr>
              <w:fldChar w:fldCharType="end"/>
            </w:r>
            <w:r w:rsidR="00E1711C" w:rsidRPr="00913A74">
              <w:rPr>
                <w:rFonts w:asciiTheme="minorHAnsi" w:hAnsiTheme="minorHAnsi"/>
                <w:bCs/>
              </w:rPr>
              <w:t xml:space="preserve"> </w:t>
            </w:r>
            <w:r w:rsidR="00E1711C" w:rsidRPr="00913A74">
              <w:rPr>
                <w:rFonts w:asciiTheme="minorHAnsi" w:hAnsiTheme="minorHAnsi"/>
                <w:bCs/>
              </w:rPr>
              <w:fldChar w:fldCharType="begin"/>
            </w:r>
            <w:r w:rsidR="00E1711C" w:rsidRPr="00913A74">
              <w:rPr>
                <w:rFonts w:asciiTheme="minorHAnsi" w:hAnsiTheme="minorHAnsi"/>
                <w:bCs/>
              </w:rPr>
              <w:instrText xml:space="preserve"> XE "solid waste:landfill/transfer stations" \f ”subject”</w:instrText>
            </w:r>
            <w:r w:rsidR="00E1711C" w:rsidRPr="00913A74">
              <w:rPr>
                <w:rFonts w:asciiTheme="minorHAnsi" w:hAnsiTheme="minorHAnsi"/>
                <w:bCs/>
              </w:rPr>
              <w:fldChar w:fldCharType="end"/>
            </w:r>
            <w:r w:rsidR="00E1711C" w:rsidRPr="00913A74">
              <w:rPr>
                <w:rFonts w:asciiTheme="minorHAnsi" w:hAnsiTheme="minorHAnsi"/>
                <w:bCs/>
              </w:rPr>
              <w:t xml:space="preserve"> </w:t>
            </w:r>
            <w:r w:rsidR="00E1711C" w:rsidRPr="00913A74">
              <w:rPr>
                <w:rFonts w:asciiTheme="minorHAnsi" w:hAnsiTheme="minorHAnsi"/>
                <w:bCs/>
              </w:rPr>
              <w:fldChar w:fldCharType="begin"/>
            </w:r>
            <w:r w:rsidR="00E1711C" w:rsidRPr="00913A74">
              <w:rPr>
                <w:rFonts w:asciiTheme="minorHAnsi" w:hAnsiTheme="minorHAnsi"/>
                <w:bCs/>
              </w:rPr>
              <w:instrText xml:space="preserve"> XE "garbage (solid waste):landfill/transfer stations" \f ”subject”</w:instrText>
            </w:r>
            <w:r w:rsidR="00E1711C" w:rsidRPr="00913A74">
              <w:rPr>
                <w:rFonts w:asciiTheme="minorHAnsi" w:hAnsiTheme="minorHAnsi"/>
                <w:bCs/>
              </w:rPr>
              <w:fldChar w:fldCharType="end"/>
            </w:r>
            <w:r w:rsidR="00E1711C" w:rsidRPr="00913A74">
              <w:rPr>
                <w:rFonts w:asciiTheme="minorHAnsi" w:hAnsiTheme="minorHAnsi"/>
                <w:bCs/>
              </w:rPr>
              <w:t xml:space="preserve"> </w:t>
            </w:r>
            <w:r w:rsidR="00E1711C" w:rsidRPr="00913A74">
              <w:rPr>
                <w:rFonts w:asciiTheme="minorHAnsi" w:hAnsiTheme="minorHAnsi"/>
                <w:bCs/>
              </w:rPr>
              <w:fldChar w:fldCharType="begin"/>
            </w:r>
            <w:r w:rsidR="00E1711C" w:rsidRPr="00913A74">
              <w:rPr>
                <w:rFonts w:asciiTheme="minorHAnsi" w:hAnsiTheme="minorHAnsi"/>
                <w:bCs/>
              </w:rPr>
              <w:instrText xml:space="preserve"> XE "landfills/transfer stations:surveys" \f ”subject”</w:instrText>
            </w:r>
            <w:r w:rsidR="00E1711C" w:rsidRPr="00913A74">
              <w:rPr>
                <w:rFonts w:asciiTheme="minorHAnsi" w:hAnsiTheme="minorHAnsi"/>
                <w:bCs/>
              </w:rPr>
              <w:fldChar w:fldCharType="end"/>
            </w:r>
            <w:r w:rsidR="00E1711C" w:rsidRPr="00913A74">
              <w:rPr>
                <w:rFonts w:asciiTheme="minorHAnsi" w:hAnsiTheme="minorHAnsi"/>
                <w:bCs/>
              </w:rPr>
              <w:t xml:space="preserve"> </w:t>
            </w:r>
            <w:r w:rsidR="00E1711C" w:rsidRPr="00913A74">
              <w:rPr>
                <w:rFonts w:asciiTheme="minorHAnsi" w:hAnsiTheme="minorHAnsi"/>
                <w:bCs/>
              </w:rPr>
              <w:fldChar w:fldCharType="begin"/>
            </w:r>
            <w:r w:rsidR="00E1711C" w:rsidRPr="00913A74">
              <w:rPr>
                <w:rFonts w:asciiTheme="minorHAnsi" w:hAnsiTheme="minorHAnsi"/>
                <w:bCs/>
              </w:rPr>
              <w:instrText xml:space="preserve"> XE "maps:landfills/transfer stations" \f “subject” </w:instrText>
            </w:r>
            <w:r w:rsidR="00E1711C" w:rsidRPr="00913A74">
              <w:rPr>
                <w:rFonts w:asciiTheme="minorHAnsi" w:hAnsiTheme="minorHAnsi"/>
                <w:bCs/>
              </w:rPr>
              <w:fldChar w:fldCharType="end"/>
            </w:r>
            <w:r w:rsidR="00E1711C" w:rsidRPr="00913A74">
              <w:rPr>
                <w:rFonts w:asciiTheme="minorHAnsi" w:hAnsiTheme="minorHAnsi"/>
                <w:bCs/>
              </w:rPr>
              <w:fldChar w:fldCharType="begin"/>
            </w:r>
            <w:r w:rsidR="00E1711C" w:rsidRPr="00913A74">
              <w:rPr>
                <w:rFonts w:asciiTheme="minorHAnsi" w:hAnsiTheme="minorHAnsi"/>
                <w:bCs/>
              </w:rPr>
              <w:instrText xml:space="preserve"> XE “surveys:landfills/transfer stations\f “subject”</w:instrText>
            </w:r>
            <w:r w:rsidR="00E1711C" w:rsidRPr="00913A74">
              <w:rPr>
                <w:rFonts w:asciiTheme="minorHAnsi" w:hAnsiTheme="minorHAnsi"/>
                <w:bCs/>
              </w:rPr>
              <w:fldChar w:fldCharType="end"/>
            </w:r>
          </w:p>
        </w:tc>
        <w:tc>
          <w:tcPr>
            <w:tcW w:w="2880" w:type="dxa"/>
            <w:tcMar>
              <w:top w:w="43" w:type="dxa"/>
              <w:left w:w="72" w:type="dxa"/>
              <w:bottom w:w="43" w:type="dxa"/>
              <w:right w:w="72" w:type="dxa"/>
            </w:tcMar>
          </w:tcPr>
          <w:p w14:paraId="778CBBA8" w14:textId="77777777" w:rsidR="00E6170D" w:rsidRPr="00913A74" w:rsidRDefault="00E6170D" w:rsidP="00E1711C">
            <w:pPr>
              <w:spacing w:before="60" w:after="60"/>
              <w:rPr>
                <w:rFonts w:asciiTheme="minorHAnsi" w:hAnsiTheme="minorHAnsi"/>
                <w:b/>
              </w:rPr>
            </w:pPr>
            <w:r w:rsidRPr="00913A74">
              <w:rPr>
                <w:rFonts w:asciiTheme="minorHAnsi" w:hAnsiTheme="minorHAnsi"/>
                <w:color w:val="auto"/>
              </w:rPr>
              <w:t>PERMANENT</w:t>
            </w:r>
          </w:p>
        </w:tc>
        <w:tc>
          <w:tcPr>
            <w:tcW w:w="1728" w:type="dxa"/>
            <w:tcMar>
              <w:top w:w="43" w:type="dxa"/>
              <w:left w:w="72" w:type="dxa"/>
              <w:bottom w:w="43" w:type="dxa"/>
              <w:right w:w="72" w:type="dxa"/>
            </w:tcMar>
          </w:tcPr>
          <w:p w14:paraId="6D081B2F" w14:textId="77777777" w:rsidR="00E6170D" w:rsidRPr="00913A74" w:rsidRDefault="00E6170D" w:rsidP="00E1711C">
            <w:pPr>
              <w:spacing w:before="60"/>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ARCHIVAL</w:t>
            </w:r>
          </w:p>
          <w:p w14:paraId="6B07BD5A" w14:textId="77777777" w:rsidR="00BA37A9" w:rsidRDefault="00E6170D" w:rsidP="00295DB7">
            <w:pPr>
              <w:jc w:val="center"/>
              <w:rPr>
                <w:rFonts w:asciiTheme="minorHAnsi" w:hAnsiTheme="minorHAnsi" w:cs="Times New Roman"/>
                <w:b/>
                <w:szCs w:val="22"/>
              </w:rPr>
            </w:pPr>
            <w:r w:rsidRPr="00913A74">
              <w:rPr>
                <w:rFonts w:asciiTheme="minorHAnsi" w:hAnsiTheme="minorHAnsi" w:cs="Times New Roman"/>
                <w:b/>
                <w:szCs w:val="22"/>
              </w:rPr>
              <w:t>ESSENTIAL</w:t>
            </w:r>
          </w:p>
          <w:p w14:paraId="22F81976" w14:textId="77777777" w:rsidR="00E6170D" w:rsidRPr="00913A74" w:rsidRDefault="00BA37A9"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r w:rsidR="00E1711C" w:rsidRPr="00913A74">
              <w:rPr>
                <w:rFonts w:asciiTheme="minorHAnsi" w:hAnsiTheme="minorHAnsi"/>
                <w:color w:val="auto"/>
              </w:rPr>
              <w:fldChar w:fldCharType="begin"/>
            </w:r>
            <w:r w:rsidR="00E1711C" w:rsidRPr="00913A74">
              <w:rPr>
                <w:rFonts w:asciiTheme="minorHAnsi" w:hAnsiTheme="minorHAnsi"/>
                <w:color w:val="auto"/>
              </w:rPr>
              <w:instrText xml:space="preserve"> XE “SOLID WASTE MANAGEMENT:Landfill/Transfer Station Survey Files” \f “essential”  </w:instrText>
            </w:r>
            <w:r w:rsidR="00E1711C" w:rsidRPr="00913A74">
              <w:rPr>
                <w:rFonts w:asciiTheme="minorHAnsi" w:hAnsiTheme="minorHAnsi"/>
                <w:color w:val="auto"/>
              </w:rPr>
              <w:fldChar w:fldCharType="end"/>
            </w:r>
          </w:p>
          <w:p w14:paraId="22F58FC6" w14:textId="77777777" w:rsidR="00E6170D" w:rsidRPr="00913A74" w:rsidRDefault="00E6170D" w:rsidP="00295DB7">
            <w:pPr>
              <w:jc w:val="center"/>
              <w:rPr>
                <w:rFonts w:asciiTheme="minorHAnsi" w:hAnsiTheme="minorHAnsi"/>
                <w:b/>
              </w:rPr>
            </w:pPr>
            <w:r w:rsidRPr="00913A74">
              <w:rPr>
                <w:rFonts w:asciiTheme="minorHAnsi" w:hAnsiTheme="minorHAnsi" w:cs="Times New Roman"/>
                <w:sz w:val="20"/>
                <w:szCs w:val="20"/>
              </w:rPr>
              <w:t>OPR</w:t>
            </w:r>
          </w:p>
        </w:tc>
      </w:tr>
      <w:tr w:rsidR="00E6170D" w:rsidRPr="00913A74" w14:paraId="35C6E8A8" w14:textId="77777777" w:rsidTr="00913A74">
        <w:trPr>
          <w:cantSplit/>
          <w:jc w:val="center"/>
        </w:trPr>
        <w:tc>
          <w:tcPr>
            <w:tcW w:w="1424" w:type="dxa"/>
            <w:tcMar>
              <w:top w:w="43" w:type="dxa"/>
              <w:left w:w="72" w:type="dxa"/>
              <w:bottom w:w="43" w:type="dxa"/>
              <w:right w:w="72" w:type="dxa"/>
            </w:tcMar>
          </w:tcPr>
          <w:p w14:paraId="31FE1153" w14:textId="77777777" w:rsidR="0020743F" w:rsidRPr="00913A74" w:rsidRDefault="00C94EC2" w:rsidP="00E1711C">
            <w:pPr>
              <w:pStyle w:val="TableText"/>
              <w:spacing w:before="60" w:after="60"/>
              <w:jc w:val="center"/>
              <w:rPr>
                <w:rFonts w:asciiTheme="minorHAnsi" w:hAnsiTheme="minorHAnsi"/>
                <w:color w:val="auto"/>
              </w:rPr>
            </w:pPr>
            <w:r w:rsidRPr="00913A74">
              <w:rPr>
                <w:rFonts w:asciiTheme="minorHAnsi" w:hAnsiTheme="minorHAnsi"/>
                <w:color w:val="auto"/>
              </w:rPr>
              <w:t>UT</w:t>
            </w:r>
            <w:r w:rsidR="00E6170D" w:rsidRPr="00913A74">
              <w:rPr>
                <w:rFonts w:asciiTheme="minorHAnsi" w:hAnsiTheme="minorHAnsi"/>
                <w:color w:val="auto"/>
              </w:rPr>
              <w:t>50</w:t>
            </w:r>
            <w:r w:rsidR="0080463D" w:rsidRPr="00913A74">
              <w:rPr>
                <w:rFonts w:asciiTheme="minorHAnsi" w:hAnsiTheme="minorHAnsi"/>
                <w:color w:val="auto"/>
              </w:rPr>
              <w:t>-</w:t>
            </w:r>
            <w:r w:rsidR="00E6170D" w:rsidRPr="00913A74">
              <w:rPr>
                <w:rFonts w:asciiTheme="minorHAnsi" w:hAnsiTheme="minorHAnsi"/>
                <w:color w:val="auto"/>
              </w:rPr>
              <w:t>26</w:t>
            </w:r>
            <w:r w:rsidR="0080463D" w:rsidRPr="00913A74">
              <w:rPr>
                <w:rFonts w:asciiTheme="minorHAnsi" w:hAnsiTheme="minorHAnsi"/>
                <w:color w:val="auto"/>
              </w:rPr>
              <w:t>-</w:t>
            </w:r>
            <w:r w:rsidR="00E6170D" w:rsidRPr="00913A74">
              <w:rPr>
                <w:rFonts w:asciiTheme="minorHAnsi" w:hAnsiTheme="minorHAnsi"/>
                <w:color w:val="auto"/>
              </w:rPr>
              <w:t>07</w:t>
            </w:r>
            <w:r w:rsidR="00E1711C" w:rsidRPr="00913A74">
              <w:rPr>
                <w:rFonts w:asciiTheme="minorHAnsi" w:hAnsiTheme="minorHAnsi"/>
                <w:color w:val="auto"/>
              </w:rPr>
              <w:fldChar w:fldCharType="begin"/>
            </w:r>
            <w:r w:rsidR="00E1711C" w:rsidRPr="00913A74">
              <w:rPr>
                <w:rFonts w:asciiTheme="minorHAnsi" w:hAnsiTheme="minorHAnsi"/>
                <w:color w:val="auto"/>
              </w:rPr>
              <w:instrText xml:space="preserve">xe "UT50-26-07" \f ”dan” </w:instrText>
            </w:r>
            <w:r w:rsidR="00E1711C" w:rsidRPr="00913A74">
              <w:rPr>
                <w:rFonts w:asciiTheme="minorHAnsi" w:hAnsiTheme="minorHAnsi"/>
                <w:color w:val="auto"/>
              </w:rPr>
              <w:fldChar w:fldCharType="end"/>
            </w:r>
          </w:p>
          <w:p w14:paraId="7AEB726B" w14:textId="77777777" w:rsidR="00E6170D" w:rsidRPr="00913A74" w:rsidRDefault="0020743F" w:rsidP="00E1711C">
            <w:pPr>
              <w:spacing w:before="60" w:after="60"/>
              <w:jc w:val="center"/>
              <w:rPr>
                <w:rFonts w:asciiTheme="minorHAnsi" w:hAnsiTheme="minorHAnsi"/>
                <w:color w:val="auto"/>
              </w:rPr>
            </w:pPr>
            <w:r w:rsidRPr="00913A74">
              <w:rPr>
                <w:rFonts w:asciiTheme="minorHAnsi" w:hAnsiTheme="minorHAnsi"/>
                <w:color w:val="auto"/>
              </w:rPr>
              <w:t>Rev. 0</w:t>
            </w:r>
          </w:p>
        </w:tc>
        <w:tc>
          <w:tcPr>
            <w:tcW w:w="8352" w:type="dxa"/>
            <w:tcMar>
              <w:top w:w="43" w:type="dxa"/>
              <w:left w:w="72" w:type="dxa"/>
              <w:bottom w:w="43" w:type="dxa"/>
              <w:right w:w="72" w:type="dxa"/>
            </w:tcMar>
          </w:tcPr>
          <w:p w14:paraId="359167D6" w14:textId="77777777" w:rsidR="00E6170D" w:rsidRPr="00E1711C" w:rsidRDefault="00E1711C" w:rsidP="00E1711C">
            <w:pPr>
              <w:spacing w:before="60" w:after="60"/>
              <w:rPr>
                <w:rFonts w:asciiTheme="minorHAnsi" w:hAnsiTheme="minorHAnsi"/>
                <w:b/>
                <w:bCs/>
                <w:i/>
              </w:rPr>
            </w:pPr>
            <w:r w:rsidRPr="00E1711C">
              <w:rPr>
                <w:rFonts w:asciiTheme="minorHAnsi" w:hAnsiTheme="minorHAnsi"/>
                <w:b/>
                <w:bCs/>
                <w:i/>
              </w:rPr>
              <w:t xml:space="preserve">Landfill Site Closure </w:t>
            </w:r>
            <w:r>
              <w:rPr>
                <w:rFonts w:asciiTheme="minorHAnsi" w:hAnsiTheme="minorHAnsi"/>
                <w:b/>
                <w:bCs/>
                <w:i/>
              </w:rPr>
              <w:t>a</w:t>
            </w:r>
            <w:r w:rsidRPr="00E1711C">
              <w:rPr>
                <w:rFonts w:asciiTheme="minorHAnsi" w:hAnsiTheme="minorHAnsi"/>
                <w:b/>
                <w:bCs/>
                <w:i/>
              </w:rPr>
              <w:t>nd Custodial Files</w:t>
            </w:r>
          </w:p>
          <w:p w14:paraId="2649450D" w14:textId="77777777" w:rsidR="00E6170D" w:rsidRPr="00913A74" w:rsidRDefault="00E6170D" w:rsidP="00E1711C">
            <w:pPr>
              <w:spacing w:before="60" w:after="60"/>
              <w:rPr>
                <w:rFonts w:asciiTheme="minorHAnsi" w:hAnsiTheme="minorHAnsi"/>
                <w:bCs/>
              </w:rPr>
            </w:pPr>
            <w:r w:rsidRPr="00913A74">
              <w:rPr>
                <w:rFonts w:asciiTheme="minorHAnsi" w:hAnsiTheme="minorHAnsi"/>
                <w:bCs/>
              </w:rPr>
              <w:t>Reports and monitoring data required by statute for each landfill site for which the agency is the legal custodian.</w:t>
            </w:r>
            <w:r w:rsidR="00E1711C" w:rsidRPr="00913A74">
              <w:rPr>
                <w:rFonts w:asciiTheme="minorHAnsi" w:hAnsiTheme="minorHAnsi"/>
                <w:bCs/>
              </w:rPr>
              <w:t xml:space="preserve"> </w:t>
            </w:r>
            <w:r w:rsidR="00E1711C" w:rsidRPr="00913A74">
              <w:rPr>
                <w:rFonts w:asciiTheme="minorHAnsi" w:hAnsiTheme="minorHAnsi"/>
                <w:bCs/>
              </w:rPr>
              <w:fldChar w:fldCharType="begin"/>
            </w:r>
            <w:r w:rsidR="00E1711C" w:rsidRPr="00913A74">
              <w:rPr>
                <w:rFonts w:asciiTheme="minorHAnsi" w:hAnsiTheme="minorHAnsi"/>
                <w:bCs/>
              </w:rPr>
              <w:instrText xml:space="preserve"> XE “landfills/transfer stations:sites" \f “subject” </w:instrText>
            </w:r>
            <w:r w:rsidR="00E1711C" w:rsidRPr="00913A74">
              <w:rPr>
                <w:rFonts w:asciiTheme="minorHAnsi" w:hAnsiTheme="minorHAnsi"/>
                <w:bCs/>
              </w:rPr>
              <w:fldChar w:fldCharType="end"/>
            </w:r>
            <w:r w:rsidR="00E1711C" w:rsidRPr="00913A74">
              <w:rPr>
                <w:rFonts w:asciiTheme="minorHAnsi" w:hAnsiTheme="minorHAnsi"/>
                <w:bCs/>
              </w:rPr>
              <w:fldChar w:fldCharType="begin"/>
            </w:r>
            <w:r w:rsidR="00E1711C" w:rsidRPr="00913A74">
              <w:rPr>
                <w:rFonts w:asciiTheme="minorHAnsi" w:hAnsiTheme="minorHAnsi"/>
                <w:bCs/>
              </w:rPr>
              <w:instrText xml:space="preserve"> XE "solid waste:landfill/transfer stations" \f ”subject”</w:instrText>
            </w:r>
            <w:r w:rsidR="00E1711C" w:rsidRPr="00913A74">
              <w:rPr>
                <w:rFonts w:asciiTheme="minorHAnsi" w:hAnsiTheme="minorHAnsi"/>
                <w:bCs/>
              </w:rPr>
              <w:fldChar w:fldCharType="end"/>
            </w:r>
            <w:r w:rsidR="00E1711C" w:rsidRPr="00913A74">
              <w:rPr>
                <w:rFonts w:asciiTheme="minorHAnsi" w:hAnsiTheme="minorHAnsi"/>
                <w:bCs/>
              </w:rPr>
              <w:t xml:space="preserve"> </w:t>
            </w:r>
            <w:r w:rsidR="00E1711C" w:rsidRPr="00913A74">
              <w:rPr>
                <w:rFonts w:asciiTheme="minorHAnsi" w:hAnsiTheme="minorHAnsi"/>
                <w:bCs/>
              </w:rPr>
              <w:fldChar w:fldCharType="begin"/>
            </w:r>
            <w:r w:rsidR="00E1711C" w:rsidRPr="00913A74">
              <w:rPr>
                <w:rFonts w:asciiTheme="minorHAnsi" w:hAnsiTheme="minorHAnsi"/>
                <w:bCs/>
              </w:rPr>
              <w:instrText xml:space="preserve"> XE "garbage (solid waste):landfill/transfer stations" \f ”subject”</w:instrText>
            </w:r>
            <w:r w:rsidR="00E1711C" w:rsidRPr="00913A74">
              <w:rPr>
                <w:rFonts w:asciiTheme="minorHAnsi" w:hAnsiTheme="minorHAnsi"/>
                <w:bCs/>
              </w:rPr>
              <w:fldChar w:fldCharType="end"/>
            </w:r>
          </w:p>
        </w:tc>
        <w:tc>
          <w:tcPr>
            <w:tcW w:w="2880" w:type="dxa"/>
            <w:tcMar>
              <w:top w:w="43" w:type="dxa"/>
              <w:left w:w="72" w:type="dxa"/>
              <w:bottom w:w="43" w:type="dxa"/>
              <w:right w:w="72" w:type="dxa"/>
            </w:tcMar>
          </w:tcPr>
          <w:p w14:paraId="63EAC210" w14:textId="77777777" w:rsidR="00E6170D" w:rsidRPr="00913A74" w:rsidRDefault="00E6170D" w:rsidP="00E1711C">
            <w:pPr>
              <w:spacing w:before="60" w:after="60"/>
              <w:rPr>
                <w:rFonts w:asciiTheme="minorHAnsi" w:hAnsiTheme="minorHAnsi"/>
                <w:color w:val="auto"/>
              </w:rPr>
            </w:pPr>
            <w:r w:rsidRPr="00913A74">
              <w:rPr>
                <w:rFonts w:asciiTheme="minorHAnsi" w:hAnsiTheme="minorHAnsi"/>
                <w:color w:val="auto"/>
              </w:rPr>
              <w:t>PERMANENT</w:t>
            </w:r>
          </w:p>
        </w:tc>
        <w:tc>
          <w:tcPr>
            <w:tcW w:w="1728" w:type="dxa"/>
            <w:tcMar>
              <w:top w:w="43" w:type="dxa"/>
              <w:left w:w="72" w:type="dxa"/>
              <w:bottom w:w="43" w:type="dxa"/>
              <w:right w:w="72" w:type="dxa"/>
            </w:tcMar>
          </w:tcPr>
          <w:p w14:paraId="4023BE72" w14:textId="77777777" w:rsidR="00E6170D" w:rsidRPr="00913A74" w:rsidRDefault="00E6170D" w:rsidP="00E1711C">
            <w:pPr>
              <w:spacing w:before="60"/>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ARCHIVAL</w:t>
            </w:r>
          </w:p>
          <w:p w14:paraId="364E0510" w14:textId="77777777" w:rsidR="00E6170D" w:rsidRDefault="00E6170D" w:rsidP="00295DB7">
            <w:pPr>
              <w:jc w:val="center"/>
              <w:rPr>
                <w:rFonts w:asciiTheme="minorHAnsi" w:hAnsiTheme="minorHAnsi" w:cs="Times New Roman"/>
                <w:b/>
                <w:szCs w:val="22"/>
              </w:rPr>
            </w:pPr>
            <w:r w:rsidRPr="00913A74">
              <w:rPr>
                <w:rFonts w:asciiTheme="minorHAnsi" w:hAnsiTheme="minorHAnsi" w:cs="Times New Roman"/>
                <w:b/>
                <w:szCs w:val="22"/>
              </w:rPr>
              <w:t>ESSENTIAL</w:t>
            </w:r>
          </w:p>
          <w:p w14:paraId="6A2514FF" w14:textId="77777777" w:rsidR="00BA37A9" w:rsidRPr="00913A74" w:rsidRDefault="00BA37A9"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p>
          <w:p w14:paraId="2BA360D7" w14:textId="77777777" w:rsidR="00E6170D" w:rsidRPr="00913A74" w:rsidRDefault="00E6170D" w:rsidP="00295DB7">
            <w:pPr>
              <w:jc w:val="center"/>
              <w:rPr>
                <w:rFonts w:asciiTheme="minorHAnsi" w:hAnsiTheme="minorHAnsi" w:cs="Times New Roman"/>
                <w:b/>
                <w:szCs w:val="22"/>
              </w:rPr>
            </w:pPr>
            <w:r w:rsidRPr="00913A74">
              <w:rPr>
                <w:rFonts w:asciiTheme="minorHAnsi" w:hAnsiTheme="minorHAnsi" w:cs="Times New Roman"/>
                <w:sz w:val="20"/>
                <w:szCs w:val="20"/>
              </w:rPr>
              <w:t>OPR</w:t>
            </w:r>
            <w:r w:rsidR="00C46265" w:rsidRPr="00913A74">
              <w:rPr>
                <w:rFonts w:asciiTheme="minorHAnsi" w:hAnsiTheme="minorHAnsi"/>
                <w:color w:val="auto"/>
              </w:rPr>
              <w:fldChar w:fldCharType="begin"/>
            </w:r>
            <w:r w:rsidRPr="00913A74">
              <w:rPr>
                <w:rFonts w:asciiTheme="minorHAnsi" w:hAnsiTheme="minorHAnsi"/>
                <w:color w:val="auto"/>
              </w:rPr>
              <w:instrText xml:space="preserve"> XE "SOLID WASTE MANAGEMENT:Landfill Site Closure and Custodial Files” \f “essential” </w:instrText>
            </w:r>
            <w:r w:rsidR="00C46265" w:rsidRPr="00913A74">
              <w:rPr>
                <w:rFonts w:asciiTheme="minorHAnsi" w:hAnsiTheme="minorHAnsi"/>
                <w:color w:val="auto"/>
              </w:rPr>
              <w:fldChar w:fldCharType="end"/>
            </w:r>
            <w:r w:rsidRPr="00913A74">
              <w:rPr>
                <w:rFonts w:asciiTheme="minorHAnsi" w:hAnsiTheme="minorHAnsi"/>
                <w:color w:val="auto"/>
              </w:rPr>
              <w:t xml:space="preserve"> </w:t>
            </w:r>
          </w:p>
        </w:tc>
      </w:tr>
      <w:tr w:rsidR="00E6170D" w:rsidRPr="00913A74" w14:paraId="7D6AAA76" w14:textId="77777777" w:rsidTr="00913A74">
        <w:trPr>
          <w:cantSplit/>
          <w:jc w:val="center"/>
        </w:trPr>
        <w:tc>
          <w:tcPr>
            <w:tcW w:w="1424" w:type="dxa"/>
            <w:tcMar>
              <w:top w:w="43" w:type="dxa"/>
              <w:left w:w="72" w:type="dxa"/>
              <w:bottom w:w="43" w:type="dxa"/>
              <w:right w:w="72" w:type="dxa"/>
            </w:tcMar>
          </w:tcPr>
          <w:p w14:paraId="2AD832A0" w14:textId="77777777" w:rsidR="0020743F" w:rsidRPr="00913A74" w:rsidRDefault="00C94EC2" w:rsidP="00E1711C">
            <w:pPr>
              <w:pStyle w:val="TableText"/>
              <w:spacing w:before="60" w:after="60"/>
              <w:jc w:val="center"/>
              <w:rPr>
                <w:rFonts w:asciiTheme="minorHAnsi" w:hAnsiTheme="minorHAnsi"/>
                <w:color w:val="auto"/>
              </w:rPr>
            </w:pPr>
            <w:r w:rsidRPr="00913A74">
              <w:rPr>
                <w:rFonts w:asciiTheme="minorHAnsi" w:hAnsiTheme="minorHAnsi"/>
                <w:color w:val="auto"/>
              </w:rPr>
              <w:t>UT</w:t>
            </w:r>
            <w:r w:rsidR="00E6170D" w:rsidRPr="00913A74">
              <w:rPr>
                <w:rFonts w:asciiTheme="minorHAnsi" w:hAnsiTheme="minorHAnsi"/>
                <w:color w:val="auto"/>
              </w:rPr>
              <w:t>50</w:t>
            </w:r>
            <w:r w:rsidR="0080463D" w:rsidRPr="00913A74">
              <w:rPr>
                <w:rFonts w:asciiTheme="minorHAnsi" w:hAnsiTheme="minorHAnsi"/>
                <w:color w:val="auto"/>
              </w:rPr>
              <w:t>-</w:t>
            </w:r>
            <w:r w:rsidR="00E6170D" w:rsidRPr="00913A74">
              <w:rPr>
                <w:rFonts w:asciiTheme="minorHAnsi" w:hAnsiTheme="minorHAnsi"/>
                <w:color w:val="auto"/>
              </w:rPr>
              <w:t>26</w:t>
            </w:r>
            <w:r w:rsidR="0080463D" w:rsidRPr="00913A74">
              <w:rPr>
                <w:rFonts w:asciiTheme="minorHAnsi" w:hAnsiTheme="minorHAnsi"/>
                <w:color w:val="auto"/>
              </w:rPr>
              <w:t>-</w:t>
            </w:r>
            <w:r w:rsidR="00E6170D" w:rsidRPr="00913A74">
              <w:rPr>
                <w:rFonts w:asciiTheme="minorHAnsi" w:hAnsiTheme="minorHAnsi"/>
                <w:color w:val="auto"/>
              </w:rPr>
              <w:t>08</w:t>
            </w:r>
            <w:r w:rsidR="00E1711C" w:rsidRPr="00913A74">
              <w:rPr>
                <w:rFonts w:asciiTheme="minorHAnsi" w:hAnsiTheme="minorHAnsi"/>
                <w:color w:val="auto"/>
              </w:rPr>
              <w:fldChar w:fldCharType="begin"/>
            </w:r>
            <w:r w:rsidR="00E1711C" w:rsidRPr="00913A74">
              <w:rPr>
                <w:rFonts w:asciiTheme="minorHAnsi" w:hAnsiTheme="minorHAnsi"/>
                <w:color w:val="auto"/>
              </w:rPr>
              <w:instrText xml:space="preserve">xe "UT50-26-08" \f ”dan” </w:instrText>
            </w:r>
            <w:r w:rsidR="00E1711C" w:rsidRPr="00913A74">
              <w:rPr>
                <w:rFonts w:asciiTheme="minorHAnsi" w:hAnsiTheme="minorHAnsi"/>
                <w:color w:val="auto"/>
              </w:rPr>
              <w:fldChar w:fldCharType="end"/>
            </w:r>
          </w:p>
          <w:p w14:paraId="431AE371" w14:textId="77777777" w:rsidR="00E6170D" w:rsidRPr="00913A74" w:rsidRDefault="0020743F" w:rsidP="00E1711C">
            <w:pPr>
              <w:spacing w:before="60" w:after="60"/>
              <w:jc w:val="center"/>
              <w:rPr>
                <w:rFonts w:asciiTheme="minorHAnsi" w:hAnsiTheme="minorHAnsi"/>
                <w:color w:val="auto"/>
              </w:rPr>
            </w:pPr>
            <w:r w:rsidRPr="00913A74">
              <w:rPr>
                <w:rFonts w:asciiTheme="minorHAnsi" w:hAnsiTheme="minorHAnsi"/>
                <w:color w:val="auto"/>
              </w:rPr>
              <w:t>Rev. 0</w:t>
            </w:r>
          </w:p>
        </w:tc>
        <w:tc>
          <w:tcPr>
            <w:tcW w:w="8352" w:type="dxa"/>
            <w:tcMar>
              <w:top w:w="43" w:type="dxa"/>
              <w:left w:w="72" w:type="dxa"/>
              <w:bottom w:w="43" w:type="dxa"/>
              <w:right w:w="72" w:type="dxa"/>
            </w:tcMar>
          </w:tcPr>
          <w:p w14:paraId="79942C2E" w14:textId="77777777" w:rsidR="00E6170D" w:rsidRPr="00E1711C" w:rsidRDefault="00E1711C" w:rsidP="00E1711C">
            <w:pPr>
              <w:spacing w:before="60" w:after="60"/>
              <w:rPr>
                <w:rFonts w:asciiTheme="minorHAnsi" w:hAnsiTheme="minorHAnsi"/>
                <w:b/>
                <w:bCs/>
                <w:i/>
              </w:rPr>
            </w:pPr>
            <w:r w:rsidRPr="00E1711C">
              <w:rPr>
                <w:rFonts w:asciiTheme="minorHAnsi" w:hAnsiTheme="minorHAnsi"/>
                <w:b/>
                <w:bCs/>
                <w:i/>
              </w:rPr>
              <w:t xml:space="preserve">Landfill / Transfer Station Site Testing </w:t>
            </w:r>
            <w:r>
              <w:rPr>
                <w:rFonts w:asciiTheme="minorHAnsi" w:hAnsiTheme="minorHAnsi"/>
                <w:b/>
                <w:bCs/>
                <w:i/>
              </w:rPr>
              <w:t>a</w:t>
            </w:r>
            <w:r w:rsidRPr="00E1711C">
              <w:rPr>
                <w:rFonts w:asciiTheme="minorHAnsi" w:hAnsiTheme="minorHAnsi"/>
                <w:b/>
                <w:bCs/>
                <w:i/>
              </w:rPr>
              <w:t>nd Monitoring Records</w:t>
            </w:r>
          </w:p>
          <w:p w14:paraId="446FE183" w14:textId="77777777" w:rsidR="00E6170D" w:rsidRPr="00913A74" w:rsidRDefault="00E6170D" w:rsidP="00E1711C">
            <w:pPr>
              <w:spacing w:before="60" w:after="60"/>
              <w:rPr>
                <w:rFonts w:asciiTheme="minorHAnsi" w:hAnsiTheme="minorHAnsi"/>
                <w:bCs/>
              </w:rPr>
            </w:pPr>
            <w:r w:rsidRPr="00913A74">
              <w:rPr>
                <w:rFonts w:asciiTheme="minorHAnsi" w:hAnsiTheme="minorHAnsi"/>
                <w:bCs/>
              </w:rPr>
              <w:t>Tests to monitor conditions on site, including groundwater, surface water, leaching, gases, weather and fill settlement.</w:t>
            </w:r>
            <w:r w:rsidR="00E1711C" w:rsidRPr="00913A74">
              <w:rPr>
                <w:rFonts w:asciiTheme="minorHAnsi" w:hAnsiTheme="minorHAnsi"/>
                <w:bCs/>
              </w:rPr>
              <w:t xml:space="preserve"> </w:t>
            </w:r>
            <w:r w:rsidR="00E1711C" w:rsidRPr="00913A74">
              <w:rPr>
                <w:rFonts w:asciiTheme="minorHAnsi" w:hAnsiTheme="minorHAnsi"/>
                <w:bCs/>
              </w:rPr>
              <w:fldChar w:fldCharType="begin"/>
            </w:r>
            <w:r w:rsidR="00E1711C" w:rsidRPr="00913A74">
              <w:rPr>
                <w:rFonts w:asciiTheme="minorHAnsi" w:hAnsiTheme="minorHAnsi"/>
                <w:bCs/>
              </w:rPr>
              <w:instrText xml:space="preserve"> XE "landfills/transfer stations:sites" \f “subject” </w:instrText>
            </w:r>
            <w:r w:rsidR="00E1711C" w:rsidRPr="00913A74">
              <w:rPr>
                <w:rFonts w:asciiTheme="minorHAnsi" w:hAnsiTheme="minorHAnsi"/>
                <w:bCs/>
              </w:rPr>
              <w:fldChar w:fldCharType="end"/>
            </w:r>
            <w:r w:rsidR="00E1711C" w:rsidRPr="00913A74">
              <w:rPr>
                <w:rFonts w:asciiTheme="minorHAnsi" w:hAnsiTheme="minorHAnsi"/>
                <w:bCs/>
              </w:rPr>
              <w:fldChar w:fldCharType="begin"/>
            </w:r>
            <w:r w:rsidR="00E1711C" w:rsidRPr="00913A74">
              <w:rPr>
                <w:rFonts w:asciiTheme="minorHAnsi" w:hAnsiTheme="minorHAnsi"/>
                <w:bCs/>
              </w:rPr>
              <w:instrText xml:space="preserve"> XE "transfer stations" \f “subject” </w:instrText>
            </w:r>
            <w:r w:rsidR="00E1711C" w:rsidRPr="00913A74">
              <w:rPr>
                <w:rFonts w:asciiTheme="minorHAnsi" w:hAnsiTheme="minorHAnsi"/>
                <w:bCs/>
              </w:rPr>
              <w:fldChar w:fldCharType="end"/>
            </w:r>
            <w:r w:rsidR="00E1711C" w:rsidRPr="00913A74">
              <w:rPr>
                <w:rFonts w:asciiTheme="minorHAnsi" w:hAnsiTheme="minorHAnsi"/>
                <w:bCs/>
              </w:rPr>
              <w:fldChar w:fldCharType="begin"/>
            </w:r>
            <w:r w:rsidR="00E1711C" w:rsidRPr="00913A74">
              <w:rPr>
                <w:rFonts w:asciiTheme="minorHAnsi" w:hAnsiTheme="minorHAnsi"/>
                <w:bCs/>
              </w:rPr>
              <w:instrText xml:space="preserve"> XE "solid waste:landfill/transfer stations" \f ”subject”</w:instrText>
            </w:r>
            <w:r w:rsidR="00E1711C" w:rsidRPr="00913A74">
              <w:rPr>
                <w:rFonts w:asciiTheme="minorHAnsi" w:hAnsiTheme="minorHAnsi"/>
                <w:bCs/>
              </w:rPr>
              <w:fldChar w:fldCharType="end"/>
            </w:r>
            <w:r w:rsidR="00E1711C" w:rsidRPr="00913A74">
              <w:rPr>
                <w:rFonts w:asciiTheme="minorHAnsi" w:hAnsiTheme="minorHAnsi"/>
                <w:bCs/>
              </w:rPr>
              <w:t xml:space="preserve"> </w:t>
            </w:r>
            <w:r w:rsidR="00E1711C" w:rsidRPr="00913A74">
              <w:rPr>
                <w:rFonts w:asciiTheme="minorHAnsi" w:hAnsiTheme="minorHAnsi"/>
                <w:bCs/>
              </w:rPr>
              <w:fldChar w:fldCharType="begin"/>
            </w:r>
            <w:r w:rsidR="00E1711C" w:rsidRPr="00913A74">
              <w:rPr>
                <w:rFonts w:asciiTheme="minorHAnsi" w:hAnsiTheme="minorHAnsi"/>
                <w:bCs/>
              </w:rPr>
              <w:instrText xml:space="preserve"> XE "garbage (solid waste):landfill/transfer stations" \f ”subject”</w:instrText>
            </w:r>
            <w:r w:rsidR="00E1711C" w:rsidRPr="00913A74">
              <w:rPr>
                <w:rFonts w:asciiTheme="minorHAnsi" w:hAnsiTheme="minorHAnsi"/>
                <w:bCs/>
              </w:rPr>
              <w:fldChar w:fldCharType="end"/>
            </w:r>
          </w:p>
        </w:tc>
        <w:tc>
          <w:tcPr>
            <w:tcW w:w="2880" w:type="dxa"/>
            <w:tcMar>
              <w:top w:w="43" w:type="dxa"/>
              <w:left w:w="72" w:type="dxa"/>
              <w:bottom w:w="43" w:type="dxa"/>
              <w:right w:w="72" w:type="dxa"/>
            </w:tcMar>
          </w:tcPr>
          <w:p w14:paraId="132B41B9" w14:textId="77777777" w:rsidR="00E6170D" w:rsidRDefault="00E1711C" w:rsidP="00E1711C">
            <w:pPr>
              <w:spacing w:before="60" w:after="60"/>
              <w:rPr>
                <w:rFonts w:asciiTheme="minorHAnsi" w:hAnsiTheme="minorHAnsi"/>
                <w:color w:val="auto"/>
              </w:rPr>
            </w:pPr>
            <w:r w:rsidRPr="00E1711C">
              <w:rPr>
                <w:rFonts w:asciiTheme="minorHAnsi" w:hAnsiTheme="minorHAnsi"/>
                <w:b/>
                <w:color w:val="auto"/>
              </w:rPr>
              <w:t>Retain</w:t>
            </w:r>
            <w:r>
              <w:rPr>
                <w:rFonts w:asciiTheme="minorHAnsi" w:hAnsiTheme="minorHAnsi"/>
                <w:color w:val="auto"/>
              </w:rPr>
              <w:t xml:space="preserve"> for </w:t>
            </w:r>
            <w:r w:rsidR="00E6170D" w:rsidRPr="00913A74">
              <w:rPr>
                <w:rFonts w:asciiTheme="minorHAnsi" w:hAnsiTheme="minorHAnsi"/>
                <w:color w:val="auto"/>
              </w:rPr>
              <w:t>6 years</w:t>
            </w:r>
          </w:p>
          <w:p w14:paraId="7D851598" w14:textId="77777777" w:rsidR="00E1711C" w:rsidRPr="00E1711C" w:rsidRDefault="00E1711C" w:rsidP="00E1711C">
            <w:pPr>
              <w:spacing w:before="60" w:after="60"/>
              <w:rPr>
                <w:rFonts w:asciiTheme="minorHAnsi" w:hAnsiTheme="minorHAnsi"/>
                <w:i/>
                <w:color w:val="auto"/>
              </w:rPr>
            </w:pPr>
            <w:r>
              <w:rPr>
                <w:rFonts w:asciiTheme="minorHAnsi" w:hAnsiTheme="minorHAnsi"/>
                <w:color w:val="auto"/>
              </w:rPr>
              <w:t xml:space="preserve">   </w:t>
            </w:r>
            <w:r w:rsidRPr="00E1711C">
              <w:rPr>
                <w:rFonts w:asciiTheme="minorHAnsi" w:hAnsiTheme="minorHAnsi"/>
                <w:i/>
                <w:color w:val="auto"/>
              </w:rPr>
              <w:t>then</w:t>
            </w:r>
          </w:p>
          <w:p w14:paraId="759A5BAE" w14:textId="77777777" w:rsidR="00E1711C" w:rsidRPr="00913A74" w:rsidRDefault="00E1711C" w:rsidP="00E1711C">
            <w:pPr>
              <w:spacing w:before="60" w:after="60"/>
              <w:rPr>
                <w:rFonts w:asciiTheme="minorHAnsi" w:hAnsiTheme="minorHAnsi"/>
                <w:color w:val="auto"/>
              </w:rPr>
            </w:pPr>
            <w:r w:rsidRPr="00E1711C">
              <w:rPr>
                <w:rFonts w:asciiTheme="minorHAnsi" w:hAnsiTheme="minorHAnsi"/>
                <w:b/>
                <w:color w:val="auto"/>
              </w:rPr>
              <w:t>Destroy</w:t>
            </w:r>
            <w:r>
              <w:rPr>
                <w:rFonts w:asciiTheme="minorHAnsi" w:hAnsiTheme="minorHAnsi"/>
                <w:color w:val="auto"/>
              </w:rPr>
              <w:t>.</w:t>
            </w:r>
          </w:p>
        </w:tc>
        <w:tc>
          <w:tcPr>
            <w:tcW w:w="1728" w:type="dxa"/>
            <w:tcMar>
              <w:top w:w="43" w:type="dxa"/>
              <w:left w:w="72" w:type="dxa"/>
              <w:bottom w:w="43" w:type="dxa"/>
              <w:right w:w="72" w:type="dxa"/>
            </w:tcMar>
          </w:tcPr>
          <w:p w14:paraId="3DBC1EF8" w14:textId="77777777" w:rsidR="00E6170D" w:rsidRPr="00913A74" w:rsidRDefault="00E6170D" w:rsidP="00E1711C">
            <w:pPr>
              <w:spacing w:before="60"/>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ARCHIVAL</w:t>
            </w:r>
          </w:p>
          <w:p w14:paraId="74FCD433" w14:textId="77777777" w:rsidR="00BA37A9" w:rsidRDefault="00E6170D" w:rsidP="00295DB7">
            <w:pPr>
              <w:jc w:val="center"/>
              <w:rPr>
                <w:rFonts w:asciiTheme="minorHAnsi" w:hAnsiTheme="minorHAnsi" w:cs="Times New Roman"/>
                <w:b/>
                <w:szCs w:val="22"/>
              </w:rPr>
            </w:pPr>
            <w:r w:rsidRPr="00913A74">
              <w:rPr>
                <w:rFonts w:asciiTheme="minorHAnsi" w:hAnsiTheme="minorHAnsi" w:cs="Times New Roman"/>
                <w:b/>
                <w:szCs w:val="22"/>
              </w:rPr>
              <w:t>ESSENTIAL</w:t>
            </w:r>
          </w:p>
          <w:p w14:paraId="2265AD01" w14:textId="77777777" w:rsidR="00E6170D" w:rsidRPr="00913A74" w:rsidRDefault="00BA37A9"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r w:rsidR="00E1711C" w:rsidRPr="00913A74">
              <w:rPr>
                <w:rFonts w:asciiTheme="minorHAnsi" w:hAnsiTheme="minorHAnsi"/>
                <w:color w:val="auto"/>
              </w:rPr>
              <w:fldChar w:fldCharType="begin"/>
            </w:r>
            <w:r w:rsidR="00E1711C" w:rsidRPr="00913A74">
              <w:rPr>
                <w:rFonts w:asciiTheme="minorHAnsi" w:hAnsiTheme="minorHAnsi"/>
                <w:color w:val="auto"/>
              </w:rPr>
              <w:instrText xml:space="preserve"> XE "SOLID WASTE MANAGEMENT:Landfill/Transfer Station Site Testing and Monitoring Records” \f “essential” </w:instrText>
            </w:r>
            <w:r w:rsidR="00E1711C" w:rsidRPr="00913A74">
              <w:rPr>
                <w:rFonts w:asciiTheme="minorHAnsi" w:hAnsiTheme="minorHAnsi"/>
                <w:color w:val="auto"/>
              </w:rPr>
              <w:fldChar w:fldCharType="end"/>
            </w:r>
          </w:p>
          <w:p w14:paraId="31AAB83C" w14:textId="77777777" w:rsidR="00E6170D" w:rsidRPr="00913A74" w:rsidRDefault="00E6170D" w:rsidP="00295DB7">
            <w:pPr>
              <w:jc w:val="center"/>
              <w:rPr>
                <w:rFonts w:asciiTheme="minorHAnsi" w:hAnsiTheme="minorHAnsi" w:cs="Times New Roman"/>
                <w:b/>
                <w:szCs w:val="22"/>
              </w:rPr>
            </w:pPr>
            <w:r w:rsidRPr="00913A74">
              <w:rPr>
                <w:rFonts w:asciiTheme="minorHAnsi" w:hAnsiTheme="minorHAnsi" w:cs="Times New Roman"/>
                <w:sz w:val="20"/>
                <w:szCs w:val="20"/>
              </w:rPr>
              <w:t>OPR</w:t>
            </w:r>
          </w:p>
        </w:tc>
      </w:tr>
      <w:tr w:rsidR="00E6170D" w:rsidRPr="00913A74" w14:paraId="0531B68A" w14:textId="77777777" w:rsidTr="00913A74">
        <w:trPr>
          <w:cantSplit/>
          <w:jc w:val="center"/>
        </w:trPr>
        <w:tc>
          <w:tcPr>
            <w:tcW w:w="1424" w:type="dxa"/>
            <w:tcMar>
              <w:top w:w="43" w:type="dxa"/>
              <w:left w:w="72" w:type="dxa"/>
              <w:bottom w:w="43" w:type="dxa"/>
              <w:right w:w="72" w:type="dxa"/>
            </w:tcMar>
          </w:tcPr>
          <w:p w14:paraId="001A7AD0" w14:textId="77777777" w:rsidR="0020743F" w:rsidRPr="00913A74" w:rsidRDefault="00C94EC2" w:rsidP="00E1711C">
            <w:pPr>
              <w:pStyle w:val="TableText"/>
              <w:spacing w:before="60" w:after="60"/>
              <w:jc w:val="center"/>
              <w:rPr>
                <w:rFonts w:asciiTheme="minorHAnsi" w:hAnsiTheme="minorHAnsi"/>
                <w:color w:val="auto"/>
              </w:rPr>
            </w:pPr>
            <w:r w:rsidRPr="00913A74">
              <w:rPr>
                <w:rFonts w:asciiTheme="minorHAnsi" w:hAnsiTheme="minorHAnsi"/>
                <w:color w:val="auto"/>
              </w:rPr>
              <w:lastRenderedPageBreak/>
              <w:t>UT</w:t>
            </w:r>
            <w:r w:rsidR="00E6170D" w:rsidRPr="00913A74">
              <w:rPr>
                <w:rFonts w:asciiTheme="minorHAnsi" w:hAnsiTheme="minorHAnsi"/>
                <w:color w:val="auto"/>
              </w:rPr>
              <w:t>50</w:t>
            </w:r>
            <w:r w:rsidR="0080463D" w:rsidRPr="00913A74">
              <w:rPr>
                <w:rFonts w:asciiTheme="minorHAnsi" w:hAnsiTheme="minorHAnsi"/>
                <w:color w:val="auto"/>
              </w:rPr>
              <w:t>-</w:t>
            </w:r>
            <w:r w:rsidR="00E6170D" w:rsidRPr="00913A74">
              <w:rPr>
                <w:rFonts w:asciiTheme="minorHAnsi" w:hAnsiTheme="minorHAnsi"/>
                <w:color w:val="auto"/>
              </w:rPr>
              <w:t>26</w:t>
            </w:r>
            <w:r w:rsidR="0080463D" w:rsidRPr="00913A74">
              <w:rPr>
                <w:rFonts w:asciiTheme="minorHAnsi" w:hAnsiTheme="minorHAnsi"/>
                <w:color w:val="auto"/>
              </w:rPr>
              <w:t>-</w:t>
            </w:r>
            <w:r w:rsidR="00E6170D" w:rsidRPr="00913A74">
              <w:rPr>
                <w:rFonts w:asciiTheme="minorHAnsi" w:hAnsiTheme="minorHAnsi"/>
                <w:color w:val="auto"/>
              </w:rPr>
              <w:t>09</w:t>
            </w:r>
            <w:r w:rsidR="00E1711C" w:rsidRPr="00913A74">
              <w:rPr>
                <w:rFonts w:asciiTheme="minorHAnsi" w:hAnsiTheme="minorHAnsi"/>
                <w:color w:val="auto"/>
              </w:rPr>
              <w:fldChar w:fldCharType="begin"/>
            </w:r>
            <w:r w:rsidR="00E1711C" w:rsidRPr="00913A74">
              <w:rPr>
                <w:rFonts w:asciiTheme="minorHAnsi" w:hAnsiTheme="minorHAnsi"/>
                <w:color w:val="auto"/>
              </w:rPr>
              <w:instrText xml:space="preserve">xe "UT50-26-09" \f ”dan” </w:instrText>
            </w:r>
            <w:r w:rsidR="00E1711C" w:rsidRPr="00913A74">
              <w:rPr>
                <w:rFonts w:asciiTheme="minorHAnsi" w:hAnsiTheme="minorHAnsi"/>
                <w:color w:val="auto"/>
              </w:rPr>
              <w:fldChar w:fldCharType="end"/>
            </w:r>
          </w:p>
          <w:p w14:paraId="12E6407A" w14:textId="77777777" w:rsidR="00E6170D" w:rsidRPr="00913A74" w:rsidRDefault="0020743F" w:rsidP="00E1711C">
            <w:pPr>
              <w:pStyle w:val="TableText"/>
              <w:spacing w:before="60" w:after="60"/>
              <w:jc w:val="center"/>
              <w:rPr>
                <w:rFonts w:asciiTheme="minorHAnsi" w:hAnsiTheme="minorHAnsi"/>
                <w:color w:val="auto"/>
              </w:rPr>
            </w:pPr>
            <w:r w:rsidRPr="00913A74">
              <w:rPr>
                <w:rFonts w:asciiTheme="minorHAnsi" w:hAnsiTheme="minorHAnsi"/>
                <w:color w:val="auto"/>
              </w:rPr>
              <w:t>Rev. 0</w:t>
            </w:r>
          </w:p>
        </w:tc>
        <w:tc>
          <w:tcPr>
            <w:tcW w:w="8352" w:type="dxa"/>
            <w:tcMar>
              <w:top w:w="43" w:type="dxa"/>
              <w:left w:w="72" w:type="dxa"/>
              <w:bottom w:w="43" w:type="dxa"/>
              <w:right w:w="72" w:type="dxa"/>
            </w:tcMar>
          </w:tcPr>
          <w:p w14:paraId="264443AB" w14:textId="77777777" w:rsidR="00E6170D" w:rsidRPr="00AA07C3" w:rsidRDefault="00AA07C3" w:rsidP="00E1711C">
            <w:pPr>
              <w:pStyle w:val="TableText"/>
              <w:spacing w:before="60" w:after="60"/>
              <w:rPr>
                <w:rFonts w:asciiTheme="minorHAnsi" w:hAnsiTheme="minorHAnsi"/>
                <w:b/>
                <w:i/>
                <w:color w:val="auto"/>
              </w:rPr>
            </w:pPr>
            <w:r w:rsidRPr="00AA07C3">
              <w:rPr>
                <w:rFonts w:asciiTheme="minorHAnsi" w:hAnsiTheme="minorHAnsi"/>
                <w:b/>
                <w:i/>
                <w:color w:val="auto"/>
              </w:rPr>
              <w:t>Outside Waste Generator Clearance Documentation</w:t>
            </w:r>
          </w:p>
          <w:p w14:paraId="23E4B392" w14:textId="77777777" w:rsidR="00E6170D" w:rsidRPr="00913A74" w:rsidRDefault="00E6170D" w:rsidP="00E1711C">
            <w:pPr>
              <w:pStyle w:val="TableText"/>
              <w:spacing w:before="60" w:after="60"/>
              <w:rPr>
                <w:rFonts w:asciiTheme="minorHAnsi" w:hAnsiTheme="minorHAnsi"/>
                <w:color w:val="auto"/>
              </w:rPr>
            </w:pPr>
            <w:r w:rsidRPr="00913A74">
              <w:rPr>
                <w:rFonts w:asciiTheme="minorHAnsi" w:hAnsiTheme="minorHAnsi"/>
                <w:color w:val="auto"/>
              </w:rPr>
              <w:t>Documentation of clearance for parties outside of the agency's jurisdiction to dispose of waste at agency landfills.</w:t>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"outside waste generators" \f “subject” </w:instrText>
            </w:r>
            <w:r w:rsidR="00AA07C3" w:rsidRPr="00913A74">
              <w:rPr>
                <w:rFonts w:asciiTheme="minorHAnsi" w:hAnsiTheme="minorHAnsi"/>
                <w:color w:val="auto"/>
              </w:rPr>
              <w:fldChar w:fldCharType="end"/>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"waste (solid):generators (outside jurisdiction)" \f “subject” </w:instrText>
            </w:r>
            <w:r w:rsidR="00AA07C3" w:rsidRPr="00913A74">
              <w:rPr>
                <w:rFonts w:asciiTheme="minorHAnsi" w:hAnsiTheme="minorHAnsi"/>
                <w:color w:val="auto"/>
              </w:rPr>
              <w:fldChar w:fldCharType="end"/>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"solid waste:outside waste generators" \f ”subject”</w:instrText>
            </w:r>
            <w:r w:rsidR="00AA07C3" w:rsidRPr="00913A74">
              <w:rPr>
                <w:rFonts w:asciiTheme="minorHAnsi" w:hAnsiTheme="minorHAnsi"/>
                <w:color w:val="auto"/>
              </w:rPr>
              <w:fldChar w:fldCharType="end"/>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"garbage (solid waste):outside waste generator" \f ”subject”</w:instrText>
            </w:r>
            <w:r w:rsidR="00AA07C3" w:rsidRPr="00913A74">
              <w:rPr>
                <w:rFonts w:asciiTheme="minorHAnsi" w:hAnsiTheme="minorHAnsi"/>
                <w:color w:val="auto"/>
              </w:rPr>
              <w:fldChar w:fldCharType="end"/>
            </w:r>
          </w:p>
        </w:tc>
        <w:tc>
          <w:tcPr>
            <w:tcW w:w="2880" w:type="dxa"/>
            <w:tcMar>
              <w:top w:w="43" w:type="dxa"/>
              <w:left w:w="72" w:type="dxa"/>
              <w:bottom w:w="43" w:type="dxa"/>
              <w:right w:w="72" w:type="dxa"/>
            </w:tcMar>
          </w:tcPr>
          <w:p w14:paraId="17C9B9CA" w14:textId="77777777" w:rsidR="00E6170D" w:rsidRDefault="00AA07C3" w:rsidP="00AA07C3">
            <w:pPr>
              <w:pStyle w:val="TableText"/>
              <w:spacing w:before="60" w:after="60"/>
              <w:rPr>
                <w:rFonts w:asciiTheme="minorHAnsi" w:hAnsiTheme="minorHAnsi"/>
                <w:color w:val="auto"/>
              </w:rPr>
            </w:pPr>
            <w:r w:rsidRPr="00AA07C3">
              <w:rPr>
                <w:rFonts w:asciiTheme="minorHAnsi" w:hAnsiTheme="minorHAnsi"/>
                <w:b/>
                <w:color w:val="auto"/>
              </w:rPr>
              <w:t>Retain</w:t>
            </w:r>
            <w:r>
              <w:rPr>
                <w:rFonts w:asciiTheme="minorHAnsi" w:hAnsiTheme="minorHAnsi"/>
                <w:color w:val="auto"/>
              </w:rPr>
              <w:t xml:space="preserve"> for 6 years after e</w:t>
            </w:r>
            <w:r w:rsidR="00E6170D" w:rsidRPr="00913A74">
              <w:rPr>
                <w:rFonts w:asciiTheme="minorHAnsi" w:hAnsiTheme="minorHAnsi"/>
                <w:color w:val="auto"/>
              </w:rPr>
              <w:t>xpiration</w:t>
            </w:r>
          </w:p>
          <w:p w14:paraId="30E93461" w14:textId="77777777" w:rsidR="00AA07C3" w:rsidRPr="00AA07C3" w:rsidRDefault="00AA07C3" w:rsidP="00AA07C3">
            <w:pPr>
              <w:pStyle w:val="TableText"/>
              <w:spacing w:before="60" w:after="60"/>
              <w:rPr>
                <w:rFonts w:asciiTheme="minorHAnsi" w:hAnsiTheme="minorHAnsi"/>
                <w:i/>
                <w:color w:val="auto"/>
              </w:rPr>
            </w:pPr>
            <w:r>
              <w:rPr>
                <w:rFonts w:asciiTheme="minorHAnsi" w:hAnsiTheme="minorHAnsi"/>
                <w:color w:val="auto"/>
              </w:rPr>
              <w:t xml:space="preserve">   </w:t>
            </w:r>
            <w:r w:rsidRPr="00AA07C3">
              <w:rPr>
                <w:rFonts w:asciiTheme="minorHAnsi" w:hAnsiTheme="minorHAnsi"/>
                <w:i/>
                <w:color w:val="auto"/>
              </w:rPr>
              <w:t>then</w:t>
            </w:r>
          </w:p>
          <w:p w14:paraId="7D8B3757" w14:textId="77777777" w:rsidR="00AA07C3" w:rsidRPr="00913A74" w:rsidRDefault="00AA07C3" w:rsidP="00AA07C3">
            <w:pPr>
              <w:pStyle w:val="TableText"/>
              <w:spacing w:before="60" w:after="60"/>
              <w:rPr>
                <w:rFonts w:asciiTheme="minorHAnsi" w:hAnsiTheme="minorHAnsi"/>
                <w:color w:val="auto"/>
              </w:rPr>
            </w:pPr>
            <w:r w:rsidRPr="00AA07C3">
              <w:rPr>
                <w:rFonts w:asciiTheme="minorHAnsi" w:hAnsiTheme="minorHAnsi"/>
                <w:b/>
                <w:color w:val="auto"/>
              </w:rPr>
              <w:t>Destroy</w:t>
            </w:r>
            <w:r>
              <w:rPr>
                <w:rFonts w:asciiTheme="minorHAnsi" w:hAnsiTheme="minorHAnsi"/>
                <w:color w:val="auto"/>
              </w:rPr>
              <w:t>.</w:t>
            </w:r>
          </w:p>
        </w:tc>
        <w:tc>
          <w:tcPr>
            <w:tcW w:w="1728" w:type="dxa"/>
            <w:tcMar>
              <w:top w:w="43" w:type="dxa"/>
              <w:left w:w="72" w:type="dxa"/>
              <w:bottom w:w="43" w:type="dxa"/>
              <w:right w:w="72" w:type="dxa"/>
            </w:tcMar>
          </w:tcPr>
          <w:p w14:paraId="60D6F718" w14:textId="77777777" w:rsidR="00E6170D" w:rsidRPr="00913A74" w:rsidRDefault="00E6170D" w:rsidP="00E1711C">
            <w:pPr>
              <w:spacing w:before="60"/>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ARCHIVAL</w:t>
            </w:r>
          </w:p>
          <w:p w14:paraId="31D2428A" w14:textId="77777777" w:rsidR="00E6170D" w:rsidRPr="00913A74" w:rsidRDefault="00E6170D" w:rsidP="00295DB7">
            <w:pPr>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ESSENTIAL</w:t>
            </w:r>
          </w:p>
          <w:p w14:paraId="6A4F7468" w14:textId="77777777" w:rsidR="00E6170D" w:rsidRPr="00913A74" w:rsidRDefault="00E6170D" w:rsidP="00295DB7">
            <w:pPr>
              <w:jc w:val="center"/>
              <w:rPr>
                <w:rFonts w:asciiTheme="minorHAnsi" w:hAnsiTheme="minorHAnsi" w:cs="Times New Roman"/>
                <w:sz w:val="20"/>
                <w:szCs w:val="20"/>
              </w:rPr>
            </w:pPr>
            <w:r w:rsidRPr="00913A74">
              <w:rPr>
                <w:rFonts w:asciiTheme="minorHAnsi" w:hAnsiTheme="minorHAnsi" w:cs="Times New Roman"/>
                <w:sz w:val="20"/>
                <w:szCs w:val="20"/>
              </w:rPr>
              <w:t>OPR</w:t>
            </w:r>
          </w:p>
        </w:tc>
      </w:tr>
      <w:tr w:rsidR="00E6170D" w:rsidRPr="00913A74" w14:paraId="77D227C5" w14:textId="77777777" w:rsidTr="00913A74">
        <w:trPr>
          <w:cantSplit/>
          <w:jc w:val="center"/>
        </w:trPr>
        <w:tc>
          <w:tcPr>
            <w:tcW w:w="1424" w:type="dxa"/>
            <w:tcMar>
              <w:top w:w="43" w:type="dxa"/>
              <w:left w:w="72" w:type="dxa"/>
              <w:bottom w:w="43" w:type="dxa"/>
              <w:right w:w="72" w:type="dxa"/>
            </w:tcMar>
          </w:tcPr>
          <w:p w14:paraId="5F34902B" w14:textId="77777777" w:rsidR="0020743F" w:rsidRPr="00913A74" w:rsidRDefault="00C94EC2" w:rsidP="00AA07C3">
            <w:pPr>
              <w:pStyle w:val="TableText"/>
              <w:spacing w:before="60" w:after="60"/>
              <w:jc w:val="center"/>
              <w:rPr>
                <w:rFonts w:asciiTheme="minorHAnsi" w:hAnsiTheme="minorHAnsi"/>
                <w:color w:val="auto"/>
              </w:rPr>
            </w:pPr>
            <w:r w:rsidRPr="00913A74">
              <w:rPr>
                <w:rFonts w:asciiTheme="minorHAnsi" w:hAnsiTheme="minorHAnsi"/>
                <w:color w:val="auto"/>
              </w:rPr>
              <w:t>UT</w:t>
            </w:r>
            <w:r w:rsidR="00E6170D" w:rsidRPr="00913A74">
              <w:rPr>
                <w:rFonts w:asciiTheme="minorHAnsi" w:hAnsiTheme="minorHAnsi"/>
                <w:color w:val="auto"/>
              </w:rPr>
              <w:t>50</w:t>
            </w:r>
            <w:r w:rsidR="0080463D" w:rsidRPr="00913A74">
              <w:rPr>
                <w:rFonts w:asciiTheme="minorHAnsi" w:hAnsiTheme="minorHAnsi"/>
                <w:color w:val="auto"/>
              </w:rPr>
              <w:t>-</w:t>
            </w:r>
            <w:r w:rsidR="00E6170D" w:rsidRPr="00913A74">
              <w:rPr>
                <w:rFonts w:asciiTheme="minorHAnsi" w:hAnsiTheme="minorHAnsi"/>
                <w:color w:val="auto"/>
              </w:rPr>
              <w:t>26</w:t>
            </w:r>
            <w:r w:rsidR="0080463D" w:rsidRPr="00913A74">
              <w:rPr>
                <w:rFonts w:asciiTheme="minorHAnsi" w:hAnsiTheme="minorHAnsi"/>
                <w:color w:val="auto"/>
              </w:rPr>
              <w:t>-</w:t>
            </w:r>
            <w:r w:rsidR="00E6170D" w:rsidRPr="00913A74">
              <w:rPr>
                <w:rFonts w:asciiTheme="minorHAnsi" w:hAnsiTheme="minorHAnsi"/>
                <w:color w:val="auto"/>
              </w:rPr>
              <w:t>12</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xe "UT50-26-12" \f ”dan” </w:instrText>
            </w:r>
            <w:r w:rsidR="00AA07C3" w:rsidRPr="00913A74">
              <w:rPr>
                <w:rFonts w:asciiTheme="minorHAnsi" w:hAnsiTheme="minorHAnsi"/>
                <w:color w:val="auto"/>
              </w:rPr>
              <w:fldChar w:fldCharType="end"/>
            </w:r>
          </w:p>
          <w:p w14:paraId="7E8B98C2" w14:textId="77777777" w:rsidR="00E6170D" w:rsidRPr="00913A74" w:rsidRDefault="0020743F" w:rsidP="00AA07C3">
            <w:pPr>
              <w:pStyle w:val="TableText"/>
              <w:spacing w:before="60" w:after="60"/>
              <w:jc w:val="center"/>
              <w:rPr>
                <w:rFonts w:asciiTheme="minorHAnsi" w:hAnsiTheme="minorHAnsi"/>
                <w:color w:val="auto"/>
              </w:rPr>
            </w:pPr>
            <w:r w:rsidRPr="00913A74">
              <w:rPr>
                <w:rFonts w:asciiTheme="minorHAnsi" w:hAnsiTheme="minorHAnsi"/>
                <w:color w:val="auto"/>
              </w:rPr>
              <w:t>Rev. 0</w:t>
            </w:r>
          </w:p>
        </w:tc>
        <w:tc>
          <w:tcPr>
            <w:tcW w:w="8352" w:type="dxa"/>
            <w:tcMar>
              <w:top w:w="43" w:type="dxa"/>
              <w:left w:w="72" w:type="dxa"/>
              <w:bottom w:w="43" w:type="dxa"/>
              <w:right w:w="72" w:type="dxa"/>
            </w:tcMar>
          </w:tcPr>
          <w:p w14:paraId="4C705432" w14:textId="77777777" w:rsidR="00E6170D" w:rsidRPr="00AA07C3" w:rsidRDefault="00AA07C3" w:rsidP="00AA07C3">
            <w:pPr>
              <w:pStyle w:val="TableText"/>
              <w:tabs>
                <w:tab w:val="left" w:pos="965"/>
              </w:tabs>
              <w:spacing w:before="60" w:after="60"/>
              <w:rPr>
                <w:rFonts w:asciiTheme="minorHAnsi" w:hAnsiTheme="minorHAnsi"/>
                <w:b/>
                <w:i/>
                <w:color w:val="auto"/>
              </w:rPr>
            </w:pPr>
            <w:r w:rsidRPr="00AA07C3">
              <w:rPr>
                <w:rFonts w:asciiTheme="minorHAnsi" w:hAnsiTheme="minorHAnsi"/>
                <w:b/>
                <w:i/>
                <w:color w:val="auto"/>
              </w:rPr>
              <w:t>Solid Waste Load Trip Tickets</w:t>
            </w:r>
          </w:p>
          <w:p w14:paraId="0C5AD69D" w14:textId="77777777" w:rsidR="00E6170D" w:rsidRPr="00913A74" w:rsidRDefault="00E6170D" w:rsidP="00AA07C3">
            <w:pPr>
              <w:pStyle w:val="TableText"/>
              <w:tabs>
                <w:tab w:val="left" w:pos="965"/>
              </w:tabs>
              <w:spacing w:before="60" w:after="60"/>
              <w:rPr>
                <w:rFonts w:asciiTheme="minorHAnsi" w:hAnsiTheme="minorHAnsi"/>
                <w:color w:val="auto"/>
              </w:rPr>
            </w:pPr>
            <w:r w:rsidRPr="00913A74">
              <w:rPr>
                <w:rFonts w:asciiTheme="minorHAnsi" w:hAnsiTheme="minorHAnsi"/>
                <w:color w:val="auto"/>
              </w:rPr>
              <w:t>Documentation of number and content of loads dumped by each hauler.</w:t>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"load:trip tickets (solid waste)" \f ”subject”</w:instrText>
            </w:r>
            <w:r w:rsidR="00AA07C3" w:rsidRPr="00913A74">
              <w:rPr>
                <w:rFonts w:asciiTheme="minorHAnsi" w:hAnsiTheme="minorHAnsi"/>
                <w:color w:val="auto"/>
              </w:rPr>
              <w:fldChar w:fldCharType="end"/>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"solid waste:load trip tickets" \f ”subject”</w:instrText>
            </w:r>
            <w:r w:rsidR="00AA07C3" w:rsidRPr="00913A74">
              <w:rPr>
                <w:rFonts w:asciiTheme="minorHAnsi" w:hAnsiTheme="minorHAnsi"/>
                <w:color w:val="auto"/>
              </w:rPr>
              <w:fldChar w:fldCharType="end"/>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"garbage (solid waste):dump loads" \f ”subject”</w:instrText>
            </w:r>
            <w:r w:rsidR="00AA07C3" w:rsidRPr="00913A74">
              <w:rPr>
                <w:rFonts w:asciiTheme="minorHAnsi" w:hAnsiTheme="minorHAnsi"/>
                <w:color w:val="auto"/>
              </w:rPr>
              <w:fldChar w:fldCharType="end"/>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“landfills/transfer stations:load trips" \f ”subject”</w:instrText>
            </w:r>
            <w:r w:rsidR="00AA07C3" w:rsidRPr="00913A74">
              <w:rPr>
                <w:rFonts w:asciiTheme="minorHAnsi" w:hAnsiTheme="minorHAnsi"/>
                <w:color w:val="auto"/>
              </w:rPr>
              <w:fldChar w:fldCharType="end"/>
            </w:r>
          </w:p>
        </w:tc>
        <w:tc>
          <w:tcPr>
            <w:tcW w:w="2880" w:type="dxa"/>
            <w:tcMar>
              <w:top w:w="43" w:type="dxa"/>
              <w:left w:w="72" w:type="dxa"/>
              <w:bottom w:w="43" w:type="dxa"/>
              <w:right w:w="72" w:type="dxa"/>
            </w:tcMar>
          </w:tcPr>
          <w:p w14:paraId="13E7ED59" w14:textId="77777777" w:rsidR="00AA07C3" w:rsidRDefault="00AA07C3" w:rsidP="00AA07C3">
            <w:pPr>
              <w:pStyle w:val="TableText"/>
              <w:spacing w:before="60" w:after="60"/>
              <w:rPr>
                <w:rFonts w:asciiTheme="minorHAnsi" w:hAnsiTheme="minorHAnsi"/>
                <w:color w:val="auto"/>
              </w:rPr>
            </w:pPr>
            <w:r w:rsidRPr="00AA07C3">
              <w:rPr>
                <w:rFonts w:asciiTheme="minorHAnsi" w:hAnsiTheme="minorHAnsi"/>
                <w:b/>
                <w:color w:val="auto"/>
              </w:rPr>
              <w:t>Retain</w:t>
            </w:r>
            <w:r>
              <w:rPr>
                <w:rFonts w:asciiTheme="minorHAnsi" w:hAnsiTheme="minorHAnsi"/>
                <w:color w:val="auto"/>
              </w:rPr>
              <w:t xml:space="preserve"> for </w:t>
            </w:r>
            <w:r w:rsidRPr="00913A74">
              <w:rPr>
                <w:rFonts w:asciiTheme="minorHAnsi" w:hAnsiTheme="minorHAnsi"/>
                <w:color w:val="auto"/>
              </w:rPr>
              <w:t>3 years</w:t>
            </w:r>
          </w:p>
          <w:p w14:paraId="43893E88" w14:textId="77777777" w:rsidR="00AA07C3" w:rsidRPr="00AA07C3" w:rsidRDefault="00AA07C3" w:rsidP="00AA07C3">
            <w:pPr>
              <w:pStyle w:val="TableText"/>
              <w:spacing w:before="60" w:after="60"/>
              <w:rPr>
                <w:rFonts w:asciiTheme="minorHAnsi" w:hAnsiTheme="minorHAnsi"/>
                <w:i/>
                <w:color w:val="auto"/>
              </w:rPr>
            </w:pPr>
            <w:r>
              <w:rPr>
                <w:rFonts w:asciiTheme="minorHAnsi" w:hAnsiTheme="minorHAnsi"/>
                <w:color w:val="auto"/>
              </w:rPr>
              <w:t xml:space="preserve">   </w:t>
            </w:r>
            <w:r w:rsidRPr="00AA07C3">
              <w:rPr>
                <w:rFonts w:asciiTheme="minorHAnsi" w:hAnsiTheme="minorHAnsi"/>
                <w:i/>
                <w:color w:val="auto"/>
              </w:rPr>
              <w:t>then</w:t>
            </w:r>
          </w:p>
          <w:p w14:paraId="0330C106" w14:textId="77777777" w:rsidR="00E6170D" w:rsidRPr="00913A74" w:rsidRDefault="00AA07C3" w:rsidP="00AA07C3">
            <w:pPr>
              <w:pStyle w:val="TableText"/>
              <w:spacing w:before="60" w:after="60"/>
              <w:rPr>
                <w:rFonts w:asciiTheme="minorHAnsi" w:hAnsiTheme="minorHAnsi"/>
                <w:color w:val="auto"/>
              </w:rPr>
            </w:pPr>
            <w:r w:rsidRPr="00AA07C3">
              <w:rPr>
                <w:rFonts w:asciiTheme="minorHAnsi" w:hAnsiTheme="minorHAnsi"/>
                <w:b/>
                <w:color w:val="auto"/>
              </w:rPr>
              <w:t>Destroy</w:t>
            </w:r>
            <w:r>
              <w:rPr>
                <w:rFonts w:asciiTheme="minorHAnsi" w:hAnsiTheme="minorHAnsi"/>
                <w:color w:val="auto"/>
              </w:rPr>
              <w:t>.</w:t>
            </w:r>
          </w:p>
        </w:tc>
        <w:tc>
          <w:tcPr>
            <w:tcW w:w="1728" w:type="dxa"/>
            <w:tcMar>
              <w:top w:w="43" w:type="dxa"/>
              <w:left w:w="72" w:type="dxa"/>
              <w:bottom w:w="43" w:type="dxa"/>
              <w:right w:w="72" w:type="dxa"/>
            </w:tcMar>
          </w:tcPr>
          <w:p w14:paraId="0069BFF3" w14:textId="77777777" w:rsidR="00E6170D" w:rsidRPr="00913A74" w:rsidRDefault="00E6170D" w:rsidP="00AA07C3">
            <w:pPr>
              <w:spacing w:before="60"/>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ARCHIVAL</w:t>
            </w:r>
          </w:p>
          <w:p w14:paraId="73F58CAB" w14:textId="77777777" w:rsidR="00E6170D" w:rsidRPr="00913A74" w:rsidRDefault="00E6170D" w:rsidP="00295DB7">
            <w:pPr>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ESSENTIAL</w:t>
            </w:r>
          </w:p>
          <w:p w14:paraId="2E226039" w14:textId="77777777" w:rsidR="00E6170D" w:rsidRPr="00913A74" w:rsidRDefault="00E6170D" w:rsidP="00295DB7">
            <w:pPr>
              <w:jc w:val="center"/>
              <w:rPr>
                <w:rFonts w:asciiTheme="minorHAnsi" w:hAnsiTheme="minorHAnsi" w:cs="Times New Roman"/>
                <w:sz w:val="20"/>
                <w:szCs w:val="20"/>
              </w:rPr>
            </w:pPr>
            <w:r w:rsidRPr="00913A74">
              <w:rPr>
                <w:rFonts w:asciiTheme="minorHAnsi" w:hAnsiTheme="minorHAnsi" w:cs="Times New Roman"/>
                <w:sz w:val="20"/>
                <w:szCs w:val="20"/>
              </w:rPr>
              <w:t>OFM</w:t>
            </w:r>
          </w:p>
        </w:tc>
      </w:tr>
      <w:tr w:rsidR="00E6170D" w:rsidRPr="00913A74" w14:paraId="3461FEB5" w14:textId="77777777" w:rsidTr="00A15432">
        <w:trPr>
          <w:cantSplit/>
          <w:jc w:val="center"/>
        </w:trPr>
        <w:tc>
          <w:tcPr>
            <w:tcW w:w="1426" w:type="dxa"/>
            <w:tcMar>
              <w:top w:w="43" w:type="dxa"/>
              <w:left w:w="72" w:type="dxa"/>
              <w:bottom w:w="43" w:type="dxa"/>
              <w:right w:w="72" w:type="dxa"/>
            </w:tcMar>
          </w:tcPr>
          <w:p w14:paraId="544CB231" w14:textId="77777777" w:rsidR="0020743F" w:rsidRPr="00913A74" w:rsidRDefault="00C94EC2" w:rsidP="00AA07C3">
            <w:pPr>
              <w:pStyle w:val="TableText"/>
              <w:spacing w:before="60" w:after="60"/>
              <w:jc w:val="center"/>
              <w:rPr>
                <w:rFonts w:asciiTheme="minorHAnsi" w:hAnsiTheme="minorHAnsi"/>
                <w:color w:val="auto"/>
              </w:rPr>
            </w:pPr>
            <w:r w:rsidRPr="00913A74">
              <w:rPr>
                <w:rFonts w:asciiTheme="minorHAnsi" w:hAnsiTheme="minorHAnsi"/>
                <w:color w:val="auto"/>
              </w:rPr>
              <w:t>UT</w:t>
            </w:r>
            <w:r w:rsidR="00E6170D" w:rsidRPr="00913A74">
              <w:rPr>
                <w:rFonts w:asciiTheme="minorHAnsi" w:hAnsiTheme="minorHAnsi"/>
                <w:color w:val="auto"/>
              </w:rPr>
              <w:t>50</w:t>
            </w:r>
            <w:r w:rsidR="0080463D" w:rsidRPr="00913A74">
              <w:rPr>
                <w:rFonts w:asciiTheme="minorHAnsi" w:hAnsiTheme="minorHAnsi"/>
                <w:color w:val="auto"/>
              </w:rPr>
              <w:t>-</w:t>
            </w:r>
            <w:r w:rsidR="00E6170D" w:rsidRPr="00913A74">
              <w:rPr>
                <w:rFonts w:asciiTheme="minorHAnsi" w:hAnsiTheme="minorHAnsi"/>
                <w:color w:val="auto"/>
              </w:rPr>
              <w:t>26</w:t>
            </w:r>
            <w:r w:rsidR="0080463D" w:rsidRPr="00913A74">
              <w:rPr>
                <w:rFonts w:asciiTheme="minorHAnsi" w:hAnsiTheme="minorHAnsi"/>
                <w:color w:val="auto"/>
              </w:rPr>
              <w:t>-</w:t>
            </w:r>
            <w:r w:rsidR="00E6170D" w:rsidRPr="00913A74">
              <w:rPr>
                <w:rFonts w:asciiTheme="minorHAnsi" w:hAnsiTheme="minorHAnsi"/>
                <w:color w:val="auto"/>
              </w:rPr>
              <w:t>11</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xe "UT50-26-11" \f ”dan” </w:instrText>
            </w:r>
            <w:r w:rsidR="00AA07C3" w:rsidRPr="00913A74">
              <w:rPr>
                <w:rFonts w:asciiTheme="minorHAnsi" w:hAnsiTheme="minorHAnsi"/>
                <w:color w:val="auto"/>
              </w:rPr>
              <w:fldChar w:fldCharType="end"/>
            </w:r>
          </w:p>
          <w:p w14:paraId="1D5CE4EF" w14:textId="77777777" w:rsidR="00E6170D" w:rsidRPr="00913A74" w:rsidRDefault="0020743F" w:rsidP="00AA07C3">
            <w:pPr>
              <w:pStyle w:val="TableText"/>
              <w:spacing w:before="60" w:after="60"/>
              <w:jc w:val="center"/>
              <w:rPr>
                <w:rFonts w:asciiTheme="minorHAnsi" w:hAnsiTheme="minorHAnsi"/>
                <w:color w:val="auto"/>
              </w:rPr>
            </w:pPr>
            <w:r w:rsidRPr="00913A74">
              <w:rPr>
                <w:rFonts w:asciiTheme="minorHAnsi" w:hAnsiTheme="minorHAnsi"/>
                <w:color w:val="auto"/>
              </w:rPr>
              <w:t>Rev. 0</w:t>
            </w:r>
          </w:p>
        </w:tc>
        <w:tc>
          <w:tcPr>
            <w:tcW w:w="8361" w:type="dxa"/>
            <w:tcMar>
              <w:top w:w="43" w:type="dxa"/>
              <w:left w:w="72" w:type="dxa"/>
              <w:bottom w:w="43" w:type="dxa"/>
              <w:right w:w="72" w:type="dxa"/>
            </w:tcMar>
          </w:tcPr>
          <w:p w14:paraId="0FC76438" w14:textId="77777777" w:rsidR="00E6170D" w:rsidRPr="00AA07C3" w:rsidRDefault="00AA07C3" w:rsidP="00AA07C3">
            <w:pPr>
              <w:pStyle w:val="TableText"/>
              <w:spacing w:before="60" w:after="60"/>
              <w:rPr>
                <w:rFonts w:asciiTheme="minorHAnsi" w:hAnsiTheme="minorHAnsi"/>
                <w:b/>
                <w:i/>
                <w:color w:val="auto"/>
              </w:rPr>
            </w:pPr>
            <w:r w:rsidRPr="00AA07C3">
              <w:rPr>
                <w:rFonts w:asciiTheme="minorHAnsi" w:hAnsiTheme="minorHAnsi"/>
                <w:b/>
                <w:i/>
                <w:color w:val="auto"/>
              </w:rPr>
              <w:t xml:space="preserve">Solid Waste Receiving </w:t>
            </w:r>
            <w:r>
              <w:rPr>
                <w:rFonts w:asciiTheme="minorHAnsi" w:hAnsiTheme="minorHAnsi"/>
                <w:b/>
                <w:i/>
                <w:color w:val="auto"/>
              </w:rPr>
              <w:t>a</w:t>
            </w:r>
            <w:r w:rsidRPr="00AA07C3">
              <w:rPr>
                <w:rFonts w:asciiTheme="minorHAnsi" w:hAnsiTheme="minorHAnsi"/>
                <w:b/>
                <w:i/>
                <w:color w:val="auto"/>
              </w:rPr>
              <w:t>nd Processing Logs</w:t>
            </w:r>
          </w:p>
          <w:p w14:paraId="6F5C5F14" w14:textId="77777777" w:rsidR="00E6170D" w:rsidRPr="00913A74" w:rsidRDefault="00E6170D" w:rsidP="00AA07C3">
            <w:pPr>
              <w:pStyle w:val="TableText"/>
              <w:spacing w:before="60" w:after="60"/>
              <w:rPr>
                <w:rFonts w:asciiTheme="minorHAnsi" w:hAnsiTheme="minorHAnsi"/>
                <w:color w:val="auto"/>
              </w:rPr>
            </w:pPr>
            <w:r w:rsidRPr="00913A74">
              <w:rPr>
                <w:rFonts w:asciiTheme="minorHAnsi" w:hAnsiTheme="minorHAnsi"/>
                <w:color w:val="auto"/>
              </w:rPr>
              <w:t>Chronological documentation of materials received and processed by solid waste facilities.</w:t>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"receiving/processing (solid waste)" \f ”subject”</w:instrText>
            </w:r>
            <w:r w:rsidR="00AA07C3" w:rsidRPr="00913A74">
              <w:rPr>
                <w:rFonts w:asciiTheme="minorHAnsi" w:hAnsiTheme="minorHAnsi"/>
                <w:color w:val="auto"/>
              </w:rPr>
              <w:fldChar w:fldCharType="end"/>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"solid waste:receiving/processing" \f ”subject”</w:instrText>
            </w:r>
            <w:r w:rsidR="00AA07C3" w:rsidRPr="00913A74">
              <w:rPr>
                <w:rFonts w:asciiTheme="minorHAnsi" w:hAnsiTheme="minorHAnsi"/>
                <w:color w:val="auto"/>
              </w:rPr>
              <w:fldChar w:fldCharType="end"/>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"garbage (solid waste):receiving/processing logs" \f ”subject”</w:instrText>
            </w:r>
            <w:r w:rsidR="00AA07C3" w:rsidRPr="00913A74">
              <w:rPr>
                <w:rFonts w:asciiTheme="minorHAnsi" w:hAnsiTheme="minorHAnsi"/>
                <w:color w:val="auto"/>
              </w:rPr>
              <w:fldChar w:fldCharType="end"/>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“landfills/transfer stations:materials received" \f ”subject”</w:instrText>
            </w:r>
            <w:r w:rsidR="00AA07C3" w:rsidRPr="00913A74">
              <w:rPr>
                <w:rFonts w:asciiTheme="minorHAnsi" w:hAnsiTheme="minorHAnsi"/>
                <w:color w:val="auto"/>
              </w:rPr>
              <w:fldChar w:fldCharType="end"/>
            </w:r>
          </w:p>
        </w:tc>
        <w:tc>
          <w:tcPr>
            <w:tcW w:w="2883" w:type="dxa"/>
            <w:tcMar>
              <w:top w:w="43" w:type="dxa"/>
              <w:left w:w="72" w:type="dxa"/>
              <w:bottom w:w="43" w:type="dxa"/>
              <w:right w:w="72" w:type="dxa"/>
            </w:tcMar>
          </w:tcPr>
          <w:p w14:paraId="45B87EF2" w14:textId="77777777" w:rsidR="00AA07C3" w:rsidRDefault="00AA07C3" w:rsidP="00AA07C3">
            <w:pPr>
              <w:pStyle w:val="TableText"/>
              <w:spacing w:before="60" w:after="60"/>
              <w:rPr>
                <w:rFonts w:asciiTheme="minorHAnsi" w:hAnsiTheme="minorHAnsi"/>
                <w:color w:val="auto"/>
              </w:rPr>
            </w:pPr>
            <w:r w:rsidRPr="00AA07C3">
              <w:rPr>
                <w:rFonts w:asciiTheme="minorHAnsi" w:hAnsiTheme="minorHAnsi"/>
                <w:b/>
                <w:color w:val="auto"/>
              </w:rPr>
              <w:t>Retain</w:t>
            </w:r>
            <w:r>
              <w:rPr>
                <w:rFonts w:asciiTheme="minorHAnsi" w:hAnsiTheme="minorHAnsi"/>
                <w:color w:val="auto"/>
              </w:rPr>
              <w:t xml:space="preserve"> for </w:t>
            </w:r>
            <w:r w:rsidRPr="00913A74">
              <w:rPr>
                <w:rFonts w:asciiTheme="minorHAnsi" w:hAnsiTheme="minorHAnsi"/>
                <w:color w:val="auto"/>
              </w:rPr>
              <w:t>3 years</w:t>
            </w:r>
          </w:p>
          <w:p w14:paraId="51EAED58" w14:textId="77777777" w:rsidR="00AA07C3" w:rsidRPr="00AA07C3" w:rsidRDefault="00AA07C3" w:rsidP="00AA07C3">
            <w:pPr>
              <w:pStyle w:val="TableText"/>
              <w:spacing w:before="60" w:after="60"/>
              <w:rPr>
                <w:rFonts w:asciiTheme="minorHAnsi" w:hAnsiTheme="minorHAnsi"/>
                <w:i/>
                <w:color w:val="auto"/>
              </w:rPr>
            </w:pPr>
            <w:r>
              <w:rPr>
                <w:rFonts w:asciiTheme="minorHAnsi" w:hAnsiTheme="minorHAnsi"/>
                <w:color w:val="auto"/>
              </w:rPr>
              <w:t xml:space="preserve">   </w:t>
            </w:r>
            <w:r w:rsidRPr="00AA07C3">
              <w:rPr>
                <w:rFonts w:asciiTheme="minorHAnsi" w:hAnsiTheme="minorHAnsi"/>
                <w:i/>
                <w:color w:val="auto"/>
              </w:rPr>
              <w:t>then</w:t>
            </w:r>
          </w:p>
          <w:p w14:paraId="3CA0243B" w14:textId="77777777" w:rsidR="00E6170D" w:rsidRPr="00913A74" w:rsidRDefault="00AA07C3" w:rsidP="00AA07C3">
            <w:pPr>
              <w:pStyle w:val="TableText"/>
              <w:spacing w:before="60" w:after="60"/>
              <w:rPr>
                <w:rFonts w:asciiTheme="minorHAnsi" w:hAnsiTheme="minorHAnsi"/>
                <w:color w:val="auto"/>
              </w:rPr>
            </w:pPr>
            <w:r w:rsidRPr="00AA07C3">
              <w:rPr>
                <w:rFonts w:asciiTheme="minorHAnsi" w:hAnsiTheme="minorHAnsi"/>
                <w:b/>
                <w:color w:val="auto"/>
              </w:rPr>
              <w:t>Destroy</w:t>
            </w:r>
            <w:r>
              <w:rPr>
                <w:rFonts w:asciiTheme="minorHAnsi" w:hAnsiTheme="minorHAnsi"/>
                <w:color w:val="auto"/>
              </w:rPr>
              <w:t>.</w:t>
            </w:r>
          </w:p>
        </w:tc>
        <w:tc>
          <w:tcPr>
            <w:tcW w:w="1730" w:type="dxa"/>
            <w:tcMar>
              <w:top w:w="43" w:type="dxa"/>
              <w:left w:w="72" w:type="dxa"/>
              <w:bottom w:w="43" w:type="dxa"/>
              <w:right w:w="72" w:type="dxa"/>
            </w:tcMar>
          </w:tcPr>
          <w:p w14:paraId="669ACE69" w14:textId="77777777" w:rsidR="00E6170D" w:rsidRPr="00913A74" w:rsidRDefault="00E6170D" w:rsidP="00AA07C3">
            <w:pPr>
              <w:spacing w:before="60"/>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ARCHIVAL</w:t>
            </w:r>
          </w:p>
          <w:p w14:paraId="5BED9053" w14:textId="77777777" w:rsidR="00E6170D" w:rsidRPr="00913A74" w:rsidRDefault="00E6170D" w:rsidP="00295DB7">
            <w:pPr>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ESSENTIAL</w:t>
            </w:r>
          </w:p>
          <w:p w14:paraId="43C6957F" w14:textId="77777777" w:rsidR="00E6170D" w:rsidRPr="00913A74" w:rsidRDefault="00E6170D" w:rsidP="00295DB7">
            <w:pPr>
              <w:jc w:val="center"/>
              <w:rPr>
                <w:rFonts w:asciiTheme="minorHAnsi" w:hAnsiTheme="minorHAnsi" w:cs="Times New Roman"/>
                <w:sz w:val="20"/>
                <w:szCs w:val="20"/>
              </w:rPr>
            </w:pPr>
            <w:r w:rsidRPr="00913A74">
              <w:rPr>
                <w:rFonts w:asciiTheme="minorHAnsi" w:hAnsiTheme="minorHAnsi" w:cs="Times New Roman"/>
                <w:sz w:val="20"/>
                <w:szCs w:val="20"/>
              </w:rPr>
              <w:t>OFM</w:t>
            </w:r>
          </w:p>
        </w:tc>
      </w:tr>
      <w:tr w:rsidR="00E6170D" w:rsidRPr="00913A74" w14:paraId="382FB458" w14:textId="77777777" w:rsidTr="00A15432">
        <w:trPr>
          <w:cantSplit/>
          <w:jc w:val="center"/>
        </w:trPr>
        <w:tc>
          <w:tcPr>
            <w:tcW w:w="1426" w:type="dxa"/>
            <w:tcMar>
              <w:top w:w="43" w:type="dxa"/>
              <w:left w:w="72" w:type="dxa"/>
              <w:bottom w:w="43" w:type="dxa"/>
              <w:right w:w="72" w:type="dxa"/>
            </w:tcMar>
          </w:tcPr>
          <w:p w14:paraId="2E7529DD" w14:textId="77777777" w:rsidR="0020743F" w:rsidRPr="00913A74" w:rsidRDefault="00C94EC2" w:rsidP="00AA07C3">
            <w:pPr>
              <w:pStyle w:val="TableText"/>
              <w:spacing w:before="60" w:after="60"/>
              <w:jc w:val="center"/>
              <w:rPr>
                <w:rFonts w:asciiTheme="minorHAnsi" w:hAnsiTheme="minorHAnsi"/>
                <w:color w:val="auto"/>
              </w:rPr>
            </w:pPr>
            <w:r w:rsidRPr="00913A74">
              <w:rPr>
                <w:rFonts w:asciiTheme="minorHAnsi" w:hAnsiTheme="minorHAnsi"/>
                <w:color w:val="auto"/>
              </w:rPr>
              <w:t>UT</w:t>
            </w:r>
            <w:r w:rsidR="00E6170D" w:rsidRPr="00913A74">
              <w:rPr>
                <w:rFonts w:asciiTheme="minorHAnsi" w:hAnsiTheme="minorHAnsi"/>
                <w:color w:val="auto"/>
              </w:rPr>
              <w:t>50</w:t>
            </w:r>
            <w:r w:rsidR="0080463D" w:rsidRPr="00913A74">
              <w:rPr>
                <w:rFonts w:asciiTheme="minorHAnsi" w:hAnsiTheme="minorHAnsi"/>
                <w:color w:val="auto"/>
              </w:rPr>
              <w:t>-</w:t>
            </w:r>
            <w:r w:rsidR="00E6170D" w:rsidRPr="00913A74">
              <w:rPr>
                <w:rFonts w:asciiTheme="minorHAnsi" w:hAnsiTheme="minorHAnsi"/>
                <w:color w:val="auto"/>
              </w:rPr>
              <w:t>26</w:t>
            </w:r>
            <w:r w:rsidR="0080463D" w:rsidRPr="00913A74">
              <w:rPr>
                <w:rFonts w:asciiTheme="minorHAnsi" w:hAnsiTheme="minorHAnsi"/>
                <w:color w:val="auto"/>
              </w:rPr>
              <w:t>-</w:t>
            </w:r>
            <w:r w:rsidR="00E6170D" w:rsidRPr="00913A74">
              <w:rPr>
                <w:rFonts w:asciiTheme="minorHAnsi" w:hAnsiTheme="minorHAnsi"/>
                <w:color w:val="auto"/>
              </w:rPr>
              <w:t>17</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xe "UT50-26-17" \f ”dan” </w:instrText>
            </w:r>
            <w:r w:rsidR="00AA07C3" w:rsidRPr="00913A74">
              <w:rPr>
                <w:rFonts w:asciiTheme="minorHAnsi" w:hAnsiTheme="minorHAnsi"/>
                <w:color w:val="auto"/>
              </w:rPr>
              <w:fldChar w:fldCharType="end"/>
            </w:r>
          </w:p>
          <w:p w14:paraId="5FD3E165" w14:textId="77777777" w:rsidR="00E6170D" w:rsidRPr="00913A74" w:rsidRDefault="0020743F" w:rsidP="00AA07C3">
            <w:pPr>
              <w:pStyle w:val="TableText"/>
              <w:spacing w:before="60" w:after="60"/>
              <w:jc w:val="center"/>
              <w:rPr>
                <w:rFonts w:asciiTheme="minorHAnsi" w:hAnsiTheme="minorHAnsi"/>
                <w:color w:val="auto"/>
              </w:rPr>
            </w:pPr>
            <w:r w:rsidRPr="00913A74">
              <w:rPr>
                <w:rFonts w:asciiTheme="minorHAnsi" w:hAnsiTheme="minorHAnsi"/>
                <w:color w:val="auto"/>
              </w:rPr>
              <w:t>Rev. 0</w:t>
            </w:r>
          </w:p>
        </w:tc>
        <w:tc>
          <w:tcPr>
            <w:tcW w:w="8361" w:type="dxa"/>
            <w:tcMar>
              <w:top w:w="43" w:type="dxa"/>
              <w:left w:w="72" w:type="dxa"/>
              <w:bottom w:w="43" w:type="dxa"/>
              <w:right w:w="72" w:type="dxa"/>
            </w:tcMar>
          </w:tcPr>
          <w:p w14:paraId="5E7ABEEC" w14:textId="77777777" w:rsidR="00E6170D" w:rsidRPr="00AA07C3" w:rsidRDefault="00AA07C3" w:rsidP="00AA07C3">
            <w:pPr>
              <w:pStyle w:val="TableText"/>
              <w:spacing w:before="60" w:after="60"/>
              <w:rPr>
                <w:rFonts w:asciiTheme="minorHAnsi" w:hAnsiTheme="minorHAnsi"/>
                <w:b/>
                <w:i/>
                <w:color w:val="auto"/>
              </w:rPr>
            </w:pPr>
            <w:r w:rsidRPr="00AA07C3">
              <w:rPr>
                <w:rFonts w:asciiTheme="minorHAnsi" w:hAnsiTheme="minorHAnsi"/>
                <w:b/>
                <w:i/>
                <w:color w:val="auto"/>
              </w:rPr>
              <w:t xml:space="preserve">Specialized Materials Containment, Storage </w:t>
            </w:r>
            <w:r>
              <w:rPr>
                <w:rFonts w:asciiTheme="minorHAnsi" w:hAnsiTheme="minorHAnsi"/>
                <w:b/>
                <w:i/>
                <w:color w:val="auto"/>
              </w:rPr>
              <w:t>a</w:t>
            </w:r>
            <w:r w:rsidRPr="00AA07C3">
              <w:rPr>
                <w:rFonts w:asciiTheme="minorHAnsi" w:hAnsiTheme="minorHAnsi"/>
                <w:b/>
                <w:i/>
                <w:color w:val="auto"/>
              </w:rPr>
              <w:t>nd Disposal Permits</w:t>
            </w:r>
          </w:p>
          <w:p w14:paraId="25FB5EC5" w14:textId="77777777" w:rsidR="00E6170D" w:rsidRPr="00913A74" w:rsidRDefault="00E6170D" w:rsidP="00AA07C3">
            <w:pPr>
              <w:pStyle w:val="TableText"/>
              <w:spacing w:before="60" w:after="60"/>
              <w:rPr>
                <w:rFonts w:asciiTheme="minorHAnsi" w:hAnsiTheme="minorHAnsi"/>
                <w:color w:val="auto"/>
              </w:rPr>
            </w:pPr>
            <w:r w:rsidRPr="00913A74">
              <w:rPr>
                <w:rFonts w:asciiTheme="minorHAnsi" w:hAnsiTheme="minorHAnsi"/>
                <w:color w:val="auto"/>
              </w:rPr>
              <w:t xml:space="preserve">Permits issued to Solid Waste agencies for the containment, </w:t>
            </w:r>
            <w:r w:rsidR="00AA07C3" w:rsidRPr="00913A74">
              <w:rPr>
                <w:rFonts w:asciiTheme="minorHAnsi" w:hAnsiTheme="minorHAnsi"/>
                <w:color w:val="auto"/>
              </w:rPr>
              <w:t>storage</w:t>
            </w:r>
            <w:r w:rsidRPr="00913A74">
              <w:rPr>
                <w:rFonts w:asciiTheme="minorHAnsi" w:hAnsiTheme="minorHAnsi"/>
                <w:color w:val="auto"/>
              </w:rPr>
              <w:t xml:space="preserve"> and disp</w:t>
            </w:r>
            <w:r w:rsidR="00AA07C3">
              <w:rPr>
                <w:rFonts w:asciiTheme="minorHAnsi" w:hAnsiTheme="minorHAnsi"/>
                <w:color w:val="auto"/>
              </w:rPr>
              <w:t>osal of specialized materials.</w:t>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"permits:specialized materials" \f “subject” </w:instrText>
            </w:r>
            <w:r w:rsidR="00AA07C3" w:rsidRPr="00913A74">
              <w:rPr>
                <w:rFonts w:asciiTheme="minorHAnsi" w:hAnsiTheme="minorHAnsi"/>
                <w:color w:val="auto"/>
              </w:rPr>
              <w:fldChar w:fldCharType="end"/>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"permits:solid waste" \f “subject” </w:instrText>
            </w:r>
            <w:r w:rsidR="00AA07C3" w:rsidRPr="00913A74">
              <w:rPr>
                <w:rFonts w:asciiTheme="minorHAnsi" w:hAnsiTheme="minorHAnsi"/>
                <w:color w:val="auto"/>
              </w:rPr>
              <w:fldChar w:fldCharType="end"/>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"receiving/processing (solid waste)" \f ”subject”</w:instrText>
            </w:r>
            <w:r w:rsidR="00AA07C3" w:rsidRPr="00913A74">
              <w:rPr>
                <w:rFonts w:asciiTheme="minorHAnsi" w:hAnsiTheme="minorHAnsi"/>
                <w:color w:val="auto"/>
              </w:rPr>
              <w:fldChar w:fldCharType="end"/>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"solid waste:specialized materials" \f ”subject”</w:instrText>
            </w:r>
            <w:r w:rsidR="00AA07C3" w:rsidRPr="00913A74">
              <w:rPr>
                <w:rFonts w:asciiTheme="minorHAnsi" w:hAnsiTheme="minorHAnsi"/>
                <w:color w:val="auto"/>
              </w:rPr>
              <w:fldChar w:fldCharType="end"/>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“landfills/transfer stations:specialized materials" \f ”subject”</w:instrText>
            </w:r>
            <w:r w:rsidR="00AA07C3" w:rsidRPr="00913A74">
              <w:rPr>
                <w:rFonts w:asciiTheme="minorHAnsi" w:hAnsiTheme="minorHAnsi"/>
                <w:color w:val="auto"/>
              </w:rPr>
              <w:fldChar w:fldCharType="end"/>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"specialized materials (solid waste)" \f ”subject”</w:instrText>
            </w:r>
            <w:r w:rsidR="00AA07C3" w:rsidRPr="00913A74">
              <w:rPr>
                <w:rFonts w:asciiTheme="minorHAnsi" w:hAnsiTheme="minorHAnsi"/>
                <w:color w:val="auto"/>
              </w:rPr>
              <w:fldChar w:fldCharType="end"/>
            </w:r>
          </w:p>
        </w:tc>
        <w:tc>
          <w:tcPr>
            <w:tcW w:w="2883" w:type="dxa"/>
            <w:tcMar>
              <w:top w:w="43" w:type="dxa"/>
              <w:left w:w="72" w:type="dxa"/>
              <w:bottom w:w="43" w:type="dxa"/>
              <w:right w:w="72" w:type="dxa"/>
            </w:tcMar>
          </w:tcPr>
          <w:p w14:paraId="376F68C9" w14:textId="77777777" w:rsidR="00E6170D" w:rsidRDefault="00AA07C3" w:rsidP="00AA07C3">
            <w:pPr>
              <w:pStyle w:val="TableText"/>
              <w:spacing w:before="60" w:after="60"/>
              <w:rPr>
                <w:rFonts w:asciiTheme="minorHAnsi" w:hAnsiTheme="minorHAnsi"/>
                <w:color w:val="auto"/>
              </w:rPr>
            </w:pPr>
            <w:r w:rsidRPr="00AA07C3">
              <w:rPr>
                <w:rFonts w:asciiTheme="minorHAnsi" w:hAnsiTheme="minorHAnsi"/>
                <w:b/>
                <w:color w:val="auto"/>
              </w:rPr>
              <w:t>Retain</w:t>
            </w:r>
            <w:r>
              <w:rPr>
                <w:rFonts w:asciiTheme="minorHAnsi" w:hAnsiTheme="minorHAnsi"/>
                <w:color w:val="auto"/>
              </w:rPr>
              <w:t xml:space="preserve"> for 6 years after t</w:t>
            </w:r>
            <w:r w:rsidR="00E6170D" w:rsidRPr="00913A74">
              <w:rPr>
                <w:rFonts w:asciiTheme="minorHAnsi" w:hAnsiTheme="minorHAnsi"/>
                <w:color w:val="auto"/>
              </w:rPr>
              <w:t>ermination or renewal of permit</w:t>
            </w:r>
          </w:p>
          <w:p w14:paraId="4813A9DB" w14:textId="77777777" w:rsidR="00AA07C3" w:rsidRPr="00AA07C3" w:rsidRDefault="00AA07C3" w:rsidP="00AA07C3">
            <w:pPr>
              <w:pStyle w:val="TableText"/>
              <w:spacing w:before="60" w:after="60"/>
              <w:rPr>
                <w:rFonts w:asciiTheme="minorHAnsi" w:hAnsiTheme="minorHAnsi"/>
                <w:i/>
                <w:color w:val="auto"/>
              </w:rPr>
            </w:pPr>
            <w:r>
              <w:rPr>
                <w:rFonts w:asciiTheme="minorHAnsi" w:hAnsiTheme="minorHAnsi"/>
                <w:color w:val="auto"/>
              </w:rPr>
              <w:t xml:space="preserve">   </w:t>
            </w:r>
            <w:r w:rsidRPr="00AA07C3">
              <w:rPr>
                <w:rFonts w:asciiTheme="minorHAnsi" w:hAnsiTheme="minorHAnsi"/>
                <w:i/>
                <w:color w:val="auto"/>
              </w:rPr>
              <w:t>then</w:t>
            </w:r>
          </w:p>
          <w:p w14:paraId="3568114C" w14:textId="77777777" w:rsidR="00AA07C3" w:rsidRPr="00913A74" w:rsidRDefault="00AA07C3" w:rsidP="00AA07C3">
            <w:pPr>
              <w:pStyle w:val="TableText"/>
              <w:spacing w:before="60" w:after="60"/>
              <w:rPr>
                <w:rFonts w:asciiTheme="minorHAnsi" w:hAnsiTheme="minorHAnsi"/>
                <w:color w:val="auto"/>
              </w:rPr>
            </w:pPr>
            <w:r w:rsidRPr="00AA07C3">
              <w:rPr>
                <w:rFonts w:asciiTheme="minorHAnsi" w:hAnsiTheme="minorHAnsi"/>
                <w:b/>
                <w:color w:val="auto"/>
              </w:rPr>
              <w:t>Destroy</w:t>
            </w:r>
            <w:r>
              <w:rPr>
                <w:rFonts w:asciiTheme="minorHAnsi" w:hAnsiTheme="minorHAnsi"/>
                <w:color w:val="auto"/>
              </w:rPr>
              <w:t>.</w:t>
            </w:r>
          </w:p>
        </w:tc>
        <w:tc>
          <w:tcPr>
            <w:tcW w:w="1730" w:type="dxa"/>
            <w:tcMar>
              <w:top w:w="43" w:type="dxa"/>
              <w:left w:w="72" w:type="dxa"/>
              <w:bottom w:w="43" w:type="dxa"/>
              <w:right w:w="72" w:type="dxa"/>
            </w:tcMar>
          </w:tcPr>
          <w:p w14:paraId="746C692C" w14:textId="77777777" w:rsidR="00E6170D" w:rsidRPr="00913A74" w:rsidRDefault="00E6170D" w:rsidP="00AA07C3">
            <w:pPr>
              <w:spacing w:before="60"/>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ARCHIVAL</w:t>
            </w:r>
          </w:p>
          <w:p w14:paraId="7E0BB1A5" w14:textId="77777777" w:rsidR="00E6170D" w:rsidRPr="00913A74" w:rsidRDefault="00E6170D" w:rsidP="00295DB7">
            <w:pPr>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ESSENTIAL</w:t>
            </w:r>
          </w:p>
          <w:p w14:paraId="21AB001A" w14:textId="77777777" w:rsidR="00E6170D" w:rsidRPr="00913A74" w:rsidRDefault="00E6170D" w:rsidP="00295DB7">
            <w:pPr>
              <w:jc w:val="center"/>
              <w:rPr>
                <w:rFonts w:asciiTheme="minorHAnsi" w:hAnsiTheme="minorHAnsi" w:cs="Times New Roman"/>
                <w:sz w:val="20"/>
                <w:szCs w:val="20"/>
              </w:rPr>
            </w:pPr>
            <w:r w:rsidRPr="00913A74">
              <w:rPr>
                <w:rFonts w:asciiTheme="minorHAnsi" w:hAnsiTheme="minorHAnsi" w:cs="Times New Roman"/>
                <w:sz w:val="20"/>
                <w:szCs w:val="20"/>
              </w:rPr>
              <w:t>OPR</w:t>
            </w:r>
          </w:p>
        </w:tc>
      </w:tr>
      <w:tr w:rsidR="00E6170D" w:rsidRPr="00913A74" w14:paraId="5F388D94" w14:textId="77777777" w:rsidTr="00A15432">
        <w:trPr>
          <w:cantSplit/>
          <w:jc w:val="center"/>
        </w:trPr>
        <w:tc>
          <w:tcPr>
            <w:tcW w:w="1426" w:type="dxa"/>
            <w:tcMar>
              <w:top w:w="43" w:type="dxa"/>
              <w:left w:w="72" w:type="dxa"/>
              <w:bottom w:w="43" w:type="dxa"/>
              <w:right w:w="72" w:type="dxa"/>
            </w:tcMar>
          </w:tcPr>
          <w:p w14:paraId="19267813" w14:textId="77777777" w:rsidR="0020743F" w:rsidRPr="00913A74" w:rsidRDefault="00C94EC2" w:rsidP="00AA07C3">
            <w:pPr>
              <w:pStyle w:val="TableText"/>
              <w:spacing w:before="60" w:after="60"/>
              <w:jc w:val="center"/>
              <w:rPr>
                <w:rFonts w:asciiTheme="minorHAnsi" w:hAnsiTheme="minorHAnsi"/>
                <w:color w:val="auto"/>
              </w:rPr>
            </w:pPr>
            <w:r w:rsidRPr="00913A74">
              <w:rPr>
                <w:rFonts w:asciiTheme="minorHAnsi" w:hAnsiTheme="minorHAnsi"/>
                <w:color w:val="auto"/>
              </w:rPr>
              <w:t>UT</w:t>
            </w:r>
            <w:r w:rsidR="00E6170D" w:rsidRPr="00913A74">
              <w:rPr>
                <w:rFonts w:asciiTheme="minorHAnsi" w:hAnsiTheme="minorHAnsi"/>
                <w:color w:val="auto"/>
              </w:rPr>
              <w:t>50</w:t>
            </w:r>
            <w:r w:rsidR="0080463D" w:rsidRPr="00913A74">
              <w:rPr>
                <w:rFonts w:asciiTheme="minorHAnsi" w:hAnsiTheme="minorHAnsi"/>
                <w:color w:val="auto"/>
              </w:rPr>
              <w:t>-</w:t>
            </w:r>
            <w:r w:rsidR="00E6170D" w:rsidRPr="00913A74">
              <w:rPr>
                <w:rFonts w:asciiTheme="minorHAnsi" w:hAnsiTheme="minorHAnsi"/>
                <w:color w:val="auto"/>
              </w:rPr>
              <w:t>26</w:t>
            </w:r>
            <w:r w:rsidR="0080463D" w:rsidRPr="00913A74">
              <w:rPr>
                <w:rFonts w:asciiTheme="minorHAnsi" w:hAnsiTheme="minorHAnsi"/>
                <w:color w:val="auto"/>
              </w:rPr>
              <w:t>-</w:t>
            </w:r>
            <w:r w:rsidR="00E6170D" w:rsidRPr="00913A74">
              <w:rPr>
                <w:rFonts w:asciiTheme="minorHAnsi" w:hAnsiTheme="minorHAnsi"/>
                <w:color w:val="auto"/>
              </w:rPr>
              <w:t>14</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xe "UT50-26-14" \f ”dan” </w:instrText>
            </w:r>
            <w:r w:rsidR="00AA07C3" w:rsidRPr="00913A74">
              <w:rPr>
                <w:rFonts w:asciiTheme="minorHAnsi" w:hAnsiTheme="minorHAnsi"/>
                <w:color w:val="auto"/>
              </w:rPr>
              <w:fldChar w:fldCharType="end"/>
            </w:r>
          </w:p>
          <w:p w14:paraId="73D93E27" w14:textId="77777777" w:rsidR="00E6170D" w:rsidRPr="00913A74" w:rsidRDefault="0020743F" w:rsidP="00AA07C3">
            <w:pPr>
              <w:pStyle w:val="TableText"/>
              <w:spacing w:before="60" w:after="60"/>
              <w:jc w:val="center"/>
              <w:rPr>
                <w:rFonts w:asciiTheme="minorHAnsi" w:hAnsiTheme="minorHAnsi"/>
                <w:color w:val="auto"/>
              </w:rPr>
            </w:pPr>
            <w:r w:rsidRPr="00913A74">
              <w:rPr>
                <w:rFonts w:asciiTheme="minorHAnsi" w:hAnsiTheme="minorHAnsi"/>
                <w:color w:val="auto"/>
              </w:rPr>
              <w:t>Rev. 0</w:t>
            </w:r>
          </w:p>
        </w:tc>
        <w:tc>
          <w:tcPr>
            <w:tcW w:w="8361" w:type="dxa"/>
            <w:tcMar>
              <w:top w:w="43" w:type="dxa"/>
              <w:left w:w="72" w:type="dxa"/>
              <w:bottom w:w="43" w:type="dxa"/>
              <w:right w:w="72" w:type="dxa"/>
            </w:tcMar>
          </w:tcPr>
          <w:p w14:paraId="7032426B" w14:textId="77777777" w:rsidR="00E6170D" w:rsidRPr="00AA07C3" w:rsidRDefault="00AA07C3" w:rsidP="00AA07C3">
            <w:pPr>
              <w:pStyle w:val="TableText"/>
              <w:spacing w:before="60" w:after="60"/>
              <w:rPr>
                <w:rFonts w:asciiTheme="minorHAnsi" w:hAnsiTheme="minorHAnsi"/>
                <w:b/>
                <w:i/>
                <w:color w:val="auto"/>
              </w:rPr>
            </w:pPr>
            <w:r w:rsidRPr="00AA07C3">
              <w:rPr>
                <w:rFonts w:asciiTheme="minorHAnsi" w:hAnsiTheme="minorHAnsi"/>
                <w:b/>
                <w:i/>
                <w:color w:val="auto"/>
              </w:rPr>
              <w:t>Unacceptable Waste Statements</w:t>
            </w:r>
          </w:p>
          <w:p w14:paraId="532B0492" w14:textId="77777777" w:rsidR="00E6170D" w:rsidRPr="00913A74" w:rsidRDefault="00E6170D" w:rsidP="00AA07C3">
            <w:pPr>
              <w:pStyle w:val="TableText"/>
              <w:spacing w:before="60" w:after="60"/>
              <w:rPr>
                <w:rFonts w:asciiTheme="minorHAnsi" w:hAnsiTheme="minorHAnsi"/>
                <w:color w:val="auto"/>
              </w:rPr>
            </w:pPr>
            <w:r w:rsidRPr="00913A74">
              <w:rPr>
                <w:rFonts w:asciiTheme="minorHAnsi" w:hAnsiTheme="minorHAnsi"/>
                <w:color w:val="auto"/>
              </w:rPr>
              <w:t>Issued to generators or haulers caught dumping unacceptable waste at landfills</w:t>
            </w:r>
            <w:r w:rsidR="00AA07C3" w:rsidRPr="00913A74">
              <w:rPr>
                <w:rFonts w:asciiTheme="minorHAnsi" w:hAnsiTheme="minorHAnsi"/>
                <w:color w:val="auto"/>
              </w:rPr>
              <w:t xml:space="preserve">. </w:t>
            </w:r>
            <w:r w:rsidRPr="00913A74">
              <w:rPr>
                <w:rFonts w:asciiTheme="minorHAnsi" w:hAnsiTheme="minorHAnsi"/>
                <w:color w:val="auto"/>
              </w:rPr>
              <w:t>May include warning, follow</w:t>
            </w:r>
            <w:r w:rsidR="0080463D" w:rsidRPr="00913A74">
              <w:rPr>
                <w:rFonts w:asciiTheme="minorHAnsi" w:hAnsiTheme="minorHAnsi"/>
                <w:color w:val="auto"/>
              </w:rPr>
              <w:t>-</w:t>
            </w:r>
            <w:r w:rsidR="00AA07C3" w:rsidRPr="00913A74">
              <w:rPr>
                <w:rFonts w:asciiTheme="minorHAnsi" w:hAnsiTheme="minorHAnsi"/>
                <w:color w:val="auto"/>
              </w:rPr>
              <w:t>up</w:t>
            </w:r>
            <w:r w:rsidRPr="00913A74">
              <w:rPr>
                <w:rFonts w:asciiTheme="minorHAnsi" w:hAnsiTheme="minorHAnsi"/>
                <w:color w:val="auto"/>
              </w:rPr>
              <w:t xml:space="preserve"> and penalty documentation.</w:t>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"unacceptable waste statements" \f “subject” </w:instrText>
            </w:r>
            <w:r w:rsidR="00AA07C3" w:rsidRPr="00913A74">
              <w:rPr>
                <w:rFonts w:asciiTheme="minorHAnsi" w:hAnsiTheme="minorHAnsi"/>
                <w:color w:val="auto"/>
              </w:rPr>
              <w:fldChar w:fldCharType="end"/>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"dumping (violations)" \f ”subject”</w:instrText>
            </w:r>
            <w:r w:rsidR="00AA07C3" w:rsidRPr="00913A74">
              <w:rPr>
                <w:rFonts w:asciiTheme="minorHAnsi" w:hAnsiTheme="minorHAnsi"/>
                <w:color w:val="auto"/>
              </w:rPr>
              <w:fldChar w:fldCharType="end"/>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"solid waste:unacceptable" \f ”subject”</w:instrText>
            </w:r>
            <w:r w:rsidR="00AA07C3" w:rsidRPr="00913A74">
              <w:rPr>
                <w:rFonts w:asciiTheme="minorHAnsi" w:hAnsiTheme="minorHAnsi"/>
                <w:color w:val="auto"/>
              </w:rPr>
              <w:fldChar w:fldCharType="end"/>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“landfills/transfer stations:violations/unacceptable" \f ”subject”</w:instrText>
            </w:r>
            <w:r w:rsidR="00AA07C3" w:rsidRPr="00913A74">
              <w:rPr>
                <w:rFonts w:asciiTheme="minorHAnsi" w:hAnsiTheme="minorHAnsi"/>
                <w:color w:val="auto"/>
              </w:rPr>
              <w:fldChar w:fldCharType="end"/>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"waste (solid):generators/haulers" \f ”subject”</w:instrText>
            </w:r>
            <w:r w:rsidR="00AA07C3" w:rsidRPr="00913A74">
              <w:rPr>
                <w:rFonts w:asciiTheme="minorHAnsi" w:hAnsiTheme="minorHAnsi"/>
                <w:color w:val="auto"/>
              </w:rPr>
              <w:fldChar w:fldCharType="end"/>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"solid waste:disposal violations" \f ”subject”</w:instrText>
            </w:r>
            <w:r w:rsidR="00AA07C3" w:rsidRPr="00913A74">
              <w:rPr>
                <w:rFonts w:asciiTheme="minorHAnsi" w:hAnsiTheme="minorHAnsi"/>
                <w:color w:val="auto"/>
              </w:rPr>
              <w:fldChar w:fldCharType="end"/>
            </w:r>
            <w:r w:rsidR="00AA07C3" w:rsidRPr="00913A74">
              <w:rPr>
                <w:rFonts w:asciiTheme="minorHAnsi" w:hAnsiTheme="minorHAnsi"/>
                <w:color w:val="auto"/>
              </w:rPr>
              <w:t xml:space="preserve"> </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 XE "waste (solid):disposal violations" \f “subject” </w:instrText>
            </w:r>
            <w:r w:rsidR="00AA07C3" w:rsidRPr="00913A74">
              <w:rPr>
                <w:rFonts w:asciiTheme="minorHAnsi" w:hAnsiTheme="minorHAnsi"/>
                <w:color w:val="auto"/>
              </w:rPr>
              <w:fldChar w:fldCharType="end"/>
            </w:r>
          </w:p>
        </w:tc>
        <w:tc>
          <w:tcPr>
            <w:tcW w:w="2883" w:type="dxa"/>
            <w:tcMar>
              <w:top w:w="43" w:type="dxa"/>
              <w:left w:w="72" w:type="dxa"/>
              <w:bottom w:w="43" w:type="dxa"/>
              <w:right w:w="72" w:type="dxa"/>
            </w:tcMar>
          </w:tcPr>
          <w:p w14:paraId="345B3F10" w14:textId="77777777" w:rsidR="00E6170D" w:rsidRDefault="00AA07C3" w:rsidP="00AA07C3">
            <w:pPr>
              <w:pStyle w:val="TableText"/>
              <w:spacing w:before="60" w:after="60"/>
              <w:rPr>
                <w:rFonts w:asciiTheme="minorHAnsi" w:hAnsiTheme="minorHAnsi"/>
                <w:color w:val="auto"/>
              </w:rPr>
            </w:pPr>
            <w:r w:rsidRPr="00AA07C3">
              <w:rPr>
                <w:rFonts w:asciiTheme="minorHAnsi" w:hAnsiTheme="minorHAnsi"/>
                <w:b/>
                <w:color w:val="auto"/>
              </w:rPr>
              <w:t>Retain</w:t>
            </w:r>
            <w:r>
              <w:rPr>
                <w:rFonts w:asciiTheme="minorHAnsi" w:hAnsiTheme="minorHAnsi"/>
                <w:color w:val="auto"/>
              </w:rPr>
              <w:t xml:space="preserve"> for 6 years after r</w:t>
            </w:r>
            <w:r w:rsidR="00E6170D" w:rsidRPr="00913A74">
              <w:rPr>
                <w:rFonts w:asciiTheme="minorHAnsi" w:hAnsiTheme="minorHAnsi"/>
                <w:color w:val="auto"/>
              </w:rPr>
              <w:t>esolution</w:t>
            </w:r>
          </w:p>
          <w:p w14:paraId="2B8F237A" w14:textId="77777777" w:rsidR="00AA07C3" w:rsidRPr="00AA07C3" w:rsidRDefault="00AA07C3" w:rsidP="00AA07C3">
            <w:pPr>
              <w:pStyle w:val="TableText"/>
              <w:spacing w:before="60" w:after="60"/>
              <w:rPr>
                <w:rFonts w:asciiTheme="minorHAnsi" w:hAnsiTheme="minorHAnsi"/>
                <w:i/>
                <w:color w:val="auto"/>
              </w:rPr>
            </w:pPr>
            <w:r>
              <w:rPr>
                <w:rFonts w:asciiTheme="minorHAnsi" w:hAnsiTheme="minorHAnsi"/>
                <w:color w:val="auto"/>
              </w:rPr>
              <w:t xml:space="preserve">   </w:t>
            </w:r>
            <w:r w:rsidRPr="00AA07C3">
              <w:rPr>
                <w:rFonts w:asciiTheme="minorHAnsi" w:hAnsiTheme="minorHAnsi"/>
                <w:i/>
                <w:color w:val="auto"/>
              </w:rPr>
              <w:t>then</w:t>
            </w:r>
          </w:p>
          <w:p w14:paraId="2D50D0EB" w14:textId="77777777" w:rsidR="00AA07C3" w:rsidRPr="00913A74" w:rsidRDefault="00AA07C3" w:rsidP="00AA07C3">
            <w:pPr>
              <w:pStyle w:val="TableText"/>
              <w:spacing w:before="60" w:after="60"/>
              <w:rPr>
                <w:rFonts w:asciiTheme="minorHAnsi" w:hAnsiTheme="minorHAnsi"/>
                <w:color w:val="auto"/>
              </w:rPr>
            </w:pPr>
            <w:r w:rsidRPr="00AA07C3">
              <w:rPr>
                <w:rFonts w:asciiTheme="minorHAnsi" w:hAnsiTheme="minorHAnsi"/>
                <w:b/>
                <w:color w:val="auto"/>
              </w:rPr>
              <w:t>Destroy</w:t>
            </w:r>
            <w:r>
              <w:rPr>
                <w:rFonts w:asciiTheme="minorHAnsi" w:hAnsiTheme="minorHAnsi"/>
                <w:color w:val="auto"/>
              </w:rPr>
              <w:t>.</w:t>
            </w:r>
          </w:p>
        </w:tc>
        <w:tc>
          <w:tcPr>
            <w:tcW w:w="1730" w:type="dxa"/>
            <w:tcMar>
              <w:top w:w="43" w:type="dxa"/>
              <w:left w:w="72" w:type="dxa"/>
              <w:bottom w:w="43" w:type="dxa"/>
              <w:right w:w="72" w:type="dxa"/>
            </w:tcMar>
          </w:tcPr>
          <w:p w14:paraId="106B99CC" w14:textId="77777777" w:rsidR="00E6170D" w:rsidRPr="00913A74" w:rsidRDefault="00E6170D" w:rsidP="00AA07C3">
            <w:pPr>
              <w:spacing w:before="60"/>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ARCHIVAL</w:t>
            </w:r>
          </w:p>
          <w:p w14:paraId="0AF7D319" w14:textId="77777777" w:rsidR="00E6170D" w:rsidRPr="00913A74" w:rsidRDefault="00E6170D" w:rsidP="00295DB7">
            <w:pPr>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ESSENTIAL</w:t>
            </w:r>
          </w:p>
          <w:p w14:paraId="606A0B18" w14:textId="77777777" w:rsidR="00E6170D" w:rsidRPr="00913A74" w:rsidRDefault="00E6170D" w:rsidP="00295DB7">
            <w:pPr>
              <w:jc w:val="center"/>
              <w:rPr>
                <w:rFonts w:asciiTheme="minorHAnsi" w:hAnsiTheme="minorHAnsi" w:cs="Times New Roman"/>
                <w:sz w:val="20"/>
                <w:szCs w:val="20"/>
              </w:rPr>
            </w:pPr>
            <w:r w:rsidRPr="00913A74">
              <w:rPr>
                <w:rFonts w:asciiTheme="minorHAnsi" w:hAnsiTheme="minorHAnsi" w:cs="Times New Roman"/>
                <w:sz w:val="20"/>
                <w:szCs w:val="20"/>
              </w:rPr>
              <w:t>OFM</w:t>
            </w:r>
          </w:p>
        </w:tc>
      </w:tr>
      <w:tr w:rsidR="00E6170D" w:rsidRPr="00913A74" w14:paraId="755EA091" w14:textId="77777777" w:rsidTr="00A15432">
        <w:trPr>
          <w:cantSplit/>
          <w:jc w:val="center"/>
        </w:trPr>
        <w:tc>
          <w:tcPr>
            <w:tcW w:w="1426" w:type="dxa"/>
            <w:tcMar>
              <w:top w:w="43" w:type="dxa"/>
              <w:left w:w="72" w:type="dxa"/>
              <w:bottom w:w="43" w:type="dxa"/>
              <w:right w:w="72" w:type="dxa"/>
            </w:tcMar>
          </w:tcPr>
          <w:p w14:paraId="179C5C42" w14:textId="77777777" w:rsidR="0020743F" w:rsidRPr="00913A74" w:rsidRDefault="00C94EC2" w:rsidP="00AA07C3">
            <w:pPr>
              <w:pStyle w:val="TableText"/>
              <w:spacing w:before="60" w:after="60"/>
              <w:jc w:val="center"/>
              <w:rPr>
                <w:rFonts w:asciiTheme="minorHAnsi" w:hAnsiTheme="minorHAnsi"/>
                <w:color w:val="auto"/>
              </w:rPr>
            </w:pPr>
            <w:r w:rsidRPr="00913A74">
              <w:rPr>
                <w:rFonts w:asciiTheme="minorHAnsi" w:hAnsiTheme="minorHAnsi"/>
                <w:color w:val="auto"/>
              </w:rPr>
              <w:lastRenderedPageBreak/>
              <w:t>UT</w:t>
            </w:r>
            <w:r w:rsidR="00E6170D" w:rsidRPr="00913A74">
              <w:rPr>
                <w:rFonts w:asciiTheme="minorHAnsi" w:hAnsiTheme="minorHAnsi"/>
                <w:color w:val="auto"/>
              </w:rPr>
              <w:t>50</w:t>
            </w:r>
            <w:r w:rsidR="0080463D" w:rsidRPr="00913A74">
              <w:rPr>
                <w:rFonts w:asciiTheme="minorHAnsi" w:hAnsiTheme="minorHAnsi"/>
                <w:color w:val="auto"/>
              </w:rPr>
              <w:t>-</w:t>
            </w:r>
            <w:r w:rsidR="00E6170D" w:rsidRPr="00913A74">
              <w:rPr>
                <w:rFonts w:asciiTheme="minorHAnsi" w:hAnsiTheme="minorHAnsi"/>
                <w:color w:val="auto"/>
              </w:rPr>
              <w:t>26</w:t>
            </w:r>
            <w:r w:rsidR="0080463D" w:rsidRPr="00913A74">
              <w:rPr>
                <w:rFonts w:asciiTheme="minorHAnsi" w:hAnsiTheme="minorHAnsi"/>
                <w:color w:val="auto"/>
              </w:rPr>
              <w:t>-</w:t>
            </w:r>
            <w:r w:rsidR="00E6170D" w:rsidRPr="00913A74">
              <w:rPr>
                <w:rFonts w:asciiTheme="minorHAnsi" w:hAnsiTheme="minorHAnsi"/>
                <w:color w:val="auto"/>
              </w:rPr>
              <w:t>15</w:t>
            </w:r>
            <w:r w:rsidR="00AA07C3" w:rsidRPr="00913A74">
              <w:rPr>
                <w:rFonts w:asciiTheme="minorHAnsi" w:hAnsiTheme="minorHAnsi"/>
                <w:color w:val="auto"/>
              </w:rPr>
              <w:fldChar w:fldCharType="begin"/>
            </w:r>
            <w:r w:rsidR="00AA07C3" w:rsidRPr="00913A74">
              <w:rPr>
                <w:rFonts w:asciiTheme="minorHAnsi" w:hAnsiTheme="minorHAnsi"/>
                <w:color w:val="auto"/>
              </w:rPr>
              <w:instrText xml:space="preserve">xe "UT50-26-15" \f ”dan” </w:instrText>
            </w:r>
            <w:r w:rsidR="00AA07C3" w:rsidRPr="00913A74">
              <w:rPr>
                <w:rFonts w:asciiTheme="minorHAnsi" w:hAnsiTheme="minorHAnsi"/>
                <w:color w:val="auto"/>
              </w:rPr>
              <w:fldChar w:fldCharType="end"/>
            </w:r>
          </w:p>
          <w:p w14:paraId="648BFC42" w14:textId="77777777" w:rsidR="00E6170D" w:rsidRPr="00913A74" w:rsidRDefault="0020743F" w:rsidP="00AA07C3">
            <w:pPr>
              <w:pStyle w:val="TableText"/>
              <w:spacing w:before="60" w:after="60"/>
              <w:jc w:val="center"/>
              <w:rPr>
                <w:rFonts w:asciiTheme="minorHAnsi" w:hAnsiTheme="minorHAnsi"/>
                <w:color w:val="auto"/>
              </w:rPr>
            </w:pPr>
            <w:r w:rsidRPr="00913A74">
              <w:rPr>
                <w:rFonts w:asciiTheme="minorHAnsi" w:hAnsiTheme="minorHAnsi"/>
                <w:color w:val="auto"/>
              </w:rPr>
              <w:t>Rev. 0</w:t>
            </w:r>
          </w:p>
        </w:tc>
        <w:tc>
          <w:tcPr>
            <w:tcW w:w="8361" w:type="dxa"/>
            <w:tcMar>
              <w:top w:w="43" w:type="dxa"/>
              <w:left w:w="72" w:type="dxa"/>
              <w:bottom w:w="43" w:type="dxa"/>
              <w:right w:w="72" w:type="dxa"/>
            </w:tcMar>
          </w:tcPr>
          <w:p w14:paraId="6959573A" w14:textId="77777777" w:rsidR="00823462" w:rsidRPr="00823462" w:rsidRDefault="00823462" w:rsidP="00AA07C3">
            <w:pPr>
              <w:pStyle w:val="TableText"/>
              <w:spacing w:before="60" w:after="60"/>
              <w:rPr>
                <w:rFonts w:asciiTheme="minorHAnsi" w:hAnsiTheme="minorHAnsi"/>
                <w:b/>
                <w:i/>
                <w:color w:val="auto"/>
              </w:rPr>
            </w:pPr>
            <w:r w:rsidRPr="00823462">
              <w:rPr>
                <w:rFonts w:asciiTheme="minorHAnsi" w:hAnsiTheme="minorHAnsi"/>
                <w:b/>
                <w:i/>
                <w:color w:val="auto"/>
              </w:rPr>
              <w:t>Waste Disposal Violation Files Solid Waste Management</w:t>
            </w:r>
          </w:p>
          <w:p w14:paraId="23743173" w14:textId="77777777" w:rsidR="00E6170D" w:rsidRPr="00913A74" w:rsidRDefault="00C46265" w:rsidP="00AA07C3">
            <w:pPr>
              <w:pStyle w:val="TableText"/>
              <w:spacing w:before="60" w:after="60"/>
              <w:rPr>
                <w:rFonts w:asciiTheme="minorHAnsi" w:hAnsiTheme="minorHAnsi"/>
                <w:color w:val="auto"/>
              </w:rPr>
            </w:pPr>
            <w:r w:rsidRPr="00913A74">
              <w:rPr>
                <w:rFonts w:asciiTheme="minorHAnsi" w:hAnsiTheme="minorHAnsi"/>
                <w:color w:val="auto"/>
              </w:rPr>
              <w:fldChar w:fldCharType="begin"/>
            </w:r>
            <w:r w:rsidR="00E6170D" w:rsidRPr="00913A74">
              <w:rPr>
                <w:rFonts w:asciiTheme="minorHAnsi" w:hAnsiTheme="minorHAnsi"/>
                <w:color w:val="auto"/>
              </w:rPr>
              <w:instrText xml:space="preserve"> XE "waste (solid):disposal violations" \f “subject” </w:instrText>
            </w:r>
            <w:r w:rsidRPr="00913A74">
              <w:rPr>
                <w:rFonts w:asciiTheme="minorHAnsi" w:hAnsiTheme="minorHAnsi"/>
                <w:color w:val="auto"/>
              </w:rPr>
              <w:fldChar w:fldCharType="end"/>
            </w:r>
            <w:r w:rsidRPr="00913A74">
              <w:rPr>
                <w:rFonts w:asciiTheme="minorHAnsi" w:hAnsiTheme="minorHAnsi"/>
                <w:color w:val="auto"/>
              </w:rPr>
              <w:fldChar w:fldCharType="begin"/>
            </w:r>
            <w:r w:rsidR="00E6170D" w:rsidRPr="00913A74">
              <w:rPr>
                <w:rFonts w:asciiTheme="minorHAnsi" w:hAnsiTheme="minorHAnsi"/>
                <w:color w:val="auto"/>
              </w:rPr>
              <w:instrText xml:space="preserve"> XE "dumping (violations)" \f ”subject”</w:instrText>
            </w:r>
            <w:r w:rsidRPr="00913A74">
              <w:rPr>
                <w:rFonts w:asciiTheme="minorHAnsi" w:hAnsiTheme="minorHAnsi"/>
                <w:color w:val="auto"/>
              </w:rPr>
              <w:fldChar w:fldCharType="end"/>
            </w:r>
            <w:r w:rsidR="00E6170D" w:rsidRPr="00913A74">
              <w:rPr>
                <w:rFonts w:asciiTheme="minorHAnsi" w:hAnsiTheme="minorHAnsi"/>
                <w:color w:val="auto"/>
              </w:rPr>
              <w:t xml:space="preserve"> </w:t>
            </w:r>
            <w:r w:rsidRPr="00913A74">
              <w:rPr>
                <w:rFonts w:asciiTheme="minorHAnsi" w:hAnsiTheme="minorHAnsi"/>
                <w:color w:val="auto"/>
              </w:rPr>
              <w:fldChar w:fldCharType="begin"/>
            </w:r>
            <w:r w:rsidR="00E6170D" w:rsidRPr="00913A74">
              <w:rPr>
                <w:rFonts w:asciiTheme="minorHAnsi" w:hAnsiTheme="minorHAnsi"/>
                <w:color w:val="auto"/>
              </w:rPr>
              <w:instrText xml:space="preserve"> XE "disposal/disposition:violations (waste)" \f ”subject”</w:instrText>
            </w:r>
            <w:r w:rsidRPr="00913A74">
              <w:rPr>
                <w:rFonts w:asciiTheme="minorHAnsi" w:hAnsiTheme="minorHAnsi"/>
                <w:color w:val="auto"/>
              </w:rPr>
              <w:fldChar w:fldCharType="end"/>
            </w:r>
            <w:r w:rsidR="00E6170D" w:rsidRPr="00913A74">
              <w:rPr>
                <w:rFonts w:asciiTheme="minorHAnsi" w:hAnsiTheme="minorHAnsi"/>
                <w:color w:val="auto"/>
              </w:rPr>
              <w:t xml:space="preserve"> </w:t>
            </w:r>
            <w:r w:rsidRPr="00913A74">
              <w:rPr>
                <w:rFonts w:asciiTheme="minorHAnsi" w:hAnsiTheme="minorHAnsi"/>
                <w:color w:val="auto"/>
              </w:rPr>
              <w:fldChar w:fldCharType="begin"/>
            </w:r>
            <w:r w:rsidR="00E6170D" w:rsidRPr="00913A74">
              <w:rPr>
                <w:rFonts w:asciiTheme="minorHAnsi" w:hAnsiTheme="minorHAnsi"/>
                <w:color w:val="auto"/>
              </w:rPr>
              <w:instrText xml:space="preserve"> XE "solid waste:disposal violations" \f ”subject”</w:instrText>
            </w:r>
            <w:r w:rsidRPr="00913A74">
              <w:rPr>
                <w:rFonts w:asciiTheme="minorHAnsi" w:hAnsiTheme="minorHAnsi"/>
                <w:color w:val="auto"/>
              </w:rPr>
              <w:fldChar w:fldCharType="end"/>
            </w:r>
            <w:r w:rsidR="00E6170D" w:rsidRPr="00913A74">
              <w:rPr>
                <w:rFonts w:asciiTheme="minorHAnsi" w:hAnsiTheme="minorHAnsi"/>
                <w:color w:val="auto"/>
              </w:rPr>
              <w:t xml:space="preserve"> </w:t>
            </w:r>
            <w:r w:rsidRPr="00913A74">
              <w:rPr>
                <w:rFonts w:asciiTheme="minorHAnsi" w:hAnsiTheme="minorHAnsi"/>
                <w:color w:val="auto"/>
              </w:rPr>
              <w:fldChar w:fldCharType="begin"/>
            </w:r>
            <w:r w:rsidR="00E6170D" w:rsidRPr="00913A74">
              <w:rPr>
                <w:rFonts w:asciiTheme="minorHAnsi" w:hAnsiTheme="minorHAnsi"/>
                <w:color w:val="auto"/>
              </w:rPr>
              <w:instrText xml:space="preserve"> XE “landfills/transfer stations:violations/unacceptable" \f ”subject”</w:instrText>
            </w:r>
            <w:r w:rsidRPr="00913A74">
              <w:rPr>
                <w:rFonts w:asciiTheme="minorHAnsi" w:hAnsiTheme="minorHAnsi"/>
                <w:color w:val="auto"/>
              </w:rPr>
              <w:fldChar w:fldCharType="end"/>
            </w:r>
            <w:r w:rsidR="00E6170D" w:rsidRPr="00913A74">
              <w:rPr>
                <w:rFonts w:asciiTheme="minorHAnsi" w:hAnsiTheme="minorHAnsi"/>
                <w:color w:val="auto"/>
              </w:rPr>
              <w:t xml:space="preserve"> </w:t>
            </w:r>
          </w:p>
        </w:tc>
        <w:tc>
          <w:tcPr>
            <w:tcW w:w="2883" w:type="dxa"/>
            <w:tcMar>
              <w:top w:w="43" w:type="dxa"/>
              <w:left w:w="72" w:type="dxa"/>
              <w:bottom w:w="43" w:type="dxa"/>
              <w:right w:w="72" w:type="dxa"/>
            </w:tcMar>
          </w:tcPr>
          <w:p w14:paraId="3B99D967" w14:textId="77777777" w:rsidR="00E6170D" w:rsidRDefault="00823462" w:rsidP="00823462">
            <w:pPr>
              <w:pStyle w:val="TableText"/>
              <w:spacing w:before="60" w:after="60"/>
              <w:rPr>
                <w:rFonts w:asciiTheme="minorHAnsi" w:hAnsiTheme="minorHAnsi"/>
                <w:color w:val="auto"/>
              </w:rPr>
            </w:pPr>
            <w:r w:rsidRPr="00823462">
              <w:rPr>
                <w:rFonts w:asciiTheme="minorHAnsi" w:hAnsiTheme="minorHAnsi"/>
                <w:b/>
                <w:color w:val="auto"/>
              </w:rPr>
              <w:t>Retain</w:t>
            </w:r>
            <w:r>
              <w:rPr>
                <w:rFonts w:asciiTheme="minorHAnsi" w:hAnsiTheme="minorHAnsi"/>
                <w:color w:val="auto"/>
              </w:rPr>
              <w:t xml:space="preserve"> for 6 years after r</w:t>
            </w:r>
            <w:r w:rsidR="00E6170D" w:rsidRPr="00913A74">
              <w:rPr>
                <w:rFonts w:asciiTheme="minorHAnsi" w:hAnsiTheme="minorHAnsi"/>
                <w:color w:val="auto"/>
              </w:rPr>
              <w:t>esolution</w:t>
            </w:r>
          </w:p>
          <w:p w14:paraId="183608FB" w14:textId="77777777" w:rsidR="00823462" w:rsidRPr="00823462" w:rsidRDefault="00823462" w:rsidP="00823462">
            <w:pPr>
              <w:pStyle w:val="TableText"/>
              <w:spacing w:before="60" w:after="60"/>
              <w:rPr>
                <w:rFonts w:asciiTheme="minorHAnsi" w:hAnsiTheme="minorHAnsi"/>
                <w:i/>
                <w:color w:val="auto"/>
              </w:rPr>
            </w:pPr>
            <w:r>
              <w:rPr>
                <w:rFonts w:asciiTheme="minorHAnsi" w:hAnsiTheme="minorHAnsi"/>
                <w:color w:val="auto"/>
              </w:rPr>
              <w:t xml:space="preserve">   </w:t>
            </w:r>
            <w:r w:rsidRPr="00823462">
              <w:rPr>
                <w:rFonts w:asciiTheme="minorHAnsi" w:hAnsiTheme="minorHAnsi"/>
                <w:i/>
                <w:color w:val="auto"/>
              </w:rPr>
              <w:t>then</w:t>
            </w:r>
          </w:p>
          <w:p w14:paraId="6C034060" w14:textId="77777777" w:rsidR="00823462" w:rsidRPr="00913A74" w:rsidRDefault="00823462" w:rsidP="00823462">
            <w:pPr>
              <w:pStyle w:val="TableText"/>
              <w:spacing w:before="60" w:after="60"/>
              <w:rPr>
                <w:rFonts w:asciiTheme="minorHAnsi" w:hAnsiTheme="minorHAnsi"/>
                <w:color w:val="auto"/>
              </w:rPr>
            </w:pPr>
            <w:r w:rsidRPr="00823462">
              <w:rPr>
                <w:rFonts w:asciiTheme="minorHAnsi" w:hAnsiTheme="minorHAnsi"/>
                <w:b/>
                <w:color w:val="auto"/>
              </w:rPr>
              <w:t>Destroy</w:t>
            </w:r>
            <w:r>
              <w:rPr>
                <w:rFonts w:asciiTheme="minorHAnsi" w:hAnsiTheme="minorHAnsi"/>
                <w:color w:val="auto"/>
              </w:rPr>
              <w:t>.</w:t>
            </w:r>
          </w:p>
        </w:tc>
        <w:tc>
          <w:tcPr>
            <w:tcW w:w="1730" w:type="dxa"/>
            <w:tcMar>
              <w:top w:w="43" w:type="dxa"/>
              <w:left w:w="72" w:type="dxa"/>
              <w:bottom w:w="43" w:type="dxa"/>
              <w:right w:w="72" w:type="dxa"/>
            </w:tcMar>
          </w:tcPr>
          <w:p w14:paraId="53C98FBF" w14:textId="77777777" w:rsidR="00E6170D" w:rsidRPr="00913A74" w:rsidRDefault="00E6170D" w:rsidP="00AA07C3">
            <w:pPr>
              <w:spacing w:before="60"/>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ARCHIVAL</w:t>
            </w:r>
          </w:p>
          <w:p w14:paraId="769C6960" w14:textId="77777777" w:rsidR="00E6170D" w:rsidRPr="00913A74" w:rsidRDefault="00E6170D" w:rsidP="00295DB7">
            <w:pPr>
              <w:jc w:val="center"/>
              <w:rPr>
                <w:rFonts w:asciiTheme="minorHAnsi" w:hAnsiTheme="minorHAnsi" w:cs="Times New Roman"/>
                <w:sz w:val="20"/>
                <w:szCs w:val="20"/>
              </w:rPr>
            </w:pPr>
            <w:r w:rsidRPr="00913A74">
              <w:rPr>
                <w:rFonts w:asciiTheme="minorHAnsi" w:hAnsiTheme="minorHAnsi" w:cs="Times New Roman"/>
                <w:sz w:val="20"/>
                <w:szCs w:val="20"/>
              </w:rPr>
              <w:t>NON</w:t>
            </w:r>
            <w:r w:rsidR="0080463D" w:rsidRPr="00913A74">
              <w:rPr>
                <w:rFonts w:asciiTheme="minorHAnsi" w:hAnsiTheme="minorHAnsi" w:cs="Times New Roman"/>
                <w:sz w:val="20"/>
                <w:szCs w:val="20"/>
              </w:rPr>
              <w:t>-</w:t>
            </w:r>
            <w:r w:rsidRPr="00913A74">
              <w:rPr>
                <w:rFonts w:asciiTheme="minorHAnsi" w:hAnsiTheme="minorHAnsi" w:cs="Times New Roman"/>
                <w:sz w:val="20"/>
                <w:szCs w:val="20"/>
              </w:rPr>
              <w:t>ESSENTIAL</w:t>
            </w:r>
          </w:p>
          <w:p w14:paraId="698383A8" w14:textId="77777777" w:rsidR="00E6170D" w:rsidRPr="00913A74" w:rsidRDefault="00E6170D" w:rsidP="00295DB7">
            <w:pPr>
              <w:jc w:val="center"/>
              <w:rPr>
                <w:rFonts w:asciiTheme="minorHAnsi" w:hAnsiTheme="minorHAnsi" w:cs="Times New Roman"/>
                <w:sz w:val="20"/>
                <w:szCs w:val="20"/>
              </w:rPr>
            </w:pPr>
            <w:r w:rsidRPr="00913A74">
              <w:rPr>
                <w:rFonts w:asciiTheme="minorHAnsi" w:hAnsiTheme="minorHAnsi" w:cs="Times New Roman"/>
                <w:sz w:val="20"/>
                <w:szCs w:val="20"/>
              </w:rPr>
              <w:t>OPR</w:t>
            </w:r>
          </w:p>
        </w:tc>
      </w:tr>
    </w:tbl>
    <w:p w14:paraId="4A42C107" w14:textId="77777777" w:rsidR="00701A60" w:rsidRPr="00B67EAF" w:rsidRDefault="00701A60" w:rsidP="00295DB7">
      <w:pPr>
        <w:pStyle w:val="Functions"/>
        <w:sectPr w:rsidR="00701A60" w:rsidRPr="00B67EAF" w:rsidSect="00B67EAF">
          <w:footerReference w:type="default" r:id="rId20"/>
          <w:pgSz w:w="15840" w:h="12240" w:orient="landscape" w:code="1"/>
          <w:pgMar w:top="1080" w:right="720" w:bottom="1080" w:left="720" w:header="1080" w:footer="720" w:gutter="0"/>
          <w:cols w:space="720"/>
          <w:docGrid w:linePitch="360"/>
        </w:sectPr>
      </w:pPr>
    </w:p>
    <w:p w14:paraId="7DF4082D" w14:textId="77777777" w:rsidR="006075E7" w:rsidRPr="00B67EAF" w:rsidRDefault="006075E7" w:rsidP="00823462">
      <w:pPr>
        <w:pStyle w:val="Functions"/>
        <w:spacing w:after="120"/>
      </w:pPr>
      <w:bookmarkStart w:id="25" w:name="_Toc70939128"/>
      <w:r w:rsidRPr="00B67EAF">
        <w:lastRenderedPageBreak/>
        <w:t xml:space="preserve">SURFACE WATER DRAINAGE </w:t>
      </w:r>
      <w:r w:rsidRPr="00774C3D">
        <w:rPr>
          <w:color w:val="000000" w:themeColor="text1"/>
        </w:rPr>
        <w:t>DOCUMENTATION</w:t>
      </w:r>
      <w:bookmarkEnd w:id="23"/>
      <w:bookmarkEnd w:id="25"/>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4018CA" w:rsidRPr="00823462" w14:paraId="67C2B570" w14:textId="77777777" w:rsidTr="00184970">
        <w:trPr>
          <w:cantSplit/>
          <w:tblHeader/>
          <w:jc w:val="center"/>
        </w:trPr>
        <w:tc>
          <w:tcPr>
            <w:tcW w:w="1427" w:type="dxa"/>
            <w:shd w:val="clear" w:color="auto" w:fill="D9D9D9"/>
            <w:tcMar>
              <w:top w:w="43" w:type="dxa"/>
              <w:left w:w="72" w:type="dxa"/>
              <w:bottom w:w="43" w:type="dxa"/>
              <w:right w:w="72" w:type="dxa"/>
            </w:tcMar>
            <w:vAlign w:val="center"/>
          </w:tcPr>
          <w:p w14:paraId="15EA9000" w14:textId="77777777" w:rsidR="004018CA" w:rsidRPr="00823462" w:rsidRDefault="006305F3"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DISPOSITION AUTHORITY NUMBER (DAN)</w:t>
            </w:r>
          </w:p>
        </w:tc>
        <w:tc>
          <w:tcPr>
            <w:tcW w:w="8360" w:type="dxa"/>
            <w:shd w:val="clear" w:color="auto" w:fill="D9D9D9"/>
            <w:tcMar>
              <w:top w:w="43" w:type="dxa"/>
              <w:left w:w="72" w:type="dxa"/>
              <w:bottom w:w="43" w:type="dxa"/>
              <w:right w:w="72" w:type="dxa"/>
            </w:tcMar>
            <w:vAlign w:val="center"/>
          </w:tcPr>
          <w:p w14:paraId="62A307F8" w14:textId="77777777" w:rsidR="004018CA" w:rsidRPr="00823462" w:rsidRDefault="004018CA"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20"/>
                <w:szCs w:val="20"/>
              </w:rPr>
              <w:t>DESCRIPTION OF RECORDS</w:t>
            </w:r>
          </w:p>
        </w:tc>
        <w:tc>
          <w:tcPr>
            <w:tcW w:w="2883" w:type="dxa"/>
            <w:shd w:val="clear" w:color="auto" w:fill="D9D9D9"/>
            <w:tcMar>
              <w:top w:w="43" w:type="dxa"/>
              <w:left w:w="72" w:type="dxa"/>
              <w:bottom w:w="43" w:type="dxa"/>
              <w:right w:w="72" w:type="dxa"/>
            </w:tcMar>
            <w:vAlign w:val="center"/>
          </w:tcPr>
          <w:p w14:paraId="2375A93C" w14:textId="77777777" w:rsidR="004018CA" w:rsidRPr="00823462" w:rsidRDefault="004018CA" w:rsidP="00295DB7">
            <w:pPr>
              <w:jc w:val="center"/>
              <w:rPr>
                <w:rFonts w:asciiTheme="minorHAnsi" w:hAnsiTheme="minorHAnsi" w:cs="Times New Roman"/>
                <w:b/>
                <w:color w:val="auto"/>
                <w:sz w:val="20"/>
                <w:szCs w:val="20"/>
              </w:rPr>
            </w:pPr>
            <w:r w:rsidRPr="00823462">
              <w:rPr>
                <w:rFonts w:asciiTheme="minorHAnsi" w:hAnsiTheme="minorHAnsi" w:cs="Times New Roman"/>
                <w:b/>
                <w:color w:val="auto"/>
                <w:sz w:val="20"/>
                <w:szCs w:val="20"/>
              </w:rPr>
              <w:t>RETENTION AND</w:t>
            </w:r>
          </w:p>
          <w:p w14:paraId="73EA2B1A" w14:textId="77777777" w:rsidR="004018CA" w:rsidRPr="00823462" w:rsidRDefault="004018CA" w:rsidP="00295DB7">
            <w:pPr>
              <w:jc w:val="center"/>
              <w:rPr>
                <w:rFonts w:asciiTheme="minorHAnsi" w:hAnsiTheme="minorHAnsi" w:cs="Times New Roman"/>
                <w:b/>
                <w:color w:val="auto"/>
                <w:sz w:val="20"/>
                <w:szCs w:val="20"/>
              </w:rPr>
            </w:pPr>
            <w:r w:rsidRPr="00823462">
              <w:rPr>
                <w:rFonts w:asciiTheme="minorHAnsi" w:hAnsiTheme="minorHAnsi" w:cs="Times New Roman"/>
                <w:b/>
                <w:color w:val="auto"/>
                <w:sz w:val="20"/>
                <w:szCs w:val="20"/>
              </w:rPr>
              <w:t>DISPOSITION ACTION</w:t>
            </w:r>
          </w:p>
        </w:tc>
        <w:tc>
          <w:tcPr>
            <w:tcW w:w="1730" w:type="dxa"/>
            <w:shd w:val="clear" w:color="auto" w:fill="D9D9D9"/>
            <w:tcMar>
              <w:top w:w="43" w:type="dxa"/>
              <w:left w:w="72" w:type="dxa"/>
              <w:bottom w:w="43" w:type="dxa"/>
              <w:right w:w="72" w:type="dxa"/>
            </w:tcMar>
            <w:vAlign w:val="center"/>
          </w:tcPr>
          <w:p w14:paraId="79846925" w14:textId="77777777" w:rsidR="004018CA" w:rsidRPr="00823462" w:rsidRDefault="004018CA" w:rsidP="00295DB7">
            <w:pPr>
              <w:jc w:val="center"/>
              <w:rPr>
                <w:rFonts w:asciiTheme="minorHAnsi" w:hAnsiTheme="minorHAnsi" w:cs="Times New Roman"/>
                <w:b/>
                <w:color w:val="auto"/>
                <w:sz w:val="20"/>
                <w:szCs w:val="20"/>
              </w:rPr>
            </w:pPr>
            <w:r w:rsidRPr="00823462">
              <w:rPr>
                <w:rFonts w:asciiTheme="minorHAnsi" w:hAnsiTheme="minorHAnsi" w:cs="Times New Roman"/>
                <w:b/>
                <w:color w:val="auto"/>
                <w:sz w:val="20"/>
                <w:szCs w:val="20"/>
              </w:rPr>
              <w:t>DESIGNATION</w:t>
            </w:r>
          </w:p>
        </w:tc>
      </w:tr>
      <w:tr w:rsidR="004018CA" w:rsidRPr="00823462" w14:paraId="4B7E066D" w14:textId="77777777" w:rsidTr="00184970">
        <w:trPr>
          <w:cantSplit/>
          <w:jc w:val="center"/>
        </w:trPr>
        <w:tc>
          <w:tcPr>
            <w:tcW w:w="1427" w:type="dxa"/>
            <w:tcMar>
              <w:top w:w="43" w:type="dxa"/>
              <w:left w:w="72" w:type="dxa"/>
              <w:bottom w:w="43" w:type="dxa"/>
              <w:right w:w="72" w:type="dxa"/>
            </w:tcMar>
          </w:tcPr>
          <w:p w14:paraId="6C721DB9" w14:textId="77777777" w:rsidR="008413E0" w:rsidRPr="00823462" w:rsidRDefault="008413E0" w:rsidP="00AD7726">
            <w:pPr>
              <w:pStyle w:val="TableText"/>
              <w:spacing w:before="60" w:after="60"/>
              <w:jc w:val="center"/>
              <w:rPr>
                <w:rFonts w:asciiTheme="minorHAnsi" w:hAnsiTheme="minorHAnsi"/>
                <w:color w:val="auto"/>
              </w:rPr>
            </w:pPr>
            <w:r w:rsidRPr="00823462">
              <w:rPr>
                <w:rFonts w:asciiTheme="minorHAnsi" w:hAnsiTheme="minorHAnsi"/>
                <w:color w:val="auto"/>
              </w:rPr>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02</w:t>
            </w:r>
            <w:r w:rsidR="00AD7726" w:rsidRPr="00823462">
              <w:rPr>
                <w:rFonts w:asciiTheme="minorHAnsi" w:hAnsiTheme="minorHAnsi"/>
                <w:color w:val="auto"/>
              </w:rPr>
              <w:fldChar w:fldCharType="begin"/>
            </w:r>
            <w:r w:rsidR="00AD7726" w:rsidRPr="00823462">
              <w:rPr>
                <w:rFonts w:asciiTheme="minorHAnsi" w:hAnsiTheme="minorHAnsi"/>
                <w:color w:val="auto"/>
              </w:rPr>
              <w:instrText>xe "UT50-27-02" \f dan</w:instrText>
            </w:r>
            <w:r w:rsidR="00AD7726" w:rsidRPr="00823462">
              <w:rPr>
                <w:rFonts w:asciiTheme="minorHAnsi" w:hAnsiTheme="minorHAnsi"/>
                <w:color w:val="auto"/>
              </w:rPr>
              <w:fldChar w:fldCharType="end"/>
            </w:r>
          </w:p>
          <w:p w14:paraId="70EB4687" w14:textId="77777777" w:rsidR="004018CA" w:rsidRPr="00823462" w:rsidRDefault="008413E0" w:rsidP="00AD7726">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0CFDA0DB" w14:textId="77777777" w:rsidR="008413E0" w:rsidRPr="00AD7726" w:rsidRDefault="00AD7726" w:rsidP="00AD7726">
            <w:pPr>
              <w:pStyle w:val="TableText"/>
              <w:spacing w:before="60" w:after="60"/>
              <w:rPr>
                <w:rFonts w:asciiTheme="minorHAnsi" w:hAnsiTheme="minorHAnsi"/>
                <w:b/>
                <w:i/>
                <w:color w:val="auto"/>
              </w:rPr>
            </w:pPr>
            <w:r w:rsidRPr="00AD7726">
              <w:rPr>
                <w:rFonts w:asciiTheme="minorHAnsi" w:hAnsiTheme="minorHAnsi"/>
                <w:b/>
                <w:i/>
                <w:color w:val="auto"/>
              </w:rPr>
              <w:t xml:space="preserve">Diking </w:t>
            </w:r>
            <w:r>
              <w:rPr>
                <w:rFonts w:asciiTheme="minorHAnsi" w:hAnsiTheme="minorHAnsi"/>
                <w:b/>
                <w:i/>
                <w:color w:val="auto"/>
              </w:rPr>
              <w:t>a</w:t>
            </w:r>
            <w:r w:rsidRPr="00AD7726">
              <w:rPr>
                <w:rFonts w:asciiTheme="minorHAnsi" w:hAnsiTheme="minorHAnsi"/>
                <w:b/>
                <w:i/>
                <w:color w:val="auto"/>
              </w:rPr>
              <w:t>nd Drainage Facility Maintenance History Files</w:t>
            </w:r>
          </w:p>
          <w:p w14:paraId="7910B61D" w14:textId="77777777" w:rsidR="004018CA" w:rsidRPr="00823462" w:rsidRDefault="008413E0" w:rsidP="00AD7726">
            <w:pPr>
              <w:pStyle w:val="TableText"/>
              <w:spacing w:before="60" w:after="60"/>
              <w:rPr>
                <w:rFonts w:asciiTheme="minorHAnsi" w:hAnsiTheme="minorHAnsi"/>
                <w:color w:val="auto"/>
              </w:rPr>
            </w:pPr>
            <w:r w:rsidRPr="00823462">
              <w:rPr>
                <w:rFonts w:asciiTheme="minorHAnsi" w:hAnsiTheme="minorHAnsi"/>
                <w:color w:val="auto"/>
              </w:rPr>
              <w:t>Documentation of ongoing inspection and maintenance.</w:t>
            </w:r>
            <w:r w:rsidR="00AD7726" w:rsidRPr="00823462">
              <w:rPr>
                <w:rFonts w:asciiTheme="minorHAnsi" w:hAnsiTheme="minorHAnsi"/>
                <w:color w:val="auto"/>
              </w:rPr>
              <w:fldChar w:fldCharType="begin"/>
            </w:r>
            <w:r w:rsidR="00AD7726" w:rsidRPr="00823462">
              <w:rPr>
                <w:rFonts w:asciiTheme="minorHAnsi" w:hAnsiTheme="minorHAnsi"/>
                <w:color w:val="auto"/>
              </w:rPr>
              <w:instrText>xe "maintenance:diking/drainage facilities" \f subject</w:instrText>
            </w:r>
            <w:r w:rsidR="00AD7726" w:rsidRPr="00823462">
              <w:rPr>
                <w:rFonts w:asciiTheme="minorHAnsi" w:hAnsiTheme="minorHAnsi"/>
                <w:color w:val="auto"/>
              </w:rPr>
              <w:fldChar w:fldCharType="end"/>
            </w:r>
            <w:r w:rsidR="00AD7726" w:rsidRPr="00823462">
              <w:rPr>
                <w:rFonts w:asciiTheme="minorHAnsi" w:hAnsiTheme="minorHAnsi"/>
                <w:color w:val="auto"/>
              </w:rPr>
              <w:t xml:space="preserve"> </w:t>
            </w:r>
            <w:r w:rsidR="00AD7726" w:rsidRPr="00823462">
              <w:rPr>
                <w:rFonts w:asciiTheme="minorHAnsi" w:hAnsiTheme="minorHAnsi"/>
                <w:color w:val="auto"/>
              </w:rPr>
              <w:fldChar w:fldCharType="begin"/>
            </w:r>
            <w:r w:rsidR="00AD7726" w:rsidRPr="00823462">
              <w:rPr>
                <w:rFonts w:asciiTheme="minorHAnsi" w:hAnsiTheme="minorHAnsi"/>
                <w:color w:val="auto"/>
              </w:rPr>
              <w:instrText>xe "diking/drainage districts" \f subject</w:instrText>
            </w:r>
            <w:r w:rsidR="00AD7726" w:rsidRPr="00823462">
              <w:rPr>
                <w:rFonts w:asciiTheme="minorHAnsi" w:hAnsiTheme="minorHAnsi"/>
                <w:color w:val="auto"/>
              </w:rPr>
              <w:fldChar w:fldCharType="end"/>
            </w:r>
            <w:r w:rsidR="00AD7726" w:rsidRPr="00823462">
              <w:rPr>
                <w:rFonts w:asciiTheme="minorHAnsi" w:hAnsiTheme="minorHAnsi"/>
                <w:color w:val="auto"/>
              </w:rPr>
              <w:t xml:space="preserve"> </w:t>
            </w:r>
            <w:r w:rsidR="00AD7726" w:rsidRPr="00823462">
              <w:rPr>
                <w:rFonts w:asciiTheme="minorHAnsi" w:hAnsiTheme="minorHAnsi"/>
                <w:color w:val="auto"/>
              </w:rPr>
              <w:fldChar w:fldCharType="begin"/>
            </w:r>
            <w:r w:rsidR="00AD7726" w:rsidRPr="00823462">
              <w:rPr>
                <w:rFonts w:asciiTheme="minorHAnsi" w:hAnsiTheme="minorHAnsi"/>
                <w:color w:val="auto"/>
              </w:rPr>
              <w:instrText>xe "inspections:diking/draining facilities" \f subject</w:instrText>
            </w:r>
            <w:r w:rsidR="00AD7726" w:rsidRPr="00823462">
              <w:rPr>
                <w:rFonts w:asciiTheme="minorHAnsi" w:hAnsiTheme="minorHAnsi"/>
                <w:color w:val="auto"/>
              </w:rPr>
              <w:fldChar w:fldCharType="end"/>
            </w:r>
          </w:p>
        </w:tc>
        <w:tc>
          <w:tcPr>
            <w:tcW w:w="2883" w:type="dxa"/>
            <w:tcMar>
              <w:top w:w="43" w:type="dxa"/>
              <w:left w:w="72" w:type="dxa"/>
              <w:bottom w:w="43" w:type="dxa"/>
              <w:right w:w="72" w:type="dxa"/>
            </w:tcMar>
          </w:tcPr>
          <w:p w14:paraId="11277E75" w14:textId="77777777" w:rsidR="00AD7726" w:rsidRDefault="00AD7726" w:rsidP="00AD7726">
            <w:pPr>
              <w:pStyle w:val="TableText"/>
              <w:spacing w:before="60" w:after="60"/>
              <w:rPr>
                <w:rFonts w:asciiTheme="minorHAnsi" w:hAnsiTheme="minorHAnsi"/>
                <w:color w:val="auto"/>
              </w:rPr>
            </w:pPr>
            <w:r w:rsidRPr="00AD7726">
              <w:rPr>
                <w:rFonts w:asciiTheme="minorHAnsi" w:hAnsiTheme="minorHAnsi"/>
                <w:b/>
                <w:color w:val="auto"/>
              </w:rPr>
              <w:t>Retain</w:t>
            </w:r>
            <w:r>
              <w:rPr>
                <w:rFonts w:asciiTheme="minorHAnsi" w:hAnsiTheme="minorHAnsi"/>
                <w:color w:val="auto"/>
              </w:rPr>
              <w:t xml:space="preserve"> for l</w:t>
            </w:r>
            <w:r w:rsidR="008413E0" w:rsidRPr="00823462">
              <w:rPr>
                <w:rFonts w:asciiTheme="minorHAnsi" w:hAnsiTheme="minorHAnsi"/>
                <w:color w:val="auto"/>
              </w:rPr>
              <w:t>ife of facility</w:t>
            </w:r>
          </w:p>
          <w:p w14:paraId="332B152A" w14:textId="77777777" w:rsidR="00AD7726" w:rsidRPr="00AD7726" w:rsidRDefault="00AD7726" w:rsidP="00AD7726">
            <w:pPr>
              <w:pStyle w:val="TableText"/>
              <w:spacing w:before="60" w:after="60"/>
              <w:rPr>
                <w:rFonts w:asciiTheme="minorHAnsi" w:hAnsiTheme="minorHAnsi"/>
                <w:i/>
                <w:color w:val="auto"/>
              </w:rPr>
            </w:pPr>
            <w:r>
              <w:rPr>
                <w:rFonts w:asciiTheme="minorHAnsi" w:hAnsiTheme="minorHAnsi"/>
                <w:color w:val="auto"/>
              </w:rPr>
              <w:t xml:space="preserve">   </w:t>
            </w:r>
            <w:r w:rsidRPr="00AD7726">
              <w:rPr>
                <w:rFonts w:asciiTheme="minorHAnsi" w:hAnsiTheme="minorHAnsi"/>
                <w:i/>
                <w:color w:val="auto"/>
              </w:rPr>
              <w:t>then</w:t>
            </w:r>
          </w:p>
          <w:p w14:paraId="16D7AAC0" w14:textId="77777777" w:rsidR="004018CA" w:rsidRPr="00823462" w:rsidRDefault="00AD7726" w:rsidP="00AD7726">
            <w:pPr>
              <w:pStyle w:val="TableText"/>
              <w:spacing w:before="60" w:after="60"/>
              <w:rPr>
                <w:rFonts w:asciiTheme="minorHAnsi" w:hAnsiTheme="minorHAnsi"/>
                <w:color w:val="auto"/>
              </w:rPr>
            </w:pPr>
            <w:r w:rsidRPr="00AD7726">
              <w:rPr>
                <w:rFonts w:asciiTheme="minorHAnsi" w:hAnsiTheme="minorHAnsi"/>
                <w:b/>
                <w:color w:val="auto"/>
              </w:rPr>
              <w:t>Destroy</w:t>
            </w:r>
            <w:r w:rsidR="008413E0" w:rsidRPr="00823462">
              <w:rPr>
                <w:rFonts w:asciiTheme="minorHAnsi" w:hAnsiTheme="minorHAnsi"/>
                <w:color w:val="auto"/>
              </w:rPr>
              <w:t>.</w:t>
            </w:r>
          </w:p>
        </w:tc>
        <w:tc>
          <w:tcPr>
            <w:tcW w:w="1730" w:type="dxa"/>
            <w:tcMar>
              <w:top w:w="43" w:type="dxa"/>
              <w:left w:w="72" w:type="dxa"/>
              <w:bottom w:w="43" w:type="dxa"/>
              <w:right w:w="72" w:type="dxa"/>
            </w:tcMar>
          </w:tcPr>
          <w:p w14:paraId="6ABE4DF5" w14:textId="77777777" w:rsidR="008413E0" w:rsidRPr="00823462" w:rsidRDefault="008413E0" w:rsidP="00AD7726">
            <w:pPr>
              <w:spacing w:before="60"/>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ARCHIVAL</w:t>
            </w:r>
          </w:p>
          <w:p w14:paraId="21C1916A" w14:textId="77777777" w:rsidR="008413E0"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ESSENTIAL</w:t>
            </w:r>
          </w:p>
          <w:p w14:paraId="19F44815" w14:textId="77777777" w:rsidR="004018CA"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OPR</w:t>
            </w:r>
          </w:p>
        </w:tc>
      </w:tr>
      <w:tr w:rsidR="004018CA" w:rsidRPr="00823462" w14:paraId="2AED9AC8" w14:textId="77777777" w:rsidTr="00184970">
        <w:trPr>
          <w:cantSplit/>
          <w:jc w:val="center"/>
        </w:trPr>
        <w:tc>
          <w:tcPr>
            <w:tcW w:w="1427" w:type="dxa"/>
            <w:tcMar>
              <w:top w:w="43" w:type="dxa"/>
              <w:left w:w="72" w:type="dxa"/>
              <w:bottom w:w="43" w:type="dxa"/>
              <w:right w:w="72" w:type="dxa"/>
            </w:tcMar>
          </w:tcPr>
          <w:p w14:paraId="3CC9514C" w14:textId="77777777" w:rsidR="008413E0" w:rsidRPr="00823462" w:rsidRDefault="008413E0" w:rsidP="00AD7726">
            <w:pPr>
              <w:pStyle w:val="TableText"/>
              <w:spacing w:before="60" w:after="60"/>
              <w:jc w:val="center"/>
              <w:rPr>
                <w:rFonts w:asciiTheme="minorHAnsi" w:hAnsiTheme="minorHAnsi"/>
                <w:color w:val="auto"/>
              </w:rPr>
            </w:pPr>
            <w:r w:rsidRPr="00823462">
              <w:rPr>
                <w:rFonts w:asciiTheme="minorHAnsi" w:hAnsiTheme="minorHAnsi"/>
                <w:color w:val="auto"/>
              </w:rPr>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03</w:t>
            </w:r>
            <w:r w:rsidR="00AD7726" w:rsidRPr="00823462">
              <w:rPr>
                <w:rFonts w:asciiTheme="minorHAnsi" w:hAnsiTheme="minorHAnsi"/>
                <w:color w:val="auto"/>
              </w:rPr>
              <w:fldChar w:fldCharType="begin"/>
            </w:r>
            <w:r w:rsidR="00AD7726" w:rsidRPr="00823462">
              <w:rPr>
                <w:rFonts w:asciiTheme="minorHAnsi" w:hAnsiTheme="minorHAnsi"/>
                <w:color w:val="auto"/>
              </w:rPr>
              <w:instrText>xe "UT50-27-03" \f dan</w:instrText>
            </w:r>
            <w:r w:rsidR="00AD7726" w:rsidRPr="00823462">
              <w:rPr>
                <w:rFonts w:asciiTheme="minorHAnsi" w:hAnsiTheme="minorHAnsi"/>
                <w:color w:val="auto"/>
              </w:rPr>
              <w:fldChar w:fldCharType="end"/>
            </w:r>
          </w:p>
          <w:p w14:paraId="1240B850" w14:textId="77777777" w:rsidR="004018CA" w:rsidRPr="00823462" w:rsidRDefault="008413E0" w:rsidP="00AD7726">
            <w:pPr>
              <w:spacing w:before="60" w:after="60"/>
              <w:jc w:val="center"/>
              <w:rPr>
                <w:rFonts w:asciiTheme="minorHAnsi" w:hAnsiTheme="minorHAnsi"/>
                <w:bCs/>
                <w:color w:val="auto"/>
                <w:szCs w:val="17"/>
              </w:rPr>
            </w:pPr>
            <w:r w:rsidRPr="00823462">
              <w:rPr>
                <w:rFonts w:asciiTheme="minorHAnsi" w:hAnsiTheme="minorHAnsi"/>
                <w:color w:val="auto"/>
              </w:rPr>
              <w:t>Rev. 0</w:t>
            </w:r>
          </w:p>
        </w:tc>
        <w:tc>
          <w:tcPr>
            <w:tcW w:w="8360" w:type="dxa"/>
            <w:tcMar>
              <w:top w:w="43" w:type="dxa"/>
              <w:left w:w="72" w:type="dxa"/>
              <w:bottom w:w="43" w:type="dxa"/>
              <w:right w:w="72" w:type="dxa"/>
            </w:tcMar>
          </w:tcPr>
          <w:p w14:paraId="57EB9786" w14:textId="77777777" w:rsidR="008413E0" w:rsidRPr="00AD7726" w:rsidRDefault="00AD7726" w:rsidP="00AD7726">
            <w:pPr>
              <w:pStyle w:val="TableText"/>
              <w:spacing w:before="60" w:after="60"/>
              <w:rPr>
                <w:rFonts w:asciiTheme="minorHAnsi" w:hAnsiTheme="minorHAnsi"/>
                <w:b/>
                <w:i/>
                <w:color w:val="auto"/>
              </w:rPr>
            </w:pPr>
            <w:r w:rsidRPr="00AD7726">
              <w:rPr>
                <w:rFonts w:asciiTheme="minorHAnsi" w:hAnsiTheme="minorHAnsi"/>
                <w:b/>
                <w:i/>
                <w:color w:val="auto"/>
              </w:rPr>
              <w:t xml:space="preserve">Diking </w:t>
            </w:r>
            <w:r>
              <w:rPr>
                <w:rFonts w:asciiTheme="minorHAnsi" w:hAnsiTheme="minorHAnsi"/>
                <w:b/>
                <w:i/>
                <w:color w:val="auto"/>
              </w:rPr>
              <w:t>a</w:t>
            </w:r>
            <w:r w:rsidRPr="00AD7726">
              <w:rPr>
                <w:rFonts w:asciiTheme="minorHAnsi" w:hAnsiTheme="minorHAnsi"/>
                <w:b/>
                <w:i/>
                <w:color w:val="auto"/>
              </w:rPr>
              <w:t>nd Drainage Maintenance Project Files</w:t>
            </w:r>
          </w:p>
          <w:p w14:paraId="0420CDF2" w14:textId="77777777" w:rsidR="004018CA" w:rsidRPr="00823462" w:rsidRDefault="008413E0" w:rsidP="00AD7726">
            <w:pPr>
              <w:spacing w:before="60" w:after="60"/>
              <w:rPr>
                <w:rFonts w:asciiTheme="minorHAnsi" w:hAnsiTheme="minorHAnsi"/>
                <w:bCs/>
                <w:color w:val="auto"/>
                <w:szCs w:val="17"/>
              </w:rPr>
            </w:pPr>
            <w:r w:rsidRPr="00823462">
              <w:rPr>
                <w:rFonts w:asciiTheme="minorHAnsi" w:hAnsiTheme="minorHAnsi"/>
                <w:color w:val="auto"/>
              </w:rPr>
              <w:t>Documentation of requests for funding and execution of non</w:t>
            </w:r>
            <w:r w:rsidR="0080463D" w:rsidRPr="00823462">
              <w:rPr>
                <w:rFonts w:asciiTheme="minorHAnsi" w:hAnsiTheme="minorHAnsi"/>
                <w:color w:val="auto"/>
              </w:rPr>
              <w:t>-</w:t>
            </w:r>
            <w:r w:rsidRPr="00823462">
              <w:rPr>
                <w:rFonts w:asciiTheme="minorHAnsi" w:hAnsiTheme="minorHAnsi"/>
                <w:color w:val="auto"/>
              </w:rPr>
              <w:t>routine maintenance projects.</w:t>
            </w:r>
            <w:r w:rsidR="00AD7726" w:rsidRPr="00823462">
              <w:rPr>
                <w:rFonts w:asciiTheme="minorHAnsi" w:hAnsiTheme="minorHAnsi"/>
                <w:color w:val="auto"/>
              </w:rPr>
              <w:t xml:space="preserve"> </w:t>
            </w:r>
            <w:r w:rsidR="00AD7726" w:rsidRPr="00823462">
              <w:rPr>
                <w:rFonts w:asciiTheme="minorHAnsi" w:hAnsiTheme="minorHAnsi"/>
                <w:color w:val="auto"/>
              </w:rPr>
              <w:fldChar w:fldCharType="begin"/>
            </w:r>
            <w:r w:rsidR="00AD7726" w:rsidRPr="00823462">
              <w:rPr>
                <w:rFonts w:asciiTheme="minorHAnsi" w:hAnsiTheme="minorHAnsi"/>
                <w:color w:val="auto"/>
              </w:rPr>
              <w:instrText>xe "maintenance:diking/drainage facilities" \f subject</w:instrText>
            </w:r>
            <w:r w:rsidR="00AD7726" w:rsidRPr="00823462">
              <w:rPr>
                <w:rFonts w:asciiTheme="minorHAnsi" w:hAnsiTheme="minorHAnsi"/>
                <w:color w:val="auto"/>
              </w:rPr>
              <w:fldChar w:fldCharType="end"/>
            </w:r>
            <w:r w:rsidR="00AD7726" w:rsidRPr="00823462">
              <w:rPr>
                <w:rFonts w:asciiTheme="minorHAnsi" w:hAnsiTheme="minorHAnsi"/>
                <w:color w:val="auto"/>
              </w:rPr>
              <w:fldChar w:fldCharType="begin"/>
            </w:r>
            <w:r w:rsidR="00AD7726" w:rsidRPr="00823462">
              <w:rPr>
                <w:rFonts w:asciiTheme="minorHAnsi" w:hAnsiTheme="minorHAnsi"/>
                <w:color w:val="auto"/>
              </w:rPr>
              <w:instrText>xe "diking/drainage districts" \f subject</w:instrText>
            </w:r>
            <w:r w:rsidR="00AD7726" w:rsidRPr="00823462">
              <w:rPr>
                <w:rFonts w:asciiTheme="minorHAnsi" w:hAnsiTheme="minorHAnsi"/>
                <w:color w:val="auto"/>
              </w:rPr>
              <w:fldChar w:fldCharType="end"/>
            </w:r>
          </w:p>
        </w:tc>
        <w:tc>
          <w:tcPr>
            <w:tcW w:w="2883" w:type="dxa"/>
            <w:tcMar>
              <w:top w:w="43" w:type="dxa"/>
              <w:left w:w="72" w:type="dxa"/>
              <w:bottom w:w="43" w:type="dxa"/>
              <w:right w:w="72" w:type="dxa"/>
            </w:tcMar>
          </w:tcPr>
          <w:p w14:paraId="79895D5B" w14:textId="77777777" w:rsidR="00AD7726" w:rsidRDefault="00AD7726" w:rsidP="00AD7726">
            <w:pPr>
              <w:pStyle w:val="TableText"/>
              <w:spacing w:before="60" w:after="60"/>
              <w:rPr>
                <w:rFonts w:asciiTheme="minorHAnsi" w:hAnsiTheme="minorHAnsi"/>
                <w:color w:val="auto"/>
              </w:rPr>
            </w:pPr>
            <w:r w:rsidRPr="00AD7726">
              <w:rPr>
                <w:rFonts w:asciiTheme="minorHAnsi" w:hAnsiTheme="minorHAnsi"/>
                <w:b/>
                <w:color w:val="auto"/>
              </w:rPr>
              <w:t>Retain</w:t>
            </w:r>
            <w:r>
              <w:rPr>
                <w:rFonts w:asciiTheme="minorHAnsi" w:hAnsiTheme="minorHAnsi"/>
                <w:color w:val="auto"/>
              </w:rPr>
              <w:t xml:space="preserve"> for 6 years after c</w:t>
            </w:r>
            <w:r w:rsidR="008413E0" w:rsidRPr="00823462">
              <w:rPr>
                <w:rFonts w:asciiTheme="minorHAnsi" w:hAnsiTheme="minorHAnsi"/>
                <w:color w:val="auto"/>
              </w:rPr>
              <w:t>ompletion of project</w:t>
            </w:r>
          </w:p>
          <w:p w14:paraId="25CF5EDA" w14:textId="77777777" w:rsidR="00AD7726" w:rsidRPr="00AD7726" w:rsidRDefault="00AD7726" w:rsidP="00AD7726">
            <w:pPr>
              <w:pStyle w:val="TableText"/>
              <w:spacing w:before="60" w:after="60"/>
              <w:rPr>
                <w:rFonts w:asciiTheme="minorHAnsi" w:hAnsiTheme="minorHAnsi"/>
                <w:i/>
                <w:color w:val="auto"/>
              </w:rPr>
            </w:pPr>
            <w:r>
              <w:rPr>
                <w:rFonts w:asciiTheme="minorHAnsi" w:hAnsiTheme="minorHAnsi"/>
                <w:color w:val="auto"/>
              </w:rPr>
              <w:t xml:space="preserve">   </w:t>
            </w:r>
            <w:r w:rsidRPr="00AD7726">
              <w:rPr>
                <w:rFonts w:asciiTheme="minorHAnsi" w:hAnsiTheme="minorHAnsi"/>
                <w:i/>
                <w:color w:val="auto"/>
              </w:rPr>
              <w:t>then</w:t>
            </w:r>
          </w:p>
          <w:p w14:paraId="1F768F2A" w14:textId="77777777" w:rsidR="004018CA" w:rsidRPr="00823462" w:rsidRDefault="00AD7726" w:rsidP="00AD7726">
            <w:pPr>
              <w:pStyle w:val="TableText"/>
              <w:spacing w:before="60" w:after="60"/>
              <w:rPr>
                <w:rFonts w:asciiTheme="minorHAnsi" w:hAnsiTheme="minorHAnsi"/>
                <w:bCs w:val="0"/>
                <w:color w:val="auto"/>
              </w:rPr>
            </w:pPr>
            <w:r w:rsidRPr="00AD7726">
              <w:rPr>
                <w:rFonts w:asciiTheme="minorHAnsi" w:hAnsiTheme="minorHAnsi"/>
                <w:b/>
                <w:color w:val="auto"/>
              </w:rPr>
              <w:t>Destroy</w:t>
            </w:r>
            <w:r w:rsidR="008413E0" w:rsidRPr="00823462">
              <w:rPr>
                <w:rFonts w:asciiTheme="minorHAnsi" w:hAnsiTheme="minorHAnsi"/>
                <w:color w:val="auto"/>
              </w:rPr>
              <w:t>.</w:t>
            </w:r>
          </w:p>
        </w:tc>
        <w:tc>
          <w:tcPr>
            <w:tcW w:w="1730" w:type="dxa"/>
            <w:tcMar>
              <w:top w:w="43" w:type="dxa"/>
              <w:left w:w="72" w:type="dxa"/>
              <w:bottom w:w="43" w:type="dxa"/>
              <w:right w:w="72" w:type="dxa"/>
            </w:tcMar>
          </w:tcPr>
          <w:p w14:paraId="225EFA0D" w14:textId="77777777" w:rsidR="008413E0" w:rsidRPr="00823462" w:rsidRDefault="008413E0" w:rsidP="00AD7726">
            <w:pPr>
              <w:spacing w:before="60"/>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ARCHIVAL</w:t>
            </w:r>
          </w:p>
          <w:p w14:paraId="30AB9C9D" w14:textId="77777777" w:rsidR="008413E0"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ESSENTIAL</w:t>
            </w:r>
          </w:p>
          <w:p w14:paraId="42A40F59" w14:textId="77777777" w:rsidR="004018CA"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OPR</w:t>
            </w:r>
          </w:p>
        </w:tc>
      </w:tr>
      <w:tr w:rsidR="008413E0" w:rsidRPr="00823462" w14:paraId="31129631" w14:textId="77777777" w:rsidTr="00184970">
        <w:trPr>
          <w:cantSplit/>
          <w:jc w:val="center"/>
        </w:trPr>
        <w:tc>
          <w:tcPr>
            <w:tcW w:w="1427" w:type="dxa"/>
            <w:tcMar>
              <w:top w:w="43" w:type="dxa"/>
              <w:left w:w="72" w:type="dxa"/>
              <w:bottom w:w="43" w:type="dxa"/>
              <w:right w:w="72" w:type="dxa"/>
            </w:tcMar>
          </w:tcPr>
          <w:p w14:paraId="7857AF23" w14:textId="77777777" w:rsidR="008413E0" w:rsidRPr="00823462" w:rsidRDefault="008413E0" w:rsidP="00AD7726">
            <w:pPr>
              <w:pStyle w:val="TableText"/>
              <w:spacing w:before="60" w:after="60"/>
              <w:jc w:val="center"/>
              <w:rPr>
                <w:rFonts w:asciiTheme="minorHAnsi" w:hAnsiTheme="minorHAnsi"/>
                <w:color w:val="auto"/>
              </w:rPr>
            </w:pPr>
            <w:r w:rsidRPr="00823462">
              <w:rPr>
                <w:rFonts w:asciiTheme="minorHAnsi" w:hAnsiTheme="minorHAnsi"/>
                <w:color w:val="auto"/>
              </w:rPr>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04</w:t>
            </w:r>
            <w:r w:rsidR="00AD7726" w:rsidRPr="00823462">
              <w:rPr>
                <w:rFonts w:asciiTheme="minorHAnsi" w:hAnsiTheme="minorHAnsi"/>
                <w:color w:val="auto"/>
              </w:rPr>
              <w:fldChar w:fldCharType="begin"/>
            </w:r>
            <w:r w:rsidR="00AD7726" w:rsidRPr="00823462">
              <w:rPr>
                <w:rFonts w:asciiTheme="minorHAnsi" w:hAnsiTheme="minorHAnsi"/>
                <w:color w:val="auto"/>
              </w:rPr>
              <w:instrText>xe "UT50-27-04" \f dan</w:instrText>
            </w:r>
            <w:r w:rsidR="00AD7726" w:rsidRPr="00823462">
              <w:rPr>
                <w:rFonts w:asciiTheme="minorHAnsi" w:hAnsiTheme="minorHAnsi"/>
                <w:color w:val="auto"/>
              </w:rPr>
              <w:fldChar w:fldCharType="end"/>
            </w:r>
          </w:p>
          <w:p w14:paraId="56E6D2AA" w14:textId="77777777" w:rsidR="008413E0" w:rsidRPr="00823462" w:rsidRDefault="008413E0" w:rsidP="00AD7726">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702CB4D2" w14:textId="77777777" w:rsidR="008413E0" w:rsidRPr="00AD7726" w:rsidRDefault="00AD7726" w:rsidP="00AD7726">
            <w:pPr>
              <w:pStyle w:val="TableText"/>
              <w:spacing w:before="60" w:after="60"/>
              <w:rPr>
                <w:rFonts w:asciiTheme="minorHAnsi" w:hAnsiTheme="minorHAnsi"/>
                <w:b/>
                <w:i/>
                <w:color w:val="auto"/>
              </w:rPr>
            </w:pPr>
            <w:r w:rsidRPr="00AD7726">
              <w:rPr>
                <w:rFonts w:asciiTheme="minorHAnsi" w:hAnsiTheme="minorHAnsi"/>
                <w:b/>
                <w:i/>
                <w:color w:val="auto"/>
              </w:rPr>
              <w:t xml:space="preserve">Drainage </w:t>
            </w:r>
            <w:r>
              <w:rPr>
                <w:rFonts w:asciiTheme="minorHAnsi" w:hAnsiTheme="minorHAnsi"/>
                <w:b/>
                <w:i/>
                <w:color w:val="auto"/>
              </w:rPr>
              <w:t>a</w:t>
            </w:r>
            <w:r w:rsidRPr="00AD7726">
              <w:rPr>
                <w:rFonts w:asciiTheme="minorHAnsi" w:hAnsiTheme="minorHAnsi"/>
                <w:b/>
                <w:i/>
                <w:color w:val="auto"/>
              </w:rPr>
              <w:t xml:space="preserve">nd Water Quality Complaint </w:t>
            </w:r>
            <w:r>
              <w:rPr>
                <w:rFonts w:asciiTheme="minorHAnsi" w:hAnsiTheme="minorHAnsi"/>
                <w:b/>
                <w:i/>
                <w:color w:val="auto"/>
              </w:rPr>
              <w:t>a</w:t>
            </w:r>
            <w:r w:rsidRPr="00AD7726">
              <w:rPr>
                <w:rFonts w:asciiTheme="minorHAnsi" w:hAnsiTheme="minorHAnsi"/>
                <w:b/>
                <w:i/>
                <w:color w:val="auto"/>
              </w:rPr>
              <w:t>nd Investigation Files</w:t>
            </w:r>
          </w:p>
          <w:p w14:paraId="7E21E029" w14:textId="77777777" w:rsidR="008413E0" w:rsidRPr="00823462" w:rsidRDefault="008413E0" w:rsidP="00AD7726">
            <w:pPr>
              <w:pStyle w:val="TableText"/>
              <w:spacing w:before="60" w:after="60"/>
              <w:rPr>
                <w:rFonts w:asciiTheme="minorHAnsi" w:hAnsiTheme="minorHAnsi"/>
                <w:color w:val="auto"/>
              </w:rPr>
            </w:pPr>
            <w:r w:rsidRPr="00823462">
              <w:rPr>
                <w:rFonts w:asciiTheme="minorHAnsi" w:hAnsiTheme="minorHAnsi"/>
                <w:color w:val="auto"/>
              </w:rPr>
              <w:t>Complaints filed by citizens regarding drainage and surface water quality conditions in areas of agency jurisdiction.</w:t>
            </w:r>
            <w:r w:rsidR="00AD7726" w:rsidRPr="00823462">
              <w:rPr>
                <w:rFonts w:asciiTheme="minorHAnsi" w:hAnsiTheme="minorHAnsi"/>
                <w:color w:val="auto"/>
              </w:rPr>
              <w:t xml:space="preserve"> </w:t>
            </w:r>
            <w:r w:rsidR="00AD7726" w:rsidRPr="00823462">
              <w:rPr>
                <w:rFonts w:asciiTheme="minorHAnsi" w:hAnsiTheme="minorHAnsi"/>
                <w:color w:val="auto"/>
              </w:rPr>
              <w:fldChar w:fldCharType="begin"/>
            </w:r>
            <w:r w:rsidR="00AD7726" w:rsidRPr="00823462">
              <w:rPr>
                <w:rFonts w:asciiTheme="minorHAnsi" w:hAnsiTheme="minorHAnsi"/>
                <w:color w:val="auto"/>
              </w:rPr>
              <w:instrText>xe "complaints: water (drainage/quality)" \f subject</w:instrText>
            </w:r>
            <w:r w:rsidR="00AD7726" w:rsidRPr="00823462">
              <w:rPr>
                <w:rFonts w:asciiTheme="minorHAnsi" w:hAnsiTheme="minorHAnsi"/>
                <w:color w:val="auto"/>
              </w:rPr>
              <w:fldChar w:fldCharType="end"/>
            </w:r>
            <w:r w:rsidR="00AD7726" w:rsidRPr="00823462">
              <w:rPr>
                <w:rFonts w:asciiTheme="minorHAnsi" w:hAnsiTheme="minorHAnsi"/>
                <w:color w:val="auto"/>
              </w:rPr>
              <w:fldChar w:fldCharType="begin"/>
            </w:r>
            <w:r w:rsidR="00AD7726" w:rsidRPr="00823462">
              <w:rPr>
                <w:rFonts w:asciiTheme="minorHAnsi" w:hAnsiTheme="minorHAnsi"/>
                <w:color w:val="auto"/>
              </w:rPr>
              <w:instrText>xe "drainage/water quality complaints" \f subject</w:instrText>
            </w:r>
            <w:r w:rsidR="00AD7726" w:rsidRPr="00823462">
              <w:rPr>
                <w:rFonts w:asciiTheme="minorHAnsi" w:hAnsiTheme="minorHAnsi"/>
                <w:color w:val="auto"/>
              </w:rPr>
              <w:fldChar w:fldCharType="end"/>
            </w:r>
            <w:r w:rsidR="00AD7726" w:rsidRPr="00823462">
              <w:rPr>
                <w:rFonts w:asciiTheme="minorHAnsi" w:hAnsiTheme="minorHAnsi"/>
                <w:color w:val="auto"/>
              </w:rPr>
              <w:t xml:space="preserve"> </w:t>
            </w:r>
            <w:r w:rsidR="00AD7726" w:rsidRPr="00823462">
              <w:rPr>
                <w:rFonts w:asciiTheme="minorHAnsi" w:hAnsiTheme="minorHAnsi"/>
                <w:color w:val="auto"/>
              </w:rPr>
              <w:fldChar w:fldCharType="begin"/>
            </w:r>
            <w:r w:rsidR="00AD7726" w:rsidRPr="00823462">
              <w:rPr>
                <w:rFonts w:asciiTheme="minorHAnsi" w:hAnsiTheme="minorHAnsi"/>
                <w:color w:val="auto"/>
              </w:rPr>
              <w:instrText>xe "water:drainage complaints (surface)" \f subject</w:instrText>
            </w:r>
            <w:r w:rsidR="00AD7726" w:rsidRPr="00823462">
              <w:rPr>
                <w:rFonts w:asciiTheme="minorHAnsi" w:hAnsiTheme="minorHAnsi"/>
                <w:color w:val="auto"/>
              </w:rPr>
              <w:fldChar w:fldCharType="end"/>
            </w:r>
            <w:r w:rsidR="00AD7726" w:rsidRPr="00823462">
              <w:rPr>
                <w:rFonts w:asciiTheme="minorHAnsi" w:hAnsiTheme="minorHAnsi"/>
                <w:color w:val="auto"/>
              </w:rPr>
              <w:t xml:space="preserve"> </w:t>
            </w:r>
            <w:r w:rsidR="00AD7726" w:rsidRPr="00823462">
              <w:rPr>
                <w:rFonts w:asciiTheme="minorHAnsi" w:hAnsiTheme="minorHAnsi"/>
                <w:color w:val="auto"/>
              </w:rPr>
              <w:fldChar w:fldCharType="begin"/>
            </w:r>
            <w:r w:rsidR="00AD7726" w:rsidRPr="00823462">
              <w:rPr>
                <w:rFonts w:asciiTheme="minorHAnsi" w:hAnsiTheme="minorHAnsi"/>
                <w:color w:val="auto"/>
              </w:rPr>
              <w:instrText>xe "surface water drainage:quality" \f subject</w:instrText>
            </w:r>
            <w:r w:rsidR="00AD7726" w:rsidRPr="00823462">
              <w:rPr>
                <w:rFonts w:asciiTheme="minorHAnsi" w:hAnsiTheme="minorHAnsi"/>
                <w:color w:val="auto"/>
              </w:rPr>
              <w:fldChar w:fldCharType="end"/>
            </w:r>
            <w:r w:rsidR="00AD7726" w:rsidRPr="00823462">
              <w:rPr>
                <w:rFonts w:asciiTheme="minorHAnsi" w:hAnsiTheme="minorHAnsi"/>
                <w:color w:val="auto"/>
              </w:rPr>
              <w:fldChar w:fldCharType="begin"/>
            </w:r>
            <w:r w:rsidR="00AD7726" w:rsidRPr="00823462">
              <w:rPr>
                <w:rFonts w:asciiTheme="minorHAnsi" w:hAnsiTheme="minorHAnsi"/>
                <w:color w:val="auto"/>
              </w:rPr>
              <w:instrText>xe "investigations:water drainage/quality complaint" \f subject</w:instrText>
            </w:r>
            <w:r w:rsidR="00AD7726" w:rsidRPr="00823462">
              <w:rPr>
                <w:rFonts w:asciiTheme="minorHAnsi" w:hAnsiTheme="minorHAnsi"/>
                <w:color w:val="auto"/>
              </w:rPr>
              <w:fldChar w:fldCharType="end"/>
            </w:r>
          </w:p>
        </w:tc>
        <w:tc>
          <w:tcPr>
            <w:tcW w:w="2883" w:type="dxa"/>
            <w:tcMar>
              <w:top w:w="43" w:type="dxa"/>
              <w:left w:w="72" w:type="dxa"/>
              <w:bottom w:w="43" w:type="dxa"/>
              <w:right w:w="72" w:type="dxa"/>
            </w:tcMar>
          </w:tcPr>
          <w:p w14:paraId="74A1791B" w14:textId="77777777" w:rsidR="008413E0" w:rsidRPr="00823462" w:rsidRDefault="008413E0" w:rsidP="00AD7726">
            <w:pPr>
              <w:spacing w:before="60" w:after="60"/>
              <w:rPr>
                <w:rFonts w:asciiTheme="minorHAnsi" w:hAnsiTheme="minorHAnsi"/>
                <w:bCs/>
                <w:color w:val="auto"/>
                <w:szCs w:val="17"/>
              </w:rPr>
            </w:pPr>
            <w:r w:rsidRPr="00823462">
              <w:rPr>
                <w:rFonts w:asciiTheme="minorHAnsi" w:hAnsiTheme="minorHAnsi"/>
                <w:b/>
                <w:bCs/>
                <w:color w:val="auto"/>
                <w:szCs w:val="17"/>
              </w:rPr>
              <w:t>Retain</w:t>
            </w:r>
            <w:r w:rsidRPr="00823462">
              <w:rPr>
                <w:rFonts w:asciiTheme="minorHAnsi" w:hAnsiTheme="minorHAnsi"/>
                <w:bCs/>
                <w:color w:val="auto"/>
                <w:szCs w:val="17"/>
              </w:rPr>
              <w:t xml:space="preserve"> for 6 years after resolution of complaint</w:t>
            </w:r>
          </w:p>
          <w:p w14:paraId="71AFF685" w14:textId="77777777" w:rsidR="008413E0" w:rsidRPr="00823462" w:rsidRDefault="008413E0" w:rsidP="00AD7726">
            <w:pPr>
              <w:spacing w:before="60" w:after="60"/>
              <w:rPr>
                <w:rFonts w:asciiTheme="minorHAnsi" w:hAnsiTheme="minorHAnsi"/>
                <w:bCs/>
                <w:i/>
                <w:color w:val="auto"/>
                <w:szCs w:val="17"/>
              </w:rPr>
            </w:pPr>
            <w:r w:rsidRPr="00823462">
              <w:rPr>
                <w:rFonts w:asciiTheme="minorHAnsi" w:hAnsiTheme="minorHAnsi"/>
                <w:bCs/>
                <w:i/>
                <w:color w:val="auto"/>
                <w:szCs w:val="17"/>
              </w:rPr>
              <w:t xml:space="preserve">   then</w:t>
            </w:r>
          </w:p>
          <w:p w14:paraId="069133F2" w14:textId="77777777" w:rsidR="008413E0" w:rsidRPr="00823462" w:rsidRDefault="00D024B8" w:rsidP="00AD7726">
            <w:pPr>
              <w:pStyle w:val="TableText"/>
              <w:spacing w:before="60" w:after="60"/>
              <w:rPr>
                <w:rFonts w:asciiTheme="minorHAnsi" w:hAnsiTheme="minorHAnsi"/>
                <w:color w:val="auto"/>
              </w:rPr>
            </w:pPr>
            <w:r w:rsidRPr="00823462">
              <w:rPr>
                <w:rFonts w:asciiTheme="minorHAnsi" w:hAnsiTheme="minorHAnsi"/>
                <w:b/>
                <w:bCs w:val="0"/>
              </w:rPr>
              <w:t>Transfer</w:t>
            </w:r>
            <w:r w:rsidRPr="00823462">
              <w:rPr>
                <w:rFonts w:asciiTheme="minorHAnsi" w:hAnsiTheme="minorHAnsi"/>
                <w:bCs w:val="0"/>
              </w:rPr>
              <w:t xml:space="preserve"> to Washington State Archives for appraisal and selective retention</w:t>
            </w:r>
            <w:r w:rsidR="008413E0" w:rsidRPr="00823462">
              <w:rPr>
                <w:rFonts w:asciiTheme="minorHAnsi" w:hAnsiTheme="minorHAnsi"/>
                <w:bCs w:val="0"/>
                <w:color w:val="auto"/>
              </w:rPr>
              <w:t>.</w:t>
            </w:r>
          </w:p>
        </w:tc>
        <w:tc>
          <w:tcPr>
            <w:tcW w:w="1730" w:type="dxa"/>
            <w:tcMar>
              <w:top w:w="43" w:type="dxa"/>
              <w:left w:w="72" w:type="dxa"/>
              <w:bottom w:w="43" w:type="dxa"/>
              <w:right w:w="72" w:type="dxa"/>
            </w:tcMar>
          </w:tcPr>
          <w:p w14:paraId="0B82867C" w14:textId="77777777" w:rsidR="008413E0" w:rsidRPr="00823462" w:rsidRDefault="008413E0" w:rsidP="00AD7726">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296E0609" w14:textId="77777777" w:rsidR="008413E0" w:rsidRPr="00823462" w:rsidRDefault="008413E0"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AD7726" w:rsidRPr="00823462">
              <w:rPr>
                <w:rFonts w:asciiTheme="minorHAnsi" w:hAnsiTheme="minorHAnsi"/>
                <w:bCs/>
                <w:color w:val="auto"/>
              </w:rPr>
              <w:fldChar w:fldCharType="begin"/>
            </w:r>
            <w:r w:rsidR="00AD7726" w:rsidRPr="00823462">
              <w:rPr>
                <w:rFonts w:asciiTheme="minorHAnsi" w:hAnsiTheme="minorHAnsi"/>
                <w:color w:val="auto"/>
              </w:rPr>
              <w:instrText>xe "SURFACE WATER DRAINAGE DOCUMENTATION:Drainage and Water Quality Complaint and Investigation Files" \f archival</w:instrText>
            </w:r>
            <w:r w:rsidR="00AD7726" w:rsidRPr="00823462">
              <w:rPr>
                <w:rFonts w:asciiTheme="minorHAnsi" w:hAnsiTheme="minorHAnsi"/>
                <w:bCs/>
                <w:color w:val="auto"/>
              </w:rPr>
              <w:fldChar w:fldCharType="end"/>
            </w:r>
          </w:p>
          <w:p w14:paraId="7CEA4994" w14:textId="77777777" w:rsidR="008413E0"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ESSENTIAL</w:t>
            </w:r>
          </w:p>
          <w:p w14:paraId="4315A974" w14:textId="77777777" w:rsidR="008413E0"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OPR</w:t>
            </w:r>
          </w:p>
        </w:tc>
      </w:tr>
      <w:tr w:rsidR="008413E0" w:rsidRPr="00823462" w14:paraId="159E8604" w14:textId="77777777" w:rsidTr="00184970">
        <w:trPr>
          <w:cantSplit/>
          <w:jc w:val="center"/>
        </w:trPr>
        <w:tc>
          <w:tcPr>
            <w:tcW w:w="1427" w:type="dxa"/>
            <w:tcMar>
              <w:top w:w="43" w:type="dxa"/>
              <w:left w:w="72" w:type="dxa"/>
              <w:bottom w:w="43" w:type="dxa"/>
              <w:right w:w="72" w:type="dxa"/>
            </w:tcMar>
          </w:tcPr>
          <w:p w14:paraId="3118A17B" w14:textId="77777777" w:rsidR="008413E0" w:rsidRPr="00823462" w:rsidRDefault="008413E0" w:rsidP="00AD7726">
            <w:pPr>
              <w:pStyle w:val="TableText"/>
              <w:spacing w:before="60" w:after="60"/>
              <w:jc w:val="center"/>
              <w:rPr>
                <w:rFonts w:asciiTheme="minorHAnsi" w:hAnsiTheme="minorHAnsi"/>
                <w:color w:val="auto"/>
              </w:rPr>
            </w:pPr>
            <w:r w:rsidRPr="00823462">
              <w:rPr>
                <w:rFonts w:asciiTheme="minorHAnsi" w:hAnsiTheme="minorHAnsi"/>
                <w:color w:val="auto"/>
              </w:rPr>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05</w:t>
            </w:r>
            <w:r w:rsidR="00AD7726" w:rsidRPr="00823462">
              <w:rPr>
                <w:rFonts w:asciiTheme="minorHAnsi" w:hAnsiTheme="minorHAnsi"/>
                <w:color w:val="auto"/>
              </w:rPr>
              <w:fldChar w:fldCharType="begin"/>
            </w:r>
            <w:r w:rsidR="00AD7726" w:rsidRPr="00823462">
              <w:rPr>
                <w:rFonts w:asciiTheme="minorHAnsi" w:hAnsiTheme="minorHAnsi"/>
                <w:color w:val="auto"/>
              </w:rPr>
              <w:instrText>xe "UT50-27-05" \f dan</w:instrText>
            </w:r>
            <w:r w:rsidR="00AD7726" w:rsidRPr="00823462">
              <w:rPr>
                <w:rFonts w:asciiTheme="minorHAnsi" w:hAnsiTheme="minorHAnsi"/>
                <w:color w:val="auto"/>
              </w:rPr>
              <w:fldChar w:fldCharType="end"/>
            </w:r>
          </w:p>
          <w:p w14:paraId="18F7B0B2" w14:textId="77777777" w:rsidR="008413E0" w:rsidRPr="00823462" w:rsidRDefault="008413E0" w:rsidP="00AD7726">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71425B4D" w14:textId="77777777" w:rsidR="008413E0" w:rsidRPr="00AD7726" w:rsidRDefault="00AD7726" w:rsidP="00AD7726">
            <w:pPr>
              <w:pStyle w:val="TableText"/>
              <w:spacing w:before="60" w:after="60"/>
              <w:rPr>
                <w:rFonts w:asciiTheme="minorHAnsi" w:hAnsiTheme="minorHAnsi"/>
                <w:b/>
                <w:i/>
                <w:color w:val="auto"/>
              </w:rPr>
            </w:pPr>
            <w:r w:rsidRPr="00AD7726">
              <w:rPr>
                <w:rFonts w:asciiTheme="minorHAnsi" w:hAnsiTheme="minorHAnsi"/>
                <w:b/>
                <w:i/>
                <w:color w:val="auto"/>
              </w:rPr>
              <w:t xml:space="preserve">Drainage Basin </w:t>
            </w:r>
            <w:r>
              <w:rPr>
                <w:rFonts w:asciiTheme="minorHAnsi" w:hAnsiTheme="minorHAnsi"/>
                <w:b/>
                <w:i/>
                <w:color w:val="auto"/>
              </w:rPr>
              <w:t>a</w:t>
            </w:r>
            <w:r w:rsidRPr="00AD7726">
              <w:rPr>
                <w:rFonts w:asciiTheme="minorHAnsi" w:hAnsiTheme="minorHAnsi"/>
                <w:b/>
                <w:i/>
                <w:color w:val="auto"/>
              </w:rPr>
              <w:t>nd Watershed History Files</w:t>
            </w:r>
          </w:p>
          <w:p w14:paraId="19B5937C" w14:textId="77777777" w:rsidR="008413E0" w:rsidRPr="00823462" w:rsidRDefault="008413E0" w:rsidP="00AD7726">
            <w:pPr>
              <w:pStyle w:val="TableText"/>
              <w:spacing w:before="60" w:after="60"/>
              <w:rPr>
                <w:rFonts w:asciiTheme="minorHAnsi" w:hAnsiTheme="minorHAnsi"/>
                <w:color w:val="auto"/>
              </w:rPr>
            </w:pPr>
            <w:r w:rsidRPr="00823462">
              <w:rPr>
                <w:rFonts w:asciiTheme="minorHAnsi" w:hAnsiTheme="minorHAnsi"/>
                <w:color w:val="auto"/>
              </w:rPr>
              <w:t>Background documentation for planning and capital improvement projects as well as lawsuits.</w:t>
            </w:r>
            <w:r w:rsidR="00AD7726" w:rsidRPr="00823462">
              <w:rPr>
                <w:rFonts w:asciiTheme="minorHAnsi" w:hAnsiTheme="minorHAnsi"/>
                <w:color w:val="auto"/>
              </w:rPr>
              <w:t xml:space="preserve"> </w:t>
            </w:r>
            <w:r w:rsidR="00AD7726" w:rsidRPr="00823462">
              <w:rPr>
                <w:rFonts w:asciiTheme="minorHAnsi" w:hAnsiTheme="minorHAnsi"/>
                <w:color w:val="auto"/>
              </w:rPr>
              <w:fldChar w:fldCharType="begin"/>
            </w:r>
            <w:r w:rsidR="00AD7726" w:rsidRPr="00823462">
              <w:rPr>
                <w:rFonts w:asciiTheme="minorHAnsi" w:hAnsiTheme="minorHAnsi"/>
                <w:color w:val="auto"/>
              </w:rPr>
              <w:instrText>xe "history files:drainage basin/watershed" \f subject</w:instrText>
            </w:r>
            <w:r w:rsidR="00AD7726" w:rsidRPr="00823462">
              <w:rPr>
                <w:rFonts w:asciiTheme="minorHAnsi" w:hAnsiTheme="minorHAnsi"/>
                <w:color w:val="auto"/>
              </w:rPr>
              <w:fldChar w:fldCharType="end"/>
            </w:r>
            <w:r w:rsidR="00AD7726" w:rsidRPr="00823462">
              <w:rPr>
                <w:rFonts w:asciiTheme="minorHAnsi" w:hAnsiTheme="minorHAnsi"/>
                <w:color w:val="auto"/>
              </w:rPr>
              <w:fldChar w:fldCharType="begin"/>
            </w:r>
            <w:r w:rsidR="00AD7726" w:rsidRPr="00823462">
              <w:rPr>
                <w:rFonts w:asciiTheme="minorHAnsi" w:hAnsiTheme="minorHAnsi"/>
                <w:color w:val="auto"/>
              </w:rPr>
              <w:instrText>xe "drainage basins/watersheds" \f subject</w:instrText>
            </w:r>
            <w:r w:rsidR="00AD7726" w:rsidRPr="00823462">
              <w:rPr>
                <w:rFonts w:asciiTheme="minorHAnsi" w:hAnsiTheme="minorHAnsi"/>
                <w:color w:val="auto"/>
              </w:rPr>
              <w:fldChar w:fldCharType="end"/>
            </w:r>
            <w:r w:rsidR="00AD7726" w:rsidRPr="00823462">
              <w:rPr>
                <w:rFonts w:asciiTheme="minorHAnsi" w:hAnsiTheme="minorHAnsi"/>
                <w:color w:val="auto"/>
              </w:rPr>
              <w:t xml:space="preserve"> </w:t>
            </w:r>
            <w:r w:rsidR="00AD7726" w:rsidRPr="00823462">
              <w:rPr>
                <w:rFonts w:asciiTheme="minorHAnsi" w:hAnsiTheme="minorHAnsi"/>
                <w:color w:val="auto"/>
              </w:rPr>
              <w:fldChar w:fldCharType="begin"/>
            </w:r>
            <w:r w:rsidR="00AD7726" w:rsidRPr="00823462">
              <w:rPr>
                <w:rFonts w:asciiTheme="minorHAnsi" w:hAnsiTheme="minorHAnsi"/>
                <w:color w:val="auto"/>
              </w:rPr>
              <w:instrText>xe "drainage basins/watersheds" \f subject</w:instrText>
            </w:r>
            <w:r w:rsidR="00AD7726" w:rsidRPr="00823462">
              <w:rPr>
                <w:rFonts w:asciiTheme="minorHAnsi" w:hAnsiTheme="minorHAnsi"/>
                <w:color w:val="auto"/>
              </w:rPr>
              <w:fldChar w:fldCharType="end"/>
            </w:r>
            <w:r w:rsidR="00AD7726" w:rsidRPr="00823462">
              <w:rPr>
                <w:rFonts w:asciiTheme="minorHAnsi" w:hAnsiTheme="minorHAnsi"/>
                <w:color w:val="auto"/>
              </w:rPr>
              <w:t xml:space="preserve"> </w:t>
            </w:r>
            <w:r w:rsidR="00AD7726" w:rsidRPr="00823462">
              <w:rPr>
                <w:rFonts w:asciiTheme="minorHAnsi" w:hAnsiTheme="minorHAnsi"/>
                <w:color w:val="auto"/>
              </w:rPr>
              <w:fldChar w:fldCharType="begin"/>
            </w:r>
            <w:r w:rsidR="00AD7726" w:rsidRPr="00823462">
              <w:rPr>
                <w:rFonts w:asciiTheme="minorHAnsi" w:hAnsiTheme="minorHAnsi"/>
                <w:color w:val="auto"/>
              </w:rPr>
              <w:instrText>xe "capital improvements:drainage basins/watersheds" \f subject</w:instrText>
            </w:r>
            <w:r w:rsidR="00AD7726" w:rsidRPr="00823462">
              <w:rPr>
                <w:rFonts w:asciiTheme="minorHAnsi" w:hAnsiTheme="minorHAnsi"/>
                <w:color w:val="auto"/>
              </w:rPr>
              <w:fldChar w:fldCharType="end"/>
            </w:r>
          </w:p>
        </w:tc>
        <w:tc>
          <w:tcPr>
            <w:tcW w:w="2883" w:type="dxa"/>
            <w:tcMar>
              <w:top w:w="43" w:type="dxa"/>
              <w:left w:w="72" w:type="dxa"/>
              <w:bottom w:w="43" w:type="dxa"/>
              <w:right w:w="72" w:type="dxa"/>
            </w:tcMar>
          </w:tcPr>
          <w:p w14:paraId="65E7AEEC" w14:textId="77777777" w:rsidR="008413E0" w:rsidRPr="00823462" w:rsidRDefault="008413E0" w:rsidP="00AD7726">
            <w:pPr>
              <w:pStyle w:val="TableText"/>
              <w:spacing w:before="60" w:after="60"/>
              <w:rPr>
                <w:rFonts w:asciiTheme="minorHAnsi" w:hAnsiTheme="minorHAnsi"/>
                <w:color w:val="auto"/>
              </w:rPr>
            </w:pPr>
            <w:r w:rsidRPr="00823462">
              <w:rPr>
                <w:rFonts w:asciiTheme="minorHAnsi" w:hAnsiTheme="minorHAnsi"/>
                <w:b/>
                <w:color w:val="auto"/>
              </w:rPr>
              <w:t>Retain</w:t>
            </w:r>
            <w:r w:rsidRPr="00823462">
              <w:rPr>
                <w:rFonts w:asciiTheme="minorHAnsi" w:hAnsiTheme="minorHAnsi"/>
                <w:color w:val="auto"/>
              </w:rPr>
              <w:t xml:space="preserve"> until no longer needed for agency business</w:t>
            </w:r>
          </w:p>
          <w:p w14:paraId="042E7A64" w14:textId="77777777" w:rsidR="008413E0" w:rsidRPr="00823462" w:rsidRDefault="008413E0" w:rsidP="00AD7726">
            <w:pPr>
              <w:pStyle w:val="TableText"/>
              <w:spacing w:before="60" w:after="60"/>
              <w:rPr>
                <w:rFonts w:asciiTheme="minorHAnsi" w:hAnsiTheme="minorHAnsi"/>
                <w:i/>
                <w:color w:val="auto"/>
              </w:rPr>
            </w:pPr>
            <w:r w:rsidRPr="00823462">
              <w:rPr>
                <w:rFonts w:asciiTheme="minorHAnsi" w:hAnsiTheme="minorHAnsi"/>
                <w:color w:val="auto"/>
              </w:rPr>
              <w:t xml:space="preserve">   </w:t>
            </w:r>
            <w:r w:rsidRPr="00823462">
              <w:rPr>
                <w:rFonts w:asciiTheme="minorHAnsi" w:hAnsiTheme="minorHAnsi"/>
                <w:i/>
                <w:color w:val="auto"/>
              </w:rPr>
              <w:t>then</w:t>
            </w:r>
          </w:p>
          <w:p w14:paraId="0619FBF7" w14:textId="77777777" w:rsidR="008413E0" w:rsidRPr="00823462" w:rsidRDefault="00D024B8" w:rsidP="00AD7726">
            <w:pPr>
              <w:spacing w:before="60" w:after="60"/>
              <w:rPr>
                <w:rFonts w:asciiTheme="minorHAnsi" w:hAnsiTheme="minorHAnsi"/>
                <w:b/>
                <w:bCs/>
                <w:color w:val="auto"/>
                <w:szCs w:val="17"/>
              </w:rPr>
            </w:pPr>
            <w:r w:rsidRPr="00823462">
              <w:rPr>
                <w:rFonts w:asciiTheme="minorHAnsi" w:hAnsiTheme="minorHAnsi"/>
                <w:b/>
                <w:bCs/>
              </w:rPr>
              <w:t>Transfer</w:t>
            </w:r>
            <w:r w:rsidRPr="00823462">
              <w:rPr>
                <w:rFonts w:asciiTheme="minorHAnsi" w:hAnsiTheme="minorHAnsi"/>
                <w:bCs/>
              </w:rPr>
              <w:t xml:space="preserve"> to Washington State Archives for appraisal and selective retention</w:t>
            </w:r>
            <w:r w:rsidR="008413E0" w:rsidRPr="00823462">
              <w:rPr>
                <w:rFonts w:asciiTheme="minorHAnsi" w:hAnsiTheme="minorHAnsi"/>
                <w:color w:val="auto"/>
              </w:rPr>
              <w:t xml:space="preserve">. </w:t>
            </w:r>
          </w:p>
        </w:tc>
        <w:tc>
          <w:tcPr>
            <w:tcW w:w="1730" w:type="dxa"/>
            <w:tcMar>
              <w:top w:w="43" w:type="dxa"/>
              <w:left w:w="72" w:type="dxa"/>
              <w:bottom w:w="43" w:type="dxa"/>
              <w:right w:w="72" w:type="dxa"/>
            </w:tcMar>
          </w:tcPr>
          <w:p w14:paraId="2DE3D799" w14:textId="77777777" w:rsidR="008413E0" w:rsidRPr="00823462" w:rsidRDefault="008413E0" w:rsidP="00AD7726">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18D2CA26" w14:textId="77777777" w:rsidR="008413E0" w:rsidRPr="00823462" w:rsidRDefault="008413E0"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AD7726" w:rsidRPr="00823462">
              <w:rPr>
                <w:rFonts w:asciiTheme="minorHAnsi" w:hAnsiTheme="minorHAnsi"/>
                <w:color w:val="auto"/>
              </w:rPr>
              <w:fldChar w:fldCharType="begin"/>
            </w:r>
            <w:r w:rsidR="00AD7726" w:rsidRPr="00823462">
              <w:rPr>
                <w:rFonts w:asciiTheme="minorHAnsi" w:hAnsiTheme="minorHAnsi"/>
                <w:color w:val="auto"/>
              </w:rPr>
              <w:instrText>xe "SURFACE WATER DRAINAGE DOCUMENTATION:Drainage Basin and Watershed History Files" \f archival</w:instrText>
            </w:r>
            <w:r w:rsidR="00AD7726" w:rsidRPr="00823462">
              <w:rPr>
                <w:rFonts w:asciiTheme="minorHAnsi" w:hAnsiTheme="minorHAnsi"/>
                <w:color w:val="auto"/>
              </w:rPr>
              <w:fldChar w:fldCharType="end"/>
            </w:r>
          </w:p>
          <w:p w14:paraId="69A1C4CE" w14:textId="77777777" w:rsidR="008413E0"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ESSENTIAL</w:t>
            </w:r>
          </w:p>
          <w:p w14:paraId="7E080B18" w14:textId="77777777" w:rsidR="008413E0" w:rsidRPr="00823462" w:rsidRDefault="008413E0" w:rsidP="00295DB7">
            <w:pPr>
              <w:jc w:val="center"/>
              <w:rPr>
                <w:rFonts w:asciiTheme="minorHAnsi" w:hAnsiTheme="minorHAnsi" w:cs="Times New Roman"/>
                <w:b/>
                <w:color w:val="auto"/>
                <w:szCs w:val="22"/>
              </w:rPr>
            </w:pPr>
            <w:r w:rsidRPr="00823462">
              <w:rPr>
                <w:rFonts w:asciiTheme="minorHAnsi" w:hAnsiTheme="minorHAnsi" w:cs="Times New Roman"/>
                <w:color w:val="auto"/>
                <w:sz w:val="20"/>
                <w:szCs w:val="20"/>
              </w:rPr>
              <w:t>OFM</w:t>
            </w:r>
          </w:p>
        </w:tc>
      </w:tr>
      <w:tr w:rsidR="008413E0" w:rsidRPr="00823462" w14:paraId="6B91AFE0" w14:textId="77777777" w:rsidTr="00184970">
        <w:trPr>
          <w:cantSplit/>
          <w:jc w:val="center"/>
        </w:trPr>
        <w:tc>
          <w:tcPr>
            <w:tcW w:w="1427" w:type="dxa"/>
            <w:tcMar>
              <w:top w:w="43" w:type="dxa"/>
              <w:left w:w="72" w:type="dxa"/>
              <w:bottom w:w="43" w:type="dxa"/>
              <w:right w:w="72" w:type="dxa"/>
            </w:tcMar>
          </w:tcPr>
          <w:p w14:paraId="7D880950" w14:textId="77777777" w:rsidR="008413E0" w:rsidRPr="00823462" w:rsidRDefault="008413E0" w:rsidP="00AD7726">
            <w:pPr>
              <w:pStyle w:val="TableText"/>
              <w:spacing w:before="60" w:after="60"/>
              <w:jc w:val="center"/>
              <w:rPr>
                <w:rFonts w:asciiTheme="minorHAnsi" w:hAnsiTheme="minorHAnsi"/>
                <w:color w:val="auto"/>
              </w:rPr>
            </w:pPr>
            <w:r w:rsidRPr="00823462">
              <w:rPr>
                <w:rFonts w:asciiTheme="minorHAnsi" w:hAnsiTheme="minorHAnsi"/>
                <w:color w:val="auto"/>
              </w:rPr>
              <w:lastRenderedPageBreak/>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06</w:t>
            </w:r>
            <w:r w:rsidR="00AD7726" w:rsidRPr="00823462">
              <w:rPr>
                <w:rFonts w:asciiTheme="minorHAnsi" w:hAnsiTheme="minorHAnsi"/>
                <w:color w:val="auto"/>
              </w:rPr>
              <w:fldChar w:fldCharType="begin"/>
            </w:r>
            <w:r w:rsidR="00AD7726" w:rsidRPr="00823462">
              <w:rPr>
                <w:rFonts w:asciiTheme="minorHAnsi" w:hAnsiTheme="minorHAnsi"/>
                <w:color w:val="auto"/>
              </w:rPr>
              <w:instrText>xe "UT50-27-06" \f dan</w:instrText>
            </w:r>
            <w:r w:rsidR="00AD7726" w:rsidRPr="00823462">
              <w:rPr>
                <w:rFonts w:asciiTheme="minorHAnsi" w:hAnsiTheme="minorHAnsi"/>
                <w:color w:val="auto"/>
              </w:rPr>
              <w:fldChar w:fldCharType="end"/>
            </w:r>
          </w:p>
          <w:p w14:paraId="66DA354D" w14:textId="77777777" w:rsidR="008413E0" w:rsidRPr="00823462" w:rsidRDefault="008413E0" w:rsidP="00AD7726">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5C3BB2E6" w14:textId="77777777" w:rsidR="008413E0" w:rsidRPr="00AD7726" w:rsidRDefault="00AD7726" w:rsidP="00AD7726">
            <w:pPr>
              <w:pStyle w:val="TableText"/>
              <w:spacing w:before="60" w:after="60"/>
              <w:rPr>
                <w:rFonts w:asciiTheme="minorHAnsi" w:hAnsiTheme="minorHAnsi"/>
                <w:b/>
                <w:i/>
                <w:color w:val="auto"/>
              </w:rPr>
            </w:pPr>
            <w:r w:rsidRPr="00AD7726">
              <w:rPr>
                <w:rFonts w:asciiTheme="minorHAnsi" w:hAnsiTheme="minorHAnsi"/>
                <w:b/>
                <w:i/>
                <w:color w:val="auto"/>
              </w:rPr>
              <w:t>Flood Control Plan</w:t>
            </w:r>
          </w:p>
          <w:p w14:paraId="794AF8EB" w14:textId="77777777" w:rsidR="008413E0" w:rsidRPr="00823462" w:rsidRDefault="008413E0" w:rsidP="00AD7726">
            <w:pPr>
              <w:pStyle w:val="TableText"/>
              <w:spacing w:before="60" w:after="60"/>
              <w:rPr>
                <w:rFonts w:asciiTheme="minorHAnsi" w:hAnsiTheme="minorHAnsi"/>
                <w:color w:val="auto"/>
              </w:rPr>
            </w:pPr>
            <w:r w:rsidRPr="00823462">
              <w:rPr>
                <w:rFonts w:asciiTheme="minorHAnsi" w:hAnsiTheme="minorHAnsi"/>
                <w:color w:val="auto"/>
              </w:rPr>
              <w:t xml:space="preserve">Comprehensive management plans for flood control within the agency's jurisdiction. </w:t>
            </w:r>
            <w:r w:rsidR="00C46265" w:rsidRPr="00823462">
              <w:rPr>
                <w:rFonts w:asciiTheme="minorHAnsi" w:hAnsiTheme="minorHAnsi"/>
                <w:color w:val="auto"/>
              </w:rPr>
              <w:fldChar w:fldCharType="begin"/>
            </w:r>
            <w:r w:rsidRPr="00823462">
              <w:rPr>
                <w:rFonts w:asciiTheme="minorHAnsi" w:hAnsiTheme="minorHAnsi"/>
                <w:color w:val="auto"/>
              </w:rPr>
              <w:instrText>xe "flood control/damage" \f subject</w:instrText>
            </w:r>
            <w:r w:rsidR="00C46265" w:rsidRPr="00823462">
              <w:rPr>
                <w:rFonts w:asciiTheme="minorHAnsi" w:hAnsiTheme="minorHAnsi"/>
                <w:color w:val="auto"/>
              </w:rPr>
              <w:fldChar w:fldCharType="end"/>
            </w:r>
            <w:r w:rsidR="00C46265" w:rsidRPr="00823462">
              <w:rPr>
                <w:rFonts w:asciiTheme="minorHAnsi" w:hAnsiTheme="minorHAnsi"/>
                <w:color w:val="auto"/>
              </w:rPr>
              <w:fldChar w:fldCharType="begin"/>
            </w:r>
            <w:r w:rsidRPr="00823462">
              <w:rPr>
                <w:rFonts w:asciiTheme="minorHAnsi" w:hAnsiTheme="minorHAnsi"/>
                <w:color w:val="auto"/>
              </w:rPr>
              <w:instrText>xe "comprehensive:management plans (flood control)" \f subject</w:instrText>
            </w:r>
            <w:r w:rsidR="00C46265" w:rsidRPr="00823462">
              <w:rPr>
                <w:rFonts w:asciiTheme="minorHAnsi" w:hAnsiTheme="minorHAnsi"/>
                <w:color w:val="auto"/>
              </w:rPr>
              <w:fldChar w:fldCharType="end"/>
            </w:r>
            <w:r w:rsidRPr="00823462">
              <w:rPr>
                <w:rFonts w:asciiTheme="minorHAnsi" w:hAnsiTheme="minorHAnsi"/>
                <w:color w:val="auto"/>
              </w:rPr>
              <w:t xml:space="preserve"> </w:t>
            </w:r>
            <w:r w:rsidR="00C46265" w:rsidRPr="00823462">
              <w:rPr>
                <w:rFonts w:asciiTheme="minorHAnsi" w:hAnsiTheme="minorHAnsi"/>
                <w:color w:val="auto"/>
              </w:rPr>
              <w:fldChar w:fldCharType="begin"/>
            </w:r>
            <w:r w:rsidRPr="00823462">
              <w:rPr>
                <w:rFonts w:asciiTheme="minorHAnsi" w:hAnsiTheme="minorHAnsi"/>
                <w:color w:val="auto"/>
              </w:rPr>
              <w:instrText>xe "surface water drainage:flood control/damage" \f subject</w:instrText>
            </w:r>
            <w:r w:rsidR="00C46265" w:rsidRPr="00823462">
              <w:rPr>
                <w:rFonts w:asciiTheme="minorHAnsi" w:hAnsiTheme="minorHAnsi"/>
                <w:color w:val="auto"/>
              </w:rPr>
              <w:fldChar w:fldCharType="end"/>
            </w:r>
          </w:p>
        </w:tc>
        <w:tc>
          <w:tcPr>
            <w:tcW w:w="2883" w:type="dxa"/>
            <w:tcMar>
              <w:top w:w="43" w:type="dxa"/>
              <w:left w:w="72" w:type="dxa"/>
              <w:bottom w:w="43" w:type="dxa"/>
              <w:right w:w="72" w:type="dxa"/>
            </w:tcMar>
          </w:tcPr>
          <w:p w14:paraId="4C3C47A1" w14:textId="77777777" w:rsidR="008413E0" w:rsidRPr="00823462" w:rsidRDefault="008413E0" w:rsidP="00AD7726">
            <w:pPr>
              <w:pStyle w:val="TableText"/>
              <w:spacing w:before="60" w:after="60"/>
              <w:rPr>
                <w:rFonts w:asciiTheme="minorHAnsi" w:hAnsiTheme="minorHAnsi"/>
                <w:b/>
                <w:color w:val="auto"/>
              </w:rPr>
            </w:pPr>
            <w:r w:rsidRPr="00823462">
              <w:rPr>
                <w:rFonts w:asciiTheme="minorHAnsi" w:hAnsiTheme="minorHAnsi"/>
                <w:color w:val="auto"/>
              </w:rPr>
              <w:t>Clerk of governing council, commission, or board</w:t>
            </w:r>
            <w:r w:rsidR="00AD7726">
              <w:rPr>
                <w:rFonts w:asciiTheme="minorHAnsi" w:hAnsiTheme="minorHAnsi"/>
                <w:color w:val="auto"/>
              </w:rPr>
              <w:t xml:space="preserve"> – </w:t>
            </w:r>
            <w:r w:rsidRPr="00823462">
              <w:rPr>
                <w:rFonts w:asciiTheme="minorHAnsi" w:hAnsiTheme="minorHAnsi"/>
                <w:color w:val="auto"/>
              </w:rPr>
              <w:t xml:space="preserve">PERMANENT </w:t>
            </w:r>
            <w:r w:rsidR="00AD7726">
              <w:rPr>
                <w:rFonts w:asciiTheme="minorHAnsi" w:hAnsiTheme="minorHAnsi"/>
                <w:color w:val="auto"/>
              </w:rPr>
              <w:t xml:space="preserve">– </w:t>
            </w:r>
            <w:r w:rsidRPr="00823462">
              <w:rPr>
                <w:rFonts w:asciiTheme="minorHAnsi" w:hAnsiTheme="minorHAnsi"/>
                <w:color w:val="auto"/>
              </w:rPr>
              <w:t>1 copy archival</w:t>
            </w:r>
          </w:p>
        </w:tc>
        <w:tc>
          <w:tcPr>
            <w:tcW w:w="1730" w:type="dxa"/>
            <w:tcMar>
              <w:top w:w="43" w:type="dxa"/>
              <w:left w:w="72" w:type="dxa"/>
              <w:bottom w:w="43" w:type="dxa"/>
              <w:right w:w="72" w:type="dxa"/>
            </w:tcMar>
          </w:tcPr>
          <w:p w14:paraId="3F94D9DC" w14:textId="77777777" w:rsidR="008413E0" w:rsidRPr="00823462" w:rsidRDefault="008413E0" w:rsidP="00AD7726">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4C7695C0" w14:textId="77777777" w:rsidR="008413E0" w:rsidRPr="00823462" w:rsidRDefault="008413E0"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AD7726" w:rsidRPr="00823462">
              <w:rPr>
                <w:rFonts w:asciiTheme="minorHAnsi" w:hAnsiTheme="minorHAnsi"/>
                <w:color w:val="auto"/>
              </w:rPr>
              <w:fldChar w:fldCharType="begin"/>
            </w:r>
            <w:r w:rsidR="00AD7726" w:rsidRPr="00823462">
              <w:rPr>
                <w:rFonts w:asciiTheme="minorHAnsi" w:hAnsiTheme="minorHAnsi"/>
                <w:color w:val="auto"/>
              </w:rPr>
              <w:instrText>xe "SURFACE WATER DRAINAGE DOCUMENTATION:Flood Control Plan" \f archival</w:instrText>
            </w:r>
            <w:r w:rsidR="00AD7726" w:rsidRPr="00823462">
              <w:rPr>
                <w:rFonts w:asciiTheme="minorHAnsi" w:hAnsiTheme="minorHAnsi"/>
                <w:color w:val="auto"/>
              </w:rPr>
              <w:fldChar w:fldCharType="end"/>
            </w:r>
          </w:p>
          <w:p w14:paraId="7C5BD5DE" w14:textId="77777777" w:rsidR="00BA37A9" w:rsidRDefault="008413E0" w:rsidP="00295DB7">
            <w:pPr>
              <w:jc w:val="center"/>
              <w:rPr>
                <w:rFonts w:asciiTheme="minorHAnsi" w:hAnsiTheme="minorHAnsi" w:cs="Times New Roman"/>
                <w:b/>
                <w:color w:val="auto"/>
                <w:szCs w:val="22"/>
              </w:rPr>
            </w:pPr>
            <w:r w:rsidRPr="00823462">
              <w:rPr>
                <w:rFonts w:asciiTheme="minorHAnsi" w:hAnsiTheme="minorHAnsi" w:cs="Times New Roman"/>
                <w:b/>
                <w:color w:val="auto"/>
                <w:szCs w:val="22"/>
              </w:rPr>
              <w:t>ESSENTIAL</w:t>
            </w:r>
          </w:p>
          <w:p w14:paraId="6A288DCC" w14:textId="77777777" w:rsidR="008413E0" w:rsidRPr="00823462" w:rsidRDefault="00BA37A9" w:rsidP="00295DB7">
            <w:pPr>
              <w:jc w:val="center"/>
              <w:rPr>
                <w:rFonts w:asciiTheme="minorHAnsi" w:hAnsiTheme="minorHAnsi" w:cs="Times New Roman"/>
                <w:b/>
                <w:color w:val="auto"/>
                <w:szCs w:val="22"/>
              </w:rPr>
            </w:pPr>
            <w:r w:rsidRPr="00886462">
              <w:rPr>
                <w:rFonts w:asciiTheme="minorHAnsi" w:hAnsiTheme="minorHAnsi" w:cs="Calibri"/>
                <w:b/>
                <w:color w:val="auto"/>
                <w:sz w:val="16"/>
                <w:szCs w:val="16"/>
              </w:rPr>
              <w:t>(for Disaster Recovery)</w:t>
            </w:r>
            <w:r w:rsidR="00AD7726" w:rsidRPr="00823462">
              <w:rPr>
                <w:rFonts w:asciiTheme="minorHAnsi" w:hAnsiTheme="minorHAnsi"/>
                <w:color w:val="auto"/>
              </w:rPr>
              <w:fldChar w:fldCharType="begin"/>
            </w:r>
            <w:r w:rsidR="00AD7726" w:rsidRPr="00823462">
              <w:rPr>
                <w:rFonts w:asciiTheme="minorHAnsi" w:hAnsiTheme="minorHAnsi"/>
                <w:color w:val="auto"/>
              </w:rPr>
              <w:instrText>xe "SURFACE WATER DRAINAGE DOCUMENTATION:Flood Control Plan" \f essential</w:instrText>
            </w:r>
            <w:r w:rsidR="00AD7726" w:rsidRPr="00823462">
              <w:rPr>
                <w:rFonts w:asciiTheme="minorHAnsi" w:hAnsiTheme="minorHAnsi"/>
                <w:color w:val="auto"/>
              </w:rPr>
              <w:fldChar w:fldCharType="end"/>
            </w:r>
          </w:p>
          <w:p w14:paraId="30D4B788" w14:textId="77777777" w:rsidR="008413E0" w:rsidRPr="00823462" w:rsidRDefault="008413E0" w:rsidP="00295DB7">
            <w:pPr>
              <w:jc w:val="center"/>
              <w:rPr>
                <w:rFonts w:asciiTheme="minorHAnsi" w:hAnsiTheme="minorHAnsi" w:cs="Times New Roman"/>
                <w:b/>
                <w:color w:val="auto"/>
                <w:szCs w:val="22"/>
              </w:rPr>
            </w:pPr>
            <w:r w:rsidRPr="00823462">
              <w:rPr>
                <w:rFonts w:asciiTheme="minorHAnsi" w:hAnsiTheme="minorHAnsi" w:cs="Times New Roman"/>
                <w:color w:val="auto"/>
                <w:sz w:val="20"/>
                <w:szCs w:val="20"/>
              </w:rPr>
              <w:t>OPR</w:t>
            </w:r>
          </w:p>
        </w:tc>
      </w:tr>
      <w:tr w:rsidR="008413E0" w:rsidRPr="00823462" w14:paraId="11FE99C8" w14:textId="77777777" w:rsidTr="00184970">
        <w:trPr>
          <w:cantSplit/>
          <w:jc w:val="center"/>
        </w:trPr>
        <w:tc>
          <w:tcPr>
            <w:tcW w:w="1427" w:type="dxa"/>
            <w:tcMar>
              <w:top w:w="43" w:type="dxa"/>
              <w:left w:w="72" w:type="dxa"/>
              <w:bottom w:w="43" w:type="dxa"/>
              <w:right w:w="72" w:type="dxa"/>
            </w:tcMar>
          </w:tcPr>
          <w:p w14:paraId="4F150B8D" w14:textId="77777777" w:rsidR="008413E0" w:rsidRPr="00823462" w:rsidRDefault="008413E0" w:rsidP="00AD7726">
            <w:pPr>
              <w:pStyle w:val="TableText"/>
              <w:spacing w:before="60" w:after="60"/>
              <w:jc w:val="center"/>
              <w:rPr>
                <w:rFonts w:asciiTheme="minorHAnsi" w:hAnsiTheme="minorHAnsi"/>
                <w:color w:val="auto"/>
              </w:rPr>
            </w:pPr>
            <w:r w:rsidRPr="00823462">
              <w:rPr>
                <w:rFonts w:asciiTheme="minorHAnsi" w:hAnsiTheme="minorHAnsi"/>
                <w:color w:val="auto"/>
              </w:rPr>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07</w:t>
            </w:r>
            <w:r w:rsidR="00AD7726" w:rsidRPr="00823462">
              <w:rPr>
                <w:rFonts w:asciiTheme="minorHAnsi" w:hAnsiTheme="minorHAnsi"/>
                <w:color w:val="auto"/>
              </w:rPr>
              <w:fldChar w:fldCharType="begin"/>
            </w:r>
            <w:r w:rsidR="00AD7726" w:rsidRPr="00823462">
              <w:rPr>
                <w:rFonts w:asciiTheme="minorHAnsi" w:hAnsiTheme="minorHAnsi"/>
                <w:color w:val="auto"/>
              </w:rPr>
              <w:instrText>xe "UT50-27-07" \f dan</w:instrText>
            </w:r>
            <w:r w:rsidR="00AD7726" w:rsidRPr="00823462">
              <w:rPr>
                <w:rFonts w:asciiTheme="minorHAnsi" w:hAnsiTheme="minorHAnsi"/>
                <w:color w:val="auto"/>
              </w:rPr>
              <w:fldChar w:fldCharType="end"/>
            </w:r>
          </w:p>
          <w:p w14:paraId="7568FEB4" w14:textId="77777777" w:rsidR="008413E0" w:rsidRPr="00823462" w:rsidRDefault="008413E0" w:rsidP="00AD7726">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58004177" w14:textId="77777777" w:rsidR="008413E0" w:rsidRPr="00AD7726" w:rsidRDefault="00AD7726" w:rsidP="00AD7726">
            <w:pPr>
              <w:pStyle w:val="TableText"/>
              <w:spacing w:before="60" w:after="60"/>
              <w:rPr>
                <w:rFonts w:asciiTheme="minorHAnsi" w:hAnsiTheme="minorHAnsi"/>
                <w:b/>
                <w:i/>
                <w:color w:val="auto"/>
              </w:rPr>
            </w:pPr>
            <w:r w:rsidRPr="00AD7726">
              <w:rPr>
                <w:rFonts w:asciiTheme="minorHAnsi" w:hAnsiTheme="minorHAnsi"/>
                <w:b/>
                <w:i/>
                <w:color w:val="auto"/>
              </w:rPr>
              <w:t>Flood Control Plan Development Files</w:t>
            </w:r>
          </w:p>
          <w:p w14:paraId="1CDC58A9" w14:textId="77777777" w:rsidR="008413E0" w:rsidRPr="00823462" w:rsidRDefault="008413E0" w:rsidP="00AD7726">
            <w:pPr>
              <w:pStyle w:val="TableText"/>
              <w:spacing w:before="60" w:after="60"/>
              <w:rPr>
                <w:rFonts w:asciiTheme="minorHAnsi" w:hAnsiTheme="minorHAnsi"/>
                <w:color w:val="auto"/>
              </w:rPr>
            </w:pPr>
            <w:r w:rsidRPr="00823462">
              <w:rPr>
                <w:rFonts w:asciiTheme="minorHAnsi" w:hAnsiTheme="minorHAnsi"/>
                <w:color w:val="auto"/>
              </w:rPr>
              <w:t>Documentation of the development of the agency's current flood control plan.</w:t>
            </w:r>
            <w:r w:rsidR="00AD7726" w:rsidRPr="00823462">
              <w:rPr>
                <w:rFonts w:asciiTheme="minorHAnsi" w:hAnsiTheme="minorHAnsi"/>
                <w:color w:val="auto"/>
              </w:rPr>
              <w:t xml:space="preserve"> </w:t>
            </w:r>
            <w:r w:rsidR="00AD7726" w:rsidRPr="00823462">
              <w:rPr>
                <w:rFonts w:asciiTheme="minorHAnsi" w:hAnsiTheme="minorHAnsi"/>
                <w:color w:val="auto"/>
              </w:rPr>
              <w:fldChar w:fldCharType="begin"/>
            </w:r>
            <w:r w:rsidR="00AD7726" w:rsidRPr="00823462">
              <w:rPr>
                <w:rFonts w:asciiTheme="minorHAnsi" w:hAnsiTheme="minorHAnsi"/>
                <w:color w:val="auto"/>
              </w:rPr>
              <w:instrText>xe "flood control/damage" \f subject</w:instrText>
            </w:r>
            <w:r w:rsidR="00AD7726" w:rsidRPr="00823462">
              <w:rPr>
                <w:rFonts w:asciiTheme="minorHAnsi" w:hAnsiTheme="minorHAnsi"/>
                <w:color w:val="auto"/>
              </w:rPr>
              <w:fldChar w:fldCharType="end"/>
            </w:r>
            <w:r w:rsidR="00AD7726" w:rsidRPr="00823462">
              <w:rPr>
                <w:rFonts w:asciiTheme="minorHAnsi" w:hAnsiTheme="minorHAnsi"/>
                <w:color w:val="auto"/>
              </w:rPr>
              <w:fldChar w:fldCharType="begin"/>
            </w:r>
            <w:r w:rsidR="00AD7726" w:rsidRPr="00823462">
              <w:rPr>
                <w:rFonts w:asciiTheme="minorHAnsi" w:hAnsiTheme="minorHAnsi"/>
                <w:color w:val="auto"/>
              </w:rPr>
              <w:instrText>xe "surface water drainage:flood control/damage" \f subject</w:instrText>
            </w:r>
            <w:r w:rsidR="00AD7726" w:rsidRPr="00823462">
              <w:rPr>
                <w:rFonts w:asciiTheme="minorHAnsi" w:hAnsiTheme="minorHAnsi"/>
                <w:color w:val="auto"/>
              </w:rPr>
              <w:fldChar w:fldCharType="end"/>
            </w:r>
            <w:r w:rsidR="00AD7726" w:rsidRPr="00823462">
              <w:rPr>
                <w:rFonts w:asciiTheme="minorHAnsi" w:hAnsiTheme="minorHAnsi"/>
              </w:rPr>
              <w:fldChar w:fldCharType="begin"/>
            </w:r>
            <w:r w:rsidR="00AD7726" w:rsidRPr="00823462">
              <w:rPr>
                <w:rFonts w:asciiTheme="minorHAnsi" w:hAnsiTheme="minorHAnsi"/>
              </w:rPr>
              <w:instrText>xe "plans:flood control" \f subject</w:instrText>
            </w:r>
            <w:r w:rsidR="00AD7726" w:rsidRPr="00823462">
              <w:rPr>
                <w:rFonts w:asciiTheme="minorHAnsi" w:hAnsiTheme="minorHAnsi"/>
              </w:rPr>
              <w:fldChar w:fldCharType="end"/>
            </w:r>
          </w:p>
        </w:tc>
        <w:tc>
          <w:tcPr>
            <w:tcW w:w="2883" w:type="dxa"/>
            <w:tcMar>
              <w:top w:w="43" w:type="dxa"/>
              <w:left w:w="72" w:type="dxa"/>
              <w:bottom w:w="43" w:type="dxa"/>
              <w:right w:w="72" w:type="dxa"/>
            </w:tcMar>
          </w:tcPr>
          <w:p w14:paraId="4C420A7C" w14:textId="77777777" w:rsidR="008413E0" w:rsidRPr="00823462" w:rsidRDefault="008413E0" w:rsidP="00AD7726">
            <w:pPr>
              <w:pStyle w:val="TableText"/>
              <w:spacing w:before="60" w:after="60"/>
              <w:rPr>
                <w:rFonts w:asciiTheme="minorHAnsi" w:hAnsiTheme="minorHAnsi"/>
                <w:color w:val="auto"/>
              </w:rPr>
            </w:pPr>
            <w:r w:rsidRPr="00823462">
              <w:rPr>
                <w:rFonts w:asciiTheme="minorHAnsi" w:hAnsiTheme="minorHAnsi"/>
                <w:b/>
                <w:color w:val="auto"/>
              </w:rPr>
              <w:t>Retain</w:t>
            </w:r>
            <w:r w:rsidRPr="00823462">
              <w:rPr>
                <w:rFonts w:asciiTheme="minorHAnsi" w:hAnsiTheme="minorHAnsi"/>
                <w:color w:val="auto"/>
              </w:rPr>
              <w:t xml:space="preserve"> until no longer needed for agency business</w:t>
            </w:r>
          </w:p>
          <w:p w14:paraId="1C990EA4" w14:textId="77777777" w:rsidR="008413E0" w:rsidRPr="00823462" w:rsidRDefault="008413E0" w:rsidP="00AD7726">
            <w:pPr>
              <w:pStyle w:val="TableText"/>
              <w:spacing w:before="60" w:after="60"/>
              <w:rPr>
                <w:rFonts w:asciiTheme="minorHAnsi" w:hAnsiTheme="minorHAnsi"/>
                <w:i/>
                <w:color w:val="auto"/>
              </w:rPr>
            </w:pPr>
            <w:r w:rsidRPr="00823462">
              <w:rPr>
                <w:rFonts w:asciiTheme="minorHAnsi" w:hAnsiTheme="minorHAnsi"/>
                <w:color w:val="auto"/>
              </w:rPr>
              <w:t xml:space="preserve">   </w:t>
            </w:r>
            <w:r w:rsidRPr="00823462">
              <w:rPr>
                <w:rFonts w:asciiTheme="minorHAnsi" w:hAnsiTheme="minorHAnsi"/>
                <w:i/>
                <w:color w:val="auto"/>
              </w:rPr>
              <w:t>then</w:t>
            </w:r>
          </w:p>
          <w:p w14:paraId="36D36A04" w14:textId="77777777" w:rsidR="008413E0" w:rsidRPr="00823462" w:rsidRDefault="00D024B8" w:rsidP="00AD7726">
            <w:pPr>
              <w:pStyle w:val="TableText"/>
              <w:spacing w:before="60" w:after="60"/>
              <w:rPr>
                <w:rFonts w:asciiTheme="minorHAnsi" w:hAnsiTheme="minorHAnsi"/>
                <w:color w:val="auto"/>
              </w:rPr>
            </w:pPr>
            <w:r w:rsidRPr="00823462">
              <w:rPr>
                <w:rFonts w:asciiTheme="minorHAnsi" w:hAnsiTheme="minorHAnsi"/>
                <w:b/>
                <w:bCs w:val="0"/>
              </w:rPr>
              <w:t>Transfer</w:t>
            </w:r>
            <w:r w:rsidRPr="00823462">
              <w:rPr>
                <w:rFonts w:asciiTheme="minorHAnsi" w:hAnsiTheme="minorHAnsi"/>
                <w:bCs w:val="0"/>
              </w:rPr>
              <w:t xml:space="preserve"> to Washington State Archives for appraisal and selective retention</w:t>
            </w:r>
            <w:r w:rsidR="008413E0" w:rsidRPr="00823462">
              <w:rPr>
                <w:rFonts w:asciiTheme="minorHAnsi" w:hAnsiTheme="minorHAnsi"/>
                <w:color w:val="auto"/>
              </w:rPr>
              <w:t>.</w:t>
            </w:r>
          </w:p>
        </w:tc>
        <w:tc>
          <w:tcPr>
            <w:tcW w:w="1730" w:type="dxa"/>
            <w:tcMar>
              <w:top w:w="43" w:type="dxa"/>
              <w:left w:w="72" w:type="dxa"/>
              <w:bottom w:w="43" w:type="dxa"/>
              <w:right w:w="72" w:type="dxa"/>
            </w:tcMar>
          </w:tcPr>
          <w:p w14:paraId="6796FD62" w14:textId="77777777" w:rsidR="008413E0" w:rsidRPr="00823462" w:rsidRDefault="008413E0" w:rsidP="00AD7726">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268381F4" w14:textId="77777777" w:rsidR="008413E0" w:rsidRPr="00823462" w:rsidRDefault="008413E0"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AD7726" w:rsidRPr="00823462">
              <w:rPr>
                <w:rFonts w:asciiTheme="minorHAnsi" w:hAnsiTheme="minorHAnsi"/>
                <w:color w:val="auto"/>
              </w:rPr>
              <w:fldChar w:fldCharType="begin"/>
            </w:r>
            <w:r w:rsidR="00AD7726" w:rsidRPr="00823462">
              <w:rPr>
                <w:rFonts w:asciiTheme="minorHAnsi" w:hAnsiTheme="minorHAnsi"/>
                <w:color w:val="auto"/>
              </w:rPr>
              <w:instrText>xe "SURFACE WATER DRAINAGE DOCUMENTATION:Flood Control Plan Development Files" \f archival</w:instrText>
            </w:r>
            <w:r w:rsidR="00AD7726" w:rsidRPr="00823462">
              <w:rPr>
                <w:rFonts w:asciiTheme="minorHAnsi" w:hAnsiTheme="minorHAnsi"/>
                <w:color w:val="auto"/>
              </w:rPr>
              <w:fldChar w:fldCharType="end"/>
            </w:r>
          </w:p>
          <w:p w14:paraId="1E1D2FF4" w14:textId="77777777" w:rsidR="008413E0"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ESSENTIAL</w:t>
            </w:r>
          </w:p>
          <w:p w14:paraId="60C573F6" w14:textId="77777777" w:rsidR="008413E0" w:rsidRPr="00823462" w:rsidRDefault="008413E0" w:rsidP="00295DB7">
            <w:pPr>
              <w:jc w:val="center"/>
              <w:rPr>
                <w:rFonts w:asciiTheme="minorHAnsi" w:hAnsiTheme="minorHAnsi" w:cs="Times New Roman"/>
                <w:b/>
                <w:color w:val="auto"/>
                <w:szCs w:val="22"/>
              </w:rPr>
            </w:pPr>
            <w:r w:rsidRPr="00823462">
              <w:rPr>
                <w:rFonts w:asciiTheme="minorHAnsi" w:hAnsiTheme="minorHAnsi" w:cs="Times New Roman"/>
                <w:color w:val="auto"/>
                <w:sz w:val="20"/>
                <w:szCs w:val="20"/>
              </w:rPr>
              <w:t>OFM</w:t>
            </w:r>
          </w:p>
        </w:tc>
      </w:tr>
      <w:tr w:rsidR="008413E0" w:rsidRPr="00823462" w14:paraId="423FE6FD" w14:textId="77777777" w:rsidTr="00184970">
        <w:trPr>
          <w:cantSplit/>
          <w:jc w:val="center"/>
        </w:trPr>
        <w:tc>
          <w:tcPr>
            <w:tcW w:w="1427" w:type="dxa"/>
            <w:tcMar>
              <w:top w:w="43" w:type="dxa"/>
              <w:left w:w="72" w:type="dxa"/>
              <w:bottom w:w="43" w:type="dxa"/>
              <w:right w:w="72" w:type="dxa"/>
            </w:tcMar>
          </w:tcPr>
          <w:p w14:paraId="6F5E5955" w14:textId="77777777" w:rsidR="008413E0" w:rsidRPr="00823462" w:rsidRDefault="008413E0" w:rsidP="00463D11">
            <w:pPr>
              <w:pStyle w:val="TableText"/>
              <w:spacing w:before="60" w:after="60"/>
              <w:jc w:val="center"/>
              <w:rPr>
                <w:rFonts w:asciiTheme="minorHAnsi" w:hAnsiTheme="minorHAnsi"/>
                <w:color w:val="auto"/>
              </w:rPr>
            </w:pPr>
            <w:r w:rsidRPr="00823462">
              <w:rPr>
                <w:rFonts w:asciiTheme="minorHAnsi" w:hAnsiTheme="minorHAnsi"/>
                <w:color w:val="auto"/>
              </w:rPr>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08</w:t>
            </w:r>
            <w:r w:rsidR="00463D11" w:rsidRPr="00823462">
              <w:rPr>
                <w:rFonts w:asciiTheme="minorHAnsi" w:hAnsiTheme="minorHAnsi"/>
                <w:color w:val="auto"/>
              </w:rPr>
              <w:fldChar w:fldCharType="begin"/>
            </w:r>
            <w:r w:rsidR="00463D11" w:rsidRPr="00823462">
              <w:rPr>
                <w:rFonts w:asciiTheme="minorHAnsi" w:hAnsiTheme="minorHAnsi"/>
                <w:color w:val="auto"/>
              </w:rPr>
              <w:instrText>xe "UT50-27-08" \f dan</w:instrText>
            </w:r>
            <w:r w:rsidR="00463D11" w:rsidRPr="00823462">
              <w:rPr>
                <w:rFonts w:asciiTheme="minorHAnsi" w:hAnsiTheme="minorHAnsi"/>
                <w:color w:val="auto"/>
              </w:rPr>
              <w:fldChar w:fldCharType="end"/>
            </w:r>
          </w:p>
          <w:p w14:paraId="1195FD41" w14:textId="77777777" w:rsidR="008413E0" w:rsidRPr="00823462" w:rsidRDefault="008413E0" w:rsidP="00463D11">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42216554" w14:textId="77777777" w:rsidR="008413E0" w:rsidRPr="00463D11" w:rsidRDefault="00463D11" w:rsidP="00463D11">
            <w:pPr>
              <w:pStyle w:val="TableText"/>
              <w:spacing w:before="60" w:after="60"/>
              <w:rPr>
                <w:rFonts w:asciiTheme="minorHAnsi" w:hAnsiTheme="minorHAnsi"/>
                <w:b/>
                <w:i/>
                <w:color w:val="auto"/>
              </w:rPr>
            </w:pPr>
            <w:r w:rsidRPr="00463D11">
              <w:rPr>
                <w:rFonts w:asciiTheme="minorHAnsi" w:hAnsiTheme="minorHAnsi"/>
                <w:b/>
                <w:i/>
                <w:color w:val="auto"/>
              </w:rPr>
              <w:t>Flood Damage Survey Reports</w:t>
            </w:r>
          </w:p>
          <w:p w14:paraId="163922A2" w14:textId="77777777" w:rsidR="008413E0" w:rsidRPr="00823462" w:rsidRDefault="008413E0" w:rsidP="00463D11">
            <w:pPr>
              <w:pStyle w:val="TableText"/>
              <w:spacing w:before="60" w:after="60"/>
              <w:rPr>
                <w:rFonts w:asciiTheme="minorHAnsi" w:hAnsiTheme="minorHAnsi"/>
                <w:color w:val="auto"/>
              </w:rPr>
            </w:pPr>
            <w:r w:rsidRPr="00823462">
              <w:rPr>
                <w:rFonts w:asciiTheme="minorHAnsi" w:hAnsiTheme="minorHAnsi"/>
                <w:color w:val="auto"/>
              </w:rPr>
              <w:t>Documentation of physical and monetary damage done by individual floods submitted in support of requests for federal disaster assistance aid.</w:t>
            </w:r>
            <w:r w:rsidR="00463D11" w:rsidRPr="00823462">
              <w:rPr>
                <w:rFonts w:asciiTheme="minorHAnsi" w:hAnsiTheme="minorHAnsi"/>
                <w:color w:val="auto"/>
              </w:rPr>
              <w:t xml:space="preserve"> </w:t>
            </w:r>
            <w:r w:rsidR="00463D11" w:rsidRPr="00823462">
              <w:rPr>
                <w:rFonts w:asciiTheme="minorHAnsi" w:hAnsiTheme="minorHAnsi"/>
                <w:color w:val="auto"/>
              </w:rPr>
              <w:fldChar w:fldCharType="begin"/>
            </w:r>
            <w:r w:rsidR="00463D11" w:rsidRPr="00823462">
              <w:rPr>
                <w:rFonts w:asciiTheme="minorHAnsi" w:hAnsiTheme="minorHAnsi"/>
                <w:color w:val="auto"/>
              </w:rPr>
              <w:instrText>xe "flood control/damage" \f subject</w:instrText>
            </w:r>
            <w:r w:rsidR="00463D11" w:rsidRPr="00823462">
              <w:rPr>
                <w:rFonts w:asciiTheme="minorHAnsi" w:hAnsiTheme="minorHAnsi"/>
                <w:color w:val="auto"/>
              </w:rPr>
              <w:fldChar w:fldCharType="end"/>
            </w:r>
            <w:r w:rsidR="00463D11" w:rsidRPr="00823462">
              <w:rPr>
                <w:rFonts w:asciiTheme="minorHAnsi" w:hAnsiTheme="minorHAnsi"/>
                <w:color w:val="auto"/>
              </w:rPr>
              <w:fldChar w:fldCharType="begin"/>
            </w:r>
            <w:r w:rsidR="00463D11" w:rsidRPr="00823462">
              <w:rPr>
                <w:rFonts w:asciiTheme="minorHAnsi" w:hAnsiTheme="minorHAnsi"/>
                <w:color w:val="auto"/>
              </w:rPr>
              <w:instrText>xe "reports:surface water drainage:flood control/damage" \f subject</w:instrText>
            </w:r>
            <w:r w:rsidR="00463D11" w:rsidRPr="00823462">
              <w:rPr>
                <w:rFonts w:asciiTheme="minorHAnsi" w:hAnsiTheme="minorHAnsi"/>
                <w:color w:val="auto"/>
              </w:rPr>
              <w:fldChar w:fldCharType="end"/>
            </w:r>
            <w:r w:rsidR="00463D11" w:rsidRPr="00823462">
              <w:rPr>
                <w:rFonts w:asciiTheme="minorHAnsi" w:hAnsiTheme="minorHAnsi"/>
                <w:color w:val="auto"/>
              </w:rPr>
              <w:t xml:space="preserve"> </w:t>
            </w:r>
            <w:r w:rsidR="00463D11" w:rsidRPr="00823462">
              <w:rPr>
                <w:rFonts w:asciiTheme="minorHAnsi" w:hAnsiTheme="minorHAnsi"/>
                <w:color w:val="auto"/>
              </w:rPr>
              <w:fldChar w:fldCharType="begin"/>
            </w:r>
            <w:r w:rsidR="00463D11" w:rsidRPr="00823462">
              <w:rPr>
                <w:rFonts w:asciiTheme="minorHAnsi" w:hAnsiTheme="minorHAnsi"/>
                <w:color w:val="auto"/>
              </w:rPr>
              <w:instrText>xe "federal disaster assistance (floods)" \f subject</w:instrText>
            </w:r>
            <w:r w:rsidR="00463D11" w:rsidRPr="00823462">
              <w:rPr>
                <w:rFonts w:asciiTheme="minorHAnsi" w:hAnsiTheme="minorHAnsi"/>
                <w:color w:val="auto"/>
              </w:rPr>
              <w:fldChar w:fldCharType="end"/>
            </w:r>
            <w:r w:rsidR="00463D11" w:rsidRPr="00823462">
              <w:rPr>
                <w:rFonts w:asciiTheme="minorHAnsi" w:hAnsiTheme="minorHAnsi"/>
                <w:color w:val="auto"/>
              </w:rPr>
              <w:t xml:space="preserve"> </w:t>
            </w:r>
            <w:r w:rsidR="00463D11" w:rsidRPr="00823462">
              <w:rPr>
                <w:rFonts w:asciiTheme="minorHAnsi" w:hAnsiTheme="minorHAnsi"/>
                <w:color w:val="auto"/>
              </w:rPr>
              <w:fldChar w:fldCharType="begin"/>
            </w:r>
            <w:r w:rsidR="00463D11" w:rsidRPr="00823462">
              <w:rPr>
                <w:rFonts w:asciiTheme="minorHAnsi" w:hAnsiTheme="minorHAnsi"/>
                <w:color w:val="auto"/>
              </w:rPr>
              <w:instrText>xe "disaster assistance (federal)" \f subject</w:instrText>
            </w:r>
            <w:r w:rsidR="00463D11" w:rsidRPr="00823462">
              <w:rPr>
                <w:rFonts w:asciiTheme="minorHAnsi" w:hAnsiTheme="minorHAnsi"/>
                <w:color w:val="auto"/>
              </w:rPr>
              <w:fldChar w:fldCharType="end"/>
            </w:r>
            <w:r w:rsidR="00463D11" w:rsidRPr="00823462">
              <w:rPr>
                <w:rFonts w:asciiTheme="minorHAnsi" w:hAnsiTheme="minorHAnsi"/>
                <w:color w:val="auto"/>
              </w:rPr>
              <w:t xml:space="preserve"> </w:t>
            </w:r>
            <w:r w:rsidR="00463D11" w:rsidRPr="00823462">
              <w:rPr>
                <w:rFonts w:asciiTheme="minorHAnsi" w:hAnsiTheme="minorHAnsi"/>
                <w:color w:val="auto"/>
              </w:rPr>
              <w:fldChar w:fldCharType="begin"/>
            </w:r>
            <w:r w:rsidR="00463D11" w:rsidRPr="00823462">
              <w:rPr>
                <w:rFonts w:asciiTheme="minorHAnsi" w:hAnsiTheme="minorHAnsi"/>
                <w:color w:val="auto"/>
              </w:rPr>
              <w:instrText>xe "surveys:surface water drainage (flood damage)" \f subject</w:instrText>
            </w:r>
            <w:r w:rsidR="00463D11" w:rsidRPr="00823462">
              <w:rPr>
                <w:rFonts w:asciiTheme="minorHAnsi" w:hAnsiTheme="minorHAnsi"/>
                <w:color w:val="auto"/>
              </w:rPr>
              <w:fldChar w:fldCharType="end"/>
            </w:r>
          </w:p>
        </w:tc>
        <w:tc>
          <w:tcPr>
            <w:tcW w:w="2883" w:type="dxa"/>
            <w:tcMar>
              <w:top w:w="43" w:type="dxa"/>
              <w:left w:w="72" w:type="dxa"/>
              <w:bottom w:w="43" w:type="dxa"/>
              <w:right w:w="72" w:type="dxa"/>
            </w:tcMar>
          </w:tcPr>
          <w:p w14:paraId="28F24F89" w14:textId="77777777" w:rsidR="008413E0" w:rsidRPr="00823462" w:rsidRDefault="008413E0" w:rsidP="00463D11">
            <w:pPr>
              <w:spacing w:before="60" w:after="60"/>
              <w:rPr>
                <w:rFonts w:asciiTheme="minorHAnsi" w:hAnsiTheme="minorHAnsi"/>
                <w:bCs/>
                <w:color w:val="auto"/>
                <w:szCs w:val="17"/>
              </w:rPr>
            </w:pPr>
            <w:r w:rsidRPr="00823462">
              <w:rPr>
                <w:rFonts w:asciiTheme="minorHAnsi" w:hAnsiTheme="minorHAnsi"/>
                <w:b/>
                <w:bCs/>
                <w:color w:val="auto"/>
                <w:szCs w:val="17"/>
              </w:rPr>
              <w:t>Retain</w:t>
            </w:r>
            <w:r w:rsidRPr="00823462">
              <w:rPr>
                <w:rFonts w:asciiTheme="minorHAnsi" w:hAnsiTheme="minorHAnsi"/>
                <w:bCs/>
                <w:color w:val="auto"/>
                <w:szCs w:val="17"/>
              </w:rPr>
              <w:t xml:space="preserve"> for 6 years</w:t>
            </w:r>
          </w:p>
          <w:p w14:paraId="72E1F476" w14:textId="77777777" w:rsidR="008413E0" w:rsidRPr="00823462" w:rsidRDefault="008413E0" w:rsidP="00463D11">
            <w:pPr>
              <w:spacing w:before="60" w:after="60"/>
              <w:rPr>
                <w:rFonts w:asciiTheme="minorHAnsi" w:hAnsiTheme="minorHAnsi"/>
                <w:bCs/>
                <w:i/>
                <w:color w:val="auto"/>
                <w:szCs w:val="17"/>
              </w:rPr>
            </w:pPr>
            <w:r w:rsidRPr="00823462">
              <w:rPr>
                <w:rFonts w:asciiTheme="minorHAnsi" w:hAnsiTheme="minorHAnsi"/>
                <w:bCs/>
                <w:i/>
                <w:color w:val="auto"/>
                <w:szCs w:val="17"/>
              </w:rPr>
              <w:t xml:space="preserve">   then</w:t>
            </w:r>
          </w:p>
          <w:p w14:paraId="616C4DD3" w14:textId="77777777" w:rsidR="008413E0" w:rsidRPr="00823462" w:rsidRDefault="00D024B8" w:rsidP="00463D11">
            <w:pPr>
              <w:pStyle w:val="TableText"/>
              <w:spacing w:before="60" w:after="60"/>
              <w:rPr>
                <w:rFonts w:asciiTheme="minorHAnsi" w:hAnsiTheme="minorHAnsi"/>
                <w:b/>
                <w:color w:val="auto"/>
              </w:rPr>
            </w:pPr>
            <w:r w:rsidRPr="00823462">
              <w:rPr>
                <w:rFonts w:asciiTheme="minorHAnsi" w:hAnsiTheme="minorHAnsi"/>
                <w:b/>
                <w:bCs w:val="0"/>
              </w:rPr>
              <w:t>Transfer</w:t>
            </w:r>
            <w:r w:rsidRPr="00823462">
              <w:rPr>
                <w:rFonts w:asciiTheme="minorHAnsi" w:hAnsiTheme="minorHAnsi"/>
                <w:bCs w:val="0"/>
              </w:rPr>
              <w:t xml:space="preserve"> to Washington State Archives for appraisal and selective retention</w:t>
            </w:r>
            <w:r w:rsidR="008413E0" w:rsidRPr="00823462">
              <w:rPr>
                <w:rFonts w:asciiTheme="minorHAnsi" w:hAnsiTheme="minorHAnsi"/>
                <w:bCs w:val="0"/>
                <w:color w:val="auto"/>
              </w:rPr>
              <w:t>.</w:t>
            </w:r>
          </w:p>
        </w:tc>
        <w:tc>
          <w:tcPr>
            <w:tcW w:w="1730" w:type="dxa"/>
            <w:tcMar>
              <w:top w:w="43" w:type="dxa"/>
              <w:left w:w="72" w:type="dxa"/>
              <w:bottom w:w="43" w:type="dxa"/>
              <w:right w:w="72" w:type="dxa"/>
            </w:tcMar>
          </w:tcPr>
          <w:p w14:paraId="12F27457" w14:textId="77777777" w:rsidR="008413E0" w:rsidRPr="00823462" w:rsidRDefault="008413E0" w:rsidP="00463D11">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7A65FB87" w14:textId="77777777" w:rsidR="008413E0" w:rsidRPr="00823462" w:rsidRDefault="008413E0"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463D11" w:rsidRPr="00823462">
              <w:rPr>
                <w:rFonts w:asciiTheme="minorHAnsi" w:hAnsiTheme="minorHAnsi"/>
                <w:bCs/>
                <w:color w:val="auto"/>
              </w:rPr>
              <w:fldChar w:fldCharType="begin"/>
            </w:r>
            <w:r w:rsidR="00463D11" w:rsidRPr="00823462">
              <w:rPr>
                <w:rFonts w:asciiTheme="minorHAnsi" w:hAnsiTheme="minorHAnsi"/>
                <w:color w:val="auto"/>
              </w:rPr>
              <w:instrText>xe "SURFACE WATER DRAINAGE DOCUMENTATION:Flood Damage Survey Reports" \f archival</w:instrText>
            </w:r>
            <w:r w:rsidR="00463D11" w:rsidRPr="00823462">
              <w:rPr>
                <w:rFonts w:asciiTheme="minorHAnsi" w:hAnsiTheme="minorHAnsi"/>
                <w:bCs/>
                <w:color w:val="auto"/>
              </w:rPr>
              <w:fldChar w:fldCharType="end"/>
            </w:r>
          </w:p>
          <w:p w14:paraId="356F66A6" w14:textId="77777777" w:rsidR="00BA37A9" w:rsidRDefault="008413E0" w:rsidP="00295DB7">
            <w:pPr>
              <w:jc w:val="center"/>
              <w:rPr>
                <w:rFonts w:asciiTheme="minorHAnsi" w:hAnsiTheme="minorHAnsi" w:cs="Times New Roman"/>
                <w:b/>
                <w:color w:val="auto"/>
                <w:szCs w:val="22"/>
              </w:rPr>
            </w:pPr>
            <w:r w:rsidRPr="00823462">
              <w:rPr>
                <w:rFonts w:asciiTheme="minorHAnsi" w:hAnsiTheme="minorHAnsi" w:cs="Times New Roman"/>
                <w:b/>
                <w:color w:val="auto"/>
                <w:szCs w:val="22"/>
              </w:rPr>
              <w:t>ESSENTIAL</w:t>
            </w:r>
          </w:p>
          <w:p w14:paraId="0DC1CAD8" w14:textId="77777777" w:rsidR="008413E0" w:rsidRPr="00823462" w:rsidRDefault="00BA37A9" w:rsidP="00295DB7">
            <w:pPr>
              <w:jc w:val="center"/>
              <w:rPr>
                <w:rFonts w:asciiTheme="minorHAnsi" w:hAnsiTheme="minorHAnsi" w:cs="Times New Roman"/>
                <w:color w:val="auto"/>
                <w:sz w:val="20"/>
                <w:szCs w:val="20"/>
              </w:rPr>
            </w:pPr>
            <w:r w:rsidRPr="00886462">
              <w:rPr>
                <w:rFonts w:asciiTheme="minorHAnsi" w:hAnsiTheme="minorHAnsi" w:cs="Calibri"/>
                <w:b/>
                <w:color w:val="auto"/>
                <w:sz w:val="16"/>
                <w:szCs w:val="16"/>
              </w:rPr>
              <w:t>(for Disaster Recovery)</w:t>
            </w:r>
            <w:r w:rsidR="00463D11" w:rsidRPr="00823462">
              <w:rPr>
                <w:rFonts w:asciiTheme="minorHAnsi" w:hAnsiTheme="minorHAnsi"/>
                <w:bCs/>
                <w:color w:val="auto"/>
              </w:rPr>
              <w:fldChar w:fldCharType="begin"/>
            </w:r>
            <w:r w:rsidR="00463D11" w:rsidRPr="00823462">
              <w:rPr>
                <w:rFonts w:asciiTheme="minorHAnsi" w:hAnsiTheme="minorHAnsi"/>
                <w:color w:val="auto"/>
              </w:rPr>
              <w:instrText>xe "SURFACE WATER DRAINAGE DOCUMENTATION:Flood Damage Survey Reports" \f essential</w:instrText>
            </w:r>
            <w:r w:rsidR="00463D11" w:rsidRPr="00823462">
              <w:rPr>
                <w:rFonts w:asciiTheme="minorHAnsi" w:hAnsiTheme="minorHAnsi"/>
                <w:bCs/>
                <w:color w:val="auto"/>
              </w:rPr>
              <w:fldChar w:fldCharType="end"/>
            </w:r>
          </w:p>
          <w:p w14:paraId="5E8F8075" w14:textId="77777777" w:rsidR="008413E0" w:rsidRPr="00823462" w:rsidRDefault="008413E0" w:rsidP="00295DB7">
            <w:pPr>
              <w:jc w:val="center"/>
              <w:rPr>
                <w:rFonts w:asciiTheme="minorHAnsi" w:hAnsiTheme="minorHAnsi" w:cs="Times New Roman"/>
                <w:b/>
                <w:color w:val="auto"/>
                <w:szCs w:val="22"/>
              </w:rPr>
            </w:pPr>
            <w:r w:rsidRPr="00823462">
              <w:rPr>
                <w:rFonts w:asciiTheme="minorHAnsi" w:hAnsiTheme="minorHAnsi" w:cs="Times New Roman"/>
                <w:color w:val="auto"/>
                <w:sz w:val="20"/>
                <w:szCs w:val="20"/>
              </w:rPr>
              <w:t>OPR</w:t>
            </w:r>
          </w:p>
        </w:tc>
      </w:tr>
      <w:tr w:rsidR="008413E0" w:rsidRPr="00823462" w14:paraId="704C654F" w14:textId="77777777" w:rsidTr="00184970">
        <w:trPr>
          <w:cantSplit/>
          <w:jc w:val="center"/>
        </w:trPr>
        <w:tc>
          <w:tcPr>
            <w:tcW w:w="1427" w:type="dxa"/>
            <w:tcMar>
              <w:top w:w="43" w:type="dxa"/>
              <w:left w:w="72" w:type="dxa"/>
              <w:bottom w:w="43" w:type="dxa"/>
              <w:right w:w="72" w:type="dxa"/>
            </w:tcMar>
          </w:tcPr>
          <w:p w14:paraId="288D53A0" w14:textId="77777777" w:rsidR="008413E0" w:rsidRPr="00823462" w:rsidRDefault="008413E0" w:rsidP="00463D11">
            <w:pPr>
              <w:pStyle w:val="TableText"/>
              <w:spacing w:before="60" w:after="60"/>
              <w:jc w:val="center"/>
              <w:rPr>
                <w:rFonts w:asciiTheme="minorHAnsi" w:hAnsiTheme="minorHAnsi"/>
                <w:color w:val="auto"/>
              </w:rPr>
            </w:pPr>
            <w:r w:rsidRPr="00823462">
              <w:rPr>
                <w:rFonts w:asciiTheme="minorHAnsi" w:hAnsiTheme="minorHAnsi"/>
                <w:color w:val="auto"/>
              </w:rPr>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09</w:t>
            </w:r>
            <w:r w:rsidR="00463D11" w:rsidRPr="00823462">
              <w:rPr>
                <w:rFonts w:asciiTheme="minorHAnsi" w:hAnsiTheme="minorHAnsi"/>
                <w:color w:val="auto"/>
              </w:rPr>
              <w:fldChar w:fldCharType="begin"/>
            </w:r>
            <w:r w:rsidR="00463D11" w:rsidRPr="00823462">
              <w:rPr>
                <w:rFonts w:asciiTheme="minorHAnsi" w:hAnsiTheme="minorHAnsi"/>
                <w:color w:val="auto"/>
              </w:rPr>
              <w:instrText>xe "UT50-27-09" \f dan</w:instrText>
            </w:r>
            <w:r w:rsidR="00463D11" w:rsidRPr="00823462">
              <w:rPr>
                <w:rFonts w:asciiTheme="minorHAnsi" w:hAnsiTheme="minorHAnsi"/>
                <w:color w:val="auto"/>
              </w:rPr>
              <w:fldChar w:fldCharType="end"/>
            </w:r>
          </w:p>
          <w:p w14:paraId="50CDE130" w14:textId="77777777" w:rsidR="008413E0" w:rsidRPr="00823462" w:rsidRDefault="008413E0" w:rsidP="00463D11">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0544D3E5" w14:textId="77777777" w:rsidR="008413E0" w:rsidRPr="00463D11" w:rsidRDefault="00463D11" w:rsidP="00463D11">
            <w:pPr>
              <w:pStyle w:val="TableText"/>
              <w:spacing w:before="60" w:after="60"/>
              <w:rPr>
                <w:rFonts w:asciiTheme="minorHAnsi" w:hAnsiTheme="minorHAnsi"/>
                <w:b/>
                <w:i/>
                <w:color w:val="auto"/>
              </w:rPr>
            </w:pPr>
            <w:r w:rsidRPr="00463D11">
              <w:rPr>
                <w:rFonts w:asciiTheme="minorHAnsi" w:hAnsiTheme="minorHAnsi"/>
                <w:b/>
                <w:i/>
                <w:color w:val="auto"/>
              </w:rPr>
              <w:t>Flood Files</w:t>
            </w:r>
          </w:p>
          <w:p w14:paraId="3C81A96B" w14:textId="77777777" w:rsidR="008413E0" w:rsidRPr="00823462" w:rsidRDefault="008413E0" w:rsidP="00463D11">
            <w:pPr>
              <w:pStyle w:val="TableText"/>
              <w:spacing w:before="60" w:after="60"/>
              <w:rPr>
                <w:rFonts w:asciiTheme="minorHAnsi" w:hAnsiTheme="minorHAnsi"/>
                <w:color w:val="auto"/>
              </w:rPr>
            </w:pPr>
            <w:r w:rsidRPr="00823462">
              <w:rPr>
                <w:rFonts w:asciiTheme="minorHAnsi" w:hAnsiTheme="minorHAnsi"/>
                <w:color w:val="auto"/>
              </w:rPr>
              <w:t>Documentation of significant individual floods and flooding issues.</w:t>
            </w:r>
            <w:r w:rsidR="00463D11" w:rsidRPr="00823462">
              <w:rPr>
                <w:rFonts w:asciiTheme="minorHAnsi" w:hAnsiTheme="minorHAnsi"/>
                <w:color w:val="auto"/>
              </w:rPr>
              <w:t xml:space="preserve"> </w:t>
            </w:r>
            <w:r w:rsidR="00463D11" w:rsidRPr="00823462">
              <w:rPr>
                <w:rFonts w:asciiTheme="minorHAnsi" w:hAnsiTheme="minorHAnsi"/>
                <w:color w:val="auto"/>
              </w:rPr>
              <w:fldChar w:fldCharType="begin"/>
            </w:r>
            <w:r w:rsidR="00463D11" w:rsidRPr="00823462">
              <w:rPr>
                <w:rFonts w:asciiTheme="minorHAnsi" w:hAnsiTheme="minorHAnsi"/>
                <w:color w:val="auto"/>
              </w:rPr>
              <w:instrText>xe "flood control/damage" \f subject</w:instrText>
            </w:r>
            <w:r w:rsidR="00463D11" w:rsidRPr="00823462">
              <w:rPr>
                <w:rFonts w:asciiTheme="minorHAnsi" w:hAnsiTheme="minorHAnsi"/>
                <w:color w:val="auto"/>
              </w:rPr>
              <w:fldChar w:fldCharType="end"/>
            </w:r>
            <w:r w:rsidR="00463D11" w:rsidRPr="00823462">
              <w:rPr>
                <w:rFonts w:asciiTheme="minorHAnsi" w:hAnsiTheme="minorHAnsi"/>
                <w:color w:val="auto"/>
              </w:rPr>
              <w:fldChar w:fldCharType="begin"/>
            </w:r>
            <w:r w:rsidR="00463D11" w:rsidRPr="00823462">
              <w:rPr>
                <w:rFonts w:asciiTheme="minorHAnsi" w:hAnsiTheme="minorHAnsi"/>
                <w:color w:val="auto"/>
              </w:rPr>
              <w:instrText>xe "surface water drainage:flood control/damage" \f subject</w:instrText>
            </w:r>
            <w:r w:rsidR="00463D11" w:rsidRPr="00823462">
              <w:rPr>
                <w:rFonts w:asciiTheme="minorHAnsi" w:hAnsiTheme="minorHAnsi"/>
                <w:color w:val="auto"/>
              </w:rPr>
              <w:fldChar w:fldCharType="end"/>
            </w:r>
          </w:p>
        </w:tc>
        <w:tc>
          <w:tcPr>
            <w:tcW w:w="2883" w:type="dxa"/>
            <w:tcMar>
              <w:top w:w="43" w:type="dxa"/>
              <w:left w:w="72" w:type="dxa"/>
              <w:bottom w:w="43" w:type="dxa"/>
              <w:right w:w="72" w:type="dxa"/>
            </w:tcMar>
          </w:tcPr>
          <w:p w14:paraId="554D54AC" w14:textId="77777777" w:rsidR="008413E0" w:rsidRPr="00823462" w:rsidRDefault="008413E0" w:rsidP="00463D11">
            <w:pPr>
              <w:spacing w:before="60" w:after="60"/>
              <w:rPr>
                <w:rFonts w:asciiTheme="minorHAnsi" w:hAnsiTheme="minorHAnsi"/>
                <w:bCs/>
                <w:color w:val="auto"/>
                <w:szCs w:val="17"/>
              </w:rPr>
            </w:pPr>
            <w:r w:rsidRPr="00823462">
              <w:rPr>
                <w:rFonts w:asciiTheme="minorHAnsi" w:hAnsiTheme="minorHAnsi"/>
                <w:b/>
                <w:bCs/>
                <w:color w:val="auto"/>
                <w:szCs w:val="17"/>
              </w:rPr>
              <w:t>Retain</w:t>
            </w:r>
            <w:r w:rsidRPr="00823462">
              <w:rPr>
                <w:rFonts w:asciiTheme="minorHAnsi" w:hAnsiTheme="minorHAnsi"/>
                <w:bCs/>
                <w:color w:val="auto"/>
                <w:szCs w:val="17"/>
              </w:rPr>
              <w:t xml:space="preserve"> for 6 years</w:t>
            </w:r>
          </w:p>
          <w:p w14:paraId="12B62C6B" w14:textId="77777777" w:rsidR="008413E0" w:rsidRPr="00823462" w:rsidRDefault="008413E0" w:rsidP="00463D11">
            <w:pPr>
              <w:spacing w:before="60" w:after="60"/>
              <w:rPr>
                <w:rFonts w:asciiTheme="minorHAnsi" w:hAnsiTheme="minorHAnsi"/>
                <w:bCs/>
                <w:i/>
                <w:color w:val="auto"/>
                <w:szCs w:val="17"/>
              </w:rPr>
            </w:pPr>
            <w:r w:rsidRPr="00823462">
              <w:rPr>
                <w:rFonts w:asciiTheme="minorHAnsi" w:hAnsiTheme="minorHAnsi"/>
                <w:bCs/>
                <w:i/>
                <w:color w:val="auto"/>
                <w:szCs w:val="17"/>
              </w:rPr>
              <w:t xml:space="preserve">   then</w:t>
            </w:r>
          </w:p>
          <w:p w14:paraId="71D2C7DB" w14:textId="77777777" w:rsidR="008413E0" w:rsidRPr="00823462" w:rsidRDefault="00D024B8" w:rsidP="00463D11">
            <w:pPr>
              <w:spacing w:before="60" w:after="60"/>
              <w:rPr>
                <w:rFonts w:asciiTheme="minorHAnsi" w:hAnsiTheme="minorHAnsi"/>
                <w:b/>
                <w:bCs/>
                <w:color w:val="auto"/>
                <w:szCs w:val="17"/>
              </w:rPr>
            </w:pPr>
            <w:r w:rsidRPr="00823462">
              <w:rPr>
                <w:rFonts w:asciiTheme="minorHAnsi" w:hAnsiTheme="minorHAnsi"/>
                <w:b/>
                <w:bCs/>
              </w:rPr>
              <w:t>Transfer</w:t>
            </w:r>
            <w:r w:rsidRPr="00823462">
              <w:rPr>
                <w:rFonts w:asciiTheme="minorHAnsi" w:hAnsiTheme="minorHAnsi"/>
                <w:bCs/>
              </w:rPr>
              <w:t xml:space="preserve"> to Washington State Archives for appraisal and selective retention</w:t>
            </w:r>
            <w:r w:rsidR="00463D11">
              <w:rPr>
                <w:rFonts w:asciiTheme="minorHAnsi" w:hAnsiTheme="minorHAnsi"/>
                <w:bCs/>
                <w:color w:val="auto"/>
                <w:szCs w:val="17"/>
              </w:rPr>
              <w:t>.</w:t>
            </w:r>
          </w:p>
        </w:tc>
        <w:tc>
          <w:tcPr>
            <w:tcW w:w="1730" w:type="dxa"/>
            <w:tcMar>
              <w:top w:w="43" w:type="dxa"/>
              <w:left w:w="72" w:type="dxa"/>
              <w:bottom w:w="43" w:type="dxa"/>
              <w:right w:w="72" w:type="dxa"/>
            </w:tcMar>
          </w:tcPr>
          <w:p w14:paraId="3E4A053C" w14:textId="77777777" w:rsidR="008413E0" w:rsidRPr="00823462" w:rsidRDefault="008413E0" w:rsidP="00463D11">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38B79F32" w14:textId="77777777" w:rsidR="008413E0" w:rsidRPr="00823462" w:rsidRDefault="008413E0"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463D11" w:rsidRPr="00823462">
              <w:rPr>
                <w:rFonts w:asciiTheme="minorHAnsi" w:hAnsiTheme="minorHAnsi"/>
                <w:bCs/>
                <w:color w:val="auto"/>
                <w:szCs w:val="17"/>
              </w:rPr>
              <w:fldChar w:fldCharType="begin"/>
            </w:r>
            <w:r w:rsidR="00463D11" w:rsidRPr="00823462">
              <w:rPr>
                <w:rFonts w:asciiTheme="minorHAnsi" w:hAnsiTheme="minorHAnsi"/>
                <w:color w:val="auto"/>
              </w:rPr>
              <w:instrText>xe "SURFACE WATER DRAINAGE DOCUMENTATION:Flood Files" \f archival</w:instrText>
            </w:r>
            <w:r w:rsidR="00463D11" w:rsidRPr="00823462">
              <w:rPr>
                <w:rFonts w:asciiTheme="minorHAnsi" w:hAnsiTheme="minorHAnsi"/>
                <w:bCs/>
                <w:color w:val="auto"/>
                <w:szCs w:val="17"/>
              </w:rPr>
              <w:fldChar w:fldCharType="end"/>
            </w:r>
          </w:p>
          <w:p w14:paraId="7763172E" w14:textId="77777777" w:rsidR="008413E0"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ESSENTIAL</w:t>
            </w:r>
          </w:p>
          <w:p w14:paraId="2F7D2DA2" w14:textId="77777777" w:rsidR="008413E0" w:rsidRPr="00823462" w:rsidRDefault="008413E0" w:rsidP="00295DB7">
            <w:pPr>
              <w:jc w:val="center"/>
              <w:rPr>
                <w:rFonts w:asciiTheme="minorHAnsi" w:hAnsiTheme="minorHAnsi" w:cs="Times New Roman"/>
                <w:b/>
                <w:color w:val="auto"/>
                <w:szCs w:val="22"/>
              </w:rPr>
            </w:pPr>
            <w:r w:rsidRPr="00823462">
              <w:rPr>
                <w:rFonts w:asciiTheme="minorHAnsi" w:hAnsiTheme="minorHAnsi" w:cs="Times New Roman"/>
                <w:color w:val="auto"/>
                <w:sz w:val="20"/>
                <w:szCs w:val="20"/>
              </w:rPr>
              <w:t>OFM</w:t>
            </w:r>
          </w:p>
        </w:tc>
      </w:tr>
      <w:tr w:rsidR="008413E0" w:rsidRPr="00823462" w14:paraId="4EE0ED2D" w14:textId="77777777" w:rsidTr="00184970">
        <w:trPr>
          <w:cantSplit/>
          <w:jc w:val="center"/>
        </w:trPr>
        <w:tc>
          <w:tcPr>
            <w:tcW w:w="1427" w:type="dxa"/>
            <w:tcMar>
              <w:top w:w="43" w:type="dxa"/>
              <w:left w:w="72" w:type="dxa"/>
              <w:bottom w:w="43" w:type="dxa"/>
              <w:right w:w="72" w:type="dxa"/>
            </w:tcMar>
          </w:tcPr>
          <w:p w14:paraId="3DD77026" w14:textId="77777777" w:rsidR="008413E0" w:rsidRPr="00823462" w:rsidRDefault="008413E0" w:rsidP="00463D11">
            <w:pPr>
              <w:pStyle w:val="TableText"/>
              <w:spacing w:before="60" w:after="60"/>
              <w:jc w:val="center"/>
              <w:rPr>
                <w:rFonts w:asciiTheme="minorHAnsi" w:hAnsiTheme="minorHAnsi"/>
                <w:color w:val="auto"/>
              </w:rPr>
            </w:pPr>
            <w:r w:rsidRPr="00823462">
              <w:rPr>
                <w:rFonts w:asciiTheme="minorHAnsi" w:hAnsiTheme="minorHAnsi"/>
                <w:color w:val="auto"/>
              </w:rPr>
              <w:lastRenderedPageBreak/>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10</w:t>
            </w:r>
            <w:r w:rsidR="00463D11" w:rsidRPr="00823462">
              <w:rPr>
                <w:rFonts w:asciiTheme="minorHAnsi" w:hAnsiTheme="minorHAnsi"/>
                <w:color w:val="auto"/>
              </w:rPr>
              <w:fldChar w:fldCharType="begin"/>
            </w:r>
            <w:r w:rsidR="00463D11" w:rsidRPr="00823462">
              <w:rPr>
                <w:rFonts w:asciiTheme="minorHAnsi" w:hAnsiTheme="minorHAnsi"/>
                <w:color w:val="auto"/>
              </w:rPr>
              <w:instrText>xe "UT50-27-10" \f dan</w:instrText>
            </w:r>
            <w:r w:rsidR="00463D11" w:rsidRPr="00823462">
              <w:rPr>
                <w:rFonts w:asciiTheme="minorHAnsi" w:hAnsiTheme="minorHAnsi"/>
                <w:color w:val="auto"/>
              </w:rPr>
              <w:fldChar w:fldCharType="end"/>
            </w:r>
          </w:p>
          <w:p w14:paraId="0CF643BD" w14:textId="77777777" w:rsidR="008413E0" w:rsidRPr="00823462" w:rsidRDefault="008413E0" w:rsidP="00463D11">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5E916CA5" w14:textId="77777777" w:rsidR="008413E0" w:rsidRPr="00764FEC" w:rsidRDefault="00764FEC" w:rsidP="00463D11">
            <w:pPr>
              <w:pStyle w:val="TableText"/>
              <w:spacing w:before="60" w:after="60"/>
              <w:rPr>
                <w:rFonts w:asciiTheme="minorHAnsi" w:hAnsiTheme="minorHAnsi"/>
                <w:b/>
                <w:i/>
                <w:color w:val="auto"/>
              </w:rPr>
            </w:pPr>
            <w:r w:rsidRPr="00764FEC">
              <w:rPr>
                <w:rFonts w:asciiTheme="minorHAnsi" w:hAnsiTheme="minorHAnsi"/>
                <w:b/>
                <w:i/>
                <w:color w:val="auto"/>
              </w:rPr>
              <w:t xml:space="preserve">Monitoring, Test </w:t>
            </w:r>
            <w:r>
              <w:rPr>
                <w:rFonts w:asciiTheme="minorHAnsi" w:hAnsiTheme="minorHAnsi"/>
                <w:b/>
                <w:i/>
                <w:color w:val="auto"/>
              </w:rPr>
              <w:t>a</w:t>
            </w:r>
            <w:r w:rsidRPr="00764FEC">
              <w:rPr>
                <w:rFonts w:asciiTheme="minorHAnsi" w:hAnsiTheme="minorHAnsi"/>
                <w:b/>
                <w:i/>
                <w:color w:val="auto"/>
              </w:rPr>
              <w:t xml:space="preserve">nd Sample Data Surface Water, Drainage </w:t>
            </w:r>
            <w:r>
              <w:rPr>
                <w:rFonts w:asciiTheme="minorHAnsi" w:hAnsiTheme="minorHAnsi"/>
                <w:b/>
                <w:i/>
                <w:color w:val="auto"/>
              </w:rPr>
              <w:t>a</w:t>
            </w:r>
            <w:r w:rsidRPr="00764FEC">
              <w:rPr>
                <w:rFonts w:asciiTheme="minorHAnsi" w:hAnsiTheme="minorHAnsi"/>
                <w:b/>
                <w:i/>
                <w:color w:val="auto"/>
              </w:rPr>
              <w:t>nd Flood Control</w:t>
            </w:r>
          </w:p>
          <w:p w14:paraId="0C01DE9F" w14:textId="77777777" w:rsidR="008413E0" w:rsidRPr="00823462" w:rsidRDefault="008413E0" w:rsidP="00463D11">
            <w:pPr>
              <w:pStyle w:val="TableText"/>
              <w:spacing w:before="60" w:after="60"/>
              <w:rPr>
                <w:rFonts w:asciiTheme="minorHAnsi" w:hAnsiTheme="minorHAnsi"/>
                <w:color w:val="auto"/>
              </w:rPr>
            </w:pPr>
            <w:r w:rsidRPr="00823462">
              <w:rPr>
                <w:rFonts w:asciiTheme="minorHAnsi" w:hAnsiTheme="minorHAnsi"/>
                <w:color w:val="auto"/>
              </w:rPr>
              <w:t xml:space="preserve">Surface water, </w:t>
            </w:r>
            <w:r w:rsidR="00764FEC" w:rsidRPr="00823462">
              <w:rPr>
                <w:rFonts w:asciiTheme="minorHAnsi" w:hAnsiTheme="minorHAnsi"/>
                <w:color w:val="auto"/>
              </w:rPr>
              <w:t>flood</w:t>
            </w:r>
            <w:r w:rsidRPr="00823462">
              <w:rPr>
                <w:rFonts w:asciiTheme="minorHAnsi" w:hAnsiTheme="minorHAnsi"/>
                <w:color w:val="auto"/>
              </w:rPr>
              <w:t xml:space="preserve"> and drainage related data collected by the agency, including stream flow, </w:t>
            </w:r>
            <w:r w:rsidR="00764FEC" w:rsidRPr="00823462">
              <w:rPr>
                <w:rFonts w:asciiTheme="minorHAnsi" w:hAnsiTheme="minorHAnsi"/>
                <w:color w:val="auto"/>
              </w:rPr>
              <w:t>rainfall</w:t>
            </w:r>
            <w:r w:rsidRPr="00823462">
              <w:rPr>
                <w:rFonts w:asciiTheme="minorHAnsi" w:hAnsiTheme="minorHAnsi"/>
                <w:color w:val="auto"/>
              </w:rPr>
              <w:t xml:space="preserve"> and water samples.</w:t>
            </w:r>
            <w:r w:rsidR="00764FEC" w:rsidRPr="00823462">
              <w:rPr>
                <w:rFonts w:asciiTheme="minorHAnsi" w:hAnsiTheme="minorHAnsi"/>
                <w:color w:val="auto"/>
              </w:rPr>
              <w:t xml:space="preserve"> </w:t>
            </w:r>
            <w:r w:rsidR="00764FEC" w:rsidRPr="00823462">
              <w:rPr>
                <w:rFonts w:asciiTheme="minorHAnsi" w:hAnsiTheme="minorHAnsi"/>
                <w:color w:val="auto"/>
              </w:rPr>
              <w:fldChar w:fldCharType="begin"/>
            </w:r>
            <w:r w:rsidR="00764FEC" w:rsidRPr="00823462">
              <w:rPr>
                <w:rFonts w:asciiTheme="minorHAnsi" w:hAnsiTheme="minorHAnsi"/>
                <w:color w:val="auto"/>
              </w:rPr>
              <w:instrText>xe "monitoring:surface water/drainage/flood control" \f subject</w:instrText>
            </w:r>
            <w:r w:rsidR="00764FEC" w:rsidRPr="00823462">
              <w:rPr>
                <w:rFonts w:asciiTheme="minorHAnsi" w:hAnsiTheme="minorHAnsi"/>
                <w:color w:val="auto"/>
              </w:rPr>
              <w:fldChar w:fldCharType="end"/>
            </w:r>
            <w:r w:rsidR="00764FEC" w:rsidRPr="00823462">
              <w:rPr>
                <w:rFonts w:asciiTheme="minorHAnsi" w:hAnsiTheme="minorHAnsi"/>
                <w:color w:val="auto"/>
              </w:rPr>
              <w:fldChar w:fldCharType="begin"/>
            </w:r>
            <w:r w:rsidR="00764FEC" w:rsidRPr="00823462">
              <w:rPr>
                <w:rFonts w:asciiTheme="minorHAnsi" w:hAnsiTheme="minorHAnsi"/>
                <w:color w:val="auto"/>
              </w:rPr>
              <w:instrText>xe "surface water drainage:flood control/damage" \f subject</w:instrText>
            </w:r>
            <w:r w:rsidR="00764FEC" w:rsidRPr="00823462">
              <w:rPr>
                <w:rFonts w:asciiTheme="minorHAnsi" w:hAnsiTheme="minorHAnsi"/>
                <w:color w:val="auto"/>
              </w:rPr>
              <w:fldChar w:fldCharType="end"/>
            </w:r>
            <w:r w:rsidR="00764FEC" w:rsidRPr="00823462">
              <w:rPr>
                <w:rFonts w:asciiTheme="minorHAnsi" w:hAnsiTheme="minorHAnsi"/>
                <w:color w:val="auto"/>
              </w:rPr>
              <w:t xml:space="preserve"> </w:t>
            </w:r>
            <w:r w:rsidR="00764FEC" w:rsidRPr="00823462">
              <w:rPr>
                <w:rFonts w:asciiTheme="minorHAnsi" w:hAnsiTheme="minorHAnsi"/>
                <w:color w:val="auto"/>
              </w:rPr>
              <w:fldChar w:fldCharType="begin"/>
            </w:r>
            <w:r w:rsidR="00764FEC" w:rsidRPr="00823462">
              <w:rPr>
                <w:rFonts w:asciiTheme="minorHAnsi" w:hAnsiTheme="minorHAnsi"/>
                <w:color w:val="auto"/>
              </w:rPr>
              <w:instrText>xe "stream flow (surface water drainage)" \f subject</w:instrText>
            </w:r>
            <w:r w:rsidR="00764FEC" w:rsidRPr="00823462">
              <w:rPr>
                <w:rFonts w:asciiTheme="minorHAnsi" w:hAnsiTheme="minorHAnsi"/>
                <w:color w:val="auto"/>
              </w:rPr>
              <w:fldChar w:fldCharType="end"/>
            </w:r>
            <w:r w:rsidR="00764FEC" w:rsidRPr="00823462">
              <w:rPr>
                <w:rFonts w:asciiTheme="minorHAnsi" w:hAnsiTheme="minorHAnsi"/>
                <w:color w:val="auto"/>
              </w:rPr>
              <w:fldChar w:fldCharType="begin"/>
            </w:r>
            <w:r w:rsidR="00764FEC" w:rsidRPr="00823462">
              <w:rPr>
                <w:rFonts w:asciiTheme="minorHAnsi" w:hAnsiTheme="minorHAnsi"/>
                <w:color w:val="auto"/>
              </w:rPr>
              <w:instrText>xe "rainfall (surface water drainage)" \f subject</w:instrText>
            </w:r>
            <w:r w:rsidR="00764FEC" w:rsidRPr="00823462">
              <w:rPr>
                <w:rFonts w:asciiTheme="minorHAnsi" w:hAnsiTheme="minorHAnsi"/>
                <w:color w:val="auto"/>
              </w:rPr>
              <w:fldChar w:fldCharType="end"/>
            </w:r>
            <w:r w:rsidR="00764FEC" w:rsidRPr="00823462">
              <w:rPr>
                <w:rFonts w:asciiTheme="minorHAnsi" w:hAnsiTheme="minorHAnsi"/>
                <w:color w:val="auto"/>
              </w:rPr>
              <w:fldChar w:fldCharType="begin"/>
            </w:r>
            <w:r w:rsidR="00764FEC" w:rsidRPr="00823462">
              <w:rPr>
                <w:rFonts w:asciiTheme="minorHAnsi" w:hAnsiTheme="minorHAnsi"/>
                <w:color w:val="auto"/>
              </w:rPr>
              <w:instrText>xe "water:samples (surface water drainage)" \f subject</w:instrText>
            </w:r>
            <w:r w:rsidR="00764FEC" w:rsidRPr="00823462">
              <w:rPr>
                <w:rFonts w:asciiTheme="minorHAnsi" w:hAnsiTheme="minorHAnsi"/>
                <w:color w:val="auto"/>
              </w:rPr>
              <w:fldChar w:fldCharType="end"/>
            </w:r>
          </w:p>
        </w:tc>
        <w:tc>
          <w:tcPr>
            <w:tcW w:w="2883" w:type="dxa"/>
            <w:tcMar>
              <w:top w:w="43" w:type="dxa"/>
              <w:left w:w="72" w:type="dxa"/>
              <w:bottom w:w="43" w:type="dxa"/>
              <w:right w:w="72" w:type="dxa"/>
            </w:tcMar>
          </w:tcPr>
          <w:p w14:paraId="3EC623B9" w14:textId="77777777" w:rsidR="008413E0" w:rsidRPr="00823462" w:rsidRDefault="008413E0" w:rsidP="00463D11">
            <w:pPr>
              <w:spacing w:before="60" w:after="60"/>
              <w:rPr>
                <w:rFonts w:asciiTheme="minorHAnsi" w:hAnsiTheme="minorHAnsi"/>
                <w:bCs/>
                <w:color w:val="auto"/>
                <w:szCs w:val="17"/>
              </w:rPr>
            </w:pPr>
            <w:r w:rsidRPr="00823462">
              <w:rPr>
                <w:rFonts w:asciiTheme="minorHAnsi" w:hAnsiTheme="minorHAnsi"/>
                <w:b/>
                <w:bCs/>
                <w:color w:val="auto"/>
                <w:szCs w:val="17"/>
              </w:rPr>
              <w:t>Retain</w:t>
            </w:r>
            <w:r w:rsidRPr="00823462">
              <w:rPr>
                <w:rFonts w:asciiTheme="minorHAnsi" w:hAnsiTheme="minorHAnsi"/>
                <w:bCs/>
                <w:color w:val="auto"/>
                <w:szCs w:val="17"/>
              </w:rPr>
              <w:t xml:space="preserve"> for 6 years</w:t>
            </w:r>
          </w:p>
          <w:p w14:paraId="52553F41" w14:textId="77777777" w:rsidR="008413E0" w:rsidRPr="00823462" w:rsidRDefault="008413E0" w:rsidP="00463D11">
            <w:pPr>
              <w:spacing w:before="60" w:after="60"/>
              <w:rPr>
                <w:rFonts w:asciiTheme="minorHAnsi" w:hAnsiTheme="minorHAnsi"/>
                <w:bCs/>
                <w:i/>
                <w:color w:val="auto"/>
                <w:szCs w:val="17"/>
              </w:rPr>
            </w:pPr>
            <w:r w:rsidRPr="00823462">
              <w:rPr>
                <w:rFonts w:asciiTheme="minorHAnsi" w:hAnsiTheme="minorHAnsi"/>
                <w:bCs/>
                <w:i/>
                <w:color w:val="auto"/>
                <w:szCs w:val="17"/>
              </w:rPr>
              <w:t xml:space="preserve">   then</w:t>
            </w:r>
          </w:p>
          <w:p w14:paraId="2B6892A8" w14:textId="77777777" w:rsidR="008413E0" w:rsidRPr="00823462" w:rsidRDefault="00D024B8" w:rsidP="00463D11">
            <w:pPr>
              <w:spacing w:before="60" w:after="60"/>
              <w:rPr>
                <w:rFonts w:asciiTheme="minorHAnsi" w:hAnsiTheme="minorHAnsi"/>
                <w:b/>
                <w:bCs/>
                <w:color w:val="auto"/>
                <w:szCs w:val="17"/>
              </w:rPr>
            </w:pPr>
            <w:r w:rsidRPr="00823462">
              <w:rPr>
                <w:rFonts w:asciiTheme="minorHAnsi" w:hAnsiTheme="minorHAnsi"/>
                <w:b/>
                <w:bCs/>
              </w:rPr>
              <w:t>Transfer</w:t>
            </w:r>
            <w:r w:rsidRPr="00823462">
              <w:rPr>
                <w:rFonts w:asciiTheme="minorHAnsi" w:hAnsiTheme="minorHAnsi"/>
                <w:bCs/>
              </w:rPr>
              <w:t xml:space="preserve"> to Washington State Archives for appraisal and selective retention</w:t>
            </w:r>
            <w:r w:rsidR="008413E0" w:rsidRPr="00823462">
              <w:rPr>
                <w:rFonts w:asciiTheme="minorHAnsi" w:hAnsiTheme="minorHAnsi"/>
                <w:color w:val="auto"/>
              </w:rPr>
              <w:t>.</w:t>
            </w:r>
          </w:p>
        </w:tc>
        <w:tc>
          <w:tcPr>
            <w:tcW w:w="1730" w:type="dxa"/>
            <w:tcMar>
              <w:top w:w="43" w:type="dxa"/>
              <w:left w:w="72" w:type="dxa"/>
              <w:bottom w:w="43" w:type="dxa"/>
              <w:right w:w="72" w:type="dxa"/>
            </w:tcMar>
          </w:tcPr>
          <w:p w14:paraId="65CEFC0A" w14:textId="77777777" w:rsidR="008413E0" w:rsidRPr="00823462" w:rsidRDefault="008413E0" w:rsidP="00463D11">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50A7F0A3" w14:textId="77777777" w:rsidR="008413E0" w:rsidRPr="00823462" w:rsidRDefault="008413E0"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463D11" w:rsidRPr="00823462">
              <w:rPr>
                <w:rFonts w:asciiTheme="minorHAnsi" w:hAnsiTheme="minorHAnsi"/>
                <w:color w:val="auto"/>
              </w:rPr>
              <w:fldChar w:fldCharType="begin"/>
            </w:r>
            <w:r w:rsidR="00463D11" w:rsidRPr="00823462">
              <w:rPr>
                <w:rFonts w:asciiTheme="minorHAnsi" w:hAnsiTheme="minorHAnsi"/>
                <w:color w:val="auto"/>
              </w:rPr>
              <w:instrText>xe "SURFACE WATER DRAINAGE DOCUMENTATION:Monitoring, Test and Sample Data – Surface Water, Drainage and Flood Control" \f archival</w:instrText>
            </w:r>
            <w:r w:rsidR="00463D11" w:rsidRPr="00823462">
              <w:rPr>
                <w:rFonts w:asciiTheme="minorHAnsi" w:hAnsiTheme="minorHAnsi"/>
                <w:color w:val="auto"/>
              </w:rPr>
              <w:fldChar w:fldCharType="end"/>
            </w:r>
          </w:p>
          <w:p w14:paraId="55C7715C" w14:textId="77777777" w:rsidR="008413E0"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ESSENTIAL</w:t>
            </w:r>
          </w:p>
          <w:p w14:paraId="5F54AF96" w14:textId="77777777" w:rsidR="008413E0" w:rsidRPr="00823462" w:rsidRDefault="008413E0" w:rsidP="00295DB7">
            <w:pPr>
              <w:jc w:val="center"/>
              <w:rPr>
                <w:rFonts w:asciiTheme="minorHAnsi" w:hAnsiTheme="minorHAnsi" w:cs="Times New Roman"/>
                <w:b/>
                <w:color w:val="auto"/>
                <w:szCs w:val="22"/>
              </w:rPr>
            </w:pPr>
            <w:r w:rsidRPr="00823462">
              <w:rPr>
                <w:rFonts w:asciiTheme="minorHAnsi" w:hAnsiTheme="minorHAnsi" w:cs="Times New Roman"/>
                <w:color w:val="auto"/>
                <w:sz w:val="20"/>
                <w:szCs w:val="20"/>
              </w:rPr>
              <w:t>OFM</w:t>
            </w:r>
          </w:p>
        </w:tc>
      </w:tr>
      <w:tr w:rsidR="008413E0" w:rsidRPr="00823462" w14:paraId="15827DA9" w14:textId="77777777" w:rsidTr="00184970">
        <w:trPr>
          <w:cantSplit/>
          <w:jc w:val="center"/>
        </w:trPr>
        <w:tc>
          <w:tcPr>
            <w:tcW w:w="1427" w:type="dxa"/>
            <w:tcMar>
              <w:top w:w="43" w:type="dxa"/>
              <w:left w:w="72" w:type="dxa"/>
              <w:bottom w:w="43" w:type="dxa"/>
              <w:right w:w="72" w:type="dxa"/>
            </w:tcMar>
          </w:tcPr>
          <w:p w14:paraId="25F7AF77" w14:textId="77777777" w:rsidR="008413E0" w:rsidRPr="00823462" w:rsidRDefault="008413E0" w:rsidP="00764FEC">
            <w:pPr>
              <w:pStyle w:val="TableText"/>
              <w:spacing w:before="60" w:after="60"/>
              <w:jc w:val="center"/>
              <w:rPr>
                <w:rFonts w:asciiTheme="minorHAnsi" w:hAnsiTheme="minorHAnsi"/>
                <w:color w:val="auto"/>
              </w:rPr>
            </w:pPr>
            <w:r w:rsidRPr="00823462">
              <w:rPr>
                <w:rFonts w:asciiTheme="minorHAnsi" w:hAnsiTheme="minorHAnsi"/>
                <w:color w:val="auto"/>
              </w:rPr>
              <w:t>UT55</w:t>
            </w:r>
            <w:r w:rsidR="0080463D" w:rsidRPr="00823462">
              <w:rPr>
                <w:rFonts w:asciiTheme="minorHAnsi" w:hAnsiTheme="minorHAnsi"/>
                <w:color w:val="auto"/>
              </w:rPr>
              <w:t>-</w:t>
            </w:r>
            <w:r w:rsidRPr="00823462">
              <w:rPr>
                <w:rFonts w:asciiTheme="minorHAnsi" w:hAnsiTheme="minorHAnsi"/>
                <w:color w:val="auto"/>
              </w:rPr>
              <w:t>06A</w:t>
            </w:r>
            <w:r w:rsidR="0080463D" w:rsidRPr="00823462">
              <w:rPr>
                <w:rFonts w:asciiTheme="minorHAnsi" w:hAnsiTheme="minorHAnsi"/>
                <w:color w:val="auto"/>
              </w:rPr>
              <w:t>-</w:t>
            </w:r>
            <w:r w:rsidRPr="00823462">
              <w:rPr>
                <w:rFonts w:asciiTheme="minorHAnsi" w:hAnsiTheme="minorHAnsi"/>
                <w:color w:val="auto"/>
              </w:rPr>
              <w:t>24</w:t>
            </w:r>
            <w:r w:rsidR="00764FEC" w:rsidRPr="00823462">
              <w:rPr>
                <w:rFonts w:asciiTheme="minorHAnsi" w:hAnsiTheme="minorHAnsi"/>
                <w:color w:val="auto"/>
              </w:rPr>
              <w:fldChar w:fldCharType="begin"/>
            </w:r>
            <w:r w:rsidR="00764FEC" w:rsidRPr="00823462">
              <w:rPr>
                <w:rFonts w:asciiTheme="minorHAnsi" w:hAnsiTheme="minorHAnsi"/>
                <w:color w:val="auto"/>
              </w:rPr>
              <w:instrText>xe "UT55-06A-24" \f dan</w:instrText>
            </w:r>
            <w:r w:rsidR="00764FEC" w:rsidRPr="00823462">
              <w:rPr>
                <w:rFonts w:asciiTheme="minorHAnsi" w:hAnsiTheme="minorHAnsi"/>
                <w:color w:val="auto"/>
              </w:rPr>
              <w:fldChar w:fldCharType="end"/>
            </w:r>
          </w:p>
          <w:p w14:paraId="2A133316" w14:textId="77777777" w:rsidR="008413E0" w:rsidRPr="00823462" w:rsidRDefault="008413E0" w:rsidP="00764FEC">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3D9B9814" w14:textId="77777777" w:rsidR="00764FEC" w:rsidRPr="00764FEC" w:rsidRDefault="00764FEC" w:rsidP="00764FEC">
            <w:pPr>
              <w:pStyle w:val="TableText"/>
              <w:spacing w:before="60" w:after="60"/>
              <w:rPr>
                <w:rFonts w:asciiTheme="minorHAnsi" w:hAnsiTheme="minorHAnsi"/>
                <w:b/>
                <w:i/>
                <w:color w:val="auto"/>
              </w:rPr>
            </w:pPr>
            <w:r w:rsidRPr="00764FEC">
              <w:rPr>
                <w:rFonts w:asciiTheme="minorHAnsi" w:hAnsiTheme="minorHAnsi"/>
                <w:b/>
                <w:i/>
                <w:color w:val="auto"/>
              </w:rPr>
              <w:t xml:space="preserve">National Pollutant Discharge Elimination System (NPDES) Permit – Surface Water, Drainage </w:t>
            </w:r>
            <w:r>
              <w:rPr>
                <w:rFonts w:asciiTheme="minorHAnsi" w:hAnsiTheme="minorHAnsi"/>
                <w:b/>
                <w:i/>
                <w:color w:val="auto"/>
              </w:rPr>
              <w:t>a</w:t>
            </w:r>
            <w:r w:rsidRPr="00764FEC">
              <w:rPr>
                <w:rFonts w:asciiTheme="minorHAnsi" w:hAnsiTheme="minorHAnsi"/>
                <w:b/>
                <w:i/>
                <w:color w:val="auto"/>
              </w:rPr>
              <w:t>nd Flood Control</w:t>
            </w:r>
          </w:p>
          <w:p w14:paraId="1525FCE0" w14:textId="77777777" w:rsidR="008413E0" w:rsidRPr="00823462" w:rsidRDefault="00C46265" w:rsidP="00764FEC">
            <w:pPr>
              <w:pStyle w:val="TableText"/>
              <w:spacing w:before="60" w:after="60"/>
              <w:rPr>
                <w:rFonts w:asciiTheme="minorHAnsi" w:hAnsiTheme="minorHAnsi"/>
                <w:color w:val="auto"/>
              </w:rPr>
            </w:pPr>
            <w:r w:rsidRPr="00823462">
              <w:rPr>
                <w:rFonts w:asciiTheme="minorHAnsi" w:hAnsiTheme="minorHAnsi"/>
                <w:color w:val="auto"/>
              </w:rPr>
              <w:fldChar w:fldCharType="begin"/>
            </w:r>
            <w:r w:rsidR="008413E0" w:rsidRPr="00823462">
              <w:rPr>
                <w:rFonts w:asciiTheme="minorHAnsi" w:hAnsiTheme="minorHAnsi"/>
                <w:color w:val="auto"/>
              </w:rPr>
              <w:instrText>xe "permits:NPDES" \f subject</w:instrText>
            </w:r>
            <w:r w:rsidRPr="00823462">
              <w:rPr>
                <w:rFonts w:asciiTheme="minorHAnsi" w:hAnsiTheme="minorHAnsi"/>
                <w:color w:val="auto"/>
              </w:rPr>
              <w:fldChar w:fldCharType="end"/>
            </w:r>
            <w:r w:rsidRPr="00823462">
              <w:rPr>
                <w:rFonts w:asciiTheme="minorHAnsi" w:hAnsiTheme="minorHAnsi"/>
                <w:color w:val="auto"/>
              </w:rPr>
              <w:fldChar w:fldCharType="begin"/>
            </w:r>
            <w:r w:rsidR="008413E0" w:rsidRPr="00823462">
              <w:rPr>
                <w:rFonts w:asciiTheme="minorHAnsi" w:hAnsiTheme="minorHAnsi"/>
                <w:color w:val="auto"/>
              </w:rPr>
              <w:instrText>xe "permits:Nat’l Pollutant Discharge Elimination System" \f subject</w:instrText>
            </w:r>
            <w:r w:rsidRPr="00823462">
              <w:rPr>
                <w:rFonts w:asciiTheme="minorHAnsi" w:hAnsiTheme="minorHAnsi"/>
                <w:color w:val="auto"/>
              </w:rPr>
              <w:fldChar w:fldCharType="end"/>
            </w:r>
            <w:r w:rsidRPr="00823462">
              <w:rPr>
                <w:rFonts w:asciiTheme="minorHAnsi" w:hAnsiTheme="minorHAnsi"/>
                <w:color w:val="auto"/>
              </w:rPr>
              <w:fldChar w:fldCharType="begin"/>
            </w:r>
            <w:r w:rsidR="008413E0" w:rsidRPr="00823462">
              <w:rPr>
                <w:rFonts w:asciiTheme="minorHAnsi" w:hAnsiTheme="minorHAnsi"/>
                <w:color w:val="auto"/>
              </w:rPr>
              <w:instrText>xe "permits:surface water/drainage/flood control (NPDES)" \f subject</w:instrText>
            </w:r>
            <w:r w:rsidRPr="00823462">
              <w:rPr>
                <w:rFonts w:asciiTheme="minorHAnsi" w:hAnsiTheme="minorHAnsi"/>
                <w:color w:val="auto"/>
              </w:rPr>
              <w:fldChar w:fldCharType="end"/>
            </w:r>
            <w:r w:rsidRPr="00823462">
              <w:rPr>
                <w:rFonts w:asciiTheme="minorHAnsi" w:hAnsiTheme="minorHAnsi"/>
                <w:color w:val="auto"/>
              </w:rPr>
              <w:fldChar w:fldCharType="begin"/>
            </w:r>
            <w:r w:rsidR="008413E0" w:rsidRPr="00823462">
              <w:rPr>
                <w:rFonts w:asciiTheme="minorHAnsi" w:hAnsiTheme="minorHAnsi"/>
                <w:color w:val="auto"/>
              </w:rPr>
              <w:instrText>xe "pollution control:surface water/drainage/flood control" \f subject</w:instrText>
            </w:r>
            <w:r w:rsidRPr="00823462">
              <w:rPr>
                <w:rFonts w:asciiTheme="minorHAnsi" w:hAnsiTheme="minorHAnsi"/>
                <w:color w:val="auto"/>
              </w:rPr>
              <w:fldChar w:fldCharType="end"/>
            </w:r>
            <w:r w:rsidRPr="00823462">
              <w:rPr>
                <w:rFonts w:asciiTheme="minorHAnsi" w:hAnsiTheme="minorHAnsi"/>
                <w:color w:val="auto"/>
              </w:rPr>
              <w:fldChar w:fldCharType="begin"/>
            </w:r>
            <w:r w:rsidR="008413E0" w:rsidRPr="00823462">
              <w:rPr>
                <w:rFonts w:asciiTheme="minorHAnsi" w:hAnsiTheme="minorHAnsi"/>
                <w:color w:val="auto"/>
              </w:rPr>
              <w:instrText>xe "surface water drainage:national pollutant discharge elimination system (NPDES)" \f subject</w:instrText>
            </w:r>
            <w:r w:rsidRPr="00823462">
              <w:rPr>
                <w:rFonts w:asciiTheme="minorHAnsi" w:hAnsiTheme="minorHAnsi"/>
                <w:color w:val="auto"/>
              </w:rPr>
              <w:fldChar w:fldCharType="end"/>
            </w:r>
            <w:r w:rsidR="008413E0" w:rsidRPr="00823462">
              <w:rPr>
                <w:rFonts w:asciiTheme="minorHAnsi" w:hAnsiTheme="minorHAnsi"/>
                <w:color w:val="auto"/>
              </w:rPr>
              <w:t xml:space="preserve"> </w:t>
            </w:r>
            <w:r w:rsidRPr="00823462">
              <w:rPr>
                <w:rFonts w:asciiTheme="minorHAnsi" w:hAnsiTheme="minorHAnsi"/>
                <w:color w:val="auto"/>
              </w:rPr>
              <w:fldChar w:fldCharType="begin"/>
            </w:r>
            <w:r w:rsidR="008413E0" w:rsidRPr="00823462">
              <w:rPr>
                <w:rFonts w:asciiTheme="minorHAnsi" w:hAnsiTheme="minorHAnsi"/>
                <w:color w:val="auto"/>
              </w:rPr>
              <w:instrText>xe "water pollution:surface water drainage" \f subject</w:instrText>
            </w:r>
            <w:r w:rsidRPr="00823462">
              <w:rPr>
                <w:rFonts w:asciiTheme="minorHAnsi" w:hAnsiTheme="minorHAnsi"/>
                <w:color w:val="auto"/>
              </w:rPr>
              <w:fldChar w:fldCharType="end"/>
            </w:r>
          </w:p>
        </w:tc>
        <w:tc>
          <w:tcPr>
            <w:tcW w:w="2883" w:type="dxa"/>
            <w:tcMar>
              <w:top w:w="43" w:type="dxa"/>
              <w:left w:w="72" w:type="dxa"/>
              <w:bottom w:w="43" w:type="dxa"/>
              <w:right w:w="72" w:type="dxa"/>
            </w:tcMar>
          </w:tcPr>
          <w:p w14:paraId="6D62ED65" w14:textId="77777777" w:rsidR="008413E0" w:rsidRPr="00823462" w:rsidRDefault="008413E0" w:rsidP="00764FEC">
            <w:pPr>
              <w:spacing w:before="60" w:after="60"/>
              <w:rPr>
                <w:rFonts w:asciiTheme="minorHAnsi" w:hAnsiTheme="minorHAnsi"/>
                <w:bCs/>
                <w:color w:val="auto"/>
                <w:szCs w:val="17"/>
              </w:rPr>
            </w:pPr>
            <w:r w:rsidRPr="00823462">
              <w:rPr>
                <w:rFonts w:asciiTheme="minorHAnsi" w:hAnsiTheme="minorHAnsi"/>
                <w:b/>
                <w:bCs/>
                <w:color w:val="auto"/>
                <w:szCs w:val="17"/>
              </w:rPr>
              <w:t>Retain</w:t>
            </w:r>
            <w:r w:rsidRPr="00823462">
              <w:rPr>
                <w:rFonts w:asciiTheme="minorHAnsi" w:hAnsiTheme="minorHAnsi"/>
                <w:bCs/>
                <w:color w:val="auto"/>
                <w:szCs w:val="17"/>
              </w:rPr>
              <w:t xml:space="preserve"> for 6 years after expiration of permit</w:t>
            </w:r>
          </w:p>
          <w:p w14:paraId="073A3B99" w14:textId="77777777" w:rsidR="008413E0" w:rsidRPr="00823462" w:rsidRDefault="008413E0" w:rsidP="00764FEC">
            <w:pPr>
              <w:spacing w:before="60" w:after="60"/>
              <w:rPr>
                <w:rFonts w:asciiTheme="minorHAnsi" w:hAnsiTheme="minorHAnsi"/>
                <w:bCs/>
                <w:i/>
                <w:color w:val="auto"/>
                <w:szCs w:val="17"/>
              </w:rPr>
            </w:pPr>
            <w:r w:rsidRPr="00823462">
              <w:rPr>
                <w:rFonts w:asciiTheme="minorHAnsi" w:hAnsiTheme="minorHAnsi"/>
                <w:bCs/>
                <w:i/>
                <w:color w:val="auto"/>
                <w:szCs w:val="17"/>
              </w:rPr>
              <w:t xml:space="preserve">   then</w:t>
            </w:r>
          </w:p>
          <w:p w14:paraId="600D1274" w14:textId="77777777" w:rsidR="008413E0" w:rsidRPr="00823462" w:rsidRDefault="00D024B8" w:rsidP="00764FEC">
            <w:pPr>
              <w:spacing w:before="60" w:after="60"/>
              <w:rPr>
                <w:rFonts w:asciiTheme="minorHAnsi" w:hAnsiTheme="minorHAnsi"/>
                <w:b/>
                <w:bCs/>
                <w:color w:val="auto"/>
                <w:szCs w:val="17"/>
              </w:rPr>
            </w:pPr>
            <w:r w:rsidRPr="00823462">
              <w:rPr>
                <w:rFonts w:asciiTheme="minorHAnsi" w:hAnsiTheme="minorHAnsi"/>
                <w:b/>
                <w:bCs/>
              </w:rPr>
              <w:t>Transfer</w:t>
            </w:r>
            <w:r w:rsidRPr="00823462">
              <w:rPr>
                <w:rFonts w:asciiTheme="minorHAnsi" w:hAnsiTheme="minorHAnsi"/>
                <w:bCs/>
              </w:rPr>
              <w:t xml:space="preserve"> to Washington State Archives for appraisal and selective retention</w:t>
            </w:r>
            <w:r w:rsidR="008413E0" w:rsidRPr="00823462">
              <w:rPr>
                <w:rFonts w:asciiTheme="minorHAnsi" w:hAnsiTheme="minorHAnsi"/>
                <w:color w:val="auto"/>
              </w:rPr>
              <w:t xml:space="preserve">. </w:t>
            </w:r>
          </w:p>
        </w:tc>
        <w:tc>
          <w:tcPr>
            <w:tcW w:w="1730" w:type="dxa"/>
            <w:tcMar>
              <w:top w:w="43" w:type="dxa"/>
              <w:left w:w="72" w:type="dxa"/>
              <w:bottom w:w="43" w:type="dxa"/>
              <w:right w:w="72" w:type="dxa"/>
            </w:tcMar>
          </w:tcPr>
          <w:p w14:paraId="7089DCFB" w14:textId="77777777" w:rsidR="008413E0" w:rsidRPr="00823462" w:rsidRDefault="008413E0" w:rsidP="00764FEC">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73EF7826" w14:textId="77777777" w:rsidR="008413E0" w:rsidRPr="00823462" w:rsidRDefault="008413E0"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764FEC" w:rsidRPr="00823462">
              <w:rPr>
                <w:rFonts w:asciiTheme="minorHAnsi" w:hAnsiTheme="minorHAnsi"/>
                <w:color w:val="auto"/>
              </w:rPr>
              <w:fldChar w:fldCharType="begin"/>
            </w:r>
            <w:r w:rsidR="00764FEC" w:rsidRPr="00823462">
              <w:rPr>
                <w:rFonts w:asciiTheme="minorHAnsi" w:hAnsiTheme="minorHAnsi"/>
                <w:color w:val="auto"/>
              </w:rPr>
              <w:instrText>xe "SURFACE WATER DRAINAGE DOCUMENTATION:National Pollutant Discharge Elimination System (NPDES) Permit – Surface Water, Drainage and Flood Control" \f archival</w:instrText>
            </w:r>
            <w:r w:rsidR="00764FEC" w:rsidRPr="00823462">
              <w:rPr>
                <w:rFonts w:asciiTheme="minorHAnsi" w:hAnsiTheme="minorHAnsi"/>
                <w:color w:val="auto"/>
              </w:rPr>
              <w:fldChar w:fldCharType="end"/>
            </w:r>
          </w:p>
          <w:p w14:paraId="44E14A75" w14:textId="77777777" w:rsidR="008413E0"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ESSENTIAL</w:t>
            </w:r>
          </w:p>
          <w:p w14:paraId="11F23FB3" w14:textId="77777777" w:rsidR="008413E0" w:rsidRPr="00823462" w:rsidRDefault="008413E0" w:rsidP="00295DB7">
            <w:pPr>
              <w:jc w:val="center"/>
              <w:rPr>
                <w:rFonts w:asciiTheme="minorHAnsi" w:hAnsiTheme="minorHAnsi" w:cs="Times New Roman"/>
                <w:b/>
                <w:color w:val="auto"/>
                <w:szCs w:val="22"/>
              </w:rPr>
            </w:pPr>
            <w:r w:rsidRPr="00823462">
              <w:rPr>
                <w:rFonts w:asciiTheme="minorHAnsi" w:hAnsiTheme="minorHAnsi" w:cs="Times New Roman"/>
                <w:color w:val="auto"/>
                <w:sz w:val="20"/>
                <w:szCs w:val="20"/>
              </w:rPr>
              <w:t>OPR</w:t>
            </w:r>
          </w:p>
        </w:tc>
      </w:tr>
      <w:tr w:rsidR="008413E0" w:rsidRPr="00823462" w14:paraId="1A2810EB" w14:textId="77777777" w:rsidTr="00184970">
        <w:trPr>
          <w:cantSplit/>
          <w:jc w:val="center"/>
        </w:trPr>
        <w:tc>
          <w:tcPr>
            <w:tcW w:w="1427" w:type="dxa"/>
            <w:tcMar>
              <w:top w:w="43" w:type="dxa"/>
              <w:left w:w="72" w:type="dxa"/>
              <w:bottom w:w="43" w:type="dxa"/>
              <w:right w:w="72" w:type="dxa"/>
            </w:tcMar>
          </w:tcPr>
          <w:p w14:paraId="4A1B88BF" w14:textId="77777777" w:rsidR="008413E0" w:rsidRPr="00823462" w:rsidRDefault="008413E0" w:rsidP="00764FEC">
            <w:pPr>
              <w:pStyle w:val="TableText"/>
              <w:spacing w:before="60" w:after="60"/>
              <w:jc w:val="center"/>
              <w:rPr>
                <w:rFonts w:asciiTheme="minorHAnsi" w:hAnsiTheme="minorHAnsi"/>
                <w:color w:val="auto"/>
              </w:rPr>
            </w:pPr>
            <w:r w:rsidRPr="00823462">
              <w:rPr>
                <w:rFonts w:asciiTheme="minorHAnsi" w:hAnsiTheme="minorHAnsi"/>
                <w:color w:val="auto"/>
              </w:rPr>
              <w:t>UT50</w:t>
            </w:r>
            <w:r w:rsidR="0080463D" w:rsidRPr="00823462">
              <w:rPr>
                <w:rFonts w:asciiTheme="minorHAnsi" w:hAnsiTheme="minorHAnsi"/>
                <w:color w:val="auto"/>
              </w:rPr>
              <w:t>-</w:t>
            </w:r>
            <w:r w:rsidRPr="00823462">
              <w:rPr>
                <w:rFonts w:asciiTheme="minorHAnsi" w:hAnsiTheme="minorHAnsi"/>
                <w:color w:val="auto"/>
              </w:rPr>
              <w:t>01</w:t>
            </w:r>
            <w:r w:rsidR="0080463D" w:rsidRPr="00823462">
              <w:rPr>
                <w:rFonts w:asciiTheme="minorHAnsi" w:hAnsiTheme="minorHAnsi"/>
                <w:color w:val="auto"/>
              </w:rPr>
              <w:t>-</w:t>
            </w:r>
            <w:r w:rsidRPr="00823462">
              <w:rPr>
                <w:rFonts w:asciiTheme="minorHAnsi" w:hAnsiTheme="minorHAnsi"/>
                <w:color w:val="auto"/>
              </w:rPr>
              <w:t>57</w:t>
            </w:r>
            <w:r w:rsidR="00764FEC" w:rsidRPr="00823462">
              <w:rPr>
                <w:rFonts w:asciiTheme="minorHAnsi" w:hAnsiTheme="minorHAnsi"/>
                <w:color w:val="auto"/>
              </w:rPr>
              <w:fldChar w:fldCharType="begin"/>
            </w:r>
            <w:r w:rsidR="00764FEC" w:rsidRPr="00823462">
              <w:rPr>
                <w:rFonts w:asciiTheme="minorHAnsi" w:hAnsiTheme="minorHAnsi"/>
                <w:color w:val="auto"/>
              </w:rPr>
              <w:instrText>xe "UT50-01-57" \f dan</w:instrText>
            </w:r>
            <w:r w:rsidR="00764FEC" w:rsidRPr="00823462">
              <w:rPr>
                <w:rFonts w:asciiTheme="minorHAnsi" w:hAnsiTheme="minorHAnsi"/>
                <w:color w:val="auto"/>
              </w:rPr>
              <w:fldChar w:fldCharType="end"/>
            </w:r>
          </w:p>
          <w:p w14:paraId="1D59E4C0" w14:textId="77777777" w:rsidR="008413E0" w:rsidRPr="00823462" w:rsidRDefault="008413E0" w:rsidP="00764FEC">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1CA959AB" w14:textId="77777777" w:rsidR="00764FEC" w:rsidRPr="00764FEC" w:rsidRDefault="00764FEC" w:rsidP="00764FEC">
            <w:pPr>
              <w:pStyle w:val="TableText"/>
              <w:spacing w:before="60" w:after="60"/>
              <w:rPr>
                <w:rFonts w:asciiTheme="minorHAnsi" w:hAnsiTheme="minorHAnsi"/>
                <w:b/>
                <w:i/>
                <w:color w:val="auto"/>
              </w:rPr>
            </w:pPr>
            <w:r w:rsidRPr="00764FEC">
              <w:rPr>
                <w:rFonts w:asciiTheme="minorHAnsi" w:hAnsiTheme="minorHAnsi"/>
                <w:b/>
                <w:i/>
                <w:color w:val="auto"/>
              </w:rPr>
              <w:t xml:space="preserve">Planning Reports, Studies, Models </w:t>
            </w:r>
            <w:r>
              <w:rPr>
                <w:rFonts w:asciiTheme="minorHAnsi" w:hAnsiTheme="minorHAnsi"/>
                <w:b/>
                <w:i/>
                <w:color w:val="auto"/>
              </w:rPr>
              <w:t>a</w:t>
            </w:r>
            <w:r w:rsidRPr="00764FEC">
              <w:rPr>
                <w:rFonts w:asciiTheme="minorHAnsi" w:hAnsiTheme="minorHAnsi"/>
                <w:b/>
                <w:i/>
                <w:color w:val="auto"/>
              </w:rPr>
              <w:t xml:space="preserve">nd Analysis – Surface Water, Drainage </w:t>
            </w:r>
            <w:r>
              <w:rPr>
                <w:rFonts w:asciiTheme="minorHAnsi" w:hAnsiTheme="minorHAnsi"/>
                <w:b/>
                <w:i/>
                <w:color w:val="auto"/>
              </w:rPr>
              <w:t>a</w:t>
            </w:r>
            <w:r w:rsidRPr="00764FEC">
              <w:rPr>
                <w:rFonts w:asciiTheme="minorHAnsi" w:hAnsiTheme="minorHAnsi"/>
                <w:b/>
                <w:i/>
                <w:color w:val="auto"/>
              </w:rPr>
              <w:t>nd Flood Control</w:t>
            </w:r>
          </w:p>
          <w:p w14:paraId="27E1A647" w14:textId="77777777" w:rsidR="008413E0" w:rsidRPr="00823462" w:rsidRDefault="00C46265" w:rsidP="00764FEC">
            <w:pPr>
              <w:pStyle w:val="TableText"/>
              <w:spacing w:before="60" w:after="60"/>
              <w:rPr>
                <w:rFonts w:asciiTheme="minorHAnsi" w:hAnsiTheme="minorHAnsi"/>
                <w:color w:val="auto"/>
              </w:rPr>
            </w:pPr>
            <w:r w:rsidRPr="00823462">
              <w:rPr>
                <w:rFonts w:asciiTheme="minorHAnsi" w:hAnsiTheme="minorHAnsi"/>
                <w:color w:val="auto"/>
              </w:rPr>
              <w:fldChar w:fldCharType="begin"/>
            </w:r>
            <w:r w:rsidR="008413E0" w:rsidRPr="00823462">
              <w:rPr>
                <w:rFonts w:asciiTheme="minorHAnsi" w:hAnsiTheme="minorHAnsi"/>
                <w:color w:val="auto"/>
              </w:rPr>
              <w:instrText>xe "reports:surface water drainage:planning reports" \f subject</w:instrText>
            </w:r>
            <w:r w:rsidRPr="00823462">
              <w:rPr>
                <w:rFonts w:asciiTheme="minorHAnsi" w:hAnsiTheme="minorHAnsi"/>
                <w:color w:val="auto"/>
              </w:rPr>
              <w:fldChar w:fldCharType="end"/>
            </w:r>
            <w:r w:rsidRPr="00823462">
              <w:rPr>
                <w:rFonts w:asciiTheme="minorHAnsi" w:hAnsiTheme="minorHAnsi"/>
                <w:color w:val="auto"/>
              </w:rPr>
              <w:fldChar w:fldCharType="begin"/>
            </w:r>
            <w:r w:rsidR="008413E0" w:rsidRPr="00823462">
              <w:rPr>
                <w:rFonts w:asciiTheme="minorHAnsi" w:hAnsiTheme="minorHAnsi"/>
                <w:color w:val="auto"/>
              </w:rPr>
              <w:instrText>xe "planning:surface water/drainage/flood control" \f subject</w:instrText>
            </w:r>
            <w:r w:rsidRPr="00823462">
              <w:rPr>
                <w:rFonts w:asciiTheme="minorHAnsi" w:hAnsiTheme="minorHAnsi"/>
                <w:color w:val="auto"/>
              </w:rPr>
              <w:fldChar w:fldCharType="end"/>
            </w:r>
            <w:r w:rsidRPr="00823462">
              <w:rPr>
                <w:rFonts w:asciiTheme="minorHAnsi" w:hAnsiTheme="minorHAnsi"/>
                <w:color w:val="auto"/>
              </w:rPr>
              <w:fldChar w:fldCharType="begin"/>
            </w:r>
            <w:r w:rsidR="008413E0" w:rsidRPr="00823462">
              <w:rPr>
                <w:rFonts w:asciiTheme="minorHAnsi" w:hAnsiTheme="minorHAnsi"/>
                <w:color w:val="auto"/>
              </w:rPr>
              <w:instrText>xe "surface water drainage:planning reports/studies/models " \f subject</w:instrText>
            </w:r>
            <w:r w:rsidRPr="00823462">
              <w:rPr>
                <w:rFonts w:asciiTheme="minorHAnsi" w:hAnsiTheme="minorHAnsi"/>
                <w:color w:val="auto"/>
              </w:rPr>
              <w:fldChar w:fldCharType="end"/>
            </w:r>
          </w:p>
        </w:tc>
        <w:tc>
          <w:tcPr>
            <w:tcW w:w="2883" w:type="dxa"/>
            <w:tcMar>
              <w:top w:w="43" w:type="dxa"/>
              <w:left w:w="72" w:type="dxa"/>
              <w:bottom w:w="43" w:type="dxa"/>
              <w:right w:w="72" w:type="dxa"/>
            </w:tcMar>
          </w:tcPr>
          <w:p w14:paraId="16B4AB44" w14:textId="77777777" w:rsidR="008413E0" w:rsidRPr="00823462" w:rsidRDefault="008413E0" w:rsidP="00764FEC">
            <w:pPr>
              <w:spacing w:before="60" w:after="60"/>
              <w:rPr>
                <w:rFonts w:asciiTheme="minorHAnsi" w:hAnsiTheme="minorHAnsi"/>
                <w:bCs/>
                <w:color w:val="auto"/>
                <w:szCs w:val="17"/>
              </w:rPr>
            </w:pPr>
            <w:r w:rsidRPr="00823462">
              <w:rPr>
                <w:rFonts w:asciiTheme="minorHAnsi" w:hAnsiTheme="minorHAnsi"/>
                <w:b/>
                <w:bCs/>
                <w:color w:val="auto"/>
                <w:szCs w:val="17"/>
              </w:rPr>
              <w:t>Retain</w:t>
            </w:r>
            <w:r w:rsidRPr="00823462">
              <w:rPr>
                <w:rFonts w:asciiTheme="minorHAnsi" w:hAnsiTheme="minorHAnsi"/>
                <w:bCs/>
                <w:color w:val="auto"/>
                <w:szCs w:val="17"/>
              </w:rPr>
              <w:t xml:space="preserve"> for 5 years</w:t>
            </w:r>
          </w:p>
          <w:p w14:paraId="2C1B0F65" w14:textId="77777777" w:rsidR="008413E0" w:rsidRPr="00823462" w:rsidRDefault="008413E0" w:rsidP="00764FEC">
            <w:pPr>
              <w:spacing w:before="60" w:after="60"/>
              <w:rPr>
                <w:rFonts w:asciiTheme="minorHAnsi" w:hAnsiTheme="minorHAnsi"/>
                <w:bCs/>
                <w:i/>
                <w:color w:val="auto"/>
                <w:szCs w:val="17"/>
              </w:rPr>
            </w:pPr>
            <w:r w:rsidRPr="00823462">
              <w:rPr>
                <w:rFonts w:asciiTheme="minorHAnsi" w:hAnsiTheme="minorHAnsi"/>
                <w:bCs/>
                <w:i/>
                <w:color w:val="auto"/>
                <w:szCs w:val="17"/>
              </w:rPr>
              <w:t xml:space="preserve">   then</w:t>
            </w:r>
          </w:p>
          <w:p w14:paraId="252A584E" w14:textId="77777777" w:rsidR="008413E0" w:rsidRPr="00823462" w:rsidRDefault="00D024B8" w:rsidP="00764FEC">
            <w:pPr>
              <w:spacing w:before="60" w:after="60"/>
              <w:rPr>
                <w:rFonts w:asciiTheme="minorHAnsi" w:hAnsiTheme="minorHAnsi"/>
                <w:b/>
                <w:bCs/>
                <w:color w:val="auto"/>
                <w:szCs w:val="17"/>
              </w:rPr>
            </w:pPr>
            <w:r w:rsidRPr="00823462">
              <w:rPr>
                <w:rFonts w:asciiTheme="minorHAnsi" w:hAnsiTheme="minorHAnsi"/>
                <w:b/>
                <w:bCs/>
              </w:rPr>
              <w:t>Transfer</w:t>
            </w:r>
            <w:r w:rsidRPr="00823462">
              <w:rPr>
                <w:rFonts w:asciiTheme="minorHAnsi" w:hAnsiTheme="minorHAnsi"/>
                <w:bCs/>
              </w:rPr>
              <w:t xml:space="preserve"> to Washington State Archives for appraisal and selective retention</w:t>
            </w:r>
            <w:r w:rsidR="008413E0" w:rsidRPr="00823462">
              <w:rPr>
                <w:rFonts w:asciiTheme="minorHAnsi" w:hAnsiTheme="minorHAnsi"/>
                <w:color w:val="auto"/>
              </w:rPr>
              <w:t>.</w:t>
            </w:r>
          </w:p>
        </w:tc>
        <w:tc>
          <w:tcPr>
            <w:tcW w:w="1730" w:type="dxa"/>
            <w:tcMar>
              <w:top w:w="43" w:type="dxa"/>
              <w:left w:w="72" w:type="dxa"/>
              <w:bottom w:w="43" w:type="dxa"/>
              <w:right w:w="72" w:type="dxa"/>
            </w:tcMar>
          </w:tcPr>
          <w:p w14:paraId="648A6E2B" w14:textId="77777777" w:rsidR="008413E0" w:rsidRPr="00823462" w:rsidRDefault="008413E0" w:rsidP="00764FEC">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2DB14C8D" w14:textId="77777777" w:rsidR="008413E0" w:rsidRPr="00823462" w:rsidRDefault="008413E0"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764FEC" w:rsidRPr="00823462">
              <w:rPr>
                <w:rFonts w:asciiTheme="minorHAnsi" w:hAnsiTheme="minorHAnsi"/>
                <w:color w:val="auto"/>
              </w:rPr>
              <w:fldChar w:fldCharType="begin"/>
            </w:r>
            <w:r w:rsidR="00764FEC" w:rsidRPr="00823462">
              <w:rPr>
                <w:rFonts w:asciiTheme="minorHAnsi" w:hAnsiTheme="minorHAnsi"/>
                <w:color w:val="auto"/>
              </w:rPr>
              <w:instrText>xe "SURFACE WATER DRAINAGE DOCUMENTATION:Planning Reports, Studies, Models and Analysis" \f archival</w:instrText>
            </w:r>
            <w:r w:rsidR="00764FEC" w:rsidRPr="00823462">
              <w:rPr>
                <w:rFonts w:asciiTheme="minorHAnsi" w:hAnsiTheme="minorHAnsi"/>
                <w:color w:val="auto"/>
              </w:rPr>
              <w:fldChar w:fldCharType="end"/>
            </w:r>
          </w:p>
          <w:p w14:paraId="05D28A67" w14:textId="77777777" w:rsidR="008413E0"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ESSENTIAL</w:t>
            </w:r>
          </w:p>
          <w:p w14:paraId="79144856" w14:textId="77777777" w:rsidR="008413E0" w:rsidRPr="00823462" w:rsidRDefault="008413E0" w:rsidP="00295DB7">
            <w:pPr>
              <w:jc w:val="center"/>
              <w:rPr>
                <w:rFonts w:asciiTheme="minorHAnsi" w:hAnsiTheme="minorHAnsi" w:cs="Times New Roman"/>
                <w:b/>
                <w:color w:val="auto"/>
                <w:szCs w:val="22"/>
              </w:rPr>
            </w:pPr>
            <w:r w:rsidRPr="00823462">
              <w:rPr>
                <w:rFonts w:asciiTheme="minorHAnsi" w:hAnsiTheme="minorHAnsi" w:cs="Times New Roman"/>
                <w:color w:val="auto"/>
                <w:sz w:val="20"/>
                <w:szCs w:val="20"/>
              </w:rPr>
              <w:t>OFM</w:t>
            </w:r>
          </w:p>
        </w:tc>
      </w:tr>
      <w:tr w:rsidR="008413E0" w:rsidRPr="00823462" w14:paraId="789EFF53" w14:textId="77777777" w:rsidTr="00184970">
        <w:trPr>
          <w:cantSplit/>
          <w:jc w:val="center"/>
        </w:trPr>
        <w:tc>
          <w:tcPr>
            <w:tcW w:w="1427" w:type="dxa"/>
            <w:tcMar>
              <w:top w:w="43" w:type="dxa"/>
              <w:left w:w="72" w:type="dxa"/>
              <w:bottom w:w="43" w:type="dxa"/>
              <w:right w:w="72" w:type="dxa"/>
            </w:tcMar>
          </w:tcPr>
          <w:p w14:paraId="0E1DBCA6" w14:textId="77777777" w:rsidR="008413E0" w:rsidRPr="00823462" w:rsidRDefault="008413E0" w:rsidP="00764FEC">
            <w:pPr>
              <w:pStyle w:val="TableText"/>
              <w:spacing w:before="60" w:after="60"/>
              <w:jc w:val="center"/>
              <w:rPr>
                <w:rFonts w:asciiTheme="minorHAnsi" w:hAnsiTheme="minorHAnsi"/>
                <w:color w:val="auto"/>
              </w:rPr>
            </w:pPr>
            <w:r w:rsidRPr="00823462">
              <w:rPr>
                <w:rFonts w:asciiTheme="minorHAnsi" w:hAnsiTheme="minorHAnsi"/>
                <w:color w:val="auto"/>
              </w:rPr>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12</w:t>
            </w:r>
            <w:r w:rsidR="00764FEC" w:rsidRPr="00823462">
              <w:rPr>
                <w:rFonts w:asciiTheme="minorHAnsi" w:hAnsiTheme="minorHAnsi"/>
                <w:color w:val="auto"/>
              </w:rPr>
              <w:fldChar w:fldCharType="begin"/>
            </w:r>
            <w:r w:rsidR="00764FEC" w:rsidRPr="00823462">
              <w:rPr>
                <w:rFonts w:asciiTheme="minorHAnsi" w:hAnsiTheme="minorHAnsi"/>
                <w:color w:val="auto"/>
              </w:rPr>
              <w:instrText>xe "UT50-27-12" \f dan</w:instrText>
            </w:r>
            <w:r w:rsidR="00764FEC" w:rsidRPr="00823462">
              <w:rPr>
                <w:rFonts w:asciiTheme="minorHAnsi" w:hAnsiTheme="minorHAnsi"/>
                <w:color w:val="auto"/>
              </w:rPr>
              <w:fldChar w:fldCharType="end"/>
            </w:r>
          </w:p>
          <w:p w14:paraId="25DAE567" w14:textId="77777777" w:rsidR="008413E0" w:rsidRPr="00823462" w:rsidRDefault="008413E0" w:rsidP="00764FEC">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599F63A1" w14:textId="77777777" w:rsidR="008413E0" w:rsidRPr="00764FEC" w:rsidRDefault="00764FEC" w:rsidP="00764FEC">
            <w:pPr>
              <w:pStyle w:val="TableText"/>
              <w:spacing w:before="60" w:after="60"/>
              <w:rPr>
                <w:rFonts w:asciiTheme="minorHAnsi" w:hAnsiTheme="minorHAnsi"/>
                <w:b/>
                <w:i/>
                <w:color w:val="auto"/>
              </w:rPr>
            </w:pPr>
            <w:r w:rsidRPr="00764FEC">
              <w:rPr>
                <w:rFonts w:asciiTheme="minorHAnsi" w:hAnsiTheme="minorHAnsi"/>
                <w:b/>
                <w:i/>
                <w:color w:val="auto"/>
              </w:rPr>
              <w:t>River Management Project Files</w:t>
            </w:r>
          </w:p>
          <w:p w14:paraId="52BDEEB4" w14:textId="77777777" w:rsidR="008413E0" w:rsidRPr="00823462" w:rsidRDefault="008413E0" w:rsidP="00764FEC">
            <w:pPr>
              <w:pStyle w:val="TableText"/>
              <w:spacing w:before="60" w:after="60"/>
              <w:rPr>
                <w:rFonts w:asciiTheme="minorHAnsi" w:hAnsiTheme="minorHAnsi"/>
                <w:color w:val="auto"/>
              </w:rPr>
            </w:pPr>
            <w:r w:rsidRPr="00823462">
              <w:rPr>
                <w:rFonts w:asciiTheme="minorHAnsi" w:hAnsiTheme="minorHAnsi"/>
                <w:color w:val="auto"/>
              </w:rPr>
              <w:t xml:space="preserve">Document requests for funding and execution of river improvement projects. </w:t>
            </w:r>
            <w:r w:rsidR="00C46265" w:rsidRPr="00823462">
              <w:rPr>
                <w:rFonts w:asciiTheme="minorHAnsi" w:hAnsiTheme="minorHAnsi"/>
                <w:color w:val="auto"/>
              </w:rPr>
              <w:fldChar w:fldCharType="begin"/>
            </w:r>
            <w:r w:rsidRPr="00823462">
              <w:rPr>
                <w:rFonts w:asciiTheme="minorHAnsi" w:hAnsiTheme="minorHAnsi"/>
                <w:color w:val="auto"/>
              </w:rPr>
              <w:instrText>xe "river management (flood control)" \f subject</w:instrText>
            </w:r>
            <w:r w:rsidR="00C46265" w:rsidRPr="00823462">
              <w:rPr>
                <w:rFonts w:asciiTheme="minorHAnsi" w:hAnsiTheme="minorHAnsi"/>
                <w:color w:val="auto"/>
              </w:rPr>
              <w:fldChar w:fldCharType="end"/>
            </w:r>
            <w:r w:rsidR="00C46265" w:rsidRPr="00823462">
              <w:rPr>
                <w:rFonts w:asciiTheme="minorHAnsi" w:hAnsiTheme="minorHAnsi"/>
                <w:color w:val="auto"/>
              </w:rPr>
              <w:fldChar w:fldCharType="begin"/>
            </w:r>
            <w:r w:rsidRPr="00823462">
              <w:rPr>
                <w:rFonts w:asciiTheme="minorHAnsi" w:hAnsiTheme="minorHAnsi"/>
                <w:color w:val="auto"/>
              </w:rPr>
              <w:instrText>xe "surface water drainage:river management " \f subject</w:instrText>
            </w:r>
            <w:r w:rsidR="00C46265" w:rsidRPr="00823462">
              <w:rPr>
                <w:rFonts w:asciiTheme="minorHAnsi" w:hAnsiTheme="minorHAnsi"/>
                <w:color w:val="auto"/>
              </w:rPr>
              <w:fldChar w:fldCharType="end"/>
            </w:r>
          </w:p>
        </w:tc>
        <w:tc>
          <w:tcPr>
            <w:tcW w:w="2883" w:type="dxa"/>
            <w:tcMar>
              <w:top w:w="43" w:type="dxa"/>
              <w:left w:w="72" w:type="dxa"/>
              <w:bottom w:w="43" w:type="dxa"/>
              <w:right w:w="72" w:type="dxa"/>
            </w:tcMar>
          </w:tcPr>
          <w:p w14:paraId="5B7B59B6" w14:textId="77777777" w:rsidR="008413E0" w:rsidRPr="00823462" w:rsidRDefault="008413E0" w:rsidP="00764FEC">
            <w:pPr>
              <w:spacing w:before="60" w:after="60"/>
              <w:rPr>
                <w:rFonts w:asciiTheme="minorHAnsi" w:hAnsiTheme="minorHAnsi"/>
                <w:bCs/>
                <w:color w:val="auto"/>
                <w:szCs w:val="17"/>
              </w:rPr>
            </w:pPr>
            <w:r w:rsidRPr="00823462">
              <w:rPr>
                <w:rFonts w:asciiTheme="minorHAnsi" w:hAnsiTheme="minorHAnsi"/>
                <w:b/>
                <w:bCs/>
                <w:color w:val="auto"/>
                <w:szCs w:val="17"/>
              </w:rPr>
              <w:t>Retain</w:t>
            </w:r>
            <w:r w:rsidRPr="00823462">
              <w:rPr>
                <w:rFonts w:asciiTheme="minorHAnsi" w:hAnsiTheme="minorHAnsi"/>
                <w:bCs/>
                <w:color w:val="auto"/>
                <w:szCs w:val="17"/>
              </w:rPr>
              <w:t xml:space="preserve"> for 6 years after completion of project</w:t>
            </w:r>
          </w:p>
          <w:p w14:paraId="262D91A8" w14:textId="77777777" w:rsidR="008413E0" w:rsidRPr="00823462" w:rsidRDefault="008413E0" w:rsidP="00764FEC">
            <w:pPr>
              <w:spacing w:before="60" w:after="60"/>
              <w:rPr>
                <w:rFonts w:asciiTheme="minorHAnsi" w:hAnsiTheme="minorHAnsi"/>
                <w:bCs/>
                <w:i/>
                <w:color w:val="auto"/>
                <w:szCs w:val="17"/>
              </w:rPr>
            </w:pPr>
            <w:r w:rsidRPr="00823462">
              <w:rPr>
                <w:rFonts w:asciiTheme="minorHAnsi" w:hAnsiTheme="minorHAnsi"/>
                <w:bCs/>
                <w:i/>
                <w:color w:val="auto"/>
                <w:szCs w:val="17"/>
              </w:rPr>
              <w:t xml:space="preserve">   then</w:t>
            </w:r>
          </w:p>
          <w:p w14:paraId="3D399B25" w14:textId="77777777" w:rsidR="008413E0" w:rsidRPr="00823462" w:rsidRDefault="00D024B8" w:rsidP="00764FEC">
            <w:pPr>
              <w:spacing w:before="60" w:after="60"/>
              <w:rPr>
                <w:rFonts w:asciiTheme="minorHAnsi" w:hAnsiTheme="minorHAnsi"/>
                <w:b/>
                <w:bCs/>
                <w:color w:val="auto"/>
                <w:szCs w:val="17"/>
              </w:rPr>
            </w:pPr>
            <w:r w:rsidRPr="00823462">
              <w:rPr>
                <w:rFonts w:asciiTheme="minorHAnsi" w:hAnsiTheme="minorHAnsi"/>
                <w:b/>
                <w:bCs/>
              </w:rPr>
              <w:t>Transfer</w:t>
            </w:r>
            <w:r w:rsidRPr="00823462">
              <w:rPr>
                <w:rFonts w:asciiTheme="minorHAnsi" w:hAnsiTheme="minorHAnsi"/>
                <w:bCs/>
              </w:rPr>
              <w:t xml:space="preserve"> to Washington State Archives for appraisal and selective retention</w:t>
            </w:r>
            <w:r w:rsidR="008413E0" w:rsidRPr="00823462">
              <w:rPr>
                <w:rFonts w:asciiTheme="minorHAnsi" w:hAnsiTheme="minorHAnsi"/>
                <w:color w:val="auto"/>
              </w:rPr>
              <w:t>.</w:t>
            </w:r>
          </w:p>
        </w:tc>
        <w:tc>
          <w:tcPr>
            <w:tcW w:w="1730" w:type="dxa"/>
            <w:tcMar>
              <w:top w:w="43" w:type="dxa"/>
              <w:left w:w="72" w:type="dxa"/>
              <w:bottom w:w="43" w:type="dxa"/>
              <w:right w:w="72" w:type="dxa"/>
            </w:tcMar>
          </w:tcPr>
          <w:p w14:paraId="6601AE5C" w14:textId="77777777" w:rsidR="008413E0" w:rsidRPr="00823462" w:rsidRDefault="008413E0" w:rsidP="00764FEC">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698AEA0B" w14:textId="77777777" w:rsidR="008413E0" w:rsidRPr="00823462" w:rsidRDefault="008413E0"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764FEC" w:rsidRPr="00823462">
              <w:rPr>
                <w:rFonts w:asciiTheme="minorHAnsi" w:hAnsiTheme="minorHAnsi"/>
                <w:color w:val="auto"/>
              </w:rPr>
              <w:fldChar w:fldCharType="begin"/>
            </w:r>
            <w:r w:rsidR="00764FEC" w:rsidRPr="00823462">
              <w:rPr>
                <w:rFonts w:asciiTheme="minorHAnsi" w:hAnsiTheme="minorHAnsi"/>
                <w:color w:val="auto"/>
              </w:rPr>
              <w:instrText>xe "SURFACE WATER DRAINAGE DOCUMENTATION:River Management Project Files" \f archival</w:instrText>
            </w:r>
            <w:r w:rsidR="00764FEC" w:rsidRPr="00823462">
              <w:rPr>
                <w:rFonts w:asciiTheme="minorHAnsi" w:hAnsiTheme="minorHAnsi"/>
                <w:color w:val="auto"/>
              </w:rPr>
              <w:fldChar w:fldCharType="end"/>
            </w:r>
          </w:p>
          <w:p w14:paraId="1141940C" w14:textId="77777777" w:rsidR="008413E0"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ESSENTIAL</w:t>
            </w:r>
          </w:p>
          <w:p w14:paraId="1BD940FE" w14:textId="77777777" w:rsidR="008413E0" w:rsidRPr="00823462" w:rsidRDefault="008413E0" w:rsidP="00295DB7">
            <w:pPr>
              <w:jc w:val="center"/>
              <w:rPr>
                <w:rFonts w:asciiTheme="minorHAnsi" w:hAnsiTheme="minorHAnsi" w:cs="Times New Roman"/>
                <w:b/>
                <w:color w:val="auto"/>
                <w:szCs w:val="22"/>
              </w:rPr>
            </w:pPr>
            <w:r w:rsidRPr="00823462">
              <w:rPr>
                <w:rFonts w:asciiTheme="minorHAnsi" w:hAnsiTheme="minorHAnsi" w:cs="Times New Roman"/>
                <w:color w:val="auto"/>
                <w:sz w:val="20"/>
                <w:szCs w:val="20"/>
              </w:rPr>
              <w:t>OPR</w:t>
            </w:r>
          </w:p>
        </w:tc>
      </w:tr>
      <w:tr w:rsidR="008413E0" w:rsidRPr="00823462" w14:paraId="56A65C3E" w14:textId="77777777" w:rsidTr="00184970">
        <w:trPr>
          <w:cantSplit/>
          <w:jc w:val="center"/>
        </w:trPr>
        <w:tc>
          <w:tcPr>
            <w:tcW w:w="1427" w:type="dxa"/>
            <w:tcMar>
              <w:top w:w="43" w:type="dxa"/>
              <w:left w:w="72" w:type="dxa"/>
              <w:bottom w:w="43" w:type="dxa"/>
              <w:right w:w="72" w:type="dxa"/>
            </w:tcMar>
          </w:tcPr>
          <w:p w14:paraId="06B6160E" w14:textId="77777777" w:rsidR="008413E0" w:rsidRPr="00823462" w:rsidRDefault="008413E0" w:rsidP="00764FEC">
            <w:pPr>
              <w:pStyle w:val="TableText"/>
              <w:spacing w:before="60" w:after="60"/>
              <w:jc w:val="center"/>
              <w:rPr>
                <w:rFonts w:asciiTheme="minorHAnsi" w:hAnsiTheme="minorHAnsi"/>
                <w:color w:val="auto"/>
              </w:rPr>
            </w:pPr>
            <w:r w:rsidRPr="00823462">
              <w:rPr>
                <w:rFonts w:asciiTheme="minorHAnsi" w:hAnsiTheme="minorHAnsi"/>
                <w:color w:val="auto"/>
              </w:rPr>
              <w:lastRenderedPageBreak/>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13</w:t>
            </w:r>
            <w:r w:rsidR="00764FEC" w:rsidRPr="00823462">
              <w:rPr>
                <w:rFonts w:asciiTheme="minorHAnsi" w:hAnsiTheme="minorHAnsi"/>
                <w:color w:val="auto"/>
              </w:rPr>
              <w:fldChar w:fldCharType="begin"/>
            </w:r>
            <w:r w:rsidR="00764FEC" w:rsidRPr="00823462">
              <w:rPr>
                <w:rFonts w:asciiTheme="minorHAnsi" w:hAnsiTheme="minorHAnsi"/>
                <w:color w:val="auto"/>
              </w:rPr>
              <w:instrText>xe "UT50-27-13" \f dan</w:instrText>
            </w:r>
            <w:r w:rsidR="00764FEC" w:rsidRPr="00823462">
              <w:rPr>
                <w:rFonts w:asciiTheme="minorHAnsi" w:hAnsiTheme="minorHAnsi"/>
                <w:color w:val="auto"/>
              </w:rPr>
              <w:fldChar w:fldCharType="end"/>
            </w:r>
          </w:p>
          <w:p w14:paraId="1278D727" w14:textId="77777777" w:rsidR="008413E0" w:rsidRPr="00823462" w:rsidRDefault="008413E0" w:rsidP="00764FEC">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40E2B242" w14:textId="77777777" w:rsidR="008413E0" w:rsidRPr="00764FEC" w:rsidRDefault="00764FEC" w:rsidP="00764FEC">
            <w:pPr>
              <w:pStyle w:val="TableText"/>
              <w:spacing w:before="60" w:after="60"/>
              <w:rPr>
                <w:rFonts w:asciiTheme="minorHAnsi" w:hAnsiTheme="minorHAnsi"/>
                <w:b/>
                <w:i/>
                <w:color w:val="auto"/>
              </w:rPr>
            </w:pPr>
            <w:r w:rsidRPr="00764FEC">
              <w:rPr>
                <w:rFonts w:asciiTheme="minorHAnsi" w:hAnsiTheme="minorHAnsi"/>
                <w:b/>
                <w:i/>
                <w:color w:val="auto"/>
              </w:rPr>
              <w:t>River Modeling Files</w:t>
            </w:r>
          </w:p>
          <w:p w14:paraId="53DD6591" w14:textId="77777777" w:rsidR="008413E0" w:rsidRPr="00823462" w:rsidRDefault="008413E0" w:rsidP="00764FEC">
            <w:pPr>
              <w:pStyle w:val="TableText"/>
              <w:spacing w:before="60" w:after="60"/>
              <w:rPr>
                <w:rFonts w:asciiTheme="minorHAnsi" w:hAnsiTheme="minorHAnsi"/>
                <w:color w:val="auto"/>
              </w:rPr>
            </w:pPr>
            <w:r w:rsidRPr="00823462">
              <w:rPr>
                <w:rFonts w:asciiTheme="minorHAnsi" w:hAnsiTheme="minorHAnsi"/>
                <w:color w:val="auto"/>
              </w:rPr>
              <w:t>Documentation of characteristics and conditions of individual rivers used for developing plans and projects.</w:t>
            </w:r>
            <w:r w:rsidR="00764FEC" w:rsidRPr="00823462">
              <w:rPr>
                <w:rFonts w:asciiTheme="minorHAnsi" w:hAnsiTheme="minorHAnsi"/>
                <w:color w:val="auto"/>
              </w:rPr>
              <w:t xml:space="preserve"> </w:t>
            </w:r>
            <w:r w:rsidR="00764FEC" w:rsidRPr="00823462">
              <w:rPr>
                <w:rFonts w:asciiTheme="minorHAnsi" w:hAnsiTheme="minorHAnsi"/>
                <w:color w:val="auto"/>
              </w:rPr>
              <w:fldChar w:fldCharType="begin"/>
            </w:r>
            <w:r w:rsidR="00764FEC" w:rsidRPr="00823462">
              <w:rPr>
                <w:rFonts w:asciiTheme="minorHAnsi" w:hAnsiTheme="minorHAnsi"/>
                <w:color w:val="auto"/>
              </w:rPr>
              <w:instrText>xe "river management (flood control)" \f subject</w:instrText>
            </w:r>
            <w:r w:rsidR="00764FEC" w:rsidRPr="00823462">
              <w:rPr>
                <w:rFonts w:asciiTheme="minorHAnsi" w:hAnsiTheme="minorHAnsi"/>
                <w:color w:val="auto"/>
              </w:rPr>
              <w:fldChar w:fldCharType="end"/>
            </w:r>
            <w:r w:rsidR="00764FEC" w:rsidRPr="00823462">
              <w:rPr>
                <w:rFonts w:asciiTheme="minorHAnsi" w:hAnsiTheme="minorHAnsi"/>
                <w:color w:val="auto"/>
              </w:rPr>
              <w:fldChar w:fldCharType="begin"/>
            </w:r>
            <w:r w:rsidR="00764FEC" w:rsidRPr="00823462">
              <w:rPr>
                <w:rFonts w:asciiTheme="minorHAnsi" w:hAnsiTheme="minorHAnsi"/>
                <w:color w:val="auto"/>
              </w:rPr>
              <w:instrText>xe "surface water drainage:river management " \f subject</w:instrText>
            </w:r>
            <w:r w:rsidR="00764FEC" w:rsidRPr="00823462">
              <w:rPr>
                <w:rFonts w:asciiTheme="minorHAnsi" w:hAnsiTheme="minorHAnsi"/>
                <w:color w:val="auto"/>
              </w:rPr>
              <w:fldChar w:fldCharType="end"/>
            </w:r>
          </w:p>
        </w:tc>
        <w:tc>
          <w:tcPr>
            <w:tcW w:w="2883" w:type="dxa"/>
            <w:tcMar>
              <w:top w:w="43" w:type="dxa"/>
              <w:left w:w="72" w:type="dxa"/>
              <w:bottom w:w="43" w:type="dxa"/>
              <w:right w:w="72" w:type="dxa"/>
            </w:tcMar>
          </w:tcPr>
          <w:p w14:paraId="6F8E527A" w14:textId="77777777" w:rsidR="008413E0" w:rsidRPr="00823462" w:rsidRDefault="008413E0" w:rsidP="00764FEC">
            <w:pPr>
              <w:spacing w:before="60" w:after="60"/>
              <w:rPr>
                <w:rFonts w:asciiTheme="minorHAnsi" w:hAnsiTheme="minorHAnsi"/>
                <w:bCs/>
                <w:color w:val="auto"/>
                <w:szCs w:val="17"/>
              </w:rPr>
            </w:pPr>
            <w:r w:rsidRPr="00823462">
              <w:rPr>
                <w:rFonts w:asciiTheme="minorHAnsi" w:hAnsiTheme="minorHAnsi"/>
                <w:b/>
                <w:bCs/>
                <w:color w:val="auto"/>
                <w:szCs w:val="17"/>
              </w:rPr>
              <w:t>Retain</w:t>
            </w:r>
            <w:r w:rsidRPr="00823462">
              <w:rPr>
                <w:rFonts w:asciiTheme="minorHAnsi" w:hAnsiTheme="minorHAnsi"/>
                <w:bCs/>
                <w:color w:val="auto"/>
                <w:szCs w:val="17"/>
              </w:rPr>
              <w:t xml:space="preserve"> until no longer needed for agency business</w:t>
            </w:r>
          </w:p>
          <w:p w14:paraId="41FEF440" w14:textId="77777777" w:rsidR="008413E0" w:rsidRPr="00823462" w:rsidRDefault="008413E0" w:rsidP="00764FEC">
            <w:pPr>
              <w:spacing w:before="60" w:after="60"/>
              <w:rPr>
                <w:rFonts w:asciiTheme="minorHAnsi" w:hAnsiTheme="minorHAnsi"/>
                <w:bCs/>
                <w:i/>
                <w:color w:val="auto"/>
                <w:szCs w:val="17"/>
              </w:rPr>
            </w:pPr>
            <w:r w:rsidRPr="00823462">
              <w:rPr>
                <w:rFonts w:asciiTheme="minorHAnsi" w:hAnsiTheme="minorHAnsi"/>
                <w:bCs/>
                <w:i/>
                <w:color w:val="auto"/>
                <w:szCs w:val="17"/>
              </w:rPr>
              <w:t xml:space="preserve">   then</w:t>
            </w:r>
          </w:p>
          <w:p w14:paraId="6CED24AC" w14:textId="77777777" w:rsidR="008413E0" w:rsidRPr="00823462" w:rsidRDefault="00D024B8" w:rsidP="00764FEC">
            <w:pPr>
              <w:spacing w:before="60" w:after="60"/>
              <w:rPr>
                <w:rFonts w:asciiTheme="minorHAnsi" w:hAnsiTheme="minorHAnsi"/>
                <w:b/>
                <w:bCs/>
                <w:color w:val="auto"/>
                <w:szCs w:val="17"/>
              </w:rPr>
            </w:pPr>
            <w:r w:rsidRPr="00823462">
              <w:rPr>
                <w:rFonts w:asciiTheme="minorHAnsi" w:hAnsiTheme="minorHAnsi"/>
                <w:b/>
                <w:bCs/>
              </w:rPr>
              <w:t>Transfer</w:t>
            </w:r>
            <w:r w:rsidRPr="00823462">
              <w:rPr>
                <w:rFonts w:asciiTheme="minorHAnsi" w:hAnsiTheme="minorHAnsi"/>
                <w:bCs/>
              </w:rPr>
              <w:t xml:space="preserve"> to Washington State Archives for appraisal and selective retention</w:t>
            </w:r>
            <w:r w:rsidR="008413E0" w:rsidRPr="00823462">
              <w:rPr>
                <w:rFonts w:asciiTheme="minorHAnsi" w:hAnsiTheme="minorHAnsi"/>
                <w:bCs/>
                <w:color w:val="auto"/>
                <w:szCs w:val="17"/>
              </w:rPr>
              <w:t>.</w:t>
            </w:r>
          </w:p>
        </w:tc>
        <w:tc>
          <w:tcPr>
            <w:tcW w:w="1730" w:type="dxa"/>
            <w:tcMar>
              <w:top w:w="43" w:type="dxa"/>
              <w:left w:w="72" w:type="dxa"/>
              <w:bottom w:w="43" w:type="dxa"/>
              <w:right w:w="72" w:type="dxa"/>
            </w:tcMar>
          </w:tcPr>
          <w:p w14:paraId="60A4CA20" w14:textId="77777777" w:rsidR="008413E0" w:rsidRPr="00823462" w:rsidRDefault="008413E0" w:rsidP="00764FEC">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2CEB2057" w14:textId="77777777" w:rsidR="008413E0" w:rsidRPr="00823462" w:rsidRDefault="008413E0"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764FEC" w:rsidRPr="00823462">
              <w:rPr>
                <w:rFonts w:asciiTheme="minorHAnsi" w:hAnsiTheme="minorHAnsi"/>
                <w:bCs/>
                <w:color w:val="auto"/>
                <w:szCs w:val="17"/>
              </w:rPr>
              <w:fldChar w:fldCharType="begin"/>
            </w:r>
            <w:r w:rsidR="00764FEC" w:rsidRPr="00823462">
              <w:rPr>
                <w:rFonts w:asciiTheme="minorHAnsi" w:hAnsiTheme="minorHAnsi"/>
                <w:color w:val="auto"/>
              </w:rPr>
              <w:instrText>xe "SURFACE WATER DRAINAGE DOCUMENTATION:River Modeling Files" \f archival</w:instrText>
            </w:r>
            <w:r w:rsidR="00764FEC" w:rsidRPr="00823462">
              <w:rPr>
                <w:rFonts w:asciiTheme="minorHAnsi" w:hAnsiTheme="minorHAnsi"/>
                <w:bCs/>
                <w:color w:val="auto"/>
                <w:szCs w:val="17"/>
              </w:rPr>
              <w:fldChar w:fldCharType="end"/>
            </w:r>
          </w:p>
          <w:p w14:paraId="534486F7" w14:textId="77777777" w:rsidR="008413E0" w:rsidRPr="00823462" w:rsidRDefault="008413E0"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ESSENTIAL</w:t>
            </w:r>
          </w:p>
          <w:p w14:paraId="06FA9803" w14:textId="77777777" w:rsidR="008413E0" w:rsidRPr="00823462" w:rsidRDefault="008413E0" w:rsidP="00295DB7">
            <w:pPr>
              <w:jc w:val="center"/>
              <w:rPr>
                <w:rFonts w:asciiTheme="minorHAnsi" w:hAnsiTheme="minorHAnsi" w:cs="Times New Roman"/>
                <w:b/>
                <w:color w:val="auto"/>
                <w:szCs w:val="22"/>
              </w:rPr>
            </w:pPr>
            <w:r w:rsidRPr="00823462">
              <w:rPr>
                <w:rFonts w:asciiTheme="minorHAnsi" w:hAnsiTheme="minorHAnsi" w:cs="Times New Roman"/>
                <w:color w:val="auto"/>
                <w:sz w:val="20"/>
                <w:szCs w:val="20"/>
              </w:rPr>
              <w:t>OFM</w:t>
            </w:r>
          </w:p>
        </w:tc>
      </w:tr>
      <w:tr w:rsidR="00F740B4" w:rsidRPr="00823462" w14:paraId="06D04F50" w14:textId="77777777" w:rsidTr="00184970">
        <w:trPr>
          <w:cantSplit/>
          <w:jc w:val="center"/>
        </w:trPr>
        <w:tc>
          <w:tcPr>
            <w:tcW w:w="1427" w:type="dxa"/>
            <w:tcMar>
              <w:top w:w="43" w:type="dxa"/>
              <w:left w:w="72" w:type="dxa"/>
              <w:bottom w:w="43" w:type="dxa"/>
              <w:right w:w="72" w:type="dxa"/>
            </w:tcMar>
          </w:tcPr>
          <w:p w14:paraId="472D965B" w14:textId="77777777" w:rsidR="00F740B4" w:rsidRPr="00823462" w:rsidRDefault="00F740B4" w:rsidP="00560ACD">
            <w:pPr>
              <w:pStyle w:val="TableText"/>
              <w:spacing w:before="60" w:after="60"/>
              <w:jc w:val="center"/>
              <w:rPr>
                <w:rFonts w:asciiTheme="minorHAnsi" w:hAnsiTheme="minorHAnsi"/>
                <w:color w:val="auto"/>
              </w:rPr>
            </w:pPr>
            <w:r w:rsidRPr="00823462">
              <w:rPr>
                <w:rFonts w:asciiTheme="minorHAnsi" w:hAnsiTheme="minorHAnsi"/>
                <w:color w:val="auto"/>
              </w:rPr>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14</w:t>
            </w:r>
            <w:r w:rsidR="00560ACD" w:rsidRPr="00823462">
              <w:rPr>
                <w:rFonts w:asciiTheme="minorHAnsi" w:hAnsiTheme="minorHAnsi"/>
                <w:color w:val="auto"/>
              </w:rPr>
              <w:fldChar w:fldCharType="begin"/>
            </w:r>
            <w:r w:rsidR="00560ACD" w:rsidRPr="00823462">
              <w:rPr>
                <w:rFonts w:asciiTheme="minorHAnsi" w:hAnsiTheme="minorHAnsi"/>
                <w:color w:val="auto"/>
              </w:rPr>
              <w:instrText>xe "UT50-27-14" \f dan</w:instrText>
            </w:r>
            <w:r w:rsidR="00560ACD" w:rsidRPr="00823462">
              <w:rPr>
                <w:rFonts w:asciiTheme="minorHAnsi" w:hAnsiTheme="minorHAnsi"/>
                <w:color w:val="auto"/>
              </w:rPr>
              <w:fldChar w:fldCharType="end"/>
            </w:r>
          </w:p>
          <w:p w14:paraId="3AEE071D" w14:textId="77777777" w:rsidR="00F740B4" w:rsidRPr="00823462" w:rsidRDefault="00F740B4" w:rsidP="00560ACD">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5893A625" w14:textId="77777777" w:rsidR="00560ACD" w:rsidRPr="00560ACD" w:rsidRDefault="00560ACD" w:rsidP="00560ACD">
            <w:pPr>
              <w:pStyle w:val="TableText"/>
              <w:spacing w:before="60" w:after="60"/>
              <w:rPr>
                <w:rFonts w:asciiTheme="minorHAnsi" w:hAnsiTheme="minorHAnsi"/>
                <w:b/>
                <w:i/>
                <w:color w:val="auto"/>
              </w:rPr>
            </w:pPr>
            <w:r w:rsidRPr="00560ACD">
              <w:rPr>
                <w:rFonts w:asciiTheme="minorHAnsi" w:hAnsiTheme="minorHAnsi"/>
                <w:b/>
                <w:i/>
                <w:color w:val="auto"/>
              </w:rPr>
              <w:t xml:space="preserve">Surface Water Management Project Plans </w:t>
            </w:r>
            <w:r>
              <w:rPr>
                <w:rFonts w:asciiTheme="minorHAnsi" w:hAnsiTheme="minorHAnsi"/>
                <w:b/>
                <w:i/>
                <w:color w:val="auto"/>
              </w:rPr>
              <w:t>a</w:t>
            </w:r>
            <w:r w:rsidRPr="00560ACD">
              <w:rPr>
                <w:rFonts w:asciiTheme="minorHAnsi" w:hAnsiTheme="minorHAnsi"/>
                <w:b/>
                <w:i/>
                <w:color w:val="auto"/>
              </w:rPr>
              <w:t>nd Specifications</w:t>
            </w:r>
          </w:p>
          <w:p w14:paraId="3359C5A4" w14:textId="77777777" w:rsidR="00F740B4" w:rsidRPr="00823462" w:rsidRDefault="00C46265" w:rsidP="00560ACD">
            <w:pPr>
              <w:pStyle w:val="TableText"/>
              <w:spacing w:before="60" w:after="60"/>
              <w:rPr>
                <w:rFonts w:asciiTheme="minorHAnsi" w:hAnsiTheme="minorHAnsi"/>
                <w:color w:val="auto"/>
              </w:rPr>
            </w:pPr>
            <w:r w:rsidRPr="00823462">
              <w:rPr>
                <w:rFonts w:asciiTheme="minorHAnsi" w:hAnsiTheme="minorHAnsi"/>
                <w:color w:val="auto"/>
              </w:rPr>
              <w:fldChar w:fldCharType="begin"/>
            </w:r>
            <w:r w:rsidR="00F740B4" w:rsidRPr="00823462">
              <w:rPr>
                <w:rFonts w:asciiTheme="minorHAnsi" w:hAnsiTheme="minorHAnsi"/>
                <w:color w:val="auto"/>
              </w:rPr>
              <w:instrText>xe "river management (flood control)" \f subject</w:instrText>
            </w:r>
            <w:r w:rsidRPr="00823462">
              <w:rPr>
                <w:rFonts w:asciiTheme="minorHAnsi" w:hAnsiTheme="minorHAnsi"/>
                <w:color w:val="auto"/>
              </w:rPr>
              <w:fldChar w:fldCharType="end"/>
            </w:r>
            <w:r w:rsidRPr="00823462">
              <w:rPr>
                <w:rFonts w:asciiTheme="minorHAnsi" w:hAnsiTheme="minorHAnsi"/>
                <w:color w:val="auto"/>
              </w:rPr>
              <w:fldChar w:fldCharType="begin"/>
            </w:r>
            <w:r w:rsidR="00F740B4" w:rsidRPr="00823462">
              <w:rPr>
                <w:rFonts w:asciiTheme="minorHAnsi" w:hAnsiTheme="minorHAnsi"/>
                <w:color w:val="auto"/>
              </w:rPr>
              <w:instrText>xe "surface water drainage:river management " \f subject</w:instrText>
            </w:r>
            <w:r w:rsidRPr="00823462">
              <w:rPr>
                <w:rFonts w:asciiTheme="minorHAnsi" w:hAnsiTheme="minorHAnsi"/>
                <w:color w:val="auto"/>
              </w:rPr>
              <w:fldChar w:fldCharType="end"/>
            </w:r>
          </w:p>
        </w:tc>
        <w:tc>
          <w:tcPr>
            <w:tcW w:w="2883" w:type="dxa"/>
            <w:tcMar>
              <w:top w:w="43" w:type="dxa"/>
              <w:left w:w="72" w:type="dxa"/>
              <w:bottom w:w="43" w:type="dxa"/>
              <w:right w:w="72" w:type="dxa"/>
            </w:tcMar>
          </w:tcPr>
          <w:p w14:paraId="15FFE325" w14:textId="77777777" w:rsidR="00F740B4" w:rsidRPr="00823462" w:rsidRDefault="00F740B4" w:rsidP="00560ACD">
            <w:pPr>
              <w:spacing w:before="60" w:after="60"/>
              <w:rPr>
                <w:rFonts w:asciiTheme="minorHAnsi" w:hAnsiTheme="minorHAnsi"/>
                <w:bCs/>
                <w:color w:val="auto"/>
                <w:szCs w:val="17"/>
              </w:rPr>
            </w:pPr>
            <w:r w:rsidRPr="00823462">
              <w:rPr>
                <w:rFonts w:asciiTheme="minorHAnsi" w:hAnsiTheme="minorHAnsi"/>
                <w:b/>
                <w:bCs/>
                <w:color w:val="auto"/>
                <w:szCs w:val="17"/>
              </w:rPr>
              <w:t>Retain</w:t>
            </w:r>
            <w:r w:rsidRPr="00823462">
              <w:rPr>
                <w:rFonts w:asciiTheme="minorHAnsi" w:hAnsiTheme="minorHAnsi"/>
                <w:bCs/>
                <w:color w:val="auto"/>
                <w:szCs w:val="17"/>
              </w:rPr>
              <w:t xml:space="preserve"> for 6 years after completion of project</w:t>
            </w:r>
          </w:p>
          <w:p w14:paraId="14B9CF9F" w14:textId="77777777" w:rsidR="00F740B4" w:rsidRPr="00823462" w:rsidRDefault="00F740B4" w:rsidP="00560ACD">
            <w:pPr>
              <w:spacing w:before="60" w:after="60"/>
              <w:rPr>
                <w:rFonts w:asciiTheme="minorHAnsi" w:hAnsiTheme="minorHAnsi"/>
                <w:bCs/>
                <w:i/>
                <w:color w:val="auto"/>
                <w:szCs w:val="17"/>
              </w:rPr>
            </w:pPr>
            <w:r w:rsidRPr="00823462">
              <w:rPr>
                <w:rFonts w:asciiTheme="minorHAnsi" w:hAnsiTheme="minorHAnsi"/>
                <w:bCs/>
                <w:i/>
                <w:color w:val="auto"/>
                <w:szCs w:val="17"/>
              </w:rPr>
              <w:t xml:space="preserve">   then</w:t>
            </w:r>
          </w:p>
          <w:p w14:paraId="375EBDAF" w14:textId="77777777" w:rsidR="00F740B4" w:rsidRPr="00823462" w:rsidRDefault="00D024B8" w:rsidP="00560ACD">
            <w:pPr>
              <w:spacing w:before="60" w:after="60"/>
              <w:rPr>
                <w:rFonts w:asciiTheme="minorHAnsi" w:hAnsiTheme="minorHAnsi"/>
                <w:b/>
                <w:bCs/>
                <w:color w:val="auto"/>
                <w:szCs w:val="17"/>
              </w:rPr>
            </w:pPr>
            <w:r w:rsidRPr="00823462">
              <w:rPr>
                <w:rFonts w:asciiTheme="minorHAnsi" w:hAnsiTheme="minorHAnsi"/>
                <w:b/>
                <w:bCs/>
              </w:rPr>
              <w:t>Transfer</w:t>
            </w:r>
            <w:r w:rsidRPr="00823462">
              <w:rPr>
                <w:rFonts w:asciiTheme="minorHAnsi" w:hAnsiTheme="minorHAnsi"/>
                <w:bCs/>
              </w:rPr>
              <w:t xml:space="preserve"> to Washington State Archives for appraisal and selective retention</w:t>
            </w:r>
            <w:r w:rsidR="00F740B4" w:rsidRPr="00823462">
              <w:rPr>
                <w:rFonts w:asciiTheme="minorHAnsi" w:hAnsiTheme="minorHAnsi"/>
                <w:color w:val="auto"/>
              </w:rPr>
              <w:t>.</w:t>
            </w:r>
          </w:p>
        </w:tc>
        <w:tc>
          <w:tcPr>
            <w:tcW w:w="1730" w:type="dxa"/>
            <w:tcMar>
              <w:top w:w="43" w:type="dxa"/>
              <w:left w:w="72" w:type="dxa"/>
              <w:bottom w:w="43" w:type="dxa"/>
              <w:right w:w="72" w:type="dxa"/>
            </w:tcMar>
          </w:tcPr>
          <w:p w14:paraId="489FC1E2" w14:textId="77777777" w:rsidR="00F740B4" w:rsidRPr="00823462" w:rsidRDefault="00F740B4" w:rsidP="00560ACD">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33DDD6BD" w14:textId="77777777" w:rsidR="00F740B4" w:rsidRPr="00823462" w:rsidRDefault="00F740B4"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560ACD" w:rsidRPr="00823462">
              <w:rPr>
                <w:rFonts w:asciiTheme="minorHAnsi" w:hAnsiTheme="minorHAnsi"/>
                <w:color w:val="auto"/>
              </w:rPr>
              <w:fldChar w:fldCharType="begin"/>
            </w:r>
            <w:r w:rsidR="00560ACD" w:rsidRPr="00823462">
              <w:rPr>
                <w:rFonts w:asciiTheme="minorHAnsi" w:hAnsiTheme="minorHAnsi"/>
                <w:color w:val="auto"/>
              </w:rPr>
              <w:instrText>xe "SURFACE WATER DRAINAGE DOCUMENTATION:Surface Water Management Project Plans and Specifications" \f archival</w:instrText>
            </w:r>
            <w:r w:rsidR="00560ACD" w:rsidRPr="00823462">
              <w:rPr>
                <w:rFonts w:asciiTheme="minorHAnsi" w:hAnsiTheme="minorHAnsi"/>
                <w:color w:val="auto"/>
              </w:rPr>
              <w:fldChar w:fldCharType="end"/>
            </w:r>
          </w:p>
          <w:p w14:paraId="6083F01E" w14:textId="77777777" w:rsidR="00BA37A9" w:rsidRDefault="00F740B4" w:rsidP="00295DB7">
            <w:pPr>
              <w:jc w:val="center"/>
              <w:rPr>
                <w:rFonts w:asciiTheme="minorHAnsi" w:hAnsiTheme="minorHAnsi" w:cs="Times New Roman"/>
                <w:b/>
                <w:color w:val="auto"/>
                <w:szCs w:val="22"/>
              </w:rPr>
            </w:pPr>
            <w:r w:rsidRPr="00823462">
              <w:rPr>
                <w:rFonts w:asciiTheme="minorHAnsi" w:hAnsiTheme="minorHAnsi" w:cs="Times New Roman"/>
                <w:b/>
                <w:color w:val="auto"/>
                <w:szCs w:val="22"/>
              </w:rPr>
              <w:t>ESSENTIAL</w:t>
            </w:r>
          </w:p>
          <w:p w14:paraId="409F9879" w14:textId="77777777" w:rsidR="00F740B4" w:rsidRPr="00823462" w:rsidRDefault="00BA37A9" w:rsidP="00295DB7">
            <w:pPr>
              <w:jc w:val="center"/>
              <w:rPr>
                <w:rFonts w:asciiTheme="minorHAnsi" w:hAnsiTheme="minorHAnsi" w:cs="Times New Roman"/>
                <w:color w:val="auto"/>
                <w:sz w:val="20"/>
                <w:szCs w:val="20"/>
              </w:rPr>
            </w:pPr>
            <w:r w:rsidRPr="00886462">
              <w:rPr>
                <w:rFonts w:asciiTheme="minorHAnsi" w:hAnsiTheme="minorHAnsi" w:cs="Calibri"/>
                <w:b/>
                <w:color w:val="auto"/>
                <w:sz w:val="16"/>
                <w:szCs w:val="16"/>
              </w:rPr>
              <w:t>(for Disaster Recovery)</w:t>
            </w:r>
            <w:r w:rsidR="00560ACD" w:rsidRPr="00823462">
              <w:rPr>
                <w:rFonts w:asciiTheme="minorHAnsi" w:hAnsiTheme="minorHAnsi"/>
                <w:color w:val="auto"/>
              </w:rPr>
              <w:fldChar w:fldCharType="begin"/>
            </w:r>
            <w:r w:rsidR="00560ACD" w:rsidRPr="00823462">
              <w:rPr>
                <w:rFonts w:asciiTheme="minorHAnsi" w:hAnsiTheme="minorHAnsi"/>
                <w:color w:val="auto"/>
              </w:rPr>
              <w:instrText>xe "SURFACE WATER DRAINAGE DOCUMENTATION:Surface Water Management Project Plans and Specifications" \f essential</w:instrText>
            </w:r>
            <w:r w:rsidR="00560ACD" w:rsidRPr="00823462">
              <w:rPr>
                <w:rFonts w:asciiTheme="minorHAnsi" w:hAnsiTheme="minorHAnsi"/>
                <w:color w:val="auto"/>
              </w:rPr>
              <w:fldChar w:fldCharType="end"/>
            </w:r>
          </w:p>
          <w:p w14:paraId="45A9312C" w14:textId="77777777" w:rsidR="00F740B4" w:rsidRPr="00823462" w:rsidRDefault="00F740B4" w:rsidP="00295DB7">
            <w:pPr>
              <w:jc w:val="center"/>
              <w:rPr>
                <w:rFonts w:asciiTheme="minorHAnsi" w:hAnsiTheme="minorHAnsi" w:cs="Times New Roman"/>
                <w:b/>
                <w:color w:val="auto"/>
                <w:szCs w:val="22"/>
              </w:rPr>
            </w:pPr>
            <w:r w:rsidRPr="00823462">
              <w:rPr>
                <w:rFonts w:asciiTheme="minorHAnsi" w:hAnsiTheme="minorHAnsi" w:cs="Times New Roman"/>
                <w:color w:val="auto"/>
                <w:sz w:val="20"/>
                <w:szCs w:val="20"/>
              </w:rPr>
              <w:t>OPR</w:t>
            </w:r>
          </w:p>
        </w:tc>
      </w:tr>
      <w:tr w:rsidR="00F740B4" w:rsidRPr="00823462" w14:paraId="57FB5C80" w14:textId="77777777" w:rsidTr="00184970">
        <w:trPr>
          <w:cantSplit/>
          <w:jc w:val="center"/>
        </w:trPr>
        <w:tc>
          <w:tcPr>
            <w:tcW w:w="1427" w:type="dxa"/>
            <w:tcMar>
              <w:top w:w="43" w:type="dxa"/>
              <w:left w:w="72" w:type="dxa"/>
              <w:bottom w:w="43" w:type="dxa"/>
              <w:right w:w="72" w:type="dxa"/>
            </w:tcMar>
          </w:tcPr>
          <w:p w14:paraId="007F59E0" w14:textId="77777777" w:rsidR="00F740B4" w:rsidRPr="00823462" w:rsidRDefault="00F740B4" w:rsidP="00560ACD">
            <w:pPr>
              <w:pStyle w:val="TableText"/>
              <w:spacing w:before="60" w:after="60"/>
              <w:jc w:val="center"/>
              <w:rPr>
                <w:rFonts w:asciiTheme="minorHAnsi" w:hAnsiTheme="minorHAnsi"/>
                <w:color w:val="auto"/>
              </w:rPr>
            </w:pPr>
            <w:r w:rsidRPr="00823462">
              <w:rPr>
                <w:rFonts w:asciiTheme="minorHAnsi" w:hAnsiTheme="minorHAnsi"/>
                <w:color w:val="auto"/>
              </w:rPr>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16</w:t>
            </w:r>
            <w:r w:rsidR="00560ACD" w:rsidRPr="00823462">
              <w:rPr>
                <w:rFonts w:asciiTheme="minorHAnsi" w:hAnsiTheme="minorHAnsi"/>
                <w:color w:val="auto"/>
              </w:rPr>
              <w:fldChar w:fldCharType="begin"/>
            </w:r>
            <w:r w:rsidR="00560ACD" w:rsidRPr="00823462">
              <w:rPr>
                <w:rFonts w:asciiTheme="minorHAnsi" w:hAnsiTheme="minorHAnsi"/>
                <w:color w:val="auto"/>
              </w:rPr>
              <w:instrText>xe "UT50-27-16" \f dan</w:instrText>
            </w:r>
            <w:r w:rsidR="00560ACD" w:rsidRPr="00823462">
              <w:rPr>
                <w:rFonts w:asciiTheme="minorHAnsi" w:hAnsiTheme="minorHAnsi"/>
                <w:color w:val="auto"/>
              </w:rPr>
              <w:fldChar w:fldCharType="end"/>
            </w:r>
          </w:p>
          <w:p w14:paraId="30A7A77D" w14:textId="77777777" w:rsidR="00F740B4" w:rsidRPr="00823462" w:rsidRDefault="00F740B4" w:rsidP="00560ACD">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2AD13A55" w14:textId="77777777" w:rsidR="00F740B4" w:rsidRPr="00560ACD" w:rsidRDefault="00560ACD" w:rsidP="00560ACD">
            <w:pPr>
              <w:pStyle w:val="TableText"/>
              <w:spacing w:before="60" w:after="60"/>
              <w:rPr>
                <w:rFonts w:asciiTheme="minorHAnsi" w:hAnsiTheme="minorHAnsi"/>
                <w:b/>
                <w:i/>
                <w:color w:val="auto"/>
              </w:rPr>
            </w:pPr>
            <w:r w:rsidRPr="00560ACD">
              <w:rPr>
                <w:rFonts w:asciiTheme="minorHAnsi" w:hAnsiTheme="minorHAnsi"/>
                <w:b/>
                <w:i/>
                <w:color w:val="auto"/>
              </w:rPr>
              <w:t xml:space="preserve">Water Quality Project Files – Surface Water, Drainage </w:t>
            </w:r>
            <w:r>
              <w:rPr>
                <w:rFonts w:asciiTheme="minorHAnsi" w:hAnsiTheme="minorHAnsi"/>
                <w:b/>
                <w:i/>
                <w:color w:val="auto"/>
              </w:rPr>
              <w:t>a</w:t>
            </w:r>
            <w:r w:rsidRPr="00560ACD">
              <w:rPr>
                <w:rFonts w:asciiTheme="minorHAnsi" w:hAnsiTheme="minorHAnsi"/>
                <w:b/>
                <w:i/>
                <w:color w:val="auto"/>
              </w:rPr>
              <w:t>nd Flood Control</w:t>
            </w:r>
          </w:p>
          <w:p w14:paraId="37B79EA4" w14:textId="77777777" w:rsidR="00F740B4" w:rsidRPr="00823462" w:rsidRDefault="00F740B4" w:rsidP="00560ACD">
            <w:pPr>
              <w:pStyle w:val="TableText"/>
              <w:spacing w:before="60" w:after="60"/>
              <w:rPr>
                <w:rFonts w:asciiTheme="minorHAnsi" w:hAnsiTheme="minorHAnsi"/>
                <w:color w:val="auto"/>
              </w:rPr>
            </w:pPr>
            <w:r w:rsidRPr="00823462">
              <w:rPr>
                <w:rFonts w:asciiTheme="minorHAnsi" w:hAnsiTheme="minorHAnsi"/>
                <w:color w:val="auto"/>
              </w:rPr>
              <w:t>Documentation of planning projects for improvement of surface water quality.</w:t>
            </w:r>
            <w:r w:rsidR="00560ACD" w:rsidRPr="00823462">
              <w:rPr>
                <w:rFonts w:asciiTheme="minorHAnsi" w:hAnsiTheme="minorHAnsi"/>
                <w:color w:val="auto"/>
              </w:rPr>
              <w:t xml:space="preserve"> </w:t>
            </w:r>
            <w:r w:rsidR="00560ACD" w:rsidRPr="00823462">
              <w:rPr>
                <w:rFonts w:asciiTheme="minorHAnsi" w:hAnsiTheme="minorHAnsi"/>
                <w:color w:val="auto"/>
              </w:rPr>
              <w:fldChar w:fldCharType="begin"/>
            </w:r>
            <w:r w:rsidR="00560ACD" w:rsidRPr="00823462">
              <w:rPr>
                <w:rFonts w:asciiTheme="minorHAnsi" w:hAnsiTheme="minorHAnsi"/>
                <w:color w:val="auto"/>
              </w:rPr>
              <w:instrText>xe "surface water drainage:water quality projects" \f subject</w:instrText>
            </w:r>
            <w:r w:rsidR="00560ACD" w:rsidRPr="00823462">
              <w:rPr>
                <w:rFonts w:asciiTheme="minorHAnsi" w:hAnsiTheme="minorHAnsi"/>
                <w:color w:val="auto"/>
              </w:rPr>
              <w:fldChar w:fldCharType="end"/>
            </w:r>
            <w:r w:rsidR="00560ACD" w:rsidRPr="00823462">
              <w:rPr>
                <w:rFonts w:asciiTheme="minorHAnsi" w:hAnsiTheme="minorHAnsi"/>
                <w:color w:val="auto"/>
              </w:rPr>
              <w:fldChar w:fldCharType="begin"/>
            </w:r>
            <w:r w:rsidR="00560ACD" w:rsidRPr="00823462">
              <w:rPr>
                <w:rFonts w:asciiTheme="minorHAnsi" w:hAnsiTheme="minorHAnsi"/>
                <w:color w:val="auto"/>
              </w:rPr>
              <w:instrText>xe "water quality:projects (surface water drainage)" \f subject</w:instrText>
            </w:r>
            <w:r w:rsidR="00560ACD" w:rsidRPr="00823462">
              <w:rPr>
                <w:rFonts w:asciiTheme="minorHAnsi" w:hAnsiTheme="minorHAnsi"/>
                <w:color w:val="auto"/>
              </w:rPr>
              <w:fldChar w:fldCharType="end"/>
            </w:r>
          </w:p>
        </w:tc>
        <w:tc>
          <w:tcPr>
            <w:tcW w:w="2883" w:type="dxa"/>
            <w:tcMar>
              <w:top w:w="43" w:type="dxa"/>
              <w:left w:w="72" w:type="dxa"/>
              <w:bottom w:w="43" w:type="dxa"/>
              <w:right w:w="72" w:type="dxa"/>
            </w:tcMar>
          </w:tcPr>
          <w:p w14:paraId="1A4DCDEA" w14:textId="77777777" w:rsidR="00F740B4" w:rsidRPr="00823462" w:rsidRDefault="00F740B4" w:rsidP="00560ACD">
            <w:pPr>
              <w:spacing w:before="60" w:after="60"/>
              <w:rPr>
                <w:rFonts w:asciiTheme="minorHAnsi" w:hAnsiTheme="minorHAnsi"/>
                <w:bCs/>
                <w:color w:val="auto"/>
                <w:szCs w:val="17"/>
              </w:rPr>
            </w:pPr>
            <w:r w:rsidRPr="00823462">
              <w:rPr>
                <w:rFonts w:asciiTheme="minorHAnsi" w:hAnsiTheme="minorHAnsi"/>
                <w:b/>
                <w:bCs/>
                <w:color w:val="auto"/>
                <w:szCs w:val="17"/>
              </w:rPr>
              <w:t>Retain</w:t>
            </w:r>
            <w:r w:rsidRPr="00823462">
              <w:rPr>
                <w:rFonts w:asciiTheme="minorHAnsi" w:hAnsiTheme="minorHAnsi"/>
                <w:bCs/>
                <w:color w:val="auto"/>
                <w:szCs w:val="17"/>
              </w:rPr>
              <w:t xml:space="preserve"> for 6 years after completion of project</w:t>
            </w:r>
          </w:p>
          <w:p w14:paraId="35E13B03" w14:textId="77777777" w:rsidR="00F740B4" w:rsidRPr="00823462" w:rsidRDefault="00F740B4" w:rsidP="00560ACD">
            <w:pPr>
              <w:spacing w:before="60" w:after="60"/>
              <w:rPr>
                <w:rFonts w:asciiTheme="minorHAnsi" w:hAnsiTheme="minorHAnsi"/>
                <w:bCs/>
                <w:i/>
                <w:color w:val="auto"/>
                <w:szCs w:val="17"/>
              </w:rPr>
            </w:pPr>
            <w:r w:rsidRPr="00823462">
              <w:rPr>
                <w:rFonts w:asciiTheme="minorHAnsi" w:hAnsiTheme="minorHAnsi"/>
                <w:bCs/>
                <w:i/>
                <w:color w:val="auto"/>
                <w:szCs w:val="17"/>
              </w:rPr>
              <w:t xml:space="preserve">   then</w:t>
            </w:r>
          </w:p>
          <w:p w14:paraId="1CA1B3FD" w14:textId="77777777" w:rsidR="00F740B4" w:rsidRPr="00823462" w:rsidRDefault="00D024B8" w:rsidP="00560ACD">
            <w:pPr>
              <w:spacing w:before="60" w:after="60"/>
              <w:rPr>
                <w:rFonts w:asciiTheme="minorHAnsi" w:hAnsiTheme="minorHAnsi"/>
                <w:b/>
                <w:bCs/>
                <w:color w:val="auto"/>
                <w:szCs w:val="17"/>
              </w:rPr>
            </w:pPr>
            <w:r w:rsidRPr="00823462">
              <w:rPr>
                <w:rFonts w:asciiTheme="minorHAnsi" w:hAnsiTheme="minorHAnsi"/>
                <w:b/>
                <w:bCs/>
              </w:rPr>
              <w:t>Transfer</w:t>
            </w:r>
            <w:r w:rsidRPr="00823462">
              <w:rPr>
                <w:rFonts w:asciiTheme="minorHAnsi" w:hAnsiTheme="minorHAnsi"/>
                <w:bCs/>
              </w:rPr>
              <w:t xml:space="preserve"> to Washington State Archives for appraisal and selective retention</w:t>
            </w:r>
            <w:r w:rsidR="00F740B4" w:rsidRPr="00823462">
              <w:rPr>
                <w:rFonts w:asciiTheme="minorHAnsi" w:hAnsiTheme="minorHAnsi"/>
                <w:color w:val="auto"/>
              </w:rPr>
              <w:t>.</w:t>
            </w:r>
          </w:p>
        </w:tc>
        <w:tc>
          <w:tcPr>
            <w:tcW w:w="1730" w:type="dxa"/>
            <w:tcMar>
              <w:top w:w="43" w:type="dxa"/>
              <w:left w:w="72" w:type="dxa"/>
              <w:bottom w:w="43" w:type="dxa"/>
              <w:right w:w="72" w:type="dxa"/>
            </w:tcMar>
          </w:tcPr>
          <w:p w14:paraId="0282B8D8" w14:textId="77777777" w:rsidR="00F740B4" w:rsidRPr="00823462" w:rsidRDefault="00F740B4" w:rsidP="00560ACD">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6BF9F854" w14:textId="77777777" w:rsidR="00F740B4" w:rsidRPr="00823462" w:rsidRDefault="00F740B4"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560ACD" w:rsidRPr="00823462">
              <w:rPr>
                <w:rFonts w:asciiTheme="minorHAnsi" w:hAnsiTheme="minorHAnsi"/>
                <w:color w:val="auto"/>
              </w:rPr>
              <w:fldChar w:fldCharType="begin"/>
            </w:r>
            <w:r w:rsidR="00560ACD" w:rsidRPr="00823462">
              <w:rPr>
                <w:rFonts w:asciiTheme="minorHAnsi" w:hAnsiTheme="minorHAnsi"/>
                <w:color w:val="auto"/>
              </w:rPr>
              <w:instrText>xe "SURFACE WATER DRAINAGE DOCUMENTATION:Water Quality Project Files – Surface Water, Drainage and Flood Control" \f archival</w:instrText>
            </w:r>
            <w:r w:rsidR="00560ACD" w:rsidRPr="00823462">
              <w:rPr>
                <w:rFonts w:asciiTheme="minorHAnsi" w:hAnsiTheme="minorHAnsi"/>
                <w:color w:val="auto"/>
              </w:rPr>
              <w:fldChar w:fldCharType="end"/>
            </w:r>
          </w:p>
          <w:p w14:paraId="6FB8A1C1" w14:textId="77777777" w:rsidR="00F740B4" w:rsidRPr="00823462" w:rsidRDefault="00F740B4"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ESSENTIAL</w:t>
            </w:r>
          </w:p>
          <w:p w14:paraId="192267F8" w14:textId="77777777" w:rsidR="00F740B4" w:rsidRPr="00823462" w:rsidRDefault="00F740B4" w:rsidP="00295DB7">
            <w:pPr>
              <w:jc w:val="center"/>
              <w:rPr>
                <w:rFonts w:asciiTheme="minorHAnsi" w:hAnsiTheme="minorHAnsi" w:cs="Times New Roman"/>
                <w:b/>
                <w:color w:val="auto"/>
                <w:szCs w:val="22"/>
              </w:rPr>
            </w:pPr>
            <w:r w:rsidRPr="00823462">
              <w:rPr>
                <w:rFonts w:asciiTheme="minorHAnsi" w:hAnsiTheme="minorHAnsi" w:cs="Times New Roman"/>
                <w:color w:val="auto"/>
                <w:sz w:val="20"/>
                <w:szCs w:val="20"/>
              </w:rPr>
              <w:t>OPR</w:t>
            </w:r>
          </w:p>
        </w:tc>
      </w:tr>
      <w:tr w:rsidR="00F740B4" w:rsidRPr="00823462" w14:paraId="61052131" w14:textId="77777777" w:rsidTr="00184970">
        <w:trPr>
          <w:cantSplit/>
          <w:jc w:val="center"/>
        </w:trPr>
        <w:tc>
          <w:tcPr>
            <w:tcW w:w="1427" w:type="dxa"/>
            <w:tcMar>
              <w:top w:w="43" w:type="dxa"/>
              <w:left w:w="72" w:type="dxa"/>
              <w:bottom w:w="43" w:type="dxa"/>
              <w:right w:w="72" w:type="dxa"/>
            </w:tcMar>
          </w:tcPr>
          <w:p w14:paraId="6118784F" w14:textId="77777777" w:rsidR="00F740B4" w:rsidRPr="00823462" w:rsidRDefault="00F740B4" w:rsidP="00560ACD">
            <w:pPr>
              <w:pStyle w:val="TableText"/>
              <w:spacing w:before="60" w:after="60"/>
              <w:jc w:val="center"/>
              <w:rPr>
                <w:rFonts w:asciiTheme="minorHAnsi" w:hAnsiTheme="minorHAnsi"/>
                <w:color w:val="auto"/>
              </w:rPr>
            </w:pPr>
            <w:r w:rsidRPr="00823462">
              <w:rPr>
                <w:rFonts w:asciiTheme="minorHAnsi" w:hAnsiTheme="minorHAnsi"/>
                <w:color w:val="auto"/>
              </w:rPr>
              <w:lastRenderedPageBreak/>
              <w:t>UT50</w:t>
            </w:r>
            <w:r w:rsidR="0080463D" w:rsidRPr="00823462">
              <w:rPr>
                <w:rFonts w:asciiTheme="minorHAnsi" w:hAnsiTheme="minorHAnsi"/>
                <w:color w:val="auto"/>
              </w:rPr>
              <w:t>-</w:t>
            </w:r>
            <w:r w:rsidRPr="00823462">
              <w:rPr>
                <w:rFonts w:asciiTheme="minorHAnsi" w:hAnsiTheme="minorHAnsi"/>
                <w:color w:val="auto"/>
              </w:rPr>
              <w:t>27</w:t>
            </w:r>
            <w:r w:rsidR="0080463D" w:rsidRPr="00823462">
              <w:rPr>
                <w:rFonts w:asciiTheme="minorHAnsi" w:hAnsiTheme="minorHAnsi"/>
                <w:color w:val="auto"/>
              </w:rPr>
              <w:t>-</w:t>
            </w:r>
            <w:r w:rsidRPr="00823462">
              <w:rPr>
                <w:rFonts w:asciiTheme="minorHAnsi" w:hAnsiTheme="minorHAnsi"/>
                <w:color w:val="auto"/>
              </w:rPr>
              <w:t>17</w:t>
            </w:r>
            <w:r w:rsidR="00560ACD" w:rsidRPr="00823462">
              <w:rPr>
                <w:rFonts w:asciiTheme="minorHAnsi" w:hAnsiTheme="minorHAnsi"/>
                <w:color w:val="auto"/>
              </w:rPr>
              <w:fldChar w:fldCharType="begin"/>
            </w:r>
            <w:r w:rsidR="00560ACD" w:rsidRPr="00823462">
              <w:rPr>
                <w:rFonts w:asciiTheme="minorHAnsi" w:hAnsiTheme="minorHAnsi"/>
                <w:color w:val="auto"/>
              </w:rPr>
              <w:instrText>xe "UT50-27-17" \f dan</w:instrText>
            </w:r>
            <w:r w:rsidR="00560ACD" w:rsidRPr="00823462">
              <w:rPr>
                <w:rFonts w:asciiTheme="minorHAnsi" w:hAnsiTheme="minorHAnsi"/>
                <w:color w:val="auto"/>
              </w:rPr>
              <w:fldChar w:fldCharType="end"/>
            </w:r>
          </w:p>
          <w:p w14:paraId="02CC586D" w14:textId="77777777" w:rsidR="00F740B4" w:rsidRPr="00823462" w:rsidRDefault="00F740B4" w:rsidP="00560ACD">
            <w:pPr>
              <w:pStyle w:val="TableText"/>
              <w:spacing w:before="60" w:after="60"/>
              <w:jc w:val="center"/>
              <w:rPr>
                <w:rFonts w:asciiTheme="minorHAnsi" w:hAnsiTheme="minorHAnsi"/>
                <w:color w:val="auto"/>
              </w:rPr>
            </w:pPr>
            <w:r w:rsidRPr="00823462">
              <w:rPr>
                <w:rFonts w:asciiTheme="minorHAnsi" w:hAnsiTheme="minorHAnsi"/>
                <w:color w:val="auto"/>
              </w:rPr>
              <w:t>Rev. 0</w:t>
            </w:r>
          </w:p>
        </w:tc>
        <w:tc>
          <w:tcPr>
            <w:tcW w:w="8360" w:type="dxa"/>
            <w:tcMar>
              <w:top w:w="43" w:type="dxa"/>
              <w:left w:w="72" w:type="dxa"/>
              <w:bottom w:w="43" w:type="dxa"/>
              <w:right w:w="72" w:type="dxa"/>
            </w:tcMar>
          </w:tcPr>
          <w:p w14:paraId="74690C62" w14:textId="77777777" w:rsidR="00F740B4" w:rsidRPr="00560ACD" w:rsidRDefault="00560ACD" w:rsidP="00560ACD">
            <w:pPr>
              <w:pStyle w:val="TableText"/>
              <w:spacing w:before="60" w:after="60"/>
              <w:rPr>
                <w:rFonts w:asciiTheme="minorHAnsi" w:hAnsiTheme="minorHAnsi"/>
                <w:b/>
                <w:i/>
                <w:color w:val="auto"/>
              </w:rPr>
            </w:pPr>
            <w:r w:rsidRPr="00560ACD">
              <w:rPr>
                <w:rFonts w:asciiTheme="minorHAnsi" w:hAnsiTheme="minorHAnsi"/>
                <w:b/>
                <w:i/>
                <w:color w:val="auto"/>
              </w:rPr>
              <w:t>Watershed Management Policy Files</w:t>
            </w:r>
          </w:p>
          <w:p w14:paraId="7D0D140B" w14:textId="77777777" w:rsidR="00F740B4" w:rsidRPr="00823462" w:rsidRDefault="00F740B4" w:rsidP="00560ACD">
            <w:pPr>
              <w:pStyle w:val="TableText"/>
              <w:spacing w:before="60" w:after="60"/>
              <w:rPr>
                <w:rFonts w:asciiTheme="minorHAnsi" w:hAnsiTheme="minorHAnsi"/>
                <w:color w:val="auto"/>
              </w:rPr>
            </w:pPr>
            <w:r w:rsidRPr="00823462">
              <w:rPr>
                <w:rFonts w:asciiTheme="minorHAnsi" w:hAnsiTheme="minorHAnsi"/>
                <w:color w:val="auto"/>
              </w:rPr>
              <w:t>Background documentation for agency surface water management policy development projects.</w:t>
            </w:r>
            <w:r w:rsidR="00560ACD" w:rsidRPr="00823462">
              <w:rPr>
                <w:rFonts w:asciiTheme="minorHAnsi" w:hAnsiTheme="minorHAnsi"/>
                <w:color w:val="auto"/>
              </w:rPr>
              <w:t xml:space="preserve"> </w:t>
            </w:r>
            <w:r w:rsidR="00560ACD" w:rsidRPr="00823462">
              <w:rPr>
                <w:rFonts w:asciiTheme="minorHAnsi" w:hAnsiTheme="minorHAnsi"/>
                <w:color w:val="auto"/>
              </w:rPr>
              <w:fldChar w:fldCharType="begin"/>
            </w:r>
            <w:r w:rsidR="00560ACD" w:rsidRPr="00823462">
              <w:rPr>
                <w:rFonts w:asciiTheme="minorHAnsi" w:hAnsiTheme="minorHAnsi"/>
                <w:color w:val="auto"/>
              </w:rPr>
              <w:instrText>xe "surface water drainage:watershed management" \f subject</w:instrText>
            </w:r>
            <w:r w:rsidR="00560ACD" w:rsidRPr="00823462">
              <w:rPr>
                <w:rFonts w:asciiTheme="minorHAnsi" w:hAnsiTheme="minorHAnsi"/>
                <w:color w:val="auto"/>
              </w:rPr>
              <w:fldChar w:fldCharType="end"/>
            </w:r>
            <w:r w:rsidR="00560ACD" w:rsidRPr="00823462">
              <w:rPr>
                <w:rFonts w:asciiTheme="minorHAnsi" w:hAnsiTheme="minorHAnsi"/>
                <w:color w:val="auto"/>
              </w:rPr>
              <w:fldChar w:fldCharType="begin"/>
            </w:r>
            <w:r w:rsidR="00560ACD" w:rsidRPr="00823462">
              <w:rPr>
                <w:rFonts w:asciiTheme="minorHAnsi" w:hAnsiTheme="minorHAnsi"/>
                <w:color w:val="auto"/>
              </w:rPr>
              <w:instrText>xe "watershed management (surface water)" \f subject</w:instrText>
            </w:r>
            <w:r w:rsidR="00560ACD" w:rsidRPr="00823462">
              <w:rPr>
                <w:rFonts w:asciiTheme="minorHAnsi" w:hAnsiTheme="minorHAnsi"/>
                <w:color w:val="auto"/>
              </w:rPr>
              <w:fldChar w:fldCharType="end"/>
            </w:r>
            <w:r w:rsidR="00560ACD" w:rsidRPr="00823462">
              <w:rPr>
                <w:rFonts w:asciiTheme="minorHAnsi" w:hAnsiTheme="minorHAnsi"/>
                <w:color w:val="auto"/>
              </w:rPr>
              <w:t xml:space="preserve"> </w:t>
            </w:r>
            <w:r w:rsidR="00560ACD" w:rsidRPr="00823462">
              <w:rPr>
                <w:rFonts w:asciiTheme="minorHAnsi" w:hAnsiTheme="minorHAnsi"/>
                <w:color w:val="auto"/>
              </w:rPr>
              <w:fldChar w:fldCharType="begin"/>
            </w:r>
            <w:r w:rsidR="00560ACD" w:rsidRPr="00823462">
              <w:rPr>
                <w:rFonts w:asciiTheme="minorHAnsi" w:hAnsiTheme="minorHAnsi"/>
                <w:color w:val="auto"/>
              </w:rPr>
              <w:instrText>xe "surface water drainage:policies (watersheds)" \f subject</w:instrText>
            </w:r>
            <w:r w:rsidR="00560ACD" w:rsidRPr="00823462">
              <w:rPr>
                <w:rFonts w:asciiTheme="minorHAnsi" w:hAnsiTheme="minorHAnsi"/>
                <w:color w:val="auto"/>
              </w:rPr>
              <w:fldChar w:fldCharType="end"/>
            </w:r>
          </w:p>
        </w:tc>
        <w:tc>
          <w:tcPr>
            <w:tcW w:w="2883" w:type="dxa"/>
            <w:tcMar>
              <w:top w:w="43" w:type="dxa"/>
              <w:left w:w="72" w:type="dxa"/>
              <w:bottom w:w="43" w:type="dxa"/>
              <w:right w:w="72" w:type="dxa"/>
            </w:tcMar>
          </w:tcPr>
          <w:p w14:paraId="79C6F848" w14:textId="77777777" w:rsidR="00F740B4" w:rsidRPr="00823462" w:rsidRDefault="00F740B4" w:rsidP="00560ACD">
            <w:pPr>
              <w:spacing w:before="60" w:after="60"/>
              <w:rPr>
                <w:rFonts w:asciiTheme="minorHAnsi" w:hAnsiTheme="minorHAnsi"/>
                <w:bCs/>
                <w:color w:val="auto"/>
                <w:szCs w:val="17"/>
              </w:rPr>
            </w:pPr>
            <w:r w:rsidRPr="00823462">
              <w:rPr>
                <w:rFonts w:asciiTheme="minorHAnsi" w:hAnsiTheme="minorHAnsi"/>
                <w:b/>
                <w:bCs/>
                <w:color w:val="auto"/>
                <w:szCs w:val="17"/>
              </w:rPr>
              <w:t>Retain</w:t>
            </w:r>
            <w:r w:rsidRPr="00823462">
              <w:rPr>
                <w:rFonts w:asciiTheme="minorHAnsi" w:hAnsiTheme="minorHAnsi"/>
                <w:bCs/>
                <w:color w:val="auto"/>
                <w:szCs w:val="17"/>
              </w:rPr>
              <w:t xml:space="preserve"> for 6 years after completion of project</w:t>
            </w:r>
          </w:p>
          <w:p w14:paraId="612FDFF6" w14:textId="77777777" w:rsidR="00F740B4" w:rsidRPr="00823462" w:rsidRDefault="00F740B4" w:rsidP="00560ACD">
            <w:pPr>
              <w:spacing w:before="60" w:after="60"/>
              <w:rPr>
                <w:rFonts w:asciiTheme="minorHAnsi" w:hAnsiTheme="minorHAnsi"/>
                <w:bCs/>
                <w:i/>
                <w:color w:val="auto"/>
                <w:szCs w:val="17"/>
              </w:rPr>
            </w:pPr>
            <w:r w:rsidRPr="00823462">
              <w:rPr>
                <w:rFonts w:asciiTheme="minorHAnsi" w:hAnsiTheme="minorHAnsi"/>
                <w:bCs/>
                <w:i/>
                <w:color w:val="auto"/>
                <w:szCs w:val="17"/>
              </w:rPr>
              <w:t xml:space="preserve">   then</w:t>
            </w:r>
          </w:p>
          <w:p w14:paraId="04AFB950" w14:textId="77777777" w:rsidR="00F740B4" w:rsidRPr="00823462" w:rsidRDefault="00D024B8" w:rsidP="00560ACD">
            <w:pPr>
              <w:spacing w:before="60" w:after="60"/>
              <w:rPr>
                <w:rFonts w:asciiTheme="minorHAnsi" w:hAnsiTheme="minorHAnsi"/>
                <w:b/>
                <w:bCs/>
                <w:color w:val="auto"/>
                <w:szCs w:val="17"/>
              </w:rPr>
            </w:pPr>
            <w:r w:rsidRPr="00823462">
              <w:rPr>
                <w:rFonts w:asciiTheme="minorHAnsi" w:hAnsiTheme="minorHAnsi"/>
                <w:b/>
                <w:bCs/>
              </w:rPr>
              <w:t>Transfer</w:t>
            </w:r>
            <w:r w:rsidRPr="00823462">
              <w:rPr>
                <w:rFonts w:asciiTheme="minorHAnsi" w:hAnsiTheme="minorHAnsi"/>
                <w:bCs/>
              </w:rPr>
              <w:t xml:space="preserve"> to Washington State Archives for appraisal and selective retention</w:t>
            </w:r>
            <w:r w:rsidR="00F740B4" w:rsidRPr="00823462">
              <w:rPr>
                <w:rFonts w:asciiTheme="minorHAnsi" w:hAnsiTheme="minorHAnsi"/>
                <w:color w:val="auto"/>
              </w:rPr>
              <w:t>.</w:t>
            </w:r>
          </w:p>
        </w:tc>
        <w:tc>
          <w:tcPr>
            <w:tcW w:w="1730" w:type="dxa"/>
            <w:tcMar>
              <w:top w:w="43" w:type="dxa"/>
              <w:left w:w="72" w:type="dxa"/>
              <w:bottom w:w="43" w:type="dxa"/>
              <w:right w:w="72" w:type="dxa"/>
            </w:tcMar>
          </w:tcPr>
          <w:p w14:paraId="6464D67A" w14:textId="77777777" w:rsidR="00F740B4" w:rsidRPr="00823462" w:rsidRDefault="00F740B4" w:rsidP="00560ACD">
            <w:pPr>
              <w:spacing w:before="60"/>
              <w:jc w:val="center"/>
              <w:rPr>
                <w:rFonts w:asciiTheme="minorHAnsi" w:hAnsiTheme="minorHAnsi" w:cs="Times New Roman"/>
                <w:b/>
                <w:color w:val="auto"/>
                <w:szCs w:val="22"/>
              </w:rPr>
            </w:pPr>
            <w:r w:rsidRPr="00823462">
              <w:rPr>
                <w:rFonts w:asciiTheme="minorHAnsi" w:hAnsiTheme="minorHAnsi" w:cs="Times New Roman"/>
                <w:b/>
                <w:color w:val="auto"/>
                <w:szCs w:val="22"/>
              </w:rPr>
              <w:t>ARCHIVAL</w:t>
            </w:r>
          </w:p>
          <w:p w14:paraId="0B84EACD" w14:textId="77777777" w:rsidR="00F740B4" w:rsidRPr="00823462" w:rsidRDefault="00F740B4" w:rsidP="00295DB7">
            <w:pPr>
              <w:jc w:val="center"/>
              <w:rPr>
                <w:rFonts w:asciiTheme="minorHAnsi" w:hAnsiTheme="minorHAnsi" w:cs="Times New Roman"/>
                <w:b/>
                <w:color w:val="auto"/>
                <w:sz w:val="18"/>
                <w:szCs w:val="18"/>
              </w:rPr>
            </w:pPr>
            <w:r w:rsidRPr="00823462">
              <w:rPr>
                <w:rFonts w:asciiTheme="minorHAnsi" w:hAnsiTheme="minorHAnsi" w:cs="Times New Roman"/>
                <w:b/>
                <w:color w:val="auto"/>
                <w:sz w:val="18"/>
                <w:szCs w:val="18"/>
              </w:rPr>
              <w:t>(Appraisal Required)</w:t>
            </w:r>
            <w:r w:rsidR="00560ACD" w:rsidRPr="00823462">
              <w:rPr>
                <w:rFonts w:asciiTheme="minorHAnsi" w:hAnsiTheme="minorHAnsi"/>
                <w:color w:val="auto"/>
              </w:rPr>
              <w:fldChar w:fldCharType="begin"/>
            </w:r>
            <w:r w:rsidR="00560ACD" w:rsidRPr="00823462">
              <w:rPr>
                <w:rFonts w:asciiTheme="minorHAnsi" w:hAnsiTheme="minorHAnsi"/>
                <w:color w:val="auto"/>
              </w:rPr>
              <w:instrText>xe "SURFACE WATER DRAINAGE DOCUMENTATION:Watershed Management Policy Files" \f archival</w:instrText>
            </w:r>
            <w:r w:rsidR="00560ACD" w:rsidRPr="00823462">
              <w:rPr>
                <w:rFonts w:asciiTheme="minorHAnsi" w:hAnsiTheme="minorHAnsi"/>
                <w:color w:val="auto"/>
              </w:rPr>
              <w:fldChar w:fldCharType="end"/>
            </w:r>
          </w:p>
          <w:p w14:paraId="05308435" w14:textId="77777777" w:rsidR="00F740B4" w:rsidRPr="00823462" w:rsidRDefault="00F740B4" w:rsidP="00295DB7">
            <w:pPr>
              <w:jc w:val="center"/>
              <w:rPr>
                <w:rFonts w:asciiTheme="minorHAnsi" w:hAnsiTheme="minorHAnsi" w:cs="Times New Roman"/>
                <w:color w:val="auto"/>
                <w:sz w:val="20"/>
                <w:szCs w:val="20"/>
              </w:rPr>
            </w:pPr>
            <w:r w:rsidRPr="00823462">
              <w:rPr>
                <w:rFonts w:asciiTheme="minorHAnsi" w:hAnsiTheme="minorHAnsi" w:cs="Times New Roman"/>
                <w:color w:val="auto"/>
                <w:sz w:val="20"/>
                <w:szCs w:val="20"/>
              </w:rPr>
              <w:t>NON</w:t>
            </w:r>
            <w:r w:rsidR="0080463D" w:rsidRPr="00823462">
              <w:rPr>
                <w:rFonts w:asciiTheme="minorHAnsi" w:hAnsiTheme="minorHAnsi" w:cs="Times New Roman"/>
                <w:color w:val="auto"/>
                <w:sz w:val="20"/>
                <w:szCs w:val="20"/>
              </w:rPr>
              <w:t>-</w:t>
            </w:r>
            <w:r w:rsidRPr="00823462">
              <w:rPr>
                <w:rFonts w:asciiTheme="minorHAnsi" w:hAnsiTheme="minorHAnsi" w:cs="Times New Roman"/>
                <w:color w:val="auto"/>
                <w:sz w:val="20"/>
                <w:szCs w:val="20"/>
              </w:rPr>
              <w:t>ESSENTIAL</w:t>
            </w:r>
          </w:p>
          <w:p w14:paraId="314C8E8A" w14:textId="77777777" w:rsidR="00F740B4" w:rsidRPr="00823462" w:rsidRDefault="00F740B4" w:rsidP="00295DB7">
            <w:pPr>
              <w:jc w:val="center"/>
              <w:rPr>
                <w:rFonts w:asciiTheme="minorHAnsi" w:hAnsiTheme="minorHAnsi" w:cs="Times New Roman"/>
                <w:b/>
                <w:color w:val="auto"/>
                <w:szCs w:val="22"/>
              </w:rPr>
            </w:pPr>
            <w:r w:rsidRPr="00823462">
              <w:rPr>
                <w:rFonts w:asciiTheme="minorHAnsi" w:hAnsiTheme="minorHAnsi" w:cs="Times New Roman"/>
                <w:color w:val="auto"/>
                <w:sz w:val="20"/>
                <w:szCs w:val="20"/>
              </w:rPr>
              <w:t>OFM</w:t>
            </w:r>
          </w:p>
        </w:tc>
      </w:tr>
    </w:tbl>
    <w:p w14:paraId="1CD74592" w14:textId="77777777" w:rsidR="004018CA" w:rsidRPr="00B67EAF" w:rsidRDefault="004018CA" w:rsidP="00295DB7">
      <w:pPr>
        <w:rPr>
          <w:rFonts w:asciiTheme="minorHAnsi" w:hAnsiTheme="minorHAnsi"/>
        </w:rPr>
      </w:pPr>
    </w:p>
    <w:p w14:paraId="0994B3AE" w14:textId="77777777" w:rsidR="00955ECD" w:rsidRPr="00B67EAF" w:rsidRDefault="00955ECD" w:rsidP="00295DB7">
      <w:pPr>
        <w:rPr>
          <w:rFonts w:asciiTheme="minorHAnsi" w:hAnsiTheme="minorHAnsi"/>
        </w:rPr>
        <w:sectPr w:rsidR="00955ECD" w:rsidRPr="00B67EAF" w:rsidSect="00701A60">
          <w:footerReference w:type="default" r:id="rId21"/>
          <w:pgSz w:w="15840" w:h="12240" w:orient="landscape" w:code="1"/>
          <w:pgMar w:top="1080" w:right="720" w:bottom="1080" w:left="720" w:header="1080" w:footer="720" w:gutter="0"/>
          <w:cols w:space="720"/>
          <w:docGrid w:linePitch="360"/>
        </w:sectPr>
      </w:pPr>
    </w:p>
    <w:p w14:paraId="28BDD22F" w14:textId="77777777" w:rsidR="006075E7" w:rsidRPr="00B67EAF" w:rsidRDefault="006075E7" w:rsidP="00725AC8">
      <w:pPr>
        <w:pStyle w:val="Functions"/>
        <w:spacing w:after="120"/>
      </w:pPr>
      <w:bookmarkStart w:id="26" w:name="_Toc205795303"/>
      <w:bookmarkStart w:id="27" w:name="_Toc205795328"/>
      <w:bookmarkStart w:id="28" w:name="_Toc276021708"/>
      <w:bookmarkStart w:id="29" w:name="_Toc70939129"/>
      <w:r w:rsidRPr="00B67EAF">
        <w:lastRenderedPageBreak/>
        <w:t>UTILITIES ACCOUNTING</w:t>
      </w:r>
      <w:bookmarkEnd w:id="26"/>
      <w:bookmarkEnd w:id="27"/>
      <w:bookmarkEnd w:id="28"/>
      <w:bookmarkEnd w:id="29"/>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7"/>
        <w:gridCol w:w="8360"/>
        <w:gridCol w:w="2883"/>
        <w:gridCol w:w="1730"/>
      </w:tblGrid>
      <w:tr w:rsidR="00D43D6B" w:rsidRPr="00725AC8" w14:paraId="52CB0792" w14:textId="77777777" w:rsidTr="0054062E">
        <w:trPr>
          <w:cantSplit/>
          <w:tblHeader/>
          <w:jc w:val="center"/>
        </w:trPr>
        <w:tc>
          <w:tcPr>
            <w:tcW w:w="1427" w:type="dxa"/>
            <w:shd w:val="clear" w:color="auto" w:fill="D9D9D9"/>
            <w:tcMar>
              <w:top w:w="43" w:type="dxa"/>
              <w:left w:w="72" w:type="dxa"/>
              <w:bottom w:w="43" w:type="dxa"/>
              <w:right w:w="72" w:type="dxa"/>
            </w:tcMar>
            <w:vAlign w:val="center"/>
          </w:tcPr>
          <w:p w14:paraId="153522DA" w14:textId="77777777" w:rsidR="00D43D6B" w:rsidRPr="00725AC8" w:rsidRDefault="006305F3" w:rsidP="00295DB7">
            <w:pPr>
              <w:jc w:val="center"/>
              <w:rPr>
                <w:rFonts w:asciiTheme="minorHAnsi" w:hAnsiTheme="minorHAnsi" w:cs="Times New Roman"/>
                <w:b/>
                <w:color w:val="auto"/>
                <w:sz w:val="18"/>
                <w:szCs w:val="18"/>
              </w:rPr>
            </w:pPr>
            <w:r w:rsidRPr="00725AC8">
              <w:rPr>
                <w:rFonts w:asciiTheme="minorHAnsi" w:hAnsiTheme="minorHAnsi" w:cs="Times New Roman"/>
                <w:b/>
                <w:color w:val="auto"/>
                <w:sz w:val="18"/>
                <w:szCs w:val="18"/>
              </w:rPr>
              <w:t>DISPOSITION AUTHORITY NUMBER (DAN)</w:t>
            </w:r>
          </w:p>
        </w:tc>
        <w:tc>
          <w:tcPr>
            <w:tcW w:w="8360" w:type="dxa"/>
            <w:shd w:val="clear" w:color="auto" w:fill="D9D9D9"/>
            <w:tcMar>
              <w:top w:w="43" w:type="dxa"/>
              <w:left w:w="72" w:type="dxa"/>
              <w:bottom w:w="43" w:type="dxa"/>
              <w:right w:w="72" w:type="dxa"/>
            </w:tcMar>
            <w:vAlign w:val="center"/>
          </w:tcPr>
          <w:p w14:paraId="3286CD81" w14:textId="77777777" w:rsidR="00D43D6B" w:rsidRPr="00725AC8" w:rsidRDefault="00D43D6B" w:rsidP="00295DB7">
            <w:pPr>
              <w:jc w:val="center"/>
              <w:rPr>
                <w:rFonts w:asciiTheme="minorHAnsi" w:hAnsiTheme="minorHAnsi" w:cs="Times New Roman"/>
                <w:b/>
                <w:color w:val="auto"/>
                <w:sz w:val="18"/>
                <w:szCs w:val="18"/>
              </w:rPr>
            </w:pPr>
            <w:r w:rsidRPr="00725AC8">
              <w:rPr>
                <w:rFonts w:asciiTheme="minorHAnsi" w:hAnsiTheme="minorHAnsi" w:cs="Times New Roman"/>
                <w:b/>
                <w:color w:val="auto"/>
                <w:sz w:val="20"/>
                <w:szCs w:val="20"/>
              </w:rPr>
              <w:t>DESCRIPTION OF RECORDS</w:t>
            </w:r>
          </w:p>
        </w:tc>
        <w:tc>
          <w:tcPr>
            <w:tcW w:w="2883" w:type="dxa"/>
            <w:shd w:val="clear" w:color="auto" w:fill="D9D9D9"/>
            <w:tcMar>
              <w:top w:w="43" w:type="dxa"/>
              <w:left w:w="72" w:type="dxa"/>
              <w:bottom w:w="43" w:type="dxa"/>
              <w:right w:w="72" w:type="dxa"/>
            </w:tcMar>
            <w:vAlign w:val="center"/>
          </w:tcPr>
          <w:p w14:paraId="78868C33" w14:textId="77777777" w:rsidR="00D43D6B" w:rsidRPr="00725AC8" w:rsidRDefault="00D43D6B" w:rsidP="00295DB7">
            <w:pPr>
              <w:jc w:val="center"/>
              <w:rPr>
                <w:rFonts w:asciiTheme="minorHAnsi" w:hAnsiTheme="minorHAnsi" w:cs="Times New Roman"/>
                <w:b/>
                <w:color w:val="auto"/>
                <w:sz w:val="20"/>
                <w:szCs w:val="20"/>
              </w:rPr>
            </w:pPr>
            <w:r w:rsidRPr="00725AC8">
              <w:rPr>
                <w:rFonts w:asciiTheme="minorHAnsi" w:hAnsiTheme="minorHAnsi" w:cs="Times New Roman"/>
                <w:b/>
                <w:color w:val="auto"/>
                <w:sz w:val="20"/>
                <w:szCs w:val="20"/>
              </w:rPr>
              <w:t>RETENTION AND</w:t>
            </w:r>
          </w:p>
          <w:p w14:paraId="5CBD8586" w14:textId="77777777" w:rsidR="00D43D6B" w:rsidRPr="00725AC8" w:rsidRDefault="00D43D6B" w:rsidP="00295DB7">
            <w:pPr>
              <w:jc w:val="center"/>
              <w:rPr>
                <w:rFonts w:asciiTheme="minorHAnsi" w:hAnsiTheme="minorHAnsi" w:cs="Times New Roman"/>
                <w:b/>
                <w:color w:val="auto"/>
                <w:sz w:val="20"/>
                <w:szCs w:val="20"/>
              </w:rPr>
            </w:pPr>
            <w:r w:rsidRPr="00725AC8">
              <w:rPr>
                <w:rFonts w:asciiTheme="minorHAnsi" w:hAnsiTheme="minorHAnsi" w:cs="Times New Roman"/>
                <w:b/>
                <w:color w:val="auto"/>
                <w:sz w:val="20"/>
                <w:szCs w:val="20"/>
              </w:rPr>
              <w:t>DISPOSITION ACTION</w:t>
            </w:r>
          </w:p>
        </w:tc>
        <w:tc>
          <w:tcPr>
            <w:tcW w:w="1730" w:type="dxa"/>
            <w:shd w:val="clear" w:color="auto" w:fill="D9D9D9"/>
            <w:tcMar>
              <w:top w:w="43" w:type="dxa"/>
              <w:left w:w="72" w:type="dxa"/>
              <w:bottom w:w="43" w:type="dxa"/>
              <w:right w:w="72" w:type="dxa"/>
            </w:tcMar>
            <w:vAlign w:val="center"/>
          </w:tcPr>
          <w:p w14:paraId="6DB84F67" w14:textId="77777777" w:rsidR="00D43D6B" w:rsidRPr="00725AC8" w:rsidRDefault="00D43D6B" w:rsidP="00295DB7">
            <w:pPr>
              <w:jc w:val="center"/>
              <w:rPr>
                <w:rFonts w:asciiTheme="minorHAnsi" w:hAnsiTheme="minorHAnsi" w:cs="Times New Roman"/>
                <w:b/>
                <w:color w:val="auto"/>
                <w:sz w:val="20"/>
                <w:szCs w:val="20"/>
              </w:rPr>
            </w:pPr>
            <w:r w:rsidRPr="00725AC8">
              <w:rPr>
                <w:rFonts w:asciiTheme="minorHAnsi" w:hAnsiTheme="minorHAnsi" w:cs="Times New Roman"/>
                <w:b/>
                <w:color w:val="auto"/>
                <w:sz w:val="20"/>
                <w:szCs w:val="20"/>
              </w:rPr>
              <w:t>DESIGNATION</w:t>
            </w:r>
          </w:p>
        </w:tc>
      </w:tr>
      <w:tr w:rsidR="00D43D6B" w:rsidRPr="00725AC8" w14:paraId="220DC804" w14:textId="77777777" w:rsidTr="0054062E">
        <w:trPr>
          <w:cantSplit/>
          <w:jc w:val="center"/>
        </w:trPr>
        <w:tc>
          <w:tcPr>
            <w:tcW w:w="1427" w:type="dxa"/>
            <w:tcMar>
              <w:top w:w="43" w:type="dxa"/>
              <w:left w:w="72" w:type="dxa"/>
              <w:bottom w:w="43" w:type="dxa"/>
              <w:right w:w="72" w:type="dxa"/>
            </w:tcMar>
          </w:tcPr>
          <w:p w14:paraId="51EE4E45" w14:textId="77777777" w:rsidR="00D43D6B" w:rsidRPr="00725AC8" w:rsidRDefault="00D43D6B" w:rsidP="00725AC8">
            <w:pPr>
              <w:pStyle w:val="TableText"/>
              <w:spacing w:before="60" w:after="60"/>
              <w:jc w:val="center"/>
              <w:rPr>
                <w:rFonts w:asciiTheme="minorHAnsi" w:hAnsiTheme="minorHAnsi"/>
                <w:color w:val="auto"/>
              </w:rPr>
            </w:pPr>
            <w:r w:rsidRPr="00725AC8">
              <w:rPr>
                <w:rFonts w:asciiTheme="minorHAnsi" w:hAnsiTheme="minorHAnsi"/>
                <w:color w:val="auto"/>
              </w:rPr>
              <w:t>UT55</w:t>
            </w:r>
            <w:r w:rsidR="0080463D" w:rsidRPr="00725AC8">
              <w:rPr>
                <w:rFonts w:asciiTheme="minorHAnsi" w:hAnsiTheme="minorHAnsi"/>
                <w:color w:val="auto"/>
              </w:rPr>
              <w:t>-</w:t>
            </w:r>
            <w:r w:rsidRPr="00725AC8">
              <w:rPr>
                <w:rFonts w:asciiTheme="minorHAnsi" w:hAnsiTheme="minorHAnsi"/>
                <w:color w:val="auto"/>
              </w:rPr>
              <w:t>05B</w:t>
            </w:r>
            <w:r w:rsidR="0080463D" w:rsidRPr="00725AC8">
              <w:rPr>
                <w:rFonts w:asciiTheme="minorHAnsi" w:hAnsiTheme="minorHAnsi"/>
                <w:color w:val="auto"/>
              </w:rPr>
              <w:t>-</w:t>
            </w:r>
            <w:r w:rsidRPr="00725AC8">
              <w:rPr>
                <w:rFonts w:asciiTheme="minorHAnsi" w:hAnsiTheme="minorHAnsi"/>
                <w:color w:val="auto"/>
              </w:rPr>
              <w:t>06</w:t>
            </w:r>
            <w:r w:rsidR="00725AC8" w:rsidRPr="00725AC8">
              <w:rPr>
                <w:rFonts w:asciiTheme="minorHAnsi" w:hAnsiTheme="minorHAnsi"/>
                <w:color w:val="auto"/>
              </w:rPr>
              <w:fldChar w:fldCharType="begin"/>
            </w:r>
            <w:r w:rsidR="00725AC8" w:rsidRPr="00725AC8">
              <w:rPr>
                <w:rFonts w:asciiTheme="minorHAnsi" w:hAnsiTheme="minorHAnsi"/>
                <w:color w:val="auto"/>
              </w:rPr>
              <w:instrText>xe "UT55-05B-06" \f dan</w:instrText>
            </w:r>
            <w:r w:rsidR="00725AC8" w:rsidRPr="00725AC8">
              <w:rPr>
                <w:rFonts w:asciiTheme="minorHAnsi" w:hAnsiTheme="minorHAnsi"/>
                <w:color w:val="auto"/>
              </w:rPr>
              <w:fldChar w:fldCharType="end"/>
            </w:r>
          </w:p>
          <w:p w14:paraId="3E3D8BED" w14:textId="77777777" w:rsidR="00D43D6B" w:rsidRPr="00725AC8" w:rsidRDefault="00D43D6B" w:rsidP="00725AC8">
            <w:pPr>
              <w:pStyle w:val="TableText"/>
              <w:spacing w:before="60" w:after="60"/>
              <w:jc w:val="center"/>
              <w:rPr>
                <w:rFonts w:asciiTheme="minorHAnsi" w:hAnsiTheme="minorHAnsi"/>
                <w:color w:val="auto"/>
              </w:rPr>
            </w:pPr>
            <w:r w:rsidRPr="00725AC8">
              <w:rPr>
                <w:rFonts w:asciiTheme="minorHAnsi" w:hAnsiTheme="minorHAnsi"/>
                <w:color w:val="auto"/>
              </w:rPr>
              <w:t>Rev. 0</w:t>
            </w:r>
          </w:p>
        </w:tc>
        <w:tc>
          <w:tcPr>
            <w:tcW w:w="8360" w:type="dxa"/>
            <w:tcMar>
              <w:top w:w="43" w:type="dxa"/>
              <w:left w:w="72" w:type="dxa"/>
              <w:bottom w:w="43" w:type="dxa"/>
              <w:right w:w="72" w:type="dxa"/>
            </w:tcMar>
          </w:tcPr>
          <w:p w14:paraId="5A2DDB49" w14:textId="77777777" w:rsidR="00725AC8" w:rsidRPr="00725AC8" w:rsidRDefault="00725AC8" w:rsidP="00725AC8">
            <w:pPr>
              <w:pStyle w:val="TableText"/>
              <w:spacing w:before="60" w:after="60"/>
              <w:rPr>
                <w:rFonts w:asciiTheme="minorHAnsi" w:hAnsiTheme="minorHAnsi"/>
                <w:b/>
                <w:i/>
                <w:color w:val="auto"/>
              </w:rPr>
            </w:pPr>
            <w:r w:rsidRPr="00725AC8">
              <w:rPr>
                <w:rFonts w:asciiTheme="minorHAnsi" w:hAnsiTheme="minorHAnsi"/>
                <w:b/>
                <w:i/>
                <w:color w:val="auto"/>
              </w:rPr>
              <w:t>Customer Account Index</w:t>
            </w:r>
          </w:p>
          <w:p w14:paraId="2C4277B5" w14:textId="77777777" w:rsidR="00D43D6B" w:rsidRPr="00725AC8" w:rsidRDefault="00C46265" w:rsidP="00725AC8">
            <w:pPr>
              <w:pStyle w:val="TableText"/>
              <w:spacing w:before="60" w:after="60"/>
              <w:rPr>
                <w:rFonts w:asciiTheme="minorHAnsi" w:hAnsiTheme="minorHAnsi"/>
                <w:color w:val="auto"/>
              </w:rPr>
            </w:pPr>
            <w:r w:rsidRPr="00725AC8">
              <w:rPr>
                <w:rFonts w:asciiTheme="minorHAnsi" w:hAnsiTheme="minorHAnsi"/>
                <w:color w:val="auto"/>
              </w:rPr>
              <w:fldChar w:fldCharType="begin"/>
            </w:r>
            <w:r w:rsidR="00D43D6B" w:rsidRPr="00725AC8">
              <w:rPr>
                <w:rFonts w:asciiTheme="minorHAnsi" w:hAnsiTheme="minorHAnsi"/>
                <w:color w:val="auto"/>
              </w:rPr>
              <w:instrText>xe "utilities accounting:accounts" \f subject</w:instrText>
            </w:r>
            <w:r w:rsidRPr="00725AC8">
              <w:rPr>
                <w:rFonts w:asciiTheme="minorHAnsi" w:hAnsiTheme="minorHAnsi"/>
                <w:color w:val="auto"/>
              </w:rPr>
              <w:fldChar w:fldCharType="end"/>
            </w:r>
            <w:r w:rsidRPr="00725AC8">
              <w:rPr>
                <w:rFonts w:asciiTheme="minorHAnsi" w:hAnsiTheme="minorHAnsi"/>
                <w:color w:val="auto"/>
              </w:rPr>
              <w:fldChar w:fldCharType="begin"/>
            </w:r>
            <w:r w:rsidR="00D43D6B" w:rsidRPr="00725AC8">
              <w:rPr>
                <w:rFonts w:asciiTheme="minorHAnsi" w:hAnsiTheme="minorHAnsi"/>
                <w:color w:val="auto"/>
              </w:rPr>
              <w:instrText>xe "customers (utilities)" \f subject</w:instrText>
            </w:r>
            <w:r w:rsidRPr="00725AC8">
              <w:rPr>
                <w:rFonts w:asciiTheme="minorHAnsi" w:hAnsiTheme="minorHAnsi"/>
                <w:color w:val="auto"/>
              </w:rPr>
              <w:fldChar w:fldCharType="end"/>
            </w:r>
          </w:p>
        </w:tc>
        <w:tc>
          <w:tcPr>
            <w:tcW w:w="2883" w:type="dxa"/>
            <w:tcMar>
              <w:top w:w="43" w:type="dxa"/>
              <w:left w:w="72" w:type="dxa"/>
              <w:bottom w:w="43" w:type="dxa"/>
              <w:right w:w="72" w:type="dxa"/>
            </w:tcMar>
          </w:tcPr>
          <w:p w14:paraId="0CF71BB8" w14:textId="77777777" w:rsidR="00D43D6B" w:rsidRDefault="00725AC8" w:rsidP="00725AC8">
            <w:pPr>
              <w:pStyle w:val="TableText"/>
              <w:spacing w:before="60" w:after="60"/>
              <w:rPr>
                <w:rFonts w:asciiTheme="minorHAnsi" w:hAnsiTheme="minorHAnsi"/>
                <w:color w:val="auto"/>
              </w:rPr>
            </w:pPr>
            <w:r w:rsidRPr="00725AC8">
              <w:rPr>
                <w:rFonts w:asciiTheme="minorHAnsi" w:hAnsiTheme="minorHAnsi"/>
                <w:b/>
                <w:color w:val="auto"/>
              </w:rPr>
              <w:t>Retain</w:t>
            </w:r>
            <w:r>
              <w:rPr>
                <w:rFonts w:asciiTheme="minorHAnsi" w:hAnsiTheme="minorHAnsi"/>
                <w:color w:val="auto"/>
              </w:rPr>
              <w:t xml:space="preserve"> until </w:t>
            </w:r>
            <w:r w:rsidR="00D43D6B" w:rsidRPr="00725AC8">
              <w:rPr>
                <w:rFonts w:asciiTheme="minorHAnsi" w:hAnsiTheme="minorHAnsi"/>
                <w:color w:val="auto"/>
              </w:rPr>
              <w:t>obsolete or superseded</w:t>
            </w:r>
          </w:p>
          <w:p w14:paraId="7EEF27D3" w14:textId="77777777" w:rsidR="00725AC8" w:rsidRPr="00725AC8" w:rsidRDefault="00725AC8" w:rsidP="00725AC8">
            <w:pPr>
              <w:pStyle w:val="TableText"/>
              <w:spacing w:before="60" w:after="60"/>
              <w:rPr>
                <w:rFonts w:asciiTheme="minorHAnsi" w:hAnsiTheme="minorHAnsi"/>
                <w:i/>
                <w:color w:val="auto"/>
              </w:rPr>
            </w:pPr>
            <w:r>
              <w:rPr>
                <w:rFonts w:asciiTheme="minorHAnsi" w:hAnsiTheme="minorHAnsi"/>
                <w:color w:val="auto"/>
              </w:rPr>
              <w:t xml:space="preserve">   </w:t>
            </w:r>
            <w:r w:rsidRPr="00725AC8">
              <w:rPr>
                <w:rFonts w:asciiTheme="minorHAnsi" w:hAnsiTheme="minorHAnsi"/>
                <w:i/>
                <w:color w:val="auto"/>
              </w:rPr>
              <w:t>then</w:t>
            </w:r>
          </w:p>
          <w:p w14:paraId="37D7BC85" w14:textId="77777777" w:rsidR="00725AC8" w:rsidRPr="00725AC8" w:rsidRDefault="00725AC8" w:rsidP="00725AC8">
            <w:pPr>
              <w:pStyle w:val="TableText"/>
              <w:spacing w:before="60" w:after="60"/>
              <w:rPr>
                <w:rFonts w:asciiTheme="minorHAnsi" w:hAnsiTheme="minorHAnsi"/>
                <w:color w:val="auto"/>
              </w:rPr>
            </w:pPr>
            <w:r w:rsidRPr="00725AC8">
              <w:rPr>
                <w:rFonts w:asciiTheme="minorHAnsi" w:hAnsiTheme="minorHAnsi"/>
                <w:b/>
                <w:color w:val="auto"/>
              </w:rPr>
              <w:t>Destroy</w:t>
            </w:r>
            <w:r>
              <w:rPr>
                <w:rFonts w:asciiTheme="minorHAnsi" w:hAnsiTheme="minorHAnsi"/>
                <w:color w:val="auto"/>
              </w:rPr>
              <w:t>.</w:t>
            </w:r>
          </w:p>
        </w:tc>
        <w:tc>
          <w:tcPr>
            <w:tcW w:w="1730" w:type="dxa"/>
            <w:tcMar>
              <w:top w:w="43" w:type="dxa"/>
              <w:left w:w="72" w:type="dxa"/>
              <w:bottom w:w="43" w:type="dxa"/>
              <w:right w:w="72" w:type="dxa"/>
            </w:tcMar>
          </w:tcPr>
          <w:p w14:paraId="6A67FF53" w14:textId="77777777" w:rsidR="00D43D6B" w:rsidRPr="00725AC8" w:rsidRDefault="00D43D6B" w:rsidP="00725AC8">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ARCHIVAL</w:t>
            </w:r>
          </w:p>
          <w:p w14:paraId="32BAF828" w14:textId="77777777" w:rsidR="00D43D6B" w:rsidRPr="00725AC8" w:rsidRDefault="00D43D6B" w:rsidP="00295DB7">
            <w:pPr>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ESSENTIAL</w:t>
            </w:r>
          </w:p>
          <w:p w14:paraId="49CEEAAD" w14:textId="77777777" w:rsidR="00D43D6B" w:rsidRPr="00725AC8" w:rsidRDefault="00D43D6B" w:rsidP="00295DB7">
            <w:pPr>
              <w:jc w:val="center"/>
              <w:rPr>
                <w:rFonts w:asciiTheme="minorHAnsi" w:hAnsiTheme="minorHAnsi" w:cs="Times New Roman"/>
                <w:sz w:val="20"/>
                <w:szCs w:val="20"/>
              </w:rPr>
            </w:pPr>
            <w:r w:rsidRPr="00725AC8">
              <w:rPr>
                <w:rFonts w:asciiTheme="minorHAnsi" w:hAnsiTheme="minorHAnsi" w:cs="Times New Roman"/>
                <w:sz w:val="20"/>
                <w:szCs w:val="20"/>
              </w:rPr>
              <w:t>OFM</w:t>
            </w:r>
          </w:p>
        </w:tc>
      </w:tr>
      <w:tr w:rsidR="00D43D6B" w:rsidRPr="00725AC8" w14:paraId="7B68C8EE" w14:textId="77777777" w:rsidTr="0054062E">
        <w:trPr>
          <w:cantSplit/>
          <w:jc w:val="center"/>
        </w:trPr>
        <w:tc>
          <w:tcPr>
            <w:tcW w:w="1427" w:type="dxa"/>
            <w:tcMar>
              <w:top w:w="43" w:type="dxa"/>
              <w:left w:w="72" w:type="dxa"/>
              <w:bottom w:w="43" w:type="dxa"/>
              <w:right w:w="72" w:type="dxa"/>
            </w:tcMar>
          </w:tcPr>
          <w:p w14:paraId="05BEFAC7" w14:textId="77777777" w:rsidR="00D43D6B" w:rsidRPr="00725AC8" w:rsidRDefault="00D43D6B" w:rsidP="00725AC8">
            <w:pPr>
              <w:pStyle w:val="TableText"/>
              <w:spacing w:before="60" w:after="60"/>
              <w:jc w:val="center"/>
              <w:rPr>
                <w:rFonts w:asciiTheme="minorHAnsi" w:hAnsiTheme="minorHAnsi"/>
                <w:color w:val="auto"/>
              </w:rPr>
            </w:pPr>
            <w:r w:rsidRPr="00725AC8">
              <w:rPr>
                <w:rFonts w:asciiTheme="minorHAnsi" w:hAnsiTheme="minorHAnsi"/>
                <w:color w:val="auto"/>
              </w:rPr>
              <w:t>UT55</w:t>
            </w:r>
            <w:r w:rsidR="0080463D" w:rsidRPr="00725AC8">
              <w:rPr>
                <w:rFonts w:asciiTheme="minorHAnsi" w:hAnsiTheme="minorHAnsi"/>
                <w:color w:val="auto"/>
              </w:rPr>
              <w:t>-</w:t>
            </w:r>
            <w:r w:rsidRPr="00725AC8">
              <w:rPr>
                <w:rFonts w:asciiTheme="minorHAnsi" w:hAnsiTheme="minorHAnsi"/>
                <w:color w:val="auto"/>
              </w:rPr>
              <w:t>05B</w:t>
            </w:r>
            <w:r w:rsidR="0080463D" w:rsidRPr="00725AC8">
              <w:rPr>
                <w:rFonts w:asciiTheme="minorHAnsi" w:hAnsiTheme="minorHAnsi"/>
                <w:color w:val="auto"/>
              </w:rPr>
              <w:t>-</w:t>
            </w:r>
            <w:r w:rsidRPr="00725AC8">
              <w:rPr>
                <w:rFonts w:asciiTheme="minorHAnsi" w:hAnsiTheme="minorHAnsi"/>
                <w:color w:val="auto"/>
              </w:rPr>
              <w:t>07</w:t>
            </w:r>
            <w:r w:rsidR="00725AC8" w:rsidRPr="00725AC8">
              <w:rPr>
                <w:rFonts w:asciiTheme="minorHAnsi" w:hAnsiTheme="minorHAnsi"/>
                <w:color w:val="auto"/>
              </w:rPr>
              <w:fldChar w:fldCharType="begin"/>
            </w:r>
            <w:r w:rsidR="00725AC8" w:rsidRPr="00725AC8">
              <w:rPr>
                <w:rFonts w:asciiTheme="minorHAnsi" w:hAnsiTheme="minorHAnsi"/>
                <w:color w:val="auto"/>
              </w:rPr>
              <w:instrText>xe "UT55-05B-07" \f dan</w:instrText>
            </w:r>
            <w:r w:rsidR="00725AC8" w:rsidRPr="00725AC8">
              <w:rPr>
                <w:rFonts w:asciiTheme="minorHAnsi" w:hAnsiTheme="minorHAnsi"/>
                <w:color w:val="auto"/>
              </w:rPr>
              <w:fldChar w:fldCharType="end"/>
            </w:r>
          </w:p>
          <w:p w14:paraId="0AA7560D" w14:textId="77777777" w:rsidR="00D43D6B" w:rsidRPr="00725AC8" w:rsidRDefault="00D43D6B" w:rsidP="00725AC8">
            <w:pPr>
              <w:pStyle w:val="TableText"/>
              <w:spacing w:before="60" w:after="60"/>
              <w:jc w:val="center"/>
              <w:rPr>
                <w:rFonts w:asciiTheme="minorHAnsi" w:hAnsiTheme="minorHAnsi"/>
                <w:color w:val="auto"/>
              </w:rPr>
            </w:pPr>
            <w:r w:rsidRPr="00725AC8">
              <w:rPr>
                <w:rFonts w:asciiTheme="minorHAnsi" w:hAnsiTheme="minorHAnsi"/>
                <w:color w:val="auto"/>
              </w:rPr>
              <w:t>Rev. 0</w:t>
            </w:r>
          </w:p>
        </w:tc>
        <w:tc>
          <w:tcPr>
            <w:tcW w:w="8360" w:type="dxa"/>
            <w:tcMar>
              <w:top w:w="43" w:type="dxa"/>
              <w:left w:w="72" w:type="dxa"/>
              <w:bottom w:w="43" w:type="dxa"/>
              <w:right w:w="72" w:type="dxa"/>
            </w:tcMar>
          </w:tcPr>
          <w:p w14:paraId="509CD536" w14:textId="77777777" w:rsidR="00725AC8" w:rsidRPr="00725AC8" w:rsidRDefault="00725AC8" w:rsidP="00725AC8">
            <w:pPr>
              <w:pStyle w:val="TableText"/>
              <w:spacing w:before="60" w:after="60"/>
              <w:rPr>
                <w:rFonts w:asciiTheme="minorHAnsi" w:hAnsiTheme="minorHAnsi"/>
                <w:b/>
                <w:i/>
                <w:color w:val="auto"/>
              </w:rPr>
            </w:pPr>
            <w:r w:rsidRPr="00725AC8">
              <w:rPr>
                <w:rFonts w:asciiTheme="minorHAnsi" w:hAnsiTheme="minorHAnsi"/>
                <w:b/>
                <w:i/>
                <w:color w:val="auto"/>
              </w:rPr>
              <w:t>Customer Credit Files</w:t>
            </w:r>
          </w:p>
          <w:p w14:paraId="2BAC6411" w14:textId="77777777" w:rsidR="00D43D6B" w:rsidRPr="00725AC8" w:rsidRDefault="00C46265" w:rsidP="00725AC8">
            <w:pPr>
              <w:pStyle w:val="TableText"/>
              <w:spacing w:before="60" w:after="60"/>
              <w:rPr>
                <w:rFonts w:asciiTheme="minorHAnsi" w:hAnsiTheme="minorHAnsi"/>
                <w:color w:val="auto"/>
              </w:rPr>
            </w:pPr>
            <w:r w:rsidRPr="00725AC8">
              <w:rPr>
                <w:rFonts w:asciiTheme="minorHAnsi" w:hAnsiTheme="minorHAnsi"/>
                <w:color w:val="auto"/>
              </w:rPr>
              <w:fldChar w:fldCharType="begin"/>
            </w:r>
            <w:r w:rsidR="00D43D6B" w:rsidRPr="00725AC8">
              <w:rPr>
                <w:rFonts w:asciiTheme="minorHAnsi" w:hAnsiTheme="minorHAnsi"/>
                <w:color w:val="auto"/>
              </w:rPr>
              <w:instrText>xe "utilities accounting:credit files" \f subject</w:instrText>
            </w:r>
            <w:r w:rsidRPr="00725AC8">
              <w:rPr>
                <w:rFonts w:asciiTheme="minorHAnsi" w:hAnsiTheme="minorHAnsi"/>
                <w:color w:val="auto"/>
              </w:rPr>
              <w:fldChar w:fldCharType="end"/>
            </w:r>
            <w:r w:rsidRPr="00725AC8">
              <w:rPr>
                <w:rFonts w:asciiTheme="minorHAnsi" w:hAnsiTheme="minorHAnsi"/>
                <w:color w:val="auto"/>
              </w:rPr>
              <w:fldChar w:fldCharType="begin"/>
            </w:r>
            <w:r w:rsidR="00D43D6B" w:rsidRPr="00725AC8">
              <w:rPr>
                <w:rFonts w:asciiTheme="minorHAnsi" w:hAnsiTheme="minorHAnsi"/>
                <w:color w:val="auto"/>
              </w:rPr>
              <w:instrText>xe "customers (utilities)" \f subject</w:instrText>
            </w:r>
            <w:r w:rsidRPr="00725AC8">
              <w:rPr>
                <w:rFonts w:asciiTheme="minorHAnsi" w:hAnsiTheme="minorHAnsi"/>
                <w:color w:val="auto"/>
              </w:rPr>
              <w:fldChar w:fldCharType="end"/>
            </w:r>
          </w:p>
        </w:tc>
        <w:tc>
          <w:tcPr>
            <w:tcW w:w="2883" w:type="dxa"/>
            <w:tcMar>
              <w:top w:w="43" w:type="dxa"/>
              <w:left w:w="72" w:type="dxa"/>
              <w:bottom w:w="43" w:type="dxa"/>
              <w:right w:w="72" w:type="dxa"/>
            </w:tcMar>
          </w:tcPr>
          <w:p w14:paraId="0F87A5CA" w14:textId="77777777" w:rsidR="00725AC8" w:rsidRDefault="00725AC8" w:rsidP="00725AC8">
            <w:pPr>
              <w:pStyle w:val="TableText"/>
              <w:spacing w:before="60" w:after="60"/>
              <w:rPr>
                <w:rFonts w:asciiTheme="minorHAnsi" w:hAnsiTheme="minorHAnsi"/>
                <w:color w:val="auto"/>
              </w:rPr>
            </w:pPr>
            <w:r w:rsidRPr="00725AC8">
              <w:rPr>
                <w:rFonts w:asciiTheme="minorHAnsi" w:hAnsiTheme="minorHAnsi"/>
                <w:b/>
                <w:color w:val="auto"/>
              </w:rPr>
              <w:t>Retain</w:t>
            </w:r>
            <w:r>
              <w:rPr>
                <w:rFonts w:asciiTheme="minorHAnsi" w:hAnsiTheme="minorHAnsi"/>
                <w:color w:val="auto"/>
              </w:rPr>
              <w:t xml:space="preserve"> until </w:t>
            </w:r>
            <w:r w:rsidRPr="00725AC8">
              <w:rPr>
                <w:rFonts w:asciiTheme="minorHAnsi" w:hAnsiTheme="minorHAnsi"/>
                <w:color w:val="auto"/>
              </w:rPr>
              <w:t>obsolete or superseded</w:t>
            </w:r>
          </w:p>
          <w:p w14:paraId="61EFE00B" w14:textId="77777777" w:rsidR="00725AC8" w:rsidRPr="00725AC8" w:rsidRDefault="00725AC8" w:rsidP="00725AC8">
            <w:pPr>
              <w:pStyle w:val="TableText"/>
              <w:spacing w:before="60" w:after="60"/>
              <w:rPr>
                <w:rFonts w:asciiTheme="minorHAnsi" w:hAnsiTheme="minorHAnsi"/>
                <w:i/>
                <w:color w:val="auto"/>
              </w:rPr>
            </w:pPr>
            <w:r>
              <w:rPr>
                <w:rFonts w:asciiTheme="minorHAnsi" w:hAnsiTheme="minorHAnsi"/>
                <w:color w:val="auto"/>
              </w:rPr>
              <w:t xml:space="preserve">   </w:t>
            </w:r>
            <w:r w:rsidRPr="00725AC8">
              <w:rPr>
                <w:rFonts w:asciiTheme="minorHAnsi" w:hAnsiTheme="minorHAnsi"/>
                <w:i/>
                <w:color w:val="auto"/>
              </w:rPr>
              <w:t>then</w:t>
            </w:r>
          </w:p>
          <w:p w14:paraId="4A72DF89" w14:textId="77777777" w:rsidR="00D43D6B" w:rsidRPr="00725AC8" w:rsidRDefault="00725AC8" w:rsidP="00725AC8">
            <w:pPr>
              <w:pStyle w:val="TableText"/>
              <w:spacing w:before="60" w:after="60"/>
              <w:rPr>
                <w:rFonts w:asciiTheme="minorHAnsi" w:hAnsiTheme="minorHAnsi"/>
                <w:color w:val="auto"/>
              </w:rPr>
            </w:pPr>
            <w:r w:rsidRPr="00725AC8">
              <w:rPr>
                <w:rFonts w:asciiTheme="minorHAnsi" w:hAnsiTheme="minorHAnsi"/>
                <w:b/>
                <w:color w:val="auto"/>
              </w:rPr>
              <w:t>Destroy</w:t>
            </w:r>
            <w:r>
              <w:rPr>
                <w:rFonts w:asciiTheme="minorHAnsi" w:hAnsiTheme="minorHAnsi"/>
                <w:color w:val="auto"/>
              </w:rPr>
              <w:t>.</w:t>
            </w:r>
          </w:p>
        </w:tc>
        <w:tc>
          <w:tcPr>
            <w:tcW w:w="1730" w:type="dxa"/>
            <w:tcMar>
              <w:top w:w="43" w:type="dxa"/>
              <w:left w:w="72" w:type="dxa"/>
              <w:bottom w:w="43" w:type="dxa"/>
              <w:right w:w="72" w:type="dxa"/>
            </w:tcMar>
          </w:tcPr>
          <w:p w14:paraId="33F666EF" w14:textId="77777777" w:rsidR="00357CBC" w:rsidRPr="00725AC8" w:rsidRDefault="00357CBC" w:rsidP="00725AC8">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ARCHIVAL</w:t>
            </w:r>
          </w:p>
          <w:p w14:paraId="0ED7A257"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ESSENTIAL</w:t>
            </w:r>
          </w:p>
          <w:p w14:paraId="017B89F9" w14:textId="77777777" w:rsidR="00D43D6B"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OFM</w:t>
            </w:r>
          </w:p>
        </w:tc>
      </w:tr>
      <w:tr w:rsidR="00923E18" w:rsidRPr="00725AC8" w14:paraId="1D6B3895" w14:textId="77777777" w:rsidTr="00923E18">
        <w:trPr>
          <w:cantSplit/>
          <w:jc w:val="center"/>
        </w:trPr>
        <w:tc>
          <w:tcPr>
            <w:tcW w:w="1427" w:type="dxa"/>
            <w:tcMar>
              <w:top w:w="43" w:type="dxa"/>
              <w:left w:w="72" w:type="dxa"/>
              <w:bottom w:w="43" w:type="dxa"/>
              <w:right w:w="72" w:type="dxa"/>
            </w:tcMar>
          </w:tcPr>
          <w:p w14:paraId="7DF14A7E" w14:textId="77777777" w:rsidR="00923E18" w:rsidRPr="00725AC8" w:rsidRDefault="00923E18" w:rsidP="00923E18">
            <w:pPr>
              <w:pStyle w:val="TableText"/>
              <w:spacing w:before="60" w:after="60"/>
              <w:jc w:val="center"/>
              <w:rPr>
                <w:rFonts w:asciiTheme="minorHAnsi" w:hAnsiTheme="minorHAnsi"/>
                <w:color w:val="auto"/>
              </w:rPr>
            </w:pPr>
            <w:r w:rsidRPr="00725AC8">
              <w:rPr>
                <w:rFonts w:asciiTheme="minorHAnsi" w:hAnsiTheme="minorHAnsi"/>
                <w:color w:val="auto"/>
              </w:rPr>
              <w:t>UT55-05B-</w:t>
            </w:r>
            <w:r>
              <w:rPr>
                <w:rFonts w:asciiTheme="minorHAnsi" w:hAnsiTheme="minorHAnsi"/>
                <w:color w:val="auto"/>
              </w:rPr>
              <w:t>25</w:t>
            </w:r>
            <w:r w:rsidRPr="00725AC8">
              <w:rPr>
                <w:rFonts w:asciiTheme="minorHAnsi" w:hAnsiTheme="minorHAnsi"/>
                <w:color w:val="auto"/>
              </w:rPr>
              <w:fldChar w:fldCharType="begin"/>
            </w:r>
            <w:r w:rsidRPr="00725AC8">
              <w:rPr>
                <w:rFonts w:asciiTheme="minorHAnsi" w:hAnsiTheme="minorHAnsi"/>
                <w:color w:val="auto"/>
              </w:rPr>
              <w:instrText>xe "UT55-05B-</w:instrText>
            </w:r>
            <w:r>
              <w:rPr>
                <w:rFonts w:asciiTheme="minorHAnsi" w:hAnsiTheme="minorHAnsi"/>
                <w:color w:val="auto"/>
              </w:rPr>
              <w:instrText>25</w:instrText>
            </w:r>
            <w:r w:rsidRPr="00725AC8">
              <w:rPr>
                <w:rFonts w:asciiTheme="minorHAnsi" w:hAnsiTheme="minorHAnsi"/>
                <w:color w:val="auto"/>
              </w:rPr>
              <w:instrText>" \f dan</w:instrText>
            </w:r>
            <w:r w:rsidRPr="00725AC8">
              <w:rPr>
                <w:rFonts w:asciiTheme="minorHAnsi" w:hAnsiTheme="minorHAnsi"/>
                <w:color w:val="auto"/>
              </w:rPr>
              <w:fldChar w:fldCharType="end"/>
            </w:r>
          </w:p>
          <w:p w14:paraId="2CC3CF11" w14:textId="77777777" w:rsidR="00923E18" w:rsidRPr="00725AC8" w:rsidRDefault="00923E18" w:rsidP="00923E18">
            <w:pPr>
              <w:pStyle w:val="TableText"/>
              <w:spacing w:before="60" w:after="60"/>
              <w:jc w:val="center"/>
              <w:rPr>
                <w:rFonts w:asciiTheme="minorHAnsi" w:hAnsiTheme="minorHAnsi"/>
                <w:color w:val="auto"/>
              </w:rPr>
            </w:pPr>
            <w:r w:rsidRPr="00725AC8">
              <w:rPr>
                <w:rFonts w:asciiTheme="minorHAnsi" w:hAnsiTheme="minorHAnsi"/>
                <w:color w:val="auto"/>
              </w:rPr>
              <w:t xml:space="preserve">Rev. </w:t>
            </w:r>
            <w:r>
              <w:rPr>
                <w:rFonts w:asciiTheme="minorHAnsi" w:hAnsiTheme="minorHAnsi"/>
                <w:color w:val="auto"/>
              </w:rPr>
              <w:t>1</w:t>
            </w:r>
          </w:p>
        </w:tc>
        <w:tc>
          <w:tcPr>
            <w:tcW w:w="8360" w:type="dxa"/>
            <w:tcMar>
              <w:top w:w="43" w:type="dxa"/>
              <w:left w:w="72" w:type="dxa"/>
              <w:bottom w:w="43" w:type="dxa"/>
              <w:right w:w="72" w:type="dxa"/>
            </w:tcMar>
          </w:tcPr>
          <w:p w14:paraId="6EEB8C6D" w14:textId="77777777" w:rsidR="00923E18" w:rsidRPr="00725AC8" w:rsidRDefault="00923E18" w:rsidP="00923E18">
            <w:pPr>
              <w:pStyle w:val="TableText"/>
              <w:spacing w:before="60" w:after="60"/>
              <w:rPr>
                <w:rFonts w:asciiTheme="minorHAnsi" w:hAnsiTheme="minorHAnsi"/>
                <w:b/>
                <w:i/>
                <w:color w:val="auto"/>
              </w:rPr>
            </w:pPr>
            <w:r w:rsidRPr="00725AC8">
              <w:rPr>
                <w:rFonts w:asciiTheme="minorHAnsi" w:hAnsiTheme="minorHAnsi"/>
                <w:b/>
                <w:i/>
                <w:color w:val="auto"/>
              </w:rPr>
              <w:t xml:space="preserve">Customer </w:t>
            </w:r>
            <w:r>
              <w:rPr>
                <w:rFonts w:asciiTheme="minorHAnsi" w:hAnsiTheme="minorHAnsi"/>
                <w:b/>
                <w:i/>
                <w:color w:val="auto"/>
              </w:rPr>
              <w:t>Service Orders</w:t>
            </w:r>
          </w:p>
          <w:p w14:paraId="5D7715DA" w14:textId="77777777" w:rsidR="00923E18" w:rsidRDefault="00923E18" w:rsidP="00923E18">
            <w:pPr>
              <w:pStyle w:val="TableText"/>
              <w:spacing w:before="60" w:after="60"/>
              <w:rPr>
                <w:rFonts w:asciiTheme="minorHAnsi" w:hAnsiTheme="minorHAnsi"/>
                <w:color w:val="auto"/>
              </w:rPr>
            </w:pPr>
            <w:r>
              <w:rPr>
                <w:rFonts w:asciiTheme="minorHAnsi" w:hAnsiTheme="minorHAnsi"/>
                <w:color w:val="auto"/>
              </w:rPr>
              <w:t>Records relating to the provision of utility services and products to customers for which they will be billed.</w:t>
            </w:r>
            <w:r w:rsidR="00BE3CC0" w:rsidRPr="00725AC8">
              <w:rPr>
                <w:rFonts w:asciiTheme="minorHAnsi" w:hAnsiTheme="minorHAnsi"/>
                <w:color w:val="auto"/>
              </w:rPr>
              <w:t xml:space="preserve"> </w:t>
            </w:r>
            <w:r w:rsidR="00BE3CC0" w:rsidRPr="00725AC8">
              <w:rPr>
                <w:rFonts w:asciiTheme="minorHAnsi" w:hAnsiTheme="minorHAnsi"/>
                <w:color w:val="auto"/>
              </w:rPr>
              <w:fldChar w:fldCharType="begin"/>
            </w:r>
            <w:r w:rsidR="00BE3CC0" w:rsidRPr="00725AC8">
              <w:rPr>
                <w:rFonts w:asciiTheme="minorHAnsi" w:hAnsiTheme="minorHAnsi"/>
                <w:color w:val="auto"/>
              </w:rPr>
              <w:instrText>xe "customers (utilities)</w:instrText>
            </w:r>
            <w:r w:rsidR="00BE3CC0">
              <w:rPr>
                <w:rFonts w:asciiTheme="minorHAnsi" w:hAnsiTheme="minorHAnsi"/>
                <w:color w:val="auto"/>
              </w:rPr>
              <w:instrText>:service orders</w:instrText>
            </w:r>
            <w:r w:rsidR="00BE3CC0" w:rsidRPr="00725AC8">
              <w:rPr>
                <w:rFonts w:asciiTheme="minorHAnsi" w:hAnsiTheme="minorHAnsi"/>
                <w:color w:val="auto"/>
              </w:rPr>
              <w:instrText>" \f subject</w:instrText>
            </w:r>
            <w:r w:rsidR="00BE3CC0" w:rsidRPr="00725AC8">
              <w:rPr>
                <w:rFonts w:asciiTheme="minorHAnsi" w:hAnsiTheme="minorHAnsi"/>
                <w:color w:val="auto"/>
              </w:rPr>
              <w:fldChar w:fldCharType="end"/>
            </w:r>
            <w:r w:rsidR="00BE3CC0" w:rsidRPr="00725AC8">
              <w:rPr>
                <w:rFonts w:asciiTheme="minorHAnsi" w:hAnsiTheme="minorHAnsi"/>
                <w:color w:val="auto"/>
              </w:rPr>
              <w:fldChar w:fldCharType="begin"/>
            </w:r>
            <w:r w:rsidR="00BE3CC0" w:rsidRPr="00725AC8">
              <w:rPr>
                <w:rFonts w:asciiTheme="minorHAnsi" w:hAnsiTheme="minorHAnsi"/>
                <w:color w:val="auto"/>
              </w:rPr>
              <w:instrText>xe "</w:instrText>
            </w:r>
            <w:r w:rsidR="00BE3CC0">
              <w:rPr>
                <w:rFonts w:asciiTheme="minorHAnsi" w:hAnsiTheme="minorHAnsi"/>
                <w:color w:val="auto"/>
              </w:rPr>
              <w:instrText>service orders:customer</w:instrText>
            </w:r>
            <w:r w:rsidR="00BE3CC0" w:rsidRPr="00725AC8">
              <w:rPr>
                <w:rFonts w:asciiTheme="minorHAnsi" w:hAnsiTheme="minorHAnsi"/>
                <w:color w:val="auto"/>
              </w:rPr>
              <w:instrText>" \f subject</w:instrText>
            </w:r>
            <w:r w:rsidR="00BE3CC0" w:rsidRPr="00725AC8">
              <w:rPr>
                <w:rFonts w:asciiTheme="minorHAnsi" w:hAnsiTheme="minorHAnsi"/>
                <w:color w:val="auto"/>
              </w:rPr>
              <w:fldChar w:fldCharType="end"/>
            </w:r>
          </w:p>
          <w:p w14:paraId="3C8E2789" w14:textId="77777777" w:rsidR="0033004B" w:rsidRDefault="00923E18" w:rsidP="00923E18">
            <w:pPr>
              <w:pStyle w:val="TableText"/>
              <w:spacing w:before="60" w:after="60"/>
              <w:rPr>
                <w:rFonts w:asciiTheme="minorHAnsi" w:hAnsiTheme="minorHAnsi"/>
                <w:color w:val="auto"/>
              </w:rPr>
            </w:pPr>
            <w:r>
              <w:rPr>
                <w:rFonts w:asciiTheme="minorHAnsi" w:hAnsiTheme="minorHAnsi"/>
                <w:color w:val="auto"/>
              </w:rPr>
              <w:t>Excludes</w:t>
            </w:r>
            <w:r w:rsidR="0033004B">
              <w:rPr>
                <w:rFonts w:asciiTheme="minorHAnsi" w:hAnsiTheme="minorHAnsi"/>
                <w:color w:val="auto"/>
              </w:rPr>
              <w:t>:</w:t>
            </w:r>
          </w:p>
          <w:p w14:paraId="348F765B" w14:textId="77777777" w:rsidR="0033004B" w:rsidRDefault="0033004B" w:rsidP="0033004B">
            <w:pPr>
              <w:pStyle w:val="TableText"/>
              <w:numPr>
                <w:ilvl w:val="0"/>
                <w:numId w:val="19"/>
              </w:numPr>
              <w:spacing w:before="60" w:after="60"/>
              <w:contextualSpacing/>
              <w:rPr>
                <w:rFonts w:asciiTheme="minorHAnsi" w:hAnsiTheme="minorHAnsi"/>
                <w:color w:val="auto"/>
              </w:rPr>
            </w:pPr>
            <w:r>
              <w:rPr>
                <w:rFonts w:asciiTheme="minorHAnsi" w:hAnsiTheme="minorHAnsi"/>
                <w:color w:val="auto"/>
              </w:rPr>
              <w:t xml:space="preserve">Records covered by </w:t>
            </w:r>
            <w:r w:rsidRPr="0033004B">
              <w:rPr>
                <w:rFonts w:asciiTheme="minorHAnsi" w:hAnsiTheme="minorHAnsi"/>
                <w:i/>
                <w:color w:val="auto"/>
              </w:rPr>
              <w:t>Contracts and Agreements – General (DAN GS50-01-11)</w:t>
            </w:r>
            <w:r>
              <w:rPr>
                <w:rFonts w:asciiTheme="minorHAnsi" w:hAnsiTheme="minorHAnsi"/>
                <w:color w:val="auto"/>
              </w:rPr>
              <w:t>;</w:t>
            </w:r>
          </w:p>
          <w:p w14:paraId="7EBC54C0" w14:textId="77777777" w:rsidR="00923E18" w:rsidRPr="00725AC8" w:rsidRDefault="0033004B" w:rsidP="0033004B">
            <w:pPr>
              <w:pStyle w:val="TableText"/>
              <w:numPr>
                <w:ilvl w:val="0"/>
                <w:numId w:val="19"/>
              </w:numPr>
              <w:spacing w:before="60" w:after="60"/>
              <w:contextualSpacing/>
              <w:rPr>
                <w:rFonts w:asciiTheme="minorHAnsi" w:hAnsiTheme="minorHAnsi"/>
                <w:color w:val="auto"/>
              </w:rPr>
            </w:pPr>
            <w:r>
              <w:rPr>
                <w:rFonts w:asciiTheme="minorHAnsi" w:hAnsiTheme="minorHAnsi"/>
                <w:color w:val="auto"/>
              </w:rPr>
              <w:t>W</w:t>
            </w:r>
            <w:r w:rsidR="00923E18">
              <w:rPr>
                <w:rFonts w:asciiTheme="minorHAnsi" w:hAnsiTheme="minorHAnsi"/>
                <w:color w:val="auto"/>
              </w:rPr>
              <w:t xml:space="preserve">ork orders related to the maintenance of agency assets covered by </w:t>
            </w:r>
            <w:r w:rsidR="00923E18" w:rsidRPr="00923E18">
              <w:rPr>
                <w:rFonts w:asciiTheme="minorHAnsi" w:hAnsiTheme="minorHAnsi"/>
                <w:i/>
                <w:color w:val="auto"/>
              </w:rPr>
              <w:t>Maintenance – Major and/or Regulated (DAN GS2012-039)</w:t>
            </w:r>
            <w:r w:rsidR="00923E18">
              <w:rPr>
                <w:rFonts w:asciiTheme="minorHAnsi" w:hAnsiTheme="minorHAnsi"/>
                <w:color w:val="auto"/>
              </w:rPr>
              <w:t xml:space="preserve"> and </w:t>
            </w:r>
            <w:r w:rsidR="00923E18" w:rsidRPr="00923E18">
              <w:rPr>
                <w:rFonts w:asciiTheme="minorHAnsi" w:hAnsiTheme="minorHAnsi"/>
                <w:i/>
                <w:color w:val="auto"/>
              </w:rPr>
              <w:t>Maintenance – Minor Non-Regulated (DAN GS2012-040)</w:t>
            </w:r>
            <w:r w:rsidR="00923E18">
              <w:rPr>
                <w:rFonts w:asciiTheme="minorHAnsi" w:hAnsiTheme="minorHAnsi"/>
                <w:color w:val="auto"/>
              </w:rPr>
              <w:t>.</w:t>
            </w:r>
            <w:r w:rsidR="00923E18" w:rsidRPr="00725AC8">
              <w:rPr>
                <w:rFonts w:asciiTheme="minorHAnsi" w:hAnsiTheme="minorHAnsi"/>
                <w:color w:val="auto"/>
              </w:rPr>
              <w:fldChar w:fldCharType="begin"/>
            </w:r>
            <w:r w:rsidR="00923E18" w:rsidRPr="00725AC8">
              <w:rPr>
                <w:rFonts w:asciiTheme="minorHAnsi" w:hAnsiTheme="minorHAnsi"/>
                <w:color w:val="auto"/>
              </w:rPr>
              <w:instrText>xe "utilities accounting:credit files" \f subject</w:instrText>
            </w:r>
            <w:r w:rsidR="00923E18" w:rsidRPr="00725AC8">
              <w:rPr>
                <w:rFonts w:asciiTheme="minorHAnsi" w:hAnsiTheme="minorHAnsi"/>
                <w:color w:val="auto"/>
              </w:rPr>
              <w:fldChar w:fldCharType="end"/>
            </w:r>
            <w:r w:rsidR="00923E18" w:rsidRPr="00725AC8">
              <w:rPr>
                <w:rFonts w:asciiTheme="minorHAnsi" w:hAnsiTheme="minorHAnsi"/>
                <w:color w:val="auto"/>
              </w:rPr>
              <w:fldChar w:fldCharType="begin"/>
            </w:r>
            <w:r w:rsidR="00923E18" w:rsidRPr="00725AC8">
              <w:rPr>
                <w:rFonts w:asciiTheme="minorHAnsi" w:hAnsiTheme="minorHAnsi"/>
                <w:color w:val="auto"/>
              </w:rPr>
              <w:instrText>xe "customers (utilities)" \f subject</w:instrText>
            </w:r>
            <w:r w:rsidR="00923E18" w:rsidRPr="00725AC8">
              <w:rPr>
                <w:rFonts w:asciiTheme="minorHAnsi" w:hAnsiTheme="minorHAnsi"/>
                <w:color w:val="auto"/>
              </w:rPr>
              <w:fldChar w:fldCharType="end"/>
            </w:r>
          </w:p>
        </w:tc>
        <w:tc>
          <w:tcPr>
            <w:tcW w:w="2883" w:type="dxa"/>
            <w:tcMar>
              <w:top w:w="43" w:type="dxa"/>
              <w:left w:w="72" w:type="dxa"/>
              <w:bottom w:w="43" w:type="dxa"/>
              <w:right w:w="72" w:type="dxa"/>
            </w:tcMar>
          </w:tcPr>
          <w:p w14:paraId="1A0C45D5" w14:textId="77777777" w:rsidR="00923E18" w:rsidRDefault="00923E18" w:rsidP="00923E18">
            <w:pPr>
              <w:pStyle w:val="TableText"/>
              <w:spacing w:before="60" w:after="60"/>
              <w:rPr>
                <w:rFonts w:asciiTheme="minorHAnsi" w:hAnsiTheme="minorHAnsi"/>
                <w:color w:val="auto"/>
              </w:rPr>
            </w:pPr>
            <w:r w:rsidRPr="00725AC8">
              <w:rPr>
                <w:rFonts w:asciiTheme="minorHAnsi" w:hAnsiTheme="minorHAnsi"/>
                <w:b/>
                <w:color w:val="auto"/>
              </w:rPr>
              <w:t>Retain</w:t>
            </w:r>
            <w:r>
              <w:rPr>
                <w:rFonts w:asciiTheme="minorHAnsi" w:hAnsiTheme="minorHAnsi"/>
                <w:color w:val="auto"/>
              </w:rPr>
              <w:t xml:space="preserve"> for 6 years after end of fiscal year</w:t>
            </w:r>
          </w:p>
          <w:p w14:paraId="63DFCE6C" w14:textId="77777777" w:rsidR="00923E18" w:rsidRPr="00725AC8" w:rsidRDefault="00923E18" w:rsidP="00923E18">
            <w:pPr>
              <w:pStyle w:val="TableText"/>
              <w:spacing w:before="60" w:after="60"/>
              <w:rPr>
                <w:rFonts w:asciiTheme="minorHAnsi" w:hAnsiTheme="minorHAnsi"/>
                <w:i/>
                <w:color w:val="auto"/>
              </w:rPr>
            </w:pPr>
            <w:r>
              <w:rPr>
                <w:rFonts w:asciiTheme="minorHAnsi" w:hAnsiTheme="minorHAnsi"/>
                <w:color w:val="auto"/>
              </w:rPr>
              <w:t xml:space="preserve">   </w:t>
            </w:r>
            <w:r w:rsidRPr="00725AC8">
              <w:rPr>
                <w:rFonts w:asciiTheme="minorHAnsi" w:hAnsiTheme="minorHAnsi"/>
                <w:i/>
                <w:color w:val="auto"/>
              </w:rPr>
              <w:t>then</w:t>
            </w:r>
          </w:p>
          <w:p w14:paraId="1BFF0178" w14:textId="77777777" w:rsidR="00923E18" w:rsidRPr="00725AC8" w:rsidRDefault="00923E18" w:rsidP="00923E18">
            <w:pPr>
              <w:pStyle w:val="TableText"/>
              <w:spacing w:before="60" w:after="60"/>
              <w:rPr>
                <w:rFonts w:asciiTheme="minorHAnsi" w:hAnsiTheme="minorHAnsi"/>
                <w:color w:val="auto"/>
              </w:rPr>
            </w:pPr>
            <w:r w:rsidRPr="00725AC8">
              <w:rPr>
                <w:rFonts w:asciiTheme="minorHAnsi" w:hAnsiTheme="minorHAnsi"/>
                <w:b/>
                <w:color w:val="auto"/>
              </w:rPr>
              <w:t>Destroy</w:t>
            </w:r>
            <w:r>
              <w:rPr>
                <w:rFonts w:asciiTheme="minorHAnsi" w:hAnsiTheme="minorHAnsi"/>
                <w:color w:val="auto"/>
              </w:rPr>
              <w:t>.</w:t>
            </w:r>
          </w:p>
        </w:tc>
        <w:tc>
          <w:tcPr>
            <w:tcW w:w="1730" w:type="dxa"/>
            <w:tcMar>
              <w:top w:w="43" w:type="dxa"/>
              <w:left w:w="72" w:type="dxa"/>
              <w:bottom w:w="43" w:type="dxa"/>
              <w:right w:w="72" w:type="dxa"/>
            </w:tcMar>
          </w:tcPr>
          <w:p w14:paraId="20E81237" w14:textId="77777777" w:rsidR="00923E18" w:rsidRPr="00725AC8" w:rsidRDefault="00923E18" w:rsidP="00923E18">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NON-ARCHIVAL</w:t>
            </w:r>
          </w:p>
          <w:p w14:paraId="020F959C" w14:textId="77777777" w:rsidR="00923E18" w:rsidRPr="00725AC8" w:rsidRDefault="00923E18" w:rsidP="00923E18">
            <w:pPr>
              <w:jc w:val="center"/>
              <w:rPr>
                <w:rFonts w:asciiTheme="minorHAnsi" w:hAnsiTheme="minorHAnsi" w:cs="Times New Roman"/>
                <w:sz w:val="20"/>
                <w:szCs w:val="20"/>
              </w:rPr>
            </w:pPr>
            <w:r w:rsidRPr="00725AC8">
              <w:rPr>
                <w:rFonts w:asciiTheme="minorHAnsi" w:hAnsiTheme="minorHAnsi" w:cs="Times New Roman"/>
                <w:sz w:val="20"/>
                <w:szCs w:val="20"/>
              </w:rPr>
              <w:t>NON-ESSENTIAL</w:t>
            </w:r>
          </w:p>
          <w:p w14:paraId="2AEB3C0B" w14:textId="77777777" w:rsidR="00923E18" w:rsidRPr="00725AC8" w:rsidRDefault="00923E18" w:rsidP="00923E18">
            <w:pPr>
              <w:jc w:val="center"/>
              <w:rPr>
                <w:rFonts w:asciiTheme="minorHAnsi" w:hAnsiTheme="minorHAnsi" w:cs="Times New Roman"/>
                <w:sz w:val="20"/>
                <w:szCs w:val="20"/>
              </w:rPr>
            </w:pPr>
            <w:r w:rsidRPr="00725AC8">
              <w:rPr>
                <w:rFonts w:asciiTheme="minorHAnsi" w:hAnsiTheme="minorHAnsi" w:cs="Times New Roman"/>
                <w:sz w:val="20"/>
                <w:szCs w:val="20"/>
              </w:rPr>
              <w:t>O</w:t>
            </w:r>
            <w:r>
              <w:rPr>
                <w:rFonts w:asciiTheme="minorHAnsi" w:hAnsiTheme="minorHAnsi" w:cs="Times New Roman"/>
                <w:sz w:val="20"/>
                <w:szCs w:val="20"/>
              </w:rPr>
              <w:t>PR</w:t>
            </w:r>
          </w:p>
        </w:tc>
      </w:tr>
      <w:tr w:rsidR="00357CBC" w:rsidRPr="00725AC8" w14:paraId="48D125A1" w14:textId="77777777" w:rsidTr="0054062E">
        <w:trPr>
          <w:cantSplit/>
          <w:jc w:val="center"/>
        </w:trPr>
        <w:tc>
          <w:tcPr>
            <w:tcW w:w="1427" w:type="dxa"/>
            <w:tcMar>
              <w:top w:w="43" w:type="dxa"/>
              <w:left w:w="72" w:type="dxa"/>
              <w:bottom w:w="43" w:type="dxa"/>
              <w:right w:w="72" w:type="dxa"/>
            </w:tcMar>
          </w:tcPr>
          <w:p w14:paraId="35667AA8" w14:textId="77777777" w:rsidR="00357CBC" w:rsidRPr="00725AC8" w:rsidRDefault="00357CBC" w:rsidP="00725AC8">
            <w:pPr>
              <w:pStyle w:val="TableText"/>
              <w:spacing w:before="60" w:after="60"/>
              <w:jc w:val="center"/>
              <w:rPr>
                <w:rFonts w:asciiTheme="minorHAnsi" w:hAnsiTheme="minorHAnsi"/>
                <w:color w:val="auto"/>
              </w:rPr>
            </w:pPr>
            <w:r w:rsidRPr="00725AC8">
              <w:rPr>
                <w:rFonts w:asciiTheme="minorHAnsi" w:hAnsiTheme="minorHAnsi"/>
                <w:color w:val="auto"/>
              </w:rPr>
              <w:t>UT55</w:t>
            </w:r>
            <w:r w:rsidR="0080463D" w:rsidRPr="00725AC8">
              <w:rPr>
                <w:rFonts w:asciiTheme="minorHAnsi" w:hAnsiTheme="minorHAnsi"/>
                <w:color w:val="auto"/>
              </w:rPr>
              <w:t>-</w:t>
            </w:r>
            <w:r w:rsidRPr="00725AC8">
              <w:rPr>
                <w:rFonts w:asciiTheme="minorHAnsi" w:hAnsiTheme="minorHAnsi"/>
                <w:color w:val="auto"/>
              </w:rPr>
              <w:t>05B</w:t>
            </w:r>
            <w:r w:rsidR="0080463D" w:rsidRPr="00725AC8">
              <w:rPr>
                <w:rFonts w:asciiTheme="minorHAnsi" w:hAnsiTheme="minorHAnsi"/>
                <w:color w:val="auto"/>
              </w:rPr>
              <w:t>-</w:t>
            </w:r>
            <w:r w:rsidRPr="00725AC8">
              <w:rPr>
                <w:rFonts w:asciiTheme="minorHAnsi" w:hAnsiTheme="minorHAnsi"/>
                <w:color w:val="auto"/>
              </w:rPr>
              <w:t>11</w:t>
            </w:r>
            <w:r w:rsidR="00725AC8" w:rsidRPr="00725AC8">
              <w:rPr>
                <w:rFonts w:asciiTheme="minorHAnsi" w:hAnsiTheme="minorHAnsi"/>
                <w:color w:val="auto"/>
              </w:rPr>
              <w:fldChar w:fldCharType="begin"/>
            </w:r>
            <w:r w:rsidR="00725AC8" w:rsidRPr="00725AC8">
              <w:rPr>
                <w:rFonts w:asciiTheme="minorHAnsi" w:hAnsiTheme="minorHAnsi"/>
                <w:color w:val="auto"/>
              </w:rPr>
              <w:instrText>xe "UT55-05B-11" \f dan</w:instrText>
            </w:r>
            <w:r w:rsidR="00725AC8" w:rsidRPr="00725AC8">
              <w:rPr>
                <w:rFonts w:asciiTheme="minorHAnsi" w:hAnsiTheme="minorHAnsi"/>
                <w:color w:val="auto"/>
              </w:rPr>
              <w:fldChar w:fldCharType="end"/>
            </w:r>
          </w:p>
          <w:p w14:paraId="377C404B" w14:textId="77777777" w:rsidR="00357CBC" w:rsidRPr="00725AC8" w:rsidRDefault="00357CBC" w:rsidP="00725AC8">
            <w:pPr>
              <w:pStyle w:val="TableText"/>
              <w:spacing w:before="60" w:after="60"/>
              <w:jc w:val="center"/>
              <w:rPr>
                <w:rFonts w:asciiTheme="minorHAnsi" w:hAnsiTheme="minorHAnsi"/>
                <w:color w:val="auto"/>
              </w:rPr>
            </w:pPr>
            <w:r w:rsidRPr="00725AC8">
              <w:rPr>
                <w:rFonts w:asciiTheme="minorHAnsi" w:hAnsiTheme="minorHAnsi"/>
                <w:color w:val="auto"/>
              </w:rPr>
              <w:t>Rev. 0</w:t>
            </w:r>
          </w:p>
        </w:tc>
        <w:tc>
          <w:tcPr>
            <w:tcW w:w="8360" w:type="dxa"/>
            <w:tcMar>
              <w:top w:w="43" w:type="dxa"/>
              <w:left w:w="72" w:type="dxa"/>
              <w:bottom w:w="43" w:type="dxa"/>
              <w:right w:w="72" w:type="dxa"/>
            </w:tcMar>
          </w:tcPr>
          <w:p w14:paraId="34BB5F1A" w14:textId="77777777" w:rsidR="00725AC8" w:rsidRPr="00725AC8" w:rsidRDefault="00725AC8" w:rsidP="00725AC8">
            <w:pPr>
              <w:pStyle w:val="TableText"/>
              <w:spacing w:before="60" w:after="60"/>
              <w:rPr>
                <w:rFonts w:asciiTheme="minorHAnsi" w:hAnsiTheme="minorHAnsi"/>
                <w:b/>
                <w:i/>
                <w:color w:val="auto"/>
              </w:rPr>
            </w:pPr>
            <w:r w:rsidRPr="00725AC8">
              <w:rPr>
                <w:rFonts w:asciiTheme="minorHAnsi" w:hAnsiTheme="minorHAnsi"/>
                <w:b/>
                <w:i/>
                <w:color w:val="auto"/>
              </w:rPr>
              <w:t>Disconnection Notices</w:t>
            </w:r>
          </w:p>
          <w:p w14:paraId="133C4AD4" w14:textId="77777777" w:rsidR="00357CBC" w:rsidRPr="00725AC8" w:rsidRDefault="00C46265" w:rsidP="00725AC8">
            <w:pPr>
              <w:pStyle w:val="TableText"/>
              <w:spacing w:before="60" w:after="60"/>
              <w:rPr>
                <w:rFonts w:asciiTheme="minorHAnsi" w:hAnsiTheme="minorHAnsi"/>
                <w:color w:val="auto"/>
              </w:rPr>
            </w:pPr>
            <w:r w:rsidRPr="00725AC8">
              <w:rPr>
                <w:rFonts w:asciiTheme="minorHAnsi" w:hAnsiTheme="minorHAnsi"/>
                <w:color w:val="auto"/>
              </w:rPr>
              <w:fldChar w:fldCharType="begin"/>
            </w:r>
            <w:r w:rsidR="00357CBC" w:rsidRPr="00725AC8">
              <w:rPr>
                <w:rFonts w:asciiTheme="minorHAnsi" w:hAnsiTheme="minorHAnsi"/>
                <w:color w:val="auto"/>
              </w:rPr>
              <w:instrText>xe "utilities accounting:disconnections" \f subject</w:instrText>
            </w:r>
            <w:r w:rsidRPr="00725AC8">
              <w:rPr>
                <w:rFonts w:asciiTheme="minorHAnsi" w:hAnsiTheme="minorHAnsi"/>
                <w:color w:val="auto"/>
              </w:rPr>
              <w:fldChar w:fldCharType="end"/>
            </w:r>
            <w:r w:rsidRPr="00725AC8">
              <w:rPr>
                <w:rFonts w:asciiTheme="minorHAnsi" w:hAnsiTheme="minorHAnsi"/>
                <w:color w:val="auto"/>
              </w:rPr>
              <w:fldChar w:fldCharType="begin"/>
            </w:r>
            <w:r w:rsidR="00357CBC" w:rsidRPr="00725AC8">
              <w:rPr>
                <w:rFonts w:asciiTheme="minorHAnsi" w:hAnsiTheme="minorHAnsi"/>
                <w:color w:val="auto"/>
              </w:rPr>
              <w:instrText>xe "disconnection notices (utilities)" \f subject</w:instrText>
            </w:r>
            <w:r w:rsidRPr="00725AC8">
              <w:rPr>
                <w:rFonts w:asciiTheme="minorHAnsi" w:hAnsiTheme="minorHAnsi"/>
                <w:color w:val="auto"/>
              </w:rPr>
              <w:fldChar w:fldCharType="end"/>
            </w:r>
            <w:r w:rsidRPr="00725AC8">
              <w:rPr>
                <w:rFonts w:asciiTheme="minorHAnsi" w:hAnsiTheme="minorHAnsi"/>
                <w:color w:val="auto"/>
              </w:rPr>
              <w:fldChar w:fldCharType="begin"/>
            </w:r>
            <w:r w:rsidR="00357CBC" w:rsidRPr="00725AC8">
              <w:rPr>
                <w:rFonts w:asciiTheme="minorHAnsi" w:hAnsiTheme="minorHAnsi"/>
                <w:color w:val="auto"/>
              </w:rPr>
              <w:instrText>xe "notices/notifications:disconnection" \f subject</w:instrText>
            </w:r>
            <w:r w:rsidRPr="00725AC8">
              <w:rPr>
                <w:rFonts w:asciiTheme="minorHAnsi" w:hAnsiTheme="minorHAnsi"/>
                <w:color w:val="auto"/>
              </w:rPr>
              <w:fldChar w:fldCharType="end"/>
            </w:r>
          </w:p>
        </w:tc>
        <w:tc>
          <w:tcPr>
            <w:tcW w:w="2883" w:type="dxa"/>
            <w:tcMar>
              <w:top w:w="43" w:type="dxa"/>
              <w:left w:w="72" w:type="dxa"/>
              <w:bottom w:w="43" w:type="dxa"/>
              <w:right w:w="72" w:type="dxa"/>
            </w:tcMar>
          </w:tcPr>
          <w:p w14:paraId="0B0F6D74" w14:textId="77777777" w:rsidR="00357CBC" w:rsidRDefault="00725AC8" w:rsidP="00725AC8">
            <w:pPr>
              <w:pStyle w:val="TableText"/>
              <w:spacing w:before="60" w:after="60"/>
              <w:rPr>
                <w:rFonts w:asciiTheme="minorHAnsi" w:hAnsiTheme="minorHAnsi"/>
                <w:color w:val="auto"/>
              </w:rPr>
            </w:pPr>
            <w:r w:rsidRPr="00725AC8">
              <w:rPr>
                <w:rFonts w:asciiTheme="minorHAnsi" w:hAnsiTheme="minorHAnsi"/>
                <w:b/>
                <w:color w:val="auto"/>
              </w:rPr>
              <w:t>Retain</w:t>
            </w:r>
            <w:r>
              <w:rPr>
                <w:rFonts w:asciiTheme="minorHAnsi" w:hAnsiTheme="minorHAnsi"/>
                <w:color w:val="auto"/>
              </w:rPr>
              <w:t xml:space="preserve"> for </w:t>
            </w:r>
            <w:r w:rsidR="00357CBC" w:rsidRPr="00725AC8">
              <w:rPr>
                <w:rFonts w:asciiTheme="minorHAnsi" w:hAnsiTheme="minorHAnsi"/>
                <w:color w:val="auto"/>
              </w:rPr>
              <w:t>3 years</w:t>
            </w:r>
          </w:p>
          <w:p w14:paraId="69E6A4B9" w14:textId="77777777" w:rsidR="00725AC8" w:rsidRPr="00725AC8" w:rsidRDefault="00725AC8" w:rsidP="00725AC8">
            <w:pPr>
              <w:pStyle w:val="TableText"/>
              <w:spacing w:before="60" w:after="60"/>
              <w:rPr>
                <w:rFonts w:asciiTheme="minorHAnsi" w:hAnsiTheme="minorHAnsi"/>
                <w:i/>
                <w:color w:val="auto"/>
              </w:rPr>
            </w:pPr>
            <w:r>
              <w:rPr>
                <w:rFonts w:asciiTheme="minorHAnsi" w:hAnsiTheme="minorHAnsi"/>
                <w:color w:val="auto"/>
              </w:rPr>
              <w:t xml:space="preserve">   </w:t>
            </w:r>
            <w:r w:rsidRPr="00725AC8">
              <w:rPr>
                <w:rFonts w:asciiTheme="minorHAnsi" w:hAnsiTheme="minorHAnsi"/>
                <w:i/>
                <w:color w:val="auto"/>
              </w:rPr>
              <w:t>then</w:t>
            </w:r>
          </w:p>
          <w:p w14:paraId="504A4624" w14:textId="77777777" w:rsidR="00725AC8" w:rsidRPr="00725AC8" w:rsidRDefault="00725AC8" w:rsidP="00725AC8">
            <w:pPr>
              <w:pStyle w:val="TableText"/>
              <w:spacing w:before="60" w:after="60"/>
              <w:rPr>
                <w:rFonts w:asciiTheme="minorHAnsi" w:hAnsiTheme="minorHAnsi"/>
                <w:color w:val="auto"/>
              </w:rPr>
            </w:pPr>
            <w:r w:rsidRPr="00725AC8">
              <w:rPr>
                <w:rFonts w:asciiTheme="minorHAnsi" w:hAnsiTheme="minorHAnsi"/>
                <w:b/>
                <w:color w:val="auto"/>
              </w:rPr>
              <w:t>Destroy</w:t>
            </w:r>
            <w:r>
              <w:rPr>
                <w:rFonts w:asciiTheme="minorHAnsi" w:hAnsiTheme="minorHAnsi"/>
                <w:color w:val="auto"/>
              </w:rPr>
              <w:t>.</w:t>
            </w:r>
          </w:p>
        </w:tc>
        <w:tc>
          <w:tcPr>
            <w:tcW w:w="1730" w:type="dxa"/>
            <w:tcMar>
              <w:top w:w="43" w:type="dxa"/>
              <w:left w:w="72" w:type="dxa"/>
              <w:bottom w:w="43" w:type="dxa"/>
              <w:right w:w="72" w:type="dxa"/>
            </w:tcMar>
          </w:tcPr>
          <w:p w14:paraId="4C71B35C" w14:textId="77777777" w:rsidR="00357CBC" w:rsidRPr="00725AC8" w:rsidRDefault="00357CBC" w:rsidP="00725AC8">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ARCHIVAL</w:t>
            </w:r>
          </w:p>
          <w:p w14:paraId="40FAB9EC"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ESSENTIAL</w:t>
            </w:r>
          </w:p>
          <w:p w14:paraId="6DBB62FB"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OFM</w:t>
            </w:r>
          </w:p>
        </w:tc>
      </w:tr>
      <w:tr w:rsidR="00357CBC" w:rsidRPr="00725AC8" w14:paraId="66A664AF" w14:textId="77777777" w:rsidTr="0054062E">
        <w:trPr>
          <w:cantSplit/>
          <w:jc w:val="center"/>
        </w:trPr>
        <w:tc>
          <w:tcPr>
            <w:tcW w:w="1427" w:type="dxa"/>
            <w:tcMar>
              <w:top w:w="43" w:type="dxa"/>
              <w:left w:w="72" w:type="dxa"/>
              <w:bottom w:w="43" w:type="dxa"/>
              <w:right w:w="72" w:type="dxa"/>
            </w:tcMar>
          </w:tcPr>
          <w:p w14:paraId="1A9D6170" w14:textId="77777777" w:rsidR="00357CBC" w:rsidRPr="00725AC8" w:rsidRDefault="00357CBC" w:rsidP="00725AC8">
            <w:pPr>
              <w:pStyle w:val="TableText"/>
              <w:spacing w:before="60" w:after="60"/>
              <w:jc w:val="center"/>
              <w:rPr>
                <w:rFonts w:asciiTheme="minorHAnsi" w:hAnsiTheme="minorHAnsi"/>
                <w:color w:val="auto"/>
              </w:rPr>
            </w:pPr>
            <w:r w:rsidRPr="00725AC8">
              <w:rPr>
                <w:rFonts w:asciiTheme="minorHAnsi" w:hAnsiTheme="minorHAnsi"/>
                <w:color w:val="auto"/>
              </w:rPr>
              <w:lastRenderedPageBreak/>
              <w:t>UT55</w:t>
            </w:r>
            <w:r w:rsidR="0080463D" w:rsidRPr="00725AC8">
              <w:rPr>
                <w:rFonts w:asciiTheme="minorHAnsi" w:hAnsiTheme="minorHAnsi"/>
                <w:color w:val="auto"/>
              </w:rPr>
              <w:t>-</w:t>
            </w:r>
            <w:r w:rsidRPr="00725AC8">
              <w:rPr>
                <w:rFonts w:asciiTheme="minorHAnsi" w:hAnsiTheme="minorHAnsi"/>
                <w:color w:val="auto"/>
              </w:rPr>
              <w:t>05B</w:t>
            </w:r>
            <w:r w:rsidR="0080463D" w:rsidRPr="00725AC8">
              <w:rPr>
                <w:rFonts w:asciiTheme="minorHAnsi" w:hAnsiTheme="minorHAnsi"/>
                <w:color w:val="auto"/>
              </w:rPr>
              <w:t>-</w:t>
            </w:r>
            <w:r w:rsidRPr="00725AC8">
              <w:rPr>
                <w:rFonts w:asciiTheme="minorHAnsi" w:hAnsiTheme="minorHAnsi"/>
                <w:color w:val="auto"/>
              </w:rPr>
              <w:t>13</w:t>
            </w:r>
            <w:r w:rsidR="00725AC8" w:rsidRPr="00725AC8">
              <w:rPr>
                <w:rFonts w:asciiTheme="minorHAnsi" w:hAnsiTheme="minorHAnsi"/>
                <w:color w:val="auto"/>
              </w:rPr>
              <w:fldChar w:fldCharType="begin"/>
            </w:r>
            <w:r w:rsidR="00725AC8" w:rsidRPr="00725AC8">
              <w:rPr>
                <w:rFonts w:asciiTheme="minorHAnsi" w:hAnsiTheme="minorHAnsi"/>
                <w:color w:val="auto"/>
              </w:rPr>
              <w:instrText>xe "UT55-05B-13" \f dan</w:instrText>
            </w:r>
            <w:r w:rsidR="00725AC8" w:rsidRPr="00725AC8">
              <w:rPr>
                <w:rFonts w:asciiTheme="minorHAnsi" w:hAnsiTheme="minorHAnsi"/>
                <w:color w:val="auto"/>
              </w:rPr>
              <w:fldChar w:fldCharType="end"/>
            </w:r>
          </w:p>
          <w:p w14:paraId="22AFD843" w14:textId="77777777" w:rsidR="00357CBC" w:rsidRPr="00725AC8" w:rsidRDefault="00357CBC" w:rsidP="00725AC8">
            <w:pPr>
              <w:pStyle w:val="TableText"/>
              <w:spacing w:before="60" w:after="60"/>
              <w:jc w:val="center"/>
              <w:rPr>
                <w:rFonts w:asciiTheme="minorHAnsi" w:hAnsiTheme="minorHAnsi"/>
                <w:color w:val="auto"/>
              </w:rPr>
            </w:pPr>
            <w:r w:rsidRPr="00725AC8">
              <w:rPr>
                <w:rFonts w:asciiTheme="minorHAnsi" w:hAnsiTheme="minorHAnsi"/>
                <w:color w:val="auto"/>
              </w:rPr>
              <w:t>Rev. 0</w:t>
            </w:r>
          </w:p>
        </w:tc>
        <w:tc>
          <w:tcPr>
            <w:tcW w:w="8360" w:type="dxa"/>
            <w:tcMar>
              <w:top w:w="43" w:type="dxa"/>
              <w:left w:w="72" w:type="dxa"/>
              <w:bottom w:w="43" w:type="dxa"/>
              <w:right w:w="72" w:type="dxa"/>
            </w:tcMar>
          </w:tcPr>
          <w:p w14:paraId="4F083C42" w14:textId="77777777" w:rsidR="00357CBC" w:rsidRPr="00725AC8" w:rsidRDefault="00725AC8" w:rsidP="00725AC8">
            <w:pPr>
              <w:pStyle w:val="TableText"/>
              <w:spacing w:before="60" w:after="60"/>
              <w:rPr>
                <w:rFonts w:asciiTheme="minorHAnsi" w:hAnsiTheme="minorHAnsi"/>
                <w:b/>
                <w:i/>
                <w:color w:val="auto"/>
              </w:rPr>
            </w:pPr>
            <w:r w:rsidRPr="00725AC8">
              <w:rPr>
                <w:rFonts w:asciiTheme="minorHAnsi" w:hAnsiTheme="minorHAnsi"/>
                <w:b/>
                <w:i/>
                <w:color w:val="auto"/>
              </w:rPr>
              <w:t>Electric Utility Advertisements</w:t>
            </w:r>
          </w:p>
          <w:p w14:paraId="09FC997B" w14:textId="77777777" w:rsidR="00357CBC" w:rsidRPr="00725AC8" w:rsidRDefault="00357CBC" w:rsidP="00725AC8">
            <w:pPr>
              <w:pStyle w:val="TableText"/>
              <w:spacing w:before="60" w:after="60"/>
              <w:rPr>
                <w:rFonts w:asciiTheme="minorHAnsi" w:hAnsiTheme="minorHAnsi"/>
                <w:color w:val="auto"/>
              </w:rPr>
            </w:pPr>
            <w:r w:rsidRPr="00725AC8">
              <w:rPr>
                <w:rFonts w:asciiTheme="minorHAnsi" w:hAnsiTheme="minorHAnsi"/>
                <w:color w:val="auto"/>
              </w:rPr>
              <w:t xml:space="preserve">File copies of advertisements for service provided by electric utilities as individual entities or as part of a larger group. </w:t>
            </w:r>
            <w:r w:rsidR="00C46265" w:rsidRPr="00725AC8">
              <w:rPr>
                <w:rFonts w:asciiTheme="minorHAnsi" w:hAnsiTheme="minorHAnsi"/>
                <w:color w:val="auto"/>
              </w:rPr>
              <w:fldChar w:fldCharType="begin"/>
            </w:r>
            <w:r w:rsidRPr="00725AC8">
              <w:rPr>
                <w:rFonts w:asciiTheme="minorHAnsi" w:hAnsiTheme="minorHAnsi"/>
                <w:color w:val="auto"/>
              </w:rPr>
              <w:instrText>xe "utilities accounting:advertisements" \f subject</w:instrText>
            </w:r>
            <w:r w:rsidR="00C46265" w:rsidRPr="00725AC8">
              <w:rPr>
                <w:rFonts w:asciiTheme="minorHAnsi" w:hAnsiTheme="minorHAnsi"/>
                <w:color w:val="auto"/>
              </w:rPr>
              <w:fldChar w:fldCharType="end"/>
            </w:r>
            <w:r w:rsidR="00C46265" w:rsidRPr="00725AC8">
              <w:rPr>
                <w:rFonts w:asciiTheme="minorHAnsi" w:hAnsiTheme="minorHAnsi"/>
                <w:color w:val="auto"/>
              </w:rPr>
              <w:fldChar w:fldCharType="begin"/>
            </w:r>
            <w:r w:rsidRPr="00725AC8">
              <w:rPr>
                <w:rFonts w:asciiTheme="minorHAnsi" w:hAnsiTheme="minorHAnsi"/>
                <w:color w:val="auto"/>
              </w:rPr>
              <w:instrText>xe "advertising (electric utilities)" \f subject</w:instrText>
            </w:r>
            <w:r w:rsidR="00C46265" w:rsidRPr="00725AC8">
              <w:rPr>
                <w:rFonts w:asciiTheme="minorHAnsi" w:hAnsiTheme="minorHAnsi"/>
                <w:color w:val="auto"/>
              </w:rPr>
              <w:fldChar w:fldCharType="end"/>
            </w:r>
          </w:p>
          <w:p w14:paraId="3A98AD92" w14:textId="77777777" w:rsidR="00357CBC" w:rsidRPr="00725AC8" w:rsidRDefault="00357CBC" w:rsidP="00725AC8">
            <w:pPr>
              <w:pStyle w:val="Notes0"/>
              <w:spacing w:after="60"/>
              <w:rPr>
                <w:color w:val="auto"/>
              </w:rPr>
            </w:pPr>
            <w:r w:rsidRPr="00725AC8">
              <w:rPr>
                <w:color w:val="auto"/>
              </w:rPr>
              <w:t>Note:</w:t>
            </w:r>
            <w:r w:rsidR="00725AC8">
              <w:rPr>
                <w:color w:val="auto"/>
              </w:rPr>
              <w:t xml:space="preserve"> </w:t>
            </w:r>
            <w:r w:rsidRPr="00725AC8">
              <w:rPr>
                <w:color w:val="auto"/>
              </w:rPr>
              <w:t>See 18 CFR §125.3 3(42).</w:t>
            </w:r>
          </w:p>
        </w:tc>
        <w:tc>
          <w:tcPr>
            <w:tcW w:w="2883" w:type="dxa"/>
            <w:tcMar>
              <w:top w:w="43" w:type="dxa"/>
              <w:left w:w="72" w:type="dxa"/>
              <w:bottom w:w="43" w:type="dxa"/>
              <w:right w:w="72" w:type="dxa"/>
            </w:tcMar>
          </w:tcPr>
          <w:p w14:paraId="0E478220" w14:textId="77777777" w:rsidR="00357CBC" w:rsidRDefault="00725AC8" w:rsidP="00725AC8">
            <w:pPr>
              <w:pStyle w:val="TableText"/>
              <w:spacing w:before="60" w:after="60"/>
              <w:rPr>
                <w:rFonts w:asciiTheme="minorHAnsi" w:hAnsiTheme="minorHAnsi"/>
                <w:color w:val="auto"/>
              </w:rPr>
            </w:pPr>
            <w:r w:rsidRPr="00725AC8">
              <w:rPr>
                <w:rFonts w:asciiTheme="minorHAnsi" w:hAnsiTheme="minorHAnsi"/>
                <w:b/>
                <w:color w:val="auto"/>
              </w:rPr>
              <w:t>Retain</w:t>
            </w:r>
            <w:r>
              <w:rPr>
                <w:rFonts w:asciiTheme="minorHAnsi" w:hAnsiTheme="minorHAnsi"/>
                <w:color w:val="auto"/>
              </w:rPr>
              <w:t xml:space="preserve"> for </w:t>
            </w:r>
            <w:r w:rsidR="00357CBC" w:rsidRPr="00725AC8">
              <w:rPr>
                <w:rFonts w:asciiTheme="minorHAnsi" w:hAnsiTheme="minorHAnsi"/>
                <w:color w:val="auto"/>
              </w:rPr>
              <w:t>6 years</w:t>
            </w:r>
          </w:p>
          <w:p w14:paraId="6857AF0F" w14:textId="77777777" w:rsidR="00725AC8" w:rsidRPr="00725AC8" w:rsidRDefault="00725AC8" w:rsidP="00725AC8">
            <w:pPr>
              <w:pStyle w:val="TableText"/>
              <w:spacing w:before="60" w:after="60"/>
              <w:rPr>
                <w:rFonts w:asciiTheme="minorHAnsi" w:hAnsiTheme="minorHAnsi"/>
                <w:i/>
                <w:color w:val="auto"/>
              </w:rPr>
            </w:pPr>
            <w:r>
              <w:rPr>
                <w:rFonts w:asciiTheme="minorHAnsi" w:hAnsiTheme="minorHAnsi"/>
                <w:color w:val="auto"/>
              </w:rPr>
              <w:t xml:space="preserve">   </w:t>
            </w:r>
            <w:r w:rsidRPr="00725AC8">
              <w:rPr>
                <w:rFonts w:asciiTheme="minorHAnsi" w:hAnsiTheme="minorHAnsi"/>
                <w:i/>
                <w:color w:val="auto"/>
              </w:rPr>
              <w:t>then</w:t>
            </w:r>
          </w:p>
          <w:p w14:paraId="06E3BD73" w14:textId="77777777" w:rsidR="00725AC8" w:rsidRPr="00725AC8" w:rsidRDefault="00725AC8" w:rsidP="00725AC8">
            <w:pPr>
              <w:pStyle w:val="TableText"/>
              <w:spacing w:before="60" w:after="60"/>
              <w:rPr>
                <w:rFonts w:asciiTheme="minorHAnsi" w:hAnsiTheme="minorHAnsi"/>
                <w:color w:val="auto"/>
              </w:rPr>
            </w:pPr>
            <w:r w:rsidRPr="00725AC8">
              <w:rPr>
                <w:rFonts w:asciiTheme="minorHAnsi" w:hAnsiTheme="minorHAnsi"/>
                <w:b/>
                <w:color w:val="auto"/>
              </w:rPr>
              <w:t>Destroy</w:t>
            </w:r>
            <w:r>
              <w:rPr>
                <w:rFonts w:asciiTheme="minorHAnsi" w:hAnsiTheme="minorHAnsi"/>
                <w:color w:val="auto"/>
              </w:rPr>
              <w:t>.</w:t>
            </w:r>
          </w:p>
        </w:tc>
        <w:tc>
          <w:tcPr>
            <w:tcW w:w="1730" w:type="dxa"/>
            <w:tcMar>
              <w:top w:w="43" w:type="dxa"/>
              <w:left w:w="72" w:type="dxa"/>
              <w:bottom w:w="43" w:type="dxa"/>
              <w:right w:w="72" w:type="dxa"/>
            </w:tcMar>
          </w:tcPr>
          <w:p w14:paraId="69E7A6F0" w14:textId="77777777" w:rsidR="00357CBC" w:rsidRPr="00725AC8" w:rsidRDefault="00357CBC" w:rsidP="00725AC8">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ARCHIVAL</w:t>
            </w:r>
          </w:p>
          <w:p w14:paraId="76FC2DEF"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ESSENTIAL</w:t>
            </w:r>
          </w:p>
          <w:p w14:paraId="437B277B"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OPR</w:t>
            </w:r>
          </w:p>
        </w:tc>
      </w:tr>
      <w:tr w:rsidR="00357CBC" w:rsidRPr="00725AC8" w14:paraId="17AE5E74" w14:textId="77777777" w:rsidTr="0054062E">
        <w:trPr>
          <w:cantSplit/>
          <w:jc w:val="center"/>
        </w:trPr>
        <w:tc>
          <w:tcPr>
            <w:tcW w:w="1427" w:type="dxa"/>
            <w:tcMar>
              <w:top w:w="43" w:type="dxa"/>
              <w:left w:w="72" w:type="dxa"/>
              <w:bottom w:w="43" w:type="dxa"/>
              <w:right w:w="72" w:type="dxa"/>
            </w:tcMar>
          </w:tcPr>
          <w:p w14:paraId="187186F6" w14:textId="77777777" w:rsidR="00357CBC" w:rsidRPr="00725AC8" w:rsidRDefault="00357CBC" w:rsidP="00725AC8">
            <w:pPr>
              <w:pStyle w:val="TableText"/>
              <w:spacing w:before="60" w:after="60"/>
              <w:jc w:val="center"/>
              <w:rPr>
                <w:rFonts w:asciiTheme="minorHAnsi" w:hAnsiTheme="minorHAnsi"/>
              </w:rPr>
            </w:pPr>
            <w:r w:rsidRPr="00725AC8">
              <w:rPr>
                <w:rFonts w:asciiTheme="minorHAnsi" w:hAnsiTheme="minorHAnsi"/>
              </w:rPr>
              <w:t>UT55</w:t>
            </w:r>
            <w:r w:rsidR="0080463D" w:rsidRPr="00725AC8">
              <w:rPr>
                <w:rFonts w:asciiTheme="minorHAnsi" w:hAnsiTheme="minorHAnsi"/>
              </w:rPr>
              <w:t>-</w:t>
            </w:r>
            <w:r w:rsidRPr="00725AC8">
              <w:rPr>
                <w:rFonts w:asciiTheme="minorHAnsi" w:hAnsiTheme="minorHAnsi"/>
              </w:rPr>
              <w:t>05B</w:t>
            </w:r>
            <w:r w:rsidR="0080463D" w:rsidRPr="00725AC8">
              <w:rPr>
                <w:rFonts w:asciiTheme="minorHAnsi" w:hAnsiTheme="minorHAnsi"/>
              </w:rPr>
              <w:t>-</w:t>
            </w:r>
            <w:r w:rsidRPr="00725AC8">
              <w:rPr>
                <w:rFonts w:asciiTheme="minorHAnsi" w:hAnsiTheme="minorHAnsi"/>
              </w:rPr>
              <w:t>12</w:t>
            </w:r>
            <w:r w:rsidR="00FF44CF" w:rsidRPr="00725AC8">
              <w:rPr>
                <w:rFonts w:asciiTheme="minorHAnsi" w:hAnsiTheme="minorHAnsi"/>
              </w:rPr>
              <w:fldChar w:fldCharType="begin"/>
            </w:r>
            <w:r w:rsidR="00FF44CF" w:rsidRPr="00725AC8">
              <w:rPr>
                <w:rFonts w:asciiTheme="minorHAnsi" w:hAnsiTheme="minorHAnsi"/>
              </w:rPr>
              <w:instrText>xe "UT55-05B-12" \f dan</w:instrText>
            </w:r>
            <w:r w:rsidR="00FF44CF" w:rsidRPr="00725AC8">
              <w:rPr>
                <w:rFonts w:asciiTheme="minorHAnsi" w:hAnsiTheme="minorHAnsi"/>
              </w:rPr>
              <w:fldChar w:fldCharType="end"/>
            </w:r>
          </w:p>
          <w:p w14:paraId="565348BC" w14:textId="77777777" w:rsidR="00357CBC" w:rsidRPr="00725AC8" w:rsidRDefault="00357CBC" w:rsidP="00FF44CF">
            <w:pPr>
              <w:pStyle w:val="TableText"/>
              <w:spacing w:before="60" w:after="60"/>
              <w:jc w:val="center"/>
              <w:rPr>
                <w:rFonts w:asciiTheme="minorHAnsi" w:hAnsiTheme="minorHAnsi"/>
              </w:rPr>
            </w:pPr>
            <w:r w:rsidRPr="00725AC8">
              <w:rPr>
                <w:rFonts w:asciiTheme="minorHAnsi" w:hAnsiTheme="minorHAnsi"/>
              </w:rPr>
              <w:t>Rev. 0</w:t>
            </w:r>
          </w:p>
        </w:tc>
        <w:tc>
          <w:tcPr>
            <w:tcW w:w="8360" w:type="dxa"/>
            <w:tcMar>
              <w:top w:w="43" w:type="dxa"/>
              <w:left w:w="72" w:type="dxa"/>
              <w:bottom w:w="43" w:type="dxa"/>
              <w:right w:w="72" w:type="dxa"/>
            </w:tcMar>
          </w:tcPr>
          <w:p w14:paraId="541A2512" w14:textId="77777777" w:rsidR="00357CBC" w:rsidRPr="00FF44CF" w:rsidRDefault="00FF44CF" w:rsidP="00725AC8">
            <w:pPr>
              <w:pStyle w:val="TableText"/>
              <w:spacing w:before="60" w:after="60"/>
              <w:rPr>
                <w:rFonts w:asciiTheme="minorHAnsi" w:hAnsiTheme="minorHAnsi"/>
                <w:b/>
                <w:i/>
              </w:rPr>
            </w:pPr>
            <w:r w:rsidRPr="00FF44CF">
              <w:rPr>
                <w:rFonts w:asciiTheme="minorHAnsi" w:hAnsiTheme="minorHAnsi"/>
                <w:b/>
                <w:i/>
              </w:rPr>
              <w:t xml:space="preserve">Electric Utility General </w:t>
            </w:r>
            <w:r>
              <w:rPr>
                <w:rFonts w:asciiTheme="minorHAnsi" w:hAnsiTheme="minorHAnsi"/>
                <w:b/>
                <w:i/>
              </w:rPr>
              <w:t>a</w:t>
            </w:r>
            <w:r w:rsidRPr="00FF44CF">
              <w:rPr>
                <w:rFonts w:asciiTheme="minorHAnsi" w:hAnsiTheme="minorHAnsi"/>
                <w:b/>
                <w:i/>
              </w:rPr>
              <w:t xml:space="preserve">nd Subsidiary Ledgers, Journals </w:t>
            </w:r>
            <w:r>
              <w:rPr>
                <w:rFonts w:asciiTheme="minorHAnsi" w:hAnsiTheme="minorHAnsi"/>
                <w:b/>
                <w:i/>
              </w:rPr>
              <w:t>a</w:t>
            </w:r>
            <w:r w:rsidRPr="00FF44CF">
              <w:rPr>
                <w:rFonts w:asciiTheme="minorHAnsi" w:hAnsiTheme="minorHAnsi"/>
                <w:b/>
                <w:i/>
              </w:rPr>
              <w:t>nd Indexes</w:t>
            </w:r>
          </w:p>
          <w:p w14:paraId="0A0CF60A" w14:textId="77777777" w:rsidR="00357CBC" w:rsidRPr="00725AC8" w:rsidRDefault="00357CBC" w:rsidP="00725AC8">
            <w:pPr>
              <w:pStyle w:val="TableText"/>
              <w:spacing w:before="60" w:after="60"/>
              <w:rPr>
                <w:rFonts w:asciiTheme="minorHAnsi" w:hAnsiTheme="minorHAnsi"/>
              </w:rPr>
            </w:pPr>
            <w:r w:rsidRPr="00725AC8">
              <w:rPr>
                <w:rFonts w:asciiTheme="minorHAnsi" w:hAnsiTheme="minorHAnsi"/>
              </w:rPr>
              <w:t xml:space="preserve">Ledgers, </w:t>
            </w:r>
            <w:r w:rsidR="00FF44CF" w:rsidRPr="00725AC8">
              <w:rPr>
                <w:rFonts w:asciiTheme="minorHAnsi" w:hAnsiTheme="minorHAnsi"/>
              </w:rPr>
              <w:t>journals</w:t>
            </w:r>
            <w:r w:rsidRPr="00725AC8">
              <w:rPr>
                <w:rFonts w:asciiTheme="minorHAnsi" w:hAnsiTheme="minorHAnsi"/>
              </w:rPr>
              <w:t xml:space="preserve"> and indexes documenting funds and functions relating to the finances of electric utilities.</w:t>
            </w:r>
            <w:r w:rsidR="00FF44CF" w:rsidRPr="00725AC8">
              <w:rPr>
                <w:rFonts w:asciiTheme="minorHAnsi" w:hAnsiTheme="minorHAnsi"/>
              </w:rPr>
              <w:t xml:space="preserve"> </w:t>
            </w:r>
            <w:r w:rsidR="00FF44CF" w:rsidRPr="00725AC8">
              <w:rPr>
                <w:rFonts w:asciiTheme="minorHAnsi" w:hAnsiTheme="minorHAnsi"/>
              </w:rPr>
              <w:fldChar w:fldCharType="begin"/>
            </w:r>
            <w:r w:rsidR="00FF44CF" w:rsidRPr="00725AC8">
              <w:rPr>
                <w:rFonts w:asciiTheme="minorHAnsi" w:hAnsiTheme="minorHAnsi"/>
              </w:rPr>
              <w:instrText>xe "utilities accounting:ledgers, journals and indexes" \f subject</w:instrText>
            </w:r>
            <w:r w:rsidR="00FF44CF" w:rsidRPr="00725AC8">
              <w:rPr>
                <w:rFonts w:asciiTheme="minorHAnsi" w:hAnsiTheme="minorHAnsi"/>
              </w:rPr>
              <w:fldChar w:fldCharType="end"/>
            </w:r>
            <w:r w:rsidR="00FF44CF" w:rsidRPr="00725AC8">
              <w:rPr>
                <w:rFonts w:asciiTheme="minorHAnsi" w:hAnsiTheme="minorHAnsi"/>
              </w:rPr>
              <w:fldChar w:fldCharType="begin"/>
            </w:r>
            <w:r w:rsidR="00FF44CF" w:rsidRPr="00725AC8">
              <w:rPr>
                <w:rFonts w:asciiTheme="minorHAnsi" w:hAnsiTheme="minorHAnsi"/>
              </w:rPr>
              <w:instrText>xe "ledgers/journals (electric utilities)" \f subject</w:instrText>
            </w:r>
            <w:r w:rsidR="00FF44CF" w:rsidRPr="00725AC8">
              <w:rPr>
                <w:rFonts w:asciiTheme="minorHAnsi" w:hAnsiTheme="minorHAnsi"/>
              </w:rPr>
              <w:fldChar w:fldCharType="end"/>
            </w:r>
          </w:p>
          <w:p w14:paraId="2E479096" w14:textId="77777777" w:rsidR="00357CBC" w:rsidRPr="00725AC8" w:rsidRDefault="00FF44CF" w:rsidP="00725AC8">
            <w:pPr>
              <w:pStyle w:val="Notes0"/>
              <w:spacing w:after="60"/>
            </w:pPr>
            <w:r>
              <w:t xml:space="preserve">Note: </w:t>
            </w:r>
            <w:r w:rsidR="00357CBC" w:rsidRPr="00725AC8">
              <w:t>See 18 CFR §125.3 6(a).</w:t>
            </w:r>
          </w:p>
        </w:tc>
        <w:tc>
          <w:tcPr>
            <w:tcW w:w="2883" w:type="dxa"/>
            <w:tcMar>
              <w:top w:w="43" w:type="dxa"/>
              <w:left w:w="72" w:type="dxa"/>
              <w:bottom w:w="43" w:type="dxa"/>
              <w:right w:w="72" w:type="dxa"/>
            </w:tcMar>
          </w:tcPr>
          <w:p w14:paraId="0A8291C1" w14:textId="77777777" w:rsidR="00357CBC" w:rsidRDefault="00FF44CF" w:rsidP="00725AC8">
            <w:pPr>
              <w:pStyle w:val="TableText"/>
              <w:spacing w:before="60" w:after="60"/>
              <w:rPr>
                <w:rFonts w:asciiTheme="minorHAnsi" w:hAnsiTheme="minorHAnsi"/>
              </w:rPr>
            </w:pPr>
            <w:r w:rsidRPr="00FF44CF">
              <w:rPr>
                <w:rFonts w:asciiTheme="minorHAnsi" w:hAnsiTheme="minorHAnsi"/>
                <w:b/>
              </w:rPr>
              <w:t>Retain</w:t>
            </w:r>
            <w:r>
              <w:rPr>
                <w:rFonts w:asciiTheme="minorHAnsi" w:hAnsiTheme="minorHAnsi"/>
              </w:rPr>
              <w:t xml:space="preserve"> for </w:t>
            </w:r>
            <w:r w:rsidR="00357CBC" w:rsidRPr="00725AC8">
              <w:rPr>
                <w:rFonts w:asciiTheme="minorHAnsi" w:hAnsiTheme="minorHAnsi"/>
              </w:rPr>
              <w:t>10 years</w:t>
            </w:r>
          </w:p>
          <w:p w14:paraId="4E1E429F" w14:textId="77777777" w:rsidR="00FF44CF" w:rsidRPr="00FF44CF" w:rsidRDefault="00FF44CF" w:rsidP="00725AC8">
            <w:pPr>
              <w:pStyle w:val="TableText"/>
              <w:spacing w:before="60" w:after="60"/>
              <w:rPr>
                <w:rFonts w:asciiTheme="minorHAnsi" w:hAnsiTheme="minorHAnsi"/>
                <w:i/>
              </w:rPr>
            </w:pPr>
            <w:r>
              <w:rPr>
                <w:rFonts w:asciiTheme="minorHAnsi" w:hAnsiTheme="minorHAnsi"/>
              </w:rPr>
              <w:t xml:space="preserve">   </w:t>
            </w:r>
            <w:r w:rsidRPr="00FF44CF">
              <w:rPr>
                <w:rFonts w:asciiTheme="minorHAnsi" w:hAnsiTheme="minorHAnsi"/>
                <w:i/>
              </w:rPr>
              <w:t>then</w:t>
            </w:r>
          </w:p>
          <w:p w14:paraId="79EEBFB9" w14:textId="77777777" w:rsidR="00FF44CF" w:rsidRPr="00725AC8" w:rsidRDefault="00FF44CF" w:rsidP="00725AC8">
            <w:pPr>
              <w:pStyle w:val="TableText"/>
              <w:spacing w:before="60" w:after="60"/>
              <w:rPr>
                <w:rFonts w:asciiTheme="minorHAnsi" w:hAnsiTheme="minorHAnsi"/>
              </w:rPr>
            </w:pPr>
            <w:r w:rsidRPr="00FF44CF">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573E26F9" w14:textId="77777777" w:rsidR="00357CBC" w:rsidRPr="00725AC8" w:rsidRDefault="00357CBC" w:rsidP="00FF44CF">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ARCHIVAL</w:t>
            </w:r>
          </w:p>
          <w:p w14:paraId="066A0796" w14:textId="77777777" w:rsidR="00BA37A9" w:rsidRDefault="00357CBC" w:rsidP="00295DB7">
            <w:pPr>
              <w:jc w:val="center"/>
              <w:rPr>
                <w:rFonts w:asciiTheme="minorHAnsi" w:hAnsiTheme="minorHAnsi" w:cs="Times New Roman"/>
                <w:b/>
                <w:szCs w:val="22"/>
              </w:rPr>
            </w:pPr>
            <w:r w:rsidRPr="00725AC8">
              <w:rPr>
                <w:rFonts w:asciiTheme="minorHAnsi" w:hAnsiTheme="minorHAnsi" w:cs="Times New Roman"/>
                <w:b/>
                <w:szCs w:val="22"/>
              </w:rPr>
              <w:t>ESSENTIAL</w:t>
            </w:r>
          </w:p>
          <w:p w14:paraId="2CB1B2E6" w14:textId="77777777" w:rsidR="00357CBC" w:rsidRPr="00725AC8" w:rsidRDefault="00BA37A9"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r w:rsidR="00725AC8" w:rsidRPr="00725AC8">
              <w:rPr>
                <w:rFonts w:asciiTheme="minorHAnsi" w:hAnsiTheme="minorHAnsi"/>
              </w:rPr>
              <w:fldChar w:fldCharType="begin"/>
            </w:r>
            <w:r w:rsidR="00725AC8" w:rsidRPr="00725AC8">
              <w:rPr>
                <w:rFonts w:asciiTheme="minorHAnsi" w:hAnsiTheme="minorHAnsi"/>
              </w:rPr>
              <w:instrText>xe "UTILITIES ACCOUNTING:Electric Utility General and Subsidiary Ledgers, Journals, and Indexes" \f essential</w:instrText>
            </w:r>
            <w:r w:rsidR="00725AC8" w:rsidRPr="00725AC8">
              <w:rPr>
                <w:rFonts w:asciiTheme="minorHAnsi" w:hAnsiTheme="minorHAnsi"/>
              </w:rPr>
              <w:fldChar w:fldCharType="end"/>
            </w:r>
          </w:p>
          <w:p w14:paraId="3828FE3E"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OPR</w:t>
            </w:r>
          </w:p>
        </w:tc>
      </w:tr>
      <w:tr w:rsidR="00357CBC" w:rsidRPr="00725AC8" w14:paraId="4BFC0859" w14:textId="77777777" w:rsidTr="0054062E">
        <w:trPr>
          <w:cantSplit/>
          <w:jc w:val="center"/>
        </w:trPr>
        <w:tc>
          <w:tcPr>
            <w:tcW w:w="1427" w:type="dxa"/>
            <w:tcMar>
              <w:top w:w="43" w:type="dxa"/>
              <w:left w:w="72" w:type="dxa"/>
              <w:bottom w:w="43" w:type="dxa"/>
              <w:right w:w="72" w:type="dxa"/>
            </w:tcMar>
          </w:tcPr>
          <w:p w14:paraId="176A3806" w14:textId="77777777" w:rsidR="00357CBC" w:rsidRPr="00725AC8" w:rsidRDefault="00357CBC" w:rsidP="00725AC8">
            <w:pPr>
              <w:pStyle w:val="TableText"/>
              <w:spacing w:before="60" w:after="60"/>
              <w:jc w:val="center"/>
              <w:rPr>
                <w:rFonts w:asciiTheme="minorHAnsi" w:hAnsiTheme="minorHAnsi"/>
              </w:rPr>
            </w:pPr>
            <w:r w:rsidRPr="00725AC8">
              <w:rPr>
                <w:rFonts w:asciiTheme="minorHAnsi" w:hAnsiTheme="minorHAnsi"/>
              </w:rPr>
              <w:t>UT55</w:t>
            </w:r>
            <w:r w:rsidR="0080463D" w:rsidRPr="00725AC8">
              <w:rPr>
                <w:rFonts w:asciiTheme="minorHAnsi" w:hAnsiTheme="minorHAnsi"/>
              </w:rPr>
              <w:t>-</w:t>
            </w:r>
            <w:r w:rsidRPr="00725AC8">
              <w:rPr>
                <w:rFonts w:asciiTheme="minorHAnsi" w:hAnsiTheme="minorHAnsi"/>
              </w:rPr>
              <w:t>05B</w:t>
            </w:r>
            <w:r w:rsidR="0080463D" w:rsidRPr="00725AC8">
              <w:rPr>
                <w:rFonts w:asciiTheme="minorHAnsi" w:hAnsiTheme="minorHAnsi"/>
              </w:rPr>
              <w:t>-</w:t>
            </w:r>
            <w:r w:rsidRPr="00725AC8">
              <w:rPr>
                <w:rFonts w:asciiTheme="minorHAnsi" w:hAnsiTheme="minorHAnsi"/>
              </w:rPr>
              <w:t>28</w:t>
            </w:r>
            <w:r w:rsidR="00FF44CF" w:rsidRPr="00725AC8">
              <w:rPr>
                <w:rFonts w:asciiTheme="minorHAnsi" w:hAnsiTheme="minorHAnsi"/>
              </w:rPr>
              <w:fldChar w:fldCharType="begin"/>
            </w:r>
            <w:r w:rsidR="00FF44CF" w:rsidRPr="00725AC8">
              <w:rPr>
                <w:rFonts w:asciiTheme="minorHAnsi" w:hAnsiTheme="minorHAnsi"/>
              </w:rPr>
              <w:instrText>xe "UT55-05B-28" \f dan</w:instrText>
            </w:r>
            <w:r w:rsidR="00FF44CF" w:rsidRPr="00725AC8">
              <w:rPr>
                <w:rFonts w:asciiTheme="minorHAnsi" w:hAnsiTheme="minorHAnsi"/>
              </w:rPr>
              <w:fldChar w:fldCharType="end"/>
            </w:r>
          </w:p>
          <w:p w14:paraId="60F3F447" w14:textId="77777777" w:rsidR="00357CBC" w:rsidRPr="00725AC8" w:rsidRDefault="00357CBC" w:rsidP="00FF44CF">
            <w:pPr>
              <w:pStyle w:val="TableText"/>
              <w:spacing w:before="60" w:after="60"/>
              <w:jc w:val="center"/>
              <w:rPr>
                <w:rFonts w:asciiTheme="minorHAnsi" w:hAnsiTheme="minorHAnsi"/>
              </w:rPr>
            </w:pPr>
            <w:r w:rsidRPr="00725AC8">
              <w:rPr>
                <w:rFonts w:asciiTheme="minorHAnsi" w:hAnsiTheme="minorHAnsi"/>
              </w:rPr>
              <w:t>Rev. 0</w:t>
            </w:r>
          </w:p>
        </w:tc>
        <w:tc>
          <w:tcPr>
            <w:tcW w:w="8360" w:type="dxa"/>
            <w:tcMar>
              <w:top w:w="43" w:type="dxa"/>
              <w:left w:w="72" w:type="dxa"/>
              <w:bottom w:w="43" w:type="dxa"/>
              <w:right w:w="72" w:type="dxa"/>
            </w:tcMar>
          </w:tcPr>
          <w:p w14:paraId="09EF272E" w14:textId="77777777" w:rsidR="00357CBC" w:rsidRPr="00FF44CF" w:rsidRDefault="00FF44CF" w:rsidP="00FF44CF">
            <w:pPr>
              <w:spacing w:before="60" w:after="60"/>
              <w:rPr>
                <w:b/>
                <w:i/>
              </w:rPr>
            </w:pPr>
            <w:r w:rsidRPr="00FF44CF">
              <w:rPr>
                <w:b/>
                <w:i/>
              </w:rPr>
              <w:t>Electric Utility Plant Ledgers</w:t>
            </w:r>
          </w:p>
          <w:p w14:paraId="36BECBF4" w14:textId="77777777" w:rsidR="00357CBC" w:rsidRPr="00FF44CF" w:rsidRDefault="00357CBC" w:rsidP="00FF44CF">
            <w:pPr>
              <w:spacing w:before="60" w:after="60"/>
            </w:pPr>
            <w:r w:rsidRPr="00FF44CF">
              <w:rPr>
                <w:i/>
                <w:sz w:val="21"/>
                <w:szCs w:val="21"/>
              </w:rPr>
              <w:t>Note:</w:t>
            </w:r>
            <w:r w:rsidR="00FF44CF" w:rsidRPr="00FF44CF">
              <w:rPr>
                <w:i/>
                <w:sz w:val="21"/>
                <w:szCs w:val="21"/>
              </w:rPr>
              <w:t xml:space="preserve"> </w:t>
            </w:r>
            <w:r w:rsidRPr="00FF44CF">
              <w:rPr>
                <w:i/>
                <w:sz w:val="21"/>
                <w:szCs w:val="21"/>
              </w:rPr>
              <w:t>See 18 CFR §125.3 16(a).</w:t>
            </w:r>
            <w:r w:rsidR="00FF44CF" w:rsidRPr="00FF44CF">
              <w:t xml:space="preserve"> </w:t>
            </w:r>
            <w:r w:rsidR="00FF44CF" w:rsidRPr="00FF44CF">
              <w:fldChar w:fldCharType="begin"/>
            </w:r>
            <w:r w:rsidR="00FF44CF" w:rsidRPr="00FF44CF">
              <w:instrText>xe "utilities accounting:electric plant ledgers" \f subject</w:instrText>
            </w:r>
            <w:r w:rsidR="00FF44CF" w:rsidRPr="00FF44CF">
              <w:fldChar w:fldCharType="end"/>
            </w:r>
            <w:r w:rsidR="00FF44CF" w:rsidRPr="00FF44CF">
              <w:fldChar w:fldCharType="begin"/>
            </w:r>
            <w:r w:rsidR="00FF44CF" w:rsidRPr="00FF44CF">
              <w:instrText>xe "plant ledgers (electric utilities)" \f subject</w:instrText>
            </w:r>
            <w:r w:rsidR="00FF44CF" w:rsidRPr="00FF44CF">
              <w:fldChar w:fldCharType="end"/>
            </w:r>
          </w:p>
        </w:tc>
        <w:tc>
          <w:tcPr>
            <w:tcW w:w="2883" w:type="dxa"/>
            <w:tcMar>
              <w:top w:w="43" w:type="dxa"/>
              <w:left w:w="72" w:type="dxa"/>
              <w:bottom w:w="43" w:type="dxa"/>
              <w:right w:w="72" w:type="dxa"/>
            </w:tcMar>
          </w:tcPr>
          <w:p w14:paraId="50A32AFA" w14:textId="77777777" w:rsidR="00357CBC" w:rsidRDefault="00FF44CF" w:rsidP="00725AC8">
            <w:pPr>
              <w:pStyle w:val="TableText"/>
              <w:spacing w:before="60" w:after="60"/>
              <w:rPr>
                <w:rFonts w:asciiTheme="minorHAnsi" w:hAnsiTheme="minorHAnsi"/>
              </w:rPr>
            </w:pPr>
            <w:r w:rsidRPr="00FF44CF">
              <w:rPr>
                <w:rFonts w:asciiTheme="minorHAnsi" w:hAnsiTheme="minorHAnsi"/>
                <w:b/>
              </w:rPr>
              <w:t>Retain</w:t>
            </w:r>
            <w:r>
              <w:rPr>
                <w:rFonts w:asciiTheme="minorHAnsi" w:hAnsiTheme="minorHAnsi"/>
              </w:rPr>
              <w:t xml:space="preserve"> for </w:t>
            </w:r>
            <w:r w:rsidR="00357CBC" w:rsidRPr="00725AC8">
              <w:rPr>
                <w:rFonts w:asciiTheme="minorHAnsi" w:hAnsiTheme="minorHAnsi"/>
              </w:rPr>
              <w:t>25 years</w:t>
            </w:r>
          </w:p>
          <w:p w14:paraId="1EB4A2C5" w14:textId="77777777" w:rsidR="00FF44CF" w:rsidRPr="00FF44CF" w:rsidRDefault="00FF44CF" w:rsidP="00725AC8">
            <w:pPr>
              <w:pStyle w:val="TableText"/>
              <w:spacing w:before="60" w:after="60"/>
              <w:rPr>
                <w:rFonts w:asciiTheme="minorHAnsi" w:hAnsiTheme="minorHAnsi"/>
                <w:i/>
              </w:rPr>
            </w:pPr>
            <w:r>
              <w:rPr>
                <w:rFonts w:asciiTheme="minorHAnsi" w:hAnsiTheme="minorHAnsi"/>
              </w:rPr>
              <w:t xml:space="preserve">   </w:t>
            </w:r>
            <w:r w:rsidRPr="00FF44CF">
              <w:rPr>
                <w:rFonts w:asciiTheme="minorHAnsi" w:hAnsiTheme="minorHAnsi"/>
                <w:i/>
              </w:rPr>
              <w:t>then</w:t>
            </w:r>
          </w:p>
          <w:p w14:paraId="12D53344" w14:textId="77777777" w:rsidR="00FF44CF" w:rsidRPr="00725AC8" w:rsidRDefault="00FF44CF" w:rsidP="00725AC8">
            <w:pPr>
              <w:pStyle w:val="TableText"/>
              <w:spacing w:before="60" w:after="60"/>
              <w:rPr>
                <w:rFonts w:asciiTheme="minorHAnsi" w:hAnsiTheme="minorHAnsi"/>
              </w:rPr>
            </w:pPr>
            <w:r w:rsidRPr="00FF44CF">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181C6710" w14:textId="77777777" w:rsidR="00357CBC" w:rsidRPr="00725AC8" w:rsidRDefault="00357CBC" w:rsidP="00FF44CF">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ARCHIVAL</w:t>
            </w:r>
          </w:p>
          <w:p w14:paraId="14AA7C80"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ESSENTIAL</w:t>
            </w:r>
          </w:p>
          <w:p w14:paraId="6B76EA01"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OPR</w:t>
            </w:r>
          </w:p>
        </w:tc>
      </w:tr>
      <w:tr w:rsidR="00357CBC" w:rsidRPr="00725AC8" w14:paraId="23B9FA51" w14:textId="77777777" w:rsidTr="0054062E">
        <w:trPr>
          <w:cantSplit/>
          <w:jc w:val="center"/>
        </w:trPr>
        <w:tc>
          <w:tcPr>
            <w:tcW w:w="1427" w:type="dxa"/>
            <w:tcMar>
              <w:top w:w="43" w:type="dxa"/>
              <w:left w:w="72" w:type="dxa"/>
              <w:bottom w:w="43" w:type="dxa"/>
              <w:right w:w="72" w:type="dxa"/>
            </w:tcMar>
          </w:tcPr>
          <w:p w14:paraId="1ED90C09" w14:textId="77777777" w:rsidR="00357CBC" w:rsidRPr="00725AC8" w:rsidRDefault="00357CBC" w:rsidP="00725AC8">
            <w:pPr>
              <w:pStyle w:val="TableText"/>
              <w:spacing w:before="60" w:after="60"/>
              <w:jc w:val="center"/>
              <w:rPr>
                <w:rFonts w:asciiTheme="minorHAnsi" w:hAnsiTheme="minorHAnsi"/>
              </w:rPr>
            </w:pPr>
            <w:r w:rsidRPr="00725AC8">
              <w:rPr>
                <w:rFonts w:asciiTheme="minorHAnsi" w:hAnsiTheme="minorHAnsi"/>
              </w:rPr>
              <w:t>UT55</w:t>
            </w:r>
            <w:r w:rsidR="0080463D" w:rsidRPr="00725AC8">
              <w:rPr>
                <w:rFonts w:asciiTheme="minorHAnsi" w:hAnsiTheme="minorHAnsi"/>
              </w:rPr>
              <w:t>-</w:t>
            </w:r>
            <w:r w:rsidRPr="00725AC8">
              <w:rPr>
                <w:rFonts w:asciiTheme="minorHAnsi" w:hAnsiTheme="minorHAnsi"/>
              </w:rPr>
              <w:t>05B</w:t>
            </w:r>
            <w:r w:rsidR="0080463D" w:rsidRPr="00725AC8">
              <w:rPr>
                <w:rFonts w:asciiTheme="minorHAnsi" w:hAnsiTheme="minorHAnsi"/>
              </w:rPr>
              <w:t>-</w:t>
            </w:r>
            <w:r w:rsidRPr="00725AC8">
              <w:rPr>
                <w:rFonts w:asciiTheme="minorHAnsi" w:hAnsiTheme="minorHAnsi"/>
              </w:rPr>
              <w:t>14</w:t>
            </w:r>
            <w:r w:rsidR="00FF44CF" w:rsidRPr="00725AC8">
              <w:rPr>
                <w:rFonts w:asciiTheme="minorHAnsi" w:hAnsiTheme="minorHAnsi"/>
              </w:rPr>
              <w:fldChar w:fldCharType="begin"/>
            </w:r>
            <w:r w:rsidR="00FF44CF" w:rsidRPr="00725AC8">
              <w:rPr>
                <w:rFonts w:asciiTheme="minorHAnsi" w:hAnsiTheme="minorHAnsi"/>
              </w:rPr>
              <w:instrText>xe "UT55-05B-14" \f dan</w:instrText>
            </w:r>
            <w:r w:rsidR="00FF44CF" w:rsidRPr="00725AC8">
              <w:rPr>
                <w:rFonts w:asciiTheme="minorHAnsi" w:hAnsiTheme="minorHAnsi"/>
              </w:rPr>
              <w:fldChar w:fldCharType="end"/>
            </w:r>
          </w:p>
          <w:p w14:paraId="07AF769C" w14:textId="77777777" w:rsidR="00357CBC" w:rsidRPr="00725AC8" w:rsidRDefault="00357CBC" w:rsidP="00FF44CF">
            <w:pPr>
              <w:pStyle w:val="TableText"/>
              <w:spacing w:before="60" w:after="60"/>
              <w:jc w:val="center"/>
              <w:rPr>
                <w:rFonts w:asciiTheme="minorHAnsi" w:hAnsiTheme="minorHAnsi"/>
              </w:rPr>
            </w:pPr>
            <w:r w:rsidRPr="00725AC8">
              <w:rPr>
                <w:rFonts w:asciiTheme="minorHAnsi" w:hAnsiTheme="minorHAnsi"/>
              </w:rPr>
              <w:t>Rev. 0</w:t>
            </w:r>
          </w:p>
        </w:tc>
        <w:tc>
          <w:tcPr>
            <w:tcW w:w="8360" w:type="dxa"/>
            <w:tcMar>
              <w:top w:w="43" w:type="dxa"/>
              <w:left w:w="72" w:type="dxa"/>
              <w:bottom w:w="43" w:type="dxa"/>
              <w:right w:w="72" w:type="dxa"/>
            </w:tcMar>
          </w:tcPr>
          <w:p w14:paraId="71660121" w14:textId="77777777" w:rsidR="00357CBC" w:rsidRPr="00FF44CF" w:rsidRDefault="00FF44CF" w:rsidP="00725AC8">
            <w:pPr>
              <w:pStyle w:val="TableText"/>
              <w:spacing w:before="60" w:after="60"/>
              <w:rPr>
                <w:rFonts w:asciiTheme="minorHAnsi" w:hAnsiTheme="minorHAnsi"/>
                <w:b/>
                <w:i/>
              </w:rPr>
            </w:pPr>
            <w:r w:rsidRPr="00FF44CF">
              <w:rPr>
                <w:rFonts w:asciiTheme="minorHAnsi" w:hAnsiTheme="minorHAnsi"/>
                <w:b/>
                <w:i/>
              </w:rPr>
              <w:t xml:space="preserve">Federal </w:t>
            </w:r>
            <w:r>
              <w:rPr>
                <w:rFonts w:asciiTheme="minorHAnsi" w:hAnsiTheme="minorHAnsi"/>
                <w:b/>
                <w:i/>
              </w:rPr>
              <w:t>a</w:t>
            </w:r>
            <w:r w:rsidRPr="00FF44CF">
              <w:rPr>
                <w:rFonts w:asciiTheme="minorHAnsi" w:hAnsiTheme="minorHAnsi"/>
                <w:b/>
                <w:i/>
              </w:rPr>
              <w:t>nd State Regulatory Commissions</w:t>
            </w:r>
          </w:p>
          <w:p w14:paraId="7146539C" w14:textId="77777777" w:rsidR="00357CBC" w:rsidRPr="00725AC8" w:rsidRDefault="00357CBC" w:rsidP="00725AC8">
            <w:pPr>
              <w:pStyle w:val="TableText"/>
              <w:spacing w:before="60" w:after="60"/>
              <w:rPr>
                <w:rFonts w:asciiTheme="minorHAnsi" w:hAnsiTheme="minorHAnsi"/>
              </w:rPr>
            </w:pPr>
            <w:r w:rsidRPr="00725AC8">
              <w:rPr>
                <w:rFonts w:asciiTheme="minorHAnsi" w:hAnsiTheme="minorHAnsi"/>
              </w:rPr>
              <w:t xml:space="preserve">Includes annual financial, operating and statistical and PURPA reports. </w:t>
            </w:r>
            <w:r w:rsidR="00C46265" w:rsidRPr="00725AC8">
              <w:rPr>
                <w:rFonts w:asciiTheme="minorHAnsi" w:hAnsiTheme="minorHAnsi"/>
              </w:rPr>
              <w:fldChar w:fldCharType="begin"/>
            </w:r>
            <w:r w:rsidRPr="00725AC8">
              <w:rPr>
                <w:rFonts w:asciiTheme="minorHAnsi" w:hAnsiTheme="minorHAnsi"/>
              </w:rPr>
              <w:instrText>xe " PURPA (</w:instrText>
            </w:r>
            <w:r w:rsidRPr="00725AC8">
              <w:rPr>
                <w:rFonts w:asciiTheme="minorHAnsi" w:hAnsiTheme="minorHAnsi"/>
                <w:i/>
              </w:rPr>
              <w:instrText>Public Utility Regulatory Policies Act</w:instrText>
            </w:r>
            <w:r w:rsidRPr="00725AC8">
              <w:rPr>
                <w:rFonts w:asciiTheme="minorHAnsi" w:hAnsiTheme="minorHAnsi"/>
              </w:rPr>
              <w:instrText>)" \f subject</w:instrText>
            </w:r>
            <w:r w:rsidR="00C46265" w:rsidRPr="00725AC8">
              <w:rPr>
                <w:rFonts w:asciiTheme="minorHAnsi" w:hAnsiTheme="minorHAnsi"/>
              </w:rPr>
              <w:fldChar w:fldCharType="end"/>
            </w:r>
            <w:r w:rsidRPr="00725AC8">
              <w:rPr>
                <w:rFonts w:asciiTheme="minorHAnsi" w:hAnsiTheme="minorHAnsi"/>
              </w:rPr>
              <w:t xml:space="preserve"> </w:t>
            </w:r>
            <w:r w:rsidR="00C46265" w:rsidRPr="00725AC8">
              <w:rPr>
                <w:rFonts w:asciiTheme="minorHAnsi" w:hAnsiTheme="minorHAnsi"/>
              </w:rPr>
              <w:fldChar w:fldCharType="begin"/>
            </w:r>
            <w:r w:rsidRPr="00725AC8">
              <w:rPr>
                <w:rFonts w:asciiTheme="minorHAnsi" w:hAnsiTheme="minorHAnsi"/>
              </w:rPr>
              <w:instrText>xe "utilities accounting:PURPA (</w:instrText>
            </w:r>
            <w:r w:rsidRPr="00725AC8">
              <w:rPr>
                <w:rFonts w:asciiTheme="minorHAnsi" w:hAnsiTheme="minorHAnsi"/>
                <w:i/>
              </w:rPr>
              <w:instrText>Public Utility Regulatory Policies Act</w:instrText>
            </w:r>
            <w:r w:rsidRPr="00725AC8">
              <w:rPr>
                <w:rFonts w:asciiTheme="minorHAnsi" w:hAnsiTheme="minorHAnsi"/>
              </w:rPr>
              <w:instrText>)" \f subject</w:instrText>
            </w:r>
            <w:r w:rsidR="00C46265" w:rsidRPr="00725AC8">
              <w:rPr>
                <w:rFonts w:asciiTheme="minorHAnsi" w:hAnsiTheme="minorHAnsi"/>
              </w:rPr>
              <w:fldChar w:fldCharType="end"/>
            </w:r>
            <w:r w:rsidR="00FF44CF" w:rsidRPr="00725AC8">
              <w:rPr>
                <w:rFonts w:asciiTheme="minorHAnsi" w:hAnsiTheme="minorHAnsi"/>
              </w:rPr>
              <w:fldChar w:fldCharType="begin"/>
            </w:r>
            <w:r w:rsidR="00FF44CF" w:rsidRPr="00725AC8">
              <w:rPr>
                <w:rFonts w:asciiTheme="minorHAnsi" w:hAnsiTheme="minorHAnsi"/>
              </w:rPr>
              <w:instrText>xe "utilities accounting:Federal and State Commissions" \f subject</w:instrText>
            </w:r>
            <w:r w:rsidR="00FF44CF" w:rsidRPr="00725AC8">
              <w:rPr>
                <w:rFonts w:asciiTheme="minorHAnsi" w:hAnsiTheme="minorHAnsi"/>
              </w:rPr>
              <w:fldChar w:fldCharType="end"/>
            </w:r>
            <w:r w:rsidR="00FF44CF" w:rsidRPr="00725AC8">
              <w:rPr>
                <w:rFonts w:asciiTheme="minorHAnsi" w:hAnsiTheme="minorHAnsi"/>
              </w:rPr>
              <w:fldChar w:fldCharType="begin"/>
            </w:r>
            <w:r w:rsidR="00FF44CF" w:rsidRPr="00725AC8">
              <w:rPr>
                <w:rFonts w:asciiTheme="minorHAnsi" w:hAnsiTheme="minorHAnsi"/>
              </w:rPr>
              <w:instrText>xe "reports:PURPA (</w:instrText>
            </w:r>
            <w:r w:rsidR="00FF44CF" w:rsidRPr="00725AC8">
              <w:rPr>
                <w:rFonts w:asciiTheme="minorHAnsi" w:hAnsiTheme="minorHAnsi"/>
                <w:i/>
              </w:rPr>
              <w:instrText>Public Utility Regulatory Policies Act</w:instrText>
            </w:r>
            <w:r w:rsidR="00FF44CF" w:rsidRPr="00725AC8">
              <w:rPr>
                <w:rFonts w:asciiTheme="minorHAnsi" w:hAnsiTheme="minorHAnsi"/>
              </w:rPr>
              <w:instrText>)" \f subject</w:instrText>
            </w:r>
            <w:r w:rsidR="00FF44CF" w:rsidRPr="00725AC8">
              <w:rPr>
                <w:rFonts w:asciiTheme="minorHAnsi" w:hAnsiTheme="minorHAnsi"/>
              </w:rPr>
              <w:fldChar w:fldCharType="end"/>
            </w:r>
          </w:p>
          <w:p w14:paraId="320274FE" w14:textId="77777777" w:rsidR="00357CBC" w:rsidRPr="00725AC8" w:rsidRDefault="00357CBC" w:rsidP="00725AC8">
            <w:pPr>
              <w:pStyle w:val="Notes0"/>
              <w:spacing w:after="60"/>
            </w:pPr>
            <w:r w:rsidRPr="00725AC8">
              <w:t>Note:</w:t>
            </w:r>
            <w:r w:rsidR="00FF44CF">
              <w:t xml:space="preserve"> </w:t>
            </w:r>
            <w:r w:rsidRPr="00725AC8">
              <w:t>See 18 CFR §125.3 41.</w:t>
            </w:r>
          </w:p>
        </w:tc>
        <w:tc>
          <w:tcPr>
            <w:tcW w:w="2883" w:type="dxa"/>
            <w:tcMar>
              <w:top w:w="43" w:type="dxa"/>
              <w:left w:w="72" w:type="dxa"/>
              <w:bottom w:w="43" w:type="dxa"/>
              <w:right w:w="72" w:type="dxa"/>
            </w:tcMar>
          </w:tcPr>
          <w:p w14:paraId="234F0EB7" w14:textId="77777777" w:rsidR="00357CBC" w:rsidRDefault="00FF44CF" w:rsidP="00725AC8">
            <w:pPr>
              <w:pStyle w:val="TableText"/>
              <w:spacing w:before="60" w:after="60"/>
              <w:rPr>
                <w:rFonts w:asciiTheme="minorHAnsi" w:hAnsiTheme="minorHAnsi"/>
              </w:rPr>
            </w:pPr>
            <w:r w:rsidRPr="00FF44CF">
              <w:rPr>
                <w:rFonts w:asciiTheme="minorHAnsi" w:hAnsiTheme="minorHAnsi"/>
                <w:b/>
              </w:rPr>
              <w:t>Retain</w:t>
            </w:r>
            <w:r>
              <w:rPr>
                <w:rFonts w:asciiTheme="minorHAnsi" w:hAnsiTheme="minorHAnsi"/>
              </w:rPr>
              <w:t xml:space="preserve"> for </w:t>
            </w:r>
            <w:r w:rsidR="00357CBC" w:rsidRPr="00725AC8">
              <w:rPr>
                <w:rFonts w:asciiTheme="minorHAnsi" w:hAnsiTheme="minorHAnsi"/>
              </w:rPr>
              <w:t>5 years</w:t>
            </w:r>
          </w:p>
          <w:p w14:paraId="2AF43F2D" w14:textId="77777777" w:rsidR="00FF44CF" w:rsidRPr="00FF44CF" w:rsidRDefault="00FF44CF" w:rsidP="00725AC8">
            <w:pPr>
              <w:pStyle w:val="TableText"/>
              <w:spacing w:before="60" w:after="60"/>
              <w:rPr>
                <w:rFonts w:asciiTheme="minorHAnsi" w:hAnsiTheme="minorHAnsi"/>
                <w:i/>
              </w:rPr>
            </w:pPr>
            <w:r>
              <w:rPr>
                <w:rFonts w:asciiTheme="minorHAnsi" w:hAnsiTheme="minorHAnsi"/>
              </w:rPr>
              <w:t xml:space="preserve">   </w:t>
            </w:r>
            <w:r w:rsidRPr="00FF44CF">
              <w:rPr>
                <w:rFonts w:asciiTheme="minorHAnsi" w:hAnsiTheme="minorHAnsi"/>
                <w:i/>
              </w:rPr>
              <w:t>then</w:t>
            </w:r>
          </w:p>
          <w:p w14:paraId="772859C4" w14:textId="77777777" w:rsidR="00FF44CF" w:rsidRPr="00725AC8" w:rsidRDefault="00FF44CF" w:rsidP="00725AC8">
            <w:pPr>
              <w:pStyle w:val="TableText"/>
              <w:spacing w:before="60" w:after="60"/>
              <w:rPr>
                <w:rFonts w:asciiTheme="minorHAnsi" w:hAnsiTheme="minorHAnsi"/>
              </w:rPr>
            </w:pPr>
            <w:r w:rsidRPr="00FF44CF">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6208ABC9" w14:textId="77777777" w:rsidR="00357CBC" w:rsidRPr="00725AC8" w:rsidRDefault="00357CBC" w:rsidP="00FF44CF">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ARCHIVAL</w:t>
            </w:r>
          </w:p>
          <w:p w14:paraId="01B33A54"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ESSENTIAL</w:t>
            </w:r>
          </w:p>
          <w:p w14:paraId="53D1691A"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OPR</w:t>
            </w:r>
          </w:p>
        </w:tc>
      </w:tr>
      <w:tr w:rsidR="00357CBC" w:rsidRPr="00725AC8" w14:paraId="50D32CEF" w14:textId="77777777" w:rsidTr="0054062E">
        <w:trPr>
          <w:cantSplit/>
          <w:jc w:val="center"/>
        </w:trPr>
        <w:tc>
          <w:tcPr>
            <w:tcW w:w="1427" w:type="dxa"/>
            <w:tcMar>
              <w:top w:w="43" w:type="dxa"/>
              <w:left w:w="72" w:type="dxa"/>
              <w:bottom w:w="43" w:type="dxa"/>
              <w:right w:w="72" w:type="dxa"/>
            </w:tcMar>
          </w:tcPr>
          <w:p w14:paraId="30C4C72C" w14:textId="77777777" w:rsidR="00357CBC" w:rsidRPr="00725AC8" w:rsidRDefault="00357CBC" w:rsidP="00FF44CF">
            <w:pPr>
              <w:pStyle w:val="TableText"/>
              <w:spacing w:before="60" w:after="60"/>
              <w:jc w:val="center"/>
              <w:rPr>
                <w:rFonts w:asciiTheme="minorHAnsi" w:hAnsiTheme="minorHAnsi"/>
              </w:rPr>
            </w:pPr>
            <w:r w:rsidRPr="00725AC8">
              <w:rPr>
                <w:rFonts w:asciiTheme="minorHAnsi" w:hAnsiTheme="minorHAnsi"/>
              </w:rPr>
              <w:t>UT55</w:t>
            </w:r>
            <w:r w:rsidR="0080463D" w:rsidRPr="00725AC8">
              <w:rPr>
                <w:rFonts w:asciiTheme="minorHAnsi" w:hAnsiTheme="minorHAnsi"/>
              </w:rPr>
              <w:t>-</w:t>
            </w:r>
            <w:r w:rsidRPr="00725AC8">
              <w:rPr>
                <w:rFonts w:asciiTheme="minorHAnsi" w:hAnsiTheme="minorHAnsi"/>
              </w:rPr>
              <w:t>05B</w:t>
            </w:r>
            <w:r w:rsidR="0080463D" w:rsidRPr="00725AC8">
              <w:rPr>
                <w:rFonts w:asciiTheme="minorHAnsi" w:hAnsiTheme="minorHAnsi"/>
              </w:rPr>
              <w:t>-</w:t>
            </w:r>
            <w:r w:rsidRPr="00725AC8">
              <w:rPr>
                <w:rFonts w:asciiTheme="minorHAnsi" w:hAnsiTheme="minorHAnsi"/>
              </w:rPr>
              <w:t>15</w:t>
            </w:r>
            <w:r w:rsidR="00FF44CF" w:rsidRPr="00725AC8">
              <w:rPr>
                <w:rFonts w:asciiTheme="minorHAnsi" w:hAnsiTheme="minorHAnsi"/>
              </w:rPr>
              <w:fldChar w:fldCharType="begin"/>
            </w:r>
            <w:r w:rsidR="00FF44CF" w:rsidRPr="00725AC8">
              <w:rPr>
                <w:rFonts w:asciiTheme="minorHAnsi" w:hAnsiTheme="minorHAnsi"/>
              </w:rPr>
              <w:instrText>xe "UT55-05B-15" \f dan</w:instrText>
            </w:r>
            <w:r w:rsidR="00FF44CF" w:rsidRPr="00725AC8">
              <w:rPr>
                <w:rFonts w:asciiTheme="minorHAnsi" w:hAnsiTheme="minorHAnsi"/>
              </w:rPr>
              <w:fldChar w:fldCharType="end"/>
            </w:r>
          </w:p>
          <w:p w14:paraId="0819C359" w14:textId="77777777" w:rsidR="00357CBC" w:rsidRPr="00725AC8" w:rsidRDefault="00357CBC" w:rsidP="00FF44CF">
            <w:pPr>
              <w:pStyle w:val="TableText"/>
              <w:spacing w:before="60" w:after="60"/>
              <w:jc w:val="center"/>
              <w:rPr>
                <w:rFonts w:asciiTheme="minorHAnsi" w:hAnsiTheme="minorHAnsi"/>
              </w:rPr>
            </w:pPr>
            <w:r w:rsidRPr="00725AC8">
              <w:rPr>
                <w:rFonts w:asciiTheme="minorHAnsi" w:hAnsiTheme="minorHAnsi"/>
              </w:rPr>
              <w:t>Rev. 0</w:t>
            </w:r>
          </w:p>
        </w:tc>
        <w:tc>
          <w:tcPr>
            <w:tcW w:w="8360" w:type="dxa"/>
            <w:tcMar>
              <w:top w:w="43" w:type="dxa"/>
              <w:left w:w="72" w:type="dxa"/>
              <w:bottom w:w="43" w:type="dxa"/>
              <w:right w:w="72" w:type="dxa"/>
            </w:tcMar>
          </w:tcPr>
          <w:p w14:paraId="5F67D112" w14:textId="77777777" w:rsidR="00FF44CF" w:rsidRPr="00FF44CF" w:rsidRDefault="00FF44CF" w:rsidP="00FF44CF">
            <w:pPr>
              <w:pStyle w:val="TableText"/>
              <w:spacing w:before="60" w:after="60"/>
              <w:rPr>
                <w:rFonts w:asciiTheme="minorHAnsi" w:hAnsiTheme="minorHAnsi"/>
                <w:b/>
                <w:i/>
              </w:rPr>
            </w:pPr>
            <w:r w:rsidRPr="00FF44CF">
              <w:rPr>
                <w:rFonts w:asciiTheme="minorHAnsi" w:hAnsiTheme="minorHAnsi"/>
                <w:b/>
                <w:i/>
              </w:rPr>
              <w:t xml:space="preserve">Final Closure </w:t>
            </w:r>
            <w:r>
              <w:rPr>
                <w:rFonts w:asciiTheme="minorHAnsi" w:hAnsiTheme="minorHAnsi"/>
                <w:b/>
                <w:i/>
              </w:rPr>
              <w:t>o</w:t>
            </w:r>
            <w:r w:rsidRPr="00FF44CF">
              <w:rPr>
                <w:rFonts w:asciiTheme="minorHAnsi" w:hAnsiTheme="minorHAnsi"/>
                <w:b/>
                <w:i/>
              </w:rPr>
              <w:t>f Account Schedules</w:t>
            </w:r>
          </w:p>
          <w:p w14:paraId="2CCC9208" w14:textId="77777777" w:rsidR="00357CBC" w:rsidRPr="00725AC8" w:rsidRDefault="00C46265" w:rsidP="00FF44CF">
            <w:pPr>
              <w:pStyle w:val="TableText"/>
              <w:spacing w:before="60" w:after="60"/>
              <w:rPr>
                <w:rFonts w:asciiTheme="minorHAnsi" w:hAnsiTheme="minorHAnsi"/>
              </w:rPr>
            </w:pPr>
            <w:r w:rsidRPr="00725AC8">
              <w:rPr>
                <w:rFonts w:asciiTheme="minorHAnsi" w:hAnsiTheme="minorHAnsi"/>
              </w:rPr>
              <w:fldChar w:fldCharType="begin"/>
            </w:r>
            <w:r w:rsidR="00357CBC" w:rsidRPr="00725AC8">
              <w:rPr>
                <w:rFonts w:asciiTheme="minorHAnsi" w:hAnsiTheme="minorHAnsi"/>
              </w:rPr>
              <w:instrText>xe "schedules:utilities accounting" \f subject</w:instrText>
            </w:r>
            <w:r w:rsidRPr="00725AC8">
              <w:rPr>
                <w:rFonts w:asciiTheme="minorHAnsi" w:hAnsiTheme="minorHAnsi"/>
              </w:rPr>
              <w:fldChar w:fldCharType="end"/>
            </w:r>
            <w:r w:rsidRPr="00725AC8">
              <w:rPr>
                <w:rFonts w:asciiTheme="minorHAnsi" w:hAnsiTheme="minorHAnsi"/>
              </w:rPr>
              <w:fldChar w:fldCharType="begin"/>
            </w:r>
            <w:r w:rsidR="00357CBC" w:rsidRPr="00725AC8">
              <w:rPr>
                <w:rFonts w:asciiTheme="minorHAnsi" w:hAnsiTheme="minorHAnsi"/>
              </w:rPr>
              <w:instrText>xe "utilities accounting:final closure of accounts " \f subject</w:instrText>
            </w:r>
            <w:r w:rsidRPr="00725AC8">
              <w:rPr>
                <w:rFonts w:asciiTheme="minorHAnsi" w:hAnsiTheme="minorHAnsi"/>
              </w:rPr>
              <w:fldChar w:fldCharType="end"/>
            </w:r>
            <w:r w:rsidRPr="00725AC8">
              <w:rPr>
                <w:rFonts w:asciiTheme="minorHAnsi" w:hAnsiTheme="minorHAnsi"/>
              </w:rPr>
              <w:fldChar w:fldCharType="begin"/>
            </w:r>
            <w:r w:rsidR="00357CBC" w:rsidRPr="00725AC8">
              <w:rPr>
                <w:rFonts w:asciiTheme="minorHAnsi" w:hAnsiTheme="minorHAnsi"/>
              </w:rPr>
              <w:instrText>xe "accounts</w:instrText>
            </w:r>
            <w:r w:rsidR="00455D3A" w:rsidRPr="00725AC8">
              <w:rPr>
                <w:rFonts w:asciiTheme="minorHAnsi" w:hAnsiTheme="minorHAnsi"/>
              </w:rPr>
              <w:instrText xml:space="preserve"> schedules (final </w:instrText>
            </w:r>
            <w:r w:rsidR="00357CBC" w:rsidRPr="00725AC8">
              <w:rPr>
                <w:rFonts w:asciiTheme="minorHAnsi" w:hAnsiTheme="minorHAnsi"/>
              </w:rPr>
              <w:instrText>closure</w:instrText>
            </w:r>
            <w:r w:rsidR="00455D3A" w:rsidRPr="00725AC8">
              <w:rPr>
                <w:rFonts w:asciiTheme="minorHAnsi" w:hAnsiTheme="minorHAnsi"/>
              </w:rPr>
              <w:instrText>)</w:instrText>
            </w:r>
            <w:r w:rsidR="00357CBC" w:rsidRPr="00725AC8">
              <w:rPr>
                <w:rFonts w:asciiTheme="minorHAnsi" w:hAnsiTheme="minorHAnsi"/>
              </w:rPr>
              <w:instrText>" \f subject</w:instrText>
            </w:r>
            <w:r w:rsidRPr="00725AC8">
              <w:rPr>
                <w:rFonts w:asciiTheme="minorHAnsi" w:hAnsiTheme="minorHAnsi"/>
              </w:rPr>
              <w:fldChar w:fldCharType="end"/>
            </w:r>
          </w:p>
        </w:tc>
        <w:tc>
          <w:tcPr>
            <w:tcW w:w="2883" w:type="dxa"/>
            <w:tcMar>
              <w:top w:w="43" w:type="dxa"/>
              <w:left w:w="72" w:type="dxa"/>
              <w:bottom w:w="43" w:type="dxa"/>
              <w:right w:w="72" w:type="dxa"/>
            </w:tcMar>
          </w:tcPr>
          <w:p w14:paraId="3F0B055D" w14:textId="77777777" w:rsidR="00357CBC" w:rsidRDefault="00FF44CF" w:rsidP="00FF44CF">
            <w:pPr>
              <w:pStyle w:val="TableText"/>
              <w:spacing w:before="60" w:after="60"/>
              <w:rPr>
                <w:rFonts w:asciiTheme="minorHAnsi" w:hAnsiTheme="minorHAnsi"/>
              </w:rPr>
            </w:pPr>
            <w:r w:rsidRPr="00FF44CF">
              <w:rPr>
                <w:rFonts w:asciiTheme="minorHAnsi" w:hAnsiTheme="minorHAnsi"/>
                <w:b/>
              </w:rPr>
              <w:t>Retain</w:t>
            </w:r>
            <w:r>
              <w:rPr>
                <w:rFonts w:asciiTheme="minorHAnsi" w:hAnsiTheme="minorHAnsi"/>
              </w:rPr>
              <w:t xml:space="preserve"> for </w:t>
            </w:r>
            <w:r w:rsidR="00357CBC" w:rsidRPr="00725AC8">
              <w:rPr>
                <w:rFonts w:asciiTheme="minorHAnsi" w:hAnsiTheme="minorHAnsi"/>
              </w:rPr>
              <w:t>3 years</w:t>
            </w:r>
          </w:p>
          <w:p w14:paraId="24D98D10" w14:textId="77777777" w:rsidR="00FF44CF" w:rsidRPr="00FF44CF" w:rsidRDefault="00FF44CF" w:rsidP="00FF44CF">
            <w:pPr>
              <w:pStyle w:val="TableText"/>
              <w:spacing w:before="60" w:after="60"/>
              <w:rPr>
                <w:rFonts w:asciiTheme="minorHAnsi" w:hAnsiTheme="minorHAnsi"/>
                <w:i/>
              </w:rPr>
            </w:pPr>
            <w:r>
              <w:rPr>
                <w:rFonts w:asciiTheme="minorHAnsi" w:hAnsiTheme="minorHAnsi"/>
              </w:rPr>
              <w:t xml:space="preserve">   </w:t>
            </w:r>
            <w:r w:rsidRPr="00FF44CF">
              <w:rPr>
                <w:rFonts w:asciiTheme="minorHAnsi" w:hAnsiTheme="minorHAnsi"/>
                <w:i/>
              </w:rPr>
              <w:t>then</w:t>
            </w:r>
          </w:p>
          <w:p w14:paraId="49057534" w14:textId="77777777" w:rsidR="00FF44CF" w:rsidRPr="00725AC8" w:rsidRDefault="00FF44CF" w:rsidP="00FF44CF">
            <w:pPr>
              <w:pStyle w:val="TableText"/>
              <w:spacing w:before="60" w:after="60"/>
              <w:rPr>
                <w:rFonts w:asciiTheme="minorHAnsi" w:hAnsiTheme="minorHAnsi"/>
              </w:rPr>
            </w:pPr>
            <w:r w:rsidRPr="00FF44CF">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716E3649" w14:textId="77777777" w:rsidR="00357CBC" w:rsidRPr="00725AC8" w:rsidRDefault="00357CBC" w:rsidP="00FF44CF">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ARCHIVAL</w:t>
            </w:r>
          </w:p>
          <w:p w14:paraId="2C258C07"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ESSENTIAL</w:t>
            </w:r>
          </w:p>
          <w:p w14:paraId="3779A59C"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OFM</w:t>
            </w:r>
          </w:p>
        </w:tc>
      </w:tr>
      <w:tr w:rsidR="00357CBC" w:rsidRPr="00725AC8" w14:paraId="54F5C908" w14:textId="77777777" w:rsidTr="0054062E">
        <w:trPr>
          <w:cantSplit/>
          <w:jc w:val="center"/>
        </w:trPr>
        <w:tc>
          <w:tcPr>
            <w:tcW w:w="1427" w:type="dxa"/>
            <w:tcMar>
              <w:top w:w="43" w:type="dxa"/>
              <w:left w:w="72" w:type="dxa"/>
              <w:bottom w:w="43" w:type="dxa"/>
              <w:right w:w="72" w:type="dxa"/>
            </w:tcMar>
          </w:tcPr>
          <w:p w14:paraId="506FAFCE" w14:textId="77777777" w:rsidR="00357CBC" w:rsidRPr="00725AC8" w:rsidRDefault="00357CBC" w:rsidP="00FF44CF">
            <w:pPr>
              <w:pStyle w:val="TableText"/>
              <w:spacing w:before="60" w:after="60"/>
              <w:jc w:val="center"/>
              <w:rPr>
                <w:rFonts w:asciiTheme="minorHAnsi" w:hAnsiTheme="minorHAnsi"/>
              </w:rPr>
            </w:pPr>
            <w:r w:rsidRPr="00725AC8">
              <w:rPr>
                <w:rFonts w:asciiTheme="minorHAnsi" w:hAnsiTheme="minorHAnsi"/>
              </w:rPr>
              <w:t>UT55</w:t>
            </w:r>
            <w:r w:rsidR="0080463D" w:rsidRPr="00725AC8">
              <w:rPr>
                <w:rFonts w:asciiTheme="minorHAnsi" w:hAnsiTheme="minorHAnsi"/>
              </w:rPr>
              <w:t>-</w:t>
            </w:r>
            <w:r w:rsidRPr="00725AC8">
              <w:rPr>
                <w:rFonts w:asciiTheme="minorHAnsi" w:hAnsiTheme="minorHAnsi"/>
              </w:rPr>
              <w:t>05B</w:t>
            </w:r>
            <w:r w:rsidR="0080463D" w:rsidRPr="00725AC8">
              <w:rPr>
                <w:rFonts w:asciiTheme="minorHAnsi" w:hAnsiTheme="minorHAnsi"/>
              </w:rPr>
              <w:t>-</w:t>
            </w:r>
            <w:r w:rsidRPr="00725AC8">
              <w:rPr>
                <w:rFonts w:asciiTheme="minorHAnsi" w:hAnsiTheme="minorHAnsi"/>
              </w:rPr>
              <w:t>17</w:t>
            </w:r>
            <w:r w:rsidR="00FF44CF" w:rsidRPr="00725AC8">
              <w:rPr>
                <w:rFonts w:asciiTheme="minorHAnsi" w:hAnsiTheme="minorHAnsi"/>
              </w:rPr>
              <w:fldChar w:fldCharType="begin"/>
            </w:r>
            <w:r w:rsidR="00FF44CF" w:rsidRPr="00725AC8">
              <w:rPr>
                <w:rFonts w:asciiTheme="minorHAnsi" w:hAnsiTheme="minorHAnsi"/>
              </w:rPr>
              <w:instrText>xe "UT55-05B-17" \f dan</w:instrText>
            </w:r>
            <w:r w:rsidR="00FF44CF" w:rsidRPr="00725AC8">
              <w:rPr>
                <w:rFonts w:asciiTheme="minorHAnsi" w:hAnsiTheme="minorHAnsi"/>
              </w:rPr>
              <w:fldChar w:fldCharType="end"/>
            </w:r>
          </w:p>
          <w:p w14:paraId="67B849A6" w14:textId="77777777" w:rsidR="00357CBC" w:rsidRPr="00725AC8" w:rsidRDefault="00357CBC" w:rsidP="00FF44CF">
            <w:pPr>
              <w:pStyle w:val="TableText"/>
              <w:spacing w:before="60" w:after="60"/>
              <w:jc w:val="center"/>
              <w:rPr>
                <w:rFonts w:asciiTheme="minorHAnsi" w:hAnsiTheme="minorHAnsi"/>
              </w:rPr>
            </w:pPr>
            <w:r w:rsidRPr="00725AC8">
              <w:rPr>
                <w:rFonts w:asciiTheme="minorHAnsi" w:hAnsiTheme="minorHAnsi"/>
              </w:rPr>
              <w:t>Rev. 0</w:t>
            </w:r>
          </w:p>
        </w:tc>
        <w:tc>
          <w:tcPr>
            <w:tcW w:w="8360" w:type="dxa"/>
            <w:tcMar>
              <w:top w:w="43" w:type="dxa"/>
              <w:left w:w="72" w:type="dxa"/>
              <w:bottom w:w="43" w:type="dxa"/>
              <w:right w:w="72" w:type="dxa"/>
            </w:tcMar>
          </w:tcPr>
          <w:p w14:paraId="23EE6103" w14:textId="77777777" w:rsidR="00357CBC" w:rsidRPr="00FF44CF" w:rsidRDefault="00FF44CF" w:rsidP="00FF44CF">
            <w:pPr>
              <w:spacing w:before="60" w:after="60"/>
              <w:rPr>
                <w:b/>
                <w:i/>
              </w:rPr>
            </w:pPr>
            <w:r w:rsidRPr="00FF44CF">
              <w:rPr>
                <w:b/>
                <w:i/>
              </w:rPr>
              <w:t xml:space="preserve">Journal Vouchers </w:t>
            </w:r>
            <w:r>
              <w:rPr>
                <w:b/>
                <w:i/>
              </w:rPr>
              <w:t>a</w:t>
            </w:r>
            <w:r w:rsidRPr="00FF44CF">
              <w:rPr>
                <w:b/>
                <w:i/>
              </w:rPr>
              <w:t xml:space="preserve">nd Indexes </w:t>
            </w:r>
            <w:r>
              <w:rPr>
                <w:b/>
                <w:i/>
              </w:rPr>
              <w:t>f</w:t>
            </w:r>
            <w:r w:rsidRPr="00FF44CF">
              <w:rPr>
                <w:b/>
                <w:i/>
              </w:rPr>
              <w:t>or Electric Utilities</w:t>
            </w:r>
          </w:p>
          <w:p w14:paraId="0B0C85A9" w14:textId="77777777" w:rsidR="00357CBC" w:rsidRPr="00FF44CF" w:rsidRDefault="00357CBC" w:rsidP="00FF44CF">
            <w:pPr>
              <w:spacing w:before="60" w:after="60"/>
            </w:pPr>
            <w:r w:rsidRPr="00FF44CF">
              <w:rPr>
                <w:i/>
                <w:sz w:val="21"/>
                <w:szCs w:val="21"/>
              </w:rPr>
              <w:t>Note: See 18 CFR §125.3 8(a).</w:t>
            </w:r>
            <w:r w:rsidR="00FF44CF" w:rsidRPr="00FF44CF">
              <w:t xml:space="preserve"> </w:t>
            </w:r>
            <w:r w:rsidR="00FF44CF" w:rsidRPr="00FF44CF">
              <w:fldChar w:fldCharType="begin"/>
            </w:r>
            <w:r w:rsidR="00FF44CF" w:rsidRPr="00FF44CF">
              <w:instrText>xe "utilities accounting:electric utility journals vouchers and indexes" \f subject</w:instrText>
            </w:r>
            <w:r w:rsidR="00FF44CF" w:rsidRPr="00FF44CF">
              <w:fldChar w:fldCharType="end"/>
            </w:r>
            <w:r w:rsidR="00FF44CF" w:rsidRPr="00FF44CF">
              <w:fldChar w:fldCharType="begin"/>
            </w:r>
            <w:r w:rsidR="00FF44CF" w:rsidRPr="00FF44CF">
              <w:instrText>xe "utilities accounting:journal vouchers/indexes " \f subject</w:instrText>
            </w:r>
            <w:r w:rsidR="00FF44CF" w:rsidRPr="00FF44CF">
              <w:fldChar w:fldCharType="end"/>
            </w:r>
          </w:p>
        </w:tc>
        <w:tc>
          <w:tcPr>
            <w:tcW w:w="2883" w:type="dxa"/>
            <w:tcMar>
              <w:top w:w="43" w:type="dxa"/>
              <w:left w:w="72" w:type="dxa"/>
              <w:bottom w:w="43" w:type="dxa"/>
              <w:right w:w="72" w:type="dxa"/>
            </w:tcMar>
          </w:tcPr>
          <w:p w14:paraId="7A706880" w14:textId="77777777" w:rsidR="00357CBC" w:rsidRDefault="008F09C2" w:rsidP="00FF44CF">
            <w:pPr>
              <w:pStyle w:val="TableText"/>
              <w:spacing w:before="60" w:after="60"/>
              <w:rPr>
                <w:rFonts w:asciiTheme="minorHAnsi" w:hAnsiTheme="minorHAnsi"/>
              </w:rPr>
            </w:pPr>
            <w:r w:rsidRPr="008F09C2">
              <w:rPr>
                <w:rFonts w:asciiTheme="minorHAnsi" w:hAnsiTheme="minorHAnsi"/>
                <w:b/>
              </w:rPr>
              <w:t>Retain</w:t>
            </w:r>
            <w:r>
              <w:rPr>
                <w:rFonts w:asciiTheme="minorHAnsi" w:hAnsiTheme="minorHAnsi"/>
              </w:rPr>
              <w:t xml:space="preserve"> for </w:t>
            </w:r>
            <w:r w:rsidR="00357CBC" w:rsidRPr="00725AC8">
              <w:rPr>
                <w:rFonts w:asciiTheme="minorHAnsi" w:hAnsiTheme="minorHAnsi"/>
              </w:rPr>
              <w:t>10 years</w:t>
            </w:r>
          </w:p>
          <w:p w14:paraId="4565FAF9" w14:textId="77777777" w:rsidR="008F09C2" w:rsidRPr="008F09C2" w:rsidRDefault="008F09C2" w:rsidP="00FF44CF">
            <w:pPr>
              <w:pStyle w:val="TableText"/>
              <w:spacing w:before="60" w:after="60"/>
              <w:rPr>
                <w:rFonts w:asciiTheme="minorHAnsi" w:hAnsiTheme="minorHAnsi"/>
                <w:i/>
              </w:rPr>
            </w:pPr>
            <w:r>
              <w:rPr>
                <w:rFonts w:asciiTheme="minorHAnsi" w:hAnsiTheme="minorHAnsi"/>
              </w:rPr>
              <w:t xml:space="preserve">   </w:t>
            </w:r>
            <w:r w:rsidRPr="008F09C2">
              <w:rPr>
                <w:rFonts w:asciiTheme="minorHAnsi" w:hAnsiTheme="minorHAnsi"/>
                <w:i/>
              </w:rPr>
              <w:t>then</w:t>
            </w:r>
          </w:p>
          <w:p w14:paraId="745A01B0" w14:textId="77777777" w:rsidR="008F09C2" w:rsidRPr="00725AC8" w:rsidRDefault="008F09C2" w:rsidP="00FF44CF">
            <w:pPr>
              <w:pStyle w:val="TableText"/>
              <w:spacing w:before="60" w:after="60"/>
              <w:rPr>
                <w:rFonts w:asciiTheme="minorHAnsi" w:hAnsiTheme="minorHAnsi"/>
              </w:rPr>
            </w:pPr>
            <w:r w:rsidRPr="008F09C2">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3BFFB7F8" w14:textId="77777777" w:rsidR="00357CBC" w:rsidRPr="00725AC8" w:rsidRDefault="00357CBC" w:rsidP="00FF44CF">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ARCHIVAL</w:t>
            </w:r>
          </w:p>
          <w:p w14:paraId="5C4188D2" w14:textId="77777777" w:rsidR="00BA37A9" w:rsidRDefault="00357CBC" w:rsidP="00295DB7">
            <w:pPr>
              <w:jc w:val="center"/>
              <w:rPr>
                <w:rFonts w:asciiTheme="minorHAnsi" w:hAnsiTheme="minorHAnsi" w:cs="Times New Roman"/>
                <w:b/>
                <w:szCs w:val="22"/>
              </w:rPr>
            </w:pPr>
            <w:r w:rsidRPr="00725AC8">
              <w:rPr>
                <w:rFonts w:asciiTheme="minorHAnsi" w:hAnsiTheme="minorHAnsi" w:cs="Times New Roman"/>
                <w:b/>
                <w:szCs w:val="22"/>
              </w:rPr>
              <w:t>ESSENTIAL</w:t>
            </w:r>
          </w:p>
          <w:p w14:paraId="592AD76D" w14:textId="77777777" w:rsidR="00357CBC" w:rsidRPr="00725AC8" w:rsidRDefault="00BA37A9" w:rsidP="00295DB7">
            <w:pPr>
              <w:jc w:val="center"/>
              <w:rPr>
                <w:rFonts w:asciiTheme="minorHAnsi" w:hAnsiTheme="minorHAnsi" w:cs="Times New Roman"/>
                <w:b/>
                <w:szCs w:val="22"/>
              </w:rPr>
            </w:pPr>
            <w:r w:rsidRPr="00886462">
              <w:rPr>
                <w:rFonts w:asciiTheme="minorHAnsi" w:hAnsiTheme="minorHAnsi" w:cs="Calibri"/>
                <w:b/>
                <w:color w:val="auto"/>
                <w:sz w:val="16"/>
                <w:szCs w:val="16"/>
              </w:rPr>
              <w:t>(for Disaster Recovery)</w:t>
            </w:r>
            <w:r w:rsidR="00FF44CF" w:rsidRPr="00725AC8">
              <w:rPr>
                <w:rFonts w:asciiTheme="minorHAnsi" w:hAnsiTheme="minorHAnsi"/>
              </w:rPr>
              <w:fldChar w:fldCharType="begin"/>
            </w:r>
            <w:r w:rsidR="00FF44CF" w:rsidRPr="00725AC8">
              <w:rPr>
                <w:rFonts w:asciiTheme="minorHAnsi" w:hAnsiTheme="minorHAnsi"/>
              </w:rPr>
              <w:instrText xml:space="preserve">xe "UTILITIES ACCOUNTING:Journal Vouchers and Indexes </w:instrText>
            </w:r>
            <w:r w:rsidR="00FF44CF">
              <w:rPr>
                <w:rFonts w:asciiTheme="minorHAnsi" w:hAnsiTheme="minorHAnsi"/>
              </w:rPr>
              <w:instrText>f</w:instrText>
            </w:r>
            <w:r w:rsidR="00FF44CF" w:rsidRPr="00725AC8">
              <w:rPr>
                <w:rFonts w:asciiTheme="minorHAnsi" w:hAnsiTheme="minorHAnsi"/>
              </w:rPr>
              <w:instrText>or Electric Utilities" \f essential</w:instrText>
            </w:r>
            <w:r w:rsidR="00FF44CF" w:rsidRPr="00725AC8">
              <w:rPr>
                <w:rFonts w:asciiTheme="minorHAnsi" w:hAnsiTheme="minorHAnsi"/>
              </w:rPr>
              <w:fldChar w:fldCharType="end"/>
            </w:r>
          </w:p>
          <w:p w14:paraId="5B974318"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OPR</w:t>
            </w:r>
          </w:p>
        </w:tc>
      </w:tr>
      <w:tr w:rsidR="00357CBC" w:rsidRPr="00725AC8" w14:paraId="57FCED09" w14:textId="77777777" w:rsidTr="0054062E">
        <w:trPr>
          <w:cantSplit/>
          <w:jc w:val="center"/>
        </w:trPr>
        <w:tc>
          <w:tcPr>
            <w:tcW w:w="1427" w:type="dxa"/>
            <w:tcMar>
              <w:top w:w="43" w:type="dxa"/>
              <w:left w:w="72" w:type="dxa"/>
              <w:bottom w:w="43" w:type="dxa"/>
              <w:right w:w="72" w:type="dxa"/>
            </w:tcMar>
          </w:tcPr>
          <w:p w14:paraId="742E2586" w14:textId="77777777" w:rsidR="00357CBC" w:rsidRPr="00725AC8" w:rsidRDefault="00357CBC" w:rsidP="00FF44CF">
            <w:pPr>
              <w:pStyle w:val="TableText"/>
              <w:spacing w:before="60" w:after="60"/>
              <w:jc w:val="center"/>
              <w:rPr>
                <w:rFonts w:asciiTheme="minorHAnsi" w:hAnsiTheme="minorHAnsi"/>
              </w:rPr>
            </w:pPr>
            <w:r w:rsidRPr="00725AC8">
              <w:rPr>
                <w:rFonts w:asciiTheme="minorHAnsi" w:hAnsiTheme="minorHAnsi"/>
              </w:rPr>
              <w:lastRenderedPageBreak/>
              <w:t>UT55</w:t>
            </w:r>
            <w:r w:rsidR="0080463D" w:rsidRPr="00725AC8">
              <w:rPr>
                <w:rFonts w:asciiTheme="minorHAnsi" w:hAnsiTheme="minorHAnsi"/>
              </w:rPr>
              <w:t>-</w:t>
            </w:r>
            <w:r w:rsidRPr="00725AC8">
              <w:rPr>
                <w:rFonts w:asciiTheme="minorHAnsi" w:hAnsiTheme="minorHAnsi"/>
              </w:rPr>
              <w:t>05B</w:t>
            </w:r>
            <w:r w:rsidR="0080463D" w:rsidRPr="00725AC8">
              <w:rPr>
                <w:rFonts w:asciiTheme="minorHAnsi" w:hAnsiTheme="minorHAnsi"/>
              </w:rPr>
              <w:t>-</w:t>
            </w:r>
            <w:r w:rsidRPr="00725AC8">
              <w:rPr>
                <w:rFonts w:asciiTheme="minorHAnsi" w:hAnsiTheme="minorHAnsi"/>
              </w:rPr>
              <w:t>20</w:t>
            </w:r>
            <w:r w:rsidR="00FF44CF" w:rsidRPr="00725AC8">
              <w:rPr>
                <w:rFonts w:asciiTheme="minorHAnsi" w:hAnsiTheme="minorHAnsi"/>
              </w:rPr>
              <w:fldChar w:fldCharType="begin"/>
            </w:r>
            <w:r w:rsidR="00FF44CF" w:rsidRPr="00725AC8">
              <w:rPr>
                <w:rFonts w:asciiTheme="minorHAnsi" w:hAnsiTheme="minorHAnsi"/>
              </w:rPr>
              <w:instrText>xe "UT55-05B-20" \f dan</w:instrText>
            </w:r>
            <w:r w:rsidR="00FF44CF" w:rsidRPr="00725AC8">
              <w:rPr>
                <w:rFonts w:asciiTheme="minorHAnsi" w:hAnsiTheme="minorHAnsi"/>
              </w:rPr>
              <w:fldChar w:fldCharType="end"/>
            </w:r>
          </w:p>
          <w:p w14:paraId="29627BEB" w14:textId="77777777" w:rsidR="00357CBC" w:rsidRPr="00725AC8" w:rsidRDefault="00357CBC" w:rsidP="00FF44CF">
            <w:pPr>
              <w:pStyle w:val="TableText"/>
              <w:spacing w:before="60" w:after="60"/>
              <w:jc w:val="center"/>
              <w:rPr>
                <w:rFonts w:asciiTheme="minorHAnsi" w:hAnsiTheme="minorHAnsi"/>
              </w:rPr>
            </w:pPr>
            <w:r w:rsidRPr="00725AC8">
              <w:rPr>
                <w:rFonts w:asciiTheme="minorHAnsi" w:hAnsiTheme="minorHAnsi"/>
              </w:rPr>
              <w:t>Rev. 0</w:t>
            </w:r>
          </w:p>
        </w:tc>
        <w:tc>
          <w:tcPr>
            <w:tcW w:w="8360" w:type="dxa"/>
            <w:tcMar>
              <w:top w:w="43" w:type="dxa"/>
              <w:left w:w="72" w:type="dxa"/>
              <w:bottom w:w="43" w:type="dxa"/>
              <w:right w:w="72" w:type="dxa"/>
            </w:tcMar>
          </w:tcPr>
          <w:p w14:paraId="4238B220" w14:textId="77777777" w:rsidR="00357CBC" w:rsidRPr="008F09C2" w:rsidRDefault="008F09C2" w:rsidP="00FF44CF">
            <w:pPr>
              <w:pStyle w:val="TableText"/>
              <w:spacing w:before="60" w:after="60"/>
              <w:rPr>
                <w:rFonts w:asciiTheme="minorHAnsi" w:hAnsiTheme="minorHAnsi"/>
                <w:b/>
                <w:i/>
              </w:rPr>
            </w:pPr>
            <w:r w:rsidRPr="008F09C2">
              <w:rPr>
                <w:rFonts w:asciiTheme="minorHAnsi" w:hAnsiTheme="minorHAnsi"/>
                <w:b/>
                <w:i/>
              </w:rPr>
              <w:t xml:space="preserve">Rate </w:t>
            </w:r>
            <w:r>
              <w:rPr>
                <w:rFonts w:asciiTheme="minorHAnsi" w:hAnsiTheme="minorHAnsi"/>
                <w:b/>
                <w:i/>
              </w:rPr>
              <w:t>a</w:t>
            </w:r>
            <w:r w:rsidRPr="008F09C2">
              <w:rPr>
                <w:rFonts w:asciiTheme="minorHAnsi" w:hAnsiTheme="minorHAnsi"/>
                <w:b/>
                <w:i/>
              </w:rPr>
              <w:t>nd Billing System Development Documentation</w:t>
            </w:r>
          </w:p>
          <w:p w14:paraId="1416419B" w14:textId="77777777" w:rsidR="00357CBC" w:rsidRPr="00725AC8" w:rsidRDefault="00357CBC" w:rsidP="00FF44CF">
            <w:pPr>
              <w:pStyle w:val="TableText"/>
              <w:spacing w:before="60" w:after="60"/>
              <w:rPr>
                <w:rFonts w:asciiTheme="minorHAnsi" w:hAnsiTheme="minorHAnsi"/>
              </w:rPr>
            </w:pPr>
            <w:r w:rsidRPr="00725AC8">
              <w:rPr>
                <w:rFonts w:asciiTheme="minorHAnsi" w:hAnsiTheme="minorHAnsi"/>
              </w:rPr>
              <w:t>Service rate calculations and documentation on billing and collection systems.</w:t>
            </w:r>
            <w:r w:rsidR="008F09C2" w:rsidRPr="00725AC8">
              <w:rPr>
                <w:rFonts w:asciiTheme="minorHAnsi" w:hAnsiTheme="minorHAnsi"/>
              </w:rPr>
              <w:t xml:space="preserve"> </w:t>
            </w:r>
            <w:r w:rsidR="008F09C2" w:rsidRPr="00725AC8">
              <w:rPr>
                <w:rFonts w:asciiTheme="minorHAnsi" w:hAnsiTheme="minorHAnsi"/>
              </w:rPr>
              <w:fldChar w:fldCharType="begin"/>
            </w:r>
            <w:r w:rsidR="008F09C2" w:rsidRPr="00725AC8">
              <w:rPr>
                <w:rFonts w:asciiTheme="minorHAnsi" w:hAnsiTheme="minorHAnsi"/>
              </w:rPr>
              <w:instrText>xe "utilities accounting:rate and billing system development" \f subject</w:instrText>
            </w:r>
            <w:r w:rsidR="008F09C2" w:rsidRPr="00725AC8">
              <w:rPr>
                <w:rFonts w:asciiTheme="minorHAnsi" w:hAnsiTheme="minorHAnsi"/>
              </w:rPr>
              <w:fldChar w:fldCharType="end"/>
            </w:r>
            <w:r w:rsidR="008F09C2" w:rsidRPr="00725AC8">
              <w:rPr>
                <w:rFonts w:asciiTheme="minorHAnsi" w:hAnsiTheme="minorHAnsi"/>
              </w:rPr>
              <w:fldChar w:fldCharType="begin"/>
            </w:r>
            <w:r w:rsidR="008F09C2" w:rsidRPr="00725AC8">
              <w:rPr>
                <w:rFonts w:asciiTheme="minorHAnsi" w:hAnsiTheme="minorHAnsi"/>
              </w:rPr>
              <w:instrText>xe "utilities accounting:service rate calculations" \f subject</w:instrText>
            </w:r>
            <w:r w:rsidR="008F09C2" w:rsidRPr="00725AC8">
              <w:rPr>
                <w:rFonts w:asciiTheme="minorHAnsi" w:hAnsiTheme="minorHAnsi"/>
              </w:rPr>
              <w:fldChar w:fldCharType="end"/>
            </w:r>
            <w:r w:rsidR="008F09C2" w:rsidRPr="00725AC8">
              <w:rPr>
                <w:rFonts w:asciiTheme="minorHAnsi" w:hAnsiTheme="minorHAnsi"/>
              </w:rPr>
              <w:fldChar w:fldCharType="begin"/>
            </w:r>
            <w:r w:rsidR="008F09C2" w:rsidRPr="00725AC8">
              <w:rPr>
                <w:rFonts w:asciiTheme="minorHAnsi" w:hAnsiTheme="minorHAnsi"/>
              </w:rPr>
              <w:instrText>xe "utilities accounting:billing" \f subject</w:instrText>
            </w:r>
            <w:r w:rsidR="008F09C2" w:rsidRPr="00725AC8">
              <w:rPr>
                <w:rFonts w:asciiTheme="minorHAnsi" w:hAnsiTheme="minorHAnsi"/>
              </w:rPr>
              <w:fldChar w:fldCharType="end"/>
            </w:r>
            <w:r w:rsidR="008F09C2" w:rsidRPr="00725AC8">
              <w:rPr>
                <w:rFonts w:asciiTheme="minorHAnsi" w:hAnsiTheme="minorHAnsi"/>
              </w:rPr>
              <w:fldChar w:fldCharType="begin"/>
            </w:r>
            <w:r w:rsidR="008F09C2" w:rsidRPr="00725AC8">
              <w:rPr>
                <w:rFonts w:asciiTheme="minorHAnsi" w:hAnsiTheme="minorHAnsi"/>
              </w:rPr>
              <w:instrText>xe "billing:systems" \f subject</w:instrText>
            </w:r>
            <w:r w:rsidR="008F09C2" w:rsidRPr="00725AC8">
              <w:rPr>
                <w:rFonts w:asciiTheme="minorHAnsi" w:hAnsiTheme="minorHAnsi"/>
              </w:rPr>
              <w:fldChar w:fldCharType="end"/>
            </w:r>
            <w:r w:rsidR="008F09C2" w:rsidRPr="00725AC8">
              <w:rPr>
                <w:rFonts w:asciiTheme="minorHAnsi" w:hAnsiTheme="minorHAnsi"/>
              </w:rPr>
              <w:fldChar w:fldCharType="begin"/>
            </w:r>
            <w:r w:rsidR="008F09C2" w:rsidRPr="00725AC8">
              <w:rPr>
                <w:rFonts w:asciiTheme="minorHAnsi" w:hAnsiTheme="minorHAnsi"/>
              </w:rPr>
              <w:instrText>xe "rates (utilities accounting)" \f subject</w:instrText>
            </w:r>
            <w:r w:rsidR="008F09C2" w:rsidRPr="00725AC8">
              <w:rPr>
                <w:rFonts w:asciiTheme="minorHAnsi" w:hAnsiTheme="minorHAnsi"/>
              </w:rPr>
              <w:fldChar w:fldCharType="end"/>
            </w:r>
            <w:r w:rsidR="008F09C2" w:rsidRPr="00725AC8">
              <w:rPr>
                <w:rFonts w:asciiTheme="minorHAnsi" w:hAnsiTheme="minorHAnsi"/>
              </w:rPr>
              <w:fldChar w:fldCharType="begin"/>
            </w:r>
            <w:r w:rsidR="008F09C2" w:rsidRPr="00725AC8">
              <w:rPr>
                <w:rFonts w:asciiTheme="minorHAnsi" w:hAnsiTheme="minorHAnsi"/>
              </w:rPr>
              <w:instrText>xe "collections:utilities accounting" \f subject</w:instrText>
            </w:r>
            <w:r w:rsidR="008F09C2" w:rsidRPr="00725AC8">
              <w:rPr>
                <w:rFonts w:asciiTheme="minorHAnsi" w:hAnsiTheme="minorHAnsi"/>
              </w:rPr>
              <w:fldChar w:fldCharType="end"/>
            </w:r>
          </w:p>
          <w:p w14:paraId="34DF91D4" w14:textId="77777777" w:rsidR="00357CBC" w:rsidRPr="00725AC8" w:rsidRDefault="00357CBC" w:rsidP="008F09C2">
            <w:pPr>
              <w:pStyle w:val="Notes0"/>
              <w:spacing w:after="60"/>
            </w:pPr>
            <w:r w:rsidRPr="00725AC8">
              <w:t>Note: See 18 CFR §125.3 30.</w:t>
            </w:r>
          </w:p>
        </w:tc>
        <w:tc>
          <w:tcPr>
            <w:tcW w:w="2883" w:type="dxa"/>
            <w:tcMar>
              <w:top w:w="43" w:type="dxa"/>
              <w:left w:w="72" w:type="dxa"/>
              <w:bottom w:w="43" w:type="dxa"/>
              <w:right w:w="72" w:type="dxa"/>
            </w:tcMar>
          </w:tcPr>
          <w:p w14:paraId="7FEA4688" w14:textId="77777777" w:rsidR="008F09C2" w:rsidRDefault="008F09C2" w:rsidP="008F09C2">
            <w:pPr>
              <w:pStyle w:val="TableText"/>
              <w:spacing w:before="60" w:after="60"/>
              <w:rPr>
                <w:rFonts w:asciiTheme="minorHAnsi" w:hAnsiTheme="minorHAnsi"/>
              </w:rPr>
            </w:pPr>
            <w:r w:rsidRPr="008F09C2">
              <w:rPr>
                <w:rFonts w:asciiTheme="minorHAnsi" w:hAnsiTheme="minorHAnsi"/>
                <w:b/>
              </w:rPr>
              <w:t>Retain</w:t>
            </w:r>
            <w:r>
              <w:rPr>
                <w:rFonts w:asciiTheme="minorHAnsi" w:hAnsiTheme="minorHAnsi"/>
              </w:rPr>
              <w:t xml:space="preserve"> for 6 years after c</w:t>
            </w:r>
            <w:r w:rsidR="00357CBC" w:rsidRPr="00725AC8">
              <w:rPr>
                <w:rFonts w:asciiTheme="minorHAnsi" w:hAnsiTheme="minorHAnsi"/>
              </w:rPr>
              <w:t>ompletion of rate schedule</w:t>
            </w:r>
          </w:p>
          <w:p w14:paraId="59A0CB69" w14:textId="77777777" w:rsidR="008F09C2" w:rsidRPr="008F09C2" w:rsidRDefault="008F09C2" w:rsidP="008F09C2">
            <w:pPr>
              <w:pStyle w:val="TableText"/>
              <w:spacing w:before="60" w:after="60"/>
              <w:rPr>
                <w:rFonts w:asciiTheme="minorHAnsi" w:hAnsiTheme="minorHAnsi"/>
                <w:i/>
              </w:rPr>
            </w:pPr>
            <w:r>
              <w:rPr>
                <w:rFonts w:asciiTheme="minorHAnsi" w:hAnsiTheme="minorHAnsi"/>
              </w:rPr>
              <w:t xml:space="preserve">   </w:t>
            </w:r>
            <w:r w:rsidRPr="008F09C2">
              <w:rPr>
                <w:rFonts w:asciiTheme="minorHAnsi" w:hAnsiTheme="minorHAnsi"/>
                <w:i/>
              </w:rPr>
              <w:t>then</w:t>
            </w:r>
          </w:p>
          <w:p w14:paraId="08A86CAA" w14:textId="77777777" w:rsidR="00357CBC" w:rsidRPr="00725AC8" w:rsidRDefault="008F09C2" w:rsidP="008F09C2">
            <w:pPr>
              <w:pStyle w:val="TableText"/>
              <w:spacing w:before="60" w:after="60"/>
              <w:rPr>
                <w:rFonts w:asciiTheme="minorHAnsi" w:hAnsiTheme="minorHAnsi"/>
              </w:rPr>
            </w:pPr>
            <w:r w:rsidRPr="008F09C2">
              <w:rPr>
                <w:rFonts w:asciiTheme="minorHAnsi" w:hAnsiTheme="minorHAnsi"/>
                <w:b/>
              </w:rPr>
              <w:t>Destroy</w:t>
            </w:r>
            <w:r w:rsidR="00357CBC" w:rsidRPr="00725AC8">
              <w:rPr>
                <w:rFonts w:asciiTheme="minorHAnsi" w:hAnsiTheme="minorHAnsi"/>
              </w:rPr>
              <w:t>.</w:t>
            </w:r>
          </w:p>
        </w:tc>
        <w:tc>
          <w:tcPr>
            <w:tcW w:w="1730" w:type="dxa"/>
            <w:tcMar>
              <w:top w:w="43" w:type="dxa"/>
              <w:left w:w="72" w:type="dxa"/>
              <w:bottom w:w="43" w:type="dxa"/>
              <w:right w:w="72" w:type="dxa"/>
            </w:tcMar>
          </w:tcPr>
          <w:p w14:paraId="405D705A" w14:textId="77777777" w:rsidR="00357CBC" w:rsidRPr="00725AC8" w:rsidRDefault="00357CBC" w:rsidP="00FF44CF">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ARCHIVAL</w:t>
            </w:r>
          </w:p>
          <w:p w14:paraId="5BAC082E"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ESSENTIAL</w:t>
            </w:r>
          </w:p>
          <w:p w14:paraId="71C2C498"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OFM</w:t>
            </w:r>
          </w:p>
        </w:tc>
      </w:tr>
      <w:tr w:rsidR="00357CBC" w:rsidRPr="00725AC8" w14:paraId="0B681A55" w14:textId="77777777" w:rsidTr="0054062E">
        <w:trPr>
          <w:cantSplit/>
          <w:jc w:val="center"/>
        </w:trPr>
        <w:tc>
          <w:tcPr>
            <w:tcW w:w="1427" w:type="dxa"/>
            <w:tcMar>
              <w:top w:w="43" w:type="dxa"/>
              <w:left w:w="72" w:type="dxa"/>
              <w:bottom w:w="43" w:type="dxa"/>
              <w:right w:w="72" w:type="dxa"/>
            </w:tcMar>
          </w:tcPr>
          <w:p w14:paraId="1D1E48D0" w14:textId="77777777" w:rsidR="00357CBC" w:rsidRPr="00725AC8" w:rsidRDefault="00357CBC" w:rsidP="008F09C2">
            <w:pPr>
              <w:pStyle w:val="TableText"/>
              <w:spacing w:before="60" w:after="60"/>
              <w:jc w:val="center"/>
              <w:rPr>
                <w:rFonts w:asciiTheme="minorHAnsi" w:hAnsiTheme="minorHAnsi"/>
              </w:rPr>
            </w:pPr>
            <w:r w:rsidRPr="00725AC8">
              <w:rPr>
                <w:rFonts w:asciiTheme="minorHAnsi" w:hAnsiTheme="minorHAnsi"/>
              </w:rPr>
              <w:t>UT55</w:t>
            </w:r>
            <w:r w:rsidR="0080463D" w:rsidRPr="00725AC8">
              <w:rPr>
                <w:rFonts w:asciiTheme="minorHAnsi" w:hAnsiTheme="minorHAnsi"/>
              </w:rPr>
              <w:t>-</w:t>
            </w:r>
            <w:r w:rsidRPr="00725AC8">
              <w:rPr>
                <w:rFonts w:asciiTheme="minorHAnsi" w:hAnsiTheme="minorHAnsi"/>
              </w:rPr>
              <w:t>05B</w:t>
            </w:r>
            <w:r w:rsidR="0080463D" w:rsidRPr="00725AC8">
              <w:rPr>
                <w:rFonts w:asciiTheme="minorHAnsi" w:hAnsiTheme="minorHAnsi"/>
              </w:rPr>
              <w:t>-</w:t>
            </w:r>
            <w:r w:rsidRPr="00725AC8">
              <w:rPr>
                <w:rFonts w:asciiTheme="minorHAnsi" w:hAnsiTheme="minorHAnsi"/>
              </w:rPr>
              <w:t>21</w:t>
            </w:r>
            <w:r w:rsidR="008F09C2" w:rsidRPr="00725AC8">
              <w:rPr>
                <w:rFonts w:asciiTheme="minorHAnsi" w:hAnsiTheme="minorHAnsi"/>
              </w:rPr>
              <w:fldChar w:fldCharType="begin"/>
            </w:r>
            <w:r w:rsidR="008F09C2" w:rsidRPr="00725AC8">
              <w:rPr>
                <w:rFonts w:asciiTheme="minorHAnsi" w:hAnsiTheme="minorHAnsi"/>
              </w:rPr>
              <w:instrText>xe "UT55-05B-21" \f dan</w:instrText>
            </w:r>
            <w:r w:rsidR="008F09C2" w:rsidRPr="00725AC8">
              <w:rPr>
                <w:rFonts w:asciiTheme="minorHAnsi" w:hAnsiTheme="minorHAnsi"/>
              </w:rPr>
              <w:fldChar w:fldCharType="end"/>
            </w:r>
          </w:p>
          <w:p w14:paraId="2DDC2589" w14:textId="77777777" w:rsidR="00357CBC" w:rsidRPr="00725AC8" w:rsidRDefault="00357CBC" w:rsidP="008F09C2">
            <w:pPr>
              <w:pStyle w:val="TableText"/>
              <w:spacing w:before="60" w:after="60"/>
              <w:jc w:val="center"/>
              <w:rPr>
                <w:rFonts w:asciiTheme="minorHAnsi" w:hAnsiTheme="minorHAnsi"/>
              </w:rPr>
            </w:pPr>
            <w:r w:rsidRPr="00725AC8">
              <w:rPr>
                <w:rFonts w:asciiTheme="minorHAnsi" w:hAnsiTheme="minorHAnsi"/>
              </w:rPr>
              <w:t>Rev. 0</w:t>
            </w:r>
          </w:p>
        </w:tc>
        <w:tc>
          <w:tcPr>
            <w:tcW w:w="8360" w:type="dxa"/>
            <w:tcMar>
              <w:top w:w="43" w:type="dxa"/>
              <w:left w:w="72" w:type="dxa"/>
              <w:bottom w:w="43" w:type="dxa"/>
              <w:right w:w="72" w:type="dxa"/>
            </w:tcMar>
          </w:tcPr>
          <w:p w14:paraId="7198C7AB" w14:textId="77777777" w:rsidR="00357CBC" w:rsidRPr="008F09C2" w:rsidRDefault="008F09C2" w:rsidP="008F09C2">
            <w:pPr>
              <w:pStyle w:val="TableText"/>
              <w:spacing w:before="60" w:after="60"/>
              <w:rPr>
                <w:rFonts w:asciiTheme="minorHAnsi" w:hAnsiTheme="minorHAnsi"/>
                <w:b/>
                <w:i/>
              </w:rPr>
            </w:pPr>
            <w:r w:rsidRPr="008F09C2">
              <w:rPr>
                <w:rFonts w:asciiTheme="minorHAnsi" w:hAnsiTheme="minorHAnsi"/>
                <w:b/>
                <w:i/>
              </w:rPr>
              <w:t xml:space="preserve">Rate </w:t>
            </w:r>
            <w:r>
              <w:rPr>
                <w:rFonts w:asciiTheme="minorHAnsi" w:hAnsiTheme="minorHAnsi"/>
                <w:b/>
                <w:i/>
              </w:rPr>
              <w:t>a</w:t>
            </w:r>
            <w:r w:rsidRPr="008F09C2">
              <w:rPr>
                <w:rFonts w:asciiTheme="minorHAnsi" w:hAnsiTheme="minorHAnsi"/>
                <w:b/>
                <w:i/>
              </w:rPr>
              <w:t>nd Collection System Revision Notices</w:t>
            </w:r>
          </w:p>
          <w:p w14:paraId="0D30CF3B" w14:textId="77777777" w:rsidR="00357CBC" w:rsidRPr="00725AC8" w:rsidRDefault="00357CBC" w:rsidP="008F09C2">
            <w:pPr>
              <w:pStyle w:val="TableText"/>
              <w:spacing w:before="60" w:after="60"/>
              <w:rPr>
                <w:rFonts w:asciiTheme="minorHAnsi" w:hAnsiTheme="minorHAnsi"/>
              </w:rPr>
            </w:pPr>
            <w:r w:rsidRPr="00725AC8">
              <w:rPr>
                <w:rFonts w:asciiTheme="minorHAnsi" w:hAnsiTheme="minorHAnsi"/>
              </w:rPr>
              <w:t>Notices to customers of changes in billing rates and collection policies and procedures.</w:t>
            </w:r>
            <w:r w:rsidR="008F09C2" w:rsidRPr="00725AC8">
              <w:rPr>
                <w:rFonts w:asciiTheme="minorHAnsi" w:hAnsiTheme="minorHAnsi"/>
              </w:rPr>
              <w:fldChar w:fldCharType="begin"/>
            </w:r>
            <w:r w:rsidR="008F09C2" w:rsidRPr="00725AC8">
              <w:rPr>
                <w:rFonts w:asciiTheme="minorHAnsi" w:hAnsiTheme="minorHAnsi"/>
              </w:rPr>
              <w:instrText>xe "utilities accounting:rate and collection system revision notices" \f subject</w:instrText>
            </w:r>
            <w:r w:rsidR="008F09C2" w:rsidRPr="00725AC8">
              <w:rPr>
                <w:rFonts w:asciiTheme="minorHAnsi" w:hAnsiTheme="minorHAnsi"/>
              </w:rPr>
              <w:fldChar w:fldCharType="end"/>
            </w:r>
            <w:r w:rsidR="008F09C2" w:rsidRPr="00725AC8">
              <w:rPr>
                <w:rFonts w:asciiTheme="minorHAnsi" w:hAnsiTheme="minorHAnsi"/>
              </w:rPr>
              <w:fldChar w:fldCharType="begin"/>
            </w:r>
            <w:r w:rsidR="008F09C2" w:rsidRPr="00725AC8">
              <w:rPr>
                <w:rFonts w:asciiTheme="minorHAnsi" w:hAnsiTheme="minorHAnsi"/>
              </w:rPr>
              <w:instrText>xe "utilities accounting:revision notices" \f subject</w:instrText>
            </w:r>
            <w:r w:rsidR="008F09C2" w:rsidRPr="00725AC8">
              <w:rPr>
                <w:rFonts w:asciiTheme="minorHAnsi" w:hAnsiTheme="minorHAnsi"/>
              </w:rPr>
              <w:fldChar w:fldCharType="end"/>
            </w:r>
            <w:r w:rsidR="008F09C2" w:rsidRPr="00725AC8">
              <w:rPr>
                <w:rFonts w:asciiTheme="minorHAnsi" w:hAnsiTheme="minorHAnsi"/>
              </w:rPr>
              <w:fldChar w:fldCharType="begin"/>
            </w:r>
            <w:r w:rsidR="008F09C2" w:rsidRPr="00725AC8">
              <w:rPr>
                <w:rFonts w:asciiTheme="minorHAnsi" w:hAnsiTheme="minorHAnsi"/>
              </w:rPr>
              <w:instrText>xe "utilities accounting:revision notices" \f subject</w:instrText>
            </w:r>
            <w:r w:rsidR="008F09C2" w:rsidRPr="00725AC8">
              <w:rPr>
                <w:rFonts w:asciiTheme="minorHAnsi" w:hAnsiTheme="minorHAnsi"/>
              </w:rPr>
              <w:fldChar w:fldCharType="end"/>
            </w:r>
            <w:r w:rsidR="008F09C2" w:rsidRPr="00725AC8">
              <w:rPr>
                <w:rFonts w:asciiTheme="minorHAnsi" w:hAnsiTheme="minorHAnsi"/>
              </w:rPr>
              <w:fldChar w:fldCharType="begin"/>
            </w:r>
            <w:r w:rsidR="008F09C2" w:rsidRPr="00725AC8">
              <w:rPr>
                <w:rFonts w:asciiTheme="minorHAnsi" w:hAnsiTheme="minorHAnsi"/>
              </w:rPr>
              <w:instrText>xe "billing:rate change notices" \f subject</w:instrText>
            </w:r>
            <w:r w:rsidR="008F09C2" w:rsidRPr="00725AC8">
              <w:rPr>
                <w:rFonts w:asciiTheme="minorHAnsi" w:hAnsiTheme="minorHAnsi"/>
              </w:rPr>
              <w:fldChar w:fldCharType="end"/>
            </w:r>
            <w:r w:rsidR="008F09C2" w:rsidRPr="00725AC8">
              <w:rPr>
                <w:rFonts w:asciiTheme="minorHAnsi" w:hAnsiTheme="minorHAnsi"/>
              </w:rPr>
              <w:fldChar w:fldCharType="begin"/>
            </w:r>
            <w:r w:rsidR="008F09C2" w:rsidRPr="00725AC8">
              <w:rPr>
                <w:rFonts w:asciiTheme="minorHAnsi" w:hAnsiTheme="minorHAnsi"/>
              </w:rPr>
              <w:instrText>xe "rates (utilities accounting)" \f subject</w:instrText>
            </w:r>
            <w:r w:rsidR="008F09C2" w:rsidRPr="00725AC8">
              <w:rPr>
                <w:rFonts w:asciiTheme="minorHAnsi" w:hAnsiTheme="minorHAnsi"/>
              </w:rPr>
              <w:fldChar w:fldCharType="end"/>
            </w:r>
            <w:r w:rsidR="008F09C2" w:rsidRPr="00725AC8">
              <w:rPr>
                <w:rFonts w:asciiTheme="minorHAnsi" w:hAnsiTheme="minorHAnsi"/>
              </w:rPr>
              <w:fldChar w:fldCharType="begin"/>
            </w:r>
            <w:r w:rsidR="008F09C2" w:rsidRPr="00725AC8">
              <w:rPr>
                <w:rFonts w:asciiTheme="minorHAnsi" w:hAnsiTheme="minorHAnsi"/>
              </w:rPr>
              <w:instrText>xe "service:billing (utilities)" \f subject</w:instrText>
            </w:r>
            <w:r w:rsidR="008F09C2" w:rsidRPr="00725AC8">
              <w:rPr>
                <w:rFonts w:asciiTheme="minorHAnsi" w:hAnsiTheme="minorHAnsi"/>
              </w:rPr>
              <w:fldChar w:fldCharType="end"/>
            </w:r>
            <w:r w:rsidR="008F09C2" w:rsidRPr="00725AC8">
              <w:rPr>
                <w:rFonts w:asciiTheme="minorHAnsi" w:hAnsiTheme="minorHAnsi"/>
              </w:rPr>
              <w:fldChar w:fldCharType="begin"/>
            </w:r>
            <w:r w:rsidR="008F09C2" w:rsidRPr="00725AC8">
              <w:rPr>
                <w:rFonts w:asciiTheme="minorHAnsi" w:hAnsiTheme="minorHAnsi"/>
              </w:rPr>
              <w:instrText>xe "notices/notifications:rates/collection policies" \f subject</w:instrText>
            </w:r>
            <w:r w:rsidR="008F09C2" w:rsidRPr="00725AC8">
              <w:rPr>
                <w:rFonts w:asciiTheme="minorHAnsi" w:hAnsiTheme="minorHAnsi"/>
              </w:rPr>
              <w:fldChar w:fldCharType="end"/>
            </w:r>
          </w:p>
        </w:tc>
        <w:tc>
          <w:tcPr>
            <w:tcW w:w="2883" w:type="dxa"/>
            <w:tcMar>
              <w:top w:w="43" w:type="dxa"/>
              <w:left w:w="72" w:type="dxa"/>
              <w:bottom w:w="43" w:type="dxa"/>
              <w:right w:w="72" w:type="dxa"/>
            </w:tcMar>
          </w:tcPr>
          <w:p w14:paraId="248AB153" w14:textId="77777777" w:rsidR="008F09C2" w:rsidRDefault="008F09C2" w:rsidP="008F09C2">
            <w:pPr>
              <w:pStyle w:val="TableText"/>
              <w:spacing w:before="60" w:after="60"/>
              <w:rPr>
                <w:rFonts w:asciiTheme="minorHAnsi" w:hAnsiTheme="minorHAnsi"/>
              </w:rPr>
            </w:pPr>
            <w:r w:rsidRPr="008F09C2">
              <w:rPr>
                <w:rFonts w:asciiTheme="minorHAnsi" w:hAnsiTheme="minorHAnsi"/>
                <w:b/>
              </w:rPr>
              <w:t>Retain</w:t>
            </w:r>
            <w:r>
              <w:rPr>
                <w:rFonts w:asciiTheme="minorHAnsi" w:hAnsiTheme="minorHAnsi"/>
              </w:rPr>
              <w:t xml:space="preserve"> until </w:t>
            </w:r>
            <w:r w:rsidR="00357CBC" w:rsidRPr="00725AC8">
              <w:rPr>
                <w:rFonts w:asciiTheme="minorHAnsi" w:hAnsiTheme="minorHAnsi"/>
              </w:rPr>
              <w:t>obsolete or superseded</w:t>
            </w:r>
          </w:p>
          <w:p w14:paraId="77C17B0A" w14:textId="77777777" w:rsidR="008F09C2" w:rsidRPr="008F09C2" w:rsidRDefault="008F09C2" w:rsidP="008F09C2">
            <w:pPr>
              <w:pStyle w:val="TableText"/>
              <w:spacing w:before="60" w:after="60"/>
              <w:rPr>
                <w:rFonts w:asciiTheme="minorHAnsi" w:hAnsiTheme="minorHAnsi"/>
                <w:i/>
              </w:rPr>
            </w:pPr>
            <w:r>
              <w:rPr>
                <w:rFonts w:asciiTheme="minorHAnsi" w:hAnsiTheme="minorHAnsi"/>
              </w:rPr>
              <w:t xml:space="preserve">   </w:t>
            </w:r>
            <w:r w:rsidRPr="008F09C2">
              <w:rPr>
                <w:rFonts w:asciiTheme="minorHAnsi" w:hAnsiTheme="minorHAnsi"/>
                <w:i/>
              </w:rPr>
              <w:t>then</w:t>
            </w:r>
          </w:p>
          <w:p w14:paraId="549A302F" w14:textId="77777777" w:rsidR="00357CBC" w:rsidRPr="00725AC8" w:rsidRDefault="008F09C2" w:rsidP="008F09C2">
            <w:pPr>
              <w:pStyle w:val="TableText"/>
              <w:spacing w:before="60" w:after="60"/>
              <w:rPr>
                <w:rFonts w:asciiTheme="minorHAnsi" w:hAnsiTheme="minorHAnsi"/>
              </w:rPr>
            </w:pPr>
            <w:r w:rsidRPr="008F09C2">
              <w:rPr>
                <w:rFonts w:asciiTheme="minorHAnsi" w:hAnsiTheme="minorHAnsi"/>
                <w:b/>
              </w:rPr>
              <w:t>Destroy</w:t>
            </w:r>
            <w:r w:rsidR="00357CBC" w:rsidRPr="00725AC8">
              <w:rPr>
                <w:rFonts w:asciiTheme="minorHAnsi" w:hAnsiTheme="minorHAnsi"/>
              </w:rPr>
              <w:t>.</w:t>
            </w:r>
          </w:p>
        </w:tc>
        <w:tc>
          <w:tcPr>
            <w:tcW w:w="1730" w:type="dxa"/>
            <w:tcMar>
              <w:top w:w="43" w:type="dxa"/>
              <w:left w:w="72" w:type="dxa"/>
              <w:bottom w:w="43" w:type="dxa"/>
              <w:right w:w="72" w:type="dxa"/>
            </w:tcMar>
          </w:tcPr>
          <w:p w14:paraId="3A375729" w14:textId="77777777" w:rsidR="00357CBC" w:rsidRPr="00725AC8" w:rsidRDefault="00357CBC" w:rsidP="008F09C2">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ARCHIVAL</w:t>
            </w:r>
          </w:p>
          <w:p w14:paraId="7817A2CC"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ESSENTIAL</w:t>
            </w:r>
          </w:p>
          <w:p w14:paraId="3DCD6352" w14:textId="77777777" w:rsidR="00357CBC" w:rsidRPr="00725AC8" w:rsidRDefault="00357CBC" w:rsidP="00295DB7">
            <w:pPr>
              <w:jc w:val="center"/>
              <w:rPr>
                <w:rFonts w:asciiTheme="minorHAnsi" w:hAnsiTheme="minorHAnsi" w:cs="Times New Roman"/>
                <w:sz w:val="20"/>
                <w:szCs w:val="20"/>
              </w:rPr>
            </w:pPr>
            <w:r w:rsidRPr="00725AC8">
              <w:rPr>
                <w:rFonts w:asciiTheme="minorHAnsi" w:hAnsiTheme="minorHAnsi" w:cs="Times New Roman"/>
                <w:sz w:val="20"/>
                <w:szCs w:val="20"/>
              </w:rPr>
              <w:t>OFM</w:t>
            </w:r>
          </w:p>
        </w:tc>
      </w:tr>
      <w:tr w:rsidR="00357CBC" w:rsidRPr="00725AC8" w14:paraId="251ED03E" w14:textId="77777777" w:rsidTr="0054062E">
        <w:trPr>
          <w:cantSplit/>
          <w:jc w:val="center"/>
        </w:trPr>
        <w:tc>
          <w:tcPr>
            <w:tcW w:w="1427" w:type="dxa"/>
            <w:tcMar>
              <w:top w:w="43" w:type="dxa"/>
              <w:left w:w="72" w:type="dxa"/>
              <w:bottom w:w="43" w:type="dxa"/>
              <w:right w:w="72" w:type="dxa"/>
            </w:tcMar>
          </w:tcPr>
          <w:p w14:paraId="33C6E4AE" w14:textId="77777777" w:rsidR="00357CBC" w:rsidRPr="00725AC8" w:rsidRDefault="00357CBC" w:rsidP="008F09C2">
            <w:pPr>
              <w:pStyle w:val="TableText"/>
              <w:spacing w:before="60" w:after="60"/>
              <w:jc w:val="center"/>
              <w:rPr>
                <w:rFonts w:asciiTheme="minorHAnsi" w:hAnsiTheme="minorHAnsi"/>
              </w:rPr>
            </w:pPr>
            <w:r w:rsidRPr="00725AC8">
              <w:rPr>
                <w:rFonts w:asciiTheme="minorHAnsi" w:hAnsiTheme="minorHAnsi"/>
              </w:rPr>
              <w:t>UT55</w:t>
            </w:r>
            <w:r w:rsidR="0080463D" w:rsidRPr="00725AC8">
              <w:rPr>
                <w:rFonts w:asciiTheme="minorHAnsi" w:hAnsiTheme="minorHAnsi"/>
              </w:rPr>
              <w:t>-</w:t>
            </w:r>
            <w:r w:rsidRPr="00725AC8">
              <w:rPr>
                <w:rFonts w:asciiTheme="minorHAnsi" w:hAnsiTheme="minorHAnsi"/>
              </w:rPr>
              <w:t>05B</w:t>
            </w:r>
            <w:r w:rsidR="0080463D" w:rsidRPr="00725AC8">
              <w:rPr>
                <w:rFonts w:asciiTheme="minorHAnsi" w:hAnsiTheme="minorHAnsi"/>
              </w:rPr>
              <w:t>-</w:t>
            </w:r>
            <w:r w:rsidRPr="00725AC8">
              <w:rPr>
                <w:rFonts w:asciiTheme="minorHAnsi" w:hAnsiTheme="minorHAnsi"/>
              </w:rPr>
              <w:t>22</w:t>
            </w:r>
            <w:r w:rsidR="008F09C2" w:rsidRPr="00725AC8">
              <w:rPr>
                <w:rFonts w:asciiTheme="minorHAnsi" w:hAnsiTheme="minorHAnsi"/>
              </w:rPr>
              <w:fldChar w:fldCharType="begin"/>
            </w:r>
            <w:r w:rsidR="008F09C2" w:rsidRPr="00725AC8">
              <w:rPr>
                <w:rFonts w:asciiTheme="minorHAnsi" w:hAnsiTheme="minorHAnsi"/>
              </w:rPr>
              <w:instrText>xe "UT55-05B-22" \f dan</w:instrText>
            </w:r>
            <w:r w:rsidR="008F09C2" w:rsidRPr="00725AC8">
              <w:rPr>
                <w:rFonts w:asciiTheme="minorHAnsi" w:hAnsiTheme="minorHAnsi"/>
              </w:rPr>
              <w:fldChar w:fldCharType="end"/>
            </w:r>
          </w:p>
          <w:p w14:paraId="703FAAB8" w14:textId="77777777" w:rsidR="00357CBC" w:rsidRPr="00725AC8" w:rsidRDefault="00357CBC" w:rsidP="008F09C2">
            <w:pPr>
              <w:pStyle w:val="TableText"/>
              <w:spacing w:before="60" w:after="60"/>
              <w:jc w:val="center"/>
              <w:rPr>
                <w:rFonts w:asciiTheme="minorHAnsi" w:hAnsiTheme="minorHAnsi"/>
              </w:rPr>
            </w:pPr>
            <w:r w:rsidRPr="00725AC8">
              <w:rPr>
                <w:rFonts w:asciiTheme="minorHAnsi" w:hAnsiTheme="minorHAnsi"/>
              </w:rPr>
              <w:t>Rev. 0</w:t>
            </w:r>
          </w:p>
        </w:tc>
        <w:tc>
          <w:tcPr>
            <w:tcW w:w="8360" w:type="dxa"/>
            <w:tcMar>
              <w:top w:w="43" w:type="dxa"/>
              <w:left w:w="72" w:type="dxa"/>
              <w:bottom w:w="43" w:type="dxa"/>
              <w:right w:w="72" w:type="dxa"/>
            </w:tcMar>
          </w:tcPr>
          <w:p w14:paraId="558547EF" w14:textId="77777777" w:rsidR="00357CBC" w:rsidRPr="006A48AC" w:rsidRDefault="006A48AC" w:rsidP="006A48AC">
            <w:pPr>
              <w:spacing w:before="60" w:after="60"/>
              <w:rPr>
                <w:b/>
                <w:i/>
              </w:rPr>
            </w:pPr>
            <w:r w:rsidRPr="006A48AC">
              <w:rPr>
                <w:b/>
                <w:i/>
              </w:rPr>
              <w:t>Rate Schedules</w:t>
            </w:r>
          </w:p>
          <w:p w14:paraId="752575A9" w14:textId="77777777" w:rsidR="00357CBC" w:rsidRPr="006A48AC" w:rsidRDefault="00357CBC" w:rsidP="006A48AC">
            <w:pPr>
              <w:spacing w:before="60" w:after="60"/>
            </w:pPr>
            <w:r w:rsidRPr="006A48AC">
              <w:t>Off</w:t>
            </w:r>
            <w:r w:rsidR="006A48AC">
              <w:t>icial proceedings and approval.</w:t>
            </w:r>
            <w:r w:rsidR="006A48AC" w:rsidRPr="006A48AC">
              <w:t xml:space="preserve"> </w:t>
            </w:r>
            <w:r w:rsidR="006A48AC" w:rsidRPr="006A48AC">
              <w:fldChar w:fldCharType="begin"/>
            </w:r>
            <w:r w:rsidR="006A48AC" w:rsidRPr="006A48AC">
              <w:instrText>xe "utilities accounting:rate schedules " \f subject</w:instrText>
            </w:r>
            <w:r w:rsidR="006A48AC" w:rsidRPr="006A48AC">
              <w:fldChar w:fldCharType="end"/>
            </w:r>
            <w:r w:rsidR="006A48AC" w:rsidRPr="006A48AC">
              <w:fldChar w:fldCharType="begin"/>
            </w:r>
            <w:r w:rsidR="006A48AC" w:rsidRPr="006A48AC">
              <w:instrText>xe "schedules:rates (utilities accounting) " \f subject</w:instrText>
            </w:r>
            <w:r w:rsidR="006A48AC" w:rsidRPr="006A48AC">
              <w:fldChar w:fldCharType="end"/>
            </w:r>
            <w:r w:rsidR="006A48AC" w:rsidRPr="006A48AC">
              <w:fldChar w:fldCharType="begin"/>
            </w:r>
            <w:r w:rsidR="006A48AC" w:rsidRPr="006A48AC">
              <w:instrText>xe "rate schedules:utilities accounting " \f subject</w:instrText>
            </w:r>
            <w:r w:rsidR="006A48AC" w:rsidRPr="006A48AC">
              <w:fldChar w:fldCharType="end"/>
            </w:r>
            <w:r w:rsidR="006A48AC" w:rsidRPr="006A48AC">
              <w:fldChar w:fldCharType="begin"/>
            </w:r>
            <w:r w:rsidR="006A48AC" w:rsidRPr="006A48AC">
              <w:instrText>xe "customer rates (utilities accounting) " \f subject</w:instrText>
            </w:r>
            <w:r w:rsidR="006A48AC" w:rsidRPr="006A48AC">
              <w:fldChar w:fldCharType="end"/>
            </w:r>
          </w:p>
          <w:p w14:paraId="391FCC6E" w14:textId="77777777" w:rsidR="00357CBC" w:rsidRPr="006A48AC" w:rsidRDefault="006A48AC" w:rsidP="006A48AC">
            <w:pPr>
              <w:spacing w:before="60" w:after="60"/>
              <w:rPr>
                <w:i/>
                <w:sz w:val="21"/>
                <w:szCs w:val="21"/>
              </w:rPr>
            </w:pPr>
            <w:r w:rsidRPr="006A48AC">
              <w:rPr>
                <w:i/>
                <w:sz w:val="21"/>
                <w:szCs w:val="21"/>
              </w:rPr>
              <w:t xml:space="preserve">Note: </w:t>
            </w:r>
            <w:r w:rsidR="00357CBC" w:rsidRPr="006A48AC">
              <w:rPr>
                <w:i/>
                <w:sz w:val="21"/>
                <w:szCs w:val="21"/>
              </w:rPr>
              <w:t>See 18 CFR §125.3 30</w:t>
            </w:r>
            <w:r w:rsidR="00955ECD" w:rsidRPr="006A48AC">
              <w:rPr>
                <w:i/>
                <w:sz w:val="21"/>
                <w:szCs w:val="21"/>
              </w:rPr>
              <w:t>.</w:t>
            </w:r>
          </w:p>
        </w:tc>
        <w:tc>
          <w:tcPr>
            <w:tcW w:w="2883" w:type="dxa"/>
            <w:tcMar>
              <w:top w:w="43" w:type="dxa"/>
              <w:left w:w="72" w:type="dxa"/>
              <w:bottom w:w="43" w:type="dxa"/>
              <w:right w:w="72" w:type="dxa"/>
            </w:tcMar>
          </w:tcPr>
          <w:p w14:paraId="13F27181" w14:textId="77777777" w:rsidR="00357CBC" w:rsidRPr="00725AC8" w:rsidRDefault="000F276F" w:rsidP="008F09C2">
            <w:pPr>
              <w:pStyle w:val="TableText"/>
              <w:spacing w:before="60" w:after="60"/>
              <w:rPr>
                <w:rFonts w:asciiTheme="minorHAnsi" w:hAnsiTheme="minorHAnsi"/>
              </w:rPr>
            </w:pPr>
            <w:r w:rsidRPr="00725AC8">
              <w:rPr>
                <w:rFonts w:asciiTheme="minorHAnsi" w:hAnsiTheme="minorHAnsi"/>
              </w:rPr>
              <w:t>Clerk of governing council, commission or board</w:t>
            </w:r>
            <w:r w:rsidR="008F09C2">
              <w:rPr>
                <w:rFonts w:asciiTheme="minorHAnsi" w:hAnsiTheme="minorHAnsi"/>
              </w:rPr>
              <w:t xml:space="preserve"> – </w:t>
            </w:r>
            <w:r w:rsidRPr="00725AC8">
              <w:rPr>
                <w:rFonts w:asciiTheme="minorHAnsi" w:hAnsiTheme="minorHAnsi"/>
              </w:rPr>
              <w:t>PERMANENT</w:t>
            </w:r>
            <w:r w:rsidR="008F09C2">
              <w:rPr>
                <w:rFonts w:asciiTheme="minorHAnsi" w:hAnsiTheme="minorHAnsi"/>
              </w:rPr>
              <w:t xml:space="preserve"> – </w:t>
            </w:r>
            <w:r w:rsidRPr="00725AC8">
              <w:rPr>
                <w:rFonts w:asciiTheme="minorHAnsi" w:hAnsiTheme="minorHAnsi"/>
              </w:rPr>
              <w:t>1 copy archival.</w:t>
            </w:r>
          </w:p>
        </w:tc>
        <w:tc>
          <w:tcPr>
            <w:tcW w:w="1730" w:type="dxa"/>
            <w:tcMar>
              <w:top w:w="43" w:type="dxa"/>
              <w:left w:w="72" w:type="dxa"/>
              <w:bottom w:w="43" w:type="dxa"/>
              <w:right w:w="72" w:type="dxa"/>
            </w:tcMar>
          </w:tcPr>
          <w:p w14:paraId="56F917A9" w14:textId="77777777" w:rsidR="000F276F" w:rsidRPr="00725AC8" w:rsidRDefault="000F276F" w:rsidP="008F09C2">
            <w:pPr>
              <w:spacing w:before="60"/>
              <w:jc w:val="center"/>
              <w:rPr>
                <w:rFonts w:asciiTheme="minorHAnsi" w:hAnsiTheme="minorHAnsi" w:cs="Times New Roman"/>
                <w:b/>
                <w:szCs w:val="22"/>
              </w:rPr>
            </w:pPr>
            <w:r w:rsidRPr="00725AC8">
              <w:rPr>
                <w:rFonts w:asciiTheme="minorHAnsi" w:hAnsiTheme="minorHAnsi" w:cs="Times New Roman"/>
                <w:b/>
                <w:szCs w:val="22"/>
              </w:rPr>
              <w:t>ARCHIVAL</w:t>
            </w:r>
          </w:p>
          <w:p w14:paraId="2D0D9845" w14:textId="77777777" w:rsidR="000F276F" w:rsidRPr="00725AC8" w:rsidRDefault="000F276F" w:rsidP="00295DB7">
            <w:pPr>
              <w:jc w:val="center"/>
              <w:rPr>
                <w:rFonts w:asciiTheme="minorHAnsi" w:hAnsiTheme="minorHAnsi" w:cs="Times New Roman"/>
                <w:b/>
                <w:sz w:val="16"/>
                <w:szCs w:val="16"/>
              </w:rPr>
            </w:pPr>
            <w:r w:rsidRPr="008F09C2">
              <w:rPr>
                <w:rFonts w:asciiTheme="minorHAnsi" w:hAnsiTheme="minorHAnsi" w:cs="Times New Roman"/>
                <w:b/>
                <w:sz w:val="18"/>
                <w:szCs w:val="18"/>
              </w:rPr>
              <w:t>(Appraisal Required)</w:t>
            </w:r>
            <w:r w:rsidR="008F09C2" w:rsidRPr="00725AC8">
              <w:rPr>
                <w:rFonts w:asciiTheme="minorHAnsi" w:hAnsiTheme="minorHAnsi"/>
              </w:rPr>
              <w:fldChar w:fldCharType="begin"/>
            </w:r>
            <w:r w:rsidR="008F09C2" w:rsidRPr="00725AC8">
              <w:rPr>
                <w:rFonts w:asciiTheme="minorHAnsi" w:hAnsiTheme="minorHAnsi"/>
              </w:rPr>
              <w:instrText>xe "UTILITIES ACCOUNTING:Rate Schedules" \f archival</w:instrText>
            </w:r>
            <w:r w:rsidR="008F09C2" w:rsidRPr="00725AC8">
              <w:rPr>
                <w:rFonts w:asciiTheme="minorHAnsi" w:hAnsiTheme="minorHAnsi"/>
              </w:rPr>
              <w:fldChar w:fldCharType="end"/>
            </w:r>
          </w:p>
          <w:p w14:paraId="7D975BCA" w14:textId="77777777" w:rsidR="000F276F" w:rsidRPr="00725AC8" w:rsidRDefault="000F276F" w:rsidP="00295DB7">
            <w:pPr>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ESSENTIAL</w:t>
            </w:r>
          </w:p>
          <w:p w14:paraId="32A95496" w14:textId="77777777" w:rsidR="00357CBC" w:rsidRPr="00725AC8" w:rsidRDefault="000F276F" w:rsidP="00295DB7">
            <w:pPr>
              <w:jc w:val="center"/>
              <w:rPr>
                <w:rFonts w:asciiTheme="minorHAnsi" w:hAnsiTheme="minorHAnsi" w:cs="Times New Roman"/>
                <w:sz w:val="20"/>
                <w:szCs w:val="20"/>
              </w:rPr>
            </w:pPr>
            <w:r w:rsidRPr="00725AC8">
              <w:rPr>
                <w:rFonts w:asciiTheme="minorHAnsi" w:hAnsiTheme="minorHAnsi" w:cs="Times New Roman"/>
                <w:sz w:val="20"/>
                <w:szCs w:val="20"/>
              </w:rPr>
              <w:t>OPR</w:t>
            </w:r>
          </w:p>
        </w:tc>
      </w:tr>
      <w:tr w:rsidR="000F276F" w:rsidRPr="00725AC8" w14:paraId="5BBA9FBD" w14:textId="77777777" w:rsidTr="0054062E">
        <w:trPr>
          <w:cantSplit/>
          <w:jc w:val="center"/>
        </w:trPr>
        <w:tc>
          <w:tcPr>
            <w:tcW w:w="1427" w:type="dxa"/>
            <w:tcMar>
              <w:top w:w="43" w:type="dxa"/>
              <w:left w:w="72" w:type="dxa"/>
              <w:bottom w:w="43" w:type="dxa"/>
              <w:right w:w="72" w:type="dxa"/>
            </w:tcMar>
          </w:tcPr>
          <w:p w14:paraId="2A279485" w14:textId="77777777" w:rsidR="000F276F" w:rsidRPr="00725AC8" w:rsidRDefault="000F276F" w:rsidP="008F09C2">
            <w:pPr>
              <w:pStyle w:val="TableText"/>
              <w:spacing w:before="60" w:after="60"/>
              <w:jc w:val="center"/>
              <w:rPr>
                <w:rFonts w:asciiTheme="minorHAnsi" w:hAnsiTheme="minorHAnsi"/>
              </w:rPr>
            </w:pPr>
            <w:r w:rsidRPr="00725AC8">
              <w:rPr>
                <w:rFonts w:asciiTheme="minorHAnsi" w:hAnsiTheme="minorHAnsi"/>
              </w:rPr>
              <w:t>UT55</w:t>
            </w:r>
            <w:r w:rsidR="0080463D" w:rsidRPr="00725AC8">
              <w:rPr>
                <w:rFonts w:asciiTheme="minorHAnsi" w:hAnsiTheme="minorHAnsi"/>
              </w:rPr>
              <w:t>-</w:t>
            </w:r>
            <w:r w:rsidRPr="00725AC8">
              <w:rPr>
                <w:rFonts w:asciiTheme="minorHAnsi" w:hAnsiTheme="minorHAnsi"/>
              </w:rPr>
              <w:t>05B</w:t>
            </w:r>
            <w:r w:rsidR="0080463D" w:rsidRPr="00725AC8">
              <w:rPr>
                <w:rFonts w:asciiTheme="minorHAnsi" w:hAnsiTheme="minorHAnsi"/>
              </w:rPr>
              <w:t>-</w:t>
            </w:r>
            <w:r w:rsidRPr="00725AC8">
              <w:rPr>
                <w:rFonts w:asciiTheme="minorHAnsi" w:hAnsiTheme="minorHAnsi"/>
              </w:rPr>
              <w:t>24</w:t>
            </w:r>
            <w:r w:rsidR="008F09C2" w:rsidRPr="00725AC8">
              <w:rPr>
                <w:rFonts w:asciiTheme="minorHAnsi" w:hAnsiTheme="minorHAnsi"/>
              </w:rPr>
              <w:fldChar w:fldCharType="begin"/>
            </w:r>
            <w:r w:rsidR="008F09C2" w:rsidRPr="00725AC8">
              <w:rPr>
                <w:rFonts w:asciiTheme="minorHAnsi" w:hAnsiTheme="minorHAnsi"/>
              </w:rPr>
              <w:instrText>xe "UT55-05B-24" \f dan</w:instrText>
            </w:r>
            <w:r w:rsidR="008F09C2" w:rsidRPr="00725AC8">
              <w:rPr>
                <w:rFonts w:asciiTheme="minorHAnsi" w:hAnsiTheme="minorHAnsi"/>
              </w:rPr>
              <w:fldChar w:fldCharType="end"/>
            </w:r>
          </w:p>
          <w:p w14:paraId="4B797C6C" w14:textId="77777777" w:rsidR="000F276F" w:rsidRPr="00725AC8" w:rsidRDefault="000F276F" w:rsidP="008F09C2">
            <w:pPr>
              <w:pStyle w:val="TableText"/>
              <w:spacing w:before="60" w:after="60"/>
              <w:jc w:val="center"/>
              <w:rPr>
                <w:rFonts w:asciiTheme="minorHAnsi" w:hAnsiTheme="minorHAnsi"/>
              </w:rPr>
            </w:pPr>
            <w:r w:rsidRPr="00725AC8">
              <w:rPr>
                <w:rFonts w:asciiTheme="minorHAnsi" w:hAnsiTheme="minorHAnsi"/>
              </w:rPr>
              <w:t>Rev. 0</w:t>
            </w:r>
          </w:p>
        </w:tc>
        <w:tc>
          <w:tcPr>
            <w:tcW w:w="8360" w:type="dxa"/>
            <w:tcMar>
              <w:top w:w="43" w:type="dxa"/>
              <w:left w:w="72" w:type="dxa"/>
              <w:bottom w:w="43" w:type="dxa"/>
              <w:right w:w="72" w:type="dxa"/>
            </w:tcMar>
          </w:tcPr>
          <w:p w14:paraId="0EA7075D" w14:textId="77777777" w:rsidR="006A48AC" w:rsidRPr="006A48AC" w:rsidRDefault="006A48AC" w:rsidP="008F09C2">
            <w:pPr>
              <w:pStyle w:val="TableText"/>
              <w:spacing w:before="60" w:after="60"/>
              <w:rPr>
                <w:rFonts w:asciiTheme="minorHAnsi" w:hAnsiTheme="minorHAnsi"/>
                <w:b/>
                <w:i/>
              </w:rPr>
            </w:pPr>
            <w:r w:rsidRPr="006A48AC">
              <w:rPr>
                <w:rFonts w:asciiTheme="minorHAnsi" w:hAnsiTheme="minorHAnsi"/>
                <w:b/>
                <w:i/>
              </w:rPr>
              <w:t>Service Applications</w:t>
            </w:r>
          </w:p>
          <w:p w14:paraId="38D2433E" w14:textId="77777777" w:rsidR="000F276F" w:rsidRPr="00725AC8" w:rsidRDefault="00C46265" w:rsidP="008F09C2">
            <w:pPr>
              <w:pStyle w:val="TableText"/>
              <w:spacing w:before="60" w:after="60"/>
              <w:rPr>
                <w:rFonts w:asciiTheme="minorHAnsi" w:hAnsiTheme="minorHAnsi"/>
              </w:rPr>
            </w:pPr>
            <w:r w:rsidRPr="00725AC8">
              <w:rPr>
                <w:rFonts w:asciiTheme="minorHAnsi" w:hAnsiTheme="minorHAnsi"/>
              </w:rPr>
              <w:fldChar w:fldCharType="begin"/>
            </w:r>
            <w:r w:rsidR="000F276F" w:rsidRPr="00725AC8">
              <w:rPr>
                <w:rFonts w:asciiTheme="minorHAnsi" w:hAnsiTheme="minorHAnsi"/>
              </w:rPr>
              <w:instrText>xe "utilities accounting:service applications/orders" \f subject</w:instrText>
            </w:r>
            <w:r w:rsidRPr="00725AC8">
              <w:rPr>
                <w:rFonts w:asciiTheme="minorHAnsi" w:hAnsiTheme="minorHAnsi"/>
              </w:rPr>
              <w:fldChar w:fldCharType="end"/>
            </w:r>
            <w:r w:rsidRPr="00725AC8">
              <w:rPr>
                <w:rFonts w:asciiTheme="minorHAnsi" w:hAnsiTheme="minorHAnsi"/>
              </w:rPr>
              <w:fldChar w:fldCharType="begin"/>
            </w:r>
            <w:r w:rsidR="000F276F" w:rsidRPr="00725AC8">
              <w:rPr>
                <w:rFonts w:asciiTheme="minorHAnsi" w:hAnsiTheme="minorHAnsi"/>
              </w:rPr>
              <w:instrText>xe "service:applications/orders (utilities)" \f subject</w:instrText>
            </w:r>
            <w:r w:rsidRPr="00725AC8">
              <w:rPr>
                <w:rFonts w:asciiTheme="minorHAnsi" w:hAnsiTheme="minorHAnsi"/>
              </w:rPr>
              <w:fldChar w:fldCharType="end"/>
            </w:r>
          </w:p>
        </w:tc>
        <w:tc>
          <w:tcPr>
            <w:tcW w:w="2883" w:type="dxa"/>
            <w:tcMar>
              <w:top w:w="43" w:type="dxa"/>
              <w:left w:w="72" w:type="dxa"/>
              <w:bottom w:w="43" w:type="dxa"/>
              <w:right w:w="72" w:type="dxa"/>
            </w:tcMar>
          </w:tcPr>
          <w:p w14:paraId="756A6DCC" w14:textId="77777777" w:rsidR="000F276F" w:rsidRDefault="006A48AC" w:rsidP="008F09C2">
            <w:pPr>
              <w:pStyle w:val="TableText"/>
              <w:spacing w:before="60" w:after="60"/>
              <w:rPr>
                <w:rFonts w:asciiTheme="minorHAnsi" w:hAnsiTheme="minorHAnsi"/>
              </w:rPr>
            </w:pPr>
            <w:r w:rsidRPr="006A48AC">
              <w:rPr>
                <w:rFonts w:asciiTheme="minorHAnsi" w:hAnsiTheme="minorHAnsi"/>
                <w:b/>
              </w:rPr>
              <w:t>Retain</w:t>
            </w:r>
            <w:r>
              <w:rPr>
                <w:rFonts w:asciiTheme="minorHAnsi" w:hAnsiTheme="minorHAnsi"/>
              </w:rPr>
              <w:t xml:space="preserve"> for </w:t>
            </w:r>
            <w:r w:rsidR="000F276F" w:rsidRPr="00725AC8">
              <w:rPr>
                <w:rFonts w:asciiTheme="minorHAnsi" w:hAnsiTheme="minorHAnsi"/>
              </w:rPr>
              <w:t>3 years</w:t>
            </w:r>
          </w:p>
          <w:p w14:paraId="0F0327DE" w14:textId="77777777" w:rsidR="006A48AC" w:rsidRPr="006A48AC" w:rsidRDefault="006A48AC" w:rsidP="008F09C2">
            <w:pPr>
              <w:pStyle w:val="TableText"/>
              <w:spacing w:before="60" w:after="60"/>
              <w:rPr>
                <w:rFonts w:asciiTheme="minorHAnsi" w:hAnsiTheme="minorHAnsi"/>
                <w:i/>
              </w:rPr>
            </w:pPr>
            <w:r>
              <w:rPr>
                <w:rFonts w:asciiTheme="minorHAnsi" w:hAnsiTheme="minorHAnsi"/>
              </w:rPr>
              <w:t xml:space="preserve">   </w:t>
            </w:r>
            <w:r w:rsidRPr="006A48AC">
              <w:rPr>
                <w:rFonts w:asciiTheme="minorHAnsi" w:hAnsiTheme="minorHAnsi"/>
                <w:i/>
              </w:rPr>
              <w:t>then</w:t>
            </w:r>
          </w:p>
          <w:p w14:paraId="071D33C3" w14:textId="77777777" w:rsidR="006A48AC" w:rsidRPr="00725AC8" w:rsidRDefault="006A48AC" w:rsidP="008F09C2">
            <w:pPr>
              <w:pStyle w:val="TableText"/>
              <w:spacing w:before="60" w:after="60"/>
              <w:rPr>
                <w:rFonts w:asciiTheme="minorHAnsi" w:hAnsiTheme="minorHAnsi"/>
              </w:rPr>
            </w:pPr>
            <w:r w:rsidRPr="006A48AC">
              <w:rPr>
                <w:rFonts w:asciiTheme="minorHAnsi" w:hAnsiTheme="minorHAnsi"/>
                <w:b/>
              </w:rPr>
              <w:t>Destroy</w:t>
            </w:r>
            <w:r>
              <w:rPr>
                <w:rFonts w:asciiTheme="minorHAnsi" w:hAnsiTheme="minorHAnsi"/>
              </w:rPr>
              <w:t>.</w:t>
            </w:r>
          </w:p>
        </w:tc>
        <w:tc>
          <w:tcPr>
            <w:tcW w:w="1730" w:type="dxa"/>
            <w:tcMar>
              <w:top w:w="43" w:type="dxa"/>
              <w:left w:w="72" w:type="dxa"/>
              <w:bottom w:w="43" w:type="dxa"/>
              <w:right w:w="72" w:type="dxa"/>
            </w:tcMar>
          </w:tcPr>
          <w:p w14:paraId="06577797" w14:textId="77777777" w:rsidR="000F276F" w:rsidRPr="00725AC8" w:rsidRDefault="000F276F" w:rsidP="008F09C2">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ARCHIVAL</w:t>
            </w:r>
          </w:p>
          <w:p w14:paraId="649394B9" w14:textId="77777777" w:rsidR="000F276F" w:rsidRPr="00725AC8" w:rsidRDefault="000F276F" w:rsidP="00295DB7">
            <w:pPr>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ESSENTIAL</w:t>
            </w:r>
          </w:p>
          <w:p w14:paraId="0CBD783E" w14:textId="77777777" w:rsidR="000F276F" w:rsidRPr="00725AC8" w:rsidRDefault="000F276F" w:rsidP="00295DB7">
            <w:pPr>
              <w:jc w:val="center"/>
              <w:rPr>
                <w:rFonts w:asciiTheme="minorHAnsi" w:hAnsiTheme="minorHAnsi" w:cs="Times New Roman"/>
                <w:b/>
                <w:szCs w:val="22"/>
              </w:rPr>
            </w:pPr>
            <w:r w:rsidRPr="00725AC8">
              <w:rPr>
                <w:rFonts w:asciiTheme="minorHAnsi" w:hAnsiTheme="minorHAnsi" w:cs="Times New Roman"/>
                <w:sz w:val="20"/>
                <w:szCs w:val="20"/>
              </w:rPr>
              <w:t>OFM</w:t>
            </w:r>
          </w:p>
        </w:tc>
      </w:tr>
      <w:tr w:rsidR="000F276F" w:rsidRPr="00725AC8" w14:paraId="65B84C98" w14:textId="77777777" w:rsidTr="0054062E">
        <w:trPr>
          <w:cantSplit/>
          <w:jc w:val="center"/>
        </w:trPr>
        <w:tc>
          <w:tcPr>
            <w:tcW w:w="1427" w:type="dxa"/>
            <w:tcMar>
              <w:top w:w="43" w:type="dxa"/>
              <w:left w:w="72" w:type="dxa"/>
              <w:bottom w:w="43" w:type="dxa"/>
              <w:right w:w="72" w:type="dxa"/>
            </w:tcMar>
          </w:tcPr>
          <w:p w14:paraId="218EFEDD" w14:textId="77777777" w:rsidR="000F276F" w:rsidRPr="00725AC8" w:rsidRDefault="000F276F" w:rsidP="006A48AC">
            <w:pPr>
              <w:pStyle w:val="TableText"/>
              <w:spacing w:before="60" w:after="60"/>
              <w:jc w:val="center"/>
              <w:rPr>
                <w:rFonts w:asciiTheme="minorHAnsi" w:hAnsiTheme="minorHAnsi"/>
              </w:rPr>
            </w:pPr>
            <w:r w:rsidRPr="00725AC8">
              <w:rPr>
                <w:rFonts w:asciiTheme="minorHAnsi" w:hAnsiTheme="minorHAnsi"/>
              </w:rPr>
              <w:t>UT55</w:t>
            </w:r>
            <w:r w:rsidR="0080463D" w:rsidRPr="00725AC8">
              <w:rPr>
                <w:rFonts w:asciiTheme="minorHAnsi" w:hAnsiTheme="minorHAnsi"/>
              </w:rPr>
              <w:t>-</w:t>
            </w:r>
            <w:r w:rsidRPr="00725AC8">
              <w:rPr>
                <w:rFonts w:asciiTheme="minorHAnsi" w:hAnsiTheme="minorHAnsi"/>
              </w:rPr>
              <w:t>05B</w:t>
            </w:r>
            <w:r w:rsidR="0080463D" w:rsidRPr="00725AC8">
              <w:rPr>
                <w:rFonts w:asciiTheme="minorHAnsi" w:hAnsiTheme="minorHAnsi"/>
              </w:rPr>
              <w:t>-</w:t>
            </w:r>
            <w:r w:rsidRPr="00725AC8">
              <w:rPr>
                <w:rFonts w:asciiTheme="minorHAnsi" w:hAnsiTheme="minorHAnsi"/>
              </w:rPr>
              <w:t>29</w:t>
            </w:r>
            <w:r w:rsidR="006A48AC" w:rsidRPr="00725AC8">
              <w:rPr>
                <w:rFonts w:asciiTheme="minorHAnsi" w:hAnsiTheme="minorHAnsi"/>
              </w:rPr>
              <w:fldChar w:fldCharType="begin"/>
            </w:r>
            <w:r w:rsidR="006A48AC" w:rsidRPr="00725AC8">
              <w:rPr>
                <w:rFonts w:asciiTheme="minorHAnsi" w:hAnsiTheme="minorHAnsi"/>
              </w:rPr>
              <w:instrText>xe "UT55-05B-29" \f dan</w:instrText>
            </w:r>
            <w:r w:rsidR="006A48AC" w:rsidRPr="00725AC8">
              <w:rPr>
                <w:rFonts w:asciiTheme="minorHAnsi" w:hAnsiTheme="minorHAnsi"/>
              </w:rPr>
              <w:fldChar w:fldCharType="end"/>
            </w:r>
          </w:p>
          <w:p w14:paraId="05D418AA" w14:textId="77777777" w:rsidR="000F276F" w:rsidRPr="00725AC8" w:rsidRDefault="000F276F" w:rsidP="006A48AC">
            <w:pPr>
              <w:pStyle w:val="TableText"/>
              <w:spacing w:before="60" w:after="60"/>
              <w:jc w:val="center"/>
              <w:rPr>
                <w:rFonts w:asciiTheme="minorHAnsi" w:hAnsiTheme="minorHAnsi"/>
              </w:rPr>
            </w:pPr>
            <w:r w:rsidRPr="00725AC8">
              <w:rPr>
                <w:rFonts w:asciiTheme="minorHAnsi" w:hAnsiTheme="minorHAnsi"/>
              </w:rPr>
              <w:t>Rev. 0</w:t>
            </w:r>
          </w:p>
        </w:tc>
        <w:tc>
          <w:tcPr>
            <w:tcW w:w="8360" w:type="dxa"/>
            <w:tcMar>
              <w:top w:w="43" w:type="dxa"/>
              <w:left w:w="72" w:type="dxa"/>
              <w:bottom w:w="43" w:type="dxa"/>
              <w:right w:w="72" w:type="dxa"/>
            </w:tcMar>
          </w:tcPr>
          <w:p w14:paraId="34C2E3F6" w14:textId="77777777" w:rsidR="000F276F" w:rsidRPr="006A48AC" w:rsidRDefault="006A48AC" w:rsidP="006A48AC">
            <w:pPr>
              <w:spacing w:before="60" w:after="60"/>
              <w:rPr>
                <w:b/>
                <w:i/>
              </w:rPr>
            </w:pPr>
            <w:r w:rsidRPr="006A48AC">
              <w:rPr>
                <w:b/>
                <w:i/>
              </w:rPr>
              <w:t>Utility Customer Deposit Listing</w:t>
            </w:r>
          </w:p>
          <w:p w14:paraId="33B022AB" w14:textId="77777777" w:rsidR="000F276F" w:rsidRPr="006A48AC" w:rsidRDefault="000F276F" w:rsidP="006A48AC">
            <w:pPr>
              <w:spacing w:before="60" w:after="60"/>
            </w:pPr>
            <w:r w:rsidRPr="006A48AC">
              <w:rPr>
                <w:i/>
                <w:sz w:val="21"/>
                <w:szCs w:val="21"/>
              </w:rPr>
              <w:t>Note: See 18 CFR §125.3 36.</w:t>
            </w:r>
            <w:r w:rsidR="006A48AC" w:rsidRPr="006A48AC">
              <w:t xml:space="preserve"> </w:t>
            </w:r>
            <w:r w:rsidR="006A48AC" w:rsidRPr="006A48AC">
              <w:fldChar w:fldCharType="begin"/>
            </w:r>
            <w:r w:rsidR="006A48AC" w:rsidRPr="006A48AC">
              <w:instrText>xe "utilities accounting:customer deposit listing" \f subject</w:instrText>
            </w:r>
            <w:r w:rsidR="006A48AC" w:rsidRPr="006A48AC">
              <w:fldChar w:fldCharType="end"/>
            </w:r>
            <w:r w:rsidR="006A48AC" w:rsidRPr="006A48AC">
              <w:fldChar w:fldCharType="begin"/>
            </w:r>
            <w:r w:rsidR="006A48AC" w:rsidRPr="006A48AC">
              <w:instrText>xe "customers (utilities)" \f subject</w:instrText>
            </w:r>
            <w:r w:rsidR="006A48AC" w:rsidRPr="006A48AC">
              <w:fldChar w:fldCharType="end"/>
            </w:r>
            <w:r w:rsidR="006A48AC" w:rsidRPr="006A48AC">
              <w:fldChar w:fldCharType="begin"/>
            </w:r>
            <w:r w:rsidR="006A48AC" w:rsidRPr="006A48AC">
              <w:instrText>xe "deposit receipts/registers (utilities)" \f subject</w:instrText>
            </w:r>
            <w:r w:rsidR="006A48AC" w:rsidRPr="006A48AC">
              <w:fldChar w:fldCharType="end"/>
            </w:r>
          </w:p>
        </w:tc>
        <w:tc>
          <w:tcPr>
            <w:tcW w:w="2883" w:type="dxa"/>
            <w:tcMar>
              <w:top w:w="43" w:type="dxa"/>
              <w:left w:w="72" w:type="dxa"/>
              <w:bottom w:w="43" w:type="dxa"/>
              <w:right w:w="72" w:type="dxa"/>
            </w:tcMar>
          </w:tcPr>
          <w:p w14:paraId="072ECCD9" w14:textId="77777777" w:rsidR="006A48AC" w:rsidRDefault="006A48AC" w:rsidP="006A48AC">
            <w:pPr>
              <w:pStyle w:val="TableText"/>
              <w:spacing w:before="60" w:after="60"/>
              <w:rPr>
                <w:rFonts w:asciiTheme="minorHAnsi" w:hAnsiTheme="minorHAnsi"/>
              </w:rPr>
            </w:pPr>
            <w:r w:rsidRPr="006A48AC">
              <w:rPr>
                <w:rFonts w:asciiTheme="minorHAnsi" w:hAnsiTheme="minorHAnsi"/>
                <w:b/>
              </w:rPr>
              <w:t>Retain</w:t>
            </w:r>
            <w:r>
              <w:rPr>
                <w:rFonts w:asciiTheme="minorHAnsi" w:hAnsiTheme="minorHAnsi"/>
              </w:rPr>
              <w:t xml:space="preserve"> for 3 years after t</w:t>
            </w:r>
            <w:r w:rsidR="000F276F" w:rsidRPr="00725AC8">
              <w:rPr>
                <w:rFonts w:asciiTheme="minorHAnsi" w:hAnsiTheme="minorHAnsi"/>
              </w:rPr>
              <w:t>ermination of account</w:t>
            </w:r>
          </w:p>
          <w:p w14:paraId="29754254" w14:textId="77777777" w:rsidR="006A48AC" w:rsidRPr="006A48AC" w:rsidRDefault="006A48AC" w:rsidP="006A48AC">
            <w:pPr>
              <w:pStyle w:val="TableText"/>
              <w:spacing w:before="60" w:after="60"/>
              <w:rPr>
                <w:rFonts w:asciiTheme="minorHAnsi" w:hAnsiTheme="minorHAnsi"/>
                <w:i/>
              </w:rPr>
            </w:pPr>
            <w:r>
              <w:rPr>
                <w:rFonts w:asciiTheme="minorHAnsi" w:hAnsiTheme="minorHAnsi"/>
              </w:rPr>
              <w:t xml:space="preserve">   </w:t>
            </w:r>
            <w:r w:rsidRPr="006A48AC">
              <w:rPr>
                <w:rFonts w:asciiTheme="minorHAnsi" w:hAnsiTheme="minorHAnsi"/>
                <w:i/>
              </w:rPr>
              <w:t>then</w:t>
            </w:r>
          </w:p>
          <w:p w14:paraId="127E4B6A" w14:textId="77777777" w:rsidR="000F276F" w:rsidRPr="00725AC8" w:rsidRDefault="006A48AC" w:rsidP="006A48AC">
            <w:pPr>
              <w:pStyle w:val="TableText"/>
              <w:spacing w:before="60" w:after="60"/>
              <w:rPr>
                <w:rFonts w:asciiTheme="minorHAnsi" w:hAnsiTheme="minorHAnsi"/>
              </w:rPr>
            </w:pPr>
            <w:r w:rsidRPr="006A48AC">
              <w:rPr>
                <w:rFonts w:asciiTheme="minorHAnsi" w:hAnsiTheme="minorHAnsi"/>
                <w:b/>
              </w:rPr>
              <w:t>Destroy</w:t>
            </w:r>
            <w:r w:rsidR="000F276F" w:rsidRPr="00725AC8">
              <w:rPr>
                <w:rFonts w:asciiTheme="minorHAnsi" w:hAnsiTheme="minorHAnsi"/>
              </w:rPr>
              <w:t>.</w:t>
            </w:r>
          </w:p>
        </w:tc>
        <w:tc>
          <w:tcPr>
            <w:tcW w:w="1730" w:type="dxa"/>
            <w:tcMar>
              <w:top w:w="43" w:type="dxa"/>
              <w:left w:w="72" w:type="dxa"/>
              <w:bottom w:w="43" w:type="dxa"/>
              <w:right w:w="72" w:type="dxa"/>
            </w:tcMar>
          </w:tcPr>
          <w:p w14:paraId="121FCC25" w14:textId="77777777" w:rsidR="000F276F" w:rsidRPr="00725AC8" w:rsidRDefault="000F276F" w:rsidP="006A48AC">
            <w:pPr>
              <w:spacing w:before="60"/>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ARCHIVAL</w:t>
            </w:r>
          </w:p>
          <w:p w14:paraId="68E7687A" w14:textId="77777777" w:rsidR="000F276F" w:rsidRPr="00725AC8" w:rsidRDefault="000F276F" w:rsidP="00295DB7">
            <w:pPr>
              <w:jc w:val="center"/>
              <w:rPr>
                <w:rFonts w:asciiTheme="minorHAnsi" w:hAnsiTheme="minorHAnsi" w:cs="Times New Roman"/>
                <w:sz w:val="20"/>
                <w:szCs w:val="20"/>
              </w:rPr>
            </w:pPr>
            <w:r w:rsidRPr="00725AC8">
              <w:rPr>
                <w:rFonts w:asciiTheme="minorHAnsi" w:hAnsiTheme="minorHAnsi" w:cs="Times New Roman"/>
                <w:sz w:val="20"/>
                <w:szCs w:val="20"/>
              </w:rPr>
              <w:t>NON</w:t>
            </w:r>
            <w:r w:rsidR="0080463D" w:rsidRPr="00725AC8">
              <w:rPr>
                <w:rFonts w:asciiTheme="minorHAnsi" w:hAnsiTheme="minorHAnsi" w:cs="Times New Roman"/>
                <w:sz w:val="20"/>
                <w:szCs w:val="20"/>
              </w:rPr>
              <w:t>-</w:t>
            </w:r>
            <w:r w:rsidRPr="00725AC8">
              <w:rPr>
                <w:rFonts w:asciiTheme="minorHAnsi" w:hAnsiTheme="minorHAnsi" w:cs="Times New Roman"/>
                <w:sz w:val="20"/>
                <w:szCs w:val="20"/>
              </w:rPr>
              <w:t>ESSENTIAL</w:t>
            </w:r>
          </w:p>
          <w:p w14:paraId="10A003A3" w14:textId="77777777" w:rsidR="000F276F" w:rsidRPr="00725AC8" w:rsidRDefault="000F276F" w:rsidP="00295DB7">
            <w:pPr>
              <w:jc w:val="center"/>
              <w:rPr>
                <w:rFonts w:asciiTheme="minorHAnsi" w:hAnsiTheme="minorHAnsi" w:cs="Times New Roman"/>
                <w:sz w:val="20"/>
                <w:szCs w:val="20"/>
              </w:rPr>
            </w:pPr>
            <w:r w:rsidRPr="00725AC8">
              <w:rPr>
                <w:rFonts w:asciiTheme="minorHAnsi" w:hAnsiTheme="minorHAnsi" w:cs="Times New Roman"/>
                <w:sz w:val="20"/>
                <w:szCs w:val="20"/>
              </w:rPr>
              <w:t>OPR</w:t>
            </w:r>
          </w:p>
        </w:tc>
      </w:tr>
      <w:tr w:rsidR="000F276F" w:rsidRPr="00725AC8" w14:paraId="3819D05C" w14:textId="77777777" w:rsidTr="0054062E">
        <w:trPr>
          <w:cantSplit/>
          <w:jc w:val="center"/>
        </w:trPr>
        <w:tc>
          <w:tcPr>
            <w:tcW w:w="1427" w:type="dxa"/>
            <w:shd w:val="clear" w:color="auto" w:fill="FFFFFF" w:themeFill="background1"/>
            <w:tcMar>
              <w:top w:w="43" w:type="dxa"/>
              <w:left w:w="72" w:type="dxa"/>
              <w:bottom w:w="43" w:type="dxa"/>
              <w:right w:w="72" w:type="dxa"/>
            </w:tcMar>
          </w:tcPr>
          <w:p w14:paraId="6A5F4EE3" w14:textId="77777777" w:rsidR="000F276F" w:rsidRPr="00725AC8" w:rsidRDefault="000F276F" w:rsidP="006A48AC">
            <w:pPr>
              <w:pStyle w:val="TableText"/>
              <w:spacing w:before="60" w:after="60"/>
              <w:jc w:val="center"/>
              <w:rPr>
                <w:rFonts w:asciiTheme="minorHAnsi" w:hAnsiTheme="minorHAnsi"/>
                <w:color w:val="000000" w:themeColor="text1"/>
              </w:rPr>
            </w:pPr>
            <w:r w:rsidRPr="00725AC8">
              <w:rPr>
                <w:rFonts w:asciiTheme="minorHAnsi" w:hAnsiTheme="minorHAnsi"/>
                <w:color w:val="000000" w:themeColor="text1"/>
              </w:rPr>
              <w:lastRenderedPageBreak/>
              <w:t>UT55</w:t>
            </w:r>
            <w:r w:rsidR="0080463D" w:rsidRPr="00725AC8">
              <w:rPr>
                <w:rFonts w:asciiTheme="minorHAnsi" w:hAnsiTheme="minorHAnsi"/>
                <w:color w:val="000000" w:themeColor="text1"/>
              </w:rPr>
              <w:t>-</w:t>
            </w:r>
            <w:r w:rsidRPr="00725AC8">
              <w:rPr>
                <w:rFonts w:asciiTheme="minorHAnsi" w:hAnsiTheme="minorHAnsi"/>
                <w:color w:val="000000" w:themeColor="text1"/>
              </w:rPr>
              <w:t>05B</w:t>
            </w:r>
            <w:r w:rsidR="0080463D" w:rsidRPr="00725AC8">
              <w:rPr>
                <w:rFonts w:asciiTheme="minorHAnsi" w:hAnsiTheme="minorHAnsi"/>
                <w:color w:val="000000" w:themeColor="text1"/>
              </w:rPr>
              <w:t>-</w:t>
            </w:r>
            <w:r w:rsidRPr="00725AC8">
              <w:rPr>
                <w:rFonts w:asciiTheme="minorHAnsi" w:hAnsiTheme="minorHAnsi"/>
                <w:color w:val="000000" w:themeColor="text1"/>
              </w:rPr>
              <w:t>18</w:t>
            </w:r>
            <w:r w:rsidR="006A48AC" w:rsidRPr="00725AC8">
              <w:rPr>
                <w:rFonts w:asciiTheme="minorHAnsi" w:hAnsiTheme="minorHAnsi"/>
                <w:color w:val="000000" w:themeColor="text1"/>
              </w:rPr>
              <w:fldChar w:fldCharType="begin"/>
            </w:r>
            <w:r w:rsidR="006A48AC" w:rsidRPr="00725AC8">
              <w:rPr>
                <w:rFonts w:asciiTheme="minorHAnsi" w:hAnsiTheme="minorHAnsi"/>
                <w:color w:val="000000" w:themeColor="text1"/>
              </w:rPr>
              <w:instrText>xe "UT55-05B-18" \f dan</w:instrText>
            </w:r>
            <w:r w:rsidR="006A48AC" w:rsidRPr="00725AC8">
              <w:rPr>
                <w:rFonts w:asciiTheme="minorHAnsi" w:hAnsiTheme="minorHAnsi"/>
                <w:color w:val="000000" w:themeColor="text1"/>
              </w:rPr>
              <w:fldChar w:fldCharType="end"/>
            </w:r>
          </w:p>
          <w:p w14:paraId="65625B57" w14:textId="77777777" w:rsidR="000F276F" w:rsidRPr="00725AC8" w:rsidRDefault="000F276F" w:rsidP="008F51DB">
            <w:pPr>
              <w:pStyle w:val="TableText"/>
              <w:spacing w:before="60" w:after="60"/>
              <w:jc w:val="center"/>
              <w:rPr>
                <w:rFonts w:asciiTheme="minorHAnsi" w:hAnsiTheme="minorHAnsi"/>
                <w:color w:val="000000" w:themeColor="text1"/>
              </w:rPr>
            </w:pPr>
            <w:r w:rsidRPr="00725AC8">
              <w:rPr>
                <w:rFonts w:asciiTheme="minorHAnsi" w:hAnsiTheme="minorHAnsi"/>
                <w:color w:val="000000" w:themeColor="text1"/>
              </w:rPr>
              <w:t xml:space="preserve">Rev. </w:t>
            </w:r>
            <w:r w:rsidR="008F51DB" w:rsidRPr="00CA5E62">
              <w:rPr>
                <w:rFonts w:asciiTheme="minorHAnsi" w:hAnsiTheme="minorHAnsi"/>
                <w:color w:val="auto"/>
              </w:rPr>
              <w:t>2</w:t>
            </w:r>
          </w:p>
        </w:tc>
        <w:tc>
          <w:tcPr>
            <w:tcW w:w="8360" w:type="dxa"/>
            <w:shd w:val="clear" w:color="auto" w:fill="FFFFFF" w:themeFill="background1"/>
            <w:tcMar>
              <w:top w:w="43" w:type="dxa"/>
              <w:left w:w="72" w:type="dxa"/>
              <w:bottom w:w="43" w:type="dxa"/>
              <w:right w:w="72" w:type="dxa"/>
            </w:tcMar>
          </w:tcPr>
          <w:p w14:paraId="095702A2" w14:textId="77777777" w:rsidR="00157DFF" w:rsidRPr="00725AC8" w:rsidRDefault="005F594D" w:rsidP="006A48AC">
            <w:pPr>
              <w:pStyle w:val="TableText"/>
              <w:spacing w:before="60" w:after="60"/>
              <w:rPr>
                <w:rFonts w:asciiTheme="minorHAnsi" w:hAnsiTheme="minorHAnsi"/>
                <w:color w:val="000000" w:themeColor="text1"/>
              </w:rPr>
            </w:pPr>
            <w:r w:rsidRPr="00725AC8">
              <w:rPr>
                <w:rFonts w:asciiTheme="minorHAnsi" w:hAnsiTheme="minorHAnsi"/>
                <w:b/>
                <w:i/>
                <w:color w:val="000000" w:themeColor="text1"/>
              </w:rPr>
              <w:t>Utility Meter Readings</w:t>
            </w:r>
            <w:r w:rsidR="007412AD" w:rsidRPr="00725AC8">
              <w:rPr>
                <w:rFonts w:asciiTheme="minorHAnsi" w:hAnsiTheme="minorHAnsi"/>
                <w:b/>
                <w:i/>
                <w:color w:val="000000" w:themeColor="text1"/>
              </w:rPr>
              <w:t xml:space="preserve"> – For Billing</w:t>
            </w:r>
          </w:p>
          <w:p w14:paraId="6A0CB526" w14:textId="77777777" w:rsidR="008F51DB" w:rsidRDefault="007412AD" w:rsidP="006A48AC">
            <w:pPr>
              <w:pStyle w:val="TableText"/>
              <w:spacing w:before="60" w:after="60"/>
              <w:rPr>
                <w:rFonts w:asciiTheme="minorHAnsi" w:hAnsiTheme="minorHAnsi"/>
                <w:color w:val="000000" w:themeColor="text1"/>
              </w:rPr>
            </w:pPr>
            <w:r w:rsidRPr="00725AC8">
              <w:rPr>
                <w:rFonts w:asciiTheme="minorHAnsi" w:hAnsiTheme="minorHAnsi"/>
                <w:color w:val="000000" w:themeColor="text1"/>
              </w:rPr>
              <w:t xml:space="preserve">Records documenting customer usage of utility products provided by the agency (electricity, water, natural gas, telecommunications, etc.), </w:t>
            </w:r>
            <w:r w:rsidRPr="00725AC8">
              <w:rPr>
                <w:rFonts w:asciiTheme="minorHAnsi" w:hAnsiTheme="minorHAnsi"/>
                <w:b/>
                <w:i/>
                <w:color w:val="000000" w:themeColor="text1"/>
              </w:rPr>
              <w:t>where used to substantiate billing</w:t>
            </w:r>
            <w:r w:rsidRPr="0054062E">
              <w:rPr>
                <w:rFonts w:asciiTheme="minorHAnsi" w:hAnsiTheme="minorHAnsi"/>
                <w:color w:val="000000" w:themeColor="text1"/>
              </w:rPr>
              <w:t>.</w:t>
            </w:r>
            <w:r w:rsidRPr="00725AC8">
              <w:rPr>
                <w:rFonts w:asciiTheme="minorHAnsi" w:hAnsiTheme="minorHAnsi"/>
                <w:color w:val="000000" w:themeColor="text1"/>
              </w:rPr>
              <w:t xml:space="preserve"> </w:t>
            </w:r>
          </w:p>
          <w:p w14:paraId="6269053C" w14:textId="0CB8F2FE" w:rsidR="009A6705" w:rsidRPr="00CA5E62" w:rsidRDefault="009A6705" w:rsidP="006A48AC">
            <w:pPr>
              <w:pStyle w:val="TableText"/>
              <w:spacing w:before="60" w:after="60"/>
              <w:rPr>
                <w:rFonts w:asciiTheme="minorHAnsi" w:hAnsiTheme="minorHAnsi"/>
                <w:color w:val="auto"/>
              </w:rPr>
            </w:pPr>
            <w:r w:rsidRPr="00CA5E62">
              <w:rPr>
                <w:rFonts w:asciiTheme="minorHAnsi" w:hAnsiTheme="minorHAnsi"/>
                <w:color w:val="auto"/>
              </w:rPr>
              <w:t>Includes, but is not limited to:</w:t>
            </w:r>
          </w:p>
          <w:p w14:paraId="2E4EA5CF" w14:textId="6E8FABCE" w:rsidR="009A6705" w:rsidRPr="00CA5E62" w:rsidRDefault="009A6705" w:rsidP="009A6705">
            <w:pPr>
              <w:pStyle w:val="TableText"/>
              <w:numPr>
                <w:ilvl w:val="0"/>
                <w:numId w:val="24"/>
              </w:numPr>
              <w:spacing w:before="60" w:after="60"/>
              <w:rPr>
                <w:rFonts w:asciiTheme="minorHAnsi" w:hAnsiTheme="minorHAnsi"/>
                <w:color w:val="auto"/>
              </w:rPr>
            </w:pPr>
            <w:r w:rsidRPr="00CA5E62">
              <w:rPr>
                <w:rFonts w:asciiTheme="minorHAnsi" w:hAnsiTheme="minorHAnsi"/>
                <w:color w:val="auto"/>
              </w:rPr>
              <w:t>Summary reports of advanced metering infrastructure (AMI) or Smart Meter.</w:t>
            </w:r>
          </w:p>
          <w:p w14:paraId="18BF0276" w14:textId="7B0F16A3" w:rsidR="009A6705" w:rsidRPr="00CA5E62" w:rsidRDefault="009A6705" w:rsidP="009A6705">
            <w:pPr>
              <w:pStyle w:val="TableText"/>
              <w:spacing w:before="60" w:after="60"/>
              <w:rPr>
                <w:rFonts w:asciiTheme="minorHAnsi" w:hAnsiTheme="minorHAnsi"/>
                <w:color w:val="auto"/>
              </w:rPr>
            </w:pPr>
            <w:r w:rsidRPr="00CA5E62">
              <w:rPr>
                <w:rFonts w:asciiTheme="minorHAnsi" w:hAnsiTheme="minorHAnsi"/>
                <w:color w:val="auto"/>
              </w:rPr>
              <w:t xml:space="preserve">Excludes raw data records covered by </w:t>
            </w:r>
            <w:r w:rsidRPr="00CA5E62">
              <w:rPr>
                <w:rFonts w:asciiTheme="minorHAnsi" w:hAnsiTheme="minorHAnsi"/>
                <w:i/>
                <w:color w:val="auto"/>
              </w:rPr>
              <w:t>Records Documented as Part of More Formalized Records</w:t>
            </w:r>
            <w:r w:rsidR="00C777CF">
              <w:rPr>
                <w:rFonts w:asciiTheme="minorHAnsi" w:hAnsiTheme="minorHAnsi"/>
                <w:color w:val="auto"/>
              </w:rPr>
              <w:t xml:space="preserve"> </w:t>
            </w:r>
            <w:r w:rsidR="00C777CF" w:rsidRPr="004213B2">
              <w:rPr>
                <w:rFonts w:asciiTheme="minorHAnsi" w:hAnsiTheme="minorHAnsi"/>
                <w:i/>
                <w:color w:val="auto"/>
              </w:rPr>
              <w:t>(DAN GS2016-009)</w:t>
            </w:r>
            <w:r w:rsidR="00C777CF">
              <w:rPr>
                <w:rFonts w:asciiTheme="minorHAnsi" w:hAnsiTheme="minorHAnsi"/>
                <w:color w:val="auto"/>
              </w:rPr>
              <w:t>.</w:t>
            </w:r>
          </w:p>
          <w:p w14:paraId="048E6AC5" w14:textId="1575BE37" w:rsidR="000F276F" w:rsidRPr="009A6705" w:rsidRDefault="008F51DB" w:rsidP="00B41ECB">
            <w:pPr>
              <w:pStyle w:val="TableText"/>
              <w:spacing w:before="60" w:after="60"/>
              <w:rPr>
                <w:rFonts w:asciiTheme="minorHAnsi" w:hAnsiTheme="minorHAnsi"/>
                <w:color w:val="000000" w:themeColor="text1"/>
                <w:sz w:val="21"/>
                <w:szCs w:val="21"/>
              </w:rPr>
            </w:pPr>
            <w:r w:rsidRPr="00CA5E62">
              <w:rPr>
                <w:rFonts w:asciiTheme="minorHAnsi" w:hAnsiTheme="minorHAnsi"/>
                <w:i/>
                <w:color w:val="auto"/>
                <w:sz w:val="21"/>
                <w:szCs w:val="21"/>
              </w:rPr>
              <w:t xml:space="preserve">Note: Retention based on the needs of the Office of the State Auditor and the 1-year federal requirement for public utility meter readings (18 CFR </w:t>
            </w:r>
            <w:r w:rsidR="006A2E52" w:rsidRPr="00CA5E62">
              <w:rPr>
                <w:i/>
                <w:color w:val="auto"/>
                <w:sz w:val="21"/>
                <w:szCs w:val="21"/>
              </w:rPr>
              <w:t>§</w:t>
            </w:r>
            <w:r w:rsidRPr="00CA5E62">
              <w:rPr>
                <w:rFonts w:asciiTheme="minorHAnsi" w:hAnsiTheme="minorHAnsi"/>
                <w:i/>
                <w:color w:val="auto"/>
                <w:sz w:val="21"/>
                <w:szCs w:val="21"/>
              </w:rPr>
              <w:t>125.3</w:t>
            </w:r>
            <w:r w:rsidR="00B41ECB">
              <w:rPr>
                <w:rFonts w:asciiTheme="minorHAnsi" w:hAnsiTheme="minorHAnsi"/>
                <w:i/>
                <w:color w:val="auto"/>
                <w:sz w:val="21"/>
                <w:szCs w:val="21"/>
              </w:rPr>
              <w:t xml:space="preserve"> 31</w:t>
            </w:r>
            <w:r w:rsidRPr="00CA5E62">
              <w:rPr>
                <w:rFonts w:asciiTheme="minorHAnsi" w:hAnsiTheme="minorHAnsi"/>
                <w:i/>
                <w:color w:val="auto"/>
                <w:sz w:val="21"/>
                <w:szCs w:val="21"/>
              </w:rPr>
              <w:t>).</w:t>
            </w:r>
            <w:r w:rsidR="00C46265" w:rsidRPr="009A6705">
              <w:rPr>
                <w:rFonts w:asciiTheme="minorHAnsi" w:hAnsiTheme="minorHAnsi"/>
                <w:color w:val="000000" w:themeColor="text1"/>
                <w:sz w:val="21"/>
                <w:szCs w:val="21"/>
              </w:rPr>
              <w:fldChar w:fldCharType="begin"/>
            </w:r>
            <w:r w:rsidR="00E82382" w:rsidRPr="009A6705">
              <w:rPr>
                <w:rFonts w:asciiTheme="minorHAnsi" w:hAnsiTheme="minorHAnsi"/>
                <w:color w:val="000000" w:themeColor="text1"/>
                <w:sz w:val="21"/>
                <w:szCs w:val="21"/>
              </w:rPr>
              <w:instrText>xe "</w:instrText>
            </w:r>
            <w:r w:rsidR="00455D3A" w:rsidRPr="009A6705">
              <w:rPr>
                <w:rFonts w:asciiTheme="minorHAnsi" w:hAnsiTheme="minorHAnsi"/>
                <w:color w:val="000000" w:themeColor="text1"/>
                <w:sz w:val="21"/>
                <w:szCs w:val="21"/>
              </w:rPr>
              <w:instrText xml:space="preserve">utilities </w:instrText>
            </w:r>
            <w:r w:rsidR="004933A7" w:rsidRPr="009A6705">
              <w:rPr>
                <w:rFonts w:asciiTheme="minorHAnsi" w:hAnsiTheme="minorHAnsi"/>
                <w:color w:val="000000" w:themeColor="text1"/>
                <w:sz w:val="21"/>
                <w:szCs w:val="21"/>
              </w:rPr>
              <w:instrText>accounting:meter readings</w:instrText>
            </w:r>
            <w:r w:rsidR="000F276F" w:rsidRPr="009A6705">
              <w:rPr>
                <w:rFonts w:asciiTheme="minorHAnsi" w:hAnsiTheme="minorHAnsi"/>
                <w:color w:val="000000" w:themeColor="text1"/>
                <w:sz w:val="21"/>
                <w:szCs w:val="21"/>
              </w:rPr>
              <w:instrText>" \f subject</w:instrText>
            </w:r>
            <w:r w:rsidR="00C46265" w:rsidRPr="009A6705">
              <w:rPr>
                <w:rFonts w:asciiTheme="minorHAnsi" w:hAnsiTheme="minorHAnsi"/>
                <w:color w:val="000000" w:themeColor="text1"/>
                <w:sz w:val="21"/>
                <w:szCs w:val="21"/>
              </w:rPr>
              <w:fldChar w:fldCharType="end"/>
            </w:r>
            <w:r w:rsidR="00C46265" w:rsidRPr="009A6705">
              <w:rPr>
                <w:rFonts w:asciiTheme="minorHAnsi" w:hAnsiTheme="minorHAnsi"/>
                <w:color w:val="000000" w:themeColor="text1"/>
                <w:sz w:val="21"/>
                <w:szCs w:val="21"/>
              </w:rPr>
              <w:fldChar w:fldCharType="begin"/>
            </w:r>
            <w:r w:rsidR="00E82382" w:rsidRPr="009A6705">
              <w:rPr>
                <w:rFonts w:asciiTheme="minorHAnsi" w:hAnsiTheme="minorHAnsi"/>
                <w:color w:val="000000" w:themeColor="text1"/>
                <w:sz w:val="21"/>
                <w:szCs w:val="21"/>
              </w:rPr>
              <w:instrText xml:space="preserve">xe "meter readings </w:instrText>
            </w:r>
            <w:r w:rsidR="000F276F" w:rsidRPr="009A6705">
              <w:rPr>
                <w:rFonts w:asciiTheme="minorHAnsi" w:hAnsiTheme="minorHAnsi"/>
                <w:color w:val="000000" w:themeColor="text1"/>
                <w:sz w:val="21"/>
                <w:szCs w:val="21"/>
              </w:rPr>
              <w:instrText>" \f subject</w:instrText>
            </w:r>
            <w:r w:rsidR="00C46265" w:rsidRPr="009A6705">
              <w:rPr>
                <w:rFonts w:asciiTheme="minorHAnsi" w:hAnsiTheme="minorHAnsi"/>
                <w:color w:val="000000" w:themeColor="text1"/>
                <w:sz w:val="21"/>
                <w:szCs w:val="21"/>
              </w:rPr>
              <w:fldChar w:fldCharType="end"/>
            </w:r>
            <w:r w:rsidR="00C46265" w:rsidRPr="009A6705">
              <w:rPr>
                <w:rFonts w:asciiTheme="minorHAnsi" w:hAnsiTheme="minorHAnsi"/>
                <w:color w:val="000000" w:themeColor="text1"/>
                <w:sz w:val="21"/>
                <w:szCs w:val="21"/>
              </w:rPr>
              <w:fldChar w:fldCharType="begin"/>
            </w:r>
            <w:r w:rsidR="004933A7" w:rsidRPr="009A6705">
              <w:rPr>
                <w:rFonts w:asciiTheme="minorHAnsi" w:hAnsiTheme="minorHAnsi"/>
                <w:color w:val="000000" w:themeColor="text1"/>
                <w:sz w:val="21"/>
                <w:szCs w:val="21"/>
              </w:rPr>
              <w:instrText>xe "billing:meter readings" \f subject</w:instrText>
            </w:r>
            <w:r w:rsidR="00C46265" w:rsidRPr="009A6705">
              <w:rPr>
                <w:rFonts w:asciiTheme="minorHAnsi" w:hAnsiTheme="minorHAnsi"/>
                <w:color w:val="000000" w:themeColor="text1"/>
                <w:sz w:val="21"/>
                <w:szCs w:val="21"/>
              </w:rPr>
              <w:fldChar w:fldCharType="end"/>
            </w:r>
          </w:p>
        </w:tc>
        <w:tc>
          <w:tcPr>
            <w:tcW w:w="2883" w:type="dxa"/>
            <w:shd w:val="clear" w:color="auto" w:fill="FFFFFF" w:themeFill="background1"/>
            <w:tcMar>
              <w:top w:w="43" w:type="dxa"/>
              <w:left w:w="72" w:type="dxa"/>
              <w:bottom w:w="43" w:type="dxa"/>
              <w:right w:w="72" w:type="dxa"/>
            </w:tcMar>
          </w:tcPr>
          <w:p w14:paraId="66A2B39F" w14:textId="77777777" w:rsidR="000F276F" w:rsidRDefault="005F594D" w:rsidP="006A48AC">
            <w:pPr>
              <w:pStyle w:val="TableText"/>
              <w:spacing w:before="60" w:after="60"/>
              <w:rPr>
                <w:rFonts w:asciiTheme="minorHAnsi" w:hAnsiTheme="minorHAnsi"/>
                <w:color w:val="000000" w:themeColor="text1"/>
              </w:rPr>
            </w:pPr>
            <w:r w:rsidRPr="00725AC8">
              <w:rPr>
                <w:rFonts w:asciiTheme="minorHAnsi" w:hAnsiTheme="minorHAnsi"/>
                <w:b/>
                <w:color w:val="000000" w:themeColor="text1"/>
              </w:rPr>
              <w:t>Retain</w:t>
            </w:r>
            <w:r w:rsidRPr="00725AC8">
              <w:rPr>
                <w:rFonts w:asciiTheme="minorHAnsi" w:hAnsiTheme="minorHAnsi"/>
                <w:color w:val="000000" w:themeColor="text1"/>
              </w:rPr>
              <w:t xml:space="preserve"> for </w:t>
            </w:r>
            <w:r w:rsidR="000F276F" w:rsidRPr="00725AC8">
              <w:rPr>
                <w:rFonts w:asciiTheme="minorHAnsi" w:hAnsiTheme="minorHAnsi"/>
                <w:color w:val="000000" w:themeColor="text1"/>
              </w:rPr>
              <w:t>3 years</w:t>
            </w:r>
            <w:r w:rsidR="006A48AC">
              <w:rPr>
                <w:rFonts w:asciiTheme="minorHAnsi" w:hAnsiTheme="minorHAnsi"/>
                <w:color w:val="000000" w:themeColor="text1"/>
              </w:rPr>
              <w:t xml:space="preserve"> after end of fiscal year</w:t>
            </w:r>
          </w:p>
          <w:p w14:paraId="0AD1D37A" w14:textId="77777777" w:rsidR="008F51DB" w:rsidRPr="00CA5E62" w:rsidRDefault="008F51DB" w:rsidP="006A48AC">
            <w:pPr>
              <w:pStyle w:val="TableText"/>
              <w:spacing w:before="60" w:after="60"/>
              <w:rPr>
                <w:rFonts w:asciiTheme="minorHAnsi" w:hAnsiTheme="minorHAnsi"/>
                <w:color w:val="auto"/>
              </w:rPr>
            </w:pPr>
            <w:r>
              <w:rPr>
                <w:rFonts w:asciiTheme="minorHAnsi" w:hAnsiTheme="minorHAnsi"/>
                <w:color w:val="000000" w:themeColor="text1"/>
              </w:rPr>
              <w:t xml:space="preserve">   </w:t>
            </w:r>
            <w:r w:rsidRPr="00CA5E62">
              <w:rPr>
                <w:rFonts w:asciiTheme="minorHAnsi" w:hAnsiTheme="minorHAnsi"/>
                <w:i/>
                <w:color w:val="auto"/>
              </w:rPr>
              <w:t>or</w:t>
            </w:r>
          </w:p>
          <w:p w14:paraId="2EAA9456" w14:textId="77777777" w:rsidR="008F51DB" w:rsidRPr="00CA5E62" w:rsidRDefault="008F51DB" w:rsidP="006A48AC">
            <w:pPr>
              <w:pStyle w:val="TableText"/>
              <w:spacing w:before="60" w:after="60"/>
              <w:rPr>
                <w:rFonts w:asciiTheme="minorHAnsi" w:hAnsiTheme="minorHAnsi"/>
                <w:i/>
                <w:color w:val="auto"/>
              </w:rPr>
            </w:pPr>
            <w:r w:rsidRPr="00CA5E62">
              <w:rPr>
                <w:rFonts w:asciiTheme="minorHAnsi" w:hAnsiTheme="minorHAnsi"/>
                <w:color w:val="auto"/>
              </w:rPr>
              <w:t xml:space="preserve">until completion of State Auditor’s examination, </w:t>
            </w:r>
            <w:r w:rsidRPr="00CA5E62">
              <w:rPr>
                <w:rFonts w:asciiTheme="minorHAnsi" w:hAnsiTheme="minorHAnsi"/>
                <w:i/>
                <w:color w:val="auto"/>
              </w:rPr>
              <w:t>whichever is sooner</w:t>
            </w:r>
          </w:p>
          <w:p w14:paraId="610976BD" w14:textId="77777777" w:rsidR="005F594D" w:rsidRPr="00725AC8" w:rsidRDefault="005F594D" w:rsidP="006A48AC">
            <w:pPr>
              <w:pStyle w:val="TableText"/>
              <w:spacing w:before="60" w:after="60"/>
              <w:rPr>
                <w:rFonts w:asciiTheme="minorHAnsi" w:hAnsiTheme="minorHAnsi"/>
                <w:i/>
                <w:color w:val="000000" w:themeColor="text1"/>
              </w:rPr>
            </w:pPr>
            <w:r w:rsidRPr="00725AC8">
              <w:rPr>
                <w:rFonts w:asciiTheme="minorHAnsi" w:hAnsiTheme="minorHAnsi"/>
                <w:color w:val="000000" w:themeColor="text1"/>
              </w:rPr>
              <w:t xml:space="preserve">   </w:t>
            </w:r>
            <w:r w:rsidRPr="00725AC8">
              <w:rPr>
                <w:rFonts w:asciiTheme="minorHAnsi" w:hAnsiTheme="minorHAnsi"/>
                <w:i/>
                <w:color w:val="000000" w:themeColor="text1"/>
              </w:rPr>
              <w:t>then</w:t>
            </w:r>
          </w:p>
          <w:p w14:paraId="431D2626" w14:textId="77777777" w:rsidR="005F594D" w:rsidRPr="00725AC8" w:rsidRDefault="005F594D" w:rsidP="006A48AC">
            <w:pPr>
              <w:pStyle w:val="TableText"/>
              <w:spacing w:before="60" w:after="60"/>
              <w:rPr>
                <w:rFonts w:asciiTheme="minorHAnsi" w:hAnsiTheme="minorHAnsi"/>
                <w:color w:val="000000" w:themeColor="text1"/>
              </w:rPr>
            </w:pPr>
            <w:r w:rsidRPr="00725AC8">
              <w:rPr>
                <w:rFonts w:asciiTheme="minorHAnsi" w:hAnsiTheme="minorHAnsi"/>
                <w:b/>
                <w:color w:val="000000" w:themeColor="text1"/>
              </w:rPr>
              <w:t>Destroy</w:t>
            </w:r>
            <w:r w:rsidRPr="00725AC8">
              <w:rPr>
                <w:rFonts w:asciiTheme="minorHAnsi" w:hAnsiTheme="minorHAnsi"/>
                <w:color w:val="000000" w:themeColor="text1"/>
              </w:rPr>
              <w:t>.</w:t>
            </w:r>
          </w:p>
        </w:tc>
        <w:tc>
          <w:tcPr>
            <w:tcW w:w="1730" w:type="dxa"/>
            <w:shd w:val="clear" w:color="auto" w:fill="FFFFFF" w:themeFill="background1"/>
            <w:tcMar>
              <w:top w:w="43" w:type="dxa"/>
              <w:left w:w="72" w:type="dxa"/>
              <w:bottom w:w="43" w:type="dxa"/>
              <w:right w:w="72" w:type="dxa"/>
            </w:tcMar>
          </w:tcPr>
          <w:p w14:paraId="504D5273" w14:textId="77777777" w:rsidR="000F276F" w:rsidRPr="00725AC8" w:rsidRDefault="000F276F" w:rsidP="006A48AC">
            <w:pPr>
              <w:spacing w:before="60"/>
              <w:jc w:val="center"/>
              <w:rPr>
                <w:rFonts w:asciiTheme="minorHAnsi" w:hAnsiTheme="minorHAnsi" w:cs="Times New Roman"/>
                <w:color w:val="000000" w:themeColor="text1"/>
                <w:sz w:val="20"/>
                <w:szCs w:val="20"/>
              </w:rPr>
            </w:pPr>
            <w:r w:rsidRPr="00725AC8">
              <w:rPr>
                <w:rFonts w:asciiTheme="minorHAnsi" w:hAnsiTheme="minorHAnsi" w:cs="Times New Roman"/>
                <w:color w:val="000000" w:themeColor="text1"/>
                <w:sz w:val="20"/>
                <w:szCs w:val="20"/>
              </w:rPr>
              <w:t>NON</w:t>
            </w:r>
            <w:r w:rsidR="0080463D" w:rsidRPr="00725AC8">
              <w:rPr>
                <w:rFonts w:asciiTheme="minorHAnsi" w:hAnsiTheme="minorHAnsi" w:cs="Times New Roman"/>
                <w:color w:val="000000" w:themeColor="text1"/>
                <w:sz w:val="20"/>
                <w:szCs w:val="20"/>
              </w:rPr>
              <w:t>-</w:t>
            </w:r>
            <w:r w:rsidRPr="00725AC8">
              <w:rPr>
                <w:rFonts w:asciiTheme="minorHAnsi" w:hAnsiTheme="minorHAnsi" w:cs="Times New Roman"/>
                <w:color w:val="000000" w:themeColor="text1"/>
                <w:sz w:val="20"/>
                <w:szCs w:val="20"/>
              </w:rPr>
              <w:t>ARCHIVAL</w:t>
            </w:r>
          </w:p>
          <w:p w14:paraId="4160ED07" w14:textId="77777777" w:rsidR="000F276F" w:rsidRPr="00725AC8" w:rsidRDefault="000F276F" w:rsidP="00295DB7">
            <w:pPr>
              <w:jc w:val="center"/>
              <w:rPr>
                <w:rFonts w:asciiTheme="minorHAnsi" w:hAnsiTheme="minorHAnsi" w:cs="Times New Roman"/>
                <w:color w:val="000000" w:themeColor="text1"/>
                <w:sz w:val="20"/>
                <w:szCs w:val="20"/>
              </w:rPr>
            </w:pPr>
            <w:r w:rsidRPr="00725AC8">
              <w:rPr>
                <w:rFonts w:asciiTheme="minorHAnsi" w:hAnsiTheme="minorHAnsi" w:cs="Times New Roman"/>
                <w:color w:val="000000" w:themeColor="text1"/>
                <w:sz w:val="20"/>
                <w:szCs w:val="20"/>
              </w:rPr>
              <w:t>NON</w:t>
            </w:r>
            <w:r w:rsidR="0080463D" w:rsidRPr="00725AC8">
              <w:rPr>
                <w:rFonts w:asciiTheme="minorHAnsi" w:hAnsiTheme="minorHAnsi" w:cs="Times New Roman"/>
                <w:color w:val="000000" w:themeColor="text1"/>
                <w:sz w:val="20"/>
                <w:szCs w:val="20"/>
              </w:rPr>
              <w:t>-</w:t>
            </w:r>
            <w:r w:rsidRPr="00725AC8">
              <w:rPr>
                <w:rFonts w:asciiTheme="minorHAnsi" w:hAnsiTheme="minorHAnsi" w:cs="Times New Roman"/>
                <w:color w:val="000000" w:themeColor="text1"/>
                <w:sz w:val="20"/>
                <w:szCs w:val="20"/>
              </w:rPr>
              <w:t>ESSENTIAL</w:t>
            </w:r>
          </w:p>
          <w:p w14:paraId="3E720AEC" w14:textId="77777777" w:rsidR="000F276F" w:rsidRPr="00725AC8" w:rsidRDefault="007412AD" w:rsidP="00295DB7">
            <w:pPr>
              <w:jc w:val="center"/>
              <w:rPr>
                <w:rFonts w:asciiTheme="minorHAnsi" w:hAnsiTheme="minorHAnsi" w:cs="Times New Roman"/>
                <w:color w:val="000000" w:themeColor="text1"/>
                <w:sz w:val="20"/>
                <w:szCs w:val="20"/>
              </w:rPr>
            </w:pPr>
            <w:r w:rsidRPr="00725AC8">
              <w:rPr>
                <w:rFonts w:asciiTheme="minorHAnsi" w:hAnsiTheme="minorHAnsi" w:cs="Times New Roman"/>
                <w:color w:val="000000" w:themeColor="text1"/>
                <w:sz w:val="20"/>
                <w:szCs w:val="20"/>
              </w:rPr>
              <w:t>OPR</w:t>
            </w:r>
          </w:p>
        </w:tc>
      </w:tr>
      <w:tr w:rsidR="007412AD" w:rsidRPr="00725AC8" w14:paraId="24118EAC" w14:textId="77777777" w:rsidTr="0054062E">
        <w:trPr>
          <w:cantSplit/>
          <w:jc w:val="center"/>
        </w:trPr>
        <w:tc>
          <w:tcPr>
            <w:tcW w:w="1427" w:type="dxa"/>
            <w:shd w:val="clear" w:color="auto" w:fill="FFFFFF" w:themeFill="background1"/>
            <w:tcMar>
              <w:top w:w="43" w:type="dxa"/>
              <w:left w:w="72" w:type="dxa"/>
              <w:bottom w:w="43" w:type="dxa"/>
              <w:right w:w="72" w:type="dxa"/>
            </w:tcMar>
          </w:tcPr>
          <w:p w14:paraId="515B1DFB" w14:textId="72CE2FD2" w:rsidR="007412AD" w:rsidRPr="00725AC8" w:rsidRDefault="007412AD" w:rsidP="006A48AC">
            <w:pPr>
              <w:pStyle w:val="TableText"/>
              <w:spacing w:before="60" w:after="60"/>
              <w:jc w:val="center"/>
              <w:rPr>
                <w:rFonts w:asciiTheme="minorHAnsi" w:hAnsiTheme="minorHAnsi"/>
                <w:color w:val="000000" w:themeColor="text1"/>
              </w:rPr>
            </w:pPr>
            <w:r w:rsidRPr="00725AC8">
              <w:rPr>
                <w:rFonts w:asciiTheme="minorHAnsi" w:hAnsiTheme="minorHAnsi"/>
                <w:color w:val="000000" w:themeColor="text1"/>
              </w:rPr>
              <w:t>UT</w:t>
            </w:r>
            <w:r w:rsidR="00CD43DB" w:rsidRPr="00725AC8">
              <w:rPr>
                <w:rFonts w:asciiTheme="minorHAnsi" w:hAnsiTheme="minorHAnsi"/>
                <w:color w:val="000000" w:themeColor="text1"/>
              </w:rPr>
              <w:t>2012</w:t>
            </w:r>
            <w:r w:rsidR="0080463D" w:rsidRPr="00725AC8">
              <w:rPr>
                <w:rFonts w:asciiTheme="minorHAnsi" w:hAnsiTheme="minorHAnsi"/>
                <w:color w:val="000000" w:themeColor="text1"/>
              </w:rPr>
              <w:t>-</w:t>
            </w:r>
            <w:r w:rsidR="00CD43DB" w:rsidRPr="00725AC8">
              <w:rPr>
                <w:rFonts w:asciiTheme="minorHAnsi" w:hAnsiTheme="minorHAnsi"/>
                <w:color w:val="000000" w:themeColor="text1"/>
              </w:rPr>
              <w:t>050</w:t>
            </w:r>
            <w:r w:rsidR="006A48AC" w:rsidRPr="00725AC8">
              <w:rPr>
                <w:rFonts w:asciiTheme="minorHAnsi" w:hAnsiTheme="minorHAnsi"/>
                <w:color w:val="000000" w:themeColor="text1"/>
              </w:rPr>
              <w:fldChar w:fldCharType="begin"/>
            </w:r>
            <w:r w:rsidR="006A48AC" w:rsidRPr="00725AC8">
              <w:rPr>
                <w:rFonts w:asciiTheme="minorHAnsi" w:hAnsiTheme="minorHAnsi"/>
                <w:color w:val="000000" w:themeColor="text1"/>
              </w:rPr>
              <w:instrText>xe "UT2012-050" \f dan</w:instrText>
            </w:r>
            <w:r w:rsidR="006A48AC" w:rsidRPr="00725AC8">
              <w:rPr>
                <w:rFonts w:asciiTheme="minorHAnsi" w:hAnsiTheme="minorHAnsi"/>
                <w:color w:val="000000" w:themeColor="text1"/>
              </w:rPr>
              <w:fldChar w:fldCharType="end"/>
            </w:r>
          </w:p>
          <w:p w14:paraId="2F9A07BE" w14:textId="77777777" w:rsidR="007412AD" w:rsidRPr="00725AC8" w:rsidRDefault="007412AD" w:rsidP="006A48AC">
            <w:pPr>
              <w:pStyle w:val="TableText"/>
              <w:spacing w:before="60" w:after="60"/>
              <w:jc w:val="center"/>
              <w:rPr>
                <w:rFonts w:asciiTheme="minorHAnsi" w:hAnsiTheme="minorHAnsi"/>
                <w:color w:val="000000" w:themeColor="text1"/>
              </w:rPr>
            </w:pPr>
            <w:r w:rsidRPr="00725AC8">
              <w:rPr>
                <w:rFonts w:asciiTheme="minorHAnsi" w:hAnsiTheme="minorHAnsi"/>
                <w:color w:val="000000" w:themeColor="text1"/>
              </w:rPr>
              <w:t>Rev. 0</w:t>
            </w:r>
          </w:p>
        </w:tc>
        <w:tc>
          <w:tcPr>
            <w:tcW w:w="8360" w:type="dxa"/>
            <w:shd w:val="clear" w:color="auto" w:fill="FFFFFF" w:themeFill="background1"/>
            <w:tcMar>
              <w:top w:w="43" w:type="dxa"/>
              <w:left w:w="72" w:type="dxa"/>
              <w:bottom w:w="43" w:type="dxa"/>
              <w:right w:w="72" w:type="dxa"/>
            </w:tcMar>
          </w:tcPr>
          <w:p w14:paraId="4327CA88" w14:textId="77777777" w:rsidR="007412AD" w:rsidRPr="006A48AC" w:rsidRDefault="007412AD" w:rsidP="006A48AC">
            <w:pPr>
              <w:spacing w:before="60" w:after="60"/>
              <w:rPr>
                <w:b/>
                <w:i/>
              </w:rPr>
            </w:pPr>
            <w:r w:rsidRPr="006A48AC">
              <w:rPr>
                <w:b/>
                <w:i/>
              </w:rPr>
              <w:t xml:space="preserve">Utility Meter Readings </w:t>
            </w:r>
            <w:r w:rsidR="006A48AC" w:rsidRPr="006A48AC">
              <w:rPr>
                <w:b/>
                <w:i/>
              </w:rPr>
              <w:t xml:space="preserve">– </w:t>
            </w:r>
            <w:r w:rsidRPr="006A48AC">
              <w:rPr>
                <w:b/>
                <w:i/>
              </w:rPr>
              <w:t xml:space="preserve">For Energy Planning </w:t>
            </w:r>
            <w:r w:rsidR="006A48AC">
              <w:rPr>
                <w:b/>
                <w:i/>
              </w:rPr>
              <w:t>a</w:t>
            </w:r>
            <w:r w:rsidR="006A48AC" w:rsidRPr="006A48AC">
              <w:rPr>
                <w:b/>
                <w:i/>
              </w:rPr>
              <w:t xml:space="preserve">nd/or </w:t>
            </w:r>
            <w:r w:rsidRPr="006A48AC">
              <w:rPr>
                <w:b/>
                <w:i/>
              </w:rPr>
              <w:t>Conservation Education</w:t>
            </w:r>
          </w:p>
          <w:p w14:paraId="68919A52" w14:textId="77777777" w:rsidR="004279FC" w:rsidRPr="006A48AC" w:rsidRDefault="007412AD" w:rsidP="006A48AC">
            <w:pPr>
              <w:spacing w:before="60" w:after="60"/>
            </w:pPr>
            <w:r w:rsidRPr="006A48AC">
              <w:t xml:space="preserve">Records documenting customer usage of utility products provided by the agency (electricity, water, natural gas, telecommunications, etc.), where used for energy planning purposes or customer education, and </w:t>
            </w:r>
            <w:r w:rsidRPr="0054062E">
              <w:rPr>
                <w:b/>
                <w:i/>
              </w:rPr>
              <w:t>where NOT used to substantiate billing</w:t>
            </w:r>
            <w:r w:rsidR="006A48AC">
              <w:t>.</w:t>
            </w:r>
            <w:r w:rsidR="006A48AC" w:rsidRPr="006A48AC">
              <w:fldChar w:fldCharType="begin"/>
            </w:r>
            <w:r w:rsidR="006A48AC" w:rsidRPr="006A48AC">
              <w:instrText>xe "utilities accounting:meter readings" \f subject</w:instrText>
            </w:r>
            <w:r w:rsidR="006A48AC" w:rsidRPr="006A48AC">
              <w:fldChar w:fldCharType="end"/>
            </w:r>
            <w:r w:rsidR="006A48AC" w:rsidRPr="006A48AC">
              <w:fldChar w:fldCharType="begin"/>
            </w:r>
            <w:r w:rsidR="006A48AC" w:rsidRPr="006A48AC">
              <w:instrText>xe "meter readings " \f subject</w:instrText>
            </w:r>
            <w:r w:rsidR="006A48AC" w:rsidRPr="006A48AC">
              <w:fldChar w:fldCharType="end"/>
            </w:r>
            <w:r w:rsidR="006A48AC" w:rsidRPr="006A48AC">
              <w:fldChar w:fldCharType="begin"/>
            </w:r>
            <w:r w:rsidR="006A48AC" w:rsidRPr="006A48AC">
              <w:instrText>xe "conservation</w:instrText>
            </w:r>
            <w:r w:rsidR="0000116E">
              <w:instrText>:</w:instrText>
            </w:r>
            <w:r w:rsidR="006A48AC" w:rsidRPr="006A48AC">
              <w:instrText>education" \f subject</w:instrText>
            </w:r>
            <w:r w:rsidR="006A48AC" w:rsidRPr="006A48AC">
              <w:fldChar w:fldCharType="end"/>
            </w:r>
            <w:r w:rsidR="006A48AC" w:rsidRPr="006A48AC">
              <w:fldChar w:fldCharType="begin"/>
            </w:r>
            <w:r w:rsidR="006A48AC" w:rsidRPr="006A48AC">
              <w:instrText>xe "energy planning" \f subject</w:instrText>
            </w:r>
            <w:r w:rsidR="006A48AC" w:rsidRPr="006A48AC">
              <w:fldChar w:fldCharType="end"/>
            </w:r>
            <w:r w:rsidR="006A48AC" w:rsidRPr="006A48AC">
              <w:fldChar w:fldCharType="begin"/>
            </w:r>
            <w:r w:rsidR="006A48AC" w:rsidRPr="006A48AC">
              <w:instrText>xe "billing:meter readings" \f subject</w:instrText>
            </w:r>
            <w:r w:rsidR="006A48AC" w:rsidRPr="006A48AC">
              <w:fldChar w:fldCharType="end"/>
            </w:r>
          </w:p>
          <w:p w14:paraId="34DA309A" w14:textId="77777777" w:rsidR="007412AD" w:rsidRPr="006A48AC" w:rsidRDefault="004279FC" w:rsidP="00184970">
            <w:pPr>
              <w:spacing w:before="60" w:after="60"/>
            </w:pPr>
            <w:r w:rsidRPr="006A48AC">
              <w:t xml:space="preserve">Excludes </w:t>
            </w:r>
            <w:r w:rsidR="00184970">
              <w:t>records</w:t>
            </w:r>
            <w:r w:rsidRPr="006A48AC">
              <w:t xml:space="preserve"> covered by </w:t>
            </w:r>
            <w:r w:rsidR="006A48AC" w:rsidRPr="006A48AC">
              <w:rPr>
                <w:i/>
              </w:rPr>
              <w:t xml:space="preserve">Utility Meter Readings – For Billing (DAN </w:t>
            </w:r>
            <w:r w:rsidRPr="006A48AC">
              <w:rPr>
                <w:i/>
              </w:rPr>
              <w:t>UT55</w:t>
            </w:r>
            <w:r w:rsidR="0080463D" w:rsidRPr="006A48AC">
              <w:rPr>
                <w:i/>
              </w:rPr>
              <w:t>-</w:t>
            </w:r>
            <w:r w:rsidRPr="006A48AC">
              <w:rPr>
                <w:i/>
              </w:rPr>
              <w:t>05B</w:t>
            </w:r>
            <w:r w:rsidR="0080463D" w:rsidRPr="006A48AC">
              <w:rPr>
                <w:i/>
              </w:rPr>
              <w:t>-</w:t>
            </w:r>
            <w:r w:rsidRPr="006A48AC">
              <w:rPr>
                <w:i/>
              </w:rPr>
              <w:t>18</w:t>
            </w:r>
            <w:r w:rsidR="006A48AC" w:rsidRPr="006A48AC">
              <w:rPr>
                <w:i/>
              </w:rPr>
              <w:t>)</w:t>
            </w:r>
            <w:r w:rsidR="006A48AC">
              <w:t>.</w:t>
            </w:r>
          </w:p>
        </w:tc>
        <w:tc>
          <w:tcPr>
            <w:tcW w:w="2883" w:type="dxa"/>
            <w:shd w:val="clear" w:color="auto" w:fill="FFFFFF" w:themeFill="background1"/>
            <w:tcMar>
              <w:top w:w="43" w:type="dxa"/>
              <w:left w:w="72" w:type="dxa"/>
              <w:bottom w:w="43" w:type="dxa"/>
              <w:right w:w="72" w:type="dxa"/>
            </w:tcMar>
          </w:tcPr>
          <w:p w14:paraId="3187649B" w14:textId="77777777" w:rsidR="007412AD" w:rsidRPr="00725AC8" w:rsidRDefault="007412AD" w:rsidP="006A48AC">
            <w:pPr>
              <w:pStyle w:val="TableText"/>
              <w:spacing w:before="60" w:after="60"/>
              <w:rPr>
                <w:rFonts w:asciiTheme="minorHAnsi" w:hAnsiTheme="minorHAnsi"/>
                <w:color w:val="000000" w:themeColor="text1"/>
              </w:rPr>
            </w:pPr>
            <w:r w:rsidRPr="00725AC8">
              <w:rPr>
                <w:rFonts w:asciiTheme="minorHAnsi" w:hAnsiTheme="minorHAnsi"/>
                <w:b/>
                <w:color w:val="000000" w:themeColor="text1"/>
              </w:rPr>
              <w:t>Retain</w:t>
            </w:r>
            <w:r w:rsidRPr="00725AC8">
              <w:rPr>
                <w:rFonts w:asciiTheme="minorHAnsi" w:hAnsiTheme="minorHAnsi"/>
                <w:color w:val="000000" w:themeColor="text1"/>
              </w:rPr>
              <w:t xml:space="preserve"> until no longer needed for agency business</w:t>
            </w:r>
          </w:p>
          <w:p w14:paraId="322B4DED" w14:textId="77777777" w:rsidR="007412AD" w:rsidRPr="00725AC8" w:rsidRDefault="007412AD" w:rsidP="006A48AC">
            <w:pPr>
              <w:pStyle w:val="TableText"/>
              <w:spacing w:before="60" w:after="60"/>
              <w:rPr>
                <w:rFonts w:asciiTheme="minorHAnsi" w:hAnsiTheme="minorHAnsi"/>
                <w:i/>
                <w:color w:val="000000" w:themeColor="text1"/>
              </w:rPr>
            </w:pPr>
            <w:r w:rsidRPr="00725AC8">
              <w:rPr>
                <w:rFonts w:asciiTheme="minorHAnsi" w:hAnsiTheme="minorHAnsi"/>
                <w:color w:val="000000" w:themeColor="text1"/>
              </w:rPr>
              <w:t xml:space="preserve">   </w:t>
            </w:r>
            <w:r w:rsidRPr="00725AC8">
              <w:rPr>
                <w:rFonts w:asciiTheme="minorHAnsi" w:hAnsiTheme="minorHAnsi"/>
                <w:i/>
                <w:color w:val="000000" w:themeColor="text1"/>
              </w:rPr>
              <w:t>then</w:t>
            </w:r>
          </w:p>
          <w:p w14:paraId="425938BE" w14:textId="77777777" w:rsidR="007412AD" w:rsidRPr="00725AC8" w:rsidRDefault="007412AD" w:rsidP="006A48AC">
            <w:pPr>
              <w:pStyle w:val="TableText"/>
              <w:spacing w:before="60" w:after="60"/>
              <w:rPr>
                <w:rFonts w:asciiTheme="minorHAnsi" w:hAnsiTheme="minorHAnsi"/>
                <w:color w:val="000000" w:themeColor="text1"/>
              </w:rPr>
            </w:pPr>
            <w:r w:rsidRPr="00725AC8">
              <w:rPr>
                <w:rFonts w:asciiTheme="minorHAnsi" w:hAnsiTheme="minorHAnsi"/>
                <w:b/>
                <w:color w:val="000000" w:themeColor="text1"/>
              </w:rPr>
              <w:t>Destroy</w:t>
            </w:r>
            <w:r w:rsidRPr="00725AC8">
              <w:rPr>
                <w:rFonts w:asciiTheme="minorHAnsi" w:hAnsiTheme="minorHAnsi"/>
                <w:color w:val="000000" w:themeColor="text1"/>
              </w:rPr>
              <w:t>.</w:t>
            </w:r>
          </w:p>
        </w:tc>
        <w:tc>
          <w:tcPr>
            <w:tcW w:w="1730" w:type="dxa"/>
            <w:shd w:val="clear" w:color="auto" w:fill="FFFFFF" w:themeFill="background1"/>
            <w:tcMar>
              <w:top w:w="43" w:type="dxa"/>
              <w:left w:w="72" w:type="dxa"/>
              <w:bottom w:w="43" w:type="dxa"/>
              <w:right w:w="72" w:type="dxa"/>
            </w:tcMar>
          </w:tcPr>
          <w:p w14:paraId="73E29AFA" w14:textId="77777777" w:rsidR="007412AD" w:rsidRPr="00725AC8" w:rsidRDefault="007412AD" w:rsidP="006A48AC">
            <w:pPr>
              <w:spacing w:before="60"/>
              <w:jc w:val="center"/>
              <w:rPr>
                <w:rFonts w:asciiTheme="minorHAnsi" w:hAnsiTheme="minorHAnsi" w:cs="Times New Roman"/>
                <w:color w:val="000000" w:themeColor="text1"/>
                <w:sz w:val="20"/>
                <w:szCs w:val="20"/>
              </w:rPr>
            </w:pPr>
            <w:r w:rsidRPr="00725AC8">
              <w:rPr>
                <w:rFonts w:asciiTheme="minorHAnsi" w:hAnsiTheme="minorHAnsi" w:cs="Times New Roman"/>
                <w:color w:val="000000" w:themeColor="text1"/>
                <w:sz w:val="20"/>
                <w:szCs w:val="20"/>
              </w:rPr>
              <w:t>NON</w:t>
            </w:r>
            <w:r w:rsidR="0080463D" w:rsidRPr="00725AC8">
              <w:rPr>
                <w:rFonts w:asciiTheme="minorHAnsi" w:hAnsiTheme="minorHAnsi" w:cs="Times New Roman"/>
                <w:color w:val="000000" w:themeColor="text1"/>
                <w:sz w:val="20"/>
                <w:szCs w:val="20"/>
              </w:rPr>
              <w:t>-</w:t>
            </w:r>
            <w:r w:rsidRPr="00725AC8">
              <w:rPr>
                <w:rFonts w:asciiTheme="minorHAnsi" w:hAnsiTheme="minorHAnsi" w:cs="Times New Roman"/>
                <w:color w:val="000000" w:themeColor="text1"/>
                <w:sz w:val="20"/>
                <w:szCs w:val="20"/>
              </w:rPr>
              <w:t>ARCHIVAL</w:t>
            </w:r>
          </w:p>
          <w:p w14:paraId="57604D5F" w14:textId="77777777" w:rsidR="007412AD" w:rsidRPr="00725AC8" w:rsidRDefault="007412AD" w:rsidP="00645421">
            <w:pPr>
              <w:jc w:val="center"/>
              <w:rPr>
                <w:rFonts w:asciiTheme="minorHAnsi" w:hAnsiTheme="minorHAnsi" w:cs="Times New Roman"/>
                <w:color w:val="000000" w:themeColor="text1"/>
                <w:sz w:val="20"/>
                <w:szCs w:val="20"/>
              </w:rPr>
            </w:pPr>
            <w:r w:rsidRPr="00725AC8">
              <w:rPr>
                <w:rFonts w:asciiTheme="minorHAnsi" w:hAnsiTheme="minorHAnsi" w:cs="Times New Roman"/>
                <w:color w:val="000000" w:themeColor="text1"/>
                <w:sz w:val="20"/>
                <w:szCs w:val="20"/>
              </w:rPr>
              <w:t>NON</w:t>
            </w:r>
            <w:r w:rsidR="0080463D" w:rsidRPr="00725AC8">
              <w:rPr>
                <w:rFonts w:asciiTheme="minorHAnsi" w:hAnsiTheme="minorHAnsi" w:cs="Times New Roman"/>
                <w:color w:val="000000" w:themeColor="text1"/>
                <w:sz w:val="20"/>
                <w:szCs w:val="20"/>
              </w:rPr>
              <w:t>-</w:t>
            </w:r>
            <w:r w:rsidRPr="00725AC8">
              <w:rPr>
                <w:rFonts w:asciiTheme="minorHAnsi" w:hAnsiTheme="minorHAnsi" w:cs="Times New Roman"/>
                <w:color w:val="000000" w:themeColor="text1"/>
                <w:sz w:val="20"/>
                <w:szCs w:val="20"/>
              </w:rPr>
              <w:t>ESSENTIAL</w:t>
            </w:r>
          </w:p>
          <w:p w14:paraId="24852CBA" w14:textId="77777777" w:rsidR="007412AD" w:rsidRPr="00725AC8" w:rsidRDefault="007412AD" w:rsidP="00645421">
            <w:pPr>
              <w:jc w:val="center"/>
              <w:rPr>
                <w:rFonts w:asciiTheme="minorHAnsi" w:hAnsiTheme="minorHAnsi" w:cs="Times New Roman"/>
                <w:color w:val="000000" w:themeColor="text1"/>
                <w:sz w:val="20"/>
                <w:szCs w:val="20"/>
              </w:rPr>
            </w:pPr>
            <w:r w:rsidRPr="00725AC8">
              <w:rPr>
                <w:rFonts w:asciiTheme="minorHAnsi" w:hAnsiTheme="minorHAnsi" w:cs="Times New Roman"/>
                <w:color w:val="000000" w:themeColor="text1"/>
                <w:sz w:val="20"/>
                <w:szCs w:val="20"/>
              </w:rPr>
              <w:t>OFM</w:t>
            </w:r>
          </w:p>
        </w:tc>
      </w:tr>
    </w:tbl>
    <w:p w14:paraId="509B31AD" w14:textId="77777777" w:rsidR="00D43D6B" w:rsidRPr="00B67EAF" w:rsidRDefault="00D43D6B" w:rsidP="00295DB7">
      <w:pPr>
        <w:rPr>
          <w:rFonts w:asciiTheme="minorHAnsi" w:hAnsiTheme="minorHAnsi"/>
        </w:rPr>
      </w:pPr>
    </w:p>
    <w:p w14:paraId="6CCDA7D7" w14:textId="77777777" w:rsidR="001D492F" w:rsidRDefault="001D492F" w:rsidP="00295DB7">
      <w:pPr>
        <w:pStyle w:val="TOCwno"/>
        <w:spacing w:after="0"/>
        <w:rPr>
          <w:rFonts w:asciiTheme="minorHAnsi" w:hAnsiTheme="minorHAnsi"/>
        </w:rPr>
        <w:sectPr w:rsidR="001D492F" w:rsidSect="00455483">
          <w:footerReference w:type="default" r:id="rId22"/>
          <w:pgSz w:w="15840" w:h="12240" w:orient="landscape" w:code="1"/>
          <w:pgMar w:top="1080" w:right="720" w:bottom="1080" w:left="720" w:header="1080" w:footer="720" w:gutter="0"/>
          <w:cols w:space="720"/>
          <w:docGrid w:linePitch="360"/>
        </w:sectPr>
      </w:pPr>
      <w:bookmarkStart w:id="30" w:name="_Toc215392849"/>
      <w:bookmarkStart w:id="31" w:name="_Toc215394215"/>
      <w:bookmarkStart w:id="32" w:name="_Toc276021709"/>
    </w:p>
    <w:p w14:paraId="28ACD5D3" w14:textId="56934FD4" w:rsidR="006075E7" w:rsidRPr="00F50948" w:rsidRDefault="006075E7" w:rsidP="00295DB7">
      <w:pPr>
        <w:pStyle w:val="TOCwno"/>
        <w:spacing w:after="0"/>
        <w:rPr>
          <w:rFonts w:asciiTheme="minorHAnsi" w:hAnsiTheme="minorHAnsi"/>
          <w:i/>
        </w:rPr>
      </w:pPr>
      <w:bookmarkStart w:id="33" w:name="_Toc70939130"/>
      <w:r w:rsidRPr="00B67EAF">
        <w:rPr>
          <w:rFonts w:asciiTheme="minorHAnsi" w:hAnsiTheme="minorHAnsi"/>
        </w:rPr>
        <w:lastRenderedPageBreak/>
        <w:t>Glossary</w:t>
      </w:r>
      <w:bookmarkEnd w:id="30"/>
      <w:bookmarkEnd w:id="31"/>
      <w:bookmarkEnd w:id="32"/>
      <w:bookmarkEnd w:id="33"/>
    </w:p>
    <w:tbl>
      <w:tblPr>
        <w:tblW w:w="14317" w:type="dxa"/>
        <w:tblInd w:w="108" w:type="dxa"/>
        <w:tblLook w:val="00A0" w:firstRow="1" w:lastRow="0" w:firstColumn="1" w:lastColumn="0" w:noHBand="0" w:noVBand="0"/>
      </w:tblPr>
      <w:tblGrid>
        <w:gridCol w:w="14317"/>
      </w:tblGrid>
      <w:tr w:rsidR="006075E7" w:rsidRPr="00B67EAF" w14:paraId="02D5C475" w14:textId="77777777" w:rsidTr="00511961">
        <w:trPr>
          <w:trHeight w:val="288"/>
        </w:trPr>
        <w:tc>
          <w:tcPr>
            <w:tcW w:w="14317" w:type="dxa"/>
            <w:tcMar>
              <w:left w:w="115" w:type="dxa"/>
              <w:right w:w="202" w:type="dxa"/>
            </w:tcMar>
          </w:tcPr>
          <w:p w14:paraId="0993B6BA" w14:textId="77777777" w:rsidR="006075E7" w:rsidRPr="00B67EAF" w:rsidRDefault="006075E7" w:rsidP="00F50948">
            <w:pPr>
              <w:shd w:val="clear" w:color="auto" w:fill="FFFFFF"/>
              <w:spacing w:before="160"/>
              <w:jc w:val="both"/>
              <w:rPr>
                <w:rFonts w:asciiTheme="minorHAnsi" w:hAnsiTheme="minorHAnsi" w:cs="Times New Roman"/>
                <w:b/>
                <w:i/>
                <w:sz w:val="24"/>
                <w:szCs w:val="24"/>
              </w:rPr>
            </w:pPr>
            <w:r w:rsidRPr="00B67EAF">
              <w:rPr>
                <w:rFonts w:asciiTheme="minorHAnsi" w:hAnsiTheme="minorHAnsi" w:cs="Times New Roman"/>
                <w:b/>
                <w:i/>
                <w:sz w:val="24"/>
                <w:szCs w:val="24"/>
              </w:rPr>
              <w:t>ANI</w:t>
            </w:r>
          </w:p>
        </w:tc>
      </w:tr>
      <w:tr w:rsidR="006075E7" w:rsidRPr="00B67EAF" w14:paraId="29C44C5B" w14:textId="77777777" w:rsidTr="002A182C">
        <w:trPr>
          <w:trHeight w:val="432"/>
        </w:trPr>
        <w:tc>
          <w:tcPr>
            <w:tcW w:w="14317" w:type="dxa"/>
            <w:tcMar>
              <w:left w:w="115" w:type="dxa"/>
              <w:right w:w="202" w:type="dxa"/>
            </w:tcMar>
          </w:tcPr>
          <w:p w14:paraId="5DDE6989" w14:textId="77777777" w:rsidR="006075E7" w:rsidRPr="00B67EAF" w:rsidRDefault="006075E7" w:rsidP="00295DB7">
            <w:pPr>
              <w:shd w:val="clear" w:color="auto" w:fill="FFFFFF"/>
              <w:ind w:left="432"/>
              <w:jc w:val="both"/>
              <w:rPr>
                <w:rFonts w:asciiTheme="minorHAnsi" w:hAnsiTheme="minorHAnsi" w:cs="Times New Roman"/>
                <w:b/>
                <w:szCs w:val="22"/>
              </w:rPr>
            </w:pPr>
            <w:r w:rsidRPr="00B67EAF">
              <w:rPr>
                <w:rFonts w:asciiTheme="minorHAnsi" w:hAnsiTheme="minorHAnsi" w:cs="Times New Roman"/>
                <w:b/>
                <w:szCs w:val="22"/>
              </w:rPr>
              <w:t>American Nuclear Insurers.</w:t>
            </w:r>
          </w:p>
          <w:p w14:paraId="38838CFB" w14:textId="77777777" w:rsidR="006075E7" w:rsidRPr="00771501" w:rsidRDefault="006075E7" w:rsidP="00295DB7">
            <w:pPr>
              <w:shd w:val="clear" w:color="auto" w:fill="FFFFFF"/>
              <w:ind w:left="432"/>
              <w:jc w:val="both"/>
              <w:rPr>
                <w:rFonts w:asciiTheme="minorHAnsi" w:hAnsiTheme="minorHAnsi" w:cs="Times New Roman"/>
                <w:b/>
                <w:szCs w:val="22"/>
              </w:rPr>
            </w:pPr>
            <w:r w:rsidRPr="00771501">
              <w:rPr>
                <w:rFonts w:asciiTheme="minorHAnsi" w:hAnsiTheme="minorHAnsi" w:cs="Times New Roman"/>
                <w:szCs w:val="22"/>
              </w:rPr>
              <w:t>A joint underwriting association created by insurance companies in the United States with a purpose to pool the financial assets pledged by member companies to provide the significant amount of property and liability insurance required for nuclear power plants and related facilities throughout the world.</w:t>
            </w:r>
          </w:p>
        </w:tc>
      </w:tr>
      <w:tr w:rsidR="006075E7" w:rsidRPr="00B67EAF" w14:paraId="4B445A51" w14:textId="77777777" w:rsidTr="00511961">
        <w:trPr>
          <w:trHeight w:val="243"/>
        </w:trPr>
        <w:tc>
          <w:tcPr>
            <w:tcW w:w="14317" w:type="dxa"/>
            <w:tcMar>
              <w:left w:w="115" w:type="dxa"/>
              <w:right w:w="202" w:type="dxa"/>
            </w:tcMar>
          </w:tcPr>
          <w:p w14:paraId="6AB20A5C" w14:textId="77777777" w:rsidR="006075E7" w:rsidRPr="00B67EAF" w:rsidRDefault="006075E7" w:rsidP="00F50948">
            <w:pPr>
              <w:shd w:val="clear" w:color="auto" w:fill="FFFFFF"/>
              <w:spacing w:before="160"/>
              <w:jc w:val="both"/>
              <w:rPr>
                <w:rFonts w:asciiTheme="minorHAnsi" w:hAnsiTheme="minorHAnsi" w:cs="Times New Roman"/>
                <w:b/>
                <w:i/>
                <w:sz w:val="24"/>
                <w:szCs w:val="24"/>
              </w:rPr>
            </w:pPr>
            <w:r w:rsidRPr="00B67EAF">
              <w:rPr>
                <w:rFonts w:asciiTheme="minorHAnsi" w:hAnsiTheme="minorHAnsi" w:cs="Times New Roman"/>
                <w:b/>
                <w:i/>
                <w:sz w:val="24"/>
                <w:szCs w:val="24"/>
              </w:rPr>
              <w:t>ANSI</w:t>
            </w:r>
          </w:p>
        </w:tc>
      </w:tr>
      <w:tr w:rsidR="006075E7" w:rsidRPr="00B67EAF" w14:paraId="7D9BF6E2" w14:textId="77777777" w:rsidTr="002A182C">
        <w:trPr>
          <w:trHeight w:val="432"/>
        </w:trPr>
        <w:tc>
          <w:tcPr>
            <w:tcW w:w="14317" w:type="dxa"/>
            <w:tcMar>
              <w:left w:w="115" w:type="dxa"/>
              <w:right w:w="202" w:type="dxa"/>
            </w:tcMar>
          </w:tcPr>
          <w:p w14:paraId="1849A8AD" w14:textId="77777777" w:rsidR="006075E7" w:rsidRPr="00B67EAF" w:rsidRDefault="006075E7" w:rsidP="00295DB7">
            <w:pPr>
              <w:shd w:val="clear" w:color="auto" w:fill="FFFFFF"/>
              <w:ind w:left="432"/>
              <w:jc w:val="both"/>
              <w:rPr>
                <w:rFonts w:asciiTheme="minorHAnsi" w:hAnsiTheme="minorHAnsi" w:cs="Times New Roman"/>
                <w:b/>
                <w:szCs w:val="22"/>
              </w:rPr>
            </w:pPr>
            <w:r w:rsidRPr="00B67EAF">
              <w:rPr>
                <w:rFonts w:asciiTheme="minorHAnsi" w:hAnsiTheme="minorHAnsi" w:cs="Times New Roman"/>
                <w:b/>
                <w:szCs w:val="22"/>
              </w:rPr>
              <w:t>American National Standards Institute.</w:t>
            </w:r>
          </w:p>
          <w:p w14:paraId="5CD8A0C1" w14:textId="5488F672" w:rsidR="00771501" w:rsidRPr="00771501" w:rsidRDefault="006075E7" w:rsidP="00771501">
            <w:pPr>
              <w:shd w:val="clear" w:color="auto" w:fill="FFFFFF"/>
              <w:ind w:left="432"/>
              <w:jc w:val="both"/>
              <w:rPr>
                <w:rFonts w:asciiTheme="minorHAnsi" w:hAnsiTheme="minorHAnsi" w:cs="Times New Roman"/>
                <w:szCs w:val="22"/>
              </w:rPr>
            </w:pPr>
            <w:r w:rsidRPr="00771501">
              <w:rPr>
                <w:rFonts w:asciiTheme="minorHAnsi" w:hAnsiTheme="minorHAnsi" w:cs="Times New Roman"/>
                <w:szCs w:val="22"/>
              </w:rPr>
              <w:t>A private not</w:t>
            </w:r>
            <w:r w:rsidR="0080463D" w:rsidRPr="00771501">
              <w:rPr>
                <w:rFonts w:ascii="Arial" w:hAnsi="Arial" w:cs="Times New Roman"/>
                <w:szCs w:val="22"/>
              </w:rPr>
              <w:t>-</w:t>
            </w:r>
            <w:r w:rsidRPr="00771501">
              <w:rPr>
                <w:rFonts w:asciiTheme="minorHAnsi" w:hAnsiTheme="minorHAnsi" w:cs="Times New Roman"/>
                <w:szCs w:val="22"/>
              </w:rPr>
              <w:t>for</w:t>
            </w:r>
            <w:r w:rsidR="0080463D" w:rsidRPr="00771501">
              <w:rPr>
                <w:rFonts w:ascii="Arial" w:hAnsi="Arial" w:cs="Times New Roman"/>
                <w:szCs w:val="22"/>
              </w:rPr>
              <w:t>-</w:t>
            </w:r>
            <w:r w:rsidRPr="00771501">
              <w:rPr>
                <w:rFonts w:asciiTheme="minorHAnsi" w:hAnsiTheme="minorHAnsi" w:cs="Times New Roman"/>
                <w:szCs w:val="22"/>
              </w:rPr>
              <w:t>profit organization with a purpose to coordinate the development of voluntary consensus standards for products, processes and systems in the United States.</w:t>
            </w:r>
          </w:p>
        </w:tc>
      </w:tr>
      <w:tr w:rsidR="00771501" w:rsidRPr="00B67EAF" w14:paraId="4FDFEE70" w14:textId="77777777" w:rsidTr="00511961">
        <w:trPr>
          <w:trHeight w:val="288"/>
        </w:trPr>
        <w:tc>
          <w:tcPr>
            <w:tcW w:w="14317" w:type="dxa"/>
            <w:tcMar>
              <w:left w:w="115" w:type="dxa"/>
              <w:right w:w="202" w:type="dxa"/>
            </w:tcMar>
          </w:tcPr>
          <w:p w14:paraId="5434C747" w14:textId="77777777" w:rsidR="00771501" w:rsidRDefault="00771501" w:rsidP="00F50948">
            <w:pPr>
              <w:shd w:val="clear" w:color="auto" w:fill="FFFFFF"/>
              <w:spacing w:before="160"/>
              <w:jc w:val="both"/>
              <w:rPr>
                <w:rFonts w:asciiTheme="minorHAnsi" w:hAnsiTheme="minorHAnsi" w:cs="Times New Roman"/>
                <w:b/>
                <w:i/>
                <w:sz w:val="24"/>
                <w:szCs w:val="24"/>
              </w:rPr>
            </w:pPr>
            <w:r>
              <w:rPr>
                <w:rFonts w:asciiTheme="minorHAnsi" w:hAnsiTheme="minorHAnsi" w:cs="Times New Roman"/>
                <w:b/>
                <w:i/>
                <w:sz w:val="24"/>
                <w:szCs w:val="24"/>
              </w:rPr>
              <w:t xml:space="preserve">Appraisal </w:t>
            </w:r>
          </w:p>
          <w:p w14:paraId="6CB7525F" w14:textId="07CDC3B1" w:rsidR="00771501" w:rsidRPr="00771501" w:rsidRDefault="00771501" w:rsidP="00771501">
            <w:pPr>
              <w:shd w:val="clear" w:color="auto" w:fill="FFFFFF"/>
              <w:spacing w:before="160"/>
              <w:ind w:left="432"/>
              <w:jc w:val="both"/>
              <w:rPr>
                <w:rFonts w:asciiTheme="minorHAnsi" w:hAnsiTheme="minorHAnsi" w:cs="Times New Roman"/>
                <w:b/>
                <w:i/>
                <w:sz w:val="24"/>
                <w:szCs w:val="24"/>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771501" w:rsidRPr="00B67EAF" w14:paraId="0AFDA5C2" w14:textId="77777777" w:rsidTr="00511961">
        <w:trPr>
          <w:trHeight w:val="288"/>
        </w:trPr>
        <w:tc>
          <w:tcPr>
            <w:tcW w:w="14317" w:type="dxa"/>
            <w:tcMar>
              <w:left w:w="115" w:type="dxa"/>
              <w:right w:w="202" w:type="dxa"/>
            </w:tcMar>
          </w:tcPr>
          <w:p w14:paraId="2E849E6E" w14:textId="77777777" w:rsidR="00771501" w:rsidRDefault="00771501" w:rsidP="00F50948">
            <w:pPr>
              <w:shd w:val="clear" w:color="auto" w:fill="FFFFFF"/>
              <w:spacing w:before="160"/>
              <w:jc w:val="both"/>
              <w:rPr>
                <w:rFonts w:asciiTheme="minorHAnsi" w:hAnsiTheme="minorHAnsi" w:cs="Times New Roman"/>
                <w:i/>
                <w:sz w:val="24"/>
                <w:szCs w:val="24"/>
              </w:rPr>
            </w:pPr>
            <w:r>
              <w:rPr>
                <w:rFonts w:asciiTheme="minorHAnsi" w:hAnsiTheme="minorHAnsi" w:cs="Times New Roman"/>
                <w:b/>
                <w:i/>
                <w:sz w:val="24"/>
                <w:szCs w:val="24"/>
              </w:rPr>
              <w:t>Archival (Appraisal Required)</w:t>
            </w:r>
          </w:p>
          <w:p w14:paraId="6AC46257" w14:textId="152E4295" w:rsidR="00771501" w:rsidRPr="00771501" w:rsidRDefault="00771501" w:rsidP="00771501">
            <w:pPr>
              <w:shd w:val="clear" w:color="auto" w:fill="FFFFFF"/>
              <w:ind w:left="432"/>
              <w:jc w:val="both"/>
              <w:rPr>
                <w:rFonts w:asciiTheme="minorHAnsi" w:hAnsiTheme="minorHAnsi" w:cs="Times New Roman"/>
                <w:i/>
                <w:sz w:val="24"/>
                <w:szCs w:val="24"/>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315DD7" w:rsidRPr="00B67EAF" w14:paraId="20AAE645" w14:textId="77777777" w:rsidTr="00511961">
        <w:trPr>
          <w:trHeight w:val="288"/>
        </w:trPr>
        <w:tc>
          <w:tcPr>
            <w:tcW w:w="14317" w:type="dxa"/>
            <w:tcMar>
              <w:left w:w="115" w:type="dxa"/>
              <w:right w:w="202" w:type="dxa"/>
            </w:tcMar>
          </w:tcPr>
          <w:p w14:paraId="4A8E5771" w14:textId="77777777" w:rsidR="00315DD7" w:rsidRDefault="00315DD7" w:rsidP="00F50948">
            <w:pPr>
              <w:shd w:val="clear" w:color="auto" w:fill="FFFFFF"/>
              <w:spacing w:before="160"/>
              <w:jc w:val="both"/>
              <w:rPr>
                <w:rFonts w:asciiTheme="minorHAnsi" w:hAnsiTheme="minorHAnsi" w:cs="Times New Roman"/>
                <w:sz w:val="24"/>
                <w:szCs w:val="24"/>
              </w:rPr>
            </w:pPr>
            <w:r>
              <w:rPr>
                <w:rFonts w:asciiTheme="minorHAnsi" w:hAnsiTheme="minorHAnsi" w:cs="Times New Roman"/>
                <w:b/>
                <w:i/>
                <w:sz w:val="24"/>
                <w:szCs w:val="24"/>
              </w:rPr>
              <w:t>Archival (Permanent Retention)</w:t>
            </w:r>
          </w:p>
          <w:p w14:paraId="6AD5A1BE" w14:textId="0E0C845F" w:rsidR="00315DD7" w:rsidRPr="00315DD7" w:rsidRDefault="00315DD7" w:rsidP="00315DD7">
            <w:pPr>
              <w:shd w:val="clear" w:color="auto" w:fill="FFFFFF"/>
              <w:ind w:left="432"/>
              <w:jc w:val="both"/>
              <w:rPr>
                <w:rFonts w:asciiTheme="minorHAnsi" w:hAnsiTheme="minorHAnsi" w:cs="Times New Roman"/>
                <w:sz w:val="24"/>
                <w:szCs w:val="24"/>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075E7" w:rsidRPr="00B67EAF" w14:paraId="3D36B8BE" w14:textId="77777777" w:rsidTr="00511961">
        <w:trPr>
          <w:trHeight w:val="288"/>
        </w:trPr>
        <w:tc>
          <w:tcPr>
            <w:tcW w:w="14317" w:type="dxa"/>
            <w:tcMar>
              <w:left w:w="115" w:type="dxa"/>
              <w:right w:w="202" w:type="dxa"/>
            </w:tcMar>
          </w:tcPr>
          <w:p w14:paraId="635B3615" w14:textId="77777777" w:rsidR="006075E7" w:rsidRPr="00B67EAF" w:rsidRDefault="006075E7" w:rsidP="00F50948">
            <w:pPr>
              <w:shd w:val="clear" w:color="auto" w:fill="FFFFFF"/>
              <w:spacing w:before="160"/>
              <w:jc w:val="both"/>
              <w:rPr>
                <w:rFonts w:asciiTheme="minorHAnsi" w:hAnsiTheme="minorHAnsi" w:cs="Times New Roman"/>
                <w:b/>
                <w:i/>
                <w:sz w:val="24"/>
                <w:szCs w:val="24"/>
              </w:rPr>
            </w:pPr>
            <w:r w:rsidRPr="00B67EAF">
              <w:rPr>
                <w:rFonts w:asciiTheme="minorHAnsi" w:hAnsiTheme="minorHAnsi" w:cs="Times New Roman"/>
                <w:b/>
                <w:i/>
                <w:sz w:val="24"/>
                <w:szCs w:val="24"/>
              </w:rPr>
              <w:t>BAL</w:t>
            </w:r>
          </w:p>
        </w:tc>
      </w:tr>
      <w:tr w:rsidR="006075E7" w:rsidRPr="00B67EAF" w14:paraId="4DAE18D3" w14:textId="77777777" w:rsidTr="0058476B">
        <w:trPr>
          <w:trHeight w:val="432"/>
        </w:trPr>
        <w:tc>
          <w:tcPr>
            <w:tcW w:w="14317" w:type="dxa"/>
            <w:tcMar>
              <w:left w:w="115" w:type="dxa"/>
              <w:right w:w="202" w:type="dxa"/>
            </w:tcMar>
          </w:tcPr>
          <w:p w14:paraId="775A2730" w14:textId="77777777" w:rsidR="006075E7" w:rsidRPr="00B67EAF" w:rsidRDefault="006075E7" w:rsidP="00295DB7">
            <w:pPr>
              <w:shd w:val="clear" w:color="auto" w:fill="FFFFFF"/>
              <w:ind w:left="432"/>
              <w:jc w:val="both"/>
              <w:rPr>
                <w:rFonts w:asciiTheme="minorHAnsi" w:hAnsiTheme="minorHAnsi" w:cs="Times New Roman"/>
                <w:b/>
                <w:szCs w:val="22"/>
              </w:rPr>
            </w:pPr>
            <w:r w:rsidRPr="00B67EAF">
              <w:rPr>
                <w:rFonts w:asciiTheme="minorHAnsi" w:hAnsiTheme="minorHAnsi" w:cs="Times New Roman"/>
                <w:b/>
                <w:szCs w:val="22"/>
              </w:rPr>
              <w:t>Resource and Demand Balancing reliability standards.</w:t>
            </w:r>
          </w:p>
          <w:p w14:paraId="589E584B" w14:textId="77777777" w:rsidR="006075E7" w:rsidRPr="00771501" w:rsidRDefault="006075E7" w:rsidP="00295DB7">
            <w:pPr>
              <w:shd w:val="clear" w:color="auto" w:fill="FFFFFF"/>
              <w:ind w:left="432"/>
              <w:jc w:val="both"/>
              <w:rPr>
                <w:rFonts w:asciiTheme="minorHAnsi" w:hAnsiTheme="minorHAnsi" w:cs="Times New Roman"/>
                <w:b/>
                <w:szCs w:val="22"/>
              </w:rPr>
            </w:pPr>
            <w:r w:rsidRPr="00771501">
              <w:rPr>
                <w:rFonts w:asciiTheme="minorHAnsi" w:hAnsiTheme="minorHAnsi" w:cs="Times New Roman"/>
                <w:szCs w:val="22"/>
              </w:rPr>
              <w:t>Standards issued by the North American Electric Reliability Corporation to which bulk electric systems of North America must adhere.</w:t>
            </w:r>
          </w:p>
        </w:tc>
      </w:tr>
      <w:tr w:rsidR="006075E7" w:rsidRPr="00B67EAF" w14:paraId="03CD68F0" w14:textId="77777777" w:rsidTr="004D709B">
        <w:trPr>
          <w:trHeight w:val="270"/>
        </w:trPr>
        <w:tc>
          <w:tcPr>
            <w:tcW w:w="14317" w:type="dxa"/>
            <w:tcMar>
              <w:left w:w="115" w:type="dxa"/>
              <w:right w:w="202" w:type="dxa"/>
            </w:tcMar>
          </w:tcPr>
          <w:p w14:paraId="2AFB3FDA" w14:textId="77777777" w:rsidR="006075E7" w:rsidRPr="00B67EAF" w:rsidRDefault="006075E7" w:rsidP="00F50948">
            <w:pPr>
              <w:shd w:val="clear" w:color="auto" w:fill="FFFFFF"/>
              <w:spacing w:before="160"/>
              <w:jc w:val="both"/>
              <w:rPr>
                <w:rFonts w:asciiTheme="minorHAnsi" w:hAnsiTheme="minorHAnsi" w:cs="Times New Roman"/>
                <w:b/>
                <w:i/>
                <w:sz w:val="24"/>
                <w:szCs w:val="24"/>
              </w:rPr>
            </w:pPr>
            <w:r w:rsidRPr="00B67EAF">
              <w:rPr>
                <w:rFonts w:asciiTheme="minorHAnsi" w:hAnsiTheme="minorHAnsi" w:cs="Times New Roman"/>
                <w:b/>
                <w:i/>
                <w:sz w:val="24"/>
                <w:szCs w:val="24"/>
              </w:rPr>
              <w:lastRenderedPageBreak/>
              <w:t>CFR</w:t>
            </w:r>
          </w:p>
        </w:tc>
      </w:tr>
      <w:tr w:rsidR="006075E7" w:rsidRPr="00B67EAF" w14:paraId="35760E49" w14:textId="77777777" w:rsidTr="0058476B">
        <w:trPr>
          <w:trHeight w:val="432"/>
        </w:trPr>
        <w:tc>
          <w:tcPr>
            <w:tcW w:w="14317" w:type="dxa"/>
            <w:tcMar>
              <w:left w:w="115" w:type="dxa"/>
              <w:right w:w="202" w:type="dxa"/>
            </w:tcMar>
          </w:tcPr>
          <w:p w14:paraId="7A3F7163" w14:textId="77777777" w:rsidR="006075E7" w:rsidRPr="00B67EAF" w:rsidRDefault="006075E7" w:rsidP="00295DB7">
            <w:pPr>
              <w:shd w:val="clear" w:color="auto" w:fill="FFFFFF"/>
              <w:ind w:left="432"/>
              <w:jc w:val="both"/>
              <w:rPr>
                <w:rFonts w:asciiTheme="minorHAnsi" w:hAnsiTheme="minorHAnsi" w:cs="Times New Roman"/>
                <w:b/>
                <w:szCs w:val="22"/>
              </w:rPr>
            </w:pPr>
            <w:r w:rsidRPr="00B67EAF">
              <w:rPr>
                <w:rFonts w:asciiTheme="minorHAnsi" w:hAnsiTheme="minorHAnsi" w:cs="Times New Roman"/>
                <w:b/>
                <w:szCs w:val="22"/>
              </w:rPr>
              <w:t>Code of Federal Regulations.</w:t>
            </w:r>
          </w:p>
          <w:p w14:paraId="6EEDD7A0" w14:textId="77777777" w:rsidR="006075E7" w:rsidRPr="00771501" w:rsidRDefault="006075E7" w:rsidP="00295DB7">
            <w:pPr>
              <w:shd w:val="clear" w:color="auto" w:fill="FFFFFF"/>
              <w:ind w:left="432"/>
              <w:jc w:val="both"/>
              <w:rPr>
                <w:rFonts w:asciiTheme="minorHAnsi" w:hAnsiTheme="minorHAnsi" w:cs="Times New Roman"/>
                <w:b/>
                <w:szCs w:val="22"/>
              </w:rPr>
            </w:pPr>
            <w:r w:rsidRPr="00771501">
              <w:rPr>
                <w:rFonts w:asciiTheme="minorHAnsi" w:hAnsiTheme="minorHAnsi" w:cs="Times New Roman"/>
                <w:szCs w:val="22"/>
              </w:rPr>
              <w:t>The codification of the general and permanent rules published in the Federal Register by the executive departments and agencies of the Federal Government.</w:t>
            </w:r>
          </w:p>
        </w:tc>
      </w:tr>
      <w:tr w:rsidR="006075E7" w:rsidRPr="00B67EAF" w14:paraId="0D1E4DFB" w14:textId="77777777" w:rsidTr="001A2C66">
        <w:trPr>
          <w:trHeight w:val="360"/>
        </w:trPr>
        <w:tc>
          <w:tcPr>
            <w:tcW w:w="14317" w:type="dxa"/>
            <w:tcMar>
              <w:left w:w="115" w:type="dxa"/>
              <w:right w:w="202" w:type="dxa"/>
            </w:tcMar>
          </w:tcPr>
          <w:p w14:paraId="0D0ED56C" w14:textId="77777777" w:rsidR="006075E7" w:rsidRPr="00B67EAF" w:rsidRDefault="006075E7" w:rsidP="00F50948">
            <w:pPr>
              <w:shd w:val="clear" w:color="auto" w:fill="FFFFFF"/>
              <w:spacing w:before="160"/>
              <w:jc w:val="both"/>
              <w:rPr>
                <w:rFonts w:asciiTheme="minorHAnsi" w:hAnsiTheme="minorHAnsi" w:cs="Times New Roman"/>
                <w:b/>
                <w:i/>
                <w:sz w:val="24"/>
                <w:szCs w:val="24"/>
              </w:rPr>
            </w:pPr>
            <w:r w:rsidRPr="00B67EAF">
              <w:rPr>
                <w:rFonts w:asciiTheme="minorHAnsi" w:hAnsiTheme="minorHAnsi" w:cs="Times New Roman"/>
                <w:b/>
                <w:i/>
                <w:sz w:val="24"/>
                <w:szCs w:val="24"/>
              </w:rPr>
              <w:t>CIP</w:t>
            </w:r>
          </w:p>
        </w:tc>
      </w:tr>
      <w:tr w:rsidR="006075E7" w:rsidRPr="00B67EAF" w14:paraId="5783A9EF" w14:textId="77777777" w:rsidTr="001A2C66">
        <w:trPr>
          <w:trHeight w:val="432"/>
        </w:trPr>
        <w:tc>
          <w:tcPr>
            <w:tcW w:w="14317" w:type="dxa"/>
            <w:tcMar>
              <w:left w:w="115" w:type="dxa"/>
              <w:right w:w="202" w:type="dxa"/>
            </w:tcMar>
          </w:tcPr>
          <w:p w14:paraId="5EA23D12" w14:textId="77777777" w:rsidR="006075E7" w:rsidRPr="00B67EAF" w:rsidRDefault="006075E7" w:rsidP="00295DB7">
            <w:pPr>
              <w:shd w:val="clear" w:color="auto" w:fill="FFFFFF"/>
              <w:ind w:left="432"/>
              <w:jc w:val="both"/>
              <w:rPr>
                <w:rFonts w:asciiTheme="minorHAnsi" w:hAnsiTheme="minorHAnsi" w:cs="Times New Roman"/>
                <w:b/>
                <w:szCs w:val="22"/>
              </w:rPr>
            </w:pPr>
            <w:r w:rsidRPr="00B67EAF">
              <w:rPr>
                <w:rFonts w:asciiTheme="minorHAnsi" w:hAnsiTheme="minorHAnsi" w:cs="Times New Roman"/>
                <w:b/>
                <w:szCs w:val="22"/>
              </w:rPr>
              <w:t>Critical Infrastructure Protection.</w:t>
            </w:r>
          </w:p>
          <w:p w14:paraId="110DBFCC" w14:textId="77777777" w:rsidR="006075E7" w:rsidRPr="00771501" w:rsidRDefault="006075E7" w:rsidP="00295DB7">
            <w:pPr>
              <w:shd w:val="clear" w:color="auto" w:fill="FFFFFF"/>
              <w:ind w:left="432"/>
              <w:jc w:val="both"/>
              <w:rPr>
                <w:rFonts w:asciiTheme="minorHAnsi" w:hAnsiTheme="minorHAnsi" w:cs="Times New Roman"/>
                <w:b/>
                <w:szCs w:val="22"/>
              </w:rPr>
            </w:pPr>
            <w:r w:rsidRPr="00771501">
              <w:rPr>
                <w:rFonts w:asciiTheme="minorHAnsi" w:hAnsiTheme="minorHAnsi" w:cs="Times New Roman"/>
                <w:sz w:val="21"/>
                <w:szCs w:val="21"/>
              </w:rPr>
              <w:t>Standards issued by the North American Electric Reliability Corporation to which bulk electric systems of North America must adhere.</w:t>
            </w:r>
          </w:p>
        </w:tc>
      </w:tr>
      <w:tr w:rsidR="008B2FFB" w:rsidRPr="00B67EAF" w14:paraId="571401CA" w14:textId="77777777" w:rsidTr="0058476B">
        <w:trPr>
          <w:trHeight w:val="360"/>
        </w:trPr>
        <w:tc>
          <w:tcPr>
            <w:tcW w:w="14317" w:type="dxa"/>
            <w:tcMar>
              <w:left w:w="115" w:type="dxa"/>
              <w:right w:w="202" w:type="dxa"/>
            </w:tcMar>
          </w:tcPr>
          <w:p w14:paraId="45F3240A" w14:textId="77777777" w:rsidR="008B2FFB" w:rsidRDefault="008B2FFB" w:rsidP="00F50948">
            <w:pPr>
              <w:shd w:val="clear" w:color="auto" w:fill="FFFFFF"/>
              <w:spacing w:before="160"/>
              <w:jc w:val="both"/>
              <w:rPr>
                <w:rFonts w:asciiTheme="minorHAnsi" w:hAnsiTheme="minorHAnsi" w:cs="Times New Roman"/>
                <w:sz w:val="24"/>
                <w:szCs w:val="24"/>
              </w:rPr>
            </w:pPr>
            <w:r>
              <w:rPr>
                <w:rFonts w:asciiTheme="minorHAnsi" w:hAnsiTheme="minorHAnsi" w:cs="Times New Roman"/>
                <w:b/>
                <w:i/>
                <w:sz w:val="24"/>
                <w:szCs w:val="24"/>
              </w:rPr>
              <w:t>Disposition</w:t>
            </w:r>
          </w:p>
          <w:p w14:paraId="17CE0EA1" w14:textId="46860EEC" w:rsidR="008B2FFB" w:rsidRPr="008B2FFB" w:rsidRDefault="008B2FFB" w:rsidP="008B2FFB">
            <w:pPr>
              <w:shd w:val="clear" w:color="auto" w:fill="FFFFFF"/>
              <w:ind w:left="432"/>
              <w:jc w:val="both"/>
              <w:rPr>
                <w:rFonts w:asciiTheme="minorHAnsi" w:hAnsiTheme="minorHAnsi" w:cs="Times New Roman"/>
                <w:sz w:val="24"/>
                <w:szCs w:val="24"/>
              </w:rPr>
            </w:pPr>
            <w:r>
              <w:t>Actions taken with records when they are no longer required to be retained by an agency. Possible disposition actions include transfer to the Archives and destruction.</w:t>
            </w:r>
          </w:p>
        </w:tc>
      </w:tr>
      <w:tr w:rsidR="008B2FFB" w:rsidRPr="00B67EAF" w14:paraId="0A1FBD3F" w14:textId="77777777" w:rsidTr="0058476B">
        <w:trPr>
          <w:trHeight w:val="360"/>
        </w:trPr>
        <w:tc>
          <w:tcPr>
            <w:tcW w:w="14317" w:type="dxa"/>
            <w:tcMar>
              <w:left w:w="115" w:type="dxa"/>
              <w:right w:w="202" w:type="dxa"/>
            </w:tcMar>
          </w:tcPr>
          <w:p w14:paraId="5001F94A" w14:textId="77777777" w:rsidR="008B2FFB" w:rsidRDefault="008B2FFB" w:rsidP="00F50948">
            <w:pPr>
              <w:shd w:val="clear" w:color="auto" w:fill="FFFFFF"/>
              <w:spacing w:before="160"/>
              <w:jc w:val="both"/>
              <w:rPr>
                <w:rFonts w:asciiTheme="minorHAnsi" w:hAnsiTheme="minorHAnsi" w:cs="Times New Roman"/>
                <w:b/>
                <w:i/>
                <w:sz w:val="24"/>
                <w:szCs w:val="24"/>
              </w:rPr>
            </w:pPr>
            <w:r>
              <w:rPr>
                <w:rFonts w:asciiTheme="minorHAnsi" w:hAnsiTheme="minorHAnsi" w:cs="Times New Roman"/>
                <w:b/>
                <w:i/>
                <w:sz w:val="24"/>
                <w:szCs w:val="24"/>
              </w:rPr>
              <w:t>Disposition Authority Number (DAN)</w:t>
            </w:r>
          </w:p>
          <w:p w14:paraId="32588CD6" w14:textId="76C57EBF" w:rsidR="008B2FFB" w:rsidRPr="008B2FFB" w:rsidRDefault="008B2FFB" w:rsidP="008B2FFB">
            <w:pPr>
              <w:shd w:val="clear" w:color="auto" w:fill="FFFFFF"/>
              <w:ind w:left="432"/>
              <w:jc w:val="both"/>
              <w:rPr>
                <w:rFonts w:asciiTheme="minorHAnsi" w:hAnsiTheme="minorHAnsi" w:cs="Times New Roman"/>
                <w:sz w:val="24"/>
                <w:szCs w:val="24"/>
              </w:rPr>
            </w:pPr>
            <w:r>
              <w:t>Control number for a specific records series in a retention schedule that authorizes a retention period and disposition action for records belonging to that series.</w:t>
            </w:r>
          </w:p>
        </w:tc>
      </w:tr>
      <w:tr w:rsidR="00EE3BA6" w:rsidRPr="00B67EAF" w14:paraId="188186E7" w14:textId="77777777" w:rsidTr="0058476B">
        <w:trPr>
          <w:trHeight w:val="360"/>
        </w:trPr>
        <w:tc>
          <w:tcPr>
            <w:tcW w:w="14317" w:type="dxa"/>
            <w:tcMar>
              <w:left w:w="115" w:type="dxa"/>
              <w:right w:w="202" w:type="dxa"/>
            </w:tcMar>
          </w:tcPr>
          <w:p w14:paraId="5B962479" w14:textId="77777777" w:rsidR="00EE3BA6" w:rsidRDefault="00EE3BA6" w:rsidP="00F50948">
            <w:pPr>
              <w:shd w:val="clear" w:color="auto" w:fill="FFFFFF"/>
              <w:spacing w:before="160"/>
              <w:jc w:val="both"/>
              <w:rPr>
                <w:rFonts w:asciiTheme="minorHAnsi" w:hAnsiTheme="minorHAnsi" w:cs="Times New Roman"/>
                <w:sz w:val="24"/>
                <w:szCs w:val="24"/>
              </w:rPr>
            </w:pPr>
            <w:r>
              <w:rPr>
                <w:rFonts w:asciiTheme="minorHAnsi" w:hAnsiTheme="minorHAnsi" w:cs="Times New Roman"/>
                <w:b/>
                <w:i/>
                <w:sz w:val="24"/>
                <w:szCs w:val="24"/>
              </w:rPr>
              <w:t>Essential Records</w:t>
            </w:r>
          </w:p>
          <w:p w14:paraId="019A537D" w14:textId="1C3172F1" w:rsidR="00EE3BA6" w:rsidRPr="00EE3BA6" w:rsidRDefault="00EE3BA6" w:rsidP="00EE3BA6">
            <w:pPr>
              <w:shd w:val="clear" w:color="auto" w:fill="FFFFFF"/>
              <w:ind w:left="432"/>
              <w:jc w:val="both"/>
              <w:rPr>
                <w:rFonts w:asciiTheme="minorHAnsi" w:hAnsiTheme="minorHAnsi" w:cs="Times New Roman"/>
                <w:sz w:val="24"/>
                <w:szCs w:val="24"/>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6075E7" w:rsidRPr="00B67EAF" w14:paraId="36881AAE" w14:textId="77777777" w:rsidTr="0058476B">
        <w:trPr>
          <w:trHeight w:val="360"/>
        </w:trPr>
        <w:tc>
          <w:tcPr>
            <w:tcW w:w="14317" w:type="dxa"/>
            <w:tcMar>
              <w:left w:w="115" w:type="dxa"/>
              <w:right w:w="202" w:type="dxa"/>
            </w:tcMar>
          </w:tcPr>
          <w:p w14:paraId="711B11D5" w14:textId="77777777" w:rsidR="006075E7" w:rsidRPr="00B67EAF" w:rsidRDefault="006075E7" w:rsidP="00F50948">
            <w:pPr>
              <w:shd w:val="clear" w:color="auto" w:fill="FFFFFF"/>
              <w:spacing w:before="160"/>
              <w:jc w:val="both"/>
              <w:rPr>
                <w:rFonts w:asciiTheme="minorHAnsi" w:hAnsiTheme="minorHAnsi" w:cs="Times New Roman"/>
                <w:b/>
                <w:i/>
                <w:sz w:val="24"/>
                <w:szCs w:val="24"/>
              </w:rPr>
            </w:pPr>
            <w:r w:rsidRPr="00B67EAF">
              <w:rPr>
                <w:rFonts w:asciiTheme="minorHAnsi" w:hAnsiTheme="minorHAnsi" w:cs="Times New Roman"/>
                <w:b/>
                <w:i/>
                <w:sz w:val="24"/>
                <w:szCs w:val="24"/>
              </w:rPr>
              <w:t>INT</w:t>
            </w:r>
          </w:p>
        </w:tc>
      </w:tr>
      <w:tr w:rsidR="006075E7" w:rsidRPr="00B67EAF" w14:paraId="43784E14" w14:textId="77777777" w:rsidTr="0058476B">
        <w:trPr>
          <w:trHeight w:val="432"/>
        </w:trPr>
        <w:tc>
          <w:tcPr>
            <w:tcW w:w="14317" w:type="dxa"/>
            <w:tcMar>
              <w:left w:w="115" w:type="dxa"/>
              <w:right w:w="202" w:type="dxa"/>
            </w:tcMar>
          </w:tcPr>
          <w:p w14:paraId="1E745A42" w14:textId="77777777" w:rsidR="006075E7" w:rsidRPr="00B67EAF" w:rsidRDefault="006075E7" w:rsidP="00295DB7">
            <w:pPr>
              <w:shd w:val="clear" w:color="auto" w:fill="FFFFFF"/>
              <w:ind w:left="432"/>
              <w:jc w:val="both"/>
              <w:rPr>
                <w:rFonts w:asciiTheme="minorHAnsi" w:hAnsiTheme="minorHAnsi" w:cs="Times New Roman"/>
                <w:b/>
                <w:szCs w:val="22"/>
              </w:rPr>
            </w:pPr>
            <w:r w:rsidRPr="00B67EAF">
              <w:rPr>
                <w:rFonts w:asciiTheme="minorHAnsi" w:hAnsiTheme="minorHAnsi" w:cs="Times New Roman"/>
                <w:b/>
                <w:szCs w:val="22"/>
              </w:rPr>
              <w:t>Interchange Scheduling and Coordination reliability standards.</w:t>
            </w:r>
          </w:p>
          <w:p w14:paraId="70B74FAB" w14:textId="77777777" w:rsidR="006075E7" w:rsidRPr="00683FF8" w:rsidRDefault="006075E7" w:rsidP="00295DB7">
            <w:pPr>
              <w:shd w:val="clear" w:color="auto" w:fill="FFFFFF"/>
              <w:ind w:left="432"/>
              <w:jc w:val="both"/>
              <w:rPr>
                <w:rFonts w:asciiTheme="minorHAnsi" w:hAnsiTheme="minorHAnsi" w:cs="Times New Roman"/>
                <w:b/>
                <w:szCs w:val="22"/>
              </w:rPr>
            </w:pPr>
            <w:r w:rsidRPr="00683FF8">
              <w:rPr>
                <w:rFonts w:asciiTheme="minorHAnsi" w:hAnsiTheme="minorHAnsi" w:cs="Times New Roman"/>
                <w:sz w:val="21"/>
                <w:szCs w:val="21"/>
              </w:rPr>
              <w:t>Standards issued by the North American Electric Reliability Corporation to which bulk electric systems of North America must adhere.</w:t>
            </w:r>
          </w:p>
        </w:tc>
      </w:tr>
      <w:tr w:rsidR="006075E7" w:rsidRPr="00B67EAF" w14:paraId="47812B91" w14:textId="77777777" w:rsidTr="00F50948">
        <w:trPr>
          <w:trHeight w:val="261"/>
        </w:trPr>
        <w:tc>
          <w:tcPr>
            <w:tcW w:w="14317" w:type="dxa"/>
            <w:tcMar>
              <w:left w:w="115" w:type="dxa"/>
              <w:right w:w="202" w:type="dxa"/>
            </w:tcMar>
          </w:tcPr>
          <w:p w14:paraId="795831F3" w14:textId="77777777" w:rsidR="006075E7" w:rsidRPr="00B67EAF" w:rsidRDefault="006075E7" w:rsidP="00F50948">
            <w:pPr>
              <w:shd w:val="clear" w:color="auto" w:fill="FFFFFF"/>
              <w:spacing w:before="160"/>
              <w:jc w:val="both"/>
              <w:rPr>
                <w:rFonts w:asciiTheme="minorHAnsi" w:hAnsiTheme="minorHAnsi" w:cs="Times New Roman"/>
                <w:b/>
                <w:i/>
                <w:sz w:val="24"/>
                <w:szCs w:val="24"/>
              </w:rPr>
            </w:pPr>
            <w:r w:rsidRPr="00B67EAF">
              <w:rPr>
                <w:rFonts w:asciiTheme="minorHAnsi" w:hAnsiTheme="minorHAnsi" w:cs="Times New Roman"/>
                <w:b/>
                <w:i/>
                <w:sz w:val="24"/>
                <w:szCs w:val="24"/>
              </w:rPr>
              <w:t>IRO</w:t>
            </w:r>
          </w:p>
        </w:tc>
      </w:tr>
      <w:tr w:rsidR="006075E7" w:rsidRPr="00B67EAF" w14:paraId="210698C4" w14:textId="77777777" w:rsidTr="0058476B">
        <w:trPr>
          <w:trHeight w:val="432"/>
        </w:trPr>
        <w:tc>
          <w:tcPr>
            <w:tcW w:w="14317" w:type="dxa"/>
            <w:tcMar>
              <w:left w:w="115" w:type="dxa"/>
              <w:right w:w="202" w:type="dxa"/>
            </w:tcMar>
          </w:tcPr>
          <w:p w14:paraId="41712FEB" w14:textId="77777777" w:rsidR="006075E7" w:rsidRPr="00B67EAF" w:rsidRDefault="006075E7" w:rsidP="00295DB7">
            <w:pPr>
              <w:shd w:val="clear" w:color="auto" w:fill="FFFFFF"/>
              <w:ind w:left="432"/>
              <w:jc w:val="both"/>
              <w:rPr>
                <w:rFonts w:asciiTheme="minorHAnsi" w:hAnsiTheme="minorHAnsi" w:cs="Times New Roman"/>
                <w:b/>
                <w:szCs w:val="22"/>
              </w:rPr>
            </w:pPr>
            <w:r w:rsidRPr="00B67EAF">
              <w:rPr>
                <w:rFonts w:asciiTheme="minorHAnsi" w:hAnsiTheme="minorHAnsi" w:cs="Times New Roman"/>
                <w:b/>
                <w:szCs w:val="22"/>
              </w:rPr>
              <w:t>Interconnection Reliability Operations and Coordination reliability standards.</w:t>
            </w:r>
          </w:p>
          <w:p w14:paraId="2E4826D6" w14:textId="77777777" w:rsidR="006075E7" w:rsidRPr="00683FF8" w:rsidRDefault="006075E7" w:rsidP="00295DB7">
            <w:pPr>
              <w:shd w:val="clear" w:color="auto" w:fill="FFFFFF"/>
              <w:ind w:left="432"/>
              <w:jc w:val="both"/>
              <w:rPr>
                <w:rFonts w:asciiTheme="minorHAnsi" w:hAnsiTheme="minorHAnsi" w:cs="Times New Roman"/>
                <w:sz w:val="21"/>
                <w:szCs w:val="21"/>
              </w:rPr>
            </w:pPr>
            <w:r w:rsidRPr="00683FF8">
              <w:rPr>
                <w:rFonts w:asciiTheme="minorHAnsi" w:hAnsiTheme="minorHAnsi" w:cs="Times New Roman"/>
                <w:sz w:val="21"/>
                <w:szCs w:val="21"/>
              </w:rPr>
              <w:t>Standards issued by the North American Electric Reliability Corporation to which bulk electric systems of North America must adhere.</w:t>
            </w:r>
          </w:p>
        </w:tc>
      </w:tr>
      <w:tr w:rsidR="006075E7" w:rsidRPr="00B67EAF" w14:paraId="47C181E7" w14:textId="77777777" w:rsidTr="0058476B">
        <w:trPr>
          <w:trHeight w:val="360"/>
        </w:trPr>
        <w:tc>
          <w:tcPr>
            <w:tcW w:w="14317" w:type="dxa"/>
            <w:tcMar>
              <w:left w:w="115" w:type="dxa"/>
              <w:right w:w="202" w:type="dxa"/>
            </w:tcMar>
          </w:tcPr>
          <w:p w14:paraId="151F5373" w14:textId="77777777" w:rsidR="00F50948" w:rsidRDefault="00F50948" w:rsidP="00F50948">
            <w:pPr>
              <w:shd w:val="clear" w:color="auto" w:fill="FFFFFF"/>
              <w:spacing w:before="120"/>
              <w:jc w:val="both"/>
              <w:rPr>
                <w:rFonts w:asciiTheme="minorHAnsi" w:hAnsiTheme="minorHAnsi" w:cs="Times New Roman"/>
                <w:b/>
                <w:i/>
                <w:sz w:val="24"/>
                <w:szCs w:val="24"/>
              </w:rPr>
            </w:pPr>
          </w:p>
          <w:p w14:paraId="6DD117C0" w14:textId="77777777" w:rsidR="006075E7" w:rsidRPr="00B67EAF" w:rsidRDefault="006075E7" w:rsidP="00F50948">
            <w:pPr>
              <w:shd w:val="clear" w:color="auto" w:fill="FFFFFF"/>
              <w:spacing w:before="160"/>
              <w:jc w:val="both"/>
              <w:rPr>
                <w:rFonts w:asciiTheme="minorHAnsi" w:hAnsiTheme="minorHAnsi" w:cs="Times New Roman"/>
                <w:i/>
                <w:sz w:val="24"/>
                <w:szCs w:val="24"/>
              </w:rPr>
            </w:pPr>
            <w:r w:rsidRPr="00B67EAF">
              <w:rPr>
                <w:rFonts w:asciiTheme="minorHAnsi" w:hAnsiTheme="minorHAnsi" w:cs="Times New Roman"/>
                <w:b/>
                <w:i/>
                <w:sz w:val="24"/>
                <w:szCs w:val="24"/>
              </w:rPr>
              <w:lastRenderedPageBreak/>
              <w:t xml:space="preserve">Lifetime Quality Assurance Records </w:t>
            </w:r>
            <w:r w:rsidRPr="00B67EAF">
              <w:rPr>
                <w:rFonts w:asciiTheme="minorHAnsi" w:hAnsiTheme="minorHAnsi" w:cs="Times New Roman"/>
                <w:i/>
                <w:sz w:val="24"/>
                <w:szCs w:val="24"/>
              </w:rPr>
              <w:t>(as defined in ANSI N45.2.9 – 1974, Section 2.2.1)</w:t>
            </w:r>
          </w:p>
          <w:p w14:paraId="09890AB4" w14:textId="77777777" w:rsidR="006075E7" w:rsidRPr="00683FF8" w:rsidRDefault="006075E7" w:rsidP="00295DB7">
            <w:pPr>
              <w:shd w:val="clear" w:color="auto" w:fill="FFFFFF"/>
              <w:ind w:left="432"/>
              <w:jc w:val="both"/>
              <w:rPr>
                <w:rFonts w:asciiTheme="minorHAnsi" w:hAnsiTheme="minorHAnsi" w:cs="Times New Roman"/>
                <w:sz w:val="21"/>
                <w:szCs w:val="21"/>
              </w:rPr>
            </w:pPr>
            <w:r w:rsidRPr="00683FF8">
              <w:rPr>
                <w:rFonts w:asciiTheme="minorHAnsi" w:hAnsiTheme="minorHAnsi" w:cs="Times New Roman"/>
                <w:sz w:val="21"/>
                <w:szCs w:val="21"/>
              </w:rPr>
              <w:t>2.2.1 Lifetime Quality Assurance Records.  Lifetime records are those which meet one or more of the following criteria:</w:t>
            </w:r>
          </w:p>
          <w:p w14:paraId="696C48DF" w14:textId="77777777" w:rsidR="006075E7" w:rsidRPr="00683FF8" w:rsidRDefault="006075E7" w:rsidP="009D4029">
            <w:pPr>
              <w:numPr>
                <w:ilvl w:val="0"/>
                <w:numId w:val="8"/>
              </w:numPr>
              <w:shd w:val="clear" w:color="auto" w:fill="FFFFFF"/>
              <w:jc w:val="both"/>
              <w:rPr>
                <w:rFonts w:asciiTheme="minorHAnsi" w:hAnsiTheme="minorHAnsi" w:cs="Times New Roman"/>
                <w:sz w:val="21"/>
                <w:szCs w:val="21"/>
              </w:rPr>
            </w:pPr>
            <w:r w:rsidRPr="00683FF8">
              <w:rPr>
                <w:rFonts w:asciiTheme="minorHAnsi" w:hAnsiTheme="minorHAnsi" w:cs="Times New Roman"/>
                <w:sz w:val="21"/>
                <w:szCs w:val="21"/>
              </w:rPr>
              <w:t>Those which would be of significant value in demonstrating capability for safe operation.</w:t>
            </w:r>
          </w:p>
          <w:p w14:paraId="7A3476AA" w14:textId="77777777" w:rsidR="006075E7" w:rsidRPr="00683FF8" w:rsidRDefault="006075E7" w:rsidP="009D4029">
            <w:pPr>
              <w:numPr>
                <w:ilvl w:val="0"/>
                <w:numId w:val="8"/>
              </w:numPr>
              <w:shd w:val="clear" w:color="auto" w:fill="FFFFFF"/>
              <w:jc w:val="both"/>
              <w:rPr>
                <w:rFonts w:asciiTheme="minorHAnsi" w:hAnsiTheme="minorHAnsi" w:cs="Times New Roman"/>
                <w:sz w:val="21"/>
                <w:szCs w:val="21"/>
              </w:rPr>
            </w:pPr>
            <w:r w:rsidRPr="00683FF8">
              <w:rPr>
                <w:rFonts w:asciiTheme="minorHAnsi" w:hAnsiTheme="minorHAnsi" w:cs="Times New Roman"/>
                <w:sz w:val="21"/>
                <w:szCs w:val="21"/>
              </w:rPr>
              <w:t>Those which would be of significant value in maintaining, reworking, repairing, replacing, or modifying the item.</w:t>
            </w:r>
          </w:p>
          <w:p w14:paraId="49B947ED" w14:textId="77777777" w:rsidR="006075E7" w:rsidRPr="00683FF8" w:rsidRDefault="006075E7" w:rsidP="009D4029">
            <w:pPr>
              <w:numPr>
                <w:ilvl w:val="0"/>
                <w:numId w:val="8"/>
              </w:numPr>
              <w:shd w:val="clear" w:color="auto" w:fill="FFFFFF"/>
              <w:jc w:val="both"/>
              <w:rPr>
                <w:rFonts w:asciiTheme="minorHAnsi" w:hAnsiTheme="minorHAnsi" w:cs="Times New Roman"/>
                <w:sz w:val="21"/>
                <w:szCs w:val="21"/>
              </w:rPr>
            </w:pPr>
            <w:r w:rsidRPr="00683FF8">
              <w:rPr>
                <w:rFonts w:asciiTheme="minorHAnsi" w:hAnsiTheme="minorHAnsi" w:cs="Times New Roman"/>
                <w:sz w:val="21"/>
                <w:szCs w:val="21"/>
              </w:rPr>
              <w:t>Those which would be of significant value in determining the cause of an accident or malfunction of an item.</w:t>
            </w:r>
          </w:p>
          <w:p w14:paraId="4DFB964A" w14:textId="77805D0F" w:rsidR="006075E7" w:rsidRPr="00683FF8" w:rsidRDefault="006075E7" w:rsidP="00295DB7">
            <w:pPr>
              <w:numPr>
                <w:ilvl w:val="0"/>
                <w:numId w:val="8"/>
              </w:numPr>
              <w:shd w:val="clear" w:color="auto" w:fill="FFFFFF"/>
              <w:jc w:val="both"/>
              <w:rPr>
                <w:rFonts w:asciiTheme="minorHAnsi" w:hAnsiTheme="minorHAnsi" w:cs="Times New Roman"/>
                <w:sz w:val="21"/>
                <w:szCs w:val="21"/>
              </w:rPr>
            </w:pPr>
            <w:r w:rsidRPr="00683FF8">
              <w:rPr>
                <w:rFonts w:asciiTheme="minorHAnsi" w:hAnsiTheme="minorHAnsi" w:cs="Times New Roman"/>
                <w:sz w:val="21"/>
                <w:szCs w:val="21"/>
              </w:rPr>
              <w:t xml:space="preserve">Those which provide required baseline data for </w:t>
            </w:r>
            <w:proofErr w:type="spellStart"/>
            <w:r w:rsidRPr="00683FF8">
              <w:rPr>
                <w:rFonts w:asciiTheme="minorHAnsi" w:hAnsiTheme="minorHAnsi" w:cs="Times New Roman"/>
                <w:sz w:val="21"/>
                <w:szCs w:val="21"/>
              </w:rPr>
              <w:t>inservice</w:t>
            </w:r>
            <w:proofErr w:type="spellEnd"/>
            <w:r w:rsidRPr="00683FF8">
              <w:rPr>
                <w:rFonts w:asciiTheme="minorHAnsi" w:hAnsiTheme="minorHAnsi" w:cs="Times New Roman"/>
                <w:sz w:val="21"/>
                <w:szCs w:val="21"/>
              </w:rPr>
              <w:t xml:space="preserve"> inspection.</w:t>
            </w:r>
          </w:p>
        </w:tc>
      </w:tr>
      <w:tr w:rsidR="00683FF8" w:rsidRPr="00B67EAF" w14:paraId="183C7797" w14:textId="77777777" w:rsidTr="0058476B">
        <w:trPr>
          <w:trHeight w:val="378"/>
        </w:trPr>
        <w:tc>
          <w:tcPr>
            <w:tcW w:w="14317" w:type="dxa"/>
            <w:tcMar>
              <w:left w:w="115" w:type="dxa"/>
              <w:right w:w="202" w:type="dxa"/>
            </w:tcMar>
          </w:tcPr>
          <w:p w14:paraId="2CA12030" w14:textId="77777777" w:rsidR="00683FF8" w:rsidRDefault="00683FF8" w:rsidP="00F50948">
            <w:pPr>
              <w:shd w:val="clear" w:color="auto" w:fill="FFFFFF"/>
              <w:spacing w:before="160"/>
              <w:jc w:val="both"/>
              <w:rPr>
                <w:rFonts w:asciiTheme="minorHAnsi" w:hAnsiTheme="minorHAnsi" w:cs="Times New Roman"/>
                <w:sz w:val="24"/>
                <w:szCs w:val="24"/>
              </w:rPr>
            </w:pPr>
            <w:r>
              <w:rPr>
                <w:rFonts w:asciiTheme="minorHAnsi" w:hAnsiTheme="minorHAnsi" w:cs="Times New Roman"/>
                <w:b/>
                <w:i/>
                <w:sz w:val="24"/>
                <w:szCs w:val="24"/>
              </w:rPr>
              <w:lastRenderedPageBreak/>
              <w:t>Local Records Committee</w:t>
            </w:r>
          </w:p>
          <w:p w14:paraId="64BF4164" w14:textId="13B1934C" w:rsidR="00683FF8" w:rsidRPr="00683FF8" w:rsidRDefault="00683FF8" w:rsidP="00683FF8">
            <w:pPr>
              <w:shd w:val="clear" w:color="auto" w:fill="FFFFFF"/>
              <w:ind w:left="432"/>
              <w:jc w:val="both"/>
              <w:rPr>
                <w:rFonts w:asciiTheme="minorHAnsi" w:hAnsiTheme="minorHAnsi" w:cs="Times New Roman"/>
                <w:sz w:val="24"/>
                <w:szCs w:val="24"/>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83FF8" w:rsidRPr="00B67EAF" w14:paraId="7A11C8AD" w14:textId="77777777" w:rsidTr="0058476B">
        <w:trPr>
          <w:trHeight w:val="378"/>
        </w:trPr>
        <w:tc>
          <w:tcPr>
            <w:tcW w:w="14317" w:type="dxa"/>
            <w:tcMar>
              <w:left w:w="115" w:type="dxa"/>
              <w:right w:w="202" w:type="dxa"/>
            </w:tcMar>
          </w:tcPr>
          <w:p w14:paraId="174C8CD0" w14:textId="6EC2B3B1" w:rsidR="00683FF8" w:rsidRDefault="00683FF8" w:rsidP="00F50948">
            <w:pPr>
              <w:shd w:val="clear" w:color="auto" w:fill="FFFFFF"/>
              <w:spacing w:before="160"/>
              <w:jc w:val="both"/>
              <w:rPr>
                <w:rFonts w:asciiTheme="minorHAnsi" w:hAnsiTheme="minorHAnsi" w:cs="Times New Roman"/>
                <w:b/>
                <w:i/>
                <w:sz w:val="24"/>
                <w:szCs w:val="24"/>
              </w:rPr>
            </w:pPr>
            <w:r>
              <w:rPr>
                <w:rFonts w:asciiTheme="minorHAnsi" w:hAnsiTheme="minorHAnsi" w:cs="Times New Roman"/>
                <w:b/>
                <w:i/>
                <w:sz w:val="24"/>
                <w:szCs w:val="24"/>
              </w:rPr>
              <w:t>Non-Archival</w:t>
            </w:r>
          </w:p>
          <w:p w14:paraId="2EB53DD4" w14:textId="0021FEEE" w:rsidR="00683FF8" w:rsidRPr="00B67EAF" w:rsidRDefault="00683FF8" w:rsidP="00683FF8">
            <w:pPr>
              <w:shd w:val="clear" w:color="auto" w:fill="FFFFFF"/>
              <w:ind w:left="432"/>
              <w:jc w:val="both"/>
              <w:rPr>
                <w:rFonts w:asciiTheme="minorHAnsi" w:hAnsiTheme="minorHAns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83FF8" w:rsidRPr="00B67EAF" w14:paraId="4CF8D40E" w14:textId="77777777" w:rsidTr="0058476B">
        <w:trPr>
          <w:trHeight w:val="378"/>
        </w:trPr>
        <w:tc>
          <w:tcPr>
            <w:tcW w:w="14317" w:type="dxa"/>
            <w:tcMar>
              <w:left w:w="115" w:type="dxa"/>
              <w:right w:w="202" w:type="dxa"/>
            </w:tcMar>
          </w:tcPr>
          <w:p w14:paraId="00EC07A3" w14:textId="79EDB6ED" w:rsidR="00683FF8" w:rsidRDefault="00683FF8" w:rsidP="00F50948">
            <w:pPr>
              <w:shd w:val="clear" w:color="auto" w:fill="FFFFFF"/>
              <w:spacing w:before="160"/>
              <w:jc w:val="both"/>
              <w:rPr>
                <w:rFonts w:asciiTheme="minorHAnsi" w:hAnsiTheme="minorHAnsi" w:cs="Times New Roman"/>
                <w:b/>
                <w:i/>
                <w:sz w:val="24"/>
                <w:szCs w:val="24"/>
              </w:rPr>
            </w:pPr>
            <w:r>
              <w:rPr>
                <w:rFonts w:asciiTheme="minorHAnsi" w:hAnsiTheme="minorHAnsi" w:cs="Times New Roman"/>
                <w:b/>
                <w:i/>
                <w:sz w:val="24"/>
                <w:szCs w:val="24"/>
              </w:rPr>
              <w:t>Non-Essential Records</w:t>
            </w:r>
          </w:p>
          <w:p w14:paraId="2C4778FA" w14:textId="2548888F" w:rsidR="00683FF8" w:rsidRPr="00B67EAF" w:rsidRDefault="00683FF8" w:rsidP="00683FF8">
            <w:pPr>
              <w:shd w:val="clear" w:color="auto" w:fill="FFFFFF"/>
              <w:ind w:left="432"/>
              <w:jc w:val="both"/>
              <w:rPr>
                <w:rFonts w:asciiTheme="minorHAnsi" w:hAnsiTheme="minorHAnsi" w:cs="Times New Roman"/>
                <w:b/>
                <w:i/>
                <w:sz w:val="24"/>
                <w:szCs w:val="24"/>
              </w:rPr>
            </w:pPr>
            <w:r>
              <w:t>Public records which are not required in order for an agency to resume its core functions following a disaster, as described in chapter 40.10 RCW.</w:t>
            </w:r>
          </w:p>
        </w:tc>
      </w:tr>
      <w:tr w:rsidR="006075E7" w:rsidRPr="00B67EAF" w14:paraId="7B2645F8" w14:textId="77777777" w:rsidTr="0058476B">
        <w:trPr>
          <w:trHeight w:val="378"/>
        </w:trPr>
        <w:tc>
          <w:tcPr>
            <w:tcW w:w="14317" w:type="dxa"/>
            <w:tcMar>
              <w:left w:w="115" w:type="dxa"/>
              <w:right w:w="202" w:type="dxa"/>
            </w:tcMar>
          </w:tcPr>
          <w:p w14:paraId="65A15FC5" w14:textId="77777777" w:rsidR="006075E7" w:rsidRPr="00B67EAF" w:rsidRDefault="006075E7" w:rsidP="00F50948">
            <w:pPr>
              <w:shd w:val="clear" w:color="auto" w:fill="FFFFFF"/>
              <w:spacing w:before="160"/>
              <w:jc w:val="both"/>
              <w:rPr>
                <w:rFonts w:asciiTheme="minorHAnsi" w:hAnsiTheme="minorHAnsi" w:cs="Times New Roman"/>
                <w:i/>
                <w:sz w:val="24"/>
                <w:szCs w:val="24"/>
              </w:rPr>
            </w:pPr>
            <w:r w:rsidRPr="00B67EAF">
              <w:rPr>
                <w:rFonts w:asciiTheme="minorHAnsi" w:hAnsiTheme="minorHAnsi" w:cs="Times New Roman"/>
                <w:b/>
                <w:i/>
                <w:sz w:val="24"/>
                <w:szCs w:val="24"/>
              </w:rPr>
              <w:t xml:space="preserve">Nonpermanent Quality Assurance Records </w:t>
            </w:r>
            <w:r w:rsidRPr="00B67EAF">
              <w:rPr>
                <w:rFonts w:asciiTheme="minorHAnsi" w:hAnsiTheme="minorHAnsi" w:cs="Times New Roman"/>
                <w:i/>
                <w:sz w:val="24"/>
                <w:szCs w:val="24"/>
              </w:rPr>
              <w:t>(as defined in ANSI N45.2.9 – 1974, Section 2.2.2)</w:t>
            </w:r>
          </w:p>
          <w:p w14:paraId="7AE3F522" w14:textId="77777777" w:rsidR="006075E7" w:rsidRPr="00683FF8" w:rsidRDefault="006075E7" w:rsidP="00295DB7">
            <w:pPr>
              <w:shd w:val="clear" w:color="auto" w:fill="FFFFFF"/>
              <w:ind w:left="432"/>
              <w:jc w:val="both"/>
              <w:rPr>
                <w:rFonts w:asciiTheme="minorHAnsi" w:hAnsiTheme="minorHAnsi" w:cs="Times New Roman"/>
                <w:sz w:val="21"/>
                <w:szCs w:val="21"/>
              </w:rPr>
            </w:pPr>
            <w:r w:rsidRPr="00683FF8">
              <w:rPr>
                <w:rFonts w:asciiTheme="minorHAnsi" w:hAnsiTheme="minorHAnsi" w:cs="Times New Roman"/>
                <w:sz w:val="21"/>
                <w:szCs w:val="21"/>
              </w:rPr>
              <w:t>2.2.2 Nonpermanent Quality Assurance Records.  Nonpermanent Records are those which meet all of the following criteria:</w:t>
            </w:r>
          </w:p>
          <w:p w14:paraId="16402120" w14:textId="77777777" w:rsidR="006075E7" w:rsidRPr="00683FF8" w:rsidRDefault="006075E7" w:rsidP="009D4029">
            <w:pPr>
              <w:numPr>
                <w:ilvl w:val="0"/>
                <w:numId w:val="9"/>
              </w:numPr>
              <w:shd w:val="clear" w:color="auto" w:fill="FFFFFF"/>
              <w:jc w:val="both"/>
              <w:rPr>
                <w:rFonts w:asciiTheme="minorHAnsi" w:hAnsiTheme="minorHAnsi" w:cs="Times New Roman"/>
                <w:sz w:val="21"/>
                <w:szCs w:val="21"/>
              </w:rPr>
            </w:pPr>
            <w:r w:rsidRPr="00683FF8">
              <w:rPr>
                <w:rFonts w:asciiTheme="minorHAnsi" w:hAnsiTheme="minorHAnsi" w:cs="Times New Roman"/>
                <w:sz w:val="21"/>
                <w:szCs w:val="21"/>
              </w:rPr>
              <w:t>Those of no significant value in demonstrating capability for safe operation.</w:t>
            </w:r>
          </w:p>
          <w:p w14:paraId="35438132" w14:textId="77777777" w:rsidR="006075E7" w:rsidRPr="00683FF8" w:rsidRDefault="006075E7" w:rsidP="009D4029">
            <w:pPr>
              <w:numPr>
                <w:ilvl w:val="0"/>
                <w:numId w:val="9"/>
              </w:numPr>
              <w:shd w:val="clear" w:color="auto" w:fill="FFFFFF"/>
              <w:jc w:val="both"/>
              <w:rPr>
                <w:rFonts w:asciiTheme="minorHAnsi" w:hAnsiTheme="minorHAnsi" w:cs="Times New Roman"/>
                <w:sz w:val="21"/>
                <w:szCs w:val="21"/>
              </w:rPr>
            </w:pPr>
            <w:r w:rsidRPr="00683FF8">
              <w:rPr>
                <w:rFonts w:asciiTheme="minorHAnsi" w:hAnsiTheme="minorHAnsi" w:cs="Times New Roman"/>
                <w:sz w:val="21"/>
                <w:szCs w:val="21"/>
              </w:rPr>
              <w:t>Those of no significant value in maintaining, reworking, repairing, replacing, or modifying the item.</w:t>
            </w:r>
          </w:p>
          <w:p w14:paraId="79C03A52" w14:textId="77777777" w:rsidR="006075E7" w:rsidRPr="00683FF8" w:rsidRDefault="006075E7" w:rsidP="009D4029">
            <w:pPr>
              <w:numPr>
                <w:ilvl w:val="0"/>
                <w:numId w:val="9"/>
              </w:numPr>
              <w:shd w:val="clear" w:color="auto" w:fill="FFFFFF"/>
              <w:jc w:val="both"/>
              <w:rPr>
                <w:rFonts w:asciiTheme="minorHAnsi" w:hAnsiTheme="minorHAnsi" w:cs="Times New Roman"/>
                <w:sz w:val="21"/>
                <w:szCs w:val="21"/>
              </w:rPr>
            </w:pPr>
            <w:r w:rsidRPr="00683FF8">
              <w:rPr>
                <w:rFonts w:asciiTheme="minorHAnsi" w:hAnsiTheme="minorHAnsi" w:cs="Times New Roman"/>
                <w:sz w:val="21"/>
                <w:szCs w:val="21"/>
              </w:rPr>
              <w:t>Those of no significant value in determining the cause of an accident or malfunction of an item.</w:t>
            </w:r>
          </w:p>
          <w:p w14:paraId="5E8A4FDA" w14:textId="77777777" w:rsidR="006075E7" w:rsidRPr="00F50948" w:rsidRDefault="006075E7" w:rsidP="009D4029">
            <w:pPr>
              <w:numPr>
                <w:ilvl w:val="0"/>
                <w:numId w:val="9"/>
              </w:numPr>
              <w:shd w:val="clear" w:color="auto" w:fill="FFFFFF"/>
              <w:jc w:val="both"/>
              <w:rPr>
                <w:rFonts w:asciiTheme="minorHAnsi" w:hAnsiTheme="minorHAnsi" w:cs="Times New Roman"/>
                <w:i/>
                <w:sz w:val="21"/>
                <w:szCs w:val="21"/>
              </w:rPr>
            </w:pPr>
            <w:r w:rsidRPr="00683FF8">
              <w:rPr>
                <w:rFonts w:asciiTheme="minorHAnsi" w:hAnsiTheme="minorHAnsi" w:cs="Times New Roman"/>
                <w:sz w:val="21"/>
                <w:szCs w:val="21"/>
              </w:rPr>
              <w:t xml:space="preserve">Those which do not provide baseline data for </w:t>
            </w:r>
            <w:proofErr w:type="spellStart"/>
            <w:r w:rsidRPr="00683FF8">
              <w:rPr>
                <w:rFonts w:asciiTheme="minorHAnsi" w:hAnsiTheme="minorHAnsi" w:cs="Times New Roman"/>
                <w:sz w:val="21"/>
                <w:szCs w:val="21"/>
              </w:rPr>
              <w:t>inservice</w:t>
            </w:r>
            <w:proofErr w:type="spellEnd"/>
            <w:r w:rsidRPr="00683FF8">
              <w:rPr>
                <w:rFonts w:asciiTheme="minorHAnsi" w:hAnsiTheme="minorHAnsi" w:cs="Times New Roman"/>
                <w:sz w:val="21"/>
                <w:szCs w:val="21"/>
              </w:rPr>
              <w:t xml:space="preserve"> inspection.</w:t>
            </w:r>
          </w:p>
        </w:tc>
      </w:tr>
      <w:tr w:rsidR="00C32D4C" w:rsidRPr="00B67EAF" w14:paraId="44FA6CB5" w14:textId="77777777" w:rsidTr="0058476B">
        <w:trPr>
          <w:trHeight w:val="432"/>
        </w:trPr>
        <w:tc>
          <w:tcPr>
            <w:tcW w:w="14317" w:type="dxa"/>
            <w:tcMar>
              <w:left w:w="115" w:type="dxa"/>
              <w:right w:w="202" w:type="dxa"/>
            </w:tcMar>
          </w:tcPr>
          <w:p w14:paraId="562925DB" w14:textId="039E350E" w:rsidR="00C32D4C" w:rsidRDefault="00C32D4C" w:rsidP="00F50948">
            <w:pPr>
              <w:shd w:val="clear" w:color="auto" w:fill="FFFFFF"/>
              <w:spacing w:before="160"/>
              <w:jc w:val="both"/>
              <w:rPr>
                <w:rFonts w:asciiTheme="minorHAnsi" w:hAnsiTheme="minorHAnsi" w:cs="Times New Roman"/>
                <w:b/>
                <w:i/>
                <w:sz w:val="24"/>
                <w:szCs w:val="24"/>
              </w:rPr>
            </w:pPr>
            <w:r>
              <w:rPr>
                <w:rFonts w:asciiTheme="minorHAnsi" w:hAnsiTheme="minorHAnsi" w:cs="Times New Roman"/>
                <w:b/>
                <w:i/>
                <w:sz w:val="24"/>
                <w:szCs w:val="24"/>
              </w:rPr>
              <w:t>OFM (Office Files and Memoranda)</w:t>
            </w:r>
          </w:p>
          <w:p w14:paraId="22F1FCF0" w14:textId="77777777" w:rsidR="00C32D4C" w:rsidRDefault="00C32D4C" w:rsidP="00C32D4C">
            <w:pPr>
              <w:shd w:val="clear" w:color="auto" w:fill="FFFFFF"/>
              <w:ind w:left="432"/>
              <w:jc w:val="both"/>
            </w:pPr>
            <w:r>
              <w:t>Public records not defined and classified as official public records in RCW 40.14.010 and other documents or records as determined by the records committee to be office files and memoranda.</w:t>
            </w:r>
          </w:p>
          <w:p w14:paraId="3881566F" w14:textId="77777777" w:rsidR="00C32D4C" w:rsidRDefault="00C32D4C" w:rsidP="00C32D4C">
            <w:pPr>
              <w:shd w:val="clear" w:color="auto" w:fill="FFFFFF"/>
              <w:ind w:left="432"/>
              <w:jc w:val="both"/>
            </w:pPr>
          </w:p>
          <w:p w14:paraId="54DDB298" w14:textId="77777777" w:rsidR="00C32D4C" w:rsidRDefault="00C32D4C" w:rsidP="00C32D4C">
            <w:pPr>
              <w:shd w:val="clear" w:color="auto" w:fill="FFFFFF"/>
              <w:ind w:left="432"/>
              <w:jc w:val="both"/>
            </w:pPr>
          </w:p>
          <w:p w14:paraId="67B9262D" w14:textId="5B988C4D" w:rsidR="00C32D4C" w:rsidRPr="00B67EAF" w:rsidRDefault="00C32D4C" w:rsidP="00C32D4C">
            <w:pPr>
              <w:shd w:val="clear" w:color="auto" w:fill="FFFFFF"/>
              <w:ind w:left="432"/>
              <w:jc w:val="both"/>
              <w:rPr>
                <w:rFonts w:asciiTheme="minorHAnsi" w:hAnsiTheme="minorHAnsi" w:cs="Times New Roman"/>
                <w:b/>
                <w:i/>
                <w:sz w:val="24"/>
                <w:szCs w:val="24"/>
              </w:rPr>
            </w:pPr>
          </w:p>
        </w:tc>
      </w:tr>
      <w:tr w:rsidR="00C32D4C" w:rsidRPr="00B67EAF" w14:paraId="14FF25B2" w14:textId="77777777" w:rsidTr="0058476B">
        <w:trPr>
          <w:trHeight w:val="432"/>
        </w:trPr>
        <w:tc>
          <w:tcPr>
            <w:tcW w:w="14317" w:type="dxa"/>
            <w:tcMar>
              <w:left w:w="115" w:type="dxa"/>
              <w:right w:w="202" w:type="dxa"/>
            </w:tcMar>
          </w:tcPr>
          <w:p w14:paraId="1B55E17A" w14:textId="48B7C78F" w:rsidR="00C32D4C" w:rsidRDefault="00C32D4C" w:rsidP="00F50948">
            <w:pPr>
              <w:shd w:val="clear" w:color="auto" w:fill="FFFFFF"/>
              <w:spacing w:before="160"/>
              <w:jc w:val="both"/>
              <w:rPr>
                <w:rFonts w:asciiTheme="minorHAnsi" w:hAnsiTheme="minorHAnsi" w:cs="Times New Roman"/>
                <w:b/>
                <w:i/>
                <w:sz w:val="24"/>
                <w:szCs w:val="24"/>
              </w:rPr>
            </w:pPr>
            <w:r>
              <w:rPr>
                <w:rFonts w:asciiTheme="minorHAnsi" w:hAnsiTheme="minorHAnsi" w:cs="Times New Roman"/>
                <w:b/>
                <w:i/>
                <w:sz w:val="24"/>
                <w:szCs w:val="24"/>
              </w:rPr>
              <w:lastRenderedPageBreak/>
              <w:t>OPR (Official Public Records)</w:t>
            </w:r>
          </w:p>
          <w:p w14:paraId="238A8AE5" w14:textId="3400EF88" w:rsidR="00C32D4C" w:rsidRPr="00B67EAF" w:rsidRDefault="00C32D4C" w:rsidP="00C32D4C">
            <w:pPr>
              <w:shd w:val="clear" w:color="auto" w:fill="FFFFFF"/>
              <w:ind w:left="432"/>
              <w:jc w:val="both"/>
              <w:rPr>
                <w:rFonts w:asciiTheme="minorHAnsi" w:hAnsiTheme="minorHAnsi" w:cs="Times New Roman"/>
                <w:b/>
                <w:i/>
                <w:sz w:val="24"/>
                <w:szCs w:val="24"/>
              </w:rPr>
            </w:pPr>
            <w:r>
              <w:t>Public records necessary to document transactions relating to public property, public finances, and other agency business, or records determined by the records committee to be official public records.</w:t>
            </w:r>
          </w:p>
        </w:tc>
      </w:tr>
      <w:tr w:rsidR="00C32D4C" w:rsidRPr="00B67EAF" w14:paraId="537509F1" w14:textId="77777777" w:rsidTr="0058476B">
        <w:trPr>
          <w:trHeight w:val="432"/>
        </w:trPr>
        <w:tc>
          <w:tcPr>
            <w:tcW w:w="14317" w:type="dxa"/>
            <w:tcMar>
              <w:left w:w="115" w:type="dxa"/>
              <w:right w:w="202" w:type="dxa"/>
            </w:tcMar>
          </w:tcPr>
          <w:p w14:paraId="4C0B38B8" w14:textId="658BC056" w:rsidR="00C32D4C" w:rsidRDefault="00C32D4C" w:rsidP="00F50948">
            <w:pPr>
              <w:shd w:val="clear" w:color="auto" w:fill="FFFFFF"/>
              <w:spacing w:before="160"/>
              <w:jc w:val="both"/>
              <w:rPr>
                <w:rFonts w:asciiTheme="minorHAnsi" w:hAnsiTheme="minorHAnsi" w:cs="Times New Roman"/>
                <w:b/>
                <w:i/>
                <w:sz w:val="24"/>
                <w:szCs w:val="24"/>
              </w:rPr>
            </w:pPr>
            <w:r>
              <w:rPr>
                <w:rFonts w:asciiTheme="minorHAnsi" w:hAnsiTheme="minorHAnsi" w:cs="Times New Roman"/>
                <w:b/>
                <w:i/>
                <w:sz w:val="24"/>
                <w:szCs w:val="24"/>
              </w:rPr>
              <w:t>Public Records</w:t>
            </w:r>
          </w:p>
          <w:p w14:paraId="5FEAF2E4" w14:textId="33A4C3A1" w:rsidR="00C32D4C" w:rsidRPr="00B67EAF" w:rsidRDefault="00C32D4C" w:rsidP="00C32D4C">
            <w:pPr>
              <w:shd w:val="clear" w:color="auto" w:fill="FFFFFF"/>
              <w:ind w:left="432"/>
              <w:jc w:val="both"/>
              <w:rPr>
                <w:rFonts w:asciiTheme="minorHAnsi" w:hAnsiTheme="minorHAns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C32D4C" w:rsidRPr="00B67EAF" w14:paraId="2A1C8F70" w14:textId="77777777" w:rsidTr="0058476B">
        <w:trPr>
          <w:trHeight w:val="432"/>
        </w:trPr>
        <w:tc>
          <w:tcPr>
            <w:tcW w:w="14317" w:type="dxa"/>
            <w:tcMar>
              <w:left w:w="115" w:type="dxa"/>
              <w:right w:w="202" w:type="dxa"/>
            </w:tcMar>
          </w:tcPr>
          <w:p w14:paraId="3041011D" w14:textId="77777777" w:rsidR="00C32D4C" w:rsidRDefault="00C32D4C" w:rsidP="00F50948">
            <w:pPr>
              <w:shd w:val="clear" w:color="auto" w:fill="FFFFFF"/>
              <w:spacing w:before="160"/>
              <w:jc w:val="both"/>
              <w:rPr>
                <w:rFonts w:asciiTheme="minorHAnsi" w:hAnsiTheme="minorHAnsi" w:cs="Times New Roman"/>
                <w:i/>
                <w:sz w:val="24"/>
                <w:szCs w:val="24"/>
              </w:rPr>
            </w:pPr>
            <w:r>
              <w:rPr>
                <w:rFonts w:asciiTheme="minorHAnsi" w:hAnsiTheme="minorHAnsi" w:cs="Times New Roman"/>
                <w:b/>
                <w:i/>
                <w:sz w:val="24"/>
                <w:szCs w:val="24"/>
              </w:rPr>
              <w:t>Records Series</w:t>
            </w:r>
          </w:p>
          <w:p w14:paraId="6B655937" w14:textId="31808191" w:rsidR="00C32D4C" w:rsidRPr="00C32D4C" w:rsidRDefault="00C32D4C" w:rsidP="00C32D4C">
            <w:pPr>
              <w:shd w:val="clear" w:color="auto" w:fill="FFFFFF"/>
              <w:ind w:left="432"/>
              <w:jc w:val="both"/>
              <w:rPr>
                <w:rFonts w:asciiTheme="minorHAnsi" w:hAnsiTheme="minorHAnsi" w:cs="Times New Roman"/>
                <w:i/>
                <w:sz w:val="24"/>
                <w:szCs w:val="24"/>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C32D4C" w:rsidRPr="00B67EAF" w14:paraId="3B182909" w14:textId="77777777" w:rsidTr="0058476B">
        <w:trPr>
          <w:trHeight w:val="432"/>
        </w:trPr>
        <w:tc>
          <w:tcPr>
            <w:tcW w:w="14317" w:type="dxa"/>
            <w:tcMar>
              <w:left w:w="115" w:type="dxa"/>
              <w:right w:w="202" w:type="dxa"/>
            </w:tcMar>
          </w:tcPr>
          <w:p w14:paraId="2719A78A" w14:textId="77777777" w:rsidR="00C32D4C" w:rsidRDefault="00C32D4C" w:rsidP="00F50948">
            <w:pPr>
              <w:shd w:val="clear" w:color="auto" w:fill="FFFFFF"/>
              <w:spacing w:before="160"/>
              <w:jc w:val="both"/>
              <w:rPr>
                <w:rFonts w:asciiTheme="minorHAnsi" w:hAnsiTheme="minorHAnsi" w:cs="Times New Roman"/>
                <w:b/>
                <w:i/>
                <w:sz w:val="24"/>
                <w:szCs w:val="24"/>
              </w:rPr>
            </w:pPr>
            <w:r>
              <w:rPr>
                <w:rFonts w:asciiTheme="minorHAnsi" w:hAnsiTheme="minorHAnsi" w:cs="Times New Roman"/>
                <w:b/>
                <w:i/>
                <w:sz w:val="24"/>
                <w:szCs w:val="24"/>
              </w:rPr>
              <w:t>State Records Committee</w:t>
            </w:r>
          </w:p>
          <w:p w14:paraId="7FF37D3A" w14:textId="1E3D2C61" w:rsidR="00C32D4C" w:rsidRPr="00C32D4C" w:rsidRDefault="00C32D4C" w:rsidP="00C32D4C">
            <w:pPr>
              <w:shd w:val="clear" w:color="auto" w:fill="FFFFFF"/>
              <w:ind w:left="432"/>
              <w:jc w:val="both"/>
              <w:rPr>
                <w:rFonts w:asciiTheme="minorHAnsi" w:hAnsiTheme="minorHAnsi" w:cs="Times New Roman"/>
                <w:i/>
                <w:sz w:val="24"/>
                <w:szCs w:val="24"/>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r w:rsidR="006075E7" w:rsidRPr="00B67EAF" w14:paraId="399027AE" w14:textId="77777777" w:rsidTr="0058476B">
        <w:trPr>
          <w:trHeight w:val="432"/>
        </w:trPr>
        <w:tc>
          <w:tcPr>
            <w:tcW w:w="14317" w:type="dxa"/>
            <w:tcMar>
              <w:left w:w="115" w:type="dxa"/>
              <w:right w:w="202" w:type="dxa"/>
            </w:tcMar>
          </w:tcPr>
          <w:p w14:paraId="06572AE4" w14:textId="77777777" w:rsidR="006075E7" w:rsidRPr="00B67EAF" w:rsidRDefault="006075E7" w:rsidP="00F50948">
            <w:pPr>
              <w:shd w:val="clear" w:color="auto" w:fill="FFFFFF"/>
              <w:spacing w:before="160"/>
              <w:jc w:val="both"/>
              <w:rPr>
                <w:rFonts w:asciiTheme="minorHAnsi" w:hAnsiTheme="minorHAnsi" w:cs="Times New Roman"/>
                <w:b/>
                <w:i/>
                <w:sz w:val="24"/>
                <w:szCs w:val="24"/>
              </w:rPr>
            </w:pPr>
            <w:r w:rsidRPr="00B67EAF">
              <w:rPr>
                <w:rFonts w:asciiTheme="minorHAnsi" w:hAnsiTheme="minorHAnsi" w:cs="Times New Roman"/>
                <w:b/>
                <w:i/>
                <w:sz w:val="24"/>
                <w:szCs w:val="24"/>
              </w:rPr>
              <w:t>U.S.NRC</w:t>
            </w:r>
          </w:p>
          <w:p w14:paraId="5915209A" w14:textId="77777777" w:rsidR="006075E7" w:rsidRPr="00B67EAF" w:rsidRDefault="006075E7" w:rsidP="00295DB7">
            <w:pPr>
              <w:shd w:val="clear" w:color="auto" w:fill="FFFFFF"/>
              <w:ind w:left="432"/>
              <w:jc w:val="both"/>
              <w:rPr>
                <w:rFonts w:asciiTheme="minorHAnsi" w:hAnsiTheme="minorHAnsi" w:cs="Times New Roman"/>
                <w:b/>
                <w:szCs w:val="22"/>
              </w:rPr>
            </w:pPr>
            <w:r w:rsidRPr="00B67EAF">
              <w:rPr>
                <w:rFonts w:asciiTheme="minorHAnsi" w:hAnsiTheme="minorHAnsi" w:cs="Times New Roman"/>
                <w:b/>
                <w:szCs w:val="22"/>
              </w:rPr>
              <w:t>United States Nuclear Regulatory Commission.</w:t>
            </w:r>
          </w:p>
          <w:p w14:paraId="1A90A17E" w14:textId="77777777" w:rsidR="006075E7" w:rsidRPr="00683FF8" w:rsidRDefault="006075E7" w:rsidP="00295DB7">
            <w:pPr>
              <w:shd w:val="clear" w:color="auto" w:fill="FFFFFF"/>
              <w:ind w:left="432"/>
              <w:jc w:val="both"/>
              <w:rPr>
                <w:rFonts w:asciiTheme="minorHAnsi" w:hAnsiTheme="minorHAnsi" w:cs="Times New Roman"/>
                <w:sz w:val="21"/>
                <w:szCs w:val="21"/>
              </w:rPr>
            </w:pPr>
            <w:r w:rsidRPr="00683FF8">
              <w:rPr>
                <w:rFonts w:asciiTheme="minorHAnsi" w:hAnsiTheme="minorHAnsi" w:cs="Times New Roman"/>
                <w:sz w:val="21"/>
                <w:szCs w:val="21"/>
              </w:rPr>
              <w:t>An independent agency of the United States government with a purpose to regulate commercial nuclear power plants and other uses of nuclear materials, such as in nuclear medicine, through licensing, inspection, and enforcement of its requirements.</w:t>
            </w:r>
          </w:p>
        </w:tc>
      </w:tr>
    </w:tbl>
    <w:p w14:paraId="6A4F0DEF" w14:textId="77777777" w:rsidR="006075E7" w:rsidRPr="00B67EAF" w:rsidRDefault="006075E7" w:rsidP="00295DB7">
      <w:pPr>
        <w:rPr>
          <w:rFonts w:asciiTheme="minorHAnsi" w:hAnsiTheme="minorHAnsi"/>
        </w:rPr>
        <w:sectPr w:rsidR="006075E7" w:rsidRPr="00B67EAF" w:rsidSect="00455483">
          <w:footerReference w:type="default" r:id="rId23"/>
          <w:pgSz w:w="15840" w:h="12240" w:orient="landscape" w:code="1"/>
          <w:pgMar w:top="1080" w:right="720" w:bottom="1080" w:left="720" w:header="1080" w:footer="720" w:gutter="0"/>
          <w:cols w:space="720"/>
          <w:docGrid w:linePitch="360"/>
        </w:sectPr>
      </w:pPr>
    </w:p>
    <w:p w14:paraId="75D66DDA" w14:textId="77777777" w:rsidR="0041286E" w:rsidRPr="002A3A48" w:rsidRDefault="0041286E" w:rsidP="0041286E">
      <w:pPr>
        <w:pStyle w:val="TOCwno"/>
        <w:spacing w:after="0"/>
        <w:rPr>
          <w:rFonts w:asciiTheme="minorHAnsi" w:hAnsiTheme="minorHAnsi"/>
        </w:rPr>
      </w:pPr>
      <w:bookmarkStart w:id="34" w:name="_Toc276021710"/>
      <w:bookmarkStart w:id="35" w:name="_Toc70939131"/>
      <w:bookmarkStart w:id="36" w:name="_Toc215467447"/>
      <w:r w:rsidRPr="002A3A48">
        <w:rPr>
          <w:rFonts w:asciiTheme="minorHAnsi" w:hAnsiTheme="minorHAnsi"/>
        </w:rPr>
        <w:lastRenderedPageBreak/>
        <w:t>INDEXES</w:t>
      </w:r>
      <w:bookmarkEnd w:id="34"/>
      <w:bookmarkEnd w:id="35"/>
    </w:p>
    <w:p w14:paraId="3E4130D7" w14:textId="77777777" w:rsidR="0041286E" w:rsidRPr="009A7726" w:rsidRDefault="0041286E" w:rsidP="0041286E">
      <w:pPr>
        <w:jc w:val="center"/>
        <w:rPr>
          <w:b/>
          <w:sz w:val="32"/>
          <w:szCs w:val="32"/>
        </w:rPr>
      </w:pPr>
      <w:r w:rsidRPr="009A7726">
        <w:rPr>
          <w:b/>
          <w:sz w:val="32"/>
          <w:szCs w:val="32"/>
        </w:rPr>
        <w:t>ARCHIVAL / PERMANENT RECORDS</w:t>
      </w:r>
      <w:r>
        <w:rPr>
          <w:b/>
          <w:sz w:val="32"/>
          <w:szCs w:val="32"/>
        </w:rPr>
        <w:t xml:space="preserve"> INDEX</w:t>
      </w:r>
    </w:p>
    <w:bookmarkEnd w:id="36"/>
    <w:p w14:paraId="3E58A6DB" w14:textId="77777777" w:rsidR="000544A7" w:rsidRDefault="00C46265" w:rsidP="00295DB7">
      <w:pPr>
        <w:pStyle w:val="Index1"/>
        <w:tabs>
          <w:tab w:val="right" w:leader="dot" w:pos="6830"/>
        </w:tabs>
        <w:ind w:left="216" w:hanging="216"/>
        <w:rPr>
          <w:rFonts w:asciiTheme="minorHAnsi" w:hAnsiTheme="minorHAnsi"/>
          <w:noProof/>
          <w:szCs w:val="20"/>
        </w:rPr>
        <w:sectPr w:rsidR="000544A7" w:rsidSect="000544A7">
          <w:footerReference w:type="default" r:id="rId24"/>
          <w:pgSz w:w="15840" w:h="12240" w:orient="landscape" w:code="1"/>
          <w:pgMar w:top="1080" w:right="720" w:bottom="1080" w:left="720" w:header="1080" w:footer="720" w:gutter="0"/>
          <w:cols w:space="720"/>
          <w:docGrid w:linePitch="360"/>
        </w:sectPr>
      </w:pPr>
      <w:r w:rsidRPr="00B67EAF">
        <w:rPr>
          <w:rFonts w:asciiTheme="minorHAnsi" w:hAnsiTheme="minorHAnsi"/>
          <w:noProof/>
          <w:szCs w:val="20"/>
        </w:rPr>
        <w:fldChar w:fldCharType="begin"/>
      </w:r>
      <w:r w:rsidR="006075E7" w:rsidRPr="00B67EAF">
        <w:rPr>
          <w:rFonts w:asciiTheme="minorHAnsi" w:hAnsiTheme="minorHAnsi"/>
          <w:noProof/>
          <w:szCs w:val="20"/>
        </w:rPr>
        <w:instrText xml:space="preserve"> INDEX \f "ARCHIVAL" \e "</w:instrText>
      </w:r>
      <w:r w:rsidR="006075E7" w:rsidRPr="00B67EAF">
        <w:rPr>
          <w:rFonts w:asciiTheme="minorHAnsi" w:hAnsiTheme="minorHAnsi"/>
          <w:noProof/>
          <w:szCs w:val="20"/>
        </w:rPr>
        <w:tab/>
        <w:instrText xml:space="preserve">"  \c "2" \z "1033"  \* MERGEFORMAT  \* MERGEFORMAT </w:instrText>
      </w:r>
      <w:r w:rsidRPr="00B67EAF">
        <w:rPr>
          <w:rFonts w:asciiTheme="minorHAnsi" w:hAnsiTheme="minorHAnsi"/>
          <w:noProof/>
          <w:szCs w:val="20"/>
        </w:rPr>
        <w:fldChar w:fldCharType="separate"/>
      </w:r>
    </w:p>
    <w:p w14:paraId="6A0601CA" w14:textId="77777777" w:rsidR="000544A7" w:rsidRDefault="000544A7">
      <w:pPr>
        <w:pStyle w:val="Index1"/>
        <w:tabs>
          <w:tab w:val="right" w:leader="dot" w:pos="6830"/>
        </w:tabs>
        <w:rPr>
          <w:noProof/>
        </w:rPr>
      </w:pPr>
      <w:r>
        <w:rPr>
          <w:noProof/>
        </w:rPr>
        <w:t>AGENCY MANAGEMENT</w:t>
      </w:r>
    </w:p>
    <w:p w14:paraId="037F813F" w14:textId="77777777" w:rsidR="000544A7" w:rsidRDefault="000544A7">
      <w:pPr>
        <w:pStyle w:val="Index2"/>
      </w:pPr>
      <w:r>
        <w:t>Planning, Mission, and Charter</w:t>
      </w:r>
    </w:p>
    <w:p w14:paraId="4D8DFFB7" w14:textId="77777777" w:rsidR="000544A7" w:rsidRDefault="000544A7">
      <w:pPr>
        <w:pStyle w:val="Index3"/>
        <w:tabs>
          <w:tab w:val="right" w:leader="dot" w:pos="6830"/>
        </w:tabs>
        <w:rPr>
          <w:noProof/>
        </w:rPr>
      </w:pPr>
      <w:r>
        <w:rPr>
          <w:noProof/>
        </w:rPr>
        <w:t>Forecasts – Electric Utilities</w:t>
      </w:r>
      <w:r>
        <w:rPr>
          <w:noProof/>
        </w:rPr>
        <w:tab/>
        <w:t>4</w:t>
      </w:r>
    </w:p>
    <w:p w14:paraId="5B97E14D" w14:textId="77777777" w:rsidR="000544A7" w:rsidRDefault="000544A7">
      <w:pPr>
        <w:pStyle w:val="Index2"/>
      </w:pPr>
      <w:r>
        <w:t>Reporting</w:t>
      </w:r>
    </w:p>
    <w:p w14:paraId="6CAB2E4C" w14:textId="77777777" w:rsidR="000544A7" w:rsidRDefault="000544A7">
      <w:pPr>
        <w:pStyle w:val="Index3"/>
        <w:tabs>
          <w:tab w:val="right" w:leader="dot" w:pos="6830"/>
        </w:tabs>
        <w:rPr>
          <w:noProof/>
        </w:rPr>
      </w:pPr>
      <w:r>
        <w:rPr>
          <w:noProof/>
        </w:rPr>
        <w:t>Corrective Action Reports – Quality Assurance Records (Lifetime)</w:t>
      </w:r>
      <w:r>
        <w:rPr>
          <w:noProof/>
        </w:rPr>
        <w:tab/>
        <w:t>5</w:t>
      </w:r>
    </w:p>
    <w:p w14:paraId="7E1C05F4" w14:textId="77777777" w:rsidR="000544A7" w:rsidRDefault="000544A7">
      <w:pPr>
        <w:pStyle w:val="Index3"/>
        <w:tabs>
          <w:tab w:val="right" w:leader="dot" w:pos="6830"/>
        </w:tabs>
        <w:rPr>
          <w:noProof/>
        </w:rPr>
      </w:pPr>
      <w:r>
        <w:rPr>
          <w:noProof/>
        </w:rPr>
        <w:t>Electric Power Reports Required by Regulatory Agencies</w:t>
      </w:r>
      <w:r>
        <w:rPr>
          <w:noProof/>
        </w:rPr>
        <w:tab/>
        <w:t>7</w:t>
      </w:r>
    </w:p>
    <w:p w14:paraId="141D54A9" w14:textId="77777777" w:rsidR="000544A7" w:rsidRDefault="000544A7">
      <w:pPr>
        <w:pStyle w:val="Index3"/>
        <w:tabs>
          <w:tab w:val="right" w:leader="dot" w:pos="6830"/>
        </w:tabs>
        <w:rPr>
          <w:noProof/>
        </w:rPr>
      </w:pPr>
      <w:r>
        <w:rPr>
          <w:noProof/>
        </w:rPr>
        <w:t>Reportable Occurrence Records – Nuclear Power Plants</w:t>
      </w:r>
      <w:r>
        <w:rPr>
          <w:noProof/>
        </w:rPr>
        <w:tab/>
        <w:t>8</w:t>
      </w:r>
    </w:p>
    <w:p w14:paraId="444583FA" w14:textId="77777777" w:rsidR="000544A7" w:rsidRDefault="000544A7">
      <w:pPr>
        <w:pStyle w:val="Index2"/>
      </w:pPr>
      <w:r>
        <w:t>Training</w:t>
      </w:r>
    </w:p>
    <w:p w14:paraId="39E4EA95" w14:textId="77777777" w:rsidR="000544A7" w:rsidRDefault="000544A7">
      <w:pPr>
        <w:pStyle w:val="Index3"/>
        <w:tabs>
          <w:tab w:val="right" w:leader="dot" w:pos="6830"/>
        </w:tabs>
        <w:rPr>
          <w:noProof/>
        </w:rPr>
      </w:pPr>
      <w:r>
        <w:rPr>
          <w:noProof/>
        </w:rPr>
        <w:t>Agency-Provided Training – Licensed Nuclear Operator Qualification Data</w:t>
      </w:r>
      <w:r>
        <w:rPr>
          <w:noProof/>
        </w:rPr>
        <w:tab/>
        <w:t>9</w:t>
      </w:r>
    </w:p>
    <w:p w14:paraId="1E082B06" w14:textId="77777777" w:rsidR="000544A7" w:rsidRDefault="000544A7">
      <w:pPr>
        <w:pStyle w:val="Index3"/>
        <w:tabs>
          <w:tab w:val="right" w:leader="dot" w:pos="6830"/>
        </w:tabs>
        <w:rPr>
          <w:noProof/>
        </w:rPr>
      </w:pPr>
      <w:r>
        <w:rPr>
          <w:noProof/>
        </w:rPr>
        <w:t>Agency-Provided Training – Nuclear Plant Staff (Accredited)</w:t>
      </w:r>
      <w:r>
        <w:rPr>
          <w:noProof/>
        </w:rPr>
        <w:tab/>
        <w:t>9</w:t>
      </w:r>
    </w:p>
    <w:p w14:paraId="3A67574D" w14:textId="77777777" w:rsidR="000544A7" w:rsidRDefault="000544A7">
      <w:pPr>
        <w:pStyle w:val="Index3"/>
        <w:tabs>
          <w:tab w:val="right" w:leader="dot" w:pos="6830"/>
        </w:tabs>
        <w:rPr>
          <w:noProof/>
        </w:rPr>
      </w:pPr>
      <w:r>
        <w:rPr>
          <w:noProof/>
        </w:rPr>
        <w:t>Agency-Provided Training – Radiological</w:t>
      </w:r>
      <w:r>
        <w:rPr>
          <w:noProof/>
        </w:rPr>
        <w:tab/>
        <w:t>10</w:t>
      </w:r>
    </w:p>
    <w:p w14:paraId="298D01CF" w14:textId="77777777" w:rsidR="000544A7" w:rsidRDefault="000544A7">
      <w:pPr>
        <w:pStyle w:val="Index1"/>
        <w:tabs>
          <w:tab w:val="right" w:leader="dot" w:pos="6830"/>
        </w:tabs>
        <w:rPr>
          <w:noProof/>
        </w:rPr>
      </w:pPr>
      <w:r>
        <w:rPr>
          <w:noProof/>
        </w:rPr>
        <w:t>ASSET MANAGEMENT</w:t>
      </w:r>
    </w:p>
    <w:p w14:paraId="218B3E10" w14:textId="77777777" w:rsidR="000544A7" w:rsidRDefault="000544A7">
      <w:pPr>
        <w:pStyle w:val="Index2"/>
      </w:pPr>
      <w:r>
        <w:t>Design and Construction</w:t>
      </w:r>
    </w:p>
    <w:p w14:paraId="75D8B9CF" w14:textId="77777777" w:rsidR="000544A7" w:rsidRDefault="000544A7">
      <w:pPr>
        <w:pStyle w:val="Index3"/>
        <w:tabs>
          <w:tab w:val="right" w:leader="dot" w:pos="6830"/>
        </w:tabs>
        <w:rPr>
          <w:noProof/>
        </w:rPr>
      </w:pPr>
      <w:r>
        <w:rPr>
          <w:noProof/>
        </w:rPr>
        <w:t>Construction Cost Analysis Studies – Electric Power Systems</w:t>
      </w:r>
      <w:r>
        <w:rPr>
          <w:noProof/>
        </w:rPr>
        <w:tab/>
        <w:t>12</w:t>
      </w:r>
    </w:p>
    <w:p w14:paraId="165D3DC7" w14:textId="77777777" w:rsidR="000544A7" w:rsidRDefault="000544A7">
      <w:pPr>
        <w:pStyle w:val="Index3"/>
        <w:tabs>
          <w:tab w:val="right" w:leader="dot" w:pos="6830"/>
        </w:tabs>
        <w:rPr>
          <w:noProof/>
        </w:rPr>
      </w:pPr>
      <w:r>
        <w:rPr>
          <w:noProof/>
        </w:rPr>
        <w:t>Nuclear Plant Construction and Pre-Operational Phase</w:t>
      </w:r>
      <w:r>
        <w:rPr>
          <w:noProof/>
        </w:rPr>
        <w:tab/>
        <w:t>13</w:t>
      </w:r>
    </w:p>
    <w:p w14:paraId="1217AD46" w14:textId="77777777" w:rsidR="000544A7" w:rsidRDefault="000544A7">
      <w:pPr>
        <w:pStyle w:val="Index2"/>
      </w:pPr>
      <w:r>
        <w:t>Environmental Management</w:t>
      </w:r>
    </w:p>
    <w:p w14:paraId="315F0FD3" w14:textId="77777777" w:rsidR="000544A7" w:rsidRDefault="000544A7">
      <w:pPr>
        <w:pStyle w:val="Index3"/>
        <w:tabs>
          <w:tab w:val="right" w:leader="dot" w:pos="6830"/>
        </w:tabs>
        <w:rPr>
          <w:noProof/>
        </w:rPr>
      </w:pPr>
      <w:r>
        <w:rPr>
          <w:noProof/>
        </w:rPr>
        <w:t>Radiological/Contamination Monitoring</w:t>
      </w:r>
      <w:r>
        <w:rPr>
          <w:noProof/>
        </w:rPr>
        <w:tab/>
        <w:t>15</w:t>
      </w:r>
    </w:p>
    <w:p w14:paraId="26EEF0BD" w14:textId="77777777" w:rsidR="000544A7" w:rsidRDefault="000544A7">
      <w:pPr>
        <w:pStyle w:val="Index2"/>
      </w:pPr>
      <w:r>
        <w:t>Maintenance</w:t>
      </w:r>
    </w:p>
    <w:p w14:paraId="37964965" w14:textId="77777777" w:rsidR="000544A7" w:rsidRDefault="000544A7">
      <w:pPr>
        <w:pStyle w:val="Index3"/>
        <w:tabs>
          <w:tab w:val="right" w:leader="dot" w:pos="6830"/>
        </w:tabs>
        <w:rPr>
          <w:noProof/>
        </w:rPr>
      </w:pPr>
      <w:r>
        <w:rPr>
          <w:noProof/>
        </w:rPr>
        <w:t>Nuclear Facilities Maintenance – Safety Related</w:t>
      </w:r>
      <w:r>
        <w:rPr>
          <w:noProof/>
        </w:rPr>
        <w:tab/>
        <w:t>16</w:t>
      </w:r>
    </w:p>
    <w:p w14:paraId="1B8A6D27" w14:textId="77777777" w:rsidR="000544A7" w:rsidRDefault="000544A7">
      <w:pPr>
        <w:pStyle w:val="Index2"/>
      </w:pPr>
      <w:r>
        <w:t>Security</w:t>
      </w:r>
    </w:p>
    <w:p w14:paraId="288A3342" w14:textId="77777777" w:rsidR="000544A7" w:rsidRDefault="000544A7">
      <w:pPr>
        <w:pStyle w:val="Index3"/>
        <w:tabs>
          <w:tab w:val="right" w:leader="dot" w:pos="6830"/>
        </w:tabs>
        <w:rPr>
          <w:noProof/>
        </w:rPr>
      </w:pPr>
      <w:r>
        <w:rPr>
          <w:noProof/>
        </w:rPr>
        <w:t>Security Monitoring (Nuclear Facilities) – Incident</w:t>
      </w:r>
      <w:r>
        <w:rPr>
          <w:noProof/>
        </w:rPr>
        <w:tab/>
        <w:t>18</w:t>
      </w:r>
    </w:p>
    <w:p w14:paraId="58DD2665" w14:textId="77777777" w:rsidR="000544A7" w:rsidRDefault="000544A7">
      <w:pPr>
        <w:pStyle w:val="Index1"/>
        <w:tabs>
          <w:tab w:val="right" w:leader="dot" w:pos="6830"/>
        </w:tabs>
        <w:rPr>
          <w:noProof/>
        </w:rPr>
      </w:pPr>
      <w:r>
        <w:rPr>
          <w:noProof/>
        </w:rPr>
        <w:t>HUMAN RESOURCE MANAGEMENT</w:t>
      </w:r>
    </w:p>
    <w:p w14:paraId="3716CC1B" w14:textId="77777777" w:rsidR="000544A7" w:rsidRDefault="000544A7">
      <w:pPr>
        <w:pStyle w:val="Index2"/>
      </w:pPr>
      <w:r>
        <w:t>Occupational Health and Safety</w:t>
      </w:r>
    </w:p>
    <w:p w14:paraId="00A0F25E" w14:textId="77777777" w:rsidR="000544A7" w:rsidRDefault="000544A7">
      <w:pPr>
        <w:pStyle w:val="Index3"/>
        <w:tabs>
          <w:tab w:val="right" w:leader="dot" w:pos="6830"/>
        </w:tabs>
        <w:rPr>
          <w:noProof/>
        </w:rPr>
      </w:pPr>
      <w:r>
        <w:rPr>
          <w:noProof/>
        </w:rPr>
        <w:t>Employee Assignment History – Radiological</w:t>
      </w:r>
      <w:r>
        <w:rPr>
          <w:noProof/>
        </w:rPr>
        <w:tab/>
        <w:t>21</w:t>
      </w:r>
    </w:p>
    <w:p w14:paraId="397EA95C" w14:textId="77777777" w:rsidR="000544A7" w:rsidRDefault="000544A7">
      <w:pPr>
        <w:pStyle w:val="Index1"/>
        <w:tabs>
          <w:tab w:val="right" w:leader="dot" w:pos="6830"/>
        </w:tabs>
        <w:rPr>
          <w:noProof/>
        </w:rPr>
      </w:pPr>
      <w:r>
        <w:rPr>
          <w:noProof/>
        </w:rPr>
        <w:t>IRRIGATION UTILITIES</w:t>
      </w:r>
    </w:p>
    <w:p w14:paraId="4B340484" w14:textId="77777777" w:rsidR="000544A7" w:rsidRDefault="000544A7">
      <w:pPr>
        <w:pStyle w:val="Index2"/>
      </w:pPr>
      <w:r>
        <w:t>Land Owner Water Quality Violation</w:t>
      </w:r>
      <w:r>
        <w:tab/>
        <w:t>22</w:t>
      </w:r>
    </w:p>
    <w:p w14:paraId="259E15F2" w14:textId="77777777" w:rsidR="000544A7" w:rsidRDefault="000544A7">
      <w:pPr>
        <w:pStyle w:val="Index2"/>
      </w:pPr>
      <w:r>
        <w:t>Land Use History Files</w:t>
      </w:r>
      <w:r>
        <w:tab/>
        <w:t>22</w:t>
      </w:r>
    </w:p>
    <w:p w14:paraId="3CBC9E29" w14:textId="77777777" w:rsidR="000544A7" w:rsidRDefault="000544A7">
      <w:pPr>
        <w:pStyle w:val="Index2"/>
      </w:pPr>
      <w:r>
        <w:t>Water Diversion Reports</w:t>
      </w:r>
      <w:r>
        <w:tab/>
        <w:t>22</w:t>
      </w:r>
    </w:p>
    <w:p w14:paraId="2B0C5C0B" w14:textId="77777777" w:rsidR="000544A7" w:rsidRDefault="000544A7">
      <w:pPr>
        <w:pStyle w:val="Index2"/>
      </w:pPr>
      <w:r>
        <w:t>Water Quality Monitoring Data</w:t>
      </w:r>
      <w:r>
        <w:tab/>
        <w:t>22</w:t>
      </w:r>
    </w:p>
    <w:p w14:paraId="1433E0F9" w14:textId="77777777" w:rsidR="000544A7" w:rsidRDefault="000544A7">
      <w:pPr>
        <w:pStyle w:val="Index2"/>
      </w:pPr>
      <w:r>
        <w:t>Water Use Reports</w:t>
      </w:r>
      <w:r>
        <w:tab/>
        <w:t>23</w:t>
      </w:r>
    </w:p>
    <w:p w14:paraId="254A752B" w14:textId="77777777" w:rsidR="000544A7" w:rsidRDefault="000544A7">
      <w:pPr>
        <w:pStyle w:val="Index1"/>
        <w:tabs>
          <w:tab w:val="right" w:leader="dot" w:pos="6830"/>
        </w:tabs>
        <w:rPr>
          <w:noProof/>
        </w:rPr>
      </w:pPr>
      <w:r>
        <w:rPr>
          <w:noProof/>
        </w:rPr>
        <w:t>POWER DISTRIBUTION</w:t>
      </w:r>
    </w:p>
    <w:p w14:paraId="347DBBC1" w14:textId="77777777" w:rsidR="000544A7" w:rsidRDefault="000544A7">
      <w:pPr>
        <w:pStyle w:val="Index2"/>
      </w:pPr>
      <w:r>
        <w:t>Lightning and Storm Data</w:t>
      </w:r>
      <w:r>
        <w:tab/>
        <w:t>26</w:t>
      </w:r>
    </w:p>
    <w:p w14:paraId="56989961" w14:textId="77777777" w:rsidR="000544A7" w:rsidRDefault="000544A7">
      <w:pPr>
        <w:pStyle w:val="Index1"/>
        <w:tabs>
          <w:tab w:val="right" w:leader="dot" w:pos="6830"/>
        </w:tabs>
        <w:rPr>
          <w:noProof/>
        </w:rPr>
      </w:pPr>
      <w:r w:rsidRPr="00247141">
        <w:rPr>
          <w:caps/>
          <w:noProof/>
        </w:rPr>
        <w:t>POWER GENERATION</w:t>
      </w:r>
    </w:p>
    <w:p w14:paraId="3740F5E8" w14:textId="77777777" w:rsidR="000544A7" w:rsidRDefault="000544A7">
      <w:pPr>
        <w:pStyle w:val="Index2"/>
      </w:pPr>
      <w:r>
        <w:t>Fish Count Reports</w:t>
      </w:r>
      <w:r>
        <w:tab/>
        <w:t>30</w:t>
      </w:r>
    </w:p>
    <w:p w14:paraId="52268CB0" w14:textId="77777777" w:rsidR="000544A7" w:rsidRDefault="000544A7">
      <w:pPr>
        <w:pStyle w:val="Index2"/>
      </w:pPr>
      <w:r>
        <w:t>Nuclear Operations – Quality Assurance Records (Lifetime)</w:t>
      </w:r>
      <w:r>
        <w:tab/>
        <w:t>31</w:t>
      </w:r>
    </w:p>
    <w:p w14:paraId="2BF019C0" w14:textId="77777777" w:rsidR="000544A7" w:rsidRDefault="000544A7">
      <w:pPr>
        <w:pStyle w:val="Index2"/>
      </w:pPr>
      <w:r>
        <w:t>Pollution Reports/Studies</w:t>
      </w:r>
      <w:r>
        <w:tab/>
        <w:t>32</w:t>
      </w:r>
    </w:p>
    <w:p w14:paraId="35189E1D" w14:textId="77777777" w:rsidR="000544A7" w:rsidRDefault="000544A7">
      <w:pPr>
        <w:pStyle w:val="Index2"/>
      </w:pPr>
      <w:r>
        <w:t>Technical Data Files</w:t>
      </w:r>
      <w:r>
        <w:tab/>
        <w:t>33</w:t>
      </w:r>
    </w:p>
    <w:p w14:paraId="0C767D54" w14:textId="77777777" w:rsidR="000544A7" w:rsidRDefault="000544A7">
      <w:pPr>
        <w:pStyle w:val="Index2"/>
      </w:pPr>
      <w:r>
        <w:t>Temperature Logs</w:t>
      </w:r>
      <w:r>
        <w:tab/>
        <w:t>33</w:t>
      </w:r>
    </w:p>
    <w:p w14:paraId="38B2BB3C" w14:textId="77777777" w:rsidR="000544A7" w:rsidRDefault="000544A7">
      <w:pPr>
        <w:pStyle w:val="Index2"/>
      </w:pPr>
      <w:r>
        <w:t>Water/River Flow Reports</w:t>
      </w:r>
      <w:r>
        <w:tab/>
        <w:t>34</w:t>
      </w:r>
    </w:p>
    <w:p w14:paraId="3BC5BDB8" w14:textId="77777777" w:rsidR="000544A7" w:rsidRDefault="000544A7">
      <w:pPr>
        <w:pStyle w:val="Index1"/>
        <w:tabs>
          <w:tab w:val="right" w:leader="dot" w:pos="6830"/>
        </w:tabs>
        <w:rPr>
          <w:noProof/>
        </w:rPr>
      </w:pPr>
      <w:r>
        <w:rPr>
          <w:noProof/>
        </w:rPr>
        <w:t>SEWER AND WATER SYSTEM DOCUMENTATION</w:t>
      </w:r>
    </w:p>
    <w:p w14:paraId="2C0C1C47" w14:textId="77777777" w:rsidR="000544A7" w:rsidRDefault="000544A7">
      <w:pPr>
        <w:pStyle w:val="Index2"/>
      </w:pPr>
      <w:r>
        <w:t>Chemical Analysis Reports – Regulatory Compliance</w:t>
      </w:r>
      <w:r>
        <w:tab/>
        <w:t>36</w:t>
      </w:r>
    </w:p>
    <w:p w14:paraId="67A5A0DD" w14:textId="77777777" w:rsidR="000544A7" w:rsidRDefault="000544A7">
      <w:pPr>
        <w:pStyle w:val="Index2"/>
      </w:pPr>
      <w:r>
        <w:t>History Files – Sewage Treatment Plants</w:t>
      </w:r>
      <w:r>
        <w:tab/>
        <w:t>38</w:t>
      </w:r>
    </w:p>
    <w:p w14:paraId="58192CA7" w14:textId="77777777" w:rsidR="000544A7" w:rsidRDefault="000544A7">
      <w:pPr>
        <w:pStyle w:val="Index2"/>
      </w:pPr>
      <w:r>
        <w:t>Industrial Waste Permits</w:t>
      </w:r>
      <w:r>
        <w:tab/>
        <w:t>38</w:t>
      </w:r>
    </w:p>
    <w:p w14:paraId="58D2F1DC" w14:textId="77777777" w:rsidR="000544A7" w:rsidRDefault="000544A7">
      <w:pPr>
        <w:pStyle w:val="Index2"/>
      </w:pPr>
      <w:r>
        <w:t>Maps and Geographic Data</w:t>
      </w:r>
      <w:r>
        <w:tab/>
        <w:t>39</w:t>
      </w:r>
    </w:p>
    <w:p w14:paraId="2F95740B" w14:textId="77777777" w:rsidR="000544A7" w:rsidRDefault="000544A7">
      <w:pPr>
        <w:pStyle w:val="Index2"/>
      </w:pPr>
      <w:r>
        <w:t>Operations and Maintenance Manuals</w:t>
      </w:r>
      <w:r>
        <w:tab/>
        <w:t>39</w:t>
      </w:r>
    </w:p>
    <w:p w14:paraId="13918BC9" w14:textId="77777777" w:rsidR="000544A7" w:rsidRDefault="000544A7">
      <w:pPr>
        <w:pStyle w:val="Index2"/>
      </w:pPr>
      <w:r>
        <w:t>Operators Log – Sewage Treatment Plants</w:t>
      </w:r>
      <w:r>
        <w:tab/>
        <w:t>39</w:t>
      </w:r>
    </w:p>
    <w:p w14:paraId="51AC63ED" w14:textId="77777777" w:rsidR="000544A7" w:rsidRDefault="000544A7">
      <w:pPr>
        <w:pStyle w:val="Index2"/>
      </w:pPr>
      <w:r>
        <w:t>Pollution and Pollution Control Studies</w:t>
      </w:r>
      <w:r>
        <w:tab/>
        <w:t>40</w:t>
      </w:r>
    </w:p>
    <w:p w14:paraId="5D8266FE" w14:textId="77777777" w:rsidR="000544A7" w:rsidRDefault="000544A7">
      <w:pPr>
        <w:pStyle w:val="Index2"/>
      </w:pPr>
      <w:r>
        <w:t>Pollution Control Inspection Reports</w:t>
      </w:r>
      <w:r>
        <w:tab/>
        <w:t>40</w:t>
      </w:r>
    </w:p>
    <w:p w14:paraId="6EB60DB0" w14:textId="77777777" w:rsidR="000544A7" w:rsidRDefault="000544A7">
      <w:pPr>
        <w:pStyle w:val="Index2"/>
      </w:pPr>
      <w:r>
        <w:t>Water and Sewer System Comprehensive Plans</w:t>
      </w:r>
      <w:r>
        <w:tab/>
        <w:t>42</w:t>
      </w:r>
    </w:p>
    <w:p w14:paraId="59381CF6" w14:textId="77777777" w:rsidR="000544A7" w:rsidRDefault="000544A7">
      <w:pPr>
        <w:pStyle w:val="Index2"/>
      </w:pPr>
      <w:r>
        <w:t>Water Quality Violation Notices</w:t>
      </w:r>
      <w:r>
        <w:tab/>
        <w:t>43</w:t>
      </w:r>
    </w:p>
    <w:p w14:paraId="58BBE54E" w14:textId="77777777" w:rsidR="000544A7" w:rsidRDefault="000544A7">
      <w:pPr>
        <w:pStyle w:val="Index2"/>
      </w:pPr>
      <w:r>
        <w:t>Wildlife Habitat Management Plan</w:t>
      </w:r>
      <w:r>
        <w:tab/>
        <w:t>43</w:t>
      </w:r>
    </w:p>
    <w:p w14:paraId="3B58B64E" w14:textId="77777777" w:rsidR="000544A7" w:rsidRDefault="000544A7">
      <w:pPr>
        <w:pStyle w:val="Index1"/>
        <w:tabs>
          <w:tab w:val="right" w:leader="dot" w:pos="6830"/>
        </w:tabs>
        <w:rPr>
          <w:noProof/>
        </w:rPr>
      </w:pPr>
      <w:r>
        <w:rPr>
          <w:noProof/>
        </w:rPr>
        <w:t>SURFACE WATER DRAINAGE DOCUMENTATION</w:t>
      </w:r>
    </w:p>
    <w:p w14:paraId="5556A76D" w14:textId="77777777" w:rsidR="000544A7" w:rsidRDefault="000544A7">
      <w:pPr>
        <w:pStyle w:val="Index2"/>
      </w:pPr>
      <w:r>
        <w:t>Drainage and Water Quality Complaint and Investigation Files</w:t>
      </w:r>
      <w:r>
        <w:tab/>
        <w:t>47</w:t>
      </w:r>
    </w:p>
    <w:p w14:paraId="7861D94F" w14:textId="77777777" w:rsidR="000544A7" w:rsidRDefault="000544A7">
      <w:pPr>
        <w:pStyle w:val="Index2"/>
      </w:pPr>
      <w:r>
        <w:t>Drainage Basin and Watershed History Files</w:t>
      </w:r>
      <w:r>
        <w:tab/>
        <w:t>47</w:t>
      </w:r>
    </w:p>
    <w:p w14:paraId="5CDAAE4C" w14:textId="77777777" w:rsidR="000544A7" w:rsidRDefault="000544A7">
      <w:pPr>
        <w:pStyle w:val="Index2"/>
      </w:pPr>
      <w:r>
        <w:t>Flood Control Plan</w:t>
      </w:r>
      <w:r>
        <w:tab/>
        <w:t>48</w:t>
      </w:r>
    </w:p>
    <w:p w14:paraId="4C5D8A87" w14:textId="77777777" w:rsidR="000544A7" w:rsidRDefault="000544A7">
      <w:pPr>
        <w:pStyle w:val="Index2"/>
      </w:pPr>
      <w:r>
        <w:t>Flood Control Plan Development Files</w:t>
      </w:r>
      <w:r>
        <w:tab/>
        <w:t>48</w:t>
      </w:r>
    </w:p>
    <w:p w14:paraId="3B982C9E" w14:textId="77777777" w:rsidR="000544A7" w:rsidRDefault="000544A7">
      <w:pPr>
        <w:pStyle w:val="Index2"/>
      </w:pPr>
      <w:r>
        <w:t>Flood Damage Survey Reports</w:t>
      </w:r>
      <w:r>
        <w:tab/>
        <w:t>48</w:t>
      </w:r>
    </w:p>
    <w:p w14:paraId="57F47F7D" w14:textId="77777777" w:rsidR="000544A7" w:rsidRDefault="000544A7">
      <w:pPr>
        <w:pStyle w:val="Index2"/>
      </w:pPr>
      <w:r>
        <w:t>Flood Files</w:t>
      </w:r>
      <w:r>
        <w:tab/>
        <w:t>48</w:t>
      </w:r>
    </w:p>
    <w:p w14:paraId="59CBD34C" w14:textId="77777777" w:rsidR="000544A7" w:rsidRDefault="000544A7">
      <w:pPr>
        <w:pStyle w:val="Index2"/>
      </w:pPr>
      <w:r>
        <w:t>Monitoring, Test and Sample Data – Surface Water, Drainage and Flood Control</w:t>
      </w:r>
      <w:r>
        <w:tab/>
        <w:t>49</w:t>
      </w:r>
    </w:p>
    <w:p w14:paraId="7B75F23B" w14:textId="77777777" w:rsidR="000544A7" w:rsidRDefault="000544A7">
      <w:pPr>
        <w:pStyle w:val="Index2"/>
      </w:pPr>
      <w:r>
        <w:lastRenderedPageBreak/>
        <w:t>National Pollutant Discharge Elimination System (NPDES) Permit – Surface Water, Drainage and Flood Control</w:t>
      </w:r>
      <w:r>
        <w:tab/>
        <w:t>49</w:t>
      </w:r>
    </w:p>
    <w:p w14:paraId="76DAC9A6" w14:textId="77777777" w:rsidR="000544A7" w:rsidRDefault="000544A7">
      <w:pPr>
        <w:pStyle w:val="Index2"/>
      </w:pPr>
      <w:r>
        <w:t>Planning Reports, Studies, Models and Analysis</w:t>
      </w:r>
      <w:r>
        <w:tab/>
        <w:t>49</w:t>
      </w:r>
    </w:p>
    <w:p w14:paraId="4276EE33" w14:textId="77777777" w:rsidR="000544A7" w:rsidRDefault="000544A7">
      <w:pPr>
        <w:pStyle w:val="Index2"/>
      </w:pPr>
      <w:r>
        <w:t>River Management Project Files</w:t>
      </w:r>
      <w:r>
        <w:tab/>
        <w:t>49</w:t>
      </w:r>
    </w:p>
    <w:p w14:paraId="679CEEF8" w14:textId="77777777" w:rsidR="000544A7" w:rsidRDefault="000544A7">
      <w:pPr>
        <w:pStyle w:val="Index2"/>
      </w:pPr>
      <w:r>
        <w:t>River Modeling Files</w:t>
      </w:r>
      <w:r>
        <w:tab/>
        <w:t>50</w:t>
      </w:r>
    </w:p>
    <w:p w14:paraId="0A889523" w14:textId="77777777" w:rsidR="000544A7" w:rsidRDefault="000544A7">
      <w:pPr>
        <w:pStyle w:val="Index2"/>
      </w:pPr>
      <w:r>
        <w:t>Surface Water Management Project Plans and Specifications</w:t>
      </w:r>
      <w:r>
        <w:tab/>
        <w:t>50</w:t>
      </w:r>
    </w:p>
    <w:p w14:paraId="34CE088D" w14:textId="77777777" w:rsidR="000544A7" w:rsidRDefault="000544A7">
      <w:pPr>
        <w:pStyle w:val="Index2"/>
      </w:pPr>
      <w:r>
        <w:t>Water Quality Project Files – Surface Water, Drainage and Flood Control</w:t>
      </w:r>
      <w:r>
        <w:tab/>
        <w:t>50</w:t>
      </w:r>
    </w:p>
    <w:p w14:paraId="5F2AE2D6" w14:textId="77777777" w:rsidR="000544A7" w:rsidRDefault="000544A7">
      <w:pPr>
        <w:pStyle w:val="Index2"/>
      </w:pPr>
      <w:r>
        <w:t>Watershed Management Policy Files</w:t>
      </w:r>
      <w:r>
        <w:tab/>
        <w:t>51</w:t>
      </w:r>
    </w:p>
    <w:p w14:paraId="0B4D0EE0" w14:textId="77777777" w:rsidR="000544A7" w:rsidRDefault="000544A7">
      <w:pPr>
        <w:pStyle w:val="Index1"/>
        <w:tabs>
          <w:tab w:val="right" w:leader="dot" w:pos="6830"/>
        </w:tabs>
        <w:rPr>
          <w:noProof/>
        </w:rPr>
      </w:pPr>
      <w:r>
        <w:rPr>
          <w:noProof/>
        </w:rPr>
        <w:t>UTILITIES ACCOUNTING</w:t>
      </w:r>
    </w:p>
    <w:p w14:paraId="264066C4" w14:textId="77777777" w:rsidR="000544A7" w:rsidRDefault="000544A7">
      <w:pPr>
        <w:pStyle w:val="Index2"/>
      </w:pPr>
      <w:r>
        <w:t>Rate Schedules</w:t>
      </w:r>
      <w:r>
        <w:tab/>
        <w:t>54</w:t>
      </w:r>
    </w:p>
    <w:p w14:paraId="0F40A723" w14:textId="77777777" w:rsidR="000544A7" w:rsidRDefault="000544A7" w:rsidP="00295DB7">
      <w:pPr>
        <w:pStyle w:val="Index1"/>
        <w:tabs>
          <w:tab w:val="right" w:leader="dot" w:pos="6830"/>
        </w:tabs>
        <w:ind w:left="216" w:hanging="216"/>
        <w:rPr>
          <w:rFonts w:asciiTheme="minorHAnsi" w:hAnsiTheme="minorHAnsi"/>
          <w:noProof/>
          <w:szCs w:val="20"/>
        </w:rPr>
        <w:sectPr w:rsidR="000544A7" w:rsidSect="000544A7">
          <w:type w:val="continuous"/>
          <w:pgSz w:w="15840" w:h="12240" w:orient="landscape" w:code="1"/>
          <w:pgMar w:top="1080" w:right="720" w:bottom="1080" w:left="720" w:header="1080" w:footer="720" w:gutter="0"/>
          <w:cols w:num="2" w:space="720"/>
          <w:docGrid w:linePitch="360"/>
        </w:sectPr>
      </w:pPr>
    </w:p>
    <w:p w14:paraId="0D64CA89" w14:textId="77777777" w:rsidR="006075E7" w:rsidRPr="00B67EAF" w:rsidRDefault="00C46265" w:rsidP="00295DB7">
      <w:pPr>
        <w:pStyle w:val="Index1"/>
        <w:tabs>
          <w:tab w:val="right" w:leader="dot" w:pos="6830"/>
        </w:tabs>
        <w:ind w:left="216" w:hanging="216"/>
        <w:rPr>
          <w:rFonts w:asciiTheme="minorHAnsi" w:hAnsiTheme="minorHAnsi"/>
        </w:rPr>
        <w:sectPr w:rsidR="006075E7" w:rsidRPr="00B67EAF" w:rsidSect="000544A7">
          <w:type w:val="continuous"/>
          <w:pgSz w:w="15840" w:h="12240" w:orient="landscape" w:code="1"/>
          <w:pgMar w:top="1080" w:right="720" w:bottom="1080" w:left="720" w:header="1080" w:footer="720" w:gutter="0"/>
          <w:cols w:space="720"/>
          <w:docGrid w:linePitch="360"/>
        </w:sectPr>
      </w:pPr>
      <w:r w:rsidRPr="00B67EAF">
        <w:rPr>
          <w:rFonts w:asciiTheme="minorHAnsi" w:hAnsiTheme="minorHAnsi"/>
          <w:noProof/>
          <w:szCs w:val="20"/>
        </w:rPr>
        <w:fldChar w:fldCharType="end"/>
      </w:r>
    </w:p>
    <w:p w14:paraId="6EBAAFAD" w14:textId="77777777" w:rsidR="0041286E" w:rsidRPr="009A7726" w:rsidRDefault="0041286E" w:rsidP="0041286E">
      <w:pPr>
        <w:jc w:val="center"/>
        <w:rPr>
          <w:b/>
          <w:sz w:val="32"/>
          <w:szCs w:val="32"/>
        </w:rPr>
      </w:pPr>
      <w:r w:rsidRPr="009A7726">
        <w:rPr>
          <w:b/>
          <w:sz w:val="32"/>
          <w:szCs w:val="32"/>
        </w:rPr>
        <w:lastRenderedPageBreak/>
        <w:t>ESSENTIAL RECORDS</w:t>
      </w:r>
      <w:r>
        <w:rPr>
          <w:b/>
          <w:sz w:val="32"/>
          <w:szCs w:val="32"/>
        </w:rPr>
        <w:t xml:space="preserve"> INDEX</w:t>
      </w:r>
    </w:p>
    <w:p w14:paraId="759AF18F" w14:textId="77777777" w:rsidR="000544A7" w:rsidRDefault="00C46265" w:rsidP="00295DB7">
      <w:pPr>
        <w:pStyle w:val="BodyText2"/>
        <w:spacing w:after="0"/>
        <w:rPr>
          <w:rFonts w:asciiTheme="minorHAnsi" w:hAnsiTheme="minorHAnsi"/>
          <w:noProof/>
          <w:sz w:val="18"/>
          <w:szCs w:val="18"/>
        </w:rPr>
        <w:sectPr w:rsidR="000544A7" w:rsidSect="000544A7">
          <w:footerReference w:type="default" r:id="rId25"/>
          <w:pgSz w:w="15840" w:h="12240" w:orient="landscape" w:code="1"/>
          <w:pgMar w:top="1080" w:right="720" w:bottom="1080" w:left="720" w:header="1080" w:footer="720" w:gutter="0"/>
          <w:cols w:space="720"/>
          <w:docGrid w:linePitch="360"/>
        </w:sectPr>
      </w:pPr>
      <w:r w:rsidRPr="00B67EAF">
        <w:rPr>
          <w:rFonts w:asciiTheme="minorHAnsi" w:hAnsiTheme="minorHAnsi"/>
          <w:sz w:val="18"/>
          <w:szCs w:val="18"/>
        </w:rPr>
        <w:fldChar w:fldCharType="begin"/>
      </w:r>
      <w:r w:rsidR="006075E7" w:rsidRPr="00B67EAF">
        <w:rPr>
          <w:rFonts w:asciiTheme="minorHAnsi" w:hAnsiTheme="minorHAnsi"/>
          <w:sz w:val="18"/>
          <w:szCs w:val="18"/>
        </w:rPr>
        <w:instrText xml:space="preserve"> INDEX \f "ESSENTIAL" \e "</w:instrText>
      </w:r>
      <w:r w:rsidR="006075E7" w:rsidRPr="00B67EAF">
        <w:rPr>
          <w:rFonts w:asciiTheme="minorHAnsi" w:hAnsiTheme="minorHAnsi"/>
          <w:sz w:val="18"/>
          <w:szCs w:val="18"/>
        </w:rPr>
        <w:tab/>
        <w:instrText xml:space="preserve">"  \c "2" \z "1033" \* MERGEFORMAT </w:instrText>
      </w:r>
      <w:r w:rsidRPr="00B67EAF">
        <w:rPr>
          <w:rFonts w:asciiTheme="minorHAnsi" w:hAnsiTheme="minorHAnsi"/>
          <w:sz w:val="18"/>
          <w:szCs w:val="18"/>
        </w:rPr>
        <w:fldChar w:fldCharType="separate"/>
      </w:r>
    </w:p>
    <w:p w14:paraId="5431EEF0" w14:textId="77777777" w:rsidR="000544A7" w:rsidRDefault="000544A7">
      <w:pPr>
        <w:pStyle w:val="Index1"/>
        <w:tabs>
          <w:tab w:val="right" w:leader="dot" w:pos="6830"/>
        </w:tabs>
        <w:rPr>
          <w:noProof/>
        </w:rPr>
      </w:pPr>
      <w:r>
        <w:rPr>
          <w:noProof/>
        </w:rPr>
        <w:t>AGENCY MANAGEMENT</w:t>
      </w:r>
    </w:p>
    <w:p w14:paraId="1AA84DEC" w14:textId="77777777" w:rsidR="000544A7" w:rsidRDefault="000544A7">
      <w:pPr>
        <w:pStyle w:val="Index2"/>
      </w:pPr>
      <w:r>
        <w:t>Reporting</w:t>
      </w:r>
    </w:p>
    <w:p w14:paraId="45C21D51" w14:textId="77777777" w:rsidR="000544A7" w:rsidRDefault="000544A7">
      <w:pPr>
        <w:pStyle w:val="Index3"/>
        <w:tabs>
          <w:tab w:val="right" w:leader="dot" w:pos="6830"/>
        </w:tabs>
        <w:rPr>
          <w:noProof/>
        </w:rPr>
      </w:pPr>
      <w:r>
        <w:rPr>
          <w:noProof/>
        </w:rPr>
        <w:t>Corrective Action Reports – Quality Assurance Records (Lifetime)</w:t>
      </w:r>
      <w:r>
        <w:rPr>
          <w:noProof/>
        </w:rPr>
        <w:tab/>
        <w:t>5</w:t>
      </w:r>
    </w:p>
    <w:p w14:paraId="42EB8A50" w14:textId="77777777" w:rsidR="000544A7" w:rsidRDefault="000544A7">
      <w:pPr>
        <w:pStyle w:val="Index2"/>
      </w:pPr>
      <w:r>
        <w:t>Training</w:t>
      </w:r>
    </w:p>
    <w:p w14:paraId="6125E964" w14:textId="77777777" w:rsidR="000544A7" w:rsidRDefault="000544A7">
      <w:pPr>
        <w:pStyle w:val="Index3"/>
        <w:tabs>
          <w:tab w:val="right" w:leader="dot" w:pos="6830"/>
        </w:tabs>
        <w:rPr>
          <w:noProof/>
        </w:rPr>
      </w:pPr>
      <w:r>
        <w:rPr>
          <w:noProof/>
        </w:rPr>
        <w:t>Agency-Provided Training – Licensed Nuclear Operator Qualification Data</w:t>
      </w:r>
      <w:r>
        <w:rPr>
          <w:noProof/>
        </w:rPr>
        <w:tab/>
        <w:t>9</w:t>
      </w:r>
    </w:p>
    <w:p w14:paraId="0677825D" w14:textId="77777777" w:rsidR="000544A7" w:rsidRDefault="000544A7">
      <w:pPr>
        <w:pStyle w:val="Index3"/>
        <w:tabs>
          <w:tab w:val="right" w:leader="dot" w:pos="6830"/>
        </w:tabs>
        <w:rPr>
          <w:noProof/>
        </w:rPr>
      </w:pPr>
      <w:r>
        <w:rPr>
          <w:noProof/>
        </w:rPr>
        <w:t>Agency-Provided Training – Nuclear Plant Staff (Accredited)</w:t>
      </w:r>
      <w:r>
        <w:rPr>
          <w:noProof/>
        </w:rPr>
        <w:tab/>
        <w:t>9</w:t>
      </w:r>
    </w:p>
    <w:p w14:paraId="31D0E5E1" w14:textId="77777777" w:rsidR="000544A7" w:rsidRDefault="000544A7">
      <w:pPr>
        <w:pStyle w:val="Index3"/>
        <w:tabs>
          <w:tab w:val="right" w:leader="dot" w:pos="6830"/>
        </w:tabs>
        <w:rPr>
          <w:noProof/>
        </w:rPr>
      </w:pPr>
      <w:r>
        <w:rPr>
          <w:noProof/>
        </w:rPr>
        <w:t>Agency-Provided Training – Radiological</w:t>
      </w:r>
      <w:r>
        <w:rPr>
          <w:noProof/>
        </w:rPr>
        <w:tab/>
        <w:t>10</w:t>
      </w:r>
    </w:p>
    <w:p w14:paraId="360FB624" w14:textId="77777777" w:rsidR="000544A7" w:rsidRDefault="000544A7">
      <w:pPr>
        <w:pStyle w:val="Index1"/>
        <w:tabs>
          <w:tab w:val="right" w:leader="dot" w:pos="6830"/>
        </w:tabs>
        <w:rPr>
          <w:noProof/>
        </w:rPr>
      </w:pPr>
      <w:r>
        <w:rPr>
          <w:noProof/>
        </w:rPr>
        <w:t>ASSET MANAGEMENT</w:t>
      </w:r>
    </w:p>
    <w:p w14:paraId="13CB4EE9" w14:textId="77777777" w:rsidR="000544A7" w:rsidRDefault="000544A7">
      <w:pPr>
        <w:pStyle w:val="Index2"/>
      </w:pPr>
      <w:r>
        <w:t>Design and Construction</w:t>
      </w:r>
    </w:p>
    <w:p w14:paraId="799EED39" w14:textId="77777777" w:rsidR="000544A7" w:rsidRDefault="000544A7">
      <w:pPr>
        <w:pStyle w:val="Index3"/>
        <w:tabs>
          <w:tab w:val="right" w:leader="dot" w:pos="6830"/>
        </w:tabs>
        <w:rPr>
          <w:noProof/>
        </w:rPr>
      </w:pPr>
      <w:r>
        <w:rPr>
          <w:noProof/>
        </w:rPr>
        <w:t>Nuclear Plant Construction and Pre-Operational Phase</w:t>
      </w:r>
      <w:r>
        <w:rPr>
          <w:noProof/>
        </w:rPr>
        <w:tab/>
        <w:t>13</w:t>
      </w:r>
    </w:p>
    <w:p w14:paraId="60FFA6D4" w14:textId="77777777" w:rsidR="000544A7" w:rsidRDefault="000544A7">
      <w:pPr>
        <w:pStyle w:val="Index2"/>
      </w:pPr>
      <w:r>
        <w:t>Environmental Management</w:t>
      </w:r>
    </w:p>
    <w:p w14:paraId="4AB00E6C" w14:textId="77777777" w:rsidR="000544A7" w:rsidRDefault="000544A7">
      <w:pPr>
        <w:pStyle w:val="Index3"/>
        <w:tabs>
          <w:tab w:val="right" w:leader="dot" w:pos="6830"/>
        </w:tabs>
        <w:rPr>
          <w:noProof/>
        </w:rPr>
      </w:pPr>
      <w:r>
        <w:rPr>
          <w:noProof/>
        </w:rPr>
        <w:t>Radiological/Contamination Monitoring</w:t>
      </w:r>
      <w:r>
        <w:rPr>
          <w:noProof/>
        </w:rPr>
        <w:tab/>
        <w:t>15</w:t>
      </w:r>
    </w:p>
    <w:p w14:paraId="5F26254A" w14:textId="77777777" w:rsidR="000544A7" w:rsidRDefault="000544A7">
      <w:pPr>
        <w:pStyle w:val="Index2"/>
      </w:pPr>
      <w:r>
        <w:t>Maintenance</w:t>
      </w:r>
    </w:p>
    <w:p w14:paraId="557182D7" w14:textId="77777777" w:rsidR="000544A7" w:rsidRDefault="000544A7">
      <w:pPr>
        <w:pStyle w:val="Index3"/>
        <w:tabs>
          <w:tab w:val="right" w:leader="dot" w:pos="6830"/>
        </w:tabs>
        <w:rPr>
          <w:noProof/>
        </w:rPr>
      </w:pPr>
      <w:r>
        <w:rPr>
          <w:noProof/>
        </w:rPr>
        <w:t>Nuclear Facilities Maintenance – Safety Related</w:t>
      </w:r>
      <w:r>
        <w:rPr>
          <w:noProof/>
        </w:rPr>
        <w:tab/>
        <w:t>16</w:t>
      </w:r>
    </w:p>
    <w:p w14:paraId="7EB54EB7" w14:textId="77777777" w:rsidR="000544A7" w:rsidRDefault="000544A7">
      <w:pPr>
        <w:pStyle w:val="Index2"/>
      </w:pPr>
      <w:r>
        <w:t>Security</w:t>
      </w:r>
    </w:p>
    <w:p w14:paraId="0C99AFCE" w14:textId="77777777" w:rsidR="000544A7" w:rsidRDefault="000544A7">
      <w:pPr>
        <w:pStyle w:val="Index3"/>
        <w:tabs>
          <w:tab w:val="right" w:leader="dot" w:pos="6830"/>
        </w:tabs>
        <w:rPr>
          <w:noProof/>
        </w:rPr>
      </w:pPr>
      <w:r>
        <w:rPr>
          <w:noProof/>
        </w:rPr>
        <w:t>Security Monitoring (Nuclear Facilities) – Incident</w:t>
      </w:r>
      <w:r>
        <w:rPr>
          <w:noProof/>
        </w:rPr>
        <w:tab/>
        <w:t>18</w:t>
      </w:r>
    </w:p>
    <w:p w14:paraId="7EFA25E8" w14:textId="77777777" w:rsidR="000544A7" w:rsidRDefault="000544A7">
      <w:pPr>
        <w:pStyle w:val="Index1"/>
        <w:tabs>
          <w:tab w:val="right" w:leader="dot" w:pos="6830"/>
        </w:tabs>
        <w:rPr>
          <w:noProof/>
        </w:rPr>
      </w:pPr>
      <w:r>
        <w:rPr>
          <w:noProof/>
        </w:rPr>
        <w:t>IRRIGATION UTILITIES</w:t>
      </w:r>
    </w:p>
    <w:p w14:paraId="5D8D3EB3" w14:textId="77777777" w:rsidR="000544A7" w:rsidRDefault="000544A7">
      <w:pPr>
        <w:pStyle w:val="Index2"/>
      </w:pPr>
      <w:r>
        <w:t>Land Use History Files</w:t>
      </w:r>
      <w:r>
        <w:tab/>
        <w:t>22</w:t>
      </w:r>
    </w:p>
    <w:p w14:paraId="0EAB37F7" w14:textId="77777777" w:rsidR="000544A7" w:rsidRDefault="000544A7">
      <w:pPr>
        <w:pStyle w:val="Index1"/>
        <w:tabs>
          <w:tab w:val="right" w:leader="dot" w:pos="6830"/>
        </w:tabs>
        <w:rPr>
          <w:noProof/>
        </w:rPr>
      </w:pPr>
      <w:r>
        <w:rPr>
          <w:noProof/>
        </w:rPr>
        <w:t>POWER DISTRIBUTION</w:t>
      </w:r>
    </w:p>
    <w:p w14:paraId="598EB786" w14:textId="77777777" w:rsidR="000544A7" w:rsidRDefault="000544A7">
      <w:pPr>
        <w:pStyle w:val="Index2"/>
      </w:pPr>
      <w:r>
        <w:t>Lightning and Storm Data</w:t>
      </w:r>
      <w:r>
        <w:tab/>
        <w:t>26</w:t>
      </w:r>
    </w:p>
    <w:p w14:paraId="532383BE" w14:textId="77777777" w:rsidR="000544A7" w:rsidRDefault="000544A7">
      <w:pPr>
        <w:pStyle w:val="Index2"/>
      </w:pPr>
      <w:r>
        <w:t>Power Demand Charts</w:t>
      </w:r>
      <w:r>
        <w:tab/>
        <w:t>27</w:t>
      </w:r>
    </w:p>
    <w:p w14:paraId="1481F7BA" w14:textId="77777777" w:rsidR="000544A7" w:rsidRDefault="000544A7">
      <w:pPr>
        <w:pStyle w:val="Index2"/>
      </w:pPr>
      <w:r>
        <w:t>Transformer History Data – Non-PCB</w:t>
      </w:r>
      <w:r>
        <w:tab/>
        <w:t>28</w:t>
      </w:r>
    </w:p>
    <w:p w14:paraId="59095D08" w14:textId="77777777" w:rsidR="000544A7" w:rsidRDefault="000544A7">
      <w:pPr>
        <w:pStyle w:val="Index2"/>
      </w:pPr>
      <w:r>
        <w:t>Transformer History Data – PCB</w:t>
      </w:r>
      <w:r>
        <w:tab/>
        <w:t>28</w:t>
      </w:r>
    </w:p>
    <w:p w14:paraId="5742DA2A" w14:textId="77777777" w:rsidR="000544A7" w:rsidRDefault="000544A7">
      <w:pPr>
        <w:pStyle w:val="Index1"/>
        <w:tabs>
          <w:tab w:val="right" w:leader="dot" w:pos="6830"/>
        </w:tabs>
        <w:rPr>
          <w:noProof/>
        </w:rPr>
      </w:pPr>
      <w:r>
        <w:rPr>
          <w:noProof/>
        </w:rPr>
        <w:t>POWER GENERATION</w:t>
      </w:r>
    </w:p>
    <w:p w14:paraId="3AB86A6E" w14:textId="77777777" w:rsidR="000544A7" w:rsidRDefault="000544A7">
      <w:pPr>
        <w:pStyle w:val="Index2"/>
      </w:pPr>
      <w:r>
        <w:t>Nuclear Operations – Quality Assurance Records (Lifetime)</w:t>
      </w:r>
      <w:r>
        <w:tab/>
        <w:t>31</w:t>
      </w:r>
    </w:p>
    <w:p w14:paraId="4FD7CA63" w14:textId="77777777" w:rsidR="000544A7" w:rsidRDefault="000544A7">
      <w:pPr>
        <w:pStyle w:val="Index2"/>
      </w:pPr>
      <w:r>
        <w:t>Pollution Reports/Studies</w:t>
      </w:r>
      <w:r>
        <w:tab/>
        <w:t>32</w:t>
      </w:r>
    </w:p>
    <w:p w14:paraId="247C1C4C" w14:textId="77777777" w:rsidR="000544A7" w:rsidRDefault="000544A7">
      <w:pPr>
        <w:pStyle w:val="Index2"/>
      </w:pPr>
      <w:r>
        <w:t>Temperature Logs</w:t>
      </w:r>
      <w:r>
        <w:tab/>
        <w:t>33</w:t>
      </w:r>
    </w:p>
    <w:p w14:paraId="48564B67" w14:textId="77777777" w:rsidR="000544A7" w:rsidRDefault="000544A7">
      <w:pPr>
        <w:pStyle w:val="Index2"/>
      </w:pPr>
      <w:r>
        <w:t>Water/River Flow Reports</w:t>
      </w:r>
      <w:r>
        <w:tab/>
        <w:t>34</w:t>
      </w:r>
    </w:p>
    <w:p w14:paraId="3197864F" w14:textId="77777777" w:rsidR="000544A7" w:rsidRDefault="000544A7">
      <w:pPr>
        <w:pStyle w:val="Index1"/>
        <w:tabs>
          <w:tab w:val="right" w:leader="dot" w:pos="6830"/>
        </w:tabs>
        <w:rPr>
          <w:noProof/>
        </w:rPr>
      </w:pPr>
      <w:r>
        <w:rPr>
          <w:noProof/>
        </w:rPr>
        <w:t>SEWER AND WATER SYSTEM DOCUMENTATION</w:t>
      </w:r>
    </w:p>
    <w:p w14:paraId="1D086103" w14:textId="77777777" w:rsidR="000544A7" w:rsidRDefault="000544A7">
      <w:pPr>
        <w:pStyle w:val="Index2"/>
      </w:pPr>
      <w:r>
        <w:t>History Files Sewage Treatment Plants</w:t>
      </w:r>
      <w:r>
        <w:tab/>
        <w:t>38</w:t>
      </w:r>
    </w:p>
    <w:p w14:paraId="657E8189" w14:textId="77777777" w:rsidR="000544A7" w:rsidRDefault="000544A7">
      <w:pPr>
        <w:pStyle w:val="Index2"/>
      </w:pPr>
      <w:r>
        <w:t>Industrial Waste Permits</w:t>
      </w:r>
      <w:r>
        <w:tab/>
        <w:t>38</w:t>
      </w:r>
    </w:p>
    <w:p w14:paraId="413C4F9E" w14:textId="77777777" w:rsidR="000544A7" w:rsidRDefault="000544A7">
      <w:pPr>
        <w:pStyle w:val="Index2"/>
      </w:pPr>
      <w:r>
        <w:t>Maps and Geographic Data</w:t>
      </w:r>
      <w:r>
        <w:tab/>
        <w:t>39</w:t>
      </w:r>
    </w:p>
    <w:p w14:paraId="41C73AFD" w14:textId="77777777" w:rsidR="000544A7" w:rsidRDefault="000544A7">
      <w:pPr>
        <w:pStyle w:val="Index2"/>
      </w:pPr>
      <w:r>
        <w:t>Operations and Maintenance Manuals</w:t>
      </w:r>
      <w:r>
        <w:tab/>
        <w:t>39</w:t>
      </w:r>
    </w:p>
    <w:p w14:paraId="132EC68B" w14:textId="77777777" w:rsidR="000544A7" w:rsidRDefault="000544A7">
      <w:pPr>
        <w:pStyle w:val="Index2"/>
      </w:pPr>
      <w:r>
        <w:t>Operators Log Sewage Treatment Plants</w:t>
      </w:r>
      <w:r>
        <w:tab/>
        <w:t>39</w:t>
      </w:r>
    </w:p>
    <w:p w14:paraId="048372AE" w14:textId="77777777" w:rsidR="000544A7" w:rsidRDefault="000544A7">
      <w:pPr>
        <w:pStyle w:val="Index1"/>
        <w:tabs>
          <w:tab w:val="right" w:leader="dot" w:pos="6830"/>
        </w:tabs>
        <w:rPr>
          <w:noProof/>
        </w:rPr>
      </w:pPr>
      <w:r>
        <w:rPr>
          <w:noProof/>
        </w:rPr>
        <w:t>SOLID WASTE MANAGEMENT</w:t>
      </w:r>
    </w:p>
    <w:p w14:paraId="41D328D2" w14:textId="77777777" w:rsidR="000544A7" w:rsidRDefault="000544A7">
      <w:pPr>
        <w:pStyle w:val="Index2"/>
      </w:pPr>
      <w:r>
        <w:t>Landfill Site Closure and Custodial Files</w:t>
      </w:r>
      <w:r>
        <w:tab/>
        <w:t>44</w:t>
      </w:r>
    </w:p>
    <w:p w14:paraId="5CD1CF30" w14:textId="77777777" w:rsidR="000544A7" w:rsidRDefault="000544A7">
      <w:pPr>
        <w:pStyle w:val="Index2"/>
      </w:pPr>
      <w:r>
        <w:t>Landfill/Transfer Station History Files</w:t>
      </w:r>
      <w:r>
        <w:tab/>
        <w:t>44</w:t>
      </w:r>
    </w:p>
    <w:p w14:paraId="7806488A" w14:textId="77777777" w:rsidR="000544A7" w:rsidRDefault="000544A7">
      <w:pPr>
        <w:pStyle w:val="Index2"/>
      </w:pPr>
      <w:r>
        <w:t>Landfill/Transfer Station Site Testing and Monitoring Records</w:t>
      </w:r>
      <w:r>
        <w:tab/>
        <w:t>44</w:t>
      </w:r>
    </w:p>
    <w:p w14:paraId="2419C9C0" w14:textId="77777777" w:rsidR="000544A7" w:rsidRDefault="000544A7">
      <w:pPr>
        <w:pStyle w:val="Index2"/>
      </w:pPr>
      <w:r>
        <w:t>Landfill/Transfer Station Survey Files</w:t>
      </w:r>
      <w:r>
        <w:tab/>
        <w:t>44</w:t>
      </w:r>
    </w:p>
    <w:p w14:paraId="0C5D88B8" w14:textId="77777777" w:rsidR="000544A7" w:rsidRDefault="000544A7">
      <w:pPr>
        <w:pStyle w:val="Index1"/>
        <w:tabs>
          <w:tab w:val="right" w:leader="dot" w:pos="6830"/>
        </w:tabs>
        <w:rPr>
          <w:noProof/>
        </w:rPr>
      </w:pPr>
      <w:r>
        <w:rPr>
          <w:noProof/>
        </w:rPr>
        <w:t>SURFACE WATER DRAINAGE DOCUMENTATION</w:t>
      </w:r>
    </w:p>
    <w:p w14:paraId="7B52B6A2" w14:textId="77777777" w:rsidR="000544A7" w:rsidRDefault="000544A7">
      <w:pPr>
        <w:pStyle w:val="Index2"/>
      </w:pPr>
      <w:r>
        <w:t>Flood Control Plan</w:t>
      </w:r>
      <w:r>
        <w:tab/>
        <w:t>48</w:t>
      </w:r>
    </w:p>
    <w:p w14:paraId="2F35631B" w14:textId="77777777" w:rsidR="000544A7" w:rsidRDefault="000544A7">
      <w:pPr>
        <w:pStyle w:val="Index2"/>
      </w:pPr>
      <w:r>
        <w:t>Flood Damage Survey Reports</w:t>
      </w:r>
      <w:r>
        <w:tab/>
        <w:t>48</w:t>
      </w:r>
    </w:p>
    <w:p w14:paraId="2E27DF32" w14:textId="77777777" w:rsidR="000544A7" w:rsidRDefault="000544A7">
      <w:pPr>
        <w:pStyle w:val="Index2"/>
      </w:pPr>
      <w:r>
        <w:t>Surface Water Management Project Plans and Specifications</w:t>
      </w:r>
      <w:r>
        <w:tab/>
        <w:t>50</w:t>
      </w:r>
    </w:p>
    <w:p w14:paraId="4AAA5994" w14:textId="77777777" w:rsidR="000544A7" w:rsidRDefault="000544A7">
      <w:pPr>
        <w:pStyle w:val="Index1"/>
        <w:tabs>
          <w:tab w:val="right" w:leader="dot" w:pos="6830"/>
        </w:tabs>
        <w:rPr>
          <w:noProof/>
        </w:rPr>
      </w:pPr>
      <w:r>
        <w:rPr>
          <w:noProof/>
        </w:rPr>
        <w:t>UTILITIES ACCOUNTING</w:t>
      </w:r>
    </w:p>
    <w:p w14:paraId="043B697F" w14:textId="77777777" w:rsidR="000544A7" w:rsidRDefault="000544A7">
      <w:pPr>
        <w:pStyle w:val="Index2"/>
      </w:pPr>
      <w:r>
        <w:t>Electric Utility General and Subsidiary Ledgers, Journals, and Indexes</w:t>
      </w:r>
      <w:r>
        <w:tab/>
        <w:t>53</w:t>
      </w:r>
    </w:p>
    <w:p w14:paraId="764AE1BC" w14:textId="77777777" w:rsidR="000544A7" w:rsidRDefault="000544A7">
      <w:pPr>
        <w:pStyle w:val="Index2"/>
      </w:pPr>
      <w:r>
        <w:t>Journal Vouchers and Indexes for Electric Utilities</w:t>
      </w:r>
      <w:r>
        <w:tab/>
        <w:t>53</w:t>
      </w:r>
    </w:p>
    <w:p w14:paraId="3E3796A4" w14:textId="77777777" w:rsidR="000544A7" w:rsidRDefault="000544A7" w:rsidP="00295DB7">
      <w:pPr>
        <w:pStyle w:val="BodyText2"/>
        <w:spacing w:after="0"/>
        <w:rPr>
          <w:rFonts w:asciiTheme="minorHAnsi" w:hAnsiTheme="minorHAnsi"/>
          <w:noProof/>
          <w:sz w:val="18"/>
          <w:szCs w:val="18"/>
        </w:rPr>
        <w:sectPr w:rsidR="000544A7" w:rsidSect="000544A7">
          <w:type w:val="continuous"/>
          <w:pgSz w:w="15840" w:h="12240" w:orient="landscape" w:code="1"/>
          <w:pgMar w:top="1080" w:right="720" w:bottom="1080" w:left="720" w:header="1080" w:footer="720" w:gutter="0"/>
          <w:cols w:num="2" w:space="720"/>
          <w:docGrid w:linePitch="360"/>
        </w:sectPr>
      </w:pPr>
    </w:p>
    <w:p w14:paraId="56AFAF47" w14:textId="77777777" w:rsidR="006075E7" w:rsidRPr="00B67EAF" w:rsidRDefault="00C46265" w:rsidP="00295DB7">
      <w:pPr>
        <w:pStyle w:val="BodyText2"/>
        <w:spacing w:after="0"/>
        <w:rPr>
          <w:rFonts w:asciiTheme="minorHAnsi" w:hAnsiTheme="minorHAnsi"/>
          <w:sz w:val="18"/>
          <w:szCs w:val="18"/>
        </w:rPr>
        <w:sectPr w:rsidR="006075E7" w:rsidRPr="00B67EAF" w:rsidSect="000544A7">
          <w:type w:val="continuous"/>
          <w:pgSz w:w="15840" w:h="12240" w:orient="landscape" w:code="1"/>
          <w:pgMar w:top="1080" w:right="720" w:bottom="1080" w:left="720" w:header="1080" w:footer="720" w:gutter="0"/>
          <w:cols w:space="720"/>
          <w:docGrid w:linePitch="360"/>
        </w:sectPr>
      </w:pPr>
      <w:r w:rsidRPr="00B67EAF">
        <w:rPr>
          <w:rFonts w:asciiTheme="minorHAnsi" w:hAnsiTheme="minorHAnsi"/>
          <w:sz w:val="18"/>
          <w:szCs w:val="18"/>
        </w:rPr>
        <w:fldChar w:fldCharType="end"/>
      </w:r>
    </w:p>
    <w:p w14:paraId="2CE42889" w14:textId="77777777" w:rsidR="0041286E" w:rsidRPr="009A7726" w:rsidRDefault="0041286E" w:rsidP="0041286E">
      <w:pPr>
        <w:jc w:val="center"/>
        <w:rPr>
          <w:b/>
          <w:sz w:val="32"/>
          <w:szCs w:val="32"/>
        </w:rPr>
      </w:pPr>
      <w:bookmarkStart w:id="37" w:name="_Toc215467449"/>
      <w:r w:rsidRPr="009A7726">
        <w:rPr>
          <w:b/>
          <w:sz w:val="32"/>
          <w:szCs w:val="32"/>
        </w:rPr>
        <w:lastRenderedPageBreak/>
        <w:t>DISPOSITION AUTHORITY NUMBERS (DAN</w:t>
      </w:r>
      <w:r>
        <w:rPr>
          <w:b/>
          <w:sz w:val="32"/>
          <w:szCs w:val="32"/>
        </w:rPr>
        <w:t>’S</w:t>
      </w:r>
      <w:r w:rsidRPr="009A7726">
        <w:rPr>
          <w:b/>
          <w:sz w:val="32"/>
          <w:szCs w:val="32"/>
        </w:rPr>
        <w:t>)</w:t>
      </w:r>
      <w:bookmarkEnd w:id="37"/>
      <w:r>
        <w:rPr>
          <w:b/>
          <w:sz w:val="32"/>
          <w:szCs w:val="32"/>
        </w:rPr>
        <w:t xml:space="preserve"> INDEX</w:t>
      </w:r>
    </w:p>
    <w:p w14:paraId="74AED3AF" w14:textId="77777777" w:rsidR="000544A7" w:rsidRDefault="00C46265" w:rsidP="00A15432">
      <w:pPr>
        <w:pStyle w:val="BodyText2"/>
        <w:spacing w:after="0" w:line="240" w:lineRule="auto"/>
        <w:rPr>
          <w:rFonts w:asciiTheme="minorHAnsi" w:hAnsiTheme="minorHAnsi"/>
          <w:noProof/>
        </w:rPr>
        <w:sectPr w:rsidR="000544A7" w:rsidSect="000544A7">
          <w:footerReference w:type="default" r:id="rId26"/>
          <w:pgSz w:w="15840" w:h="12240" w:orient="landscape" w:code="1"/>
          <w:pgMar w:top="1080" w:right="720" w:bottom="1080" w:left="720" w:header="1080" w:footer="720" w:gutter="0"/>
          <w:cols w:space="720"/>
          <w:docGrid w:linePitch="360"/>
        </w:sectPr>
      </w:pPr>
      <w:r w:rsidRPr="00B67EAF">
        <w:rPr>
          <w:rFonts w:asciiTheme="minorHAnsi" w:hAnsiTheme="minorHAnsi"/>
        </w:rPr>
        <w:fldChar w:fldCharType="begin"/>
      </w:r>
      <w:r w:rsidR="006075E7" w:rsidRPr="00B67EAF">
        <w:rPr>
          <w:rFonts w:asciiTheme="minorHAnsi" w:hAnsiTheme="minorHAnsi"/>
        </w:rPr>
        <w:instrText xml:space="preserve"> INDEX \f "dan" \e "</w:instrText>
      </w:r>
      <w:r w:rsidR="006075E7" w:rsidRPr="00B67EAF">
        <w:rPr>
          <w:rFonts w:asciiTheme="minorHAnsi" w:hAnsiTheme="minorHAnsi"/>
        </w:rPr>
        <w:tab/>
        <w:instrText xml:space="preserve">"  \c "4" \z "1033" </w:instrText>
      </w:r>
      <w:r w:rsidRPr="00B67EAF">
        <w:rPr>
          <w:rFonts w:asciiTheme="minorHAnsi" w:hAnsiTheme="minorHAnsi"/>
        </w:rPr>
        <w:fldChar w:fldCharType="separate"/>
      </w:r>
    </w:p>
    <w:p w14:paraId="71FBE352" w14:textId="77777777" w:rsidR="000544A7" w:rsidRDefault="000544A7">
      <w:pPr>
        <w:pStyle w:val="Index1"/>
        <w:tabs>
          <w:tab w:val="right" w:leader="dot" w:pos="3050"/>
        </w:tabs>
        <w:rPr>
          <w:noProof/>
        </w:rPr>
      </w:pPr>
      <w:r>
        <w:rPr>
          <w:noProof/>
        </w:rPr>
        <w:t>UT2010-088</w:t>
      </w:r>
      <w:r>
        <w:rPr>
          <w:noProof/>
        </w:rPr>
        <w:tab/>
        <w:t>17</w:t>
      </w:r>
    </w:p>
    <w:p w14:paraId="674CBFA4" w14:textId="77777777" w:rsidR="000544A7" w:rsidRDefault="000544A7">
      <w:pPr>
        <w:pStyle w:val="Index1"/>
        <w:tabs>
          <w:tab w:val="right" w:leader="dot" w:pos="3050"/>
        </w:tabs>
        <w:rPr>
          <w:noProof/>
        </w:rPr>
      </w:pPr>
      <w:r>
        <w:rPr>
          <w:noProof/>
        </w:rPr>
        <w:t>UT2010-089</w:t>
      </w:r>
      <w:r>
        <w:rPr>
          <w:noProof/>
        </w:rPr>
        <w:tab/>
        <w:t>24</w:t>
      </w:r>
    </w:p>
    <w:p w14:paraId="0660E45A" w14:textId="77777777" w:rsidR="000544A7" w:rsidRDefault="000544A7">
      <w:pPr>
        <w:pStyle w:val="Index1"/>
        <w:tabs>
          <w:tab w:val="right" w:leader="dot" w:pos="3050"/>
        </w:tabs>
        <w:rPr>
          <w:noProof/>
        </w:rPr>
      </w:pPr>
      <w:r>
        <w:rPr>
          <w:noProof/>
        </w:rPr>
        <w:t>UT2010-090</w:t>
      </w:r>
      <w:r>
        <w:rPr>
          <w:noProof/>
        </w:rPr>
        <w:tab/>
        <w:t>26</w:t>
      </w:r>
    </w:p>
    <w:p w14:paraId="4E250824" w14:textId="77777777" w:rsidR="000544A7" w:rsidRDefault="000544A7">
      <w:pPr>
        <w:pStyle w:val="Index1"/>
        <w:tabs>
          <w:tab w:val="right" w:leader="dot" w:pos="3050"/>
        </w:tabs>
        <w:rPr>
          <w:noProof/>
        </w:rPr>
      </w:pPr>
      <w:r>
        <w:rPr>
          <w:noProof/>
        </w:rPr>
        <w:t>UT2010-091</w:t>
      </w:r>
      <w:r>
        <w:rPr>
          <w:noProof/>
        </w:rPr>
        <w:tab/>
        <w:t>29</w:t>
      </w:r>
    </w:p>
    <w:p w14:paraId="7DB636CC" w14:textId="77777777" w:rsidR="000544A7" w:rsidRDefault="000544A7">
      <w:pPr>
        <w:pStyle w:val="Index1"/>
        <w:tabs>
          <w:tab w:val="right" w:leader="dot" w:pos="3050"/>
        </w:tabs>
        <w:rPr>
          <w:noProof/>
        </w:rPr>
      </w:pPr>
      <w:r>
        <w:rPr>
          <w:noProof/>
        </w:rPr>
        <w:t>UT2012-001</w:t>
      </w:r>
      <w:r>
        <w:rPr>
          <w:noProof/>
        </w:rPr>
        <w:tab/>
        <w:t>5</w:t>
      </w:r>
    </w:p>
    <w:p w14:paraId="52613BA0" w14:textId="77777777" w:rsidR="000544A7" w:rsidRDefault="000544A7">
      <w:pPr>
        <w:pStyle w:val="Index1"/>
        <w:tabs>
          <w:tab w:val="right" w:leader="dot" w:pos="3050"/>
        </w:tabs>
        <w:rPr>
          <w:noProof/>
        </w:rPr>
      </w:pPr>
      <w:r>
        <w:rPr>
          <w:noProof/>
        </w:rPr>
        <w:t>UT2012-002</w:t>
      </w:r>
      <w:r>
        <w:rPr>
          <w:noProof/>
        </w:rPr>
        <w:tab/>
        <w:t>6</w:t>
      </w:r>
    </w:p>
    <w:p w14:paraId="77394B5A" w14:textId="77777777" w:rsidR="000544A7" w:rsidRDefault="000544A7">
      <w:pPr>
        <w:pStyle w:val="Index1"/>
        <w:tabs>
          <w:tab w:val="right" w:leader="dot" w:pos="3050"/>
        </w:tabs>
        <w:rPr>
          <w:noProof/>
        </w:rPr>
      </w:pPr>
      <w:r>
        <w:rPr>
          <w:noProof/>
        </w:rPr>
        <w:t>UT2012-003</w:t>
      </w:r>
      <w:r>
        <w:rPr>
          <w:noProof/>
        </w:rPr>
        <w:tab/>
        <w:t>8</w:t>
      </w:r>
    </w:p>
    <w:p w14:paraId="6C0CC0EA" w14:textId="77777777" w:rsidR="000544A7" w:rsidRDefault="000544A7">
      <w:pPr>
        <w:pStyle w:val="Index1"/>
        <w:tabs>
          <w:tab w:val="right" w:leader="dot" w:pos="3050"/>
        </w:tabs>
        <w:rPr>
          <w:noProof/>
        </w:rPr>
      </w:pPr>
      <w:r>
        <w:rPr>
          <w:noProof/>
        </w:rPr>
        <w:t>UT2012-004</w:t>
      </w:r>
      <w:r>
        <w:rPr>
          <w:noProof/>
        </w:rPr>
        <w:tab/>
        <w:t>9</w:t>
      </w:r>
    </w:p>
    <w:p w14:paraId="4051CFB6" w14:textId="77777777" w:rsidR="000544A7" w:rsidRDefault="000544A7">
      <w:pPr>
        <w:pStyle w:val="Index1"/>
        <w:tabs>
          <w:tab w:val="right" w:leader="dot" w:pos="3050"/>
        </w:tabs>
        <w:rPr>
          <w:noProof/>
        </w:rPr>
      </w:pPr>
      <w:r>
        <w:rPr>
          <w:noProof/>
        </w:rPr>
        <w:t>UT2012-005</w:t>
      </w:r>
      <w:r>
        <w:rPr>
          <w:noProof/>
        </w:rPr>
        <w:tab/>
        <w:t>9</w:t>
      </w:r>
    </w:p>
    <w:p w14:paraId="1D9A58F4" w14:textId="77777777" w:rsidR="000544A7" w:rsidRDefault="000544A7">
      <w:pPr>
        <w:pStyle w:val="Index1"/>
        <w:tabs>
          <w:tab w:val="right" w:leader="dot" w:pos="3050"/>
        </w:tabs>
        <w:rPr>
          <w:noProof/>
        </w:rPr>
      </w:pPr>
      <w:r>
        <w:rPr>
          <w:noProof/>
        </w:rPr>
        <w:t>UT2012-006</w:t>
      </w:r>
      <w:r>
        <w:rPr>
          <w:noProof/>
        </w:rPr>
        <w:tab/>
        <w:t>10</w:t>
      </w:r>
    </w:p>
    <w:p w14:paraId="45534854" w14:textId="77777777" w:rsidR="000544A7" w:rsidRDefault="000544A7">
      <w:pPr>
        <w:pStyle w:val="Index1"/>
        <w:tabs>
          <w:tab w:val="right" w:leader="dot" w:pos="3050"/>
        </w:tabs>
        <w:rPr>
          <w:noProof/>
        </w:rPr>
      </w:pPr>
      <w:r>
        <w:rPr>
          <w:noProof/>
        </w:rPr>
        <w:t>UT2012-007</w:t>
      </w:r>
      <w:r>
        <w:rPr>
          <w:noProof/>
        </w:rPr>
        <w:tab/>
        <w:t>13</w:t>
      </w:r>
    </w:p>
    <w:p w14:paraId="270AA77E" w14:textId="77777777" w:rsidR="000544A7" w:rsidRDefault="000544A7">
      <w:pPr>
        <w:pStyle w:val="Index1"/>
        <w:tabs>
          <w:tab w:val="right" w:leader="dot" w:pos="3050"/>
        </w:tabs>
        <w:rPr>
          <w:noProof/>
        </w:rPr>
      </w:pPr>
      <w:r>
        <w:rPr>
          <w:noProof/>
        </w:rPr>
        <w:t>UT2012-008</w:t>
      </w:r>
      <w:r>
        <w:rPr>
          <w:noProof/>
        </w:rPr>
        <w:tab/>
        <w:t>15</w:t>
      </w:r>
    </w:p>
    <w:p w14:paraId="5EC8529B" w14:textId="77777777" w:rsidR="000544A7" w:rsidRDefault="000544A7">
      <w:pPr>
        <w:pStyle w:val="Index1"/>
        <w:tabs>
          <w:tab w:val="right" w:leader="dot" w:pos="3050"/>
        </w:tabs>
        <w:rPr>
          <w:noProof/>
        </w:rPr>
      </w:pPr>
      <w:r>
        <w:rPr>
          <w:noProof/>
        </w:rPr>
        <w:t>UT2012-009</w:t>
      </w:r>
      <w:r>
        <w:rPr>
          <w:noProof/>
        </w:rPr>
        <w:tab/>
        <w:t>16</w:t>
      </w:r>
    </w:p>
    <w:p w14:paraId="4615E93D" w14:textId="77777777" w:rsidR="000544A7" w:rsidRDefault="000544A7">
      <w:pPr>
        <w:pStyle w:val="Index1"/>
        <w:tabs>
          <w:tab w:val="right" w:leader="dot" w:pos="3050"/>
        </w:tabs>
        <w:rPr>
          <w:noProof/>
        </w:rPr>
      </w:pPr>
      <w:r>
        <w:rPr>
          <w:noProof/>
        </w:rPr>
        <w:t>UT2012-010</w:t>
      </w:r>
      <w:r>
        <w:rPr>
          <w:noProof/>
        </w:rPr>
        <w:tab/>
        <w:t>18</w:t>
      </w:r>
    </w:p>
    <w:p w14:paraId="51A19656" w14:textId="77777777" w:rsidR="000544A7" w:rsidRDefault="000544A7">
      <w:pPr>
        <w:pStyle w:val="Index1"/>
        <w:tabs>
          <w:tab w:val="right" w:leader="dot" w:pos="3050"/>
        </w:tabs>
        <w:rPr>
          <w:noProof/>
        </w:rPr>
      </w:pPr>
      <w:r>
        <w:rPr>
          <w:noProof/>
        </w:rPr>
        <w:t>UT2012-011</w:t>
      </w:r>
      <w:r>
        <w:rPr>
          <w:noProof/>
        </w:rPr>
        <w:tab/>
        <w:t>19</w:t>
      </w:r>
    </w:p>
    <w:p w14:paraId="3F113E87" w14:textId="77777777" w:rsidR="000544A7" w:rsidRDefault="000544A7">
      <w:pPr>
        <w:pStyle w:val="Index1"/>
        <w:tabs>
          <w:tab w:val="right" w:leader="dot" w:pos="3050"/>
        </w:tabs>
        <w:rPr>
          <w:noProof/>
        </w:rPr>
      </w:pPr>
      <w:r>
        <w:rPr>
          <w:noProof/>
        </w:rPr>
        <w:t>UT2012-012</w:t>
      </w:r>
      <w:r>
        <w:rPr>
          <w:noProof/>
        </w:rPr>
        <w:tab/>
        <w:t>21</w:t>
      </w:r>
    </w:p>
    <w:p w14:paraId="1398A05B" w14:textId="77777777" w:rsidR="000544A7" w:rsidRDefault="000544A7">
      <w:pPr>
        <w:pStyle w:val="Index1"/>
        <w:tabs>
          <w:tab w:val="right" w:leader="dot" w:pos="3050"/>
        </w:tabs>
        <w:rPr>
          <w:noProof/>
        </w:rPr>
      </w:pPr>
      <w:r>
        <w:rPr>
          <w:noProof/>
        </w:rPr>
        <w:t>UT2012-013</w:t>
      </w:r>
      <w:r>
        <w:rPr>
          <w:noProof/>
        </w:rPr>
        <w:tab/>
        <w:t>31</w:t>
      </w:r>
    </w:p>
    <w:p w14:paraId="614C7855" w14:textId="77777777" w:rsidR="000544A7" w:rsidRDefault="000544A7">
      <w:pPr>
        <w:pStyle w:val="Index1"/>
        <w:tabs>
          <w:tab w:val="right" w:leader="dot" w:pos="3050"/>
        </w:tabs>
        <w:rPr>
          <w:noProof/>
        </w:rPr>
      </w:pPr>
      <w:r>
        <w:rPr>
          <w:noProof/>
        </w:rPr>
        <w:t>UT2012-014</w:t>
      </w:r>
      <w:r>
        <w:rPr>
          <w:noProof/>
        </w:rPr>
        <w:tab/>
        <w:t>32</w:t>
      </w:r>
    </w:p>
    <w:p w14:paraId="4DB13456" w14:textId="77777777" w:rsidR="000544A7" w:rsidRDefault="000544A7">
      <w:pPr>
        <w:pStyle w:val="Index1"/>
        <w:tabs>
          <w:tab w:val="right" w:leader="dot" w:pos="3050"/>
        </w:tabs>
        <w:rPr>
          <w:noProof/>
        </w:rPr>
      </w:pPr>
      <w:r w:rsidRPr="00DC4D65">
        <w:rPr>
          <w:noProof/>
          <w:color w:val="000000" w:themeColor="text1"/>
        </w:rPr>
        <w:t>UT2012-050</w:t>
      </w:r>
      <w:r>
        <w:rPr>
          <w:noProof/>
        </w:rPr>
        <w:tab/>
        <w:t>55</w:t>
      </w:r>
    </w:p>
    <w:p w14:paraId="2231B0D1" w14:textId="77777777" w:rsidR="000544A7" w:rsidRDefault="000544A7">
      <w:pPr>
        <w:pStyle w:val="Index1"/>
        <w:tabs>
          <w:tab w:val="right" w:leader="dot" w:pos="3050"/>
        </w:tabs>
        <w:rPr>
          <w:noProof/>
        </w:rPr>
      </w:pPr>
      <w:r>
        <w:rPr>
          <w:noProof/>
        </w:rPr>
        <w:t>UT2019-001</w:t>
      </w:r>
      <w:r>
        <w:rPr>
          <w:noProof/>
        </w:rPr>
        <w:tab/>
        <w:t>17</w:t>
      </w:r>
    </w:p>
    <w:p w14:paraId="67591924" w14:textId="77777777" w:rsidR="000544A7" w:rsidRDefault="000544A7">
      <w:pPr>
        <w:pStyle w:val="Index1"/>
        <w:tabs>
          <w:tab w:val="right" w:leader="dot" w:pos="3050"/>
        </w:tabs>
        <w:rPr>
          <w:noProof/>
        </w:rPr>
      </w:pPr>
      <w:r>
        <w:rPr>
          <w:noProof/>
        </w:rPr>
        <w:t>UT2021-001</w:t>
      </w:r>
      <w:r>
        <w:rPr>
          <w:noProof/>
        </w:rPr>
        <w:tab/>
        <w:t>7</w:t>
      </w:r>
    </w:p>
    <w:p w14:paraId="60266466" w14:textId="77777777" w:rsidR="000544A7" w:rsidRDefault="000544A7">
      <w:pPr>
        <w:pStyle w:val="Index1"/>
        <w:tabs>
          <w:tab w:val="right" w:leader="dot" w:pos="3050"/>
        </w:tabs>
        <w:rPr>
          <w:noProof/>
        </w:rPr>
      </w:pPr>
      <w:r>
        <w:rPr>
          <w:noProof/>
        </w:rPr>
        <w:t>UT2021-002</w:t>
      </w:r>
      <w:r>
        <w:rPr>
          <w:noProof/>
        </w:rPr>
        <w:tab/>
        <w:t>8</w:t>
      </w:r>
    </w:p>
    <w:p w14:paraId="3BE69398" w14:textId="77777777" w:rsidR="000544A7" w:rsidRDefault="000544A7">
      <w:pPr>
        <w:pStyle w:val="Index1"/>
        <w:tabs>
          <w:tab w:val="right" w:leader="dot" w:pos="3050"/>
        </w:tabs>
        <w:rPr>
          <w:noProof/>
        </w:rPr>
      </w:pPr>
      <w:r>
        <w:rPr>
          <w:noProof/>
        </w:rPr>
        <w:t>UT2021-003</w:t>
      </w:r>
      <w:r>
        <w:rPr>
          <w:noProof/>
        </w:rPr>
        <w:tab/>
        <w:t>20</w:t>
      </w:r>
    </w:p>
    <w:p w14:paraId="17B8EF56" w14:textId="77777777" w:rsidR="000544A7" w:rsidRDefault="000544A7">
      <w:pPr>
        <w:pStyle w:val="Index1"/>
        <w:tabs>
          <w:tab w:val="right" w:leader="dot" w:pos="3050"/>
        </w:tabs>
        <w:rPr>
          <w:noProof/>
        </w:rPr>
      </w:pPr>
      <w:r>
        <w:rPr>
          <w:noProof/>
        </w:rPr>
        <w:t>UT50-01-57</w:t>
      </w:r>
      <w:r>
        <w:rPr>
          <w:noProof/>
        </w:rPr>
        <w:tab/>
        <w:t>49</w:t>
      </w:r>
    </w:p>
    <w:p w14:paraId="2CC263CD" w14:textId="77777777" w:rsidR="000544A7" w:rsidRDefault="000544A7">
      <w:pPr>
        <w:pStyle w:val="Index1"/>
        <w:tabs>
          <w:tab w:val="right" w:leader="dot" w:pos="3050"/>
        </w:tabs>
        <w:rPr>
          <w:noProof/>
        </w:rPr>
      </w:pPr>
      <w:r>
        <w:rPr>
          <w:noProof/>
        </w:rPr>
        <w:t>UT50-06B-28</w:t>
      </w:r>
      <w:r>
        <w:rPr>
          <w:noProof/>
        </w:rPr>
        <w:tab/>
        <w:t>14</w:t>
      </w:r>
    </w:p>
    <w:p w14:paraId="387B73BC" w14:textId="77777777" w:rsidR="000544A7" w:rsidRDefault="000544A7">
      <w:pPr>
        <w:pStyle w:val="Index1"/>
        <w:tabs>
          <w:tab w:val="right" w:leader="dot" w:pos="3050"/>
        </w:tabs>
        <w:rPr>
          <w:noProof/>
        </w:rPr>
      </w:pPr>
      <w:r>
        <w:rPr>
          <w:noProof/>
        </w:rPr>
        <w:t>UT50-26-02</w:t>
      </w:r>
      <w:r>
        <w:rPr>
          <w:noProof/>
        </w:rPr>
        <w:tab/>
        <w:t>44</w:t>
      </w:r>
    </w:p>
    <w:p w14:paraId="7313B8FA" w14:textId="77777777" w:rsidR="000544A7" w:rsidRDefault="000544A7">
      <w:pPr>
        <w:pStyle w:val="Index1"/>
        <w:tabs>
          <w:tab w:val="right" w:leader="dot" w:pos="3050"/>
        </w:tabs>
        <w:rPr>
          <w:noProof/>
        </w:rPr>
      </w:pPr>
      <w:r>
        <w:rPr>
          <w:noProof/>
        </w:rPr>
        <w:t>UT50-26-04</w:t>
      </w:r>
      <w:r>
        <w:rPr>
          <w:noProof/>
        </w:rPr>
        <w:tab/>
        <w:t>44</w:t>
      </w:r>
    </w:p>
    <w:p w14:paraId="56AC4C2D" w14:textId="77777777" w:rsidR="000544A7" w:rsidRDefault="000544A7">
      <w:pPr>
        <w:pStyle w:val="Index1"/>
        <w:tabs>
          <w:tab w:val="right" w:leader="dot" w:pos="3050"/>
        </w:tabs>
        <w:rPr>
          <w:noProof/>
        </w:rPr>
      </w:pPr>
      <w:r>
        <w:rPr>
          <w:noProof/>
        </w:rPr>
        <w:t>UT50-26-05</w:t>
      </w:r>
      <w:r>
        <w:rPr>
          <w:noProof/>
        </w:rPr>
        <w:tab/>
        <w:t>44</w:t>
      </w:r>
    </w:p>
    <w:p w14:paraId="2AF32FD8" w14:textId="77777777" w:rsidR="000544A7" w:rsidRDefault="000544A7">
      <w:pPr>
        <w:pStyle w:val="Index1"/>
        <w:tabs>
          <w:tab w:val="right" w:leader="dot" w:pos="3050"/>
        </w:tabs>
        <w:rPr>
          <w:noProof/>
        </w:rPr>
      </w:pPr>
      <w:r>
        <w:rPr>
          <w:noProof/>
        </w:rPr>
        <w:t>UT50-26-06</w:t>
      </w:r>
      <w:r>
        <w:rPr>
          <w:noProof/>
        </w:rPr>
        <w:tab/>
        <w:t>44</w:t>
      </w:r>
    </w:p>
    <w:p w14:paraId="4E7F2E9C" w14:textId="77777777" w:rsidR="000544A7" w:rsidRDefault="000544A7">
      <w:pPr>
        <w:pStyle w:val="Index1"/>
        <w:tabs>
          <w:tab w:val="right" w:leader="dot" w:pos="3050"/>
        </w:tabs>
        <w:rPr>
          <w:noProof/>
        </w:rPr>
      </w:pPr>
      <w:r>
        <w:rPr>
          <w:noProof/>
        </w:rPr>
        <w:t>UT50-26-07</w:t>
      </w:r>
      <w:r>
        <w:rPr>
          <w:noProof/>
        </w:rPr>
        <w:tab/>
        <w:t>44</w:t>
      </w:r>
    </w:p>
    <w:p w14:paraId="002BF8E8" w14:textId="77777777" w:rsidR="000544A7" w:rsidRDefault="000544A7">
      <w:pPr>
        <w:pStyle w:val="Index1"/>
        <w:tabs>
          <w:tab w:val="right" w:leader="dot" w:pos="3050"/>
        </w:tabs>
        <w:rPr>
          <w:noProof/>
        </w:rPr>
      </w:pPr>
      <w:r>
        <w:rPr>
          <w:noProof/>
        </w:rPr>
        <w:t>UT50-26-08</w:t>
      </w:r>
      <w:r>
        <w:rPr>
          <w:noProof/>
        </w:rPr>
        <w:tab/>
        <w:t>44</w:t>
      </w:r>
    </w:p>
    <w:p w14:paraId="31F894C7" w14:textId="77777777" w:rsidR="000544A7" w:rsidRDefault="000544A7">
      <w:pPr>
        <w:pStyle w:val="Index1"/>
        <w:tabs>
          <w:tab w:val="right" w:leader="dot" w:pos="3050"/>
        </w:tabs>
        <w:rPr>
          <w:noProof/>
        </w:rPr>
      </w:pPr>
      <w:r>
        <w:rPr>
          <w:noProof/>
        </w:rPr>
        <w:t>UT50-26-09</w:t>
      </w:r>
      <w:r>
        <w:rPr>
          <w:noProof/>
        </w:rPr>
        <w:tab/>
        <w:t>45</w:t>
      </w:r>
    </w:p>
    <w:p w14:paraId="28706E7D" w14:textId="77777777" w:rsidR="000544A7" w:rsidRDefault="000544A7">
      <w:pPr>
        <w:pStyle w:val="Index1"/>
        <w:tabs>
          <w:tab w:val="right" w:leader="dot" w:pos="3050"/>
        </w:tabs>
        <w:rPr>
          <w:noProof/>
        </w:rPr>
      </w:pPr>
      <w:r>
        <w:rPr>
          <w:noProof/>
        </w:rPr>
        <w:t>UT50-26-11</w:t>
      </w:r>
      <w:r>
        <w:rPr>
          <w:noProof/>
        </w:rPr>
        <w:tab/>
        <w:t>45</w:t>
      </w:r>
    </w:p>
    <w:p w14:paraId="7C4B6B40" w14:textId="77777777" w:rsidR="000544A7" w:rsidRDefault="000544A7">
      <w:pPr>
        <w:pStyle w:val="Index1"/>
        <w:tabs>
          <w:tab w:val="right" w:leader="dot" w:pos="3050"/>
        </w:tabs>
        <w:rPr>
          <w:noProof/>
        </w:rPr>
      </w:pPr>
      <w:r>
        <w:rPr>
          <w:noProof/>
        </w:rPr>
        <w:t>UT50-26-12</w:t>
      </w:r>
      <w:r>
        <w:rPr>
          <w:noProof/>
        </w:rPr>
        <w:tab/>
        <w:t>45</w:t>
      </w:r>
    </w:p>
    <w:p w14:paraId="745E7F24" w14:textId="77777777" w:rsidR="000544A7" w:rsidRDefault="000544A7">
      <w:pPr>
        <w:pStyle w:val="Index1"/>
        <w:tabs>
          <w:tab w:val="right" w:leader="dot" w:pos="3050"/>
        </w:tabs>
        <w:rPr>
          <w:noProof/>
        </w:rPr>
      </w:pPr>
      <w:r>
        <w:rPr>
          <w:noProof/>
        </w:rPr>
        <w:t>UT50-26-14</w:t>
      </w:r>
      <w:r>
        <w:rPr>
          <w:noProof/>
        </w:rPr>
        <w:tab/>
        <w:t>45</w:t>
      </w:r>
    </w:p>
    <w:p w14:paraId="684082E2" w14:textId="77777777" w:rsidR="000544A7" w:rsidRDefault="000544A7">
      <w:pPr>
        <w:pStyle w:val="Index1"/>
        <w:tabs>
          <w:tab w:val="right" w:leader="dot" w:pos="3050"/>
        </w:tabs>
        <w:rPr>
          <w:noProof/>
        </w:rPr>
      </w:pPr>
      <w:r>
        <w:rPr>
          <w:noProof/>
        </w:rPr>
        <w:t>UT50-26-15</w:t>
      </w:r>
      <w:r>
        <w:rPr>
          <w:noProof/>
        </w:rPr>
        <w:tab/>
        <w:t>46</w:t>
      </w:r>
    </w:p>
    <w:p w14:paraId="0DEA0D38" w14:textId="77777777" w:rsidR="000544A7" w:rsidRDefault="000544A7">
      <w:pPr>
        <w:pStyle w:val="Index1"/>
        <w:tabs>
          <w:tab w:val="right" w:leader="dot" w:pos="3050"/>
        </w:tabs>
        <w:rPr>
          <w:noProof/>
        </w:rPr>
      </w:pPr>
      <w:r>
        <w:rPr>
          <w:noProof/>
        </w:rPr>
        <w:t>UT50-26-17</w:t>
      </w:r>
      <w:r>
        <w:rPr>
          <w:noProof/>
        </w:rPr>
        <w:tab/>
        <w:t>45</w:t>
      </w:r>
    </w:p>
    <w:p w14:paraId="6709CD25" w14:textId="77777777" w:rsidR="000544A7" w:rsidRDefault="000544A7">
      <w:pPr>
        <w:pStyle w:val="Index1"/>
        <w:tabs>
          <w:tab w:val="right" w:leader="dot" w:pos="3050"/>
        </w:tabs>
        <w:rPr>
          <w:noProof/>
        </w:rPr>
      </w:pPr>
      <w:r>
        <w:rPr>
          <w:noProof/>
        </w:rPr>
        <w:t>UT50-27-02</w:t>
      </w:r>
      <w:r>
        <w:rPr>
          <w:noProof/>
        </w:rPr>
        <w:tab/>
        <w:t>47</w:t>
      </w:r>
    </w:p>
    <w:p w14:paraId="7E10004B" w14:textId="77777777" w:rsidR="000544A7" w:rsidRDefault="000544A7">
      <w:pPr>
        <w:pStyle w:val="Index1"/>
        <w:tabs>
          <w:tab w:val="right" w:leader="dot" w:pos="3050"/>
        </w:tabs>
        <w:rPr>
          <w:noProof/>
        </w:rPr>
      </w:pPr>
      <w:r>
        <w:rPr>
          <w:noProof/>
        </w:rPr>
        <w:t>UT50-27-03</w:t>
      </w:r>
      <w:r>
        <w:rPr>
          <w:noProof/>
        </w:rPr>
        <w:tab/>
        <w:t>47</w:t>
      </w:r>
    </w:p>
    <w:p w14:paraId="46E8471D" w14:textId="77777777" w:rsidR="000544A7" w:rsidRDefault="000544A7">
      <w:pPr>
        <w:pStyle w:val="Index1"/>
        <w:tabs>
          <w:tab w:val="right" w:leader="dot" w:pos="3050"/>
        </w:tabs>
        <w:rPr>
          <w:noProof/>
        </w:rPr>
      </w:pPr>
      <w:r>
        <w:rPr>
          <w:noProof/>
        </w:rPr>
        <w:t>UT50-27-04</w:t>
      </w:r>
      <w:r>
        <w:rPr>
          <w:noProof/>
        </w:rPr>
        <w:tab/>
        <w:t>47</w:t>
      </w:r>
    </w:p>
    <w:p w14:paraId="57FD05C4" w14:textId="77777777" w:rsidR="000544A7" w:rsidRDefault="000544A7">
      <w:pPr>
        <w:pStyle w:val="Index1"/>
        <w:tabs>
          <w:tab w:val="right" w:leader="dot" w:pos="3050"/>
        </w:tabs>
        <w:rPr>
          <w:noProof/>
        </w:rPr>
      </w:pPr>
      <w:r>
        <w:rPr>
          <w:noProof/>
        </w:rPr>
        <w:t>UT50-27-05</w:t>
      </w:r>
      <w:r>
        <w:rPr>
          <w:noProof/>
        </w:rPr>
        <w:tab/>
        <w:t>47</w:t>
      </w:r>
    </w:p>
    <w:p w14:paraId="20D30F11" w14:textId="77777777" w:rsidR="000544A7" w:rsidRDefault="000544A7">
      <w:pPr>
        <w:pStyle w:val="Index1"/>
        <w:tabs>
          <w:tab w:val="right" w:leader="dot" w:pos="3050"/>
        </w:tabs>
        <w:rPr>
          <w:noProof/>
        </w:rPr>
      </w:pPr>
      <w:r>
        <w:rPr>
          <w:noProof/>
        </w:rPr>
        <w:t>UT50-27-06</w:t>
      </w:r>
      <w:r>
        <w:rPr>
          <w:noProof/>
        </w:rPr>
        <w:tab/>
        <w:t>48</w:t>
      </w:r>
    </w:p>
    <w:p w14:paraId="5BF5B100" w14:textId="77777777" w:rsidR="000544A7" w:rsidRDefault="000544A7">
      <w:pPr>
        <w:pStyle w:val="Index1"/>
        <w:tabs>
          <w:tab w:val="right" w:leader="dot" w:pos="3050"/>
        </w:tabs>
        <w:rPr>
          <w:noProof/>
        </w:rPr>
      </w:pPr>
      <w:r>
        <w:rPr>
          <w:noProof/>
        </w:rPr>
        <w:t>UT50-27-07</w:t>
      </w:r>
      <w:r>
        <w:rPr>
          <w:noProof/>
        </w:rPr>
        <w:tab/>
        <w:t>48</w:t>
      </w:r>
    </w:p>
    <w:p w14:paraId="7B94452F" w14:textId="77777777" w:rsidR="000544A7" w:rsidRDefault="000544A7">
      <w:pPr>
        <w:pStyle w:val="Index1"/>
        <w:tabs>
          <w:tab w:val="right" w:leader="dot" w:pos="3050"/>
        </w:tabs>
        <w:rPr>
          <w:noProof/>
        </w:rPr>
      </w:pPr>
      <w:r>
        <w:rPr>
          <w:noProof/>
        </w:rPr>
        <w:t>UT50-27-08</w:t>
      </w:r>
      <w:r>
        <w:rPr>
          <w:noProof/>
        </w:rPr>
        <w:tab/>
        <w:t>48</w:t>
      </w:r>
    </w:p>
    <w:p w14:paraId="022F0368" w14:textId="77777777" w:rsidR="000544A7" w:rsidRDefault="000544A7">
      <w:pPr>
        <w:pStyle w:val="Index1"/>
        <w:tabs>
          <w:tab w:val="right" w:leader="dot" w:pos="3050"/>
        </w:tabs>
        <w:rPr>
          <w:noProof/>
        </w:rPr>
      </w:pPr>
      <w:r>
        <w:rPr>
          <w:noProof/>
        </w:rPr>
        <w:t>UT50-27-09</w:t>
      </w:r>
      <w:r>
        <w:rPr>
          <w:noProof/>
        </w:rPr>
        <w:tab/>
        <w:t>48</w:t>
      </w:r>
    </w:p>
    <w:p w14:paraId="60A24C79" w14:textId="77777777" w:rsidR="000544A7" w:rsidRDefault="000544A7">
      <w:pPr>
        <w:pStyle w:val="Index1"/>
        <w:tabs>
          <w:tab w:val="right" w:leader="dot" w:pos="3050"/>
        </w:tabs>
        <w:rPr>
          <w:noProof/>
        </w:rPr>
      </w:pPr>
      <w:r>
        <w:rPr>
          <w:noProof/>
        </w:rPr>
        <w:t>UT50-27-10</w:t>
      </w:r>
      <w:r>
        <w:rPr>
          <w:noProof/>
        </w:rPr>
        <w:tab/>
        <w:t>49</w:t>
      </w:r>
    </w:p>
    <w:p w14:paraId="4D5CB7CB" w14:textId="77777777" w:rsidR="000544A7" w:rsidRDefault="000544A7">
      <w:pPr>
        <w:pStyle w:val="Index1"/>
        <w:tabs>
          <w:tab w:val="right" w:leader="dot" w:pos="3050"/>
        </w:tabs>
        <w:rPr>
          <w:noProof/>
        </w:rPr>
      </w:pPr>
      <w:r>
        <w:rPr>
          <w:noProof/>
        </w:rPr>
        <w:t>UT50-27-12</w:t>
      </w:r>
      <w:r>
        <w:rPr>
          <w:noProof/>
        </w:rPr>
        <w:tab/>
        <w:t>49</w:t>
      </w:r>
    </w:p>
    <w:p w14:paraId="7903BE8F" w14:textId="77777777" w:rsidR="000544A7" w:rsidRDefault="000544A7">
      <w:pPr>
        <w:pStyle w:val="Index1"/>
        <w:tabs>
          <w:tab w:val="right" w:leader="dot" w:pos="3050"/>
        </w:tabs>
        <w:rPr>
          <w:noProof/>
        </w:rPr>
      </w:pPr>
      <w:r>
        <w:rPr>
          <w:noProof/>
        </w:rPr>
        <w:t>UT50-27-13</w:t>
      </w:r>
      <w:r>
        <w:rPr>
          <w:noProof/>
        </w:rPr>
        <w:tab/>
        <w:t>50</w:t>
      </w:r>
    </w:p>
    <w:p w14:paraId="1FB26FA8" w14:textId="77777777" w:rsidR="000544A7" w:rsidRDefault="000544A7">
      <w:pPr>
        <w:pStyle w:val="Index1"/>
        <w:tabs>
          <w:tab w:val="right" w:leader="dot" w:pos="3050"/>
        </w:tabs>
        <w:rPr>
          <w:noProof/>
        </w:rPr>
      </w:pPr>
      <w:r>
        <w:rPr>
          <w:noProof/>
        </w:rPr>
        <w:t>UT50-27-14</w:t>
      </w:r>
      <w:r>
        <w:rPr>
          <w:noProof/>
        </w:rPr>
        <w:tab/>
        <w:t>50</w:t>
      </w:r>
    </w:p>
    <w:p w14:paraId="1B7255AD" w14:textId="77777777" w:rsidR="000544A7" w:rsidRDefault="000544A7">
      <w:pPr>
        <w:pStyle w:val="Index1"/>
        <w:tabs>
          <w:tab w:val="right" w:leader="dot" w:pos="3050"/>
        </w:tabs>
        <w:rPr>
          <w:noProof/>
        </w:rPr>
      </w:pPr>
      <w:r>
        <w:rPr>
          <w:noProof/>
        </w:rPr>
        <w:t>UT50-27-16</w:t>
      </w:r>
      <w:r>
        <w:rPr>
          <w:noProof/>
        </w:rPr>
        <w:tab/>
        <w:t>50</w:t>
      </w:r>
    </w:p>
    <w:p w14:paraId="0C4D98EE" w14:textId="77777777" w:rsidR="000544A7" w:rsidRDefault="000544A7">
      <w:pPr>
        <w:pStyle w:val="Index1"/>
        <w:tabs>
          <w:tab w:val="right" w:leader="dot" w:pos="3050"/>
        </w:tabs>
        <w:rPr>
          <w:noProof/>
        </w:rPr>
      </w:pPr>
      <w:r>
        <w:rPr>
          <w:noProof/>
        </w:rPr>
        <w:t>UT50-27-17</w:t>
      </w:r>
      <w:r>
        <w:rPr>
          <w:noProof/>
        </w:rPr>
        <w:tab/>
        <w:t>51</w:t>
      </w:r>
    </w:p>
    <w:p w14:paraId="17F09617" w14:textId="77777777" w:rsidR="000544A7" w:rsidRDefault="000544A7">
      <w:pPr>
        <w:pStyle w:val="Index1"/>
        <w:tabs>
          <w:tab w:val="right" w:leader="dot" w:pos="3050"/>
        </w:tabs>
        <w:rPr>
          <w:noProof/>
        </w:rPr>
      </w:pPr>
      <w:r>
        <w:rPr>
          <w:noProof/>
        </w:rPr>
        <w:t>UT50-32-03</w:t>
      </w:r>
      <w:r>
        <w:rPr>
          <w:noProof/>
        </w:rPr>
        <w:tab/>
        <w:t>22</w:t>
      </w:r>
    </w:p>
    <w:p w14:paraId="03BAA99B" w14:textId="77777777" w:rsidR="000544A7" w:rsidRDefault="000544A7">
      <w:pPr>
        <w:pStyle w:val="Index1"/>
        <w:tabs>
          <w:tab w:val="right" w:leader="dot" w:pos="3050"/>
        </w:tabs>
        <w:rPr>
          <w:noProof/>
        </w:rPr>
      </w:pPr>
      <w:r>
        <w:rPr>
          <w:noProof/>
        </w:rPr>
        <w:t>UT50-32-04</w:t>
      </w:r>
      <w:r>
        <w:rPr>
          <w:noProof/>
        </w:rPr>
        <w:tab/>
        <w:t>22</w:t>
      </w:r>
    </w:p>
    <w:p w14:paraId="2B094A18" w14:textId="77777777" w:rsidR="000544A7" w:rsidRDefault="000544A7">
      <w:pPr>
        <w:pStyle w:val="Index1"/>
        <w:tabs>
          <w:tab w:val="right" w:leader="dot" w:pos="3050"/>
        </w:tabs>
        <w:rPr>
          <w:noProof/>
        </w:rPr>
      </w:pPr>
      <w:r>
        <w:rPr>
          <w:noProof/>
        </w:rPr>
        <w:t>UT50-32-05</w:t>
      </w:r>
      <w:r>
        <w:rPr>
          <w:noProof/>
        </w:rPr>
        <w:tab/>
        <w:t>11</w:t>
      </w:r>
    </w:p>
    <w:p w14:paraId="1E6C49B2" w14:textId="77777777" w:rsidR="000544A7" w:rsidRDefault="000544A7">
      <w:pPr>
        <w:pStyle w:val="Index1"/>
        <w:tabs>
          <w:tab w:val="right" w:leader="dot" w:pos="3050"/>
        </w:tabs>
        <w:rPr>
          <w:noProof/>
        </w:rPr>
      </w:pPr>
      <w:r>
        <w:rPr>
          <w:noProof/>
        </w:rPr>
        <w:t>UT50-32-06</w:t>
      </w:r>
      <w:r>
        <w:rPr>
          <w:noProof/>
        </w:rPr>
        <w:tab/>
        <w:t>22</w:t>
      </w:r>
    </w:p>
    <w:p w14:paraId="3B53F660" w14:textId="77777777" w:rsidR="000544A7" w:rsidRDefault="000544A7">
      <w:pPr>
        <w:pStyle w:val="Index1"/>
        <w:tabs>
          <w:tab w:val="right" w:leader="dot" w:pos="3050"/>
        </w:tabs>
        <w:rPr>
          <w:noProof/>
        </w:rPr>
      </w:pPr>
      <w:r>
        <w:rPr>
          <w:noProof/>
        </w:rPr>
        <w:t>UT50-32-07</w:t>
      </w:r>
      <w:r>
        <w:rPr>
          <w:noProof/>
        </w:rPr>
        <w:tab/>
        <w:t>22</w:t>
      </w:r>
    </w:p>
    <w:p w14:paraId="1F1F8A02" w14:textId="77777777" w:rsidR="000544A7" w:rsidRDefault="000544A7">
      <w:pPr>
        <w:pStyle w:val="Index1"/>
        <w:tabs>
          <w:tab w:val="right" w:leader="dot" w:pos="3050"/>
        </w:tabs>
        <w:rPr>
          <w:noProof/>
        </w:rPr>
      </w:pPr>
      <w:r>
        <w:rPr>
          <w:noProof/>
        </w:rPr>
        <w:t>UT50-32-08</w:t>
      </w:r>
      <w:r>
        <w:rPr>
          <w:noProof/>
        </w:rPr>
        <w:tab/>
        <w:t>23</w:t>
      </w:r>
    </w:p>
    <w:p w14:paraId="17FE2CFF" w14:textId="77777777" w:rsidR="000544A7" w:rsidRDefault="000544A7">
      <w:pPr>
        <w:pStyle w:val="Index1"/>
        <w:tabs>
          <w:tab w:val="right" w:leader="dot" w:pos="3050"/>
        </w:tabs>
        <w:rPr>
          <w:noProof/>
        </w:rPr>
      </w:pPr>
      <w:r>
        <w:rPr>
          <w:noProof/>
        </w:rPr>
        <w:t>UT55-05B-06</w:t>
      </w:r>
      <w:r>
        <w:rPr>
          <w:noProof/>
        </w:rPr>
        <w:tab/>
        <w:t>52</w:t>
      </w:r>
    </w:p>
    <w:p w14:paraId="0D10E3F1" w14:textId="77777777" w:rsidR="000544A7" w:rsidRDefault="000544A7">
      <w:pPr>
        <w:pStyle w:val="Index1"/>
        <w:tabs>
          <w:tab w:val="right" w:leader="dot" w:pos="3050"/>
        </w:tabs>
        <w:rPr>
          <w:noProof/>
        </w:rPr>
      </w:pPr>
      <w:r>
        <w:rPr>
          <w:noProof/>
        </w:rPr>
        <w:t>UT55-05B-07</w:t>
      </w:r>
      <w:r>
        <w:rPr>
          <w:noProof/>
        </w:rPr>
        <w:tab/>
        <w:t>52</w:t>
      </w:r>
    </w:p>
    <w:p w14:paraId="5C055BF5" w14:textId="77777777" w:rsidR="000544A7" w:rsidRDefault="000544A7">
      <w:pPr>
        <w:pStyle w:val="Index1"/>
        <w:tabs>
          <w:tab w:val="right" w:leader="dot" w:pos="3050"/>
        </w:tabs>
        <w:rPr>
          <w:noProof/>
        </w:rPr>
      </w:pPr>
      <w:r>
        <w:rPr>
          <w:noProof/>
        </w:rPr>
        <w:t>UT55-05B-11</w:t>
      </w:r>
      <w:r>
        <w:rPr>
          <w:noProof/>
        </w:rPr>
        <w:tab/>
        <w:t>52</w:t>
      </w:r>
    </w:p>
    <w:p w14:paraId="54A5A3D0" w14:textId="77777777" w:rsidR="000544A7" w:rsidRDefault="000544A7">
      <w:pPr>
        <w:pStyle w:val="Index1"/>
        <w:tabs>
          <w:tab w:val="right" w:leader="dot" w:pos="3050"/>
        </w:tabs>
        <w:rPr>
          <w:noProof/>
        </w:rPr>
      </w:pPr>
      <w:r>
        <w:rPr>
          <w:noProof/>
        </w:rPr>
        <w:t>UT55-05B-12</w:t>
      </w:r>
      <w:r>
        <w:rPr>
          <w:noProof/>
        </w:rPr>
        <w:tab/>
        <w:t>53</w:t>
      </w:r>
    </w:p>
    <w:p w14:paraId="718A4C49" w14:textId="77777777" w:rsidR="000544A7" w:rsidRDefault="000544A7">
      <w:pPr>
        <w:pStyle w:val="Index1"/>
        <w:tabs>
          <w:tab w:val="right" w:leader="dot" w:pos="3050"/>
        </w:tabs>
        <w:rPr>
          <w:noProof/>
        </w:rPr>
      </w:pPr>
      <w:r>
        <w:rPr>
          <w:noProof/>
        </w:rPr>
        <w:t>UT55-05B-13</w:t>
      </w:r>
      <w:r>
        <w:rPr>
          <w:noProof/>
        </w:rPr>
        <w:tab/>
        <w:t>53</w:t>
      </w:r>
    </w:p>
    <w:p w14:paraId="619D71AC" w14:textId="77777777" w:rsidR="000544A7" w:rsidRDefault="000544A7">
      <w:pPr>
        <w:pStyle w:val="Index1"/>
        <w:tabs>
          <w:tab w:val="right" w:leader="dot" w:pos="3050"/>
        </w:tabs>
        <w:rPr>
          <w:noProof/>
        </w:rPr>
      </w:pPr>
      <w:r>
        <w:rPr>
          <w:noProof/>
        </w:rPr>
        <w:t>UT55-05B-14</w:t>
      </w:r>
      <w:r>
        <w:rPr>
          <w:noProof/>
        </w:rPr>
        <w:tab/>
        <w:t>53</w:t>
      </w:r>
    </w:p>
    <w:p w14:paraId="701EB5B6" w14:textId="77777777" w:rsidR="000544A7" w:rsidRDefault="000544A7">
      <w:pPr>
        <w:pStyle w:val="Index1"/>
        <w:tabs>
          <w:tab w:val="right" w:leader="dot" w:pos="3050"/>
        </w:tabs>
        <w:rPr>
          <w:noProof/>
        </w:rPr>
      </w:pPr>
      <w:r>
        <w:rPr>
          <w:noProof/>
        </w:rPr>
        <w:t>UT55-05B-15</w:t>
      </w:r>
      <w:r>
        <w:rPr>
          <w:noProof/>
        </w:rPr>
        <w:tab/>
        <w:t>53</w:t>
      </w:r>
    </w:p>
    <w:p w14:paraId="652E0C56" w14:textId="77777777" w:rsidR="000544A7" w:rsidRDefault="000544A7">
      <w:pPr>
        <w:pStyle w:val="Index1"/>
        <w:tabs>
          <w:tab w:val="right" w:leader="dot" w:pos="3050"/>
        </w:tabs>
        <w:rPr>
          <w:noProof/>
        </w:rPr>
      </w:pPr>
      <w:r>
        <w:rPr>
          <w:noProof/>
        </w:rPr>
        <w:t>UT55-05B-17</w:t>
      </w:r>
      <w:r>
        <w:rPr>
          <w:noProof/>
        </w:rPr>
        <w:tab/>
        <w:t>53</w:t>
      </w:r>
    </w:p>
    <w:p w14:paraId="329C3DF2" w14:textId="77777777" w:rsidR="000544A7" w:rsidRDefault="000544A7">
      <w:pPr>
        <w:pStyle w:val="Index1"/>
        <w:tabs>
          <w:tab w:val="right" w:leader="dot" w:pos="3050"/>
        </w:tabs>
        <w:rPr>
          <w:noProof/>
        </w:rPr>
      </w:pPr>
      <w:r w:rsidRPr="00DC4D65">
        <w:rPr>
          <w:noProof/>
          <w:color w:val="000000" w:themeColor="text1"/>
        </w:rPr>
        <w:t>UT55-05B-18</w:t>
      </w:r>
      <w:r>
        <w:rPr>
          <w:noProof/>
        </w:rPr>
        <w:tab/>
        <w:t>55</w:t>
      </w:r>
    </w:p>
    <w:p w14:paraId="2F014CAC" w14:textId="77777777" w:rsidR="000544A7" w:rsidRDefault="000544A7">
      <w:pPr>
        <w:pStyle w:val="Index1"/>
        <w:tabs>
          <w:tab w:val="right" w:leader="dot" w:pos="3050"/>
        </w:tabs>
        <w:rPr>
          <w:noProof/>
        </w:rPr>
      </w:pPr>
      <w:r>
        <w:rPr>
          <w:noProof/>
        </w:rPr>
        <w:t>UT55-05B-20</w:t>
      </w:r>
      <w:r>
        <w:rPr>
          <w:noProof/>
        </w:rPr>
        <w:tab/>
        <w:t>54</w:t>
      </w:r>
    </w:p>
    <w:p w14:paraId="5FE74191" w14:textId="77777777" w:rsidR="000544A7" w:rsidRDefault="000544A7">
      <w:pPr>
        <w:pStyle w:val="Index1"/>
        <w:tabs>
          <w:tab w:val="right" w:leader="dot" w:pos="3050"/>
        </w:tabs>
        <w:rPr>
          <w:noProof/>
        </w:rPr>
      </w:pPr>
      <w:r>
        <w:rPr>
          <w:noProof/>
        </w:rPr>
        <w:t>UT55-05B-21</w:t>
      </w:r>
      <w:r>
        <w:rPr>
          <w:noProof/>
        </w:rPr>
        <w:tab/>
        <w:t>54</w:t>
      </w:r>
    </w:p>
    <w:p w14:paraId="45CB44C5" w14:textId="77777777" w:rsidR="000544A7" w:rsidRDefault="000544A7">
      <w:pPr>
        <w:pStyle w:val="Index1"/>
        <w:tabs>
          <w:tab w:val="right" w:leader="dot" w:pos="3050"/>
        </w:tabs>
        <w:rPr>
          <w:noProof/>
        </w:rPr>
      </w:pPr>
      <w:r>
        <w:rPr>
          <w:noProof/>
        </w:rPr>
        <w:t>UT55-05B-22</w:t>
      </w:r>
      <w:r>
        <w:rPr>
          <w:noProof/>
        </w:rPr>
        <w:tab/>
        <w:t>54</w:t>
      </w:r>
    </w:p>
    <w:p w14:paraId="221A2564" w14:textId="77777777" w:rsidR="000544A7" w:rsidRDefault="000544A7">
      <w:pPr>
        <w:pStyle w:val="Index1"/>
        <w:tabs>
          <w:tab w:val="right" w:leader="dot" w:pos="3050"/>
        </w:tabs>
        <w:rPr>
          <w:noProof/>
        </w:rPr>
      </w:pPr>
      <w:r>
        <w:rPr>
          <w:noProof/>
        </w:rPr>
        <w:t>UT55-05B-24</w:t>
      </w:r>
      <w:r>
        <w:rPr>
          <w:noProof/>
        </w:rPr>
        <w:tab/>
        <w:t>54</w:t>
      </w:r>
    </w:p>
    <w:p w14:paraId="60192F6A" w14:textId="77777777" w:rsidR="000544A7" w:rsidRDefault="000544A7">
      <w:pPr>
        <w:pStyle w:val="Index1"/>
        <w:tabs>
          <w:tab w:val="right" w:leader="dot" w:pos="3050"/>
        </w:tabs>
        <w:rPr>
          <w:noProof/>
        </w:rPr>
      </w:pPr>
      <w:r>
        <w:rPr>
          <w:noProof/>
        </w:rPr>
        <w:t>UT55-05B-25</w:t>
      </w:r>
      <w:r>
        <w:rPr>
          <w:noProof/>
        </w:rPr>
        <w:tab/>
        <w:t>52</w:t>
      </w:r>
    </w:p>
    <w:p w14:paraId="413CD74A" w14:textId="77777777" w:rsidR="000544A7" w:rsidRDefault="000544A7">
      <w:pPr>
        <w:pStyle w:val="Index1"/>
        <w:tabs>
          <w:tab w:val="right" w:leader="dot" w:pos="3050"/>
        </w:tabs>
        <w:rPr>
          <w:noProof/>
        </w:rPr>
      </w:pPr>
      <w:r>
        <w:rPr>
          <w:noProof/>
        </w:rPr>
        <w:t>UT55-05B-28</w:t>
      </w:r>
      <w:r>
        <w:rPr>
          <w:noProof/>
        </w:rPr>
        <w:tab/>
        <w:t>53</w:t>
      </w:r>
    </w:p>
    <w:p w14:paraId="561C0D4B" w14:textId="77777777" w:rsidR="000544A7" w:rsidRDefault="000544A7">
      <w:pPr>
        <w:pStyle w:val="Index1"/>
        <w:tabs>
          <w:tab w:val="right" w:leader="dot" w:pos="3050"/>
        </w:tabs>
        <w:rPr>
          <w:noProof/>
        </w:rPr>
      </w:pPr>
      <w:r>
        <w:rPr>
          <w:noProof/>
        </w:rPr>
        <w:t>UT55-05B-29</w:t>
      </w:r>
      <w:r>
        <w:rPr>
          <w:noProof/>
        </w:rPr>
        <w:tab/>
        <w:t>54</w:t>
      </w:r>
    </w:p>
    <w:p w14:paraId="0D36E72B" w14:textId="77777777" w:rsidR="000544A7" w:rsidRDefault="000544A7">
      <w:pPr>
        <w:pStyle w:val="Index1"/>
        <w:tabs>
          <w:tab w:val="right" w:leader="dot" w:pos="3050"/>
        </w:tabs>
        <w:rPr>
          <w:noProof/>
        </w:rPr>
      </w:pPr>
      <w:r>
        <w:rPr>
          <w:noProof/>
        </w:rPr>
        <w:t>UT55-05D-01</w:t>
      </w:r>
      <w:r>
        <w:rPr>
          <w:noProof/>
        </w:rPr>
        <w:tab/>
        <w:t>29</w:t>
      </w:r>
    </w:p>
    <w:p w14:paraId="0E4F05D6" w14:textId="77777777" w:rsidR="000544A7" w:rsidRDefault="000544A7">
      <w:pPr>
        <w:pStyle w:val="Index1"/>
        <w:tabs>
          <w:tab w:val="right" w:leader="dot" w:pos="3050"/>
        </w:tabs>
        <w:rPr>
          <w:noProof/>
        </w:rPr>
      </w:pPr>
      <w:r>
        <w:rPr>
          <w:noProof/>
        </w:rPr>
        <w:t>UT55-05D-02</w:t>
      </w:r>
      <w:r>
        <w:rPr>
          <w:noProof/>
        </w:rPr>
        <w:tab/>
        <w:t>29</w:t>
      </w:r>
    </w:p>
    <w:p w14:paraId="089F927A" w14:textId="77777777" w:rsidR="000544A7" w:rsidRDefault="000544A7">
      <w:pPr>
        <w:pStyle w:val="Index1"/>
        <w:tabs>
          <w:tab w:val="right" w:leader="dot" w:pos="3050"/>
        </w:tabs>
        <w:rPr>
          <w:noProof/>
        </w:rPr>
      </w:pPr>
      <w:r>
        <w:rPr>
          <w:noProof/>
        </w:rPr>
        <w:t>UT55-05D-03</w:t>
      </w:r>
      <w:r>
        <w:rPr>
          <w:noProof/>
        </w:rPr>
        <w:tab/>
        <w:t>30</w:t>
      </w:r>
    </w:p>
    <w:p w14:paraId="6CC2FA7B" w14:textId="77777777" w:rsidR="000544A7" w:rsidRDefault="000544A7">
      <w:pPr>
        <w:pStyle w:val="Index1"/>
        <w:tabs>
          <w:tab w:val="right" w:leader="dot" w:pos="3050"/>
        </w:tabs>
        <w:rPr>
          <w:noProof/>
        </w:rPr>
      </w:pPr>
      <w:r>
        <w:rPr>
          <w:noProof/>
        </w:rPr>
        <w:t>UT55-05D-04</w:t>
      </w:r>
      <w:r>
        <w:rPr>
          <w:noProof/>
        </w:rPr>
        <w:tab/>
        <w:t>30</w:t>
      </w:r>
    </w:p>
    <w:p w14:paraId="0F102850" w14:textId="77777777" w:rsidR="000544A7" w:rsidRDefault="000544A7">
      <w:pPr>
        <w:pStyle w:val="Index1"/>
        <w:tabs>
          <w:tab w:val="right" w:leader="dot" w:pos="3050"/>
        </w:tabs>
        <w:rPr>
          <w:noProof/>
        </w:rPr>
      </w:pPr>
      <w:r>
        <w:rPr>
          <w:noProof/>
        </w:rPr>
        <w:t>UT55-05D-05</w:t>
      </w:r>
      <w:r>
        <w:rPr>
          <w:noProof/>
        </w:rPr>
        <w:tab/>
        <w:t>30</w:t>
      </w:r>
    </w:p>
    <w:p w14:paraId="79E740A1" w14:textId="77777777" w:rsidR="000544A7" w:rsidRDefault="000544A7">
      <w:pPr>
        <w:pStyle w:val="Index1"/>
        <w:tabs>
          <w:tab w:val="right" w:leader="dot" w:pos="3050"/>
        </w:tabs>
        <w:rPr>
          <w:noProof/>
        </w:rPr>
      </w:pPr>
      <w:r>
        <w:rPr>
          <w:noProof/>
        </w:rPr>
        <w:t>UT55-05D-06</w:t>
      </w:r>
      <w:r>
        <w:rPr>
          <w:noProof/>
        </w:rPr>
        <w:tab/>
        <w:t>30</w:t>
      </w:r>
    </w:p>
    <w:p w14:paraId="37A749D7" w14:textId="77777777" w:rsidR="000544A7" w:rsidRDefault="000544A7">
      <w:pPr>
        <w:pStyle w:val="Index1"/>
        <w:tabs>
          <w:tab w:val="right" w:leader="dot" w:pos="3050"/>
        </w:tabs>
        <w:rPr>
          <w:noProof/>
        </w:rPr>
      </w:pPr>
      <w:r>
        <w:rPr>
          <w:noProof/>
        </w:rPr>
        <w:t>UT55-05D-07</w:t>
      </w:r>
      <w:r>
        <w:rPr>
          <w:noProof/>
        </w:rPr>
        <w:tab/>
        <w:t>30</w:t>
      </w:r>
    </w:p>
    <w:p w14:paraId="27C87F92" w14:textId="77777777" w:rsidR="000544A7" w:rsidRDefault="000544A7">
      <w:pPr>
        <w:pStyle w:val="Index1"/>
        <w:tabs>
          <w:tab w:val="right" w:leader="dot" w:pos="3050"/>
        </w:tabs>
        <w:rPr>
          <w:noProof/>
        </w:rPr>
      </w:pPr>
      <w:r>
        <w:rPr>
          <w:noProof/>
        </w:rPr>
        <w:t>UT55-05D-08</w:t>
      </w:r>
      <w:r>
        <w:rPr>
          <w:noProof/>
        </w:rPr>
        <w:tab/>
        <w:t>30</w:t>
      </w:r>
    </w:p>
    <w:p w14:paraId="51D2BBEF" w14:textId="77777777" w:rsidR="000544A7" w:rsidRDefault="000544A7">
      <w:pPr>
        <w:pStyle w:val="Index1"/>
        <w:tabs>
          <w:tab w:val="right" w:leader="dot" w:pos="3050"/>
        </w:tabs>
        <w:rPr>
          <w:noProof/>
        </w:rPr>
      </w:pPr>
      <w:r>
        <w:rPr>
          <w:noProof/>
        </w:rPr>
        <w:t>UT55-05D-09</w:t>
      </w:r>
      <w:r>
        <w:rPr>
          <w:noProof/>
        </w:rPr>
        <w:tab/>
        <w:t>31</w:t>
      </w:r>
    </w:p>
    <w:p w14:paraId="1C80ACFF" w14:textId="77777777" w:rsidR="000544A7" w:rsidRDefault="000544A7">
      <w:pPr>
        <w:pStyle w:val="Index1"/>
        <w:tabs>
          <w:tab w:val="right" w:leader="dot" w:pos="3050"/>
        </w:tabs>
        <w:rPr>
          <w:noProof/>
        </w:rPr>
      </w:pPr>
      <w:r>
        <w:rPr>
          <w:noProof/>
        </w:rPr>
        <w:t>UT55-05D-11</w:t>
      </w:r>
      <w:r>
        <w:rPr>
          <w:noProof/>
        </w:rPr>
        <w:tab/>
        <w:t>31</w:t>
      </w:r>
    </w:p>
    <w:p w14:paraId="0F797F11" w14:textId="77777777" w:rsidR="000544A7" w:rsidRDefault="000544A7">
      <w:pPr>
        <w:pStyle w:val="Index1"/>
        <w:tabs>
          <w:tab w:val="right" w:leader="dot" w:pos="3050"/>
        </w:tabs>
        <w:rPr>
          <w:noProof/>
        </w:rPr>
      </w:pPr>
      <w:r>
        <w:rPr>
          <w:noProof/>
        </w:rPr>
        <w:t>UT55-05D-12</w:t>
      </w:r>
      <w:r>
        <w:rPr>
          <w:noProof/>
        </w:rPr>
        <w:tab/>
        <w:t>32</w:t>
      </w:r>
    </w:p>
    <w:p w14:paraId="430C6D24" w14:textId="77777777" w:rsidR="000544A7" w:rsidRDefault="000544A7">
      <w:pPr>
        <w:pStyle w:val="Index1"/>
        <w:tabs>
          <w:tab w:val="right" w:leader="dot" w:pos="3050"/>
        </w:tabs>
        <w:rPr>
          <w:noProof/>
        </w:rPr>
      </w:pPr>
      <w:r>
        <w:rPr>
          <w:noProof/>
        </w:rPr>
        <w:t>UT55-05D-13</w:t>
      </w:r>
      <w:r>
        <w:rPr>
          <w:noProof/>
        </w:rPr>
        <w:tab/>
        <w:t>33</w:t>
      </w:r>
    </w:p>
    <w:p w14:paraId="4EC3E03C" w14:textId="77777777" w:rsidR="000544A7" w:rsidRDefault="000544A7">
      <w:pPr>
        <w:pStyle w:val="Index1"/>
        <w:tabs>
          <w:tab w:val="right" w:leader="dot" w:pos="3050"/>
        </w:tabs>
        <w:rPr>
          <w:noProof/>
        </w:rPr>
      </w:pPr>
      <w:r>
        <w:rPr>
          <w:noProof/>
        </w:rPr>
        <w:t>UT55-05D-14</w:t>
      </w:r>
      <w:r>
        <w:rPr>
          <w:noProof/>
        </w:rPr>
        <w:tab/>
        <w:t>33</w:t>
      </w:r>
    </w:p>
    <w:p w14:paraId="4B7E35B0" w14:textId="77777777" w:rsidR="000544A7" w:rsidRDefault="000544A7">
      <w:pPr>
        <w:pStyle w:val="Index1"/>
        <w:tabs>
          <w:tab w:val="right" w:leader="dot" w:pos="3050"/>
        </w:tabs>
        <w:rPr>
          <w:noProof/>
        </w:rPr>
      </w:pPr>
      <w:r>
        <w:rPr>
          <w:noProof/>
        </w:rPr>
        <w:t>UT55-05D-16</w:t>
      </w:r>
      <w:r>
        <w:rPr>
          <w:noProof/>
        </w:rPr>
        <w:tab/>
        <w:t>33</w:t>
      </w:r>
    </w:p>
    <w:p w14:paraId="43DE7D40" w14:textId="77777777" w:rsidR="000544A7" w:rsidRDefault="000544A7">
      <w:pPr>
        <w:pStyle w:val="Index1"/>
        <w:tabs>
          <w:tab w:val="right" w:leader="dot" w:pos="3050"/>
        </w:tabs>
        <w:rPr>
          <w:noProof/>
        </w:rPr>
      </w:pPr>
      <w:r>
        <w:rPr>
          <w:noProof/>
        </w:rPr>
        <w:t>UT55-05D-17</w:t>
      </w:r>
      <w:r>
        <w:rPr>
          <w:noProof/>
        </w:rPr>
        <w:tab/>
        <w:t>33</w:t>
      </w:r>
    </w:p>
    <w:p w14:paraId="4977D1B2" w14:textId="77777777" w:rsidR="000544A7" w:rsidRDefault="000544A7">
      <w:pPr>
        <w:pStyle w:val="Index1"/>
        <w:tabs>
          <w:tab w:val="right" w:leader="dot" w:pos="3050"/>
        </w:tabs>
        <w:rPr>
          <w:noProof/>
        </w:rPr>
      </w:pPr>
      <w:r>
        <w:rPr>
          <w:noProof/>
        </w:rPr>
        <w:t>UT55-05D-18</w:t>
      </w:r>
      <w:r>
        <w:rPr>
          <w:noProof/>
        </w:rPr>
        <w:tab/>
        <w:t>34</w:t>
      </w:r>
    </w:p>
    <w:p w14:paraId="14B48484" w14:textId="77777777" w:rsidR="000544A7" w:rsidRDefault="000544A7">
      <w:pPr>
        <w:pStyle w:val="Index1"/>
        <w:tabs>
          <w:tab w:val="right" w:leader="dot" w:pos="3050"/>
        </w:tabs>
        <w:rPr>
          <w:noProof/>
        </w:rPr>
      </w:pPr>
      <w:r>
        <w:rPr>
          <w:noProof/>
        </w:rPr>
        <w:t>UT55-05D-19</w:t>
      </w:r>
      <w:r>
        <w:rPr>
          <w:noProof/>
        </w:rPr>
        <w:tab/>
        <w:t>34</w:t>
      </w:r>
    </w:p>
    <w:p w14:paraId="6C4C702D" w14:textId="77777777" w:rsidR="000544A7" w:rsidRDefault="000544A7">
      <w:pPr>
        <w:pStyle w:val="Index1"/>
        <w:tabs>
          <w:tab w:val="right" w:leader="dot" w:pos="3050"/>
        </w:tabs>
        <w:rPr>
          <w:noProof/>
        </w:rPr>
      </w:pPr>
      <w:r>
        <w:rPr>
          <w:noProof/>
        </w:rPr>
        <w:t>UT55-05D-20</w:t>
      </w:r>
      <w:r>
        <w:rPr>
          <w:noProof/>
        </w:rPr>
        <w:tab/>
        <w:t>4</w:t>
      </w:r>
    </w:p>
    <w:p w14:paraId="4B785F57" w14:textId="77777777" w:rsidR="000544A7" w:rsidRDefault="000544A7">
      <w:pPr>
        <w:pStyle w:val="Index1"/>
        <w:tabs>
          <w:tab w:val="right" w:leader="dot" w:pos="3050"/>
        </w:tabs>
        <w:rPr>
          <w:noProof/>
        </w:rPr>
      </w:pPr>
      <w:r>
        <w:rPr>
          <w:noProof/>
        </w:rPr>
        <w:t>UT55-05D-21</w:t>
      </w:r>
      <w:r>
        <w:rPr>
          <w:noProof/>
        </w:rPr>
        <w:tab/>
        <w:t>7</w:t>
      </w:r>
    </w:p>
    <w:p w14:paraId="63EE6325" w14:textId="77777777" w:rsidR="000544A7" w:rsidRDefault="000544A7">
      <w:pPr>
        <w:pStyle w:val="Index1"/>
        <w:tabs>
          <w:tab w:val="right" w:leader="dot" w:pos="3050"/>
        </w:tabs>
        <w:rPr>
          <w:noProof/>
        </w:rPr>
      </w:pPr>
      <w:r>
        <w:rPr>
          <w:noProof/>
        </w:rPr>
        <w:t>UT55-05E-01</w:t>
      </w:r>
      <w:r>
        <w:rPr>
          <w:noProof/>
        </w:rPr>
        <w:tab/>
        <w:t>24</w:t>
      </w:r>
    </w:p>
    <w:p w14:paraId="4B5E7AC7" w14:textId="77777777" w:rsidR="000544A7" w:rsidRDefault="000544A7">
      <w:pPr>
        <w:pStyle w:val="Index1"/>
        <w:tabs>
          <w:tab w:val="right" w:leader="dot" w:pos="3050"/>
        </w:tabs>
        <w:rPr>
          <w:noProof/>
        </w:rPr>
      </w:pPr>
      <w:r>
        <w:rPr>
          <w:noProof/>
        </w:rPr>
        <w:t>UT55-05E-02</w:t>
      </w:r>
      <w:r>
        <w:rPr>
          <w:noProof/>
        </w:rPr>
        <w:tab/>
        <w:t>25</w:t>
      </w:r>
    </w:p>
    <w:p w14:paraId="0298F332" w14:textId="77777777" w:rsidR="000544A7" w:rsidRDefault="000544A7">
      <w:pPr>
        <w:pStyle w:val="Index1"/>
        <w:tabs>
          <w:tab w:val="right" w:leader="dot" w:pos="3050"/>
        </w:tabs>
        <w:rPr>
          <w:noProof/>
        </w:rPr>
      </w:pPr>
      <w:r>
        <w:rPr>
          <w:noProof/>
        </w:rPr>
        <w:t>UT55-05E-03</w:t>
      </w:r>
      <w:r>
        <w:rPr>
          <w:noProof/>
        </w:rPr>
        <w:tab/>
        <w:t>25</w:t>
      </w:r>
    </w:p>
    <w:p w14:paraId="40B682E8" w14:textId="77777777" w:rsidR="000544A7" w:rsidRDefault="000544A7">
      <w:pPr>
        <w:pStyle w:val="Index1"/>
        <w:tabs>
          <w:tab w:val="right" w:leader="dot" w:pos="3050"/>
        </w:tabs>
        <w:rPr>
          <w:noProof/>
        </w:rPr>
      </w:pPr>
      <w:r>
        <w:rPr>
          <w:noProof/>
        </w:rPr>
        <w:t>UT55-05E-04</w:t>
      </w:r>
      <w:r>
        <w:rPr>
          <w:noProof/>
        </w:rPr>
        <w:tab/>
        <w:t>25</w:t>
      </w:r>
    </w:p>
    <w:p w14:paraId="34C8CB89" w14:textId="77777777" w:rsidR="000544A7" w:rsidRDefault="000544A7">
      <w:pPr>
        <w:pStyle w:val="Index1"/>
        <w:tabs>
          <w:tab w:val="right" w:leader="dot" w:pos="3050"/>
        </w:tabs>
        <w:rPr>
          <w:noProof/>
        </w:rPr>
      </w:pPr>
      <w:r>
        <w:rPr>
          <w:noProof/>
        </w:rPr>
        <w:t>UT55-05E-05</w:t>
      </w:r>
      <w:r>
        <w:rPr>
          <w:noProof/>
        </w:rPr>
        <w:tab/>
        <w:t>26</w:t>
      </w:r>
    </w:p>
    <w:p w14:paraId="16351BAB" w14:textId="77777777" w:rsidR="000544A7" w:rsidRDefault="000544A7">
      <w:pPr>
        <w:pStyle w:val="Index1"/>
        <w:tabs>
          <w:tab w:val="right" w:leader="dot" w:pos="3050"/>
        </w:tabs>
        <w:rPr>
          <w:noProof/>
        </w:rPr>
      </w:pPr>
      <w:r>
        <w:rPr>
          <w:noProof/>
        </w:rPr>
        <w:t>UT55-05E-06</w:t>
      </w:r>
      <w:r>
        <w:rPr>
          <w:noProof/>
        </w:rPr>
        <w:tab/>
        <w:t>26</w:t>
      </w:r>
    </w:p>
    <w:p w14:paraId="0E731AE2" w14:textId="77777777" w:rsidR="000544A7" w:rsidRDefault="000544A7">
      <w:pPr>
        <w:pStyle w:val="Index1"/>
        <w:tabs>
          <w:tab w:val="right" w:leader="dot" w:pos="3050"/>
        </w:tabs>
        <w:rPr>
          <w:noProof/>
        </w:rPr>
      </w:pPr>
      <w:r>
        <w:rPr>
          <w:noProof/>
        </w:rPr>
        <w:t>UT55-05E-07</w:t>
      </w:r>
      <w:r>
        <w:rPr>
          <w:noProof/>
        </w:rPr>
        <w:tab/>
        <w:t>27</w:t>
      </w:r>
    </w:p>
    <w:p w14:paraId="70DB0692" w14:textId="77777777" w:rsidR="000544A7" w:rsidRDefault="000544A7">
      <w:pPr>
        <w:pStyle w:val="Index1"/>
        <w:tabs>
          <w:tab w:val="right" w:leader="dot" w:pos="3050"/>
        </w:tabs>
        <w:rPr>
          <w:noProof/>
        </w:rPr>
      </w:pPr>
      <w:r>
        <w:rPr>
          <w:noProof/>
        </w:rPr>
        <w:t>UT55-05E-09</w:t>
      </w:r>
      <w:r>
        <w:rPr>
          <w:noProof/>
        </w:rPr>
        <w:tab/>
        <w:t>27</w:t>
      </w:r>
    </w:p>
    <w:p w14:paraId="1D981144" w14:textId="77777777" w:rsidR="000544A7" w:rsidRDefault="000544A7">
      <w:pPr>
        <w:pStyle w:val="Index1"/>
        <w:tabs>
          <w:tab w:val="right" w:leader="dot" w:pos="3050"/>
        </w:tabs>
        <w:rPr>
          <w:noProof/>
        </w:rPr>
      </w:pPr>
      <w:r>
        <w:rPr>
          <w:noProof/>
        </w:rPr>
        <w:t>UT55-05E-10</w:t>
      </w:r>
      <w:r>
        <w:rPr>
          <w:noProof/>
        </w:rPr>
        <w:tab/>
        <w:t>27</w:t>
      </w:r>
    </w:p>
    <w:p w14:paraId="6DDB2BDA" w14:textId="77777777" w:rsidR="000544A7" w:rsidRDefault="000544A7">
      <w:pPr>
        <w:pStyle w:val="Index1"/>
        <w:tabs>
          <w:tab w:val="right" w:leader="dot" w:pos="3050"/>
        </w:tabs>
        <w:rPr>
          <w:noProof/>
        </w:rPr>
      </w:pPr>
      <w:r>
        <w:rPr>
          <w:noProof/>
        </w:rPr>
        <w:t>UT55-05E-11</w:t>
      </w:r>
      <w:r>
        <w:rPr>
          <w:noProof/>
        </w:rPr>
        <w:tab/>
        <w:t>27</w:t>
      </w:r>
    </w:p>
    <w:p w14:paraId="0C2E3559" w14:textId="77777777" w:rsidR="000544A7" w:rsidRDefault="000544A7">
      <w:pPr>
        <w:pStyle w:val="Index1"/>
        <w:tabs>
          <w:tab w:val="right" w:leader="dot" w:pos="3050"/>
        </w:tabs>
        <w:rPr>
          <w:noProof/>
        </w:rPr>
      </w:pPr>
      <w:r>
        <w:rPr>
          <w:noProof/>
        </w:rPr>
        <w:t>UT55-05E-13</w:t>
      </w:r>
      <w:r>
        <w:rPr>
          <w:noProof/>
        </w:rPr>
        <w:tab/>
        <w:t>27</w:t>
      </w:r>
    </w:p>
    <w:p w14:paraId="63C14137" w14:textId="77777777" w:rsidR="000544A7" w:rsidRDefault="000544A7">
      <w:pPr>
        <w:pStyle w:val="Index1"/>
        <w:tabs>
          <w:tab w:val="right" w:leader="dot" w:pos="3050"/>
        </w:tabs>
        <w:rPr>
          <w:noProof/>
        </w:rPr>
      </w:pPr>
      <w:r>
        <w:rPr>
          <w:noProof/>
        </w:rPr>
        <w:t>UT55-05E-14</w:t>
      </w:r>
      <w:r>
        <w:rPr>
          <w:noProof/>
        </w:rPr>
        <w:tab/>
        <w:t>25</w:t>
      </w:r>
    </w:p>
    <w:p w14:paraId="07EFC96E" w14:textId="77777777" w:rsidR="000544A7" w:rsidRDefault="000544A7">
      <w:pPr>
        <w:pStyle w:val="Index1"/>
        <w:tabs>
          <w:tab w:val="right" w:leader="dot" w:pos="3050"/>
        </w:tabs>
        <w:rPr>
          <w:noProof/>
        </w:rPr>
      </w:pPr>
      <w:r>
        <w:rPr>
          <w:noProof/>
        </w:rPr>
        <w:t>UT55-05E-18</w:t>
      </w:r>
      <w:r>
        <w:rPr>
          <w:noProof/>
        </w:rPr>
        <w:tab/>
        <w:t>27</w:t>
      </w:r>
    </w:p>
    <w:p w14:paraId="150F2A66" w14:textId="77777777" w:rsidR="000544A7" w:rsidRDefault="000544A7">
      <w:pPr>
        <w:pStyle w:val="Index1"/>
        <w:tabs>
          <w:tab w:val="right" w:leader="dot" w:pos="3050"/>
        </w:tabs>
        <w:rPr>
          <w:noProof/>
        </w:rPr>
      </w:pPr>
      <w:r>
        <w:rPr>
          <w:noProof/>
        </w:rPr>
        <w:t>UT55-05E-20</w:t>
      </w:r>
      <w:r>
        <w:rPr>
          <w:noProof/>
        </w:rPr>
        <w:tab/>
        <w:t>28</w:t>
      </w:r>
    </w:p>
    <w:p w14:paraId="01DA4FB1" w14:textId="77777777" w:rsidR="000544A7" w:rsidRDefault="000544A7">
      <w:pPr>
        <w:pStyle w:val="Index1"/>
        <w:tabs>
          <w:tab w:val="right" w:leader="dot" w:pos="3050"/>
        </w:tabs>
        <w:rPr>
          <w:noProof/>
        </w:rPr>
      </w:pPr>
      <w:r>
        <w:rPr>
          <w:noProof/>
        </w:rPr>
        <w:t>UT55-05E-21</w:t>
      </w:r>
      <w:r>
        <w:rPr>
          <w:noProof/>
        </w:rPr>
        <w:tab/>
        <w:t>28</w:t>
      </w:r>
    </w:p>
    <w:p w14:paraId="2F2FFB77" w14:textId="77777777" w:rsidR="000544A7" w:rsidRDefault="000544A7">
      <w:pPr>
        <w:pStyle w:val="Index1"/>
        <w:tabs>
          <w:tab w:val="right" w:leader="dot" w:pos="3050"/>
        </w:tabs>
        <w:rPr>
          <w:noProof/>
        </w:rPr>
      </w:pPr>
      <w:r>
        <w:rPr>
          <w:noProof/>
        </w:rPr>
        <w:t>UT55-05E-23</w:t>
      </w:r>
      <w:r>
        <w:rPr>
          <w:noProof/>
        </w:rPr>
        <w:tab/>
        <w:t>13</w:t>
      </w:r>
    </w:p>
    <w:p w14:paraId="5ECEC69E" w14:textId="77777777" w:rsidR="000544A7" w:rsidRDefault="000544A7">
      <w:pPr>
        <w:pStyle w:val="Index1"/>
        <w:tabs>
          <w:tab w:val="right" w:leader="dot" w:pos="3050"/>
        </w:tabs>
        <w:rPr>
          <w:noProof/>
        </w:rPr>
      </w:pPr>
      <w:r>
        <w:rPr>
          <w:noProof/>
        </w:rPr>
        <w:t>UT55-05E-24</w:t>
      </w:r>
      <w:r>
        <w:rPr>
          <w:noProof/>
        </w:rPr>
        <w:tab/>
        <w:t>28</w:t>
      </w:r>
    </w:p>
    <w:p w14:paraId="3DA689B1" w14:textId="77777777" w:rsidR="000544A7" w:rsidRDefault="000544A7">
      <w:pPr>
        <w:pStyle w:val="Index1"/>
        <w:tabs>
          <w:tab w:val="right" w:leader="dot" w:pos="3050"/>
        </w:tabs>
        <w:rPr>
          <w:noProof/>
        </w:rPr>
      </w:pPr>
      <w:r>
        <w:rPr>
          <w:noProof/>
        </w:rPr>
        <w:t>UT55-05E-25</w:t>
      </w:r>
      <w:r>
        <w:rPr>
          <w:noProof/>
        </w:rPr>
        <w:tab/>
        <w:t>24</w:t>
      </w:r>
    </w:p>
    <w:p w14:paraId="38FD3387" w14:textId="77777777" w:rsidR="000544A7" w:rsidRDefault="000544A7">
      <w:pPr>
        <w:pStyle w:val="Index1"/>
        <w:tabs>
          <w:tab w:val="right" w:leader="dot" w:pos="3050"/>
        </w:tabs>
        <w:rPr>
          <w:noProof/>
        </w:rPr>
      </w:pPr>
      <w:r>
        <w:rPr>
          <w:noProof/>
        </w:rPr>
        <w:t>UT55-05E-26</w:t>
      </w:r>
      <w:r>
        <w:rPr>
          <w:noProof/>
        </w:rPr>
        <w:tab/>
        <w:t>28</w:t>
      </w:r>
    </w:p>
    <w:p w14:paraId="64AE8EEB" w14:textId="77777777" w:rsidR="000544A7" w:rsidRDefault="000544A7">
      <w:pPr>
        <w:pStyle w:val="Index1"/>
        <w:tabs>
          <w:tab w:val="right" w:leader="dot" w:pos="3050"/>
        </w:tabs>
        <w:rPr>
          <w:noProof/>
        </w:rPr>
      </w:pPr>
      <w:r>
        <w:rPr>
          <w:noProof/>
        </w:rPr>
        <w:t>UT55-05E-27</w:t>
      </w:r>
      <w:r>
        <w:rPr>
          <w:noProof/>
        </w:rPr>
        <w:tab/>
        <w:t>29</w:t>
      </w:r>
    </w:p>
    <w:p w14:paraId="17ADB526" w14:textId="77777777" w:rsidR="000544A7" w:rsidRDefault="000544A7">
      <w:pPr>
        <w:pStyle w:val="Index1"/>
        <w:tabs>
          <w:tab w:val="right" w:leader="dot" w:pos="3050"/>
        </w:tabs>
        <w:rPr>
          <w:noProof/>
        </w:rPr>
      </w:pPr>
      <w:r>
        <w:rPr>
          <w:noProof/>
        </w:rPr>
        <w:t>UT55-05E-28</w:t>
      </w:r>
      <w:r>
        <w:rPr>
          <w:noProof/>
        </w:rPr>
        <w:tab/>
        <w:t>33</w:t>
      </w:r>
    </w:p>
    <w:p w14:paraId="7E0B3C3B" w14:textId="77777777" w:rsidR="000544A7" w:rsidRDefault="000544A7">
      <w:pPr>
        <w:pStyle w:val="Index1"/>
        <w:tabs>
          <w:tab w:val="right" w:leader="dot" w:pos="3050"/>
        </w:tabs>
        <w:rPr>
          <w:noProof/>
        </w:rPr>
      </w:pPr>
      <w:r>
        <w:rPr>
          <w:noProof/>
        </w:rPr>
        <w:t>UT55-05E-29</w:t>
      </w:r>
      <w:r>
        <w:rPr>
          <w:noProof/>
        </w:rPr>
        <w:tab/>
        <w:t>28</w:t>
      </w:r>
    </w:p>
    <w:p w14:paraId="1012A3F0" w14:textId="77777777" w:rsidR="000544A7" w:rsidRDefault="000544A7">
      <w:pPr>
        <w:pStyle w:val="Index1"/>
        <w:tabs>
          <w:tab w:val="right" w:leader="dot" w:pos="3050"/>
        </w:tabs>
        <w:rPr>
          <w:noProof/>
        </w:rPr>
      </w:pPr>
      <w:r>
        <w:rPr>
          <w:noProof/>
        </w:rPr>
        <w:t>UT55-05G-01</w:t>
      </w:r>
      <w:r>
        <w:rPr>
          <w:noProof/>
        </w:rPr>
        <w:tab/>
        <w:t>12</w:t>
      </w:r>
    </w:p>
    <w:p w14:paraId="3627F572" w14:textId="77777777" w:rsidR="000544A7" w:rsidRDefault="000544A7">
      <w:pPr>
        <w:pStyle w:val="Index1"/>
        <w:tabs>
          <w:tab w:val="right" w:leader="dot" w:pos="3050"/>
        </w:tabs>
        <w:rPr>
          <w:noProof/>
        </w:rPr>
      </w:pPr>
      <w:r>
        <w:rPr>
          <w:noProof/>
        </w:rPr>
        <w:t>UT55-05G-02</w:t>
      </w:r>
      <w:r>
        <w:rPr>
          <w:noProof/>
        </w:rPr>
        <w:tab/>
        <w:t>12</w:t>
      </w:r>
    </w:p>
    <w:p w14:paraId="35FFE64A" w14:textId="77777777" w:rsidR="000544A7" w:rsidRDefault="000544A7">
      <w:pPr>
        <w:pStyle w:val="Index1"/>
        <w:tabs>
          <w:tab w:val="right" w:leader="dot" w:pos="3050"/>
        </w:tabs>
        <w:rPr>
          <w:noProof/>
        </w:rPr>
      </w:pPr>
      <w:r>
        <w:rPr>
          <w:noProof/>
        </w:rPr>
        <w:t>UT55-05G-03</w:t>
      </w:r>
      <w:r>
        <w:rPr>
          <w:noProof/>
        </w:rPr>
        <w:tab/>
        <w:t>12</w:t>
      </w:r>
    </w:p>
    <w:p w14:paraId="3532707D" w14:textId="77777777" w:rsidR="000544A7" w:rsidRDefault="000544A7">
      <w:pPr>
        <w:pStyle w:val="Index1"/>
        <w:tabs>
          <w:tab w:val="right" w:leader="dot" w:pos="3050"/>
        </w:tabs>
        <w:rPr>
          <w:noProof/>
        </w:rPr>
      </w:pPr>
      <w:r>
        <w:rPr>
          <w:noProof/>
        </w:rPr>
        <w:t>UT55-05G-05</w:t>
      </w:r>
      <w:r>
        <w:rPr>
          <w:noProof/>
        </w:rPr>
        <w:tab/>
        <w:t>14</w:t>
      </w:r>
    </w:p>
    <w:p w14:paraId="6B122973" w14:textId="77777777" w:rsidR="000544A7" w:rsidRDefault="000544A7">
      <w:pPr>
        <w:pStyle w:val="Index1"/>
        <w:tabs>
          <w:tab w:val="right" w:leader="dot" w:pos="3050"/>
        </w:tabs>
        <w:rPr>
          <w:noProof/>
        </w:rPr>
      </w:pPr>
      <w:r>
        <w:rPr>
          <w:noProof/>
        </w:rPr>
        <w:t>UT55-05G-06</w:t>
      </w:r>
      <w:r>
        <w:rPr>
          <w:noProof/>
        </w:rPr>
        <w:tab/>
        <w:t>14</w:t>
      </w:r>
    </w:p>
    <w:p w14:paraId="32CD09E7" w14:textId="77777777" w:rsidR="000544A7" w:rsidRDefault="000544A7">
      <w:pPr>
        <w:pStyle w:val="Index1"/>
        <w:tabs>
          <w:tab w:val="right" w:leader="dot" w:pos="3050"/>
        </w:tabs>
        <w:rPr>
          <w:noProof/>
        </w:rPr>
      </w:pPr>
      <w:r>
        <w:rPr>
          <w:noProof/>
        </w:rPr>
        <w:t>UT55-05G-07</w:t>
      </w:r>
      <w:r>
        <w:rPr>
          <w:noProof/>
        </w:rPr>
        <w:tab/>
        <w:t>24</w:t>
      </w:r>
    </w:p>
    <w:p w14:paraId="7F01B6C2" w14:textId="77777777" w:rsidR="000544A7" w:rsidRDefault="000544A7">
      <w:pPr>
        <w:pStyle w:val="Index1"/>
        <w:tabs>
          <w:tab w:val="right" w:leader="dot" w:pos="3050"/>
        </w:tabs>
        <w:rPr>
          <w:noProof/>
        </w:rPr>
      </w:pPr>
      <w:r>
        <w:rPr>
          <w:noProof/>
        </w:rPr>
        <w:t>UT55-06A-01</w:t>
      </w:r>
      <w:r>
        <w:rPr>
          <w:noProof/>
        </w:rPr>
        <w:tab/>
        <w:t>35</w:t>
      </w:r>
    </w:p>
    <w:p w14:paraId="7FCD3A7E" w14:textId="77777777" w:rsidR="000544A7" w:rsidRDefault="000544A7">
      <w:pPr>
        <w:pStyle w:val="Index1"/>
        <w:tabs>
          <w:tab w:val="right" w:leader="dot" w:pos="3050"/>
        </w:tabs>
        <w:rPr>
          <w:noProof/>
        </w:rPr>
      </w:pPr>
      <w:r w:rsidRPr="00DC4D65">
        <w:rPr>
          <w:bCs/>
          <w:noProof/>
        </w:rPr>
        <w:t>UT55-06A-02</w:t>
      </w:r>
      <w:r>
        <w:rPr>
          <w:noProof/>
        </w:rPr>
        <w:tab/>
        <w:t>35</w:t>
      </w:r>
    </w:p>
    <w:p w14:paraId="7F49E416" w14:textId="77777777" w:rsidR="000544A7" w:rsidRDefault="000544A7">
      <w:pPr>
        <w:pStyle w:val="Index1"/>
        <w:tabs>
          <w:tab w:val="right" w:leader="dot" w:pos="3050"/>
        </w:tabs>
        <w:rPr>
          <w:noProof/>
        </w:rPr>
      </w:pPr>
      <w:r>
        <w:rPr>
          <w:noProof/>
        </w:rPr>
        <w:t>UT55-06A-03</w:t>
      </w:r>
      <w:r>
        <w:rPr>
          <w:noProof/>
        </w:rPr>
        <w:tab/>
        <w:t>35</w:t>
      </w:r>
    </w:p>
    <w:p w14:paraId="50C02AFC" w14:textId="77777777" w:rsidR="000544A7" w:rsidRDefault="000544A7">
      <w:pPr>
        <w:pStyle w:val="Index1"/>
        <w:tabs>
          <w:tab w:val="right" w:leader="dot" w:pos="3050"/>
        </w:tabs>
        <w:rPr>
          <w:noProof/>
        </w:rPr>
      </w:pPr>
      <w:r>
        <w:rPr>
          <w:noProof/>
        </w:rPr>
        <w:t>UT55-06A-04</w:t>
      </w:r>
      <w:r>
        <w:rPr>
          <w:noProof/>
        </w:rPr>
        <w:tab/>
        <w:t>37</w:t>
      </w:r>
    </w:p>
    <w:p w14:paraId="773DDD49" w14:textId="77777777" w:rsidR="000544A7" w:rsidRDefault="000544A7">
      <w:pPr>
        <w:pStyle w:val="Index1"/>
        <w:tabs>
          <w:tab w:val="right" w:leader="dot" w:pos="3050"/>
        </w:tabs>
        <w:rPr>
          <w:noProof/>
        </w:rPr>
      </w:pPr>
      <w:r>
        <w:rPr>
          <w:noProof/>
        </w:rPr>
        <w:lastRenderedPageBreak/>
        <w:t>UT55-06A-05</w:t>
      </w:r>
      <w:r>
        <w:rPr>
          <w:noProof/>
        </w:rPr>
        <w:tab/>
        <w:t>37</w:t>
      </w:r>
    </w:p>
    <w:p w14:paraId="1B5F2E43" w14:textId="77777777" w:rsidR="000544A7" w:rsidRDefault="000544A7">
      <w:pPr>
        <w:pStyle w:val="Index1"/>
        <w:tabs>
          <w:tab w:val="right" w:leader="dot" w:pos="3050"/>
        </w:tabs>
        <w:rPr>
          <w:noProof/>
        </w:rPr>
      </w:pPr>
      <w:r>
        <w:rPr>
          <w:noProof/>
        </w:rPr>
        <w:t>UT55-06A-06</w:t>
      </w:r>
      <w:r>
        <w:rPr>
          <w:noProof/>
        </w:rPr>
        <w:tab/>
        <w:t>37</w:t>
      </w:r>
    </w:p>
    <w:p w14:paraId="2D7E73D1" w14:textId="77777777" w:rsidR="000544A7" w:rsidRDefault="000544A7">
      <w:pPr>
        <w:pStyle w:val="Index1"/>
        <w:tabs>
          <w:tab w:val="right" w:leader="dot" w:pos="3050"/>
        </w:tabs>
        <w:rPr>
          <w:noProof/>
        </w:rPr>
      </w:pPr>
      <w:r>
        <w:rPr>
          <w:noProof/>
        </w:rPr>
        <w:t>UT55-06A-07</w:t>
      </w:r>
      <w:r>
        <w:rPr>
          <w:noProof/>
        </w:rPr>
        <w:tab/>
        <w:t>37</w:t>
      </w:r>
    </w:p>
    <w:p w14:paraId="672DEA98" w14:textId="77777777" w:rsidR="000544A7" w:rsidRDefault="000544A7">
      <w:pPr>
        <w:pStyle w:val="Index1"/>
        <w:tabs>
          <w:tab w:val="right" w:leader="dot" w:pos="3050"/>
        </w:tabs>
        <w:rPr>
          <w:noProof/>
        </w:rPr>
      </w:pPr>
      <w:r>
        <w:rPr>
          <w:noProof/>
        </w:rPr>
        <w:t>UT55-06A-10</w:t>
      </w:r>
      <w:r>
        <w:rPr>
          <w:noProof/>
        </w:rPr>
        <w:tab/>
        <w:t>38</w:t>
      </w:r>
    </w:p>
    <w:p w14:paraId="678DC8F8" w14:textId="77777777" w:rsidR="000544A7" w:rsidRDefault="000544A7">
      <w:pPr>
        <w:pStyle w:val="Index1"/>
        <w:tabs>
          <w:tab w:val="right" w:leader="dot" w:pos="3050"/>
        </w:tabs>
        <w:rPr>
          <w:noProof/>
        </w:rPr>
      </w:pPr>
      <w:r>
        <w:rPr>
          <w:noProof/>
        </w:rPr>
        <w:t>UT55-06A-14</w:t>
      </w:r>
      <w:r>
        <w:rPr>
          <w:noProof/>
        </w:rPr>
        <w:tab/>
        <w:t>40</w:t>
      </w:r>
    </w:p>
    <w:p w14:paraId="4563C6AF" w14:textId="77777777" w:rsidR="000544A7" w:rsidRDefault="000544A7">
      <w:pPr>
        <w:pStyle w:val="Index1"/>
        <w:tabs>
          <w:tab w:val="right" w:leader="dot" w:pos="3050"/>
        </w:tabs>
        <w:rPr>
          <w:noProof/>
        </w:rPr>
      </w:pPr>
      <w:r>
        <w:rPr>
          <w:noProof/>
        </w:rPr>
        <w:t>UT55-06A-15</w:t>
      </w:r>
      <w:r>
        <w:rPr>
          <w:noProof/>
        </w:rPr>
        <w:tab/>
        <w:t>40</w:t>
      </w:r>
    </w:p>
    <w:p w14:paraId="1FC9F354" w14:textId="77777777" w:rsidR="000544A7" w:rsidRDefault="000544A7">
      <w:pPr>
        <w:pStyle w:val="Index1"/>
        <w:tabs>
          <w:tab w:val="right" w:leader="dot" w:pos="3050"/>
        </w:tabs>
        <w:rPr>
          <w:noProof/>
        </w:rPr>
      </w:pPr>
      <w:r>
        <w:rPr>
          <w:noProof/>
        </w:rPr>
        <w:t>UT55-06A-16</w:t>
      </w:r>
      <w:r>
        <w:rPr>
          <w:noProof/>
        </w:rPr>
        <w:tab/>
        <w:t>41</w:t>
      </w:r>
    </w:p>
    <w:p w14:paraId="2188A97F" w14:textId="77777777" w:rsidR="000544A7" w:rsidRDefault="000544A7">
      <w:pPr>
        <w:pStyle w:val="Index1"/>
        <w:tabs>
          <w:tab w:val="right" w:leader="dot" w:pos="3050"/>
        </w:tabs>
        <w:rPr>
          <w:noProof/>
        </w:rPr>
      </w:pPr>
      <w:r>
        <w:rPr>
          <w:noProof/>
        </w:rPr>
        <w:t>UT55-06A-17</w:t>
      </w:r>
      <w:r>
        <w:rPr>
          <w:noProof/>
        </w:rPr>
        <w:tab/>
        <w:t>38</w:t>
      </w:r>
    </w:p>
    <w:p w14:paraId="12DB27A9" w14:textId="77777777" w:rsidR="000544A7" w:rsidRDefault="000544A7">
      <w:pPr>
        <w:pStyle w:val="Index1"/>
        <w:tabs>
          <w:tab w:val="right" w:leader="dot" w:pos="3050"/>
        </w:tabs>
        <w:rPr>
          <w:noProof/>
        </w:rPr>
      </w:pPr>
      <w:r>
        <w:rPr>
          <w:noProof/>
        </w:rPr>
        <w:t>UT55-06A-18</w:t>
      </w:r>
      <w:r>
        <w:rPr>
          <w:noProof/>
        </w:rPr>
        <w:tab/>
        <w:t>39</w:t>
      </w:r>
    </w:p>
    <w:p w14:paraId="7C8D2C8C" w14:textId="77777777" w:rsidR="000544A7" w:rsidRDefault="000544A7">
      <w:pPr>
        <w:pStyle w:val="Index1"/>
        <w:tabs>
          <w:tab w:val="right" w:leader="dot" w:pos="3050"/>
        </w:tabs>
        <w:rPr>
          <w:noProof/>
        </w:rPr>
      </w:pPr>
      <w:r>
        <w:rPr>
          <w:noProof/>
        </w:rPr>
        <w:t>UT55-06A-19</w:t>
      </w:r>
      <w:r>
        <w:rPr>
          <w:noProof/>
        </w:rPr>
        <w:tab/>
        <w:t>40</w:t>
      </w:r>
    </w:p>
    <w:p w14:paraId="4EF2F2DD" w14:textId="77777777" w:rsidR="000544A7" w:rsidRDefault="000544A7">
      <w:pPr>
        <w:pStyle w:val="Index1"/>
        <w:tabs>
          <w:tab w:val="right" w:leader="dot" w:pos="3050"/>
        </w:tabs>
        <w:rPr>
          <w:noProof/>
        </w:rPr>
      </w:pPr>
      <w:r>
        <w:rPr>
          <w:noProof/>
        </w:rPr>
        <w:t>UT55-06A-21</w:t>
      </w:r>
      <w:r>
        <w:rPr>
          <w:noProof/>
        </w:rPr>
        <w:tab/>
        <w:t>43</w:t>
      </w:r>
    </w:p>
    <w:p w14:paraId="595BF9CD" w14:textId="77777777" w:rsidR="000544A7" w:rsidRDefault="000544A7">
      <w:pPr>
        <w:pStyle w:val="Index1"/>
        <w:tabs>
          <w:tab w:val="right" w:leader="dot" w:pos="3050"/>
        </w:tabs>
        <w:rPr>
          <w:noProof/>
        </w:rPr>
      </w:pPr>
      <w:r>
        <w:rPr>
          <w:noProof/>
        </w:rPr>
        <w:t>UT55-06A-22</w:t>
      </w:r>
      <w:r>
        <w:rPr>
          <w:noProof/>
        </w:rPr>
        <w:tab/>
        <w:t>42</w:t>
      </w:r>
    </w:p>
    <w:p w14:paraId="388B0E6E" w14:textId="77777777" w:rsidR="000544A7" w:rsidRDefault="000544A7">
      <w:pPr>
        <w:pStyle w:val="Index1"/>
        <w:tabs>
          <w:tab w:val="right" w:leader="dot" w:pos="3050"/>
        </w:tabs>
        <w:rPr>
          <w:noProof/>
        </w:rPr>
      </w:pPr>
      <w:r>
        <w:rPr>
          <w:noProof/>
        </w:rPr>
        <w:t>UT55-06A-23</w:t>
      </w:r>
      <w:r>
        <w:rPr>
          <w:noProof/>
        </w:rPr>
        <w:tab/>
        <w:t>43</w:t>
      </w:r>
    </w:p>
    <w:p w14:paraId="49B56D73" w14:textId="77777777" w:rsidR="000544A7" w:rsidRDefault="000544A7">
      <w:pPr>
        <w:pStyle w:val="Index1"/>
        <w:tabs>
          <w:tab w:val="right" w:leader="dot" w:pos="3050"/>
        </w:tabs>
        <w:rPr>
          <w:noProof/>
        </w:rPr>
      </w:pPr>
      <w:r>
        <w:rPr>
          <w:noProof/>
        </w:rPr>
        <w:t>UT55-06A-24</w:t>
      </w:r>
      <w:r>
        <w:rPr>
          <w:noProof/>
        </w:rPr>
        <w:tab/>
        <w:t>49</w:t>
      </w:r>
    </w:p>
    <w:p w14:paraId="5034A64C" w14:textId="77777777" w:rsidR="000544A7" w:rsidRDefault="000544A7">
      <w:pPr>
        <w:pStyle w:val="Index1"/>
        <w:tabs>
          <w:tab w:val="right" w:leader="dot" w:pos="3050"/>
        </w:tabs>
        <w:rPr>
          <w:noProof/>
        </w:rPr>
      </w:pPr>
      <w:r>
        <w:rPr>
          <w:noProof/>
        </w:rPr>
        <w:t>UT55-06A-25</w:t>
      </w:r>
      <w:r>
        <w:rPr>
          <w:noProof/>
        </w:rPr>
        <w:tab/>
        <w:t>36</w:t>
      </w:r>
    </w:p>
    <w:p w14:paraId="0EDCA36E" w14:textId="77777777" w:rsidR="000544A7" w:rsidRDefault="000544A7">
      <w:pPr>
        <w:pStyle w:val="Index1"/>
        <w:tabs>
          <w:tab w:val="right" w:leader="dot" w:pos="3050"/>
        </w:tabs>
        <w:rPr>
          <w:noProof/>
        </w:rPr>
      </w:pPr>
      <w:r>
        <w:rPr>
          <w:noProof/>
        </w:rPr>
        <w:t>UT55-06A-26</w:t>
      </w:r>
      <w:r>
        <w:rPr>
          <w:noProof/>
        </w:rPr>
        <w:tab/>
        <w:t>42</w:t>
      </w:r>
    </w:p>
    <w:p w14:paraId="41766311" w14:textId="77777777" w:rsidR="000544A7" w:rsidRDefault="000544A7">
      <w:pPr>
        <w:pStyle w:val="Index1"/>
        <w:tabs>
          <w:tab w:val="right" w:leader="dot" w:pos="3050"/>
        </w:tabs>
        <w:rPr>
          <w:noProof/>
        </w:rPr>
      </w:pPr>
      <w:r>
        <w:rPr>
          <w:noProof/>
        </w:rPr>
        <w:t>UT55-06A-27</w:t>
      </w:r>
      <w:r>
        <w:rPr>
          <w:noProof/>
        </w:rPr>
        <w:tab/>
        <w:t>36</w:t>
      </w:r>
    </w:p>
    <w:p w14:paraId="75C34E2D" w14:textId="77777777" w:rsidR="000544A7" w:rsidRDefault="000544A7">
      <w:pPr>
        <w:pStyle w:val="Index1"/>
        <w:tabs>
          <w:tab w:val="right" w:leader="dot" w:pos="3050"/>
        </w:tabs>
        <w:rPr>
          <w:noProof/>
        </w:rPr>
      </w:pPr>
      <w:r>
        <w:rPr>
          <w:noProof/>
        </w:rPr>
        <w:t>UT55-06A-28</w:t>
      </w:r>
      <w:r>
        <w:rPr>
          <w:noProof/>
        </w:rPr>
        <w:tab/>
        <w:t>36</w:t>
      </w:r>
    </w:p>
    <w:p w14:paraId="609B0DBB" w14:textId="77777777" w:rsidR="000544A7" w:rsidRDefault="000544A7">
      <w:pPr>
        <w:pStyle w:val="Index1"/>
        <w:tabs>
          <w:tab w:val="right" w:leader="dot" w:pos="3050"/>
        </w:tabs>
        <w:rPr>
          <w:noProof/>
        </w:rPr>
      </w:pPr>
      <w:r>
        <w:rPr>
          <w:noProof/>
        </w:rPr>
        <w:t>UT55-06A-29</w:t>
      </w:r>
      <w:r>
        <w:rPr>
          <w:noProof/>
        </w:rPr>
        <w:tab/>
        <w:t>39</w:t>
      </w:r>
    </w:p>
    <w:p w14:paraId="376AA2AA" w14:textId="77777777" w:rsidR="000544A7" w:rsidRDefault="000544A7">
      <w:pPr>
        <w:pStyle w:val="Index1"/>
        <w:tabs>
          <w:tab w:val="right" w:leader="dot" w:pos="3050"/>
        </w:tabs>
        <w:rPr>
          <w:noProof/>
        </w:rPr>
      </w:pPr>
      <w:r>
        <w:rPr>
          <w:noProof/>
        </w:rPr>
        <w:t>UT55-06A-30</w:t>
      </w:r>
      <w:r>
        <w:rPr>
          <w:noProof/>
        </w:rPr>
        <w:tab/>
        <w:t>39</w:t>
      </w:r>
    </w:p>
    <w:p w14:paraId="10EF2489" w14:textId="77777777" w:rsidR="000544A7" w:rsidRDefault="000544A7">
      <w:pPr>
        <w:pStyle w:val="Index1"/>
        <w:tabs>
          <w:tab w:val="right" w:leader="dot" w:pos="3050"/>
        </w:tabs>
        <w:rPr>
          <w:noProof/>
        </w:rPr>
      </w:pPr>
      <w:r>
        <w:rPr>
          <w:noProof/>
        </w:rPr>
        <w:t>UT55-06A-31</w:t>
      </w:r>
      <w:r>
        <w:rPr>
          <w:noProof/>
        </w:rPr>
        <w:tab/>
        <w:t>41</w:t>
      </w:r>
    </w:p>
    <w:p w14:paraId="415947E7" w14:textId="77777777" w:rsidR="000544A7" w:rsidRDefault="000544A7">
      <w:pPr>
        <w:pStyle w:val="Index1"/>
        <w:tabs>
          <w:tab w:val="right" w:leader="dot" w:pos="3050"/>
        </w:tabs>
        <w:rPr>
          <w:noProof/>
        </w:rPr>
      </w:pPr>
      <w:r>
        <w:rPr>
          <w:noProof/>
        </w:rPr>
        <w:t>UT55-06A-32</w:t>
      </w:r>
      <w:r>
        <w:rPr>
          <w:noProof/>
        </w:rPr>
        <w:tab/>
        <w:t>42</w:t>
      </w:r>
    </w:p>
    <w:p w14:paraId="1928423C" w14:textId="77777777" w:rsidR="000544A7" w:rsidRDefault="000544A7">
      <w:pPr>
        <w:pStyle w:val="Index1"/>
        <w:tabs>
          <w:tab w:val="right" w:leader="dot" w:pos="3050"/>
        </w:tabs>
        <w:rPr>
          <w:noProof/>
        </w:rPr>
      </w:pPr>
      <w:r>
        <w:rPr>
          <w:noProof/>
        </w:rPr>
        <w:t>UT55-06A-33</w:t>
      </w:r>
      <w:r>
        <w:rPr>
          <w:noProof/>
        </w:rPr>
        <w:tab/>
        <w:t>43</w:t>
      </w:r>
    </w:p>
    <w:p w14:paraId="3881BF0E" w14:textId="77777777" w:rsidR="000544A7" w:rsidRDefault="000544A7">
      <w:pPr>
        <w:pStyle w:val="Index1"/>
        <w:tabs>
          <w:tab w:val="right" w:leader="dot" w:pos="3050"/>
        </w:tabs>
        <w:rPr>
          <w:noProof/>
        </w:rPr>
      </w:pPr>
      <w:r>
        <w:rPr>
          <w:noProof/>
        </w:rPr>
        <w:t>UT55-06A-34</w:t>
      </w:r>
      <w:r>
        <w:rPr>
          <w:noProof/>
        </w:rPr>
        <w:tab/>
        <w:t>43</w:t>
      </w:r>
    </w:p>
    <w:p w14:paraId="648B4BF5" w14:textId="77777777" w:rsidR="000544A7" w:rsidRDefault="000544A7">
      <w:pPr>
        <w:pStyle w:val="Index1"/>
        <w:tabs>
          <w:tab w:val="right" w:leader="dot" w:pos="3050"/>
        </w:tabs>
        <w:rPr>
          <w:noProof/>
        </w:rPr>
      </w:pPr>
      <w:r>
        <w:rPr>
          <w:noProof/>
        </w:rPr>
        <w:t>UT55-06A-35</w:t>
      </w:r>
      <w:r>
        <w:rPr>
          <w:noProof/>
        </w:rPr>
        <w:tab/>
        <w:t>36</w:t>
      </w:r>
    </w:p>
    <w:p w14:paraId="4EEDE7F8" w14:textId="77777777" w:rsidR="000544A7" w:rsidRDefault="000544A7">
      <w:pPr>
        <w:pStyle w:val="Index1"/>
        <w:tabs>
          <w:tab w:val="right" w:leader="dot" w:pos="3050"/>
        </w:tabs>
        <w:rPr>
          <w:noProof/>
        </w:rPr>
      </w:pPr>
      <w:r>
        <w:rPr>
          <w:noProof/>
        </w:rPr>
        <w:t>UT55-06A-36</w:t>
      </w:r>
      <w:r>
        <w:rPr>
          <w:noProof/>
        </w:rPr>
        <w:tab/>
        <w:t>42</w:t>
      </w:r>
    </w:p>
    <w:p w14:paraId="17E8F980" w14:textId="77777777" w:rsidR="000544A7" w:rsidRDefault="000544A7">
      <w:pPr>
        <w:pStyle w:val="Index1"/>
        <w:tabs>
          <w:tab w:val="right" w:leader="dot" w:pos="3050"/>
        </w:tabs>
        <w:rPr>
          <w:noProof/>
        </w:rPr>
      </w:pPr>
      <w:r>
        <w:rPr>
          <w:noProof/>
        </w:rPr>
        <w:t>UT55-06B-01</w:t>
      </w:r>
      <w:r>
        <w:rPr>
          <w:noProof/>
        </w:rPr>
        <w:tab/>
        <w:t>35</w:t>
      </w:r>
    </w:p>
    <w:p w14:paraId="5FB86642" w14:textId="77777777" w:rsidR="000544A7" w:rsidRDefault="000544A7">
      <w:pPr>
        <w:pStyle w:val="Index1"/>
        <w:tabs>
          <w:tab w:val="right" w:leader="dot" w:pos="3050"/>
        </w:tabs>
        <w:rPr>
          <w:noProof/>
        </w:rPr>
      </w:pPr>
      <w:r>
        <w:rPr>
          <w:noProof/>
        </w:rPr>
        <w:t>UT55-06B-02</w:t>
      </w:r>
      <w:r>
        <w:rPr>
          <w:noProof/>
        </w:rPr>
        <w:tab/>
        <w:t>36</w:t>
      </w:r>
    </w:p>
    <w:p w14:paraId="4037EC1C" w14:textId="77777777" w:rsidR="000544A7" w:rsidRDefault="000544A7">
      <w:pPr>
        <w:pStyle w:val="Index1"/>
        <w:tabs>
          <w:tab w:val="right" w:leader="dot" w:pos="3050"/>
        </w:tabs>
        <w:rPr>
          <w:noProof/>
        </w:rPr>
      </w:pPr>
      <w:r>
        <w:rPr>
          <w:noProof/>
        </w:rPr>
        <w:t>UT55-06B-03</w:t>
      </w:r>
      <w:r>
        <w:rPr>
          <w:noProof/>
        </w:rPr>
        <w:tab/>
        <w:t>37</w:t>
      </w:r>
    </w:p>
    <w:p w14:paraId="3C69CADC" w14:textId="77777777" w:rsidR="000544A7" w:rsidRDefault="000544A7">
      <w:pPr>
        <w:pStyle w:val="Index1"/>
        <w:tabs>
          <w:tab w:val="right" w:leader="dot" w:pos="3050"/>
        </w:tabs>
        <w:rPr>
          <w:noProof/>
        </w:rPr>
      </w:pPr>
      <w:r>
        <w:rPr>
          <w:noProof/>
        </w:rPr>
        <w:t>UT55-06B-04</w:t>
      </w:r>
      <w:r>
        <w:rPr>
          <w:noProof/>
        </w:rPr>
        <w:tab/>
        <w:t>37</w:t>
      </w:r>
    </w:p>
    <w:p w14:paraId="419827D9" w14:textId="77777777" w:rsidR="000544A7" w:rsidRDefault="000544A7">
      <w:pPr>
        <w:pStyle w:val="Index1"/>
        <w:tabs>
          <w:tab w:val="right" w:leader="dot" w:pos="3050"/>
        </w:tabs>
        <w:rPr>
          <w:noProof/>
        </w:rPr>
      </w:pPr>
      <w:r>
        <w:rPr>
          <w:noProof/>
        </w:rPr>
        <w:t>UT55-06B-05</w:t>
      </w:r>
      <w:r>
        <w:rPr>
          <w:noProof/>
        </w:rPr>
        <w:tab/>
        <w:t>38</w:t>
      </w:r>
    </w:p>
    <w:p w14:paraId="053D8614" w14:textId="77777777" w:rsidR="000544A7" w:rsidRDefault="000544A7">
      <w:pPr>
        <w:pStyle w:val="Index1"/>
        <w:tabs>
          <w:tab w:val="right" w:leader="dot" w:pos="3050"/>
        </w:tabs>
        <w:rPr>
          <w:noProof/>
        </w:rPr>
      </w:pPr>
      <w:r>
        <w:rPr>
          <w:noProof/>
        </w:rPr>
        <w:t>UT55-06B-06</w:t>
      </w:r>
      <w:r>
        <w:rPr>
          <w:noProof/>
        </w:rPr>
        <w:tab/>
        <w:t>39</w:t>
      </w:r>
    </w:p>
    <w:p w14:paraId="244D635E" w14:textId="77777777" w:rsidR="000544A7" w:rsidRDefault="000544A7">
      <w:pPr>
        <w:pStyle w:val="Index1"/>
        <w:tabs>
          <w:tab w:val="right" w:leader="dot" w:pos="3050"/>
        </w:tabs>
        <w:rPr>
          <w:noProof/>
        </w:rPr>
      </w:pPr>
      <w:r>
        <w:rPr>
          <w:noProof/>
        </w:rPr>
        <w:t>UT55-06B-07</w:t>
      </w:r>
      <w:r>
        <w:rPr>
          <w:noProof/>
        </w:rPr>
        <w:tab/>
        <w:t>38</w:t>
      </w:r>
    </w:p>
    <w:p w14:paraId="47E9C62B" w14:textId="77777777" w:rsidR="000544A7" w:rsidRDefault="000544A7">
      <w:pPr>
        <w:pStyle w:val="Index1"/>
        <w:tabs>
          <w:tab w:val="right" w:leader="dot" w:pos="3050"/>
        </w:tabs>
        <w:rPr>
          <w:noProof/>
        </w:rPr>
      </w:pPr>
      <w:r>
        <w:rPr>
          <w:noProof/>
        </w:rPr>
        <w:t>UT55-06B-08</w:t>
      </w:r>
      <w:r>
        <w:rPr>
          <w:noProof/>
        </w:rPr>
        <w:tab/>
        <w:t>39</w:t>
      </w:r>
    </w:p>
    <w:p w14:paraId="6E644239" w14:textId="77777777" w:rsidR="000544A7" w:rsidRDefault="000544A7">
      <w:pPr>
        <w:pStyle w:val="Index1"/>
        <w:tabs>
          <w:tab w:val="right" w:leader="dot" w:pos="3050"/>
        </w:tabs>
        <w:rPr>
          <w:noProof/>
        </w:rPr>
      </w:pPr>
      <w:r>
        <w:rPr>
          <w:noProof/>
        </w:rPr>
        <w:t>UT55-06B-10</w:t>
      </w:r>
      <w:r>
        <w:rPr>
          <w:noProof/>
        </w:rPr>
        <w:tab/>
        <w:t>41</w:t>
      </w:r>
    </w:p>
    <w:p w14:paraId="174D8669" w14:textId="77777777" w:rsidR="000544A7" w:rsidRDefault="000544A7">
      <w:pPr>
        <w:pStyle w:val="Index1"/>
        <w:tabs>
          <w:tab w:val="right" w:leader="dot" w:pos="3050"/>
        </w:tabs>
        <w:rPr>
          <w:noProof/>
        </w:rPr>
      </w:pPr>
      <w:r>
        <w:rPr>
          <w:noProof/>
        </w:rPr>
        <w:t>UT55-06B-11</w:t>
      </w:r>
      <w:r>
        <w:rPr>
          <w:noProof/>
        </w:rPr>
        <w:tab/>
        <w:t>42</w:t>
      </w:r>
    </w:p>
    <w:p w14:paraId="142A2DCF" w14:textId="77777777" w:rsidR="000544A7" w:rsidRDefault="000544A7">
      <w:pPr>
        <w:pStyle w:val="Index1"/>
        <w:tabs>
          <w:tab w:val="right" w:leader="dot" w:pos="3050"/>
        </w:tabs>
        <w:rPr>
          <w:noProof/>
        </w:rPr>
      </w:pPr>
      <w:r>
        <w:rPr>
          <w:noProof/>
        </w:rPr>
        <w:t>UT55-06B-12</w:t>
      </w:r>
      <w:r>
        <w:rPr>
          <w:noProof/>
        </w:rPr>
        <w:tab/>
        <w:t>41</w:t>
      </w:r>
    </w:p>
    <w:p w14:paraId="33DB072B" w14:textId="77777777" w:rsidR="000544A7" w:rsidRDefault="000544A7" w:rsidP="00A15432">
      <w:pPr>
        <w:pStyle w:val="BodyText2"/>
        <w:spacing w:after="0" w:line="240" w:lineRule="auto"/>
        <w:rPr>
          <w:rFonts w:asciiTheme="minorHAnsi" w:hAnsiTheme="minorHAnsi"/>
          <w:noProof/>
        </w:rPr>
        <w:sectPr w:rsidR="000544A7" w:rsidSect="000544A7">
          <w:type w:val="continuous"/>
          <w:pgSz w:w="15840" w:h="12240" w:orient="landscape" w:code="1"/>
          <w:pgMar w:top="1080" w:right="720" w:bottom="1080" w:left="720" w:header="1080" w:footer="720" w:gutter="0"/>
          <w:cols w:num="4" w:space="720"/>
          <w:docGrid w:linePitch="360"/>
        </w:sectPr>
      </w:pPr>
    </w:p>
    <w:p w14:paraId="0E73254E" w14:textId="77777777" w:rsidR="006075E7" w:rsidRPr="00B67EAF" w:rsidRDefault="00C46265" w:rsidP="00A15432">
      <w:pPr>
        <w:pStyle w:val="BodyText2"/>
        <w:spacing w:after="0" w:line="240" w:lineRule="auto"/>
        <w:rPr>
          <w:rFonts w:asciiTheme="minorHAnsi" w:hAnsiTheme="minorHAnsi"/>
        </w:rPr>
      </w:pPr>
      <w:r w:rsidRPr="00B67EAF">
        <w:rPr>
          <w:rFonts w:asciiTheme="minorHAnsi" w:hAnsiTheme="minorHAnsi"/>
        </w:rPr>
        <w:fldChar w:fldCharType="end"/>
      </w:r>
    </w:p>
    <w:p w14:paraId="726AE5E4" w14:textId="77777777" w:rsidR="006075E7" w:rsidRPr="00B67EAF" w:rsidRDefault="006075E7" w:rsidP="00A15432">
      <w:pPr>
        <w:pStyle w:val="TOCwno"/>
        <w:spacing w:after="0"/>
        <w:rPr>
          <w:rFonts w:asciiTheme="minorHAnsi" w:hAnsiTheme="minorHAnsi"/>
        </w:rPr>
        <w:sectPr w:rsidR="006075E7" w:rsidRPr="00B67EAF" w:rsidSect="000544A7">
          <w:type w:val="continuous"/>
          <w:pgSz w:w="15840" w:h="12240" w:orient="landscape" w:code="1"/>
          <w:pgMar w:top="1080" w:right="720" w:bottom="1080" w:left="720" w:header="1080" w:footer="720" w:gutter="0"/>
          <w:cols w:space="720"/>
          <w:docGrid w:linePitch="360"/>
        </w:sectPr>
      </w:pPr>
    </w:p>
    <w:p w14:paraId="0A0263C0" w14:textId="77777777" w:rsidR="0041286E" w:rsidRPr="009A7726" w:rsidRDefault="0041286E" w:rsidP="0041286E">
      <w:pPr>
        <w:pStyle w:val="INDEXNAMESFINAL"/>
        <w:spacing w:before="0" w:after="0"/>
        <w:rPr>
          <w:b/>
        </w:rPr>
      </w:pPr>
      <w:bookmarkStart w:id="38" w:name="_Toc215467450"/>
      <w:r w:rsidRPr="009A7726">
        <w:rPr>
          <w:b/>
        </w:rPr>
        <w:lastRenderedPageBreak/>
        <w:t>SUBJECT</w:t>
      </w:r>
      <w:r>
        <w:rPr>
          <w:b/>
        </w:rPr>
        <w:t xml:space="preserve"> INDEX</w:t>
      </w:r>
    </w:p>
    <w:bookmarkEnd w:id="38"/>
    <w:p w14:paraId="18B98369" w14:textId="77777777" w:rsidR="006075E7" w:rsidRPr="00184970" w:rsidRDefault="006075E7" w:rsidP="00184970">
      <w:pPr>
        <w:jc w:val="center"/>
        <w:rPr>
          <w:rFonts w:asciiTheme="minorHAnsi" w:hAnsiTheme="minorHAnsi"/>
          <w:i/>
          <w:szCs w:val="22"/>
        </w:rPr>
      </w:pPr>
      <w:r w:rsidRPr="00184970">
        <w:rPr>
          <w:rFonts w:asciiTheme="minorHAnsi" w:hAnsiTheme="minorHAnsi"/>
          <w:i/>
          <w:szCs w:val="22"/>
        </w:rPr>
        <w:t>N</w:t>
      </w:r>
      <w:r w:rsidR="00184970">
        <w:rPr>
          <w:rFonts w:asciiTheme="minorHAnsi" w:hAnsiTheme="minorHAnsi"/>
          <w:i/>
          <w:szCs w:val="22"/>
        </w:rPr>
        <w:t>ote</w:t>
      </w:r>
      <w:r w:rsidRPr="00184970">
        <w:rPr>
          <w:rFonts w:asciiTheme="minorHAnsi" w:hAnsiTheme="minorHAnsi"/>
          <w:i/>
          <w:szCs w:val="22"/>
        </w:rPr>
        <w:t xml:space="preserve">: </w:t>
      </w:r>
      <w:r w:rsidR="0041286E">
        <w:rPr>
          <w:rFonts w:asciiTheme="minorHAnsi" w:hAnsiTheme="minorHAnsi"/>
          <w:i/>
          <w:szCs w:val="22"/>
        </w:rPr>
        <w:t xml:space="preserve">The use in this index of </w:t>
      </w:r>
      <w:r w:rsidRPr="00184970">
        <w:rPr>
          <w:rFonts w:asciiTheme="minorHAnsi" w:hAnsiTheme="minorHAnsi"/>
          <w:i/>
          <w:szCs w:val="22"/>
        </w:rPr>
        <w:t xml:space="preserve">CORE refers to the Local Government </w:t>
      </w:r>
      <w:r w:rsidRPr="00184970">
        <w:rPr>
          <w:rFonts w:asciiTheme="minorHAnsi" w:hAnsiTheme="minorHAnsi"/>
          <w:i/>
          <w:szCs w:val="22"/>
          <w:u w:val="single"/>
        </w:rPr>
        <w:t>Co</w:t>
      </w:r>
      <w:r w:rsidRPr="00184970">
        <w:rPr>
          <w:rFonts w:asciiTheme="minorHAnsi" w:hAnsiTheme="minorHAnsi"/>
          <w:i/>
          <w:szCs w:val="22"/>
        </w:rPr>
        <w:t xml:space="preserve">mmon </w:t>
      </w:r>
      <w:r w:rsidRPr="00184970">
        <w:rPr>
          <w:rFonts w:asciiTheme="minorHAnsi" w:hAnsiTheme="minorHAnsi"/>
          <w:i/>
          <w:szCs w:val="22"/>
          <w:u w:val="single"/>
        </w:rPr>
        <w:t>Re</w:t>
      </w:r>
      <w:r w:rsidRPr="00184970">
        <w:rPr>
          <w:rFonts w:asciiTheme="minorHAnsi" w:hAnsiTheme="minorHAnsi"/>
          <w:i/>
          <w:szCs w:val="22"/>
        </w:rPr>
        <w:t>cords Retention Schedule.</w:t>
      </w:r>
    </w:p>
    <w:p w14:paraId="01107500" w14:textId="77777777" w:rsidR="000544A7" w:rsidRDefault="00C46265" w:rsidP="00295DB7">
      <w:pPr>
        <w:spacing w:line="360" w:lineRule="auto"/>
        <w:jc w:val="center"/>
        <w:rPr>
          <w:rFonts w:asciiTheme="minorHAnsi" w:hAnsiTheme="minorHAnsi"/>
          <w:noProof/>
        </w:rPr>
        <w:sectPr w:rsidR="000544A7" w:rsidSect="000544A7">
          <w:footerReference w:type="default" r:id="rId27"/>
          <w:pgSz w:w="15840" w:h="12240" w:orient="landscape" w:code="1"/>
          <w:pgMar w:top="1080" w:right="720" w:bottom="1080" w:left="720" w:header="1080" w:footer="720" w:gutter="0"/>
          <w:cols w:space="720"/>
          <w:docGrid w:linePitch="360"/>
        </w:sectPr>
      </w:pPr>
      <w:r w:rsidRPr="00B67EAF">
        <w:rPr>
          <w:rFonts w:asciiTheme="minorHAnsi" w:hAnsiTheme="minorHAnsi"/>
        </w:rPr>
        <w:fldChar w:fldCharType="begin"/>
      </w:r>
      <w:r w:rsidR="006075E7" w:rsidRPr="00B67EAF">
        <w:rPr>
          <w:rFonts w:asciiTheme="minorHAnsi" w:hAnsiTheme="minorHAnsi"/>
        </w:rPr>
        <w:instrText xml:space="preserve"> INDEX \f "subject" \e "</w:instrText>
      </w:r>
      <w:r w:rsidR="006075E7" w:rsidRPr="00B67EAF">
        <w:rPr>
          <w:rFonts w:asciiTheme="minorHAnsi" w:hAnsiTheme="minorHAnsi"/>
        </w:rPr>
        <w:tab/>
        <w:instrText xml:space="preserve">"  \c "3" \h "A" \z "1033" </w:instrText>
      </w:r>
      <w:r w:rsidRPr="00B67EAF">
        <w:rPr>
          <w:rFonts w:asciiTheme="minorHAnsi" w:hAnsiTheme="minorHAnsi"/>
        </w:rPr>
        <w:fldChar w:fldCharType="separate"/>
      </w:r>
    </w:p>
    <w:p w14:paraId="6F652796"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A</w:t>
      </w:r>
    </w:p>
    <w:p w14:paraId="16AC943D" w14:textId="77777777" w:rsidR="000544A7" w:rsidRDefault="000544A7">
      <w:pPr>
        <w:pStyle w:val="Index1"/>
        <w:tabs>
          <w:tab w:val="right" w:leader="dot" w:pos="4310"/>
        </w:tabs>
        <w:rPr>
          <w:noProof/>
        </w:rPr>
      </w:pPr>
      <w:r>
        <w:rPr>
          <w:noProof/>
        </w:rPr>
        <w:t>access (security)</w:t>
      </w:r>
      <w:r>
        <w:rPr>
          <w:noProof/>
        </w:rPr>
        <w:tab/>
      </w:r>
      <w:r w:rsidRPr="00C6403E">
        <w:rPr>
          <w:i/>
          <w:noProof/>
        </w:rPr>
        <w:t>see also CORE</w:t>
      </w:r>
    </w:p>
    <w:p w14:paraId="75BFB901" w14:textId="77777777" w:rsidR="000544A7" w:rsidRDefault="000544A7">
      <w:pPr>
        <w:pStyle w:val="Index2"/>
        <w:tabs>
          <w:tab w:val="right" w:leader="dot" w:pos="4310"/>
        </w:tabs>
      </w:pPr>
      <w:r>
        <w:t>nuclear facility access denials</w:t>
      </w:r>
      <w:r>
        <w:tab/>
        <w:t>17</w:t>
      </w:r>
    </w:p>
    <w:p w14:paraId="57295B31" w14:textId="77777777" w:rsidR="000544A7" w:rsidRDefault="000544A7">
      <w:pPr>
        <w:pStyle w:val="Index1"/>
        <w:tabs>
          <w:tab w:val="right" w:leader="dot" w:pos="4310"/>
        </w:tabs>
        <w:rPr>
          <w:noProof/>
        </w:rPr>
      </w:pPr>
      <w:r>
        <w:rPr>
          <w:noProof/>
        </w:rPr>
        <w:t>accounting</w:t>
      </w:r>
      <w:r>
        <w:rPr>
          <w:noProof/>
        </w:rPr>
        <w:tab/>
      </w:r>
      <w:r w:rsidRPr="00C6403E">
        <w:rPr>
          <w:i/>
          <w:noProof/>
        </w:rPr>
        <w:t>see utilities accounting</w:t>
      </w:r>
      <w:r>
        <w:rPr>
          <w:noProof/>
        </w:rPr>
        <w:t xml:space="preserve">, </w:t>
      </w:r>
      <w:r w:rsidRPr="00C6403E">
        <w:rPr>
          <w:i/>
          <w:noProof/>
        </w:rPr>
        <w:t>see also CORE</w:t>
      </w:r>
    </w:p>
    <w:p w14:paraId="689C3C24" w14:textId="77777777" w:rsidR="000544A7" w:rsidRDefault="000544A7">
      <w:pPr>
        <w:pStyle w:val="Index1"/>
        <w:tabs>
          <w:tab w:val="right" w:leader="dot" w:pos="4310"/>
        </w:tabs>
        <w:rPr>
          <w:noProof/>
        </w:rPr>
      </w:pPr>
      <w:r>
        <w:rPr>
          <w:noProof/>
        </w:rPr>
        <w:t>accounts schedules (final closure)</w:t>
      </w:r>
      <w:r>
        <w:rPr>
          <w:noProof/>
        </w:rPr>
        <w:tab/>
        <w:t>53</w:t>
      </w:r>
    </w:p>
    <w:p w14:paraId="4CBC2D02" w14:textId="77777777" w:rsidR="000544A7" w:rsidRDefault="000544A7">
      <w:pPr>
        <w:pStyle w:val="Index1"/>
        <w:tabs>
          <w:tab w:val="right" w:leader="dot" w:pos="4310"/>
        </w:tabs>
        <w:rPr>
          <w:noProof/>
        </w:rPr>
      </w:pPr>
      <w:r>
        <w:rPr>
          <w:noProof/>
        </w:rPr>
        <w:t>advertising (electric utilities)</w:t>
      </w:r>
      <w:r>
        <w:rPr>
          <w:noProof/>
        </w:rPr>
        <w:tab/>
        <w:t>53</w:t>
      </w:r>
    </w:p>
    <w:p w14:paraId="6A179033" w14:textId="77777777" w:rsidR="000544A7" w:rsidRDefault="000544A7">
      <w:pPr>
        <w:pStyle w:val="Index1"/>
        <w:tabs>
          <w:tab w:val="right" w:leader="dot" w:pos="4310"/>
        </w:tabs>
        <w:rPr>
          <w:noProof/>
        </w:rPr>
      </w:pPr>
      <w:r>
        <w:rPr>
          <w:noProof/>
        </w:rPr>
        <w:t>air quality/pollution</w:t>
      </w:r>
    </w:p>
    <w:p w14:paraId="2503D2A4" w14:textId="77777777" w:rsidR="000544A7" w:rsidRDefault="000544A7">
      <w:pPr>
        <w:pStyle w:val="Index2"/>
        <w:tabs>
          <w:tab w:val="right" w:leader="dot" w:pos="4310"/>
        </w:tabs>
      </w:pPr>
      <w:r>
        <w:t>electric facilities</w:t>
      </w:r>
      <w:r>
        <w:tab/>
        <w:t>32</w:t>
      </w:r>
    </w:p>
    <w:p w14:paraId="1EB49673" w14:textId="77777777" w:rsidR="000544A7" w:rsidRDefault="000544A7">
      <w:pPr>
        <w:pStyle w:val="Index2"/>
        <w:tabs>
          <w:tab w:val="right" w:leader="dot" w:pos="4310"/>
        </w:tabs>
      </w:pPr>
      <w:r>
        <w:t>sewer/water facilities</w:t>
      </w:r>
      <w:r>
        <w:tab/>
        <w:t>40</w:t>
      </w:r>
    </w:p>
    <w:p w14:paraId="10FC8E73" w14:textId="77777777" w:rsidR="000544A7" w:rsidRDefault="000544A7">
      <w:pPr>
        <w:pStyle w:val="Index2"/>
        <w:tabs>
          <w:tab w:val="right" w:leader="dot" w:pos="4310"/>
        </w:tabs>
      </w:pPr>
      <w:r>
        <w:t>sewer/water system facilities</w:t>
      </w:r>
      <w:r>
        <w:tab/>
        <w:t>40</w:t>
      </w:r>
    </w:p>
    <w:p w14:paraId="43F18EFE" w14:textId="77777777" w:rsidR="000544A7" w:rsidRDefault="000544A7">
      <w:pPr>
        <w:pStyle w:val="Index1"/>
        <w:tabs>
          <w:tab w:val="right" w:leader="dot" w:pos="4310"/>
        </w:tabs>
        <w:rPr>
          <w:noProof/>
        </w:rPr>
      </w:pPr>
      <w:r>
        <w:rPr>
          <w:noProof/>
        </w:rPr>
        <w:t>ANI Information Bulletin 15-01</w:t>
      </w:r>
      <w:r>
        <w:rPr>
          <w:noProof/>
        </w:rPr>
        <w:tab/>
        <w:t>10, 15, 21</w:t>
      </w:r>
    </w:p>
    <w:p w14:paraId="25078F7A" w14:textId="77777777" w:rsidR="000544A7" w:rsidRDefault="000544A7">
      <w:pPr>
        <w:pStyle w:val="Index1"/>
        <w:tabs>
          <w:tab w:val="right" w:leader="dot" w:pos="4310"/>
        </w:tabs>
        <w:rPr>
          <w:noProof/>
        </w:rPr>
      </w:pPr>
      <w:r>
        <w:rPr>
          <w:noProof/>
        </w:rPr>
        <w:t>ANSI N45.2.9</w:t>
      </w:r>
      <w:r>
        <w:rPr>
          <w:noProof/>
        </w:rPr>
        <w:tab/>
        <w:t>5, 6, 21, 31, 32</w:t>
      </w:r>
    </w:p>
    <w:p w14:paraId="2E17EFB2" w14:textId="77777777" w:rsidR="000544A7" w:rsidRDefault="000544A7">
      <w:pPr>
        <w:pStyle w:val="Index1"/>
        <w:tabs>
          <w:tab w:val="right" w:leader="dot" w:pos="4310"/>
        </w:tabs>
        <w:rPr>
          <w:noProof/>
        </w:rPr>
      </w:pPr>
      <w:r>
        <w:rPr>
          <w:noProof/>
        </w:rPr>
        <w:t>apparatus failure report (power distribution)</w:t>
      </w:r>
      <w:r>
        <w:rPr>
          <w:noProof/>
        </w:rPr>
        <w:tab/>
        <w:t>24</w:t>
      </w:r>
    </w:p>
    <w:p w14:paraId="6753583A" w14:textId="77777777" w:rsidR="000544A7" w:rsidRDefault="000544A7">
      <w:pPr>
        <w:pStyle w:val="Index1"/>
        <w:tabs>
          <w:tab w:val="right" w:leader="dot" w:pos="4310"/>
        </w:tabs>
        <w:rPr>
          <w:noProof/>
        </w:rPr>
      </w:pPr>
      <w:r>
        <w:rPr>
          <w:noProof/>
        </w:rPr>
        <w:t>asset management</w:t>
      </w:r>
      <w:r>
        <w:rPr>
          <w:noProof/>
        </w:rPr>
        <w:tab/>
      </w:r>
      <w:r w:rsidRPr="00C6403E">
        <w:rPr>
          <w:i/>
          <w:noProof/>
        </w:rPr>
        <w:t>see CORE</w:t>
      </w:r>
    </w:p>
    <w:p w14:paraId="036C9DBD" w14:textId="77777777" w:rsidR="000544A7" w:rsidRDefault="000544A7">
      <w:pPr>
        <w:pStyle w:val="Index1"/>
        <w:tabs>
          <w:tab w:val="right" w:leader="dot" w:pos="4310"/>
        </w:tabs>
        <w:rPr>
          <w:noProof/>
        </w:rPr>
      </w:pPr>
      <w:r>
        <w:rPr>
          <w:noProof/>
        </w:rPr>
        <w:t>audits</w:t>
      </w:r>
      <w:r>
        <w:rPr>
          <w:noProof/>
        </w:rPr>
        <w:tab/>
      </w:r>
      <w:r w:rsidRPr="00C6403E">
        <w:rPr>
          <w:i/>
          <w:noProof/>
        </w:rPr>
        <w:t>see also CORE</w:t>
      </w:r>
    </w:p>
    <w:p w14:paraId="78EC0804" w14:textId="77777777" w:rsidR="000544A7" w:rsidRDefault="000544A7">
      <w:pPr>
        <w:pStyle w:val="Index2"/>
        <w:tabs>
          <w:tab w:val="right" w:leader="dot" w:pos="4310"/>
        </w:tabs>
      </w:pPr>
      <w:r>
        <w:t>electric reliability standards compliance program documents/evidence</w:t>
      </w:r>
      <w:r>
        <w:tab/>
        <w:t>7</w:t>
      </w:r>
    </w:p>
    <w:p w14:paraId="11FC6FAD" w14:textId="77777777" w:rsidR="000544A7" w:rsidRDefault="000544A7">
      <w:pPr>
        <w:pStyle w:val="Index2"/>
        <w:tabs>
          <w:tab w:val="right" w:leader="dot" w:pos="4310"/>
        </w:tabs>
      </w:pPr>
      <w:r>
        <w:t>electric reliability standardscompliance program documents/evidence</w:t>
      </w:r>
      <w:r>
        <w:tab/>
        <w:t>8</w:t>
      </w:r>
    </w:p>
    <w:p w14:paraId="1C54FAD2" w14:textId="77777777" w:rsidR="000544A7" w:rsidRDefault="000544A7">
      <w:pPr>
        <w:pStyle w:val="Index1"/>
        <w:tabs>
          <w:tab w:val="right" w:leader="dot" w:pos="4310"/>
        </w:tabs>
        <w:rPr>
          <w:noProof/>
        </w:rPr>
      </w:pPr>
      <w:r>
        <w:rPr>
          <w:noProof/>
        </w:rPr>
        <w:t>automatic generation control</w:t>
      </w:r>
      <w:r>
        <w:rPr>
          <w:noProof/>
        </w:rPr>
        <w:tab/>
        <w:t>29</w:t>
      </w:r>
    </w:p>
    <w:p w14:paraId="0326FBE5"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B</w:t>
      </w:r>
    </w:p>
    <w:p w14:paraId="099A3D1D" w14:textId="77777777" w:rsidR="000544A7" w:rsidRDefault="000544A7">
      <w:pPr>
        <w:pStyle w:val="Index1"/>
        <w:tabs>
          <w:tab w:val="right" w:leader="dot" w:pos="4310"/>
        </w:tabs>
        <w:rPr>
          <w:noProof/>
        </w:rPr>
      </w:pPr>
      <w:r>
        <w:rPr>
          <w:noProof/>
        </w:rPr>
        <w:t>backflow (water systems)</w:t>
      </w:r>
      <w:r>
        <w:rPr>
          <w:noProof/>
        </w:rPr>
        <w:tab/>
        <w:t>35</w:t>
      </w:r>
    </w:p>
    <w:p w14:paraId="7D27287F" w14:textId="77777777" w:rsidR="000544A7" w:rsidRDefault="000544A7">
      <w:pPr>
        <w:pStyle w:val="Index1"/>
        <w:tabs>
          <w:tab w:val="right" w:leader="dot" w:pos="4310"/>
        </w:tabs>
        <w:rPr>
          <w:noProof/>
        </w:rPr>
      </w:pPr>
      <w:r>
        <w:rPr>
          <w:noProof/>
        </w:rPr>
        <w:t>benefits (human resources)</w:t>
      </w:r>
      <w:r>
        <w:rPr>
          <w:noProof/>
        </w:rPr>
        <w:tab/>
      </w:r>
      <w:r w:rsidRPr="00C6403E">
        <w:rPr>
          <w:i/>
          <w:noProof/>
        </w:rPr>
        <w:t>see CORE</w:t>
      </w:r>
    </w:p>
    <w:p w14:paraId="6249925A" w14:textId="77777777" w:rsidR="000544A7" w:rsidRDefault="000544A7">
      <w:pPr>
        <w:pStyle w:val="Index1"/>
        <w:tabs>
          <w:tab w:val="right" w:leader="dot" w:pos="4310"/>
        </w:tabs>
        <w:rPr>
          <w:noProof/>
        </w:rPr>
      </w:pPr>
      <w:r>
        <w:rPr>
          <w:noProof/>
        </w:rPr>
        <w:t>billing</w:t>
      </w:r>
      <w:r>
        <w:rPr>
          <w:noProof/>
        </w:rPr>
        <w:tab/>
      </w:r>
      <w:r w:rsidRPr="00C6403E">
        <w:rPr>
          <w:i/>
          <w:noProof/>
        </w:rPr>
        <w:t>see also CORE</w:t>
      </w:r>
    </w:p>
    <w:p w14:paraId="3B806BED" w14:textId="77777777" w:rsidR="000544A7" w:rsidRDefault="000544A7">
      <w:pPr>
        <w:pStyle w:val="Index2"/>
        <w:tabs>
          <w:tab w:val="right" w:leader="dot" w:pos="4310"/>
        </w:tabs>
      </w:pPr>
      <w:r w:rsidRPr="00C6403E">
        <w:rPr>
          <w:color w:val="000000" w:themeColor="text1"/>
        </w:rPr>
        <w:t>meter readings</w:t>
      </w:r>
      <w:r>
        <w:tab/>
        <w:t>55</w:t>
      </w:r>
    </w:p>
    <w:p w14:paraId="48B925C9" w14:textId="77777777" w:rsidR="000544A7" w:rsidRDefault="000544A7">
      <w:pPr>
        <w:pStyle w:val="Index2"/>
        <w:tabs>
          <w:tab w:val="right" w:leader="dot" w:pos="4310"/>
        </w:tabs>
      </w:pPr>
      <w:r>
        <w:t>rate change notices</w:t>
      </w:r>
      <w:r>
        <w:tab/>
        <w:t>54</w:t>
      </w:r>
    </w:p>
    <w:p w14:paraId="01EB5CD3" w14:textId="77777777" w:rsidR="000544A7" w:rsidRDefault="000544A7">
      <w:pPr>
        <w:pStyle w:val="Index2"/>
        <w:tabs>
          <w:tab w:val="right" w:leader="dot" w:pos="4310"/>
        </w:tabs>
      </w:pPr>
      <w:r>
        <w:t>systems</w:t>
      </w:r>
      <w:r>
        <w:tab/>
        <w:t>54</w:t>
      </w:r>
    </w:p>
    <w:p w14:paraId="3D54C519" w14:textId="77777777" w:rsidR="000544A7" w:rsidRDefault="000544A7">
      <w:pPr>
        <w:pStyle w:val="Index1"/>
        <w:tabs>
          <w:tab w:val="right" w:leader="dot" w:pos="4310"/>
        </w:tabs>
        <w:rPr>
          <w:noProof/>
        </w:rPr>
      </w:pPr>
      <w:r>
        <w:rPr>
          <w:noProof/>
        </w:rPr>
        <w:t>boards/councils/committees</w:t>
      </w:r>
      <w:r>
        <w:rPr>
          <w:noProof/>
        </w:rPr>
        <w:tab/>
      </w:r>
      <w:r w:rsidRPr="00C6403E">
        <w:rPr>
          <w:i/>
          <w:noProof/>
        </w:rPr>
        <w:t>see CORE</w:t>
      </w:r>
    </w:p>
    <w:p w14:paraId="781A1DA2" w14:textId="77777777" w:rsidR="000544A7" w:rsidRDefault="000544A7">
      <w:pPr>
        <w:pStyle w:val="Index1"/>
        <w:tabs>
          <w:tab w:val="right" w:leader="dot" w:pos="4310"/>
        </w:tabs>
        <w:rPr>
          <w:noProof/>
        </w:rPr>
      </w:pPr>
      <w:r>
        <w:rPr>
          <w:noProof/>
        </w:rPr>
        <w:t>boiler tube failure report (power generation)</w:t>
      </w:r>
      <w:r>
        <w:rPr>
          <w:noProof/>
        </w:rPr>
        <w:tab/>
        <w:t>29</w:t>
      </w:r>
    </w:p>
    <w:p w14:paraId="1CEFC09F"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C</w:t>
      </w:r>
    </w:p>
    <w:p w14:paraId="34BD557A" w14:textId="77777777" w:rsidR="000544A7" w:rsidRDefault="000544A7">
      <w:pPr>
        <w:pStyle w:val="Index1"/>
        <w:tabs>
          <w:tab w:val="right" w:leader="dot" w:pos="4310"/>
        </w:tabs>
        <w:rPr>
          <w:noProof/>
        </w:rPr>
      </w:pPr>
      <w:r>
        <w:rPr>
          <w:noProof/>
        </w:rPr>
        <w:t>cables</w:t>
      </w:r>
    </w:p>
    <w:p w14:paraId="5E84E842" w14:textId="77777777" w:rsidR="000544A7" w:rsidRDefault="000544A7">
      <w:pPr>
        <w:pStyle w:val="Index2"/>
        <w:tabs>
          <w:tab w:val="right" w:leader="dot" w:pos="4310"/>
        </w:tabs>
      </w:pPr>
      <w:r>
        <w:t>locations/specifications</w:t>
      </w:r>
      <w:r>
        <w:tab/>
        <w:t>13</w:t>
      </w:r>
    </w:p>
    <w:p w14:paraId="2BCF1BFF" w14:textId="77777777" w:rsidR="000544A7" w:rsidRDefault="000544A7">
      <w:pPr>
        <w:pStyle w:val="Index3"/>
        <w:tabs>
          <w:tab w:val="right" w:leader="dot" w:pos="4310"/>
        </w:tabs>
        <w:rPr>
          <w:noProof/>
        </w:rPr>
      </w:pPr>
      <w:r>
        <w:rPr>
          <w:noProof/>
        </w:rPr>
        <w:t>requests</w:t>
      </w:r>
      <w:r>
        <w:rPr>
          <w:noProof/>
        </w:rPr>
        <w:tab/>
        <w:t>11</w:t>
      </w:r>
    </w:p>
    <w:p w14:paraId="4371CE51" w14:textId="77777777" w:rsidR="000544A7" w:rsidRDefault="000544A7">
      <w:pPr>
        <w:pStyle w:val="Index2"/>
        <w:tabs>
          <w:tab w:val="right" w:leader="dot" w:pos="4310"/>
        </w:tabs>
      </w:pPr>
      <w:r>
        <w:t>maintenance/inspections</w:t>
      </w:r>
      <w:r>
        <w:tab/>
      </w:r>
      <w:r w:rsidRPr="00C6403E">
        <w:rPr>
          <w:i/>
        </w:rPr>
        <w:t>see CORE</w:t>
      </w:r>
    </w:p>
    <w:p w14:paraId="0004DA9D" w14:textId="77777777" w:rsidR="000544A7" w:rsidRDefault="000544A7">
      <w:pPr>
        <w:pStyle w:val="Index1"/>
        <w:tabs>
          <w:tab w:val="right" w:leader="dot" w:pos="4310"/>
        </w:tabs>
        <w:rPr>
          <w:noProof/>
        </w:rPr>
      </w:pPr>
      <w:r>
        <w:rPr>
          <w:noProof/>
        </w:rPr>
        <w:t>call before you dig (line location requests)</w:t>
      </w:r>
      <w:r>
        <w:rPr>
          <w:noProof/>
        </w:rPr>
        <w:tab/>
        <w:t>11</w:t>
      </w:r>
    </w:p>
    <w:p w14:paraId="55435CB3" w14:textId="77777777" w:rsidR="000544A7" w:rsidRDefault="000544A7">
      <w:pPr>
        <w:pStyle w:val="Index1"/>
        <w:tabs>
          <w:tab w:val="right" w:leader="dot" w:pos="4310"/>
        </w:tabs>
        <w:rPr>
          <w:noProof/>
        </w:rPr>
      </w:pPr>
      <w:r>
        <w:rPr>
          <w:noProof/>
        </w:rPr>
        <w:t>capacity (sewage treatment plants)</w:t>
      </w:r>
      <w:r>
        <w:rPr>
          <w:noProof/>
        </w:rPr>
        <w:tab/>
        <w:t>35</w:t>
      </w:r>
    </w:p>
    <w:p w14:paraId="14482A8E" w14:textId="77777777" w:rsidR="000544A7" w:rsidRDefault="000544A7">
      <w:pPr>
        <w:pStyle w:val="Index1"/>
        <w:tabs>
          <w:tab w:val="right" w:leader="dot" w:pos="4310"/>
        </w:tabs>
        <w:rPr>
          <w:noProof/>
        </w:rPr>
      </w:pPr>
      <w:r>
        <w:rPr>
          <w:noProof/>
        </w:rPr>
        <w:t>capital improvements</w:t>
      </w:r>
    </w:p>
    <w:p w14:paraId="2F953DAA" w14:textId="77777777" w:rsidR="000544A7" w:rsidRDefault="000544A7">
      <w:pPr>
        <w:pStyle w:val="Index2"/>
        <w:tabs>
          <w:tab w:val="right" w:leader="dot" w:pos="4310"/>
        </w:tabs>
      </w:pPr>
      <w:r>
        <w:t>drainage basins/watersheds</w:t>
      </w:r>
      <w:r>
        <w:tab/>
        <w:t>47</w:t>
      </w:r>
    </w:p>
    <w:p w14:paraId="0B6B5F74" w14:textId="77777777" w:rsidR="000544A7" w:rsidRDefault="000544A7">
      <w:pPr>
        <w:pStyle w:val="Index1"/>
        <w:tabs>
          <w:tab w:val="right" w:leader="dot" w:pos="4310"/>
        </w:tabs>
        <w:rPr>
          <w:noProof/>
        </w:rPr>
      </w:pPr>
      <w:r>
        <w:rPr>
          <w:noProof/>
        </w:rPr>
        <w:t>chemical analysis (water systems)</w:t>
      </w:r>
      <w:r>
        <w:rPr>
          <w:noProof/>
        </w:rPr>
        <w:tab/>
        <w:t>36</w:t>
      </w:r>
    </w:p>
    <w:p w14:paraId="31399D90" w14:textId="77777777" w:rsidR="000544A7" w:rsidRDefault="000544A7">
      <w:pPr>
        <w:pStyle w:val="Index1"/>
        <w:tabs>
          <w:tab w:val="right" w:leader="dot" w:pos="4310"/>
        </w:tabs>
        <w:rPr>
          <w:noProof/>
        </w:rPr>
      </w:pPr>
      <w:r>
        <w:rPr>
          <w:noProof/>
        </w:rPr>
        <w:t>coal logs (power generation)</w:t>
      </w:r>
      <w:r>
        <w:rPr>
          <w:noProof/>
        </w:rPr>
        <w:tab/>
        <w:t>29</w:t>
      </w:r>
    </w:p>
    <w:p w14:paraId="0A5E6E8A" w14:textId="77777777" w:rsidR="000544A7" w:rsidRDefault="000544A7">
      <w:pPr>
        <w:pStyle w:val="Index1"/>
        <w:tabs>
          <w:tab w:val="right" w:leader="dot" w:pos="4310"/>
        </w:tabs>
        <w:rPr>
          <w:noProof/>
        </w:rPr>
      </w:pPr>
      <w:r>
        <w:rPr>
          <w:noProof/>
        </w:rPr>
        <w:t>collections</w:t>
      </w:r>
      <w:r>
        <w:rPr>
          <w:noProof/>
        </w:rPr>
        <w:tab/>
      </w:r>
      <w:r w:rsidRPr="00C6403E">
        <w:rPr>
          <w:i/>
          <w:noProof/>
        </w:rPr>
        <w:t>see CORE</w:t>
      </w:r>
    </w:p>
    <w:p w14:paraId="63C353B6" w14:textId="77777777" w:rsidR="000544A7" w:rsidRDefault="000544A7">
      <w:pPr>
        <w:pStyle w:val="Index2"/>
        <w:tabs>
          <w:tab w:val="right" w:leader="dot" w:pos="4310"/>
        </w:tabs>
      </w:pPr>
      <w:r>
        <w:t>utilities accounting</w:t>
      </w:r>
      <w:r>
        <w:tab/>
        <w:t>54</w:t>
      </w:r>
    </w:p>
    <w:p w14:paraId="576F5411" w14:textId="77777777" w:rsidR="000544A7" w:rsidRDefault="000544A7">
      <w:pPr>
        <w:pStyle w:val="Index1"/>
        <w:tabs>
          <w:tab w:val="right" w:leader="dot" w:pos="4310"/>
        </w:tabs>
        <w:rPr>
          <w:noProof/>
        </w:rPr>
      </w:pPr>
      <w:r>
        <w:rPr>
          <w:noProof/>
        </w:rPr>
        <w:t>community relations</w:t>
      </w:r>
      <w:r>
        <w:rPr>
          <w:noProof/>
        </w:rPr>
        <w:tab/>
      </w:r>
      <w:r w:rsidRPr="00C6403E">
        <w:rPr>
          <w:i/>
          <w:noProof/>
        </w:rPr>
        <w:t>see CORE</w:t>
      </w:r>
    </w:p>
    <w:p w14:paraId="64F9000B" w14:textId="77777777" w:rsidR="000544A7" w:rsidRDefault="000544A7">
      <w:pPr>
        <w:pStyle w:val="Index1"/>
        <w:tabs>
          <w:tab w:val="right" w:leader="dot" w:pos="4310"/>
        </w:tabs>
        <w:rPr>
          <w:noProof/>
        </w:rPr>
      </w:pPr>
      <w:r>
        <w:rPr>
          <w:noProof/>
        </w:rPr>
        <w:t>complaints</w:t>
      </w:r>
      <w:r>
        <w:rPr>
          <w:noProof/>
        </w:rPr>
        <w:tab/>
      </w:r>
      <w:r w:rsidRPr="00C6403E">
        <w:rPr>
          <w:i/>
          <w:noProof/>
        </w:rPr>
        <w:t>see also CORE</w:t>
      </w:r>
    </w:p>
    <w:p w14:paraId="3F83871A" w14:textId="77777777" w:rsidR="000544A7" w:rsidRDefault="000544A7">
      <w:pPr>
        <w:pStyle w:val="Index2"/>
        <w:tabs>
          <w:tab w:val="right" w:leader="dot" w:pos="4310"/>
        </w:tabs>
      </w:pPr>
      <w:r>
        <w:t>water (drainage/quality)</w:t>
      </w:r>
      <w:r>
        <w:tab/>
        <w:t>47</w:t>
      </w:r>
    </w:p>
    <w:p w14:paraId="33E2D9DF" w14:textId="77777777" w:rsidR="000544A7" w:rsidRDefault="000544A7">
      <w:pPr>
        <w:pStyle w:val="Index1"/>
        <w:tabs>
          <w:tab w:val="right" w:leader="dot" w:pos="4310"/>
        </w:tabs>
        <w:rPr>
          <w:noProof/>
        </w:rPr>
      </w:pPr>
      <w:r>
        <w:rPr>
          <w:noProof/>
        </w:rPr>
        <w:t>comprehensive</w:t>
      </w:r>
    </w:p>
    <w:p w14:paraId="20CD094B" w14:textId="77777777" w:rsidR="000544A7" w:rsidRDefault="000544A7">
      <w:pPr>
        <w:pStyle w:val="Index2"/>
        <w:tabs>
          <w:tab w:val="right" w:leader="dot" w:pos="4310"/>
        </w:tabs>
      </w:pPr>
      <w:r>
        <w:t>management plans (flood control)</w:t>
      </w:r>
      <w:r>
        <w:tab/>
        <w:t>48</w:t>
      </w:r>
    </w:p>
    <w:p w14:paraId="74EA4E72" w14:textId="77777777" w:rsidR="000544A7" w:rsidRDefault="000544A7">
      <w:pPr>
        <w:pStyle w:val="Index2"/>
        <w:tabs>
          <w:tab w:val="right" w:leader="dot" w:pos="4310"/>
        </w:tabs>
      </w:pPr>
      <w:r>
        <w:t>sewer/water systems plans</w:t>
      </w:r>
      <w:r>
        <w:tab/>
        <w:t>42</w:t>
      </w:r>
    </w:p>
    <w:p w14:paraId="5BD06133" w14:textId="77777777" w:rsidR="000544A7" w:rsidRDefault="000544A7">
      <w:pPr>
        <w:pStyle w:val="Index1"/>
        <w:tabs>
          <w:tab w:val="right" w:leader="dot" w:pos="4310"/>
        </w:tabs>
        <w:rPr>
          <w:noProof/>
        </w:rPr>
      </w:pPr>
      <w:r>
        <w:rPr>
          <w:noProof/>
        </w:rPr>
        <w:t>conservation</w:t>
      </w:r>
    </w:p>
    <w:p w14:paraId="642DD00B" w14:textId="77777777" w:rsidR="000544A7" w:rsidRDefault="000544A7">
      <w:pPr>
        <w:pStyle w:val="Index2"/>
        <w:tabs>
          <w:tab w:val="right" w:leader="dot" w:pos="4310"/>
        </w:tabs>
      </w:pPr>
      <w:r>
        <w:t>education</w:t>
      </w:r>
      <w:r>
        <w:tab/>
        <w:t>55</w:t>
      </w:r>
    </w:p>
    <w:p w14:paraId="4C933320" w14:textId="77777777" w:rsidR="000544A7" w:rsidRDefault="000544A7">
      <w:pPr>
        <w:pStyle w:val="Index2"/>
        <w:tabs>
          <w:tab w:val="right" w:leader="dot" w:pos="4310"/>
        </w:tabs>
      </w:pPr>
      <w:r>
        <w:t>rebates</w:t>
      </w:r>
      <w:r>
        <w:tab/>
      </w:r>
      <w:r w:rsidRPr="00C6403E">
        <w:rPr>
          <w:i/>
        </w:rPr>
        <w:t>see CORE</w:t>
      </w:r>
    </w:p>
    <w:p w14:paraId="461D3980" w14:textId="77777777" w:rsidR="000544A7" w:rsidRDefault="000544A7">
      <w:pPr>
        <w:pStyle w:val="Index1"/>
        <w:tabs>
          <w:tab w:val="right" w:leader="dot" w:pos="4310"/>
        </w:tabs>
        <w:rPr>
          <w:noProof/>
        </w:rPr>
      </w:pPr>
      <w:r>
        <w:rPr>
          <w:noProof/>
        </w:rPr>
        <w:t>construction</w:t>
      </w:r>
      <w:r>
        <w:rPr>
          <w:noProof/>
        </w:rPr>
        <w:tab/>
      </w:r>
      <w:r w:rsidRPr="00C6403E">
        <w:rPr>
          <w:i/>
          <w:noProof/>
        </w:rPr>
        <w:t>see CORE</w:t>
      </w:r>
    </w:p>
    <w:p w14:paraId="6A33CC66" w14:textId="77777777" w:rsidR="000544A7" w:rsidRDefault="000544A7">
      <w:pPr>
        <w:pStyle w:val="Index2"/>
        <w:tabs>
          <w:tab w:val="right" w:leader="dot" w:pos="4310"/>
        </w:tabs>
      </w:pPr>
      <w:r>
        <w:t>electric power system</w:t>
      </w:r>
      <w:r>
        <w:tab/>
        <w:t>12, 14</w:t>
      </w:r>
    </w:p>
    <w:p w14:paraId="60354A48" w14:textId="77777777" w:rsidR="000544A7" w:rsidRDefault="000544A7">
      <w:pPr>
        <w:pStyle w:val="Index2"/>
        <w:tabs>
          <w:tab w:val="right" w:leader="dot" w:pos="4310"/>
        </w:tabs>
      </w:pPr>
      <w:r>
        <w:t>sewer/water systems</w:t>
      </w:r>
      <w:r>
        <w:tab/>
        <w:t>40</w:t>
      </w:r>
    </w:p>
    <w:p w14:paraId="776F9534" w14:textId="77777777" w:rsidR="000544A7" w:rsidRDefault="000544A7">
      <w:pPr>
        <w:pStyle w:val="Index2"/>
        <w:tabs>
          <w:tab w:val="right" w:leader="dot" w:pos="4310"/>
        </w:tabs>
      </w:pPr>
      <w:r>
        <w:t>utility plant</w:t>
      </w:r>
      <w:r>
        <w:tab/>
        <w:t>14</w:t>
      </w:r>
    </w:p>
    <w:p w14:paraId="0EBBDF0F" w14:textId="77777777" w:rsidR="000544A7" w:rsidRDefault="000544A7">
      <w:pPr>
        <w:pStyle w:val="Index1"/>
        <w:tabs>
          <w:tab w:val="right" w:leader="dot" w:pos="4310"/>
        </w:tabs>
        <w:rPr>
          <w:noProof/>
        </w:rPr>
      </w:pPr>
      <w:r>
        <w:rPr>
          <w:noProof/>
        </w:rPr>
        <w:t>contamination (radiation)</w:t>
      </w:r>
      <w:r>
        <w:rPr>
          <w:noProof/>
        </w:rPr>
        <w:tab/>
        <w:t>15</w:t>
      </w:r>
    </w:p>
    <w:p w14:paraId="5868FCF8" w14:textId="77777777" w:rsidR="000544A7" w:rsidRDefault="000544A7">
      <w:pPr>
        <w:pStyle w:val="Index1"/>
        <w:tabs>
          <w:tab w:val="right" w:leader="dot" w:pos="4310"/>
        </w:tabs>
        <w:rPr>
          <w:noProof/>
        </w:rPr>
      </w:pPr>
      <w:r>
        <w:rPr>
          <w:noProof/>
        </w:rPr>
        <w:t>contamination (water systems)</w:t>
      </w:r>
      <w:r>
        <w:rPr>
          <w:noProof/>
        </w:rPr>
        <w:tab/>
        <w:t>35</w:t>
      </w:r>
    </w:p>
    <w:p w14:paraId="4EBD8A9D" w14:textId="77777777" w:rsidR="000544A7" w:rsidRDefault="000544A7">
      <w:pPr>
        <w:pStyle w:val="Index1"/>
        <w:tabs>
          <w:tab w:val="right" w:leader="dot" w:pos="4310"/>
        </w:tabs>
        <w:rPr>
          <w:noProof/>
        </w:rPr>
      </w:pPr>
      <w:r>
        <w:rPr>
          <w:noProof/>
        </w:rPr>
        <w:t>contracts</w:t>
      </w:r>
      <w:r>
        <w:rPr>
          <w:noProof/>
        </w:rPr>
        <w:tab/>
      </w:r>
      <w:r w:rsidRPr="00C6403E">
        <w:rPr>
          <w:i/>
          <w:noProof/>
        </w:rPr>
        <w:t>see CORE</w:t>
      </w:r>
    </w:p>
    <w:p w14:paraId="587B7EAD" w14:textId="77777777" w:rsidR="000544A7" w:rsidRDefault="000544A7">
      <w:pPr>
        <w:pStyle w:val="Index2"/>
        <w:tabs>
          <w:tab w:val="right" w:leader="dot" w:pos="4310"/>
        </w:tabs>
      </w:pPr>
      <w:r>
        <w:t>utility plant construction</w:t>
      </w:r>
      <w:r>
        <w:tab/>
        <w:t>14</w:t>
      </w:r>
    </w:p>
    <w:p w14:paraId="14B7A44B" w14:textId="77777777" w:rsidR="000544A7" w:rsidRDefault="000544A7">
      <w:pPr>
        <w:pStyle w:val="Index1"/>
        <w:tabs>
          <w:tab w:val="right" w:leader="dot" w:pos="4310"/>
        </w:tabs>
        <w:rPr>
          <w:noProof/>
        </w:rPr>
      </w:pPr>
      <w:r>
        <w:rPr>
          <w:noProof/>
        </w:rPr>
        <w:t>corrective action reports (nuclear)</w:t>
      </w:r>
      <w:r>
        <w:rPr>
          <w:noProof/>
        </w:rPr>
        <w:tab/>
        <w:t>5, 6</w:t>
      </w:r>
    </w:p>
    <w:p w14:paraId="642684DF" w14:textId="77777777" w:rsidR="000544A7" w:rsidRDefault="000544A7">
      <w:pPr>
        <w:pStyle w:val="Index1"/>
        <w:tabs>
          <w:tab w:val="right" w:leader="dot" w:pos="4310"/>
        </w:tabs>
        <w:rPr>
          <w:noProof/>
        </w:rPr>
      </w:pPr>
      <w:r>
        <w:rPr>
          <w:noProof/>
        </w:rPr>
        <w:t>cost analysis (construction)</w:t>
      </w:r>
      <w:r>
        <w:rPr>
          <w:noProof/>
        </w:rPr>
        <w:tab/>
        <w:t>12</w:t>
      </w:r>
    </w:p>
    <w:p w14:paraId="34C43E9F" w14:textId="77777777" w:rsidR="000544A7" w:rsidRDefault="000544A7">
      <w:pPr>
        <w:pStyle w:val="Index1"/>
        <w:tabs>
          <w:tab w:val="right" w:leader="dot" w:pos="4310"/>
        </w:tabs>
        <w:rPr>
          <w:noProof/>
        </w:rPr>
      </w:pPr>
      <w:r w:rsidRPr="00C6403E">
        <w:rPr>
          <w:bCs/>
          <w:noProof/>
        </w:rPr>
        <w:t>critical cyber assets</w:t>
      </w:r>
      <w:r>
        <w:rPr>
          <w:noProof/>
        </w:rPr>
        <w:tab/>
        <w:t>17</w:t>
      </w:r>
    </w:p>
    <w:p w14:paraId="67A32AE8" w14:textId="77777777" w:rsidR="000544A7" w:rsidRDefault="000544A7">
      <w:pPr>
        <w:pStyle w:val="Index1"/>
        <w:tabs>
          <w:tab w:val="right" w:leader="dot" w:pos="4310"/>
        </w:tabs>
        <w:rPr>
          <w:noProof/>
        </w:rPr>
      </w:pPr>
      <w:r>
        <w:rPr>
          <w:noProof/>
        </w:rPr>
        <w:t>cross-connection control (water systems)</w:t>
      </w:r>
      <w:r>
        <w:rPr>
          <w:noProof/>
        </w:rPr>
        <w:tab/>
        <w:t>36</w:t>
      </w:r>
    </w:p>
    <w:p w14:paraId="79B1FB9E" w14:textId="77777777" w:rsidR="000544A7" w:rsidRDefault="000544A7">
      <w:pPr>
        <w:pStyle w:val="Index1"/>
        <w:tabs>
          <w:tab w:val="right" w:leader="dot" w:pos="4310"/>
        </w:tabs>
        <w:rPr>
          <w:noProof/>
        </w:rPr>
      </w:pPr>
      <w:r>
        <w:rPr>
          <w:noProof/>
        </w:rPr>
        <w:t>customer rates (utilities accounting)</w:t>
      </w:r>
      <w:r>
        <w:rPr>
          <w:noProof/>
        </w:rPr>
        <w:tab/>
        <w:t>54</w:t>
      </w:r>
    </w:p>
    <w:p w14:paraId="3C0EC779" w14:textId="77777777" w:rsidR="000544A7" w:rsidRDefault="000544A7">
      <w:pPr>
        <w:pStyle w:val="Index1"/>
        <w:tabs>
          <w:tab w:val="right" w:leader="dot" w:pos="4310"/>
        </w:tabs>
        <w:rPr>
          <w:noProof/>
        </w:rPr>
      </w:pPr>
      <w:r>
        <w:rPr>
          <w:noProof/>
        </w:rPr>
        <w:t>customers (utilities)</w:t>
      </w:r>
      <w:r>
        <w:rPr>
          <w:noProof/>
        </w:rPr>
        <w:tab/>
        <w:t>52, 54</w:t>
      </w:r>
    </w:p>
    <w:p w14:paraId="1E07362A" w14:textId="77777777" w:rsidR="000544A7" w:rsidRDefault="000544A7">
      <w:pPr>
        <w:pStyle w:val="Index2"/>
        <w:tabs>
          <w:tab w:val="right" w:leader="dot" w:pos="4310"/>
        </w:tabs>
      </w:pPr>
      <w:r>
        <w:t>service orders</w:t>
      </w:r>
      <w:r>
        <w:tab/>
        <w:t>52</w:t>
      </w:r>
    </w:p>
    <w:p w14:paraId="15B5AE7F" w14:textId="77777777" w:rsidR="000544A7" w:rsidRDefault="000544A7">
      <w:pPr>
        <w:pStyle w:val="Index1"/>
        <w:tabs>
          <w:tab w:val="right" w:leader="dot" w:pos="4310"/>
        </w:tabs>
        <w:rPr>
          <w:noProof/>
        </w:rPr>
      </w:pPr>
      <w:r w:rsidRPr="00C6403E">
        <w:rPr>
          <w:bCs/>
          <w:noProof/>
        </w:rPr>
        <w:t>cyber security</w:t>
      </w:r>
      <w:r>
        <w:rPr>
          <w:noProof/>
        </w:rPr>
        <w:tab/>
        <w:t>17, 20</w:t>
      </w:r>
    </w:p>
    <w:p w14:paraId="75F3EB51"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D</w:t>
      </w:r>
    </w:p>
    <w:p w14:paraId="29977092" w14:textId="77777777" w:rsidR="000544A7" w:rsidRDefault="000544A7">
      <w:pPr>
        <w:pStyle w:val="Index1"/>
        <w:tabs>
          <w:tab w:val="right" w:leader="dot" w:pos="4310"/>
        </w:tabs>
        <w:rPr>
          <w:noProof/>
        </w:rPr>
      </w:pPr>
      <w:r w:rsidRPr="00C6403E">
        <w:rPr>
          <w:bCs/>
          <w:noProof/>
        </w:rPr>
        <w:t>daily</w:t>
      </w:r>
    </w:p>
    <w:p w14:paraId="31C66B7B" w14:textId="77777777" w:rsidR="000544A7" w:rsidRDefault="000544A7">
      <w:pPr>
        <w:pStyle w:val="Index2"/>
        <w:tabs>
          <w:tab w:val="right" w:leader="dot" w:pos="4310"/>
        </w:tabs>
      </w:pPr>
      <w:r w:rsidRPr="00C6403E">
        <w:rPr>
          <w:bCs/>
        </w:rPr>
        <w:t>trip status (solid waste)</w:t>
      </w:r>
      <w:r>
        <w:tab/>
        <w:t>44</w:t>
      </w:r>
    </w:p>
    <w:p w14:paraId="24160A61" w14:textId="77777777" w:rsidR="000544A7" w:rsidRDefault="000544A7">
      <w:pPr>
        <w:pStyle w:val="Index1"/>
        <w:tabs>
          <w:tab w:val="right" w:leader="dot" w:pos="4310"/>
        </w:tabs>
        <w:rPr>
          <w:noProof/>
        </w:rPr>
      </w:pPr>
      <w:r>
        <w:rPr>
          <w:noProof/>
        </w:rPr>
        <w:t>dam safety compliance (FERC)</w:t>
      </w:r>
      <w:r>
        <w:rPr>
          <w:noProof/>
        </w:rPr>
        <w:tab/>
        <w:t>29</w:t>
      </w:r>
    </w:p>
    <w:p w14:paraId="7C98E3A8" w14:textId="77777777" w:rsidR="000544A7" w:rsidRDefault="000544A7">
      <w:pPr>
        <w:pStyle w:val="Index1"/>
        <w:tabs>
          <w:tab w:val="right" w:leader="dot" w:pos="4310"/>
        </w:tabs>
        <w:rPr>
          <w:noProof/>
        </w:rPr>
      </w:pPr>
      <w:r>
        <w:rPr>
          <w:noProof/>
        </w:rPr>
        <w:t>defective side sewers</w:t>
      </w:r>
      <w:r>
        <w:rPr>
          <w:noProof/>
        </w:rPr>
        <w:tab/>
        <w:t>36</w:t>
      </w:r>
    </w:p>
    <w:p w14:paraId="10629B9F" w14:textId="77777777" w:rsidR="000544A7" w:rsidRDefault="000544A7">
      <w:pPr>
        <w:pStyle w:val="Index1"/>
        <w:tabs>
          <w:tab w:val="right" w:leader="dot" w:pos="4310"/>
        </w:tabs>
        <w:rPr>
          <w:noProof/>
        </w:rPr>
      </w:pPr>
      <w:r>
        <w:rPr>
          <w:noProof/>
        </w:rPr>
        <w:t>Department of Ecology</w:t>
      </w:r>
    </w:p>
    <w:p w14:paraId="31F8D258" w14:textId="77777777" w:rsidR="000544A7" w:rsidRDefault="000544A7">
      <w:pPr>
        <w:pStyle w:val="Index2"/>
        <w:tabs>
          <w:tab w:val="right" w:leader="dot" w:pos="4310"/>
        </w:tabs>
      </w:pPr>
      <w:r>
        <w:t>discharge monitoring reports (sewage)</w:t>
      </w:r>
      <w:r>
        <w:tab/>
        <w:t>36</w:t>
      </w:r>
    </w:p>
    <w:p w14:paraId="31AA3A8F" w14:textId="77777777" w:rsidR="000544A7" w:rsidRDefault="000544A7">
      <w:pPr>
        <w:pStyle w:val="Index2"/>
        <w:tabs>
          <w:tab w:val="right" w:leader="dot" w:pos="4310"/>
        </w:tabs>
      </w:pPr>
      <w:r>
        <w:t>laboratory performance (sewage)</w:t>
      </w:r>
      <w:r>
        <w:tab/>
        <w:t>38</w:t>
      </w:r>
    </w:p>
    <w:p w14:paraId="6A954974" w14:textId="77777777" w:rsidR="000544A7" w:rsidRDefault="000544A7">
      <w:pPr>
        <w:pStyle w:val="Index1"/>
        <w:tabs>
          <w:tab w:val="right" w:leader="dot" w:pos="4310"/>
        </w:tabs>
        <w:rPr>
          <w:noProof/>
        </w:rPr>
      </w:pPr>
      <w:r>
        <w:rPr>
          <w:noProof/>
        </w:rPr>
        <w:t>Department of Health</w:t>
      </w:r>
    </w:p>
    <w:p w14:paraId="7C2FC83F" w14:textId="77777777" w:rsidR="000544A7" w:rsidRDefault="000544A7">
      <w:pPr>
        <w:pStyle w:val="Index2"/>
        <w:tabs>
          <w:tab w:val="right" w:leader="dot" w:pos="4310"/>
        </w:tabs>
      </w:pPr>
      <w:r>
        <w:t>cross-connection control (water utilities)</w:t>
      </w:r>
      <w:r>
        <w:tab/>
        <w:t>36</w:t>
      </w:r>
    </w:p>
    <w:p w14:paraId="5022024F" w14:textId="77777777" w:rsidR="000544A7" w:rsidRDefault="000544A7">
      <w:pPr>
        <w:pStyle w:val="Index2"/>
        <w:tabs>
          <w:tab w:val="right" w:leader="dot" w:pos="4310"/>
        </w:tabs>
      </w:pPr>
      <w:r>
        <w:t>water facilities inventory</w:t>
      </w:r>
      <w:r>
        <w:tab/>
        <w:t>42</w:t>
      </w:r>
    </w:p>
    <w:p w14:paraId="43BF806B" w14:textId="77777777" w:rsidR="000544A7" w:rsidRDefault="000544A7">
      <w:pPr>
        <w:pStyle w:val="Index2"/>
        <w:tabs>
          <w:tab w:val="right" w:leader="dot" w:pos="4310"/>
        </w:tabs>
      </w:pPr>
      <w:r>
        <w:lastRenderedPageBreak/>
        <w:t>water quality monitoring</w:t>
      </w:r>
      <w:r>
        <w:tab/>
        <w:t>43</w:t>
      </w:r>
    </w:p>
    <w:p w14:paraId="24AE5C0B" w14:textId="77777777" w:rsidR="000544A7" w:rsidRDefault="000544A7">
      <w:pPr>
        <w:pStyle w:val="Index2"/>
        <w:tabs>
          <w:tab w:val="right" w:leader="dot" w:pos="4310"/>
        </w:tabs>
      </w:pPr>
      <w:r>
        <w:t>water test reports</w:t>
      </w:r>
      <w:r>
        <w:tab/>
        <w:t>43</w:t>
      </w:r>
    </w:p>
    <w:p w14:paraId="500DDD4C" w14:textId="77777777" w:rsidR="000544A7" w:rsidRDefault="000544A7">
      <w:pPr>
        <w:pStyle w:val="Index1"/>
        <w:tabs>
          <w:tab w:val="right" w:leader="dot" w:pos="4310"/>
        </w:tabs>
        <w:rPr>
          <w:noProof/>
        </w:rPr>
      </w:pPr>
      <w:r>
        <w:rPr>
          <w:noProof/>
        </w:rPr>
        <w:t>deposit receipts/registers (utilities)</w:t>
      </w:r>
      <w:r>
        <w:rPr>
          <w:noProof/>
        </w:rPr>
        <w:tab/>
        <w:t>54</w:t>
      </w:r>
    </w:p>
    <w:p w14:paraId="3EEF9B81" w14:textId="77777777" w:rsidR="000544A7" w:rsidRDefault="000544A7">
      <w:pPr>
        <w:pStyle w:val="Index1"/>
        <w:tabs>
          <w:tab w:val="right" w:leader="dot" w:pos="4310"/>
        </w:tabs>
        <w:rPr>
          <w:noProof/>
        </w:rPr>
      </w:pPr>
      <w:r>
        <w:rPr>
          <w:noProof/>
        </w:rPr>
        <w:t>design/construction</w:t>
      </w:r>
      <w:r>
        <w:rPr>
          <w:noProof/>
        </w:rPr>
        <w:tab/>
      </w:r>
      <w:r w:rsidRPr="00C6403E">
        <w:rPr>
          <w:i/>
          <w:noProof/>
        </w:rPr>
        <w:t>see CORE</w:t>
      </w:r>
    </w:p>
    <w:p w14:paraId="092D771D" w14:textId="77777777" w:rsidR="000544A7" w:rsidRDefault="000544A7">
      <w:pPr>
        <w:pStyle w:val="Index2"/>
        <w:tabs>
          <w:tab w:val="right" w:leader="dot" w:pos="4310"/>
        </w:tabs>
      </w:pPr>
      <w:r>
        <w:t>utilities</w:t>
      </w:r>
      <w:r>
        <w:tab/>
        <w:t>12</w:t>
      </w:r>
    </w:p>
    <w:p w14:paraId="303F3F72" w14:textId="77777777" w:rsidR="000544A7" w:rsidRDefault="000544A7">
      <w:pPr>
        <w:pStyle w:val="Index1"/>
        <w:tabs>
          <w:tab w:val="right" w:leader="dot" w:pos="4310"/>
        </w:tabs>
        <w:rPr>
          <w:noProof/>
        </w:rPr>
      </w:pPr>
      <w:r>
        <w:rPr>
          <w:noProof/>
        </w:rPr>
        <w:t>diking/drainage districts</w:t>
      </w:r>
      <w:r>
        <w:rPr>
          <w:noProof/>
        </w:rPr>
        <w:tab/>
        <w:t>47</w:t>
      </w:r>
    </w:p>
    <w:p w14:paraId="0571BCD4" w14:textId="77777777" w:rsidR="000544A7" w:rsidRDefault="000544A7">
      <w:pPr>
        <w:pStyle w:val="Index1"/>
        <w:tabs>
          <w:tab w:val="right" w:leader="dot" w:pos="4310"/>
        </w:tabs>
        <w:rPr>
          <w:noProof/>
        </w:rPr>
      </w:pPr>
      <w:r>
        <w:rPr>
          <w:noProof/>
        </w:rPr>
        <w:t>disaster assistance (federal)</w:t>
      </w:r>
      <w:r>
        <w:rPr>
          <w:noProof/>
        </w:rPr>
        <w:tab/>
        <w:t>48</w:t>
      </w:r>
    </w:p>
    <w:p w14:paraId="7765BE45" w14:textId="77777777" w:rsidR="000544A7" w:rsidRDefault="000544A7">
      <w:pPr>
        <w:pStyle w:val="Index1"/>
        <w:tabs>
          <w:tab w:val="right" w:leader="dot" w:pos="4310"/>
        </w:tabs>
        <w:rPr>
          <w:noProof/>
        </w:rPr>
      </w:pPr>
      <w:r>
        <w:rPr>
          <w:noProof/>
        </w:rPr>
        <w:t>disconnection notices (utilities)</w:t>
      </w:r>
      <w:r>
        <w:rPr>
          <w:noProof/>
        </w:rPr>
        <w:tab/>
        <w:t>52</w:t>
      </w:r>
    </w:p>
    <w:p w14:paraId="1541522F" w14:textId="77777777" w:rsidR="000544A7" w:rsidRDefault="000544A7">
      <w:pPr>
        <w:pStyle w:val="Index1"/>
        <w:tabs>
          <w:tab w:val="right" w:leader="dot" w:pos="4310"/>
        </w:tabs>
        <w:rPr>
          <w:noProof/>
        </w:rPr>
      </w:pPr>
      <w:r>
        <w:rPr>
          <w:noProof/>
        </w:rPr>
        <w:t>disposal/disposition</w:t>
      </w:r>
    </w:p>
    <w:p w14:paraId="05FA84F5" w14:textId="77777777" w:rsidR="000544A7" w:rsidRDefault="000544A7">
      <w:pPr>
        <w:pStyle w:val="Index2"/>
        <w:tabs>
          <w:tab w:val="right" w:leader="dot" w:pos="4310"/>
        </w:tabs>
      </w:pPr>
      <w:r>
        <w:t>violations (waste)</w:t>
      </w:r>
      <w:r>
        <w:tab/>
        <w:t>46</w:t>
      </w:r>
    </w:p>
    <w:p w14:paraId="76CB6119" w14:textId="77777777" w:rsidR="000544A7" w:rsidRDefault="000544A7">
      <w:pPr>
        <w:pStyle w:val="Index1"/>
        <w:tabs>
          <w:tab w:val="right" w:leader="dot" w:pos="4310"/>
        </w:tabs>
        <w:rPr>
          <w:noProof/>
        </w:rPr>
      </w:pPr>
      <w:r>
        <w:rPr>
          <w:noProof/>
        </w:rPr>
        <w:t>drainage basins/watersheds</w:t>
      </w:r>
      <w:r>
        <w:rPr>
          <w:noProof/>
        </w:rPr>
        <w:tab/>
        <w:t>47</w:t>
      </w:r>
    </w:p>
    <w:p w14:paraId="735901D4" w14:textId="77777777" w:rsidR="000544A7" w:rsidRDefault="000544A7">
      <w:pPr>
        <w:pStyle w:val="Index1"/>
        <w:tabs>
          <w:tab w:val="right" w:leader="dot" w:pos="4310"/>
        </w:tabs>
        <w:rPr>
          <w:noProof/>
        </w:rPr>
      </w:pPr>
      <w:r>
        <w:rPr>
          <w:noProof/>
        </w:rPr>
        <w:t>drainage/water quality complaints</w:t>
      </w:r>
      <w:r>
        <w:rPr>
          <w:noProof/>
        </w:rPr>
        <w:tab/>
        <w:t>47</w:t>
      </w:r>
    </w:p>
    <w:p w14:paraId="38A804B2" w14:textId="77777777" w:rsidR="000544A7" w:rsidRDefault="000544A7">
      <w:pPr>
        <w:pStyle w:val="Index1"/>
        <w:tabs>
          <w:tab w:val="right" w:leader="dot" w:pos="4310"/>
        </w:tabs>
        <w:rPr>
          <w:noProof/>
        </w:rPr>
      </w:pPr>
      <w:r>
        <w:rPr>
          <w:noProof/>
        </w:rPr>
        <w:t>drinking water</w:t>
      </w:r>
    </w:p>
    <w:p w14:paraId="20C9030C" w14:textId="77777777" w:rsidR="000544A7" w:rsidRDefault="000544A7">
      <w:pPr>
        <w:pStyle w:val="Index2"/>
        <w:tabs>
          <w:tab w:val="right" w:leader="dot" w:pos="4310"/>
        </w:tabs>
      </w:pPr>
      <w:r>
        <w:t>fluoride</w:t>
      </w:r>
      <w:r>
        <w:tab/>
        <w:t>37</w:t>
      </w:r>
    </w:p>
    <w:p w14:paraId="5A86A9CA" w14:textId="77777777" w:rsidR="000544A7" w:rsidRDefault="000544A7">
      <w:pPr>
        <w:pStyle w:val="Index2"/>
        <w:tabs>
          <w:tab w:val="right" w:leader="dot" w:pos="4310"/>
        </w:tabs>
      </w:pPr>
      <w:r>
        <w:t>violation</w:t>
      </w:r>
      <w:r>
        <w:tab/>
        <w:t>43</w:t>
      </w:r>
    </w:p>
    <w:p w14:paraId="7B2CA0B1" w14:textId="77777777" w:rsidR="000544A7" w:rsidRDefault="000544A7">
      <w:pPr>
        <w:pStyle w:val="Index1"/>
        <w:tabs>
          <w:tab w:val="right" w:leader="dot" w:pos="4310"/>
        </w:tabs>
        <w:rPr>
          <w:noProof/>
        </w:rPr>
      </w:pPr>
      <w:r>
        <w:rPr>
          <w:noProof/>
        </w:rPr>
        <w:t>dumping (violations)</w:t>
      </w:r>
      <w:r>
        <w:rPr>
          <w:noProof/>
        </w:rPr>
        <w:tab/>
        <w:t>45, 46</w:t>
      </w:r>
    </w:p>
    <w:p w14:paraId="7A1D9F3B"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E</w:t>
      </w:r>
    </w:p>
    <w:p w14:paraId="5D72A13A" w14:textId="77777777" w:rsidR="000544A7" w:rsidRDefault="000544A7">
      <w:pPr>
        <w:pStyle w:val="Index1"/>
        <w:tabs>
          <w:tab w:val="right" w:leader="dot" w:pos="4310"/>
        </w:tabs>
        <w:rPr>
          <w:noProof/>
        </w:rPr>
      </w:pPr>
      <w:r>
        <w:rPr>
          <w:noProof/>
        </w:rPr>
        <w:t>Ecology, Department of</w:t>
      </w:r>
    </w:p>
    <w:p w14:paraId="11A02596" w14:textId="77777777" w:rsidR="000544A7" w:rsidRDefault="000544A7">
      <w:pPr>
        <w:pStyle w:val="Index2"/>
        <w:tabs>
          <w:tab w:val="right" w:leader="dot" w:pos="4310"/>
        </w:tabs>
      </w:pPr>
      <w:r>
        <w:t>discharge monitoring reports (sewage)</w:t>
      </w:r>
      <w:r>
        <w:tab/>
        <w:t>36</w:t>
      </w:r>
    </w:p>
    <w:p w14:paraId="47CE941A" w14:textId="77777777" w:rsidR="000544A7" w:rsidRDefault="000544A7">
      <w:pPr>
        <w:pStyle w:val="Index2"/>
        <w:tabs>
          <w:tab w:val="right" w:leader="dot" w:pos="4310"/>
        </w:tabs>
      </w:pPr>
      <w:r>
        <w:t>sewage treatment plants</w:t>
      </w:r>
      <w:r>
        <w:tab/>
        <w:t>38</w:t>
      </w:r>
    </w:p>
    <w:p w14:paraId="5B149484" w14:textId="77777777" w:rsidR="000544A7" w:rsidRDefault="000544A7">
      <w:pPr>
        <w:pStyle w:val="Index1"/>
        <w:tabs>
          <w:tab w:val="right" w:leader="dot" w:pos="4310"/>
        </w:tabs>
        <w:rPr>
          <w:noProof/>
        </w:rPr>
      </w:pPr>
      <w:r>
        <w:rPr>
          <w:noProof/>
        </w:rPr>
        <w:t>ECU (equivalent customer unit)</w:t>
      </w:r>
      <w:r>
        <w:rPr>
          <w:noProof/>
        </w:rPr>
        <w:tab/>
        <w:t>37</w:t>
      </w:r>
    </w:p>
    <w:p w14:paraId="3F927B72" w14:textId="77777777" w:rsidR="000544A7" w:rsidRDefault="000544A7">
      <w:pPr>
        <w:pStyle w:val="Index1"/>
        <w:tabs>
          <w:tab w:val="right" w:leader="dot" w:pos="4310"/>
        </w:tabs>
        <w:rPr>
          <w:noProof/>
        </w:rPr>
      </w:pPr>
      <w:r>
        <w:rPr>
          <w:noProof/>
        </w:rPr>
        <w:t>electric grid</w:t>
      </w:r>
      <w:r>
        <w:rPr>
          <w:noProof/>
        </w:rPr>
        <w:tab/>
        <w:t>26</w:t>
      </w:r>
    </w:p>
    <w:p w14:paraId="7196A90A" w14:textId="77777777" w:rsidR="000544A7" w:rsidRDefault="000544A7">
      <w:pPr>
        <w:pStyle w:val="Index1"/>
        <w:tabs>
          <w:tab w:val="right" w:leader="dot" w:pos="4310"/>
        </w:tabs>
        <w:rPr>
          <w:noProof/>
        </w:rPr>
      </w:pPr>
      <w:r>
        <w:rPr>
          <w:noProof/>
        </w:rPr>
        <w:t>electric reliability standards compliance programs</w:t>
      </w:r>
    </w:p>
    <w:p w14:paraId="3BDFE2AA" w14:textId="77777777" w:rsidR="000544A7" w:rsidRDefault="000544A7">
      <w:pPr>
        <w:pStyle w:val="Index2"/>
        <w:tabs>
          <w:tab w:val="right" w:leader="dot" w:pos="4310"/>
        </w:tabs>
      </w:pPr>
      <w:r>
        <w:t>documents/evidence</w:t>
      </w:r>
      <w:r>
        <w:tab/>
        <w:t>7, 8</w:t>
      </w:r>
    </w:p>
    <w:p w14:paraId="17075B51" w14:textId="77777777" w:rsidR="000544A7" w:rsidRDefault="000544A7">
      <w:pPr>
        <w:pStyle w:val="Index1"/>
        <w:tabs>
          <w:tab w:val="right" w:leader="dot" w:pos="4310"/>
        </w:tabs>
        <w:rPr>
          <w:noProof/>
        </w:rPr>
      </w:pPr>
      <w:r>
        <w:rPr>
          <w:noProof/>
        </w:rPr>
        <w:t>electronic information systems</w:t>
      </w:r>
      <w:r>
        <w:rPr>
          <w:noProof/>
        </w:rPr>
        <w:tab/>
      </w:r>
      <w:r w:rsidRPr="00C6403E">
        <w:rPr>
          <w:i/>
          <w:noProof/>
        </w:rPr>
        <w:t>see CORE</w:t>
      </w:r>
    </w:p>
    <w:p w14:paraId="1046F7D0" w14:textId="77777777" w:rsidR="000544A7" w:rsidRDefault="000544A7">
      <w:pPr>
        <w:pStyle w:val="Index2"/>
        <w:tabs>
          <w:tab w:val="right" w:leader="dot" w:pos="4310"/>
        </w:tabs>
      </w:pPr>
      <w:r w:rsidRPr="00C6403E">
        <w:rPr>
          <w:bCs/>
        </w:rPr>
        <w:t>critical cyber assets</w:t>
      </w:r>
      <w:r>
        <w:tab/>
        <w:t>17</w:t>
      </w:r>
    </w:p>
    <w:p w14:paraId="0D9DA1AF" w14:textId="77777777" w:rsidR="000544A7" w:rsidRDefault="000544A7">
      <w:pPr>
        <w:pStyle w:val="Index1"/>
        <w:tabs>
          <w:tab w:val="right" w:leader="dot" w:pos="4310"/>
        </w:tabs>
        <w:rPr>
          <w:noProof/>
        </w:rPr>
      </w:pPr>
      <w:r>
        <w:rPr>
          <w:noProof/>
        </w:rPr>
        <w:t>emergency (water/sewer)</w:t>
      </w:r>
      <w:r>
        <w:rPr>
          <w:noProof/>
        </w:rPr>
        <w:tab/>
        <w:t>42</w:t>
      </w:r>
    </w:p>
    <w:p w14:paraId="7350761C" w14:textId="77777777" w:rsidR="000544A7" w:rsidRDefault="000544A7">
      <w:pPr>
        <w:pStyle w:val="Index1"/>
        <w:tabs>
          <w:tab w:val="right" w:leader="dot" w:pos="4310"/>
        </w:tabs>
        <w:rPr>
          <w:noProof/>
        </w:rPr>
      </w:pPr>
      <w:r>
        <w:rPr>
          <w:noProof/>
        </w:rPr>
        <w:t>employees</w:t>
      </w:r>
    </w:p>
    <w:p w14:paraId="70D01192" w14:textId="77777777" w:rsidR="000544A7" w:rsidRDefault="000544A7">
      <w:pPr>
        <w:pStyle w:val="Index2"/>
        <w:tabs>
          <w:tab w:val="right" w:leader="dot" w:pos="4310"/>
        </w:tabs>
      </w:pPr>
      <w:r>
        <w:t>training (radiation protection)</w:t>
      </w:r>
      <w:r>
        <w:tab/>
        <w:t>10</w:t>
      </w:r>
    </w:p>
    <w:p w14:paraId="793F028D" w14:textId="77777777" w:rsidR="000544A7" w:rsidRDefault="000544A7">
      <w:pPr>
        <w:pStyle w:val="Index2"/>
        <w:tabs>
          <w:tab w:val="right" w:leader="dot" w:pos="4310"/>
        </w:tabs>
      </w:pPr>
      <w:r>
        <w:t>work assignments/history (radiation)</w:t>
      </w:r>
      <w:r>
        <w:tab/>
        <w:t>21</w:t>
      </w:r>
    </w:p>
    <w:p w14:paraId="0151C673" w14:textId="77777777" w:rsidR="000544A7" w:rsidRDefault="000544A7">
      <w:pPr>
        <w:pStyle w:val="Index1"/>
        <w:tabs>
          <w:tab w:val="right" w:leader="dot" w:pos="4310"/>
        </w:tabs>
        <w:rPr>
          <w:noProof/>
        </w:rPr>
      </w:pPr>
      <w:r>
        <w:rPr>
          <w:noProof/>
        </w:rPr>
        <w:t>energy planning</w:t>
      </w:r>
      <w:r>
        <w:rPr>
          <w:noProof/>
        </w:rPr>
        <w:tab/>
        <w:t>55</w:t>
      </w:r>
    </w:p>
    <w:p w14:paraId="3936DA8E" w14:textId="77777777" w:rsidR="000544A7" w:rsidRDefault="000544A7">
      <w:pPr>
        <w:pStyle w:val="Index1"/>
        <w:tabs>
          <w:tab w:val="right" w:leader="dot" w:pos="4310"/>
        </w:tabs>
        <w:rPr>
          <w:noProof/>
        </w:rPr>
      </w:pPr>
      <w:r>
        <w:rPr>
          <w:noProof/>
        </w:rPr>
        <w:t>equipment logs (power generation)</w:t>
      </w:r>
      <w:r>
        <w:rPr>
          <w:noProof/>
        </w:rPr>
        <w:tab/>
        <w:t>30</w:t>
      </w:r>
    </w:p>
    <w:p w14:paraId="086B5CF2" w14:textId="77777777" w:rsidR="000544A7" w:rsidRDefault="000544A7">
      <w:pPr>
        <w:pStyle w:val="Index1"/>
        <w:tabs>
          <w:tab w:val="right" w:leader="dot" w:pos="4310"/>
        </w:tabs>
        <w:rPr>
          <w:noProof/>
        </w:rPr>
      </w:pPr>
      <w:r>
        <w:rPr>
          <w:noProof/>
        </w:rPr>
        <w:t>executive communications</w:t>
      </w:r>
      <w:r>
        <w:rPr>
          <w:noProof/>
        </w:rPr>
        <w:tab/>
      </w:r>
      <w:r w:rsidRPr="00C6403E">
        <w:rPr>
          <w:i/>
          <w:noProof/>
        </w:rPr>
        <w:t>see CORE</w:t>
      </w:r>
    </w:p>
    <w:p w14:paraId="19D96950" w14:textId="77777777" w:rsidR="000544A7" w:rsidRDefault="000544A7">
      <w:pPr>
        <w:pStyle w:val="Index1"/>
        <w:tabs>
          <w:tab w:val="right" w:leader="dot" w:pos="4310"/>
        </w:tabs>
        <w:rPr>
          <w:noProof/>
        </w:rPr>
      </w:pPr>
      <w:r>
        <w:rPr>
          <w:noProof/>
        </w:rPr>
        <w:t>expenditure requisition (electric power)</w:t>
      </w:r>
      <w:r>
        <w:rPr>
          <w:noProof/>
        </w:rPr>
        <w:tab/>
        <w:t>12</w:t>
      </w:r>
    </w:p>
    <w:p w14:paraId="44A9DAC9"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F</w:t>
      </w:r>
    </w:p>
    <w:p w14:paraId="433B17C1" w14:textId="77777777" w:rsidR="000544A7" w:rsidRDefault="000544A7">
      <w:pPr>
        <w:pStyle w:val="Index1"/>
        <w:tabs>
          <w:tab w:val="right" w:leader="dot" w:pos="4310"/>
        </w:tabs>
        <w:rPr>
          <w:noProof/>
        </w:rPr>
      </w:pPr>
      <w:r>
        <w:rPr>
          <w:noProof/>
        </w:rPr>
        <w:t>facilities/property management</w:t>
      </w:r>
      <w:r>
        <w:rPr>
          <w:noProof/>
        </w:rPr>
        <w:tab/>
      </w:r>
      <w:r w:rsidRPr="00C6403E">
        <w:rPr>
          <w:i/>
          <w:noProof/>
        </w:rPr>
        <w:t>see also CORE</w:t>
      </w:r>
    </w:p>
    <w:p w14:paraId="4D0B0C92" w14:textId="77777777" w:rsidR="000544A7" w:rsidRDefault="000544A7">
      <w:pPr>
        <w:pStyle w:val="Index2"/>
        <w:tabs>
          <w:tab w:val="right" w:leader="dot" w:pos="4310"/>
        </w:tabs>
      </w:pPr>
      <w:r>
        <w:t>inspection/maintenance (power distribution)</w:t>
      </w:r>
      <w:r>
        <w:tab/>
        <w:t>25</w:t>
      </w:r>
    </w:p>
    <w:p w14:paraId="3BEE257D" w14:textId="77777777" w:rsidR="000544A7" w:rsidRDefault="000544A7">
      <w:pPr>
        <w:pStyle w:val="Index2"/>
        <w:tabs>
          <w:tab w:val="right" w:leader="dot" w:pos="4310"/>
        </w:tabs>
      </w:pPr>
      <w:r>
        <w:t>retirement</w:t>
      </w:r>
    </w:p>
    <w:p w14:paraId="3A210E31" w14:textId="77777777" w:rsidR="000544A7" w:rsidRDefault="000544A7">
      <w:pPr>
        <w:pStyle w:val="Index3"/>
        <w:tabs>
          <w:tab w:val="right" w:leader="dot" w:pos="4310"/>
        </w:tabs>
        <w:rPr>
          <w:noProof/>
        </w:rPr>
      </w:pPr>
      <w:r>
        <w:rPr>
          <w:noProof/>
        </w:rPr>
        <w:t>power distribution</w:t>
      </w:r>
      <w:r>
        <w:rPr>
          <w:noProof/>
        </w:rPr>
        <w:tab/>
        <w:t>25</w:t>
      </w:r>
    </w:p>
    <w:p w14:paraId="212A4937" w14:textId="77777777" w:rsidR="000544A7" w:rsidRDefault="000544A7">
      <w:pPr>
        <w:pStyle w:val="Index3"/>
        <w:tabs>
          <w:tab w:val="right" w:leader="dot" w:pos="4310"/>
        </w:tabs>
        <w:rPr>
          <w:noProof/>
        </w:rPr>
      </w:pPr>
      <w:r>
        <w:rPr>
          <w:noProof/>
        </w:rPr>
        <w:t>sewer/water systems</w:t>
      </w:r>
      <w:r>
        <w:rPr>
          <w:noProof/>
        </w:rPr>
        <w:tab/>
        <w:t>37</w:t>
      </w:r>
    </w:p>
    <w:p w14:paraId="6E478D88" w14:textId="77777777" w:rsidR="000544A7" w:rsidRDefault="000544A7">
      <w:pPr>
        <w:pStyle w:val="Index2"/>
        <w:tabs>
          <w:tab w:val="right" w:leader="dot" w:pos="4310"/>
        </w:tabs>
      </w:pPr>
      <w:r>
        <w:t>security (nuclear facility access denials)</w:t>
      </w:r>
      <w:r>
        <w:tab/>
        <w:t>17</w:t>
      </w:r>
    </w:p>
    <w:p w14:paraId="4A0D9058" w14:textId="77777777" w:rsidR="000544A7" w:rsidRDefault="000544A7">
      <w:pPr>
        <w:pStyle w:val="Index1"/>
        <w:tabs>
          <w:tab w:val="right" w:leader="dot" w:pos="4310"/>
        </w:tabs>
        <w:rPr>
          <w:noProof/>
        </w:rPr>
      </w:pPr>
      <w:r>
        <w:rPr>
          <w:noProof/>
        </w:rPr>
        <w:t>Federal (agencies)</w:t>
      </w:r>
    </w:p>
    <w:p w14:paraId="05675637" w14:textId="77777777" w:rsidR="000544A7" w:rsidRDefault="000544A7">
      <w:pPr>
        <w:pStyle w:val="Index2"/>
        <w:tabs>
          <w:tab w:val="right" w:leader="dot" w:pos="4310"/>
        </w:tabs>
      </w:pPr>
      <w:r>
        <w:t>Energy Regulatory Commission (FERC)</w:t>
      </w:r>
      <w:r>
        <w:tab/>
        <w:t>29</w:t>
      </w:r>
    </w:p>
    <w:p w14:paraId="68633214" w14:textId="77777777" w:rsidR="000544A7" w:rsidRDefault="000544A7">
      <w:pPr>
        <w:pStyle w:val="Index1"/>
        <w:tabs>
          <w:tab w:val="right" w:leader="dot" w:pos="4310"/>
        </w:tabs>
        <w:rPr>
          <w:noProof/>
        </w:rPr>
      </w:pPr>
      <w:r>
        <w:rPr>
          <w:noProof/>
        </w:rPr>
        <w:t>federal disaster assistance (floods)</w:t>
      </w:r>
      <w:r>
        <w:rPr>
          <w:noProof/>
        </w:rPr>
        <w:tab/>
        <w:t>48</w:t>
      </w:r>
    </w:p>
    <w:p w14:paraId="408508A6" w14:textId="77777777" w:rsidR="000544A7" w:rsidRDefault="000544A7">
      <w:pPr>
        <w:pStyle w:val="Index1"/>
        <w:tabs>
          <w:tab w:val="right" w:leader="dot" w:pos="4310"/>
        </w:tabs>
        <w:rPr>
          <w:noProof/>
        </w:rPr>
      </w:pPr>
      <w:r>
        <w:rPr>
          <w:noProof/>
        </w:rPr>
        <w:t>Federal Energy Regulatory Commission (FERC)</w:t>
      </w:r>
      <w:r>
        <w:rPr>
          <w:noProof/>
        </w:rPr>
        <w:tab/>
        <w:t>7, 33</w:t>
      </w:r>
    </w:p>
    <w:p w14:paraId="4AA9AAE9" w14:textId="77777777" w:rsidR="000544A7" w:rsidRDefault="000544A7">
      <w:pPr>
        <w:pStyle w:val="Index1"/>
        <w:tabs>
          <w:tab w:val="right" w:leader="dot" w:pos="4310"/>
        </w:tabs>
        <w:rPr>
          <w:noProof/>
        </w:rPr>
      </w:pPr>
      <w:r>
        <w:rPr>
          <w:noProof/>
        </w:rPr>
        <w:t>financial</w:t>
      </w:r>
      <w:r>
        <w:rPr>
          <w:noProof/>
        </w:rPr>
        <w:tab/>
      </w:r>
      <w:r w:rsidRPr="00C6403E">
        <w:rPr>
          <w:i/>
          <w:noProof/>
        </w:rPr>
        <w:t>see CORE</w:t>
      </w:r>
    </w:p>
    <w:p w14:paraId="6A0E87FB" w14:textId="77777777" w:rsidR="000544A7" w:rsidRDefault="000544A7">
      <w:pPr>
        <w:pStyle w:val="Index1"/>
        <w:tabs>
          <w:tab w:val="right" w:leader="dot" w:pos="4310"/>
        </w:tabs>
        <w:rPr>
          <w:noProof/>
        </w:rPr>
      </w:pPr>
      <w:r>
        <w:rPr>
          <w:noProof/>
        </w:rPr>
        <w:t>financial disputes (billing)</w:t>
      </w:r>
      <w:r>
        <w:rPr>
          <w:noProof/>
        </w:rPr>
        <w:tab/>
      </w:r>
      <w:r w:rsidRPr="00C6403E">
        <w:rPr>
          <w:i/>
          <w:noProof/>
        </w:rPr>
        <w:t>see CORE</w:t>
      </w:r>
    </w:p>
    <w:p w14:paraId="4A839222" w14:textId="77777777" w:rsidR="000544A7" w:rsidRDefault="000544A7">
      <w:pPr>
        <w:pStyle w:val="Index1"/>
        <w:tabs>
          <w:tab w:val="right" w:leader="dot" w:pos="4310"/>
        </w:tabs>
        <w:rPr>
          <w:noProof/>
        </w:rPr>
      </w:pPr>
      <w:r>
        <w:rPr>
          <w:noProof/>
        </w:rPr>
        <w:t>fish count reports (power generation)</w:t>
      </w:r>
      <w:r>
        <w:rPr>
          <w:noProof/>
        </w:rPr>
        <w:tab/>
        <w:t>30</w:t>
      </w:r>
    </w:p>
    <w:p w14:paraId="3489F60C" w14:textId="77777777" w:rsidR="000544A7" w:rsidRDefault="000544A7">
      <w:pPr>
        <w:pStyle w:val="Index1"/>
        <w:tabs>
          <w:tab w:val="right" w:leader="dot" w:pos="4310"/>
        </w:tabs>
        <w:rPr>
          <w:noProof/>
        </w:rPr>
      </w:pPr>
      <w:r>
        <w:rPr>
          <w:noProof/>
        </w:rPr>
        <w:t>fleet/motor pool</w:t>
      </w:r>
      <w:r>
        <w:rPr>
          <w:noProof/>
        </w:rPr>
        <w:tab/>
      </w:r>
      <w:r w:rsidRPr="00C6403E">
        <w:rPr>
          <w:i/>
          <w:noProof/>
        </w:rPr>
        <w:t>see CORE</w:t>
      </w:r>
    </w:p>
    <w:p w14:paraId="2BB10014" w14:textId="77777777" w:rsidR="000544A7" w:rsidRDefault="000544A7">
      <w:pPr>
        <w:pStyle w:val="Index1"/>
        <w:tabs>
          <w:tab w:val="right" w:leader="dot" w:pos="4310"/>
        </w:tabs>
        <w:rPr>
          <w:noProof/>
        </w:rPr>
      </w:pPr>
      <w:r>
        <w:rPr>
          <w:noProof/>
        </w:rPr>
        <w:t>flood control/damage</w:t>
      </w:r>
      <w:r>
        <w:rPr>
          <w:noProof/>
        </w:rPr>
        <w:tab/>
        <w:t>48</w:t>
      </w:r>
    </w:p>
    <w:p w14:paraId="405CD150" w14:textId="77777777" w:rsidR="000544A7" w:rsidRDefault="000544A7">
      <w:pPr>
        <w:pStyle w:val="Index1"/>
        <w:tabs>
          <w:tab w:val="right" w:leader="dot" w:pos="4310"/>
        </w:tabs>
        <w:rPr>
          <w:noProof/>
        </w:rPr>
      </w:pPr>
      <w:r>
        <w:rPr>
          <w:noProof/>
        </w:rPr>
        <w:t>flow records (water/sewer systems)</w:t>
      </w:r>
      <w:r>
        <w:rPr>
          <w:noProof/>
        </w:rPr>
        <w:tab/>
        <w:t>37</w:t>
      </w:r>
    </w:p>
    <w:p w14:paraId="43D6BFEE" w14:textId="77777777" w:rsidR="000544A7" w:rsidRDefault="000544A7">
      <w:pPr>
        <w:pStyle w:val="Index1"/>
        <w:tabs>
          <w:tab w:val="right" w:leader="dot" w:pos="4310"/>
        </w:tabs>
        <w:rPr>
          <w:noProof/>
        </w:rPr>
      </w:pPr>
      <w:r>
        <w:rPr>
          <w:noProof/>
        </w:rPr>
        <w:t>forecasts (electric power)</w:t>
      </w:r>
      <w:r>
        <w:rPr>
          <w:noProof/>
        </w:rPr>
        <w:tab/>
        <w:t>4</w:t>
      </w:r>
    </w:p>
    <w:p w14:paraId="208DED72" w14:textId="77777777" w:rsidR="000544A7" w:rsidRDefault="000544A7">
      <w:pPr>
        <w:pStyle w:val="Index1"/>
        <w:tabs>
          <w:tab w:val="right" w:leader="dot" w:pos="4310"/>
        </w:tabs>
        <w:rPr>
          <w:noProof/>
        </w:rPr>
      </w:pPr>
      <w:r>
        <w:rPr>
          <w:noProof/>
        </w:rPr>
        <w:t>foreclosures (financial disputes)</w:t>
      </w:r>
      <w:r>
        <w:rPr>
          <w:noProof/>
        </w:rPr>
        <w:tab/>
      </w:r>
      <w:r w:rsidRPr="00C6403E">
        <w:rPr>
          <w:i/>
          <w:noProof/>
        </w:rPr>
        <w:t>see CORE</w:t>
      </w:r>
    </w:p>
    <w:p w14:paraId="7FDAFC09" w14:textId="77777777" w:rsidR="000544A7" w:rsidRDefault="000544A7">
      <w:pPr>
        <w:pStyle w:val="Index1"/>
        <w:tabs>
          <w:tab w:val="right" w:leader="dot" w:pos="4310"/>
        </w:tabs>
        <w:rPr>
          <w:noProof/>
        </w:rPr>
      </w:pPr>
      <w:r>
        <w:rPr>
          <w:noProof/>
        </w:rPr>
        <w:t>fuel program (nuclear utilities)</w:t>
      </w:r>
      <w:r>
        <w:rPr>
          <w:noProof/>
        </w:rPr>
        <w:tab/>
        <w:t>31</w:t>
      </w:r>
    </w:p>
    <w:p w14:paraId="0F03EC5E"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G</w:t>
      </w:r>
    </w:p>
    <w:p w14:paraId="248F98CF" w14:textId="77777777" w:rsidR="000544A7" w:rsidRDefault="000544A7">
      <w:pPr>
        <w:pStyle w:val="Index1"/>
        <w:tabs>
          <w:tab w:val="right" w:leader="dot" w:pos="4310"/>
        </w:tabs>
        <w:rPr>
          <w:noProof/>
        </w:rPr>
      </w:pPr>
      <w:r w:rsidRPr="00C6403E">
        <w:rPr>
          <w:bCs/>
          <w:noProof/>
        </w:rPr>
        <w:t>garbage (solid waste)</w:t>
      </w:r>
    </w:p>
    <w:p w14:paraId="33E5FBB1" w14:textId="77777777" w:rsidR="000544A7" w:rsidRDefault="000544A7">
      <w:pPr>
        <w:pStyle w:val="Index2"/>
        <w:tabs>
          <w:tab w:val="right" w:leader="dot" w:pos="4310"/>
        </w:tabs>
      </w:pPr>
      <w:r w:rsidRPr="00C6403E">
        <w:rPr>
          <w:bCs/>
        </w:rPr>
        <w:t>dump loads</w:t>
      </w:r>
      <w:r>
        <w:tab/>
        <w:t>44, 45</w:t>
      </w:r>
    </w:p>
    <w:p w14:paraId="18F57B83" w14:textId="77777777" w:rsidR="000544A7" w:rsidRDefault="000544A7">
      <w:pPr>
        <w:pStyle w:val="Index2"/>
        <w:tabs>
          <w:tab w:val="right" w:leader="dot" w:pos="4310"/>
        </w:tabs>
      </w:pPr>
      <w:r w:rsidRPr="00C6403E">
        <w:rPr>
          <w:bCs/>
        </w:rPr>
        <w:t>landfill/transfer stations</w:t>
      </w:r>
      <w:r>
        <w:tab/>
        <w:t>44</w:t>
      </w:r>
    </w:p>
    <w:p w14:paraId="1C900BA3" w14:textId="77777777" w:rsidR="000544A7" w:rsidRDefault="000544A7">
      <w:pPr>
        <w:pStyle w:val="Index2"/>
        <w:tabs>
          <w:tab w:val="right" w:leader="dot" w:pos="4310"/>
        </w:tabs>
      </w:pPr>
      <w:r>
        <w:t>outside waste generator</w:t>
      </w:r>
      <w:r>
        <w:tab/>
        <w:t>45</w:t>
      </w:r>
    </w:p>
    <w:p w14:paraId="5D1B24C9" w14:textId="77777777" w:rsidR="000544A7" w:rsidRDefault="000544A7">
      <w:pPr>
        <w:pStyle w:val="Index2"/>
        <w:tabs>
          <w:tab w:val="right" w:leader="dot" w:pos="4310"/>
        </w:tabs>
      </w:pPr>
      <w:r>
        <w:t>receiving/processing logs</w:t>
      </w:r>
      <w:r>
        <w:tab/>
        <w:t>45</w:t>
      </w:r>
    </w:p>
    <w:p w14:paraId="755F122D" w14:textId="77777777" w:rsidR="000544A7" w:rsidRDefault="000544A7">
      <w:pPr>
        <w:pStyle w:val="Index1"/>
        <w:tabs>
          <w:tab w:val="right" w:leader="dot" w:pos="4310"/>
        </w:tabs>
        <w:rPr>
          <w:noProof/>
        </w:rPr>
      </w:pPr>
      <w:r>
        <w:rPr>
          <w:noProof/>
        </w:rPr>
        <w:t>gauge reading reports (power generation)</w:t>
      </w:r>
      <w:r>
        <w:rPr>
          <w:noProof/>
        </w:rPr>
        <w:tab/>
        <w:t>30</w:t>
      </w:r>
    </w:p>
    <w:p w14:paraId="5B493C69" w14:textId="77777777" w:rsidR="000544A7" w:rsidRDefault="000544A7">
      <w:pPr>
        <w:pStyle w:val="Index1"/>
        <w:tabs>
          <w:tab w:val="right" w:leader="dot" w:pos="4310"/>
        </w:tabs>
        <w:rPr>
          <w:noProof/>
        </w:rPr>
      </w:pPr>
      <w:r>
        <w:rPr>
          <w:noProof/>
        </w:rPr>
        <w:t>generation/output logs (power generation)</w:t>
      </w:r>
      <w:r>
        <w:rPr>
          <w:noProof/>
        </w:rPr>
        <w:tab/>
        <w:t>30</w:t>
      </w:r>
    </w:p>
    <w:p w14:paraId="239F6FEC" w14:textId="77777777" w:rsidR="000544A7" w:rsidRDefault="000544A7">
      <w:pPr>
        <w:pStyle w:val="Index1"/>
        <w:tabs>
          <w:tab w:val="right" w:leader="dot" w:pos="4310"/>
        </w:tabs>
        <w:rPr>
          <w:noProof/>
        </w:rPr>
      </w:pPr>
      <w:r>
        <w:rPr>
          <w:noProof/>
        </w:rPr>
        <w:t>geographic data (sewer/water systems)</w:t>
      </w:r>
      <w:r>
        <w:rPr>
          <w:noProof/>
        </w:rPr>
        <w:tab/>
        <w:t>39</w:t>
      </w:r>
    </w:p>
    <w:p w14:paraId="36957A2A" w14:textId="77777777" w:rsidR="000544A7" w:rsidRDefault="000544A7">
      <w:pPr>
        <w:pStyle w:val="Index1"/>
        <w:tabs>
          <w:tab w:val="right" w:leader="dot" w:pos="4310"/>
        </w:tabs>
        <w:rPr>
          <w:noProof/>
        </w:rPr>
      </w:pPr>
      <w:r>
        <w:rPr>
          <w:noProof/>
        </w:rPr>
        <w:t>governing bodies</w:t>
      </w:r>
      <w:r>
        <w:rPr>
          <w:noProof/>
        </w:rPr>
        <w:tab/>
      </w:r>
      <w:r w:rsidRPr="00C6403E">
        <w:rPr>
          <w:i/>
          <w:noProof/>
        </w:rPr>
        <w:t>see CORE</w:t>
      </w:r>
    </w:p>
    <w:p w14:paraId="1F7C7766" w14:textId="77777777" w:rsidR="000544A7" w:rsidRDefault="000544A7">
      <w:pPr>
        <w:pStyle w:val="Index1"/>
        <w:tabs>
          <w:tab w:val="right" w:leader="dot" w:pos="4310"/>
        </w:tabs>
        <w:rPr>
          <w:noProof/>
        </w:rPr>
      </w:pPr>
      <w:r>
        <w:rPr>
          <w:noProof/>
        </w:rPr>
        <w:t>grinder pumps</w:t>
      </w:r>
    </w:p>
    <w:p w14:paraId="04FD4B3E" w14:textId="77777777" w:rsidR="000544A7" w:rsidRDefault="000544A7">
      <w:pPr>
        <w:pStyle w:val="Index2"/>
        <w:tabs>
          <w:tab w:val="right" w:leader="dot" w:pos="4310"/>
        </w:tabs>
      </w:pPr>
      <w:r>
        <w:t>locations/specifications</w:t>
      </w:r>
      <w:r>
        <w:tab/>
        <w:t>13</w:t>
      </w:r>
    </w:p>
    <w:p w14:paraId="043C2C12" w14:textId="77777777" w:rsidR="000544A7" w:rsidRDefault="000544A7">
      <w:pPr>
        <w:pStyle w:val="Index2"/>
        <w:tabs>
          <w:tab w:val="right" w:leader="dot" w:pos="4310"/>
        </w:tabs>
      </w:pPr>
      <w:r>
        <w:t>maintenance/inspections</w:t>
      </w:r>
      <w:r>
        <w:tab/>
      </w:r>
      <w:r w:rsidRPr="00C6403E">
        <w:rPr>
          <w:i/>
        </w:rPr>
        <w:t>see CORE</w:t>
      </w:r>
    </w:p>
    <w:p w14:paraId="137357E7" w14:textId="77777777" w:rsidR="000544A7" w:rsidRDefault="000544A7">
      <w:pPr>
        <w:pStyle w:val="Index1"/>
        <w:tabs>
          <w:tab w:val="right" w:leader="dot" w:pos="4310"/>
        </w:tabs>
        <w:rPr>
          <w:noProof/>
        </w:rPr>
      </w:pPr>
      <w:r>
        <w:rPr>
          <w:noProof/>
        </w:rPr>
        <w:t>groundwater permits</w:t>
      </w:r>
      <w:r>
        <w:rPr>
          <w:noProof/>
        </w:rPr>
        <w:tab/>
        <w:t>41</w:t>
      </w:r>
    </w:p>
    <w:p w14:paraId="4AFFF695"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H</w:t>
      </w:r>
    </w:p>
    <w:p w14:paraId="58A39EC6" w14:textId="77777777" w:rsidR="000544A7" w:rsidRDefault="000544A7">
      <w:pPr>
        <w:pStyle w:val="Index1"/>
        <w:tabs>
          <w:tab w:val="right" w:leader="dot" w:pos="4310"/>
        </w:tabs>
        <w:rPr>
          <w:noProof/>
        </w:rPr>
      </w:pPr>
      <w:r>
        <w:rPr>
          <w:noProof/>
        </w:rPr>
        <w:t>habitat (wildlife)</w:t>
      </w:r>
      <w:r>
        <w:rPr>
          <w:noProof/>
        </w:rPr>
        <w:tab/>
        <w:t>43</w:t>
      </w:r>
    </w:p>
    <w:p w14:paraId="180EFA4F" w14:textId="77777777" w:rsidR="000544A7" w:rsidRDefault="000544A7">
      <w:pPr>
        <w:pStyle w:val="Index1"/>
        <w:tabs>
          <w:tab w:val="right" w:leader="dot" w:pos="4310"/>
        </w:tabs>
        <w:rPr>
          <w:noProof/>
        </w:rPr>
      </w:pPr>
      <w:r>
        <w:rPr>
          <w:noProof/>
        </w:rPr>
        <w:t>Health, Department of</w:t>
      </w:r>
    </w:p>
    <w:p w14:paraId="11A55D27" w14:textId="77777777" w:rsidR="000544A7" w:rsidRDefault="000544A7">
      <w:pPr>
        <w:pStyle w:val="Index2"/>
        <w:tabs>
          <w:tab w:val="right" w:leader="dot" w:pos="4310"/>
        </w:tabs>
      </w:pPr>
      <w:r>
        <w:t>cross-connection control (water utilities)</w:t>
      </w:r>
      <w:r>
        <w:tab/>
        <w:t>36</w:t>
      </w:r>
    </w:p>
    <w:p w14:paraId="0FF35A57" w14:textId="77777777" w:rsidR="000544A7" w:rsidRDefault="000544A7">
      <w:pPr>
        <w:pStyle w:val="Index2"/>
        <w:tabs>
          <w:tab w:val="right" w:leader="dot" w:pos="4310"/>
        </w:tabs>
      </w:pPr>
      <w:r>
        <w:t>water facilities inventory</w:t>
      </w:r>
      <w:r>
        <w:tab/>
        <w:t>42</w:t>
      </w:r>
    </w:p>
    <w:p w14:paraId="05DD85CA" w14:textId="77777777" w:rsidR="000544A7" w:rsidRDefault="000544A7">
      <w:pPr>
        <w:pStyle w:val="Index2"/>
        <w:tabs>
          <w:tab w:val="right" w:leader="dot" w:pos="4310"/>
        </w:tabs>
      </w:pPr>
      <w:r>
        <w:t>water quality monitoring</w:t>
      </w:r>
      <w:r>
        <w:tab/>
        <w:t>43</w:t>
      </w:r>
    </w:p>
    <w:p w14:paraId="1E62431E" w14:textId="77777777" w:rsidR="000544A7" w:rsidRDefault="000544A7">
      <w:pPr>
        <w:pStyle w:val="Index2"/>
        <w:tabs>
          <w:tab w:val="right" w:leader="dot" w:pos="4310"/>
        </w:tabs>
      </w:pPr>
      <w:r>
        <w:t>water test reports</w:t>
      </w:r>
      <w:r>
        <w:tab/>
        <w:t>43</w:t>
      </w:r>
    </w:p>
    <w:p w14:paraId="3AB59A3C" w14:textId="77777777" w:rsidR="000544A7" w:rsidRDefault="000544A7">
      <w:pPr>
        <w:pStyle w:val="Index1"/>
        <w:tabs>
          <w:tab w:val="right" w:leader="dot" w:pos="4310"/>
        </w:tabs>
        <w:rPr>
          <w:noProof/>
        </w:rPr>
      </w:pPr>
      <w:r>
        <w:rPr>
          <w:noProof/>
        </w:rPr>
        <w:t>high/low-tension generating loads (power generation)</w:t>
      </w:r>
      <w:r>
        <w:rPr>
          <w:noProof/>
        </w:rPr>
        <w:tab/>
        <w:t>30</w:t>
      </w:r>
    </w:p>
    <w:p w14:paraId="63EABC72" w14:textId="77777777" w:rsidR="000544A7" w:rsidRDefault="000544A7">
      <w:pPr>
        <w:pStyle w:val="Index1"/>
        <w:tabs>
          <w:tab w:val="right" w:leader="dot" w:pos="4310"/>
        </w:tabs>
        <w:rPr>
          <w:noProof/>
        </w:rPr>
      </w:pPr>
      <w:r>
        <w:rPr>
          <w:noProof/>
        </w:rPr>
        <w:t>history files</w:t>
      </w:r>
    </w:p>
    <w:p w14:paraId="3F4C5AA6" w14:textId="77777777" w:rsidR="000544A7" w:rsidRDefault="000544A7">
      <w:pPr>
        <w:pStyle w:val="Index2"/>
        <w:tabs>
          <w:tab w:val="right" w:leader="dot" w:pos="4310"/>
        </w:tabs>
      </w:pPr>
      <w:r>
        <w:t>agency/programs</w:t>
      </w:r>
      <w:r>
        <w:tab/>
      </w:r>
      <w:r w:rsidRPr="00C6403E">
        <w:rPr>
          <w:i/>
        </w:rPr>
        <w:t>see CORE</w:t>
      </w:r>
    </w:p>
    <w:p w14:paraId="6F3E6818" w14:textId="77777777" w:rsidR="000544A7" w:rsidRDefault="000544A7">
      <w:pPr>
        <w:pStyle w:val="Index2"/>
        <w:tabs>
          <w:tab w:val="right" w:leader="dot" w:pos="4310"/>
        </w:tabs>
      </w:pPr>
      <w:r>
        <w:t>drainage basin/watershed</w:t>
      </w:r>
      <w:r>
        <w:tab/>
        <w:t>47</w:t>
      </w:r>
    </w:p>
    <w:p w14:paraId="482C6019" w14:textId="77777777" w:rsidR="000544A7" w:rsidRDefault="000544A7">
      <w:pPr>
        <w:pStyle w:val="Index2"/>
        <w:tabs>
          <w:tab w:val="right" w:leader="dot" w:pos="4310"/>
        </w:tabs>
      </w:pPr>
      <w:r>
        <w:t>land use (irrigation utilities)</w:t>
      </w:r>
      <w:r>
        <w:tab/>
        <w:t>22</w:t>
      </w:r>
    </w:p>
    <w:p w14:paraId="696F70D4" w14:textId="77777777" w:rsidR="000544A7" w:rsidRDefault="000544A7">
      <w:pPr>
        <w:pStyle w:val="Index2"/>
        <w:tabs>
          <w:tab w:val="right" w:leader="dot" w:pos="4310"/>
        </w:tabs>
      </w:pPr>
      <w:r w:rsidRPr="00C6403E">
        <w:rPr>
          <w:bCs/>
        </w:rPr>
        <w:t>landfill/transfer stations</w:t>
      </w:r>
      <w:r>
        <w:tab/>
        <w:t>44</w:t>
      </w:r>
    </w:p>
    <w:p w14:paraId="7348555F" w14:textId="77777777" w:rsidR="000544A7" w:rsidRDefault="000544A7">
      <w:pPr>
        <w:pStyle w:val="Index2"/>
        <w:tabs>
          <w:tab w:val="right" w:leader="dot" w:pos="4310"/>
        </w:tabs>
      </w:pPr>
      <w:r>
        <w:t>sewage treatment plants</w:t>
      </w:r>
      <w:r>
        <w:tab/>
        <w:t>38</w:t>
      </w:r>
    </w:p>
    <w:p w14:paraId="39000DFB" w14:textId="77777777" w:rsidR="000544A7" w:rsidRDefault="000544A7">
      <w:pPr>
        <w:pStyle w:val="Index2"/>
        <w:tabs>
          <w:tab w:val="right" w:leader="dot" w:pos="4310"/>
        </w:tabs>
      </w:pPr>
      <w:r>
        <w:t>turbine (power distribution)</w:t>
      </w:r>
      <w:r>
        <w:tab/>
        <w:t>28</w:t>
      </w:r>
    </w:p>
    <w:p w14:paraId="52252263" w14:textId="77777777" w:rsidR="000544A7" w:rsidRDefault="000544A7">
      <w:pPr>
        <w:pStyle w:val="Index1"/>
        <w:tabs>
          <w:tab w:val="right" w:leader="dot" w:pos="4310"/>
        </w:tabs>
        <w:rPr>
          <w:noProof/>
        </w:rPr>
      </w:pPr>
      <w:r>
        <w:rPr>
          <w:noProof/>
        </w:rPr>
        <w:t>hookup (water/sewer)</w:t>
      </w:r>
      <w:r>
        <w:rPr>
          <w:noProof/>
        </w:rPr>
        <w:tab/>
        <w:t>42</w:t>
      </w:r>
    </w:p>
    <w:p w14:paraId="75A4FF63" w14:textId="77777777" w:rsidR="000544A7" w:rsidRDefault="000544A7">
      <w:pPr>
        <w:pStyle w:val="Index1"/>
        <w:tabs>
          <w:tab w:val="right" w:leader="dot" w:pos="4310"/>
        </w:tabs>
        <w:rPr>
          <w:noProof/>
        </w:rPr>
      </w:pPr>
      <w:r>
        <w:rPr>
          <w:noProof/>
        </w:rPr>
        <w:t>human resources</w:t>
      </w:r>
      <w:r>
        <w:rPr>
          <w:noProof/>
        </w:rPr>
        <w:tab/>
      </w:r>
      <w:r w:rsidRPr="00C6403E">
        <w:rPr>
          <w:i/>
          <w:noProof/>
        </w:rPr>
        <w:t>see CORE</w:t>
      </w:r>
    </w:p>
    <w:p w14:paraId="55E6677C" w14:textId="77777777" w:rsidR="000544A7" w:rsidRDefault="000544A7">
      <w:pPr>
        <w:pStyle w:val="Index1"/>
        <w:tabs>
          <w:tab w:val="right" w:leader="dot" w:pos="4310"/>
        </w:tabs>
        <w:rPr>
          <w:noProof/>
        </w:rPr>
      </w:pPr>
      <w:r>
        <w:rPr>
          <w:noProof/>
        </w:rPr>
        <w:t>hydrants</w:t>
      </w:r>
    </w:p>
    <w:p w14:paraId="031CD6E5" w14:textId="77777777" w:rsidR="000544A7" w:rsidRDefault="000544A7">
      <w:pPr>
        <w:pStyle w:val="Index2"/>
        <w:tabs>
          <w:tab w:val="right" w:leader="dot" w:pos="4310"/>
        </w:tabs>
      </w:pPr>
      <w:r>
        <w:t>locations/specifications</w:t>
      </w:r>
      <w:r>
        <w:tab/>
        <w:t>13</w:t>
      </w:r>
    </w:p>
    <w:p w14:paraId="046CB050" w14:textId="77777777" w:rsidR="000544A7" w:rsidRDefault="000544A7">
      <w:pPr>
        <w:pStyle w:val="Index1"/>
        <w:tabs>
          <w:tab w:val="right" w:leader="dot" w:pos="4310"/>
        </w:tabs>
        <w:rPr>
          <w:noProof/>
        </w:rPr>
      </w:pPr>
      <w:r>
        <w:rPr>
          <w:noProof/>
        </w:rPr>
        <w:t>hydro-electric operations logs/reports</w:t>
      </w:r>
      <w:r>
        <w:rPr>
          <w:noProof/>
        </w:rPr>
        <w:tab/>
        <w:t>30</w:t>
      </w:r>
    </w:p>
    <w:p w14:paraId="58B4AB7B"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lastRenderedPageBreak/>
        <w:t>I</w:t>
      </w:r>
    </w:p>
    <w:p w14:paraId="262363EB" w14:textId="77777777" w:rsidR="000544A7" w:rsidRDefault="000544A7">
      <w:pPr>
        <w:pStyle w:val="Index1"/>
        <w:tabs>
          <w:tab w:val="right" w:leader="dot" w:pos="4310"/>
        </w:tabs>
        <w:rPr>
          <w:noProof/>
        </w:rPr>
      </w:pPr>
      <w:r>
        <w:rPr>
          <w:noProof/>
        </w:rPr>
        <w:t>inspections</w:t>
      </w:r>
      <w:r>
        <w:rPr>
          <w:noProof/>
        </w:rPr>
        <w:tab/>
      </w:r>
      <w:r w:rsidRPr="00C6403E">
        <w:rPr>
          <w:i/>
          <w:noProof/>
        </w:rPr>
        <w:t>see also CORE</w:t>
      </w:r>
    </w:p>
    <w:p w14:paraId="36BCFB8C" w14:textId="77777777" w:rsidR="000544A7" w:rsidRDefault="000544A7">
      <w:pPr>
        <w:pStyle w:val="Index2"/>
        <w:tabs>
          <w:tab w:val="right" w:leader="dot" w:pos="4310"/>
        </w:tabs>
      </w:pPr>
      <w:r>
        <w:t>backflow preventer</w:t>
      </w:r>
      <w:r>
        <w:tab/>
        <w:t>35</w:t>
      </w:r>
    </w:p>
    <w:p w14:paraId="0B0B0726" w14:textId="77777777" w:rsidR="000544A7" w:rsidRDefault="000544A7">
      <w:pPr>
        <w:pStyle w:val="Index2"/>
        <w:tabs>
          <w:tab w:val="right" w:leader="dot" w:pos="4310"/>
        </w:tabs>
      </w:pPr>
      <w:r>
        <w:t>construction sites (waste disposal)</w:t>
      </w:r>
      <w:r>
        <w:tab/>
        <w:t>44</w:t>
      </w:r>
    </w:p>
    <w:p w14:paraId="411DF5C0" w14:textId="77777777" w:rsidR="000544A7" w:rsidRDefault="000544A7">
      <w:pPr>
        <w:pStyle w:val="Index2"/>
        <w:tabs>
          <w:tab w:val="right" w:leader="dot" w:pos="4310"/>
        </w:tabs>
      </w:pPr>
      <w:r>
        <w:t>diking/draining facilities</w:t>
      </w:r>
      <w:r>
        <w:tab/>
        <w:t>47</w:t>
      </w:r>
    </w:p>
    <w:p w14:paraId="3569A263" w14:textId="77777777" w:rsidR="000544A7" w:rsidRDefault="000544A7">
      <w:pPr>
        <w:pStyle w:val="Index2"/>
        <w:tabs>
          <w:tab w:val="right" w:leader="dot" w:pos="4310"/>
        </w:tabs>
      </w:pPr>
      <w:r>
        <w:t>line</w:t>
      </w:r>
      <w:r>
        <w:tab/>
        <w:t>26</w:t>
      </w:r>
    </w:p>
    <w:p w14:paraId="30878F6D" w14:textId="77777777" w:rsidR="000544A7" w:rsidRDefault="000544A7">
      <w:pPr>
        <w:pStyle w:val="Index2"/>
        <w:tabs>
          <w:tab w:val="right" w:leader="dot" w:pos="4310"/>
        </w:tabs>
      </w:pPr>
      <w:r>
        <w:t>pollution control</w:t>
      </w:r>
      <w:r>
        <w:tab/>
        <w:t>40</w:t>
      </w:r>
    </w:p>
    <w:p w14:paraId="5B960BCF" w14:textId="77777777" w:rsidR="000544A7" w:rsidRDefault="000544A7">
      <w:pPr>
        <w:pStyle w:val="Index2"/>
        <w:tabs>
          <w:tab w:val="right" w:leader="dot" w:pos="4310"/>
        </w:tabs>
      </w:pPr>
      <w:r>
        <w:t>sewer and water systems</w:t>
      </w:r>
      <w:r>
        <w:tab/>
        <w:t>38</w:t>
      </w:r>
    </w:p>
    <w:p w14:paraId="264FDB6B" w14:textId="77777777" w:rsidR="000544A7" w:rsidRDefault="000544A7">
      <w:pPr>
        <w:pStyle w:val="Index2"/>
        <w:tabs>
          <w:tab w:val="right" w:leader="dot" w:pos="4310"/>
        </w:tabs>
      </w:pPr>
      <w:r>
        <w:t>street opening</w:t>
      </w:r>
      <w:r>
        <w:tab/>
        <w:t>27</w:t>
      </w:r>
    </w:p>
    <w:p w14:paraId="60A15BD4" w14:textId="77777777" w:rsidR="000544A7" w:rsidRDefault="000544A7">
      <w:pPr>
        <w:pStyle w:val="Index2"/>
        <w:tabs>
          <w:tab w:val="right" w:leader="dot" w:pos="4310"/>
        </w:tabs>
      </w:pPr>
      <w:r>
        <w:t>substation</w:t>
      </w:r>
      <w:r>
        <w:tab/>
        <w:t>25</w:t>
      </w:r>
    </w:p>
    <w:p w14:paraId="294CCA8E" w14:textId="77777777" w:rsidR="000544A7" w:rsidRDefault="000544A7">
      <w:pPr>
        <w:pStyle w:val="Index2"/>
        <w:tabs>
          <w:tab w:val="right" w:leader="dot" w:pos="4310"/>
        </w:tabs>
      </w:pPr>
      <w:r>
        <w:t>transformer</w:t>
      </w:r>
      <w:r>
        <w:tab/>
        <w:t>28</w:t>
      </w:r>
    </w:p>
    <w:p w14:paraId="02036AB4" w14:textId="77777777" w:rsidR="000544A7" w:rsidRDefault="000544A7">
      <w:pPr>
        <w:pStyle w:val="Index2"/>
        <w:tabs>
          <w:tab w:val="right" w:leader="dot" w:pos="4310"/>
        </w:tabs>
      </w:pPr>
      <w:r w:rsidRPr="00C6403E">
        <w:rPr>
          <w:bCs/>
        </w:rPr>
        <w:t>water systems</w:t>
      </w:r>
      <w:r>
        <w:tab/>
        <w:t>35</w:t>
      </w:r>
    </w:p>
    <w:p w14:paraId="582128F2" w14:textId="77777777" w:rsidR="000544A7" w:rsidRDefault="000544A7">
      <w:pPr>
        <w:pStyle w:val="Index1"/>
        <w:tabs>
          <w:tab w:val="right" w:leader="dot" w:pos="4310"/>
        </w:tabs>
        <w:rPr>
          <w:noProof/>
        </w:rPr>
      </w:pPr>
      <w:r>
        <w:rPr>
          <w:noProof/>
        </w:rPr>
        <w:t>instructor materials (radiation training)</w:t>
      </w:r>
      <w:r>
        <w:rPr>
          <w:noProof/>
        </w:rPr>
        <w:tab/>
        <w:t>10</w:t>
      </w:r>
    </w:p>
    <w:p w14:paraId="0B2CB68B" w14:textId="77777777" w:rsidR="000544A7" w:rsidRDefault="000544A7">
      <w:pPr>
        <w:pStyle w:val="Index1"/>
        <w:tabs>
          <w:tab w:val="right" w:leader="dot" w:pos="4310"/>
        </w:tabs>
        <w:rPr>
          <w:noProof/>
        </w:rPr>
      </w:pPr>
      <w:r>
        <w:rPr>
          <w:noProof/>
        </w:rPr>
        <w:t>insulator tests (power distribution)</w:t>
      </w:r>
      <w:r>
        <w:rPr>
          <w:noProof/>
        </w:rPr>
        <w:tab/>
        <w:t>25</w:t>
      </w:r>
    </w:p>
    <w:p w14:paraId="4D63A8D2" w14:textId="77777777" w:rsidR="000544A7" w:rsidRDefault="000544A7">
      <w:pPr>
        <w:pStyle w:val="Index1"/>
        <w:tabs>
          <w:tab w:val="right" w:leader="dot" w:pos="4310"/>
        </w:tabs>
        <w:rPr>
          <w:noProof/>
        </w:rPr>
      </w:pPr>
      <w:r>
        <w:rPr>
          <w:noProof/>
        </w:rPr>
        <w:t>interchange (electric grid)</w:t>
      </w:r>
      <w:r>
        <w:rPr>
          <w:noProof/>
        </w:rPr>
        <w:tab/>
        <w:t>29</w:t>
      </w:r>
    </w:p>
    <w:p w14:paraId="03504E38" w14:textId="77777777" w:rsidR="000544A7" w:rsidRDefault="000544A7">
      <w:pPr>
        <w:pStyle w:val="Index1"/>
        <w:tabs>
          <w:tab w:val="right" w:leader="dot" w:pos="4310"/>
        </w:tabs>
        <w:rPr>
          <w:noProof/>
        </w:rPr>
      </w:pPr>
      <w:r>
        <w:rPr>
          <w:noProof/>
        </w:rPr>
        <w:t>interchange transactions/reliability coordination</w:t>
      </w:r>
      <w:r>
        <w:rPr>
          <w:noProof/>
        </w:rPr>
        <w:tab/>
        <w:t>26</w:t>
      </w:r>
    </w:p>
    <w:p w14:paraId="3AD56A39" w14:textId="77777777" w:rsidR="000544A7" w:rsidRDefault="000544A7">
      <w:pPr>
        <w:pStyle w:val="Index1"/>
        <w:tabs>
          <w:tab w:val="right" w:leader="dot" w:pos="4310"/>
        </w:tabs>
        <w:rPr>
          <w:noProof/>
        </w:rPr>
      </w:pPr>
      <w:r>
        <w:rPr>
          <w:noProof/>
        </w:rPr>
        <w:t>inventories</w:t>
      </w:r>
      <w:r>
        <w:rPr>
          <w:noProof/>
        </w:rPr>
        <w:tab/>
      </w:r>
      <w:r w:rsidRPr="00C6403E">
        <w:rPr>
          <w:i/>
          <w:noProof/>
        </w:rPr>
        <w:t>see CORE</w:t>
      </w:r>
    </w:p>
    <w:p w14:paraId="2858E92C" w14:textId="77777777" w:rsidR="000544A7" w:rsidRDefault="000544A7">
      <w:pPr>
        <w:pStyle w:val="Index1"/>
        <w:tabs>
          <w:tab w:val="right" w:leader="dot" w:pos="4310"/>
        </w:tabs>
        <w:rPr>
          <w:noProof/>
        </w:rPr>
      </w:pPr>
      <w:r>
        <w:rPr>
          <w:noProof/>
        </w:rPr>
        <w:t>inventory</w:t>
      </w:r>
    </w:p>
    <w:p w14:paraId="75F60D01" w14:textId="77777777" w:rsidR="000544A7" w:rsidRDefault="000544A7">
      <w:pPr>
        <w:pStyle w:val="Index2"/>
        <w:tabs>
          <w:tab w:val="right" w:leader="dot" w:pos="4310"/>
        </w:tabs>
      </w:pPr>
      <w:r>
        <w:t>backflow preventer</w:t>
      </w:r>
      <w:r>
        <w:tab/>
        <w:t>35</w:t>
      </w:r>
    </w:p>
    <w:p w14:paraId="7B5DDF43" w14:textId="77777777" w:rsidR="000544A7" w:rsidRDefault="000544A7">
      <w:pPr>
        <w:pStyle w:val="Index2"/>
        <w:tabs>
          <w:tab w:val="right" w:leader="dot" w:pos="4310"/>
        </w:tabs>
      </w:pPr>
      <w:r>
        <w:t>water facilities</w:t>
      </w:r>
      <w:r>
        <w:tab/>
        <w:t>42</w:t>
      </w:r>
    </w:p>
    <w:p w14:paraId="5B4B0FF0" w14:textId="77777777" w:rsidR="000544A7" w:rsidRDefault="000544A7">
      <w:pPr>
        <w:pStyle w:val="Index1"/>
        <w:tabs>
          <w:tab w:val="right" w:leader="dot" w:pos="4310"/>
        </w:tabs>
        <w:rPr>
          <w:noProof/>
        </w:rPr>
      </w:pPr>
      <w:r>
        <w:rPr>
          <w:noProof/>
        </w:rPr>
        <w:t>investigations</w:t>
      </w:r>
    </w:p>
    <w:p w14:paraId="69AF5B1A" w14:textId="77777777" w:rsidR="000544A7" w:rsidRDefault="000544A7">
      <w:pPr>
        <w:pStyle w:val="Index2"/>
        <w:tabs>
          <w:tab w:val="right" w:leader="dot" w:pos="4310"/>
        </w:tabs>
      </w:pPr>
      <w:r>
        <w:t>electricity diversion</w:t>
      </w:r>
      <w:r>
        <w:tab/>
        <w:t>24</w:t>
      </w:r>
    </w:p>
    <w:p w14:paraId="0746EA63" w14:textId="77777777" w:rsidR="000544A7" w:rsidRDefault="000544A7">
      <w:pPr>
        <w:pStyle w:val="Index2"/>
        <w:tabs>
          <w:tab w:val="right" w:leader="dot" w:pos="4310"/>
        </w:tabs>
      </w:pPr>
      <w:r>
        <w:t>water drainage/quality complaint</w:t>
      </w:r>
      <w:r>
        <w:tab/>
        <w:t>47</w:t>
      </w:r>
    </w:p>
    <w:p w14:paraId="469A87B2" w14:textId="77777777" w:rsidR="000544A7" w:rsidRDefault="000544A7">
      <w:pPr>
        <w:pStyle w:val="Index1"/>
        <w:tabs>
          <w:tab w:val="right" w:leader="dot" w:pos="4310"/>
        </w:tabs>
        <w:rPr>
          <w:noProof/>
        </w:rPr>
      </w:pPr>
      <w:r w:rsidRPr="00C6403E">
        <w:rPr>
          <w:bCs/>
          <w:noProof/>
        </w:rPr>
        <w:t>IP addresses</w:t>
      </w:r>
      <w:r>
        <w:rPr>
          <w:noProof/>
        </w:rPr>
        <w:tab/>
      </w:r>
      <w:r w:rsidRPr="00C6403E">
        <w:rPr>
          <w:bCs/>
          <w:i/>
          <w:noProof/>
        </w:rPr>
        <w:t>see also CORE</w:t>
      </w:r>
    </w:p>
    <w:p w14:paraId="31548631" w14:textId="77777777" w:rsidR="000544A7" w:rsidRDefault="000544A7">
      <w:pPr>
        <w:pStyle w:val="Index2"/>
        <w:tabs>
          <w:tab w:val="right" w:leader="dot" w:pos="4310"/>
        </w:tabs>
      </w:pPr>
      <w:r w:rsidRPr="00C6403E">
        <w:rPr>
          <w:bCs/>
        </w:rPr>
        <w:t>critical cyber assets</w:t>
      </w:r>
      <w:r>
        <w:tab/>
        <w:t>17</w:t>
      </w:r>
    </w:p>
    <w:p w14:paraId="12ACC711" w14:textId="77777777" w:rsidR="000544A7" w:rsidRDefault="000544A7">
      <w:pPr>
        <w:pStyle w:val="Index1"/>
        <w:tabs>
          <w:tab w:val="right" w:leader="dot" w:pos="4310"/>
        </w:tabs>
        <w:rPr>
          <w:noProof/>
        </w:rPr>
      </w:pPr>
      <w:r>
        <w:rPr>
          <w:noProof/>
        </w:rPr>
        <w:t>irrigation utilities</w:t>
      </w:r>
    </w:p>
    <w:p w14:paraId="095D92AC" w14:textId="77777777" w:rsidR="000544A7" w:rsidRDefault="000544A7">
      <w:pPr>
        <w:pStyle w:val="Index2"/>
        <w:tabs>
          <w:tab w:val="right" w:leader="dot" w:pos="4310"/>
        </w:tabs>
      </w:pPr>
      <w:r>
        <w:t>land use history</w:t>
      </w:r>
      <w:r>
        <w:tab/>
        <w:t>22</w:t>
      </w:r>
    </w:p>
    <w:p w14:paraId="65D08C80" w14:textId="77777777" w:rsidR="000544A7" w:rsidRDefault="000544A7">
      <w:pPr>
        <w:pStyle w:val="Index2"/>
        <w:tabs>
          <w:tab w:val="right" w:leader="dot" w:pos="4310"/>
        </w:tabs>
      </w:pPr>
      <w:r>
        <w:t>landowner water quality violation</w:t>
      </w:r>
      <w:r>
        <w:tab/>
        <w:t>22</w:t>
      </w:r>
    </w:p>
    <w:p w14:paraId="0CAAF74D" w14:textId="77777777" w:rsidR="000544A7" w:rsidRDefault="000544A7">
      <w:pPr>
        <w:pStyle w:val="Index2"/>
        <w:tabs>
          <w:tab w:val="right" w:leader="dot" w:pos="4310"/>
        </w:tabs>
      </w:pPr>
      <w:r>
        <w:t>water diversion reports</w:t>
      </w:r>
      <w:r>
        <w:tab/>
        <w:t>22</w:t>
      </w:r>
    </w:p>
    <w:p w14:paraId="15DDEE90" w14:textId="77777777" w:rsidR="000544A7" w:rsidRDefault="000544A7">
      <w:pPr>
        <w:pStyle w:val="Index2"/>
        <w:tabs>
          <w:tab w:val="right" w:leader="dot" w:pos="4310"/>
        </w:tabs>
      </w:pPr>
      <w:r>
        <w:t>water quality monitoring</w:t>
      </w:r>
      <w:r>
        <w:tab/>
        <w:t>22</w:t>
      </w:r>
    </w:p>
    <w:p w14:paraId="7E15B684" w14:textId="77777777" w:rsidR="000544A7" w:rsidRDefault="000544A7">
      <w:pPr>
        <w:pStyle w:val="Index2"/>
        <w:tabs>
          <w:tab w:val="right" w:leader="dot" w:pos="4310"/>
        </w:tabs>
      </w:pPr>
      <w:r>
        <w:t>water right contracts</w:t>
      </w:r>
      <w:r>
        <w:tab/>
        <w:t>22</w:t>
      </w:r>
    </w:p>
    <w:p w14:paraId="2207EC9A" w14:textId="77777777" w:rsidR="000544A7" w:rsidRDefault="000544A7">
      <w:pPr>
        <w:pStyle w:val="Index2"/>
        <w:tabs>
          <w:tab w:val="right" w:leader="dot" w:pos="4310"/>
        </w:tabs>
      </w:pPr>
      <w:r>
        <w:t>water use</w:t>
      </w:r>
      <w:r>
        <w:tab/>
        <w:t>23</w:t>
      </w:r>
    </w:p>
    <w:p w14:paraId="250C9328" w14:textId="77777777" w:rsidR="000544A7" w:rsidRDefault="000544A7">
      <w:pPr>
        <w:pStyle w:val="Index1"/>
        <w:tabs>
          <w:tab w:val="right" w:leader="dot" w:pos="4310"/>
        </w:tabs>
        <w:rPr>
          <w:noProof/>
        </w:rPr>
      </w:pPr>
      <w:r>
        <w:rPr>
          <w:noProof/>
        </w:rPr>
        <w:t>ISFSI technical standards</w:t>
      </w:r>
      <w:r>
        <w:rPr>
          <w:noProof/>
        </w:rPr>
        <w:tab/>
        <w:t>31, 32</w:t>
      </w:r>
    </w:p>
    <w:p w14:paraId="6E763CBF"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J</w:t>
      </w:r>
    </w:p>
    <w:p w14:paraId="490555B6" w14:textId="77777777" w:rsidR="000544A7" w:rsidRDefault="000544A7">
      <w:pPr>
        <w:pStyle w:val="Index1"/>
        <w:tabs>
          <w:tab w:val="right" w:leader="dot" w:pos="4310"/>
        </w:tabs>
        <w:rPr>
          <w:noProof/>
        </w:rPr>
      </w:pPr>
      <w:r>
        <w:rPr>
          <w:noProof/>
        </w:rPr>
        <w:t>jetting/vactoring (sewer systems)</w:t>
      </w:r>
      <w:r>
        <w:rPr>
          <w:noProof/>
        </w:rPr>
        <w:tab/>
        <w:t>41</w:t>
      </w:r>
    </w:p>
    <w:p w14:paraId="6CB5F75D"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L</w:t>
      </w:r>
    </w:p>
    <w:p w14:paraId="1BDF993B" w14:textId="77777777" w:rsidR="000544A7" w:rsidRDefault="000544A7">
      <w:pPr>
        <w:pStyle w:val="Index1"/>
        <w:tabs>
          <w:tab w:val="right" w:leader="dot" w:pos="4310"/>
        </w:tabs>
        <w:rPr>
          <w:noProof/>
        </w:rPr>
      </w:pPr>
      <w:r>
        <w:rPr>
          <w:noProof/>
        </w:rPr>
        <w:t>land use</w:t>
      </w:r>
    </w:p>
    <w:p w14:paraId="6C063C61" w14:textId="77777777" w:rsidR="000544A7" w:rsidRDefault="000544A7">
      <w:pPr>
        <w:pStyle w:val="Index2"/>
        <w:tabs>
          <w:tab w:val="right" w:leader="dot" w:pos="4310"/>
        </w:tabs>
      </w:pPr>
      <w:r>
        <w:t>history (irrigation utilities)</w:t>
      </w:r>
      <w:r>
        <w:tab/>
        <w:t>22</w:t>
      </w:r>
    </w:p>
    <w:p w14:paraId="46474E2C" w14:textId="77777777" w:rsidR="000544A7" w:rsidRDefault="000544A7">
      <w:pPr>
        <w:pStyle w:val="Index1"/>
        <w:tabs>
          <w:tab w:val="right" w:leader="dot" w:pos="4310"/>
        </w:tabs>
        <w:rPr>
          <w:noProof/>
        </w:rPr>
      </w:pPr>
      <w:r w:rsidRPr="00C6403E">
        <w:rPr>
          <w:bCs/>
          <w:noProof/>
        </w:rPr>
        <w:t>landfills/transfer stations</w:t>
      </w:r>
    </w:p>
    <w:p w14:paraId="388ECE6B" w14:textId="77777777" w:rsidR="000544A7" w:rsidRDefault="000544A7">
      <w:pPr>
        <w:pStyle w:val="Index2"/>
        <w:tabs>
          <w:tab w:val="right" w:leader="dot" w:pos="4310"/>
        </w:tabs>
      </w:pPr>
      <w:r w:rsidRPr="00C6403E">
        <w:rPr>
          <w:bCs/>
        </w:rPr>
        <w:t>daily trip status</w:t>
      </w:r>
      <w:r>
        <w:tab/>
        <w:t>44</w:t>
      </w:r>
    </w:p>
    <w:p w14:paraId="5991AFF1" w14:textId="77777777" w:rsidR="000544A7" w:rsidRDefault="000544A7">
      <w:pPr>
        <w:pStyle w:val="Index2"/>
        <w:tabs>
          <w:tab w:val="right" w:leader="dot" w:pos="4310"/>
        </w:tabs>
      </w:pPr>
      <w:r w:rsidRPr="00C6403E">
        <w:rPr>
          <w:bCs/>
        </w:rPr>
        <w:t>history</w:t>
      </w:r>
      <w:r>
        <w:tab/>
        <w:t>44</w:t>
      </w:r>
    </w:p>
    <w:p w14:paraId="45179EEC" w14:textId="77777777" w:rsidR="000544A7" w:rsidRDefault="000544A7">
      <w:pPr>
        <w:pStyle w:val="Index2"/>
        <w:tabs>
          <w:tab w:val="right" w:leader="dot" w:pos="4310"/>
        </w:tabs>
      </w:pPr>
      <w:r>
        <w:t>load trips</w:t>
      </w:r>
      <w:r>
        <w:tab/>
        <w:t>45</w:t>
      </w:r>
    </w:p>
    <w:p w14:paraId="36388C91" w14:textId="77777777" w:rsidR="000544A7" w:rsidRDefault="000544A7">
      <w:pPr>
        <w:pStyle w:val="Index2"/>
        <w:tabs>
          <w:tab w:val="right" w:leader="dot" w:pos="4310"/>
        </w:tabs>
      </w:pPr>
      <w:r>
        <w:t>materials received</w:t>
      </w:r>
      <w:r>
        <w:tab/>
        <w:t>45</w:t>
      </w:r>
    </w:p>
    <w:p w14:paraId="32755F6F" w14:textId="77777777" w:rsidR="000544A7" w:rsidRDefault="000544A7">
      <w:pPr>
        <w:pStyle w:val="Index2"/>
        <w:tabs>
          <w:tab w:val="right" w:leader="dot" w:pos="4310"/>
        </w:tabs>
      </w:pPr>
      <w:r w:rsidRPr="00C6403E">
        <w:rPr>
          <w:bCs/>
        </w:rPr>
        <w:t>sites</w:t>
      </w:r>
      <w:r>
        <w:tab/>
        <w:t>44</w:t>
      </w:r>
    </w:p>
    <w:p w14:paraId="5BDAE71C" w14:textId="77777777" w:rsidR="000544A7" w:rsidRDefault="000544A7">
      <w:pPr>
        <w:pStyle w:val="Index2"/>
        <w:tabs>
          <w:tab w:val="right" w:leader="dot" w:pos="4310"/>
        </w:tabs>
      </w:pPr>
      <w:r>
        <w:t>specialized materials</w:t>
      </w:r>
      <w:r>
        <w:tab/>
        <w:t>45</w:t>
      </w:r>
    </w:p>
    <w:p w14:paraId="77E10971" w14:textId="77777777" w:rsidR="000544A7" w:rsidRDefault="000544A7">
      <w:pPr>
        <w:pStyle w:val="Index2"/>
        <w:tabs>
          <w:tab w:val="right" w:leader="dot" w:pos="4310"/>
        </w:tabs>
      </w:pPr>
      <w:r w:rsidRPr="00C6403E">
        <w:rPr>
          <w:bCs/>
        </w:rPr>
        <w:t>surveys</w:t>
      </w:r>
      <w:r>
        <w:tab/>
        <w:t>44</w:t>
      </w:r>
    </w:p>
    <w:p w14:paraId="0F341FF3" w14:textId="77777777" w:rsidR="000544A7" w:rsidRDefault="000544A7">
      <w:pPr>
        <w:pStyle w:val="Index2"/>
        <w:tabs>
          <w:tab w:val="right" w:leader="dot" w:pos="4310"/>
        </w:tabs>
      </w:pPr>
      <w:r>
        <w:t>violations/unacceptable</w:t>
      </w:r>
      <w:r>
        <w:tab/>
        <w:t>45, 46</w:t>
      </w:r>
    </w:p>
    <w:p w14:paraId="5DBA7655" w14:textId="77777777" w:rsidR="000544A7" w:rsidRDefault="000544A7">
      <w:pPr>
        <w:pStyle w:val="Index1"/>
        <w:tabs>
          <w:tab w:val="right" w:leader="dot" w:pos="4310"/>
        </w:tabs>
        <w:rPr>
          <w:noProof/>
        </w:rPr>
      </w:pPr>
      <w:r>
        <w:rPr>
          <w:noProof/>
        </w:rPr>
        <w:t>landowners</w:t>
      </w:r>
    </w:p>
    <w:p w14:paraId="555A788A" w14:textId="77777777" w:rsidR="000544A7" w:rsidRDefault="000544A7">
      <w:pPr>
        <w:pStyle w:val="Index2"/>
        <w:tabs>
          <w:tab w:val="right" w:leader="dot" w:pos="4310"/>
        </w:tabs>
      </w:pPr>
      <w:r>
        <w:t>defective side sewers</w:t>
      </w:r>
      <w:r>
        <w:tab/>
        <w:t>36</w:t>
      </w:r>
    </w:p>
    <w:p w14:paraId="0ACF21EC" w14:textId="77777777" w:rsidR="000544A7" w:rsidRDefault="000544A7">
      <w:pPr>
        <w:pStyle w:val="Index2"/>
        <w:tabs>
          <w:tab w:val="right" w:leader="dot" w:pos="4310"/>
        </w:tabs>
      </w:pPr>
      <w:r>
        <w:t>water quality violation</w:t>
      </w:r>
      <w:r>
        <w:tab/>
        <w:t>22</w:t>
      </w:r>
    </w:p>
    <w:p w14:paraId="475521C4" w14:textId="77777777" w:rsidR="000544A7" w:rsidRDefault="000544A7">
      <w:pPr>
        <w:pStyle w:val="Index1"/>
        <w:tabs>
          <w:tab w:val="right" w:leader="dot" w:pos="4310"/>
        </w:tabs>
        <w:rPr>
          <w:noProof/>
        </w:rPr>
      </w:pPr>
      <w:r>
        <w:rPr>
          <w:noProof/>
        </w:rPr>
        <w:t>lead/copper (water systems)</w:t>
      </w:r>
      <w:r>
        <w:rPr>
          <w:noProof/>
        </w:rPr>
        <w:tab/>
        <w:t>39</w:t>
      </w:r>
    </w:p>
    <w:p w14:paraId="27FD3D89" w14:textId="77777777" w:rsidR="000544A7" w:rsidRDefault="000544A7">
      <w:pPr>
        <w:pStyle w:val="Index1"/>
        <w:tabs>
          <w:tab w:val="right" w:leader="dot" w:pos="4310"/>
        </w:tabs>
        <w:rPr>
          <w:noProof/>
        </w:rPr>
      </w:pPr>
      <w:r>
        <w:rPr>
          <w:noProof/>
        </w:rPr>
        <w:t>ledgers/journals (electric utilities)</w:t>
      </w:r>
      <w:r>
        <w:rPr>
          <w:noProof/>
        </w:rPr>
        <w:tab/>
        <w:t>53</w:t>
      </w:r>
    </w:p>
    <w:p w14:paraId="392E88BC" w14:textId="77777777" w:rsidR="000544A7" w:rsidRDefault="000544A7">
      <w:pPr>
        <w:pStyle w:val="Index1"/>
        <w:tabs>
          <w:tab w:val="right" w:leader="dot" w:pos="4310"/>
        </w:tabs>
        <w:rPr>
          <w:noProof/>
        </w:rPr>
      </w:pPr>
      <w:r>
        <w:rPr>
          <w:noProof/>
        </w:rPr>
        <w:t>legal (advice, litigation, legal affairs)</w:t>
      </w:r>
      <w:r>
        <w:rPr>
          <w:noProof/>
        </w:rPr>
        <w:tab/>
      </w:r>
      <w:r w:rsidRPr="00C6403E">
        <w:rPr>
          <w:i/>
          <w:noProof/>
        </w:rPr>
        <w:t>see CORE</w:t>
      </w:r>
    </w:p>
    <w:p w14:paraId="49407794" w14:textId="77777777" w:rsidR="000544A7" w:rsidRDefault="000544A7">
      <w:pPr>
        <w:pStyle w:val="Index1"/>
        <w:tabs>
          <w:tab w:val="right" w:leader="dot" w:pos="4310"/>
        </w:tabs>
        <w:rPr>
          <w:noProof/>
        </w:rPr>
      </w:pPr>
      <w:r>
        <w:rPr>
          <w:noProof/>
        </w:rPr>
        <w:t>lifetime quality assurance records</w:t>
      </w:r>
    </w:p>
    <w:p w14:paraId="49383617" w14:textId="77777777" w:rsidR="000544A7" w:rsidRDefault="000544A7">
      <w:pPr>
        <w:pStyle w:val="Index2"/>
        <w:tabs>
          <w:tab w:val="right" w:leader="dot" w:pos="4310"/>
        </w:tabs>
      </w:pPr>
      <w:r>
        <w:t>correction action reports</w:t>
      </w:r>
      <w:r>
        <w:tab/>
        <w:t>5</w:t>
      </w:r>
    </w:p>
    <w:p w14:paraId="0C7FFB95" w14:textId="77777777" w:rsidR="000544A7" w:rsidRDefault="000544A7">
      <w:pPr>
        <w:pStyle w:val="Index2"/>
        <w:tabs>
          <w:tab w:val="right" w:leader="dot" w:pos="4310"/>
        </w:tabs>
      </w:pPr>
      <w:r>
        <w:t>nuclear operations</w:t>
      </w:r>
      <w:r>
        <w:tab/>
        <w:t>31</w:t>
      </w:r>
    </w:p>
    <w:p w14:paraId="24E333D6" w14:textId="77777777" w:rsidR="000544A7" w:rsidRDefault="000544A7">
      <w:pPr>
        <w:pStyle w:val="Index1"/>
        <w:tabs>
          <w:tab w:val="right" w:leader="dot" w:pos="4310"/>
        </w:tabs>
        <w:rPr>
          <w:noProof/>
        </w:rPr>
      </w:pPr>
      <w:r>
        <w:rPr>
          <w:noProof/>
        </w:rPr>
        <w:t>lightning/storm data (power distribution)</w:t>
      </w:r>
      <w:r>
        <w:rPr>
          <w:noProof/>
        </w:rPr>
        <w:tab/>
        <w:t>26</w:t>
      </w:r>
    </w:p>
    <w:p w14:paraId="3B484EC4" w14:textId="77777777" w:rsidR="000544A7" w:rsidRDefault="000544A7">
      <w:pPr>
        <w:pStyle w:val="Index1"/>
        <w:tabs>
          <w:tab w:val="right" w:leader="dot" w:pos="4310"/>
        </w:tabs>
        <w:rPr>
          <w:noProof/>
        </w:rPr>
      </w:pPr>
      <w:r>
        <w:rPr>
          <w:noProof/>
        </w:rPr>
        <w:t>limnology reports (water systems)</w:t>
      </w:r>
      <w:r>
        <w:rPr>
          <w:noProof/>
        </w:rPr>
        <w:tab/>
        <w:t>39</w:t>
      </w:r>
    </w:p>
    <w:p w14:paraId="60028D9E" w14:textId="77777777" w:rsidR="000544A7" w:rsidRDefault="000544A7">
      <w:pPr>
        <w:pStyle w:val="Index1"/>
        <w:tabs>
          <w:tab w:val="right" w:leader="dot" w:pos="4310"/>
        </w:tabs>
        <w:rPr>
          <w:noProof/>
        </w:rPr>
      </w:pPr>
      <w:r>
        <w:rPr>
          <w:noProof/>
        </w:rPr>
        <w:t>lines</w:t>
      </w:r>
    </w:p>
    <w:p w14:paraId="5CFFCD20" w14:textId="77777777" w:rsidR="000544A7" w:rsidRDefault="000544A7">
      <w:pPr>
        <w:pStyle w:val="Index2"/>
        <w:tabs>
          <w:tab w:val="right" w:leader="dot" w:pos="4310"/>
        </w:tabs>
      </w:pPr>
      <w:r>
        <w:t>inspection reports (power distribution)</w:t>
      </w:r>
      <w:r>
        <w:tab/>
        <w:t>26</w:t>
      </w:r>
    </w:p>
    <w:p w14:paraId="5C6D1F96" w14:textId="77777777" w:rsidR="000544A7" w:rsidRDefault="000544A7">
      <w:pPr>
        <w:pStyle w:val="Index2"/>
        <w:tabs>
          <w:tab w:val="right" w:leader="dot" w:pos="4310"/>
        </w:tabs>
      </w:pPr>
      <w:r>
        <w:t>locations/specifications</w:t>
      </w:r>
      <w:r>
        <w:tab/>
        <w:t>13</w:t>
      </w:r>
    </w:p>
    <w:p w14:paraId="6161AAF6" w14:textId="77777777" w:rsidR="000544A7" w:rsidRDefault="000544A7">
      <w:pPr>
        <w:pStyle w:val="Index3"/>
        <w:tabs>
          <w:tab w:val="right" w:leader="dot" w:pos="4310"/>
        </w:tabs>
        <w:rPr>
          <w:noProof/>
        </w:rPr>
      </w:pPr>
      <w:r>
        <w:rPr>
          <w:noProof/>
        </w:rPr>
        <w:t>requests</w:t>
      </w:r>
      <w:r>
        <w:rPr>
          <w:noProof/>
        </w:rPr>
        <w:tab/>
        <w:t>11</w:t>
      </w:r>
    </w:p>
    <w:p w14:paraId="7AE887AA" w14:textId="77777777" w:rsidR="000544A7" w:rsidRDefault="000544A7">
      <w:pPr>
        <w:pStyle w:val="Index2"/>
        <w:tabs>
          <w:tab w:val="right" w:leader="dot" w:pos="4310"/>
        </w:tabs>
      </w:pPr>
      <w:r>
        <w:t>trouble reports (power distribution)</w:t>
      </w:r>
      <w:r>
        <w:tab/>
        <w:t>27</w:t>
      </w:r>
    </w:p>
    <w:p w14:paraId="45A97EF7" w14:textId="77777777" w:rsidR="000544A7" w:rsidRDefault="000544A7">
      <w:pPr>
        <w:pStyle w:val="Index1"/>
        <w:tabs>
          <w:tab w:val="right" w:leader="dot" w:pos="4310"/>
        </w:tabs>
        <w:rPr>
          <w:noProof/>
        </w:rPr>
      </w:pPr>
      <w:r>
        <w:rPr>
          <w:noProof/>
        </w:rPr>
        <w:t>load</w:t>
      </w:r>
    </w:p>
    <w:p w14:paraId="1278AD77" w14:textId="77777777" w:rsidR="000544A7" w:rsidRDefault="000544A7">
      <w:pPr>
        <w:pStyle w:val="Index2"/>
        <w:tabs>
          <w:tab w:val="right" w:leader="dot" w:pos="4310"/>
        </w:tabs>
      </w:pPr>
      <w:r>
        <w:t>curves (power generation)</w:t>
      </w:r>
      <w:r>
        <w:tab/>
        <w:t>31</w:t>
      </w:r>
    </w:p>
    <w:p w14:paraId="3AA358A4" w14:textId="77777777" w:rsidR="000544A7" w:rsidRDefault="000544A7">
      <w:pPr>
        <w:pStyle w:val="Index2"/>
        <w:tabs>
          <w:tab w:val="right" w:leader="dot" w:pos="4310"/>
        </w:tabs>
      </w:pPr>
      <w:r>
        <w:t>trip tickets (solid waste)</w:t>
      </w:r>
      <w:r>
        <w:tab/>
        <w:t>45</w:t>
      </w:r>
    </w:p>
    <w:p w14:paraId="278C5E13" w14:textId="77777777" w:rsidR="000544A7" w:rsidRDefault="000544A7">
      <w:pPr>
        <w:pStyle w:val="Index1"/>
        <w:tabs>
          <w:tab w:val="right" w:leader="dot" w:pos="4310"/>
        </w:tabs>
        <w:rPr>
          <w:noProof/>
        </w:rPr>
      </w:pPr>
      <w:r>
        <w:rPr>
          <w:noProof/>
        </w:rPr>
        <w:t>location requests (utility lines)</w:t>
      </w:r>
      <w:r>
        <w:rPr>
          <w:noProof/>
        </w:rPr>
        <w:tab/>
        <w:t>11</w:t>
      </w:r>
    </w:p>
    <w:p w14:paraId="4F01D837"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M</w:t>
      </w:r>
    </w:p>
    <w:p w14:paraId="14D0A39B" w14:textId="77777777" w:rsidR="000544A7" w:rsidRDefault="000544A7">
      <w:pPr>
        <w:pStyle w:val="Index1"/>
        <w:tabs>
          <w:tab w:val="right" w:leader="dot" w:pos="4310"/>
        </w:tabs>
        <w:rPr>
          <w:noProof/>
        </w:rPr>
      </w:pPr>
      <w:r>
        <w:rPr>
          <w:noProof/>
        </w:rPr>
        <w:t>mail/delivery</w:t>
      </w:r>
      <w:r>
        <w:rPr>
          <w:noProof/>
        </w:rPr>
        <w:tab/>
      </w:r>
      <w:r w:rsidRPr="00C6403E">
        <w:rPr>
          <w:i/>
          <w:noProof/>
        </w:rPr>
        <w:t>see CORE</w:t>
      </w:r>
    </w:p>
    <w:p w14:paraId="23211AD2" w14:textId="77777777" w:rsidR="000544A7" w:rsidRDefault="000544A7">
      <w:pPr>
        <w:pStyle w:val="Index1"/>
        <w:tabs>
          <w:tab w:val="right" w:leader="dot" w:pos="4310"/>
        </w:tabs>
        <w:rPr>
          <w:noProof/>
        </w:rPr>
      </w:pPr>
      <w:r>
        <w:rPr>
          <w:noProof/>
        </w:rPr>
        <w:t>maintenance</w:t>
      </w:r>
      <w:r>
        <w:rPr>
          <w:noProof/>
        </w:rPr>
        <w:tab/>
      </w:r>
      <w:r w:rsidRPr="00C6403E">
        <w:rPr>
          <w:i/>
          <w:noProof/>
        </w:rPr>
        <w:t>see also CORE</w:t>
      </w:r>
    </w:p>
    <w:p w14:paraId="480EB5E4" w14:textId="77777777" w:rsidR="000544A7" w:rsidRDefault="000544A7">
      <w:pPr>
        <w:pStyle w:val="Index2"/>
        <w:tabs>
          <w:tab w:val="right" w:leader="dot" w:pos="4310"/>
        </w:tabs>
      </w:pPr>
      <w:r>
        <w:t>diking/drainage facilities</w:t>
      </w:r>
      <w:r>
        <w:tab/>
        <w:t>47</w:t>
      </w:r>
    </w:p>
    <w:p w14:paraId="7764D03B" w14:textId="77777777" w:rsidR="000544A7" w:rsidRDefault="000544A7">
      <w:pPr>
        <w:pStyle w:val="Index2"/>
        <w:tabs>
          <w:tab w:val="right" w:leader="dot" w:pos="4310"/>
        </w:tabs>
      </w:pPr>
      <w:r>
        <w:t>hydroelectric equipment/facilities</w:t>
      </w:r>
      <w:r>
        <w:tab/>
        <w:t>31</w:t>
      </w:r>
    </w:p>
    <w:p w14:paraId="7195508E" w14:textId="77777777" w:rsidR="000544A7" w:rsidRDefault="000544A7">
      <w:pPr>
        <w:pStyle w:val="Index2"/>
        <w:tabs>
          <w:tab w:val="right" w:leader="dot" w:pos="4310"/>
        </w:tabs>
      </w:pPr>
      <w:r>
        <w:t>sewage treatment plants</w:t>
      </w:r>
      <w:r>
        <w:tab/>
        <w:t>39, 41</w:t>
      </w:r>
    </w:p>
    <w:p w14:paraId="084051CC" w14:textId="77777777" w:rsidR="000544A7" w:rsidRDefault="000544A7">
      <w:pPr>
        <w:pStyle w:val="Index1"/>
        <w:tabs>
          <w:tab w:val="right" w:leader="dot" w:pos="4310"/>
        </w:tabs>
        <w:rPr>
          <w:noProof/>
        </w:rPr>
      </w:pPr>
      <w:r>
        <w:rPr>
          <w:noProof/>
        </w:rPr>
        <w:t>manholes</w:t>
      </w:r>
    </w:p>
    <w:p w14:paraId="268EBC7A" w14:textId="77777777" w:rsidR="000544A7" w:rsidRDefault="000544A7">
      <w:pPr>
        <w:pStyle w:val="Index2"/>
        <w:tabs>
          <w:tab w:val="right" w:leader="dot" w:pos="4310"/>
        </w:tabs>
      </w:pPr>
      <w:r>
        <w:t>locations/specifications</w:t>
      </w:r>
      <w:r>
        <w:tab/>
        <w:t>13</w:t>
      </w:r>
    </w:p>
    <w:p w14:paraId="4CE16518" w14:textId="77777777" w:rsidR="000544A7" w:rsidRDefault="000544A7">
      <w:pPr>
        <w:pStyle w:val="Index2"/>
        <w:tabs>
          <w:tab w:val="right" w:leader="dot" w:pos="4310"/>
        </w:tabs>
      </w:pPr>
      <w:r>
        <w:t>maintenance/inspections</w:t>
      </w:r>
      <w:r>
        <w:tab/>
      </w:r>
      <w:r w:rsidRPr="00C6403E">
        <w:rPr>
          <w:i/>
        </w:rPr>
        <w:t>see CORE</w:t>
      </w:r>
    </w:p>
    <w:p w14:paraId="7DF01C36" w14:textId="77777777" w:rsidR="000544A7" w:rsidRDefault="000544A7">
      <w:pPr>
        <w:pStyle w:val="Index1"/>
        <w:tabs>
          <w:tab w:val="right" w:leader="dot" w:pos="4310"/>
        </w:tabs>
        <w:rPr>
          <w:noProof/>
        </w:rPr>
      </w:pPr>
      <w:r>
        <w:rPr>
          <w:noProof/>
        </w:rPr>
        <w:t>maps</w:t>
      </w:r>
    </w:p>
    <w:p w14:paraId="7F77434B" w14:textId="77777777" w:rsidR="000544A7" w:rsidRDefault="000544A7">
      <w:pPr>
        <w:pStyle w:val="Index2"/>
        <w:tabs>
          <w:tab w:val="right" w:leader="dot" w:pos="4310"/>
        </w:tabs>
      </w:pPr>
      <w:r>
        <w:t>geographic (sewer/water systems)</w:t>
      </w:r>
      <w:r>
        <w:tab/>
        <w:t>39</w:t>
      </w:r>
    </w:p>
    <w:p w14:paraId="1D5D81DE" w14:textId="77777777" w:rsidR="000544A7" w:rsidRDefault="000544A7">
      <w:pPr>
        <w:pStyle w:val="Index2"/>
        <w:tabs>
          <w:tab w:val="right" w:leader="dot" w:pos="4310"/>
        </w:tabs>
      </w:pPr>
      <w:r w:rsidRPr="00C6403E">
        <w:rPr>
          <w:bCs/>
        </w:rPr>
        <w:t>landfills/transfer stations</w:t>
      </w:r>
      <w:r>
        <w:tab/>
        <w:t>44</w:t>
      </w:r>
    </w:p>
    <w:p w14:paraId="274BF199" w14:textId="77777777" w:rsidR="000544A7" w:rsidRDefault="000544A7">
      <w:pPr>
        <w:pStyle w:val="Index2"/>
        <w:tabs>
          <w:tab w:val="right" w:leader="dot" w:pos="4310"/>
        </w:tabs>
      </w:pPr>
      <w:r>
        <w:t>locations (utility infrastructure)</w:t>
      </w:r>
      <w:r>
        <w:tab/>
        <w:t>13</w:t>
      </w:r>
    </w:p>
    <w:p w14:paraId="27804D28" w14:textId="77777777" w:rsidR="000544A7" w:rsidRDefault="000544A7">
      <w:pPr>
        <w:pStyle w:val="Index1"/>
        <w:tabs>
          <w:tab w:val="right" w:leader="dot" w:pos="4310"/>
        </w:tabs>
        <w:rPr>
          <w:noProof/>
        </w:rPr>
      </w:pPr>
      <w:r>
        <w:rPr>
          <w:noProof/>
        </w:rPr>
        <w:t>meetings</w:t>
      </w:r>
      <w:r>
        <w:rPr>
          <w:noProof/>
        </w:rPr>
        <w:tab/>
      </w:r>
      <w:r w:rsidRPr="00C6403E">
        <w:rPr>
          <w:i/>
          <w:noProof/>
        </w:rPr>
        <w:t>see CORE</w:t>
      </w:r>
    </w:p>
    <w:p w14:paraId="001CB174" w14:textId="77777777" w:rsidR="000544A7" w:rsidRDefault="000544A7">
      <w:pPr>
        <w:pStyle w:val="Index1"/>
        <w:tabs>
          <w:tab w:val="right" w:leader="dot" w:pos="4310"/>
        </w:tabs>
        <w:rPr>
          <w:noProof/>
        </w:rPr>
      </w:pPr>
      <w:r w:rsidRPr="00C6403E">
        <w:rPr>
          <w:noProof/>
          <w:color w:val="000000" w:themeColor="text1"/>
        </w:rPr>
        <w:t>meter readings</w:t>
      </w:r>
      <w:r>
        <w:rPr>
          <w:noProof/>
        </w:rPr>
        <w:tab/>
        <w:t>55</w:t>
      </w:r>
    </w:p>
    <w:p w14:paraId="67D07246" w14:textId="77777777" w:rsidR="000544A7" w:rsidRDefault="000544A7">
      <w:pPr>
        <w:pStyle w:val="Index1"/>
        <w:tabs>
          <w:tab w:val="right" w:leader="dot" w:pos="4310"/>
        </w:tabs>
        <w:rPr>
          <w:noProof/>
        </w:rPr>
      </w:pPr>
      <w:r>
        <w:rPr>
          <w:noProof/>
        </w:rPr>
        <w:t>meters</w:t>
      </w:r>
    </w:p>
    <w:p w14:paraId="42BCDE0B" w14:textId="77777777" w:rsidR="000544A7" w:rsidRDefault="000544A7">
      <w:pPr>
        <w:pStyle w:val="Index2"/>
        <w:tabs>
          <w:tab w:val="right" w:leader="dot" w:pos="4310"/>
        </w:tabs>
      </w:pPr>
      <w:r>
        <w:t>locations/specifications</w:t>
      </w:r>
      <w:r>
        <w:tab/>
        <w:t>13</w:t>
      </w:r>
    </w:p>
    <w:p w14:paraId="629F2276" w14:textId="77777777" w:rsidR="000544A7" w:rsidRDefault="000544A7">
      <w:pPr>
        <w:pStyle w:val="Index2"/>
        <w:tabs>
          <w:tab w:val="right" w:leader="dot" w:pos="4310"/>
        </w:tabs>
      </w:pPr>
      <w:r>
        <w:t>maintenance/inspections</w:t>
      </w:r>
      <w:r>
        <w:tab/>
      </w:r>
      <w:r w:rsidRPr="00C6403E">
        <w:rPr>
          <w:i/>
        </w:rPr>
        <w:t>see CORE</w:t>
      </w:r>
    </w:p>
    <w:p w14:paraId="0DF9FA3D" w14:textId="77777777" w:rsidR="000544A7" w:rsidRDefault="000544A7">
      <w:pPr>
        <w:pStyle w:val="Index2"/>
        <w:tabs>
          <w:tab w:val="right" w:leader="dot" w:pos="4310"/>
        </w:tabs>
      </w:pPr>
      <w:r>
        <w:t>power distribution</w:t>
      </w:r>
      <w:r>
        <w:tab/>
        <w:t>24, 27</w:t>
      </w:r>
    </w:p>
    <w:p w14:paraId="4A01A2D1" w14:textId="77777777" w:rsidR="000544A7" w:rsidRDefault="000544A7">
      <w:pPr>
        <w:pStyle w:val="Index1"/>
        <w:tabs>
          <w:tab w:val="right" w:leader="dot" w:pos="4310"/>
        </w:tabs>
        <w:rPr>
          <w:noProof/>
        </w:rPr>
      </w:pPr>
      <w:r>
        <w:rPr>
          <w:noProof/>
        </w:rPr>
        <w:t>minutes</w:t>
      </w:r>
      <w:r>
        <w:rPr>
          <w:noProof/>
        </w:rPr>
        <w:tab/>
      </w:r>
      <w:r w:rsidRPr="00C6403E">
        <w:rPr>
          <w:i/>
          <w:noProof/>
        </w:rPr>
        <w:t>see CORE</w:t>
      </w:r>
    </w:p>
    <w:p w14:paraId="3BD00FA8" w14:textId="77777777" w:rsidR="000544A7" w:rsidRDefault="000544A7">
      <w:pPr>
        <w:pStyle w:val="Index1"/>
        <w:tabs>
          <w:tab w:val="right" w:leader="dot" w:pos="4310"/>
        </w:tabs>
        <w:rPr>
          <w:noProof/>
        </w:rPr>
      </w:pPr>
      <w:r>
        <w:rPr>
          <w:noProof/>
        </w:rPr>
        <w:t>mitigation plans (electric power)</w:t>
      </w:r>
      <w:r>
        <w:rPr>
          <w:noProof/>
        </w:rPr>
        <w:tab/>
        <w:t>7</w:t>
      </w:r>
    </w:p>
    <w:p w14:paraId="37F570CE" w14:textId="77777777" w:rsidR="000544A7" w:rsidRDefault="000544A7">
      <w:pPr>
        <w:pStyle w:val="Index1"/>
        <w:tabs>
          <w:tab w:val="right" w:leader="dot" w:pos="4310"/>
        </w:tabs>
        <w:rPr>
          <w:noProof/>
        </w:rPr>
      </w:pPr>
      <w:r>
        <w:rPr>
          <w:noProof/>
        </w:rPr>
        <w:t>monitoring</w:t>
      </w:r>
    </w:p>
    <w:p w14:paraId="5DF56155" w14:textId="77777777" w:rsidR="000544A7" w:rsidRDefault="000544A7">
      <w:pPr>
        <w:pStyle w:val="Index2"/>
        <w:tabs>
          <w:tab w:val="right" w:leader="dot" w:pos="4310"/>
        </w:tabs>
      </w:pPr>
      <w:r>
        <w:t>discharge (sewage)</w:t>
      </w:r>
      <w:r>
        <w:tab/>
        <w:t>36</w:t>
      </w:r>
    </w:p>
    <w:p w14:paraId="29A3D332" w14:textId="77777777" w:rsidR="000544A7" w:rsidRDefault="000544A7">
      <w:pPr>
        <w:pStyle w:val="Index2"/>
        <w:tabs>
          <w:tab w:val="right" w:leader="dot" w:pos="4310"/>
        </w:tabs>
      </w:pPr>
      <w:r>
        <w:t>interchange (power distribution)</w:t>
      </w:r>
      <w:r>
        <w:tab/>
        <w:t>26</w:t>
      </w:r>
    </w:p>
    <w:p w14:paraId="0CE9EC6D" w14:textId="77777777" w:rsidR="000544A7" w:rsidRDefault="000544A7">
      <w:pPr>
        <w:pStyle w:val="Index2"/>
        <w:tabs>
          <w:tab w:val="right" w:leader="dot" w:pos="4310"/>
        </w:tabs>
      </w:pPr>
      <w:r>
        <w:t>radiation</w:t>
      </w:r>
      <w:r>
        <w:tab/>
        <w:t>15</w:t>
      </w:r>
    </w:p>
    <w:p w14:paraId="051FBB1D" w14:textId="77777777" w:rsidR="000544A7" w:rsidRDefault="000544A7">
      <w:pPr>
        <w:pStyle w:val="Index2"/>
        <w:tabs>
          <w:tab w:val="right" w:leader="dot" w:pos="4310"/>
        </w:tabs>
      </w:pPr>
      <w:r>
        <w:t>sewer/water systems</w:t>
      </w:r>
      <w:r>
        <w:tab/>
        <w:t>38</w:t>
      </w:r>
    </w:p>
    <w:p w14:paraId="2D59ECC7" w14:textId="77777777" w:rsidR="000544A7" w:rsidRDefault="000544A7">
      <w:pPr>
        <w:pStyle w:val="Index2"/>
        <w:tabs>
          <w:tab w:val="right" w:leader="dot" w:pos="4310"/>
        </w:tabs>
      </w:pPr>
      <w:r>
        <w:t>surface water/drainage/flood control</w:t>
      </w:r>
      <w:r>
        <w:tab/>
        <w:t>49</w:t>
      </w:r>
    </w:p>
    <w:p w14:paraId="6DDD4C55" w14:textId="77777777" w:rsidR="000544A7" w:rsidRDefault="000544A7">
      <w:pPr>
        <w:pStyle w:val="Index2"/>
        <w:tabs>
          <w:tab w:val="right" w:leader="dot" w:pos="4310"/>
        </w:tabs>
      </w:pPr>
      <w:r>
        <w:t>water quality</w:t>
      </w:r>
      <w:r>
        <w:tab/>
        <w:t>22</w:t>
      </w:r>
    </w:p>
    <w:p w14:paraId="5DC64200" w14:textId="77777777" w:rsidR="000544A7" w:rsidRDefault="000544A7">
      <w:pPr>
        <w:pStyle w:val="Index2"/>
        <w:tabs>
          <w:tab w:val="right" w:leader="dot" w:pos="4310"/>
        </w:tabs>
      </w:pPr>
      <w:r>
        <w:lastRenderedPageBreak/>
        <w:t>water quality wavers</w:t>
      </w:r>
      <w:r>
        <w:tab/>
        <w:t>43</w:t>
      </w:r>
    </w:p>
    <w:p w14:paraId="19DEF436"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N</w:t>
      </w:r>
    </w:p>
    <w:p w14:paraId="194B78E9" w14:textId="77777777" w:rsidR="000544A7" w:rsidRDefault="000544A7">
      <w:pPr>
        <w:pStyle w:val="Index1"/>
        <w:tabs>
          <w:tab w:val="right" w:leader="dot" w:pos="4310"/>
        </w:tabs>
        <w:rPr>
          <w:noProof/>
        </w:rPr>
      </w:pPr>
      <w:r w:rsidRPr="00C6403E">
        <w:rPr>
          <w:bCs/>
          <w:noProof/>
        </w:rPr>
        <w:t>networks</w:t>
      </w:r>
      <w:r>
        <w:rPr>
          <w:noProof/>
        </w:rPr>
        <w:tab/>
      </w:r>
      <w:r w:rsidRPr="00C6403E">
        <w:rPr>
          <w:bCs/>
          <w:i/>
          <w:noProof/>
        </w:rPr>
        <w:t>see also CORE</w:t>
      </w:r>
    </w:p>
    <w:p w14:paraId="7F6A4C72" w14:textId="77777777" w:rsidR="000544A7" w:rsidRDefault="000544A7">
      <w:pPr>
        <w:pStyle w:val="Index2"/>
        <w:tabs>
          <w:tab w:val="right" w:leader="dot" w:pos="4310"/>
        </w:tabs>
      </w:pPr>
      <w:r w:rsidRPr="00C6403E">
        <w:rPr>
          <w:bCs/>
        </w:rPr>
        <w:t>critical cyber assets</w:t>
      </w:r>
      <w:r>
        <w:tab/>
        <w:t>17</w:t>
      </w:r>
    </w:p>
    <w:p w14:paraId="2C03AE65" w14:textId="77777777" w:rsidR="000544A7" w:rsidRDefault="000544A7">
      <w:pPr>
        <w:pStyle w:val="Index1"/>
        <w:tabs>
          <w:tab w:val="right" w:leader="dot" w:pos="4310"/>
        </w:tabs>
        <w:rPr>
          <w:noProof/>
        </w:rPr>
      </w:pPr>
      <w:r>
        <w:rPr>
          <w:noProof/>
        </w:rPr>
        <w:t>non-compliance (electric power)</w:t>
      </w:r>
      <w:r>
        <w:rPr>
          <w:noProof/>
        </w:rPr>
        <w:tab/>
        <w:t>7</w:t>
      </w:r>
    </w:p>
    <w:p w14:paraId="244631A2" w14:textId="77777777" w:rsidR="000544A7" w:rsidRDefault="000544A7">
      <w:pPr>
        <w:pStyle w:val="Index1"/>
        <w:tabs>
          <w:tab w:val="right" w:leader="dot" w:pos="4310"/>
        </w:tabs>
        <w:rPr>
          <w:noProof/>
        </w:rPr>
      </w:pPr>
      <w:r>
        <w:rPr>
          <w:noProof/>
        </w:rPr>
        <w:t>nonpermanent quality assurance records</w:t>
      </w:r>
    </w:p>
    <w:p w14:paraId="33EADEA2" w14:textId="77777777" w:rsidR="000544A7" w:rsidRDefault="000544A7">
      <w:pPr>
        <w:pStyle w:val="Index2"/>
        <w:tabs>
          <w:tab w:val="right" w:leader="dot" w:pos="4310"/>
        </w:tabs>
      </w:pPr>
      <w:r>
        <w:t>correction action reports</w:t>
      </w:r>
      <w:r>
        <w:tab/>
        <w:t>6</w:t>
      </w:r>
    </w:p>
    <w:p w14:paraId="546BAAF7" w14:textId="77777777" w:rsidR="000544A7" w:rsidRDefault="000544A7">
      <w:pPr>
        <w:pStyle w:val="Index2"/>
        <w:tabs>
          <w:tab w:val="right" w:leader="dot" w:pos="4310"/>
        </w:tabs>
      </w:pPr>
      <w:r>
        <w:t>nuclear operations</w:t>
      </w:r>
      <w:r>
        <w:tab/>
        <w:t>31, 32</w:t>
      </w:r>
    </w:p>
    <w:p w14:paraId="418AB5D3" w14:textId="77777777" w:rsidR="000544A7" w:rsidRDefault="000544A7">
      <w:pPr>
        <w:pStyle w:val="Index1"/>
        <w:tabs>
          <w:tab w:val="right" w:leader="dot" w:pos="4310"/>
        </w:tabs>
        <w:rPr>
          <w:noProof/>
        </w:rPr>
      </w:pPr>
      <w:r>
        <w:rPr>
          <w:noProof/>
        </w:rPr>
        <w:t>North American Electric Reliability Corporation (NERC)</w:t>
      </w:r>
      <w:r>
        <w:rPr>
          <w:noProof/>
        </w:rPr>
        <w:tab/>
        <w:t>7</w:t>
      </w:r>
    </w:p>
    <w:p w14:paraId="016E2F4E" w14:textId="77777777" w:rsidR="000544A7" w:rsidRDefault="000544A7">
      <w:pPr>
        <w:pStyle w:val="Index1"/>
        <w:tabs>
          <w:tab w:val="right" w:leader="dot" w:pos="4310"/>
        </w:tabs>
        <w:rPr>
          <w:noProof/>
        </w:rPr>
      </w:pPr>
      <w:r>
        <w:rPr>
          <w:noProof/>
        </w:rPr>
        <w:t>notices/notifications</w:t>
      </w:r>
    </w:p>
    <w:p w14:paraId="7B197A08" w14:textId="77777777" w:rsidR="000544A7" w:rsidRDefault="000544A7">
      <w:pPr>
        <w:pStyle w:val="Index2"/>
        <w:tabs>
          <w:tab w:val="right" w:leader="dot" w:pos="4310"/>
        </w:tabs>
      </w:pPr>
      <w:r>
        <w:t>defective sewers</w:t>
      </w:r>
      <w:r>
        <w:tab/>
        <w:t>36</w:t>
      </w:r>
    </w:p>
    <w:p w14:paraId="1B6B75AD" w14:textId="77777777" w:rsidR="000544A7" w:rsidRDefault="000544A7">
      <w:pPr>
        <w:pStyle w:val="Index2"/>
        <w:tabs>
          <w:tab w:val="right" w:leader="dot" w:pos="4310"/>
        </w:tabs>
      </w:pPr>
      <w:r>
        <w:t>disconnection</w:t>
      </w:r>
      <w:r>
        <w:tab/>
        <w:t>52</w:t>
      </w:r>
    </w:p>
    <w:p w14:paraId="048E3B1A" w14:textId="77777777" w:rsidR="000544A7" w:rsidRDefault="000544A7">
      <w:pPr>
        <w:pStyle w:val="Index2"/>
        <w:tabs>
          <w:tab w:val="right" w:leader="dot" w:pos="4310"/>
        </w:tabs>
      </w:pPr>
      <w:r>
        <w:t>drinking water violation</w:t>
      </w:r>
      <w:r>
        <w:tab/>
        <w:t>43</w:t>
      </w:r>
    </w:p>
    <w:p w14:paraId="5F7E1256" w14:textId="77777777" w:rsidR="000544A7" w:rsidRDefault="000544A7">
      <w:pPr>
        <w:pStyle w:val="Index2"/>
        <w:tabs>
          <w:tab w:val="right" w:leader="dot" w:pos="4310"/>
        </w:tabs>
      </w:pPr>
      <w:r>
        <w:t>rates/collection policies</w:t>
      </w:r>
      <w:r>
        <w:tab/>
        <w:t>54</w:t>
      </w:r>
    </w:p>
    <w:p w14:paraId="0292486F" w14:textId="77777777" w:rsidR="000544A7" w:rsidRDefault="000544A7">
      <w:pPr>
        <w:pStyle w:val="Index1"/>
        <w:tabs>
          <w:tab w:val="right" w:leader="dot" w:pos="4310"/>
        </w:tabs>
        <w:rPr>
          <w:noProof/>
        </w:rPr>
      </w:pPr>
      <w:r>
        <w:rPr>
          <w:noProof/>
        </w:rPr>
        <w:t>nuclear utilities</w:t>
      </w:r>
    </w:p>
    <w:p w14:paraId="40F17FF9" w14:textId="77777777" w:rsidR="000544A7" w:rsidRDefault="000544A7">
      <w:pPr>
        <w:pStyle w:val="Index2"/>
        <w:tabs>
          <w:tab w:val="right" w:leader="dot" w:pos="4310"/>
        </w:tabs>
      </w:pPr>
      <w:r>
        <w:t>corrective action reports</w:t>
      </w:r>
      <w:r>
        <w:tab/>
        <w:t>5, 6</w:t>
      </w:r>
    </w:p>
    <w:p w14:paraId="0BC74F66" w14:textId="77777777" w:rsidR="000544A7" w:rsidRDefault="000544A7">
      <w:pPr>
        <w:pStyle w:val="Index2"/>
        <w:tabs>
          <w:tab w:val="right" w:leader="dot" w:pos="4310"/>
        </w:tabs>
      </w:pPr>
      <w:r>
        <w:t>operations (quality assurance)</w:t>
      </w:r>
      <w:r>
        <w:tab/>
        <w:t>31, 32</w:t>
      </w:r>
    </w:p>
    <w:p w14:paraId="783DC1A9" w14:textId="77777777" w:rsidR="000544A7" w:rsidRDefault="000544A7">
      <w:pPr>
        <w:pStyle w:val="Index2"/>
        <w:tabs>
          <w:tab w:val="right" w:leader="dot" w:pos="4310"/>
        </w:tabs>
      </w:pPr>
      <w:r>
        <w:t>security (nuclear facility access denials)</w:t>
      </w:r>
      <w:r>
        <w:tab/>
        <w:t>17</w:t>
      </w:r>
    </w:p>
    <w:p w14:paraId="743B66C7"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O</w:t>
      </w:r>
    </w:p>
    <w:p w14:paraId="25E2E033" w14:textId="77777777" w:rsidR="000544A7" w:rsidRDefault="000544A7">
      <w:pPr>
        <w:pStyle w:val="Index1"/>
        <w:tabs>
          <w:tab w:val="right" w:leader="dot" w:pos="4310"/>
        </w:tabs>
        <w:rPr>
          <w:noProof/>
        </w:rPr>
      </w:pPr>
      <w:r>
        <w:rPr>
          <w:noProof/>
        </w:rPr>
        <w:t>operations</w:t>
      </w:r>
    </w:p>
    <w:p w14:paraId="0BBFBA68" w14:textId="77777777" w:rsidR="000544A7" w:rsidRDefault="000544A7">
      <w:pPr>
        <w:pStyle w:val="Index2"/>
        <w:tabs>
          <w:tab w:val="right" w:leader="dot" w:pos="4310"/>
        </w:tabs>
      </w:pPr>
      <w:r>
        <w:t>logs/reports</w:t>
      </w:r>
    </w:p>
    <w:p w14:paraId="555ECBE5" w14:textId="77777777" w:rsidR="000544A7" w:rsidRDefault="000544A7">
      <w:pPr>
        <w:pStyle w:val="Index3"/>
        <w:tabs>
          <w:tab w:val="right" w:leader="dot" w:pos="4310"/>
        </w:tabs>
        <w:rPr>
          <w:noProof/>
        </w:rPr>
      </w:pPr>
      <w:r>
        <w:rPr>
          <w:noProof/>
        </w:rPr>
        <w:t>hydro-power distribution</w:t>
      </w:r>
      <w:r>
        <w:rPr>
          <w:noProof/>
        </w:rPr>
        <w:tab/>
        <w:t>30</w:t>
      </w:r>
    </w:p>
    <w:p w14:paraId="30C0FF29" w14:textId="77777777" w:rsidR="000544A7" w:rsidRDefault="000544A7">
      <w:pPr>
        <w:pStyle w:val="Index3"/>
        <w:tabs>
          <w:tab w:val="right" w:leader="dot" w:pos="4310"/>
        </w:tabs>
        <w:rPr>
          <w:noProof/>
        </w:rPr>
      </w:pPr>
      <w:r>
        <w:rPr>
          <w:noProof/>
        </w:rPr>
        <w:t>power distribution</w:t>
      </w:r>
      <w:r>
        <w:rPr>
          <w:noProof/>
        </w:rPr>
        <w:tab/>
        <w:t>27</w:t>
      </w:r>
    </w:p>
    <w:p w14:paraId="7709A21B" w14:textId="77777777" w:rsidR="000544A7" w:rsidRDefault="000544A7">
      <w:pPr>
        <w:pStyle w:val="Index2"/>
        <w:tabs>
          <w:tab w:val="right" w:leader="dot" w:pos="4310"/>
        </w:tabs>
      </w:pPr>
      <w:r>
        <w:t>maintenance (sewage treatment plants)</w:t>
      </w:r>
      <w:r>
        <w:tab/>
        <w:t>39, 41</w:t>
      </w:r>
    </w:p>
    <w:p w14:paraId="479CDA52" w14:textId="77777777" w:rsidR="000544A7" w:rsidRDefault="000544A7">
      <w:pPr>
        <w:pStyle w:val="Index1"/>
        <w:tabs>
          <w:tab w:val="right" w:leader="dot" w:pos="4310"/>
        </w:tabs>
        <w:rPr>
          <w:noProof/>
        </w:rPr>
      </w:pPr>
      <w:r>
        <w:rPr>
          <w:noProof/>
        </w:rPr>
        <w:t>operators log (sewage treatment plant)</w:t>
      </w:r>
      <w:r>
        <w:rPr>
          <w:noProof/>
        </w:rPr>
        <w:tab/>
        <w:t>39</w:t>
      </w:r>
    </w:p>
    <w:p w14:paraId="67706702" w14:textId="77777777" w:rsidR="000544A7" w:rsidRDefault="000544A7">
      <w:pPr>
        <w:pStyle w:val="Index1"/>
        <w:tabs>
          <w:tab w:val="right" w:leader="dot" w:pos="4310"/>
        </w:tabs>
        <w:rPr>
          <w:noProof/>
        </w:rPr>
      </w:pPr>
      <w:r>
        <w:rPr>
          <w:noProof/>
        </w:rPr>
        <w:t>outage coordination (electric grid)</w:t>
      </w:r>
      <w:r>
        <w:rPr>
          <w:noProof/>
        </w:rPr>
        <w:tab/>
        <w:t>26</w:t>
      </w:r>
    </w:p>
    <w:p w14:paraId="5E2CB528" w14:textId="77777777" w:rsidR="000544A7" w:rsidRDefault="000544A7">
      <w:pPr>
        <w:pStyle w:val="Index1"/>
        <w:tabs>
          <w:tab w:val="right" w:leader="dot" w:pos="4310"/>
        </w:tabs>
        <w:rPr>
          <w:noProof/>
        </w:rPr>
      </w:pPr>
      <w:r>
        <w:rPr>
          <w:noProof/>
        </w:rPr>
        <w:t>outage logs (power distribution)</w:t>
      </w:r>
      <w:r>
        <w:rPr>
          <w:noProof/>
        </w:rPr>
        <w:tab/>
        <w:t>27</w:t>
      </w:r>
    </w:p>
    <w:p w14:paraId="742E9BEA" w14:textId="77777777" w:rsidR="000544A7" w:rsidRDefault="000544A7">
      <w:pPr>
        <w:pStyle w:val="Index1"/>
        <w:tabs>
          <w:tab w:val="right" w:leader="dot" w:pos="4310"/>
        </w:tabs>
        <w:rPr>
          <w:noProof/>
        </w:rPr>
      </w:pPr>
      <w:r>
        <w:rPr>
          <w:noProof/>
        </w:rPr>
        <w:t>outside waste generators</w:t>
      </w:r>
      <w:r>
        <w:rPr>
          <w:noProof/>
        </w:rPr>
        <w:tab/>
        <w:t>45</w:t>
      </w:r>
    </w:p>
    <w:p w14:paraId="3B205EC9"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P</w:t>
      </w:r>
    </w:p>
    <w:p w14:paraId="63E12BBF" w14:textId="77777777" w:rsidR="000544A7" w:rsidRDefault="000544A7">
      <w:pPr>
        <w:pStyle w:val="Index1"/>
        <w:tabs>
          <w:tab w:val="right" w:leader="dot" w:pos="4310"/>
        </w:tabs>
        <w:rPr>
          <w:noProof/>
        </w:rPr>
      </w:pPr>
      <w:r w:rsidRPr="00C6403E">
        <w:rPr>
          <w:bCs/>
          <w:noProof/>
        </w:rPr>
        <w:t>passwords</w:t>
      </w:r>
      <w:r>
        <w:rPr>
          <w:noProof/>
        </w:rPr>
        <w:tab/>
      </w:r>
      <w:r w:rsidRPr="00C6403E">
        <w:rPr>
          <w:bCs/>
          <w:i/>
          <w:noProof/>
        </w:rPr>
        <w:t>see also CORE</w:t>
      </w:r>
    </w:p>
    <w:p w14:paraId="50581959" w14:textId="77777777" w:rsidR="000544A7" w:rsidRDefault="000544A7">
      <w:pPr>
        <w:pStyle w:val="Index2"/>
        <w:tabs>
          <w:tab w:val="right" w:leader="dot" w:pos="4310"/>
        </w:tabs>
      </w:pPr>
      <w:r w:rsidRPr="00C6403E">
        <w:rPr>
          <w:bCs/>
        </w:rPr>
        <w:t>critical cyber assets</w:t>
      </w:r>
      <w:r>
        <w:tab/>
        <w:t>17</w:t>
      </w:r>
    </w:p>
    <w:p w14:paraId="5ED158CD" w14:textId="77777777" w:rsidR="000544A7" w:rsidRDefault="000544A7">
      <w:pPr>
        <w:pStyle w:val="Index1"/>
        <w:tabs>
          <w:tab w:val="right" w:leader="dot" w:pos="4310"/>
        </w:tabs>
        <w:rPr>
          <w:noProof/>
        </w:rPr>
      </w:pPr>
      <w:r>
        <w:rPr>
          <w:noProof/>
        </w:rPr>
        <w:t>payroll</w:t>
      </w:r>
      <w:r>
        <w:rPr>
          <w:noProof/>
        </w:rPr>
        <w:tab/>
      </w:r>
      <w:r w:rsidRPr="00C6403E">
        <w:rPr>
          <w:i/>
          <w:noProof/>
        </w:rPr>
        <w:t>see CORE</w:t>
      </w:r>
    </w:p>
    <w:p w14:paraId="204898C6" w14:textId="77777777" w:rsidR="000544A7" w:rsidRDefault="000544A7">
      <w:pPr>
        <w:pStyle w:val="Index1"/>
        <w:tabs>
          <w:tab w:val="right" w:leader="dot" w:pos="4310"/>
        </w:tabs>
        <w:rPr>
          <w:noProof/>
        </w:rPr>
      </w:pPr>
      <w:r>
        <w:rPr>
          <w:noProof/>
        </w:rPr>
        <w:t>permits</w:t>
      </w:r>
    </w:p>
    <w:p w14:paraId="1C19B7C7" w14:textId="77777777" w:rsidR="000544A7" w:rsidRDefault="000544A7">
      <w:pPr>
        <w:pStyle w:val="Index2"/>
        <w:tabs>
          <w:tab w:val="right" w:leader="dot" w:pos="4310"/>
        </w:tabs>
      </w:pPr>
      <w:r>
        <w:t>electrical work</w:t>
      </w:r>
      <w:r>
        <w:tab/>
        <w:t>24</w:t>
      </w:r>
    </w:p>
    <w:p w14:paraId="21AC0A96" w14:textId="77777777" w:rsidR="000544A7" w:rsidRDefault="000544A7">
      <w:pPr>
        <w:pStyle w:val="Index2"/>
        <w:tabs>
          <w:tab w:val="right" w:leader="dot" w:pos="4310"/>
        </w:tabs>
      </w:pPr>
      <w:r>
        <w:t>electrical work (hard cards)</w:t>
      </w:r>
      <w:r>
        <w:tab/>
        <w:t>24</w:t>
      </w:r>
    </w:p>
    <w:p w14:paraId="601EE64C" w14:textId="77777777" w:rsidR="000544A7" w:rsidRDefault="000544A7">
      <w:pPr>
        <w:pStyle w:val="Index2"/>
        <w:tabs>
          <w:tab w:val="right" w:leader="dot" w:pos="4310"/>
        </w:tabs>
      </w:pPr>
      <w:r>
        <w:t>groundwater</w:t>
      </w:r>
      <w:r>
        <w:tab/>
        <w:t>41</w:t>
      </w:r>
    </w:p>
    <w:p w14:paraId="1C75C83B" w14:textId="77777777" w:rsidR="000544A7" w:rsidRDefault="000544A7">
      <w:pPr>
        <w:pStyle w:val="Index2"/>
        <w:tabs>
          <w:tab w:val="right" w:leader="dot" w:pos="4310"/>
        </w:tabs>
      </w:pPr>
      <w:r>
        <w:t>industrial waste</w:t>
      </w:r>
      <w:r>
        <w:tab/>
        <w:t>38</w:t>
      </w:r>
    </w:p>
    <w:p w14:paraId="6D8F3202" w14:textId="77777777" w:rsidR="000544A7" w:rsidRDefault="000544A7">
      <w:pPr>
        <w:pStyle w:val="Index2"/>
        <w:tabs>
          <w:tab w:val="right" w:leader="dot" w:pos="4310"/>
        </w:tabs>
      </w:pPr>
      <w:r>
        <w:t>land use (irrigation utilities)</w:t>
      </w:r>
      <w:r>
        <w:tab/>
        <w:t>22</w:t>
      </w:r>
    </w:p>
    <w:p w14:paraId="297E67DF" w14:textId="77777777" w:rsidR="000544A7" w:rsidRDefault="000544A7">
      <w:pPr>
        <w:pStyle w:val="Index2"/>
        <w:tabs>
          <w:tab w:val="right" w:leader="dot" w:pos="4310"/>
        </w:tabs>
      </w:pPr>
      <w:r>
        <w:t>Nat’l Pollutant Discharge Elimination System</w:t>
      </w:r>
      <w:r>
        <w:tab/>
        <w:t>49</w:t>
      </w:r>
    </w:p>
    <w:p w14:paraId="71639446" w14:textId="77777777" w:rsidR="000544A7" w:rsidRDefault="000544A7">
      <w:pPr>
        <w:pStyle w:val="Index2"/>
        <w:tabs>
          <w:tab w:val="right" w:leader="dot" w:pos="4310"/>
        </w:tabs>
      </w:pPr>
      <w:r>
        <w:t>NPDES</w:t>
      </w:r>
      <w:r>
        <w:tab/>
        <w:t>49</w:t>
      </w:r>
    </w:p>
    <w:p w14:paraId="143C3F76" w14:textId="77777777" w:rsidR="000544A7" w:rsidRDefault="000544A7">
      <w:pPr>
        <w:pStyle w:val="Index2"/>
        <w:tabs>
          <w:tab w:val="right" w:leader="dot" w:pos="4310"/>
        </w:tabs>
      </w:pPr>
      <w:r>
        <w:t>sewage treatment plants</w:t>
      </w:r>
      <w:r>
        <w:tab/>
        <w:t>38</w:t>
      </w:r>
    </w:p>
    <w:p w14:paraId="665B596C" w14:textId="77777777" w:rsidR="000544A7" w:rsidRDefault="000544A7">
      <w:pPr>
        <w:pStyle w:val="Index2"/>
        <w:tabs>
          <w:tab w:val="right" w:leader="dot" w:pos="4310"/>
        </w:tabs>
      </w:pPr>
      <w:r>
        <w:t>solid waste</w:t>
      </w:r>
      <w:r>
        <w:tab/>
        <w:t>45</w:t>
      </w:r>
    </w:p>
    <w:p w14:paraId="59826FFB" w14:textId="77777777" w:rsidR="000544A7" w:rsidRDefault="000544A7">
      <w:pPr>
        <w:pStyle w:val="Index2"/>
        <w:tabs>
          <w:tab w:val="right" w:leader="dot" w:pos="4310"/>
        </w:tabs>
      </w:pPr>
      <w:r>
        <w:t>specialized materials</w:t>
      </w:r>
      <w:r>
        <w:tab/>
        <w:t>45</w:t>
      </w:r>
    </w:p>
    <w:p w14:paraId="7C0ED1A9" w14:textId="77777777" w:rsidR="000544A7" w:rsidRDefault="000544A7">
      <w:pPr>
        <w:pStyle w:val="Index2"/>
        <w:tabs>
          <w:tab w:val="right" w:leader="dot" w:pos="4310"/>
        </w:tabs>
      </w:pPr>
      <w:r>
        <w:t>state and federal (sewage treatment)</w:t>
      </w:r>
      <w:r>
        <w:tab/>
        <w:t>38</w:t>
      </w:r>
    </w:p>
    <w:p w14:paraId="5F8E4CA9" w14:textId="77777777" w:rsidR="000544A7" w:rsidRDefault="000544A7">
      <w:pPr>
        <w:pStyle w:val="Index2"/>
        <w:tabs>
          <w:tab w:val="right" w:leader="dot" w:pos="4310"/>
        </w:tabs>
      </w:pPr>
      <w:r>
        <w:t>surface water</w:t>
      </w:r>
      <w:r>
        <w:tab/>
        <w:t>41</w:t>
      </w:r>
    </w:p>
    <w:p w14:paraId="711FCA6E" w14:textId="77777777" w:rsidR="000544A7" w:rsidRDefault="000544A7">
      <w:pPr>
        <w:pStyle w:val="Index2"/>
        <w:tabs>
          <w:tab w:val="right" w:leader="dot" w:pos="4310"/>
        </w:tabs>
      </w:pPr>
      <w:r>
        <w:t>surface water/drainage/flood control (NPDES)</w:t>
      </w:r>
      <w:r>
        <w:tab/>
        <w:t>49</w:t>
      </w:r>
    </w:p>
    <w:p w14:paraId="6BA5D266" w14:textId="77777777" w:rsidR="000544A7" w:rsidRDefault="000544A7">
      <w:pPr>
        <w:pStyle w:val="Index2"/>
        <w:tabs>
          <w:tab w:val="right" w:leader="dot" w:pos="4310"/>
        </w:tabs>
      </w:pPr>
      <w:r>
        <w:t>water rights</w:t>
      </w:r>
      <w:r>
        <w:tab/>
        <w:t>22</w:t>
      </w:r>
    </w:p>
    <w:p w14:paraId="53857762" w14:textId="77777777" w:rsidR="000544A7" w:rsidRDefault="000544A7">
      <w:pPr>
        <w:pStyle w:val="Index1"/>
        <w:tabs>
          <w:tab w:val="right" w:leader="dot" w:pos="4310"/>
        </w:tabs>
        <w:rPr>
          <w:noProof/>
        </w:rPr>
      </w:pPr>
      <w:r>
        <w:rPr>
          <w:noProof/>
        </w:rPr>
        <w:t>pipes</w:t>
      </w:r>
    </w:p>
    <w:p w14:paraId="4241CCD5" w14:textId="77777777" w:rsidR="000544A7" w:rsidRDefault="000544A7">
      <w:pPr>
        <w:pStyle w:val="Index2"/>
        <w:tabs>
          <w:tab w:val="right" w:leader="dot" w:pos="4310"/>
        </w:tabs>
      </w:pPr>
      <w:r>
        <w:t>locations/specifications</w:t>
      </w:r>
      <w:r>
        <w:tab/>
        <w:t>13</w:t>
      </w:r>
    </w:p>
    <w:p w14:paraId="715BE63C" w14:textId="77777777" w:rsidR="000544A7" w:rsidRDefault="000544A7">
      <w:pPr>
        <w:pStyle w:val="Index3"/>
        <w:tabs>
          <w:tab w:val="right" w:leader="dot" w:pos="4310"/>
        </w:tabs>
        <w:rPr>
          <w:noProof/>
        </w:rPr>
      </w:pPr>
      <w:r>
        <w:rPr>
          <w:noProof/>
        </w:rPr>
        <w:t>requests</w:t>
      </w:r>
      <w:r>
        <w:rPr>
          <w:noProof/>
        </w:rPr>
        <w:tab/>
        <w:t>11</w:t>
      </w:r>
    </w:p>
    <w:p w14:paraId="6D9C8A59" w14:textId="77777777" w:rsidR="000544A7" w:rsidRDefault="000544A7">
      <w:pPr>
        <w:pStyle w:val="Index2"/>
        <w:tabs>
          <w:tab w:val="right" w:leader="dot" w:pos="4310"/>
        </w:tabs>
      </w:pPr>
      <w:r>
        <w:t>maintenance/inspections</w:t>
      </w:r>
      <w:r>
        <w:tab/>
      </w:r>
      <w:r w:rsidRPr="00C6403E">
        <w:rPr>
          <w:i/>
        </w:rPr>
        <w:t>see CORE</w:t>
      </w:r>
    </w:p>
    <w:p w14:paraId="29747098" w14:textId="77777777" w:rsidR="000544A7" w:rsidRDefault="000544A7">
      <w:pPr>
        <w:pStyle w:val="Index1"/>
        <w:tabs>
          <w:tab w:val="right" w:leader="dot" w:pos="4310"/>
        </w:tabs>
        <w:rPr>
          <w:noProof/>
        </w:rPr>
      </w:pPr>
      <w:r>
        <w:rPr>
          <w:noProof/>
        </w:rPr>
        <w:t>planning</w:t>
      </w:r>
    </w:p>
    <w:p w14:paraId="73103F39" w14:textId="77777777" w:rsidR="000544A7" w:rsidRDefault="000544A7">
      <w:pPr>
        <w:pStyle w:val="Index2"/>
        <w:tabs>
          <w:tab w:val="right" w:leader="dot" w:pos="4310"/>
        </w:tabs>
      </w:pPr>
      <w:r>
        <w:t>surface water/drainage/flood control</w:t>
      </w:r>
      <w:r>
        <w:tab/>
        <w:t>49</w:t>
      </w:r>
    </w:p>
    <w:p w14:paraId="51565CE6" w14:textId="77777777" w:rsidR="000544A7" w:rsidRDefault="000544A7">
      <w:pPr>
        <w:pStyle w:val="Index1"/>
        <w:tabs>
          <w:tab w:val="right" w:leader="dot" w:pos="4310"/>
        </w:tabs>
        <w:rPr>
          <w:noProof/>
        </w:rPr>
      </w:pPr>
      <w:r>
        <w:rPr>
          <w:noProof/>
        </w:rPr>
        <w:t>plans</w:t>
      </w:r>
      <w:r>
        <w:rPr>
          <w:noProof/>
        </w:rPr>
        <w:tab/>
      </w:r>
      <w:r w:rsidRPr="00C6403E">
        <w:rPr>
          <w:i/>
          <w:noProof/>
        </w:rPr>
        <w:t>see also CORE</w:t>
      </w:r>
    </w:p>
    <w:p w14:paraId="7936D2AC" w14:textId="77777777" w:rsidR="000544A7" w:rsidRDefault="000544A7">
      <w:pPr>
        <w:pStyle w:val="Index2"/>
        <w:tabs>
          <w:tab w:val="right" w:leader="dot" w:pos="4310"/>
        </w:tabs>
      </w:pPr>
      <w:r>
        <w:t>flood control</w:t>
      </w:r>
      <w:r>
        <w:tab/>
        <w:t>48</w:t>
      </w:r>
    </w:p>
    <w:p w14:paraId="473CF8A2" w14:textId="77777777" w:rsidR="000544A7" w:rsidRDefault="000544A7">
      <w:pPr>
        <w:pStyle w:val="Index2"/>
        <w:tabs>
          <w:tab w:val="right" w:leader="dot" w:pos="4310"/>
        </w:tabs>
      </w:pPr>
      <w:r>
        <w:t>habitat (wildlife)</w:t>
      </w:r>
      <w:r>
        <w:tab/>
        <w:t>43</w:t>
      </w:r>
    </w:p>
    <w:p w14:paraId="091B4B47" w14:textId="77777777" w:rsidR="000544A7" w:rsidRDefault="000544A7">
      <w:pPr>
        <w:pStyle w:val="Index1"/>
        <w:tabs>
          <w:tab w:val="right" w:leader="dot" w:pos="4310"/>
        </w:tabs>
        <w:rPr>
          <w:noProof/>
        </w:rPr>
      </w:pPr>
      <w:r>
        <w:rPr>
          <w:noProof/>
        </w:rPr>
        <w:t>plant construction</w:t>
      </w:r>
      <w:r>
        <w:rPr>
          <w:noProof/>
        </w:rPr>
        <w:tab/>
        <w:t>14</w:t>
      </w:r>
    </w:p>
    <w:p w14:paraId="77238FE6" w14:textId="77777777" w:rsidR="000544A7" w:rsidRDefault="000544A7">
      <w:pPr>
        <w:pStyle w:val="Index1"/>
        <w:tabs>
          <w:tab w:val="right" w:leader="dot" w:pos="4310"/>
        </w:tabs>
        <w:rPr>
          <w:noProof/>
        </w:rPr>
      </w:pPr>
      <w:r>
        <w:rPr>
          <w:noProof/>
        </w:rPr>
        <w:t>plant ledgers (electric utilities)</w:t>
      </w:r>
      <w:r>
        <w:rPr>
          <w:noProof/>
        </w:rPr>
        <w:tab/>
        <w:t>53</w:t>
      </w:r>
    </w:p>
    <w:p w14:paraId="2A5451BC" w14:textId="77777777" w:rsidR="000544A7" w:rsidRDefault="000544A7">
      <w:pPr>
        <w:pStyle w:val="Index1"/>
        <w:tabs>
          <w:tab w:val="right" w:leader="dot" w:pos="4310"/>
        </w:tabs>
        <w:rPr>
          <w:noProof/>
        </w:rPr>
      </w:pPr>
      <w:r>
        <w:rPr>
          <w:noProof/>
        </w:rPr>
        <w:t>poles</w:t>
      </w:r>
    </w:p>
    <w:p w14:paraId="7FD0516A" w14:textId="77777777" w:rsidR="000544A7" w:rsidRDefault="000544A7">
      <w:pPr>
        <w:pStyle w:val="Index2"/>
        <w:tabs>
          <w:tab w:val="right" w:leader="dot" w:pos="4310"/>
        </w:tabs>
      </w:pPr>
      <w:r>
        <w:t>locations/specifications</w:t>
      </w:r>
      <w:r>
        <w:tab/>
        <w:t>13</w:t>
      </w:r>
    </w:p>
    <w:p w14:paraId="75D05195" w14:textId="77777777" w:rsidR="000544A7" w:rsidRDefault="000544A7">
      <w:pPr>
        <w:pStyle w:val="Index2"/>
        <w:tabs>
          <w:tab w:val="right" w:leader="dot" w:pos="4310"/>
        </w:tabs>
      </w:pPr>
      <w:r>
        <w:t>maintenance/inspections</w:t>
      </w:r>
      <w:r>
        <w:tab/>
      </w:r>
      <w:r w:rsidRPr="00C6403E">
        <w:rPr>
          <w:i/>
        </w:rPr>
        <w:t>see CORE</w:t>
      </w:r>
    </w:p>
    <w:p w14:paraId="53D6A78E" w14:textId="77777777" w:rsidR="000544A7" w:rsidRDefault="000544A7">
      <w:pPr>
        <w:pStyle w:val="Index1"/>
        <w:tabs>
          <w:tab w:val="right" w:leader="dot" w:pos="4310"/>
        </w:tabs>
        <w:rPr>
          <w:noProof/>
        </w:rPr>
      </w:pPr>
      <w:r>
        <w:rPr>
          <w:noProof/>
        </w:rPr>
        <w:t>pollution control</w:t>
      </w:r>
      <w:r>
        <w:rPr>
          <w:noProof/>
        </w:rPr>
        <w:tab/>
        <w:t>40</w:t>
      </w:r>
    </w:p>
    <w:p w14:paraId="6CE6D81D" w14:textId="77777777" w:rsidR="000544A7" w:rsidRDefault="000544A7">
      <w:pPr>
        <w:pStyle w:val="Index2"/>
        <w:tabs>
          <w:tab w:val="right" w:leader="dot" w:pos="4310"/>
        </w:tabs>
      </w:pPr>
      <w:r>
        <w:t>reports/studies (power generation)</w:t>
      </w:r>
      <w:r>
        <w:tab/>
        <w:t>32</w:t>
      </w:r>
    </w:p>
    <w:p w14:paraId="6EFDAF18" w14:textId="77777777" w:rsidR="000544A7" w:rsidRDefault="000544A7">
      <w:pPr>
        <w:pStyle w:val="Index2"/>
        <w:tabs>
          <w:tab w:val="right" w:leader="dot" w:pos="4310"/>
        </w:tabs>
      </w:pPr>
      <w:r>
        <w:t>sewer/water systems</w:t>
      </w:r>
      <w:r>
        <w:tab/>
        <w:t>40</w:t>
      </w:r>
    </w:p>
    <w:p w14:paraId="15330E8D" w14:textId="77777777" w:rsidR="000544A7" w:rsidRDefault="000544A7">
      <w:pPr>
        <w:pStyle w:val="Index2"/>
        <w:tabs>
          <w:tab w:val="right" w:leader="dot" w:pos="4310"/>
        </w:tabs>
      </w:pPr>
      <w:r>
        <w:t>surface water/drainage/flood control</w:t>
      </w:r>
      <w:r>
        <w:tab/>
        <w:t>49</w:t>
      </w:r>
    </w:p>
    <w:p w14:paraId="62C2012D" w14:textId="77777777" w:rsidR="000544A7" w:rsidRDefault="000544A7">
      <w:pPr>
        <w:pStyle w:val="Index1"/>
        <w:tabs>
          <w:tab w:val="right" w:leader="dot" w:pos="4310"/>
        </w:tabs>
        <w:rPr>
          <w:noProof/>
        </w:rPr>
      </w:pPr>
      <w:r>
        <w:rPr>
          <w:noProof/>
        </w:rPr>
        <w:t>Polychlorinated Biphenyls (PCBs)</w:t>
      </w:r>
      <w:r>
        <w:rPr>
          <w:noProof/>
        </w:rPr>
        <w:tab/>
        <w:t>28</w:t>
      </w:r>
    </w:p>
    <w:p w14:paraId="47B3FFE7" w14:textId="77777777" w:rsidR="000544A7" w:rsidRDefault="000544A7">
      <w:pPr>
        <w:pStyle w:val="Index1"/>
        <w:tabs>
          <w:tab w:val="right" w:leader="dot" w:pos="4310"/>
        </w:tabs>
        <w:rPr>
          <w:noProof/>
        </w:rPr>
      </w:pPr>
      <w:r>
        <w:rPr>
          <w:noProof/>
        </w:rPr>
        <w:t>power demand charts (power distribution)</w:t>
      </w:r>
      <w:r>
        <w:rPr>
          <w:noProof/>
        </w:rPr>
        <w:tab/>
        <w:t>27</w:t>
      </w:r>
    </w:p>
    <w:p w14:paraId="5F6D119D" w14:textId="77777777" w:rsidR="000544A7" w:rsidRDefault="000544A7">
      <w:pPr>
        <w:pStyle w:val="Index1"/>
        <w:tabs>
          <w:tab w:val="right" w:leader="dot" w:pos="4310"/>
        </w:tabs>
        <w:rPr>
          <w:noProof/>
        </w:rPr>
      </w:pPr>
      <w:r>
        <w:rPr>
          <w:noProof/>
        </w:rPr>
        <w:t>power distribution</w:t>
      </w:r>
    </w:p>
    <w:p w14:paraId="7649A5EC" w14:textId="77777777" w:rsidR="000544A7" w:rsidRDefault="000544A7">
      <w:pPr>
        <w:pStyle w:val="Index2"/>
        <w:tabs>
          <w:tab w:val="right" w:leader="dot" w:pos="4310"/>
        </w:tabs>
      </w:pPr>
      <w:r>
        <w:t>demand charts</w:t>
      </w:r>
      <w:r>
        <w:tab/>
        <w:t>27</w:t>
      </w:r>
    </w:p>
    <w:p w14:paraId="026F528A" w14:textId="77777777" w:rsidR="000544A7" w:rsidRDefault="000544A7">
      <w:pPr>
        <w:pStyle w:val="Index2"/>
        <w:tabs>
          <w:tab w:val="right" w:leader="dot" w:pos="4310"/>
        </w:tabs>
      </w:pPr>
      <w:r>
        <w:t>electricity diversion investigations</w:t>
      </w:r>
      <w:r>
        <w:tab/>
        <w:t>24</w:t>
      </w:r>
    </w:p>
    <w:p w14:paraId="03BE18BB" w14:textId="77777777" w:rsidR="000544A7" w:rsidRDefault="000544A7">
      <w:pPr>
        <w:pStyle w:val="Index2"/>
        <w:tabs>
          <w:tab w:val="right" w:leader="dot" w:pos="4310"/>
        </w:tabs>
      </w:pPr>
      <w:r>
        <w:t>facility retirement</w:t>
      </w:r>
      <w:r>
        <w:tab/>
        <w:t>25</w:t>
      </w:r>
    </w:p>
    <w:p w14:paraId="2EC771F0" w14:textId="77777777" w:rsidR="000544A7" w:rsidRDefault="000544A7">
      <w:pPr>
        <w:pStyle w:val="Index2"/>
        <w:tabs>
          <w:tab w:val="right" w:leader="dot" w:pos="4310"/>
        </w:tabs>
      </w:pPr>
      <w:r>
        <w:t>insulator tests</w:t>
      </w:r>
      <w:r>
        <w:tab/>
        <w:t>25</w:t>
      </w:r>
    </w:p>
    <w:p w14:paraId="346AD0E8" w14:textId="77777777" w:rsidR="000544A7" w:rsidRDefault="000544A7">
      <w:pPr>
        <w:pStyle w:val="Index2"/>
        <w:tabs>
          <w:tab w:val="right" w:leader="dot" w:pos="4310"/>
        </w:tabs>
      </w:pPr>
      <w:r>
        <w:t>interchange/electric grid</w:t>
      </w:r>
      <w:r>
        <w:tab/>
        <w:t>26</w:t>
      </w:r>
    </w:p>
    <w:p w14:paraId="00DD1EE0" w14:textId="77777777" w:rsidR="000544A7" w:rsidRDefault="000544A7">
      <w:pPr>
        <w:pStyle w:val="Index2"/>
        <w:tabs>
          <w:tab w:val="right" w:leader="dot" w:pos="4310"/>
        </w:tabs>
      </w:pPr>
      <w:r>
        <w:t>lightning/storm data</w:t>
      </w:r>
      <w:r>
        <w:tab/>
        <w:t>26</w:t>
      </w:r>
    </w:p>
    <w:p w14:paraId="3DF63740" w14:textId="77777777" w:rsidR="000544A7" w:rsidRDefault="000544A7">
      <w:pPr>
        <w:pStyle w:val="Index2"/>
        <w:tabs>
          <w:tab w:val="right" w:leader="dot" w:pos="4310"/>
        </w:tabs>
      </w:pPr>
      <w:r>
        <w:t>outage logs</w:t>
      </w:r>
      <w:r>
        <w:tab/>
        <w:t>27</w:t>
      </w:r>
    </w:p>
    <w:p w14:paraId="29B27977" w14:textId="77777777" w:rsidR="000544A7" w:rsidRDefault="000544A7">
      <w:pPr>
        <w:pStyle w:val="Index2"/>
        <w:tabs>
          <w:tab w:val="right" w:leader="dot" w:pos="4310"/>
        </w:tabs>
      </w:pPr>
      <w:r>
        <w:t>Polychlorinated Biphenyls (PCBs)</w:t>
      </w:r>
      <w:r>
        <w:tab/>
        <w:t>28</w:t>
      </w:r>
    </w:p>
    <w:p w14:paraId="3EEAA472" w14:textId="77777777" w:rsidR="000544A7" w:rsidRDefault="000544A7">
      <w:pPr>
        <w:pStyle w:val="Index2"/>
        <w:tabs>
          <w:tab w:val="right" w:leader="dot" w:pos="4310"/>
        </w:tabs>
      </w:pPr>
      <w:r>
        <w:t>reports</w:t>
      </w:r>
    </w:p>
    <w:p w14:paraId="4AB37790" w14:textId="77777777" w:rsidR="000544A7" w:rsidRDefault="000544A7">
      <w:pPr>
        <w:pStyle w:val="Index3"/>
        <w:tabs>
          <w:tab w:val="right" w:leader="dot" w:pos="4310"/>
        </w:tabs>
        <w:rPr>
          <w:noProof/>
        </w:rPr>
      </w:pPr>
      <w:r>
        <w:rPr>
          <w:noProof/>
        </w:rPr>
        <w:t>apparatus failure</w:t>
      </w:r>
      <w:r>
        <w:rPr>
          <w:noProof/>
        </w:rPr>
        <w:tab/>
        <w:t>24</w:t>
      </w:r>
    </w:p>
    <w:p w14:paraId="61FEBA75" w14:textId="77777777" w:rsidR="000544A7" w:rsidRDefault="000544A7">
      <w:pPr>
        <w:pStyle w:val="Index3"/>
        <w:tabs>
          <w:tab w:val="right" w:leader="dot" w:pos="4310"/>
        </w:tabs>
        <w:rPr>
          <w:noProof/>
        </w:rPr>
      </w:pPr>
      <w:r>
        <w:rPr>
          <w:noProof/>
        </w:rPr>
        <w:t>facility inspection/maintenance</w:t>
      </w:r>
      <w:r>
        <w:rPr>
          <w:noProof/>
        </w:rPr>
        <w:tab/>
        <w:t>25</w:t>
      </w:r>
    </w:p>
    <w:p w14:paraId="044410F8" w14:textId="77777777" w:rsidR="000544A7" w:rsidRDefault="000544A7">
      <w:pPr>
        <w:pStyle w:val="Index3"/>
        <w:tabs>
          <w:tab w:val="right" w:leader="dot" w:pos="4310"/>
        </w:tabs>
        <w:rPr>
          <w:noProof/>
        </w:rPr>
      </w:pPr>
      <w:r>
        <w:rPr>
          <w:noProof/>
        </w:rPr>
        <w:t>line inspection reports</w:t>
      </w:r>
      <w:r>
        <w:rPr>
          <w:noProof/>
        </w:rPr>
        <w:tab/>
        <w:t>26</w:t>
      </w:r>
    </w:p>
    <w:p w14:paraId="424BB43D" w14:textId="77777777" w:rsidR="000544A7" w:rsidRDefault="000544A7">
      <w:pPr>
        <w:pStyle w:val="Index3"/>
        <w:tabs>
          <w:tab w:val="right" w:leader="dot" w:pos="4310"/>
        </w:tabs>
        <w:rPr>
          <w:noProof/>
        </w:rPr>
      </w:pPr>
      <w:r>
        <w:rPr>
          <w:noProof/>
        </w:rPr>
        <w:t>line trouble</w:t>
      </w:r>
      <w:r>
        <w:rPr>
          <w:noProof/>
        </w:rPr>
        <w:tab/>
        <w:t>27</w:t>
      </w:r>
    </w:p>
    <w:p w14:paraId="6D4E6033" w14:textId="77777777" w:rsidR="000544A7" w:rsidRDefault="000544A7">
      <w:pPr>
        <w:pStyle w:val="Index3"/>
        <w:tabs>
          <w:tab w:val="right" w:leader="dot" w:pos="4310"/>
        </w:tabs>
        <w:rPr>
          <w:noProof/>
        </w:rPr>
      </w:pPr>
      <w:r>
        <w:rPr>
          <w:noProof/>
        </w:rPr>
        <w:t>meter shop</w:t>
      </w:r>
      <w:r>
        <w:rPr>
          <w:noProof/>
        </w:rPr>
        <w:tab/>
        <w:t>27</w:t>
      </w:r>
    </w:p>
    <w:p w14:paraId="72CD6EC6" w14:textId="77777777" w:rsidR="000544A7" w:rsidRDefault="000544A7">
      <w:pPr>
        <w:pStyle w:val="Index3"/>
        <w:tabs>
          <w:tab w:val="right" w:leader="dot" w:pos="4310"/>
        </w:tabs>
        <w:rPr>
          <w:noProof/>
        </w:rPr>
      </w:pPr>
      <w:r>
        <w:rPr>
          <w:noProof/>
        </w:rPr>
        <w:t>operations</w:t>
      </w:r>
      <w:r>
        <w:rPr>
          <w:noProof/>
        </w:rPr>
        <w:tab/>
        <w:t>27</w:t>
      </w:r>
    </w:p>
    <w:p w14:paraId="4E1F91A6" w14:textId="77777777" w:rsidR="000544A7" w:rsidRDefault="000544A7">
      <w:pPr>
        <w:pStyle w:val="Index3"/>
        <w:tabs>
          <w:tab w:val="right" w:leader="dot" w:pos="4310"/>
        </w:tabs>
        <w:rPr>
          <w:noProof/>
        </w:rPr>
      </w:pPr>
      <w:r>
        <w:rPr>
          <w:noProof/>
        </w:rPr>
        <w:t>street opening inspection/repair</w:t>
      </w:r>
      <w:r>
        <w:rPr>
          <w:noProof/>
        </w:rPr>
        <w:tab/>
        <w:t>27</w:t>
      </w:r>
    </w:p>
    <w:p w14:paraId="2C23608D" w14:textId="77777777" w:rsidR="000544A7" w:rsidRDefault="000544A7">
      <w:pPr>
        <w:pStyle w:val="Index3"/>
        <w:tabs>
          <w:tab w:val="right" w:leader="dot" w:pos="4310"/>
        </w:tabs>
        <w:rPr>
          <w:noProof/>
        </w:rPr>
      </w:pPr>
      <w:r>
        <w:rPr>
          <w:noProof/>
        </w:rPr>
        <w:t>transformer inspections</w:t>
      </w:r>
      <w:r>
        <w:rPr>
          <w:noProof/>
        </w:rPr>
        <w:tab/>
        <w:t>28</w:t>
      </w:r>
    </w:p>
    <w:p w14:paraId="643BD37E" w14:textId="77777777" w:rsidR="000544A7" w:rsidRDefault="000544A7">
      <w:pPr>
        <w:pStyle w:val="Index2"/>
        <w:tabs>
          <w:tab w:val="right" w:leader="dot" w:pos="4310"/>
        </w:tabs>
      </w:pPr>
      <w:r>
        <w:t>transformer history</w:t>
      </w:r>
      <w:r>
        <w:tab/>
        <w:t>28</w:t>
      </w:r>
    </w:p>
    <w:p w14:paraId="662D738B" w14:textId="77777777" w:rsidR="000544A7" w:rsidRDefault="000544A7">
      <w:pPr>
        <w:pStyle w:val="Index2"/>
        <w:tabs>
          <w:tab w:val="right" w:leader="dot" w:pos="4310"/>
        </w:tabs>
      </w:pPr>
      <w:r>
        <w:t>turbines</w:t>
      </w:r>
      <w:r>
        <w:tab/>
        <w:t>28</w:t>
      </w:r>
    </w:p>
    <w:p w14:paraId="78B6957A" w14:textId="77777777" w:rsidR="000544A7" w:rsidRDefault="000544A7">
      <w:pPr>
        <w:pStyle w:val="Index2"/>
        <w:tabs>
          <w:tab w:val="right" w:leader="dot" w:pos="4310"/>
        </w:tabs>
      </w:pPr>
      <w:r>
        <w:t>voltage charts</w:t>
      </w:r>
      <w:r>
        <w:tab/>
        <w:t>28</w:t>
      </w:r>
    </w:p>
    <w:p w14:paraId="0F915E70" w14:textId="77777777" w:rsidR="000544A7" w:rsidRDefault="000544A7">
      <w:pPr>
        <w:pStyle w:val="Index2"/>
        <w:tabs>
          <w:tab w:val="right" w:leader="dot" w:pos="4310"/>
        </w:tabs>
      </w:pPr>
      <w:r>
        <w:t>work permits</w:t>
      </w:r>
      <w:r>
        <w:tab/>
        <w:t>24</w:t>
      </w:r>
    </w:p>
    <w:p w14:paraId="56E09E91" w14:textId="77777777" w:rsidR="000544A7" w:rsidRDefault="000544A7">
      <w:pPr>
        <w:pStyle w:val="Index2"/>
        <w:tabs>
          <w:tab w:val="right" w:leader="dot" w:pos="4310"/>
        </w:tabs>
      </w:pPr>
      <w:r>
        <w:t>work permits (hard cards)</w:t>
      </w:r>
      <w:r>
        <w:tab/>
        <w:t>24</w:t>
      </w:r>
    </w:p>
    <w:p w14:paraId="022FFD24" w14:textId="77777777" w:rsidR="000544A7" w:rsidRDefault="000544A7">
      <w:pPr>
        <w:pStyle w:val="Index1"/>
        <w:tabs>
          <w:tab w:val="right" w:leader="dot" w:pos="4310"/>
        </w:tabs>
        <w:rPr>
          <w:noProof/>
        </w:rPr>
      </w:pPr>
      <w:r>
        <w:rPr>
          <w:noProof/>
        </w:rPr>
        <w:t>power generation</w:t>
      </w:r>
      <w:r>
        <w:rPr>
          <w:noProof/>
        </w:rPr>
        <w:tab/>
        <w:t>29</w:t>
      </w:r>
    </w:p>
    <w:p w14:paraId="060F071A" w14:textId="77777777" w:rsidR="000544A7" w:rsidRDefault="000544A7">
      <w:pPr>
        <w:pStyle w:val="Index2"/>
        <w:tabs>
          <w:tab w:val="right" w:leader="dot" w:pos="4310"/>
        </w:tabs>
      </w:pPr>
      <w:r>
        <w:t>coal logs</w:t>
      </w:r>
      <w:r>
        <w:tab/>
        <w:t>29</w:t>
      </w:r>
    </w:p>
    <w:p w14:paraId="09902CB2" w14:textId="77777777" w:rsidR="000544A7" w:rsidRDefault="000544A7">
      <w:pPr>
        <w:pStyle w:val="Index2"/>
        <w:tabs>
          <w:tab w:val="right" w:leader="dot" w:pos="4310"/>
        </w:tabs>
      </w:pPr>
      <w:r>
        <w:t>construction</w:t>
      </w:r>
    </w:p>
    <w:p w14:paraId="7B0F4E44" w14:textId="77777777" w:rsidR="000544A7" w:rsidRDefault="000544A7">
      <w:pPr>
        <w:pStyle w:val="Index3"/>
        <w:tabs>
          <w:tab w:val="right" w:leader="dot" w:pos="4310"/>
        </w:tabs>
        <w:rPr>
          <w:noProof/>
        </w:rPr>
      </w:pPr>
      <w:r>
        <w:rPr>
          <w:noProof/>
        </w:rPr>
        <w:t>cost analysis</w:t>
      </w:r>
      <w:r>
        <w:rPr>
          <w:noProof/>
        </w:rPr>
        <w:tab/>
        <w:t>12</w:t>
      </w:r>
    </w:p>
    <w:p w14:paraId="153A7EB2" w14:textId="77777777" w:rsidR="000544A7" w:rsidRDefault="000544A7">
      <w:pPr>
        <w:pStyle w:val="Index3"/>
        <w:tabs>
          <w:tab w:val="right" w:leader="dot" w:pos="4310"/>
        </w:tabs>
        <w:rPr>
          <w:noProof/>
        </w:rPr>
      </w:pPr>
      <w:r>
        <w:rPr>
          <w:noProof/>
        </w:rPr>
        <w:t>expenditure requisition/authorization</w:t>
      </w:r>
      <w:r>
        <w:rPr>
          <w:noProof/>
        </w:rPr>
        <w:tab/>
        <w:t>12</w:t>
      </w:r>
    </w:p>
    <w:p w14:paraId="001B2625" w14:textId="77777777" w:rsidR="000544A7" w:rsidRDefault="000544A7">
      <w:pPr>
        <w:pStyle w:val="Index3"/>
        <w:tabs>
          <w:tab w:val="right" w:leader="dot" w:pos="4310"/>
        </w:tabs>
        <w:rPr>
          <w:noProof/>
        </w:rPr>
      </w:pPr>
      <w:r>
        <w:rPr>
          <w:noProof/>
        </w:rPr>
        <w:lastRenderedPageBreak/>
        <w:t>forecasts</w:t>
      </w:r>
      <w:r>
        <w:rPr>
          <w:noProof/>
        </w:rPr>
        <w:tab/>
        <w:t>4</w:t>
      </w:r>
    </w:p>
    <w:p w14:paraId="2C9304C0" w14:textId="77777777" w:rsidR="000544A7" w:rsidRDefault="000544A7">
      <w:pPr>
        <w:pStyle w:val="Index3"/>
        <w:tabs>
          <w:tab w:val="right" w:leader="dot" w:pos="4310"/>
        </w:tabs>
        <w:rPr>
          <w:noProof/>
        </w:rPr>
      </w:pPr>
      <w:r>
        <w:rPr>
          <w:noProof/>
        </w:rPr>
        <w:t>project files</w:t>
      </w:r>
      <w:r>
        <w:rPr>
          <w:noProof/>
        </w:rPr>
        <w:tab/>
        <w:t>12</w:t>
      </w:r>
    </w:p>
    <w:p w14:paraId="1F2A1325" w14:textId="77777777" w:rsidR="000544A7" w:rsidRDefault="000544A7">
      <w:pPr>
        <w:pStyle w:val="Index3"/>
        <w:tabs>
          <w:tab w:val="right" w:leader="dot" w:pos="4310"/>
        </w:tabs>
        <w:rPr>
          <w:noProof/>
        </w:rPr>
      </w:pPr>
      <w:r>
        <w:rPr>
          <w:noProof/>
        </w:rPr>
        <w:t>utility plant contracts</w:t>
      </w:r>
      <w:r>
        <w:rPr>
          <w:noProof/>
        </w:rPr>
        <w:tab/>
        <w:t>14</w:t>
      </w:r>
    </w:p>
    <w:p w14:paraId="2C2D28B1" w14:textId="77777777" w:rsidR="000544A7" w:rsidRDefault="000544A7">
      <w:pPr>
        <w:pStyle w:val="Index3"/>
        <w:tabs>
          <w:tab w:val="right" w:leader="dot" w:pos="4310"/>
        </w:tabs>
        <w:rPr>
          <w:noProof/>
        </w:rPr>
      </w:pPr>
      <w:r>
        <w:rPr>
          <w:noProof/>
        </w:rPr>
        <w:t>work in progress</w:t>
      </w:r>
      <w:r>
        <w:rPr>
          <w:noProof/>
        </w:rPr>
        <w:tab/>
        <w:t>14</w:t>
      </w:r>
    </w:p>
    <w:p w14:paraId="5B7ED542" w14:textId="77777777" w:rsidR="000544A7" w:rsidRDefault="000544A7">
      <w:pPr>
        <w:pStyle w:val="Index3"/>
        <w:tabs>
          <w:tab w:val="right" w:leader="dot" w:pos="4310"/>
        </w:tabs>
        <w:rPr>
          <w:noProof/>
        </w:rPr>
      </w:pPr>
      <w:r>
        <w:rPr>
          <w:noProof/>
        </w:rPr>
        <w:t>work orders</w:t>
      </w:r>
      <w:r>
        <w:rPr>
          <w:noProof/>
        </w:rPr>
        <w:tab/>
        <w:t>14</w:t>
      </w:r>
    </w:p>
    <w:p w14:paraId="2BC81F57" w14:textId="77777777" w:rsidR="000544A7" w:rsidRDefault="000544A7">
      <w:pPr>
        <w:pStyle w:val="Index2"/>
        <w:tabs>
          <w:tab w:val="right" w:leader="dot" w:pos="4310"/>
        </w:tabs>
      </w:pPr>
      <w:r>
        <w:t>dam safety compliance</w:t>
      </w:r>
      <w:r>
        <w:tab/>
        <w:t>29</w:t>
      </w:r>
    </w:p>
    <w:p w14:paraId="376728B1" w14:textId="77777777" w:rsidR="000544A7" w:rsidRDefault="000544A7">
      <w:pPr>
        <w:pStyle w:val="Index2"/>
        <w:tabs>
          <w:tab w:val="right" w:leader="dot" w:pos="4310"/>
        </w:tabs>
      </w:pPr>
      <w:r>
        <w:t>equipment logs</w:t>
      </w:r>
      <w:r>
        <w:tab/>
        <w:t>30</w:t>
      </w:r>
    </w:p>
    <w:p w14:paraId="0B90F136" w14:textId="77777777" w:rsidR="000544A7" w:rsidRDefault="000544A7">
      <w:pPr>
        <w:pStyle w:val="Index2"/>
        <w:tabs>
          <w:tab w:val="right" w:leader="dot" w:pos="4310"/>
        </w:tabs>
      </w:pPr>
      <w:r>
        <w:t>expenditure requisition/authorization</w:t>
      </w:r>
      <w:r>
        <w:tab/>
        <w:t>12</w:t>
      </w:r>
    </w:p>
    <w:p w14:paraId="52824F1A" w14:textId="77777777" w:rsidR="000544A7" w:rsidRDefault="000544A7">
      <w:pPr>
        <w:pStyle w:val="Index2"/>
        <w:tabs>
          <w:tab w:val="right" w:leader="dot" w:pos="4310"/>
        </w:tabs>
      </w:pPr>
      <w:r>
        <w:t>forecasts</w:t>
      </w:r>
      <w:r>
        <w:tab/>
        <w:t>4</w:t>
      </w:r>
    </w:p>
    <w:p w14:paraId="6C2171E8" w14:textId="77777777" w:rsidR="000544A7" w:rsidRDefault="000544A7">
      <w:pPr>
        <w:pStyle w:val="Index2"/>
        <w:tabs>
          <w:tab w:val="right" w:leader="dot" w:pos="4310"/>
        </w:tabs>
      </w:pPr>
      <w:r>
        <w:t>generation/output logs</w:t>
      </w:r>
      <w:r>
        <w:tab/>
        <w:t>30</w:t>
      </w:r>
    </w:p>
    <w:p w14:paraId="5A1BCCD6" w14:textId="77777777" w:rsidR="000544A7" w:rsidRDefault="000544A7">
      <w:pPr>
        <w:pStyle w:val="Index2"/>
        <w:tabs>
          <w:tab w:val="right" w:leader="dot" w:pos="4310"/>
        </w:tabs>
      </w:pPr>
      <w:r>
        <w:t>high/low-tension generating load</w:t>
      </w:r>
      <w:r>
        <w:tab/>
        <w:t>30</w:t>
      </w:r>
    </w:p>
    <w:p w14:paraId="778E1BCF" w14:textId="77777777" w:rsidR="000544A7" w:rsidRDefault="000544A7">
      <w:pPr>
        <w:pStyle w:val="Index2"/>
        <w:tabs>
          <w:tab w:val="right" w:leader="dot" w:pos="4310"/>
        </w:tabs>
      </w:pPr>
      <w:r>
        <w:t>load curves</w:t>
      </w:r>
      <w:r>
        <w:tab/>
        <w:t>31</w:t>
      </w:r>
    </w:p>
    <w:p w14:paraId="21CDCDE3" w14:textId="77777777" w:rsidR="000544A7" w:rsidRDefault="000544A7">
      <w:pPr>
        <w:pStyle w:val="Index2"/>
        <w:tabs>
          <w:tab w:val="right" w:leader="dot" w:pos="4310"/>
        </w:tabs>
      </w:pPr>
      <w:r>
        <w:t>pollution reports/studies</w:t>
      </w:r>
      <w:r>
        <w:tab/>
        <w:t>32</w:t>
      </w:r>
    </w:p>
    <w:p w14:paraId="6F603057" w14:textId="77777777" w:rsidR="000544A7" w:rsidRDefault="000544A7">
      <w:pPr>
        <w:pStyle w:val="Index2"/>
        <w:tabs>
          <w:tab w:val="right" w:leader="dot" w:pos="4310"/>
        </w:tabs>
      </w:pPr>
      <w:r>
        <w:t>recording instrument charts</w:t>
      </w:r>
      <w:r>
        <w:tab/>
        <w:t>33</w:t>
      </w:r>
    </w:p>
    <w:p w14:paraId="582B6042" w14:textId="77777777" w:rsidR="000544A7" w:rsidRDefault="000544A7">
      <w:pPr>
        <w:pStyle w:val="Index2"/>
        <w:tabs>
          <w:tab w:val="right" w:leader="dot" w:pos="4310"/>
        </w:tabs>
      </w:pPr>
      <w:r>
        <w:t>reports</w:t>
      </w:r>
    </w:p>
    <w:p w14:paraId="13189820" w14:textId="77777777" w:rsidR="000544A7" w:rsidRDefault="000544A7">
      <w:pPr>
        <w:pStyle w:val="Index3"/>
        <w:tabs>
          <w:tab w:val="right" w:leader="dot" w:pos="4310"/>
        </w:tabs>
        <w:rPr>
          <w:noProof/>
        </w:rPr>
      </w:pPr>
      <w:r>
        <w:rPr>
          <w:noProof/>
        </w:rPr>
        <w:t>boiler tube failure</w:t>
      </w:r>
      <w:r>
        <w:rPr>
          <w:noProof/>
        </w:rPr>
        <w:tab/>
        <w:t>29</w:t>
      </w:r>
    </w:p>
    <w:p w14:paraId="3190B66D" w14:textId="77777777" w:rsidR="000544A7" w:rsidRDefault="000544A7">
      <w:pPr>
        <w:pStyle w:val="Index3"/>
        <w:tabs>
          <w:tab w:val="right" w:leader="dot" w:pos="4310"/>
        </w:tabs>
        <w:rPr>
          <w:noProof/>
        </w:rPr>
      </w:pPr>
      <w:r>
        <w:rPr>
          <w:noProof/>
        </w:rPr>
        <w:t>dam safety</w:t>
      </w:r>
      <w:r>
        <w:rPr>
          <w:noProof/>
        </w:rPr>
        <w:tab/>
        <w:t>29</w:t>
      </w:r>
    </w:p>
    <w:p w14:paraId="17B35349" w14:textId="77777777" w:rsidR="000544A7" w:rsidRDefault="000544A7">
      <w:pPr>
        <w:pStyle w:val="Index3"/>
        <w:tabs>
          <w:tab w:val="right" w:leader="dot" w:pos="4310"/>
        </w:tabs>
        <w:rPr>
          <w:noProof/>
        </w:rPr>
      </w:pPr>
      <w:r>
        <w:rPr>
          <w:noProof/>
        </w:rPr>
        <w:t>fish count</w:t>
      </w:r>
      <w:r>
        <w:rPr>
          <w:noProof/>
        </w:rPr>
        <w:tab/>
        <w:t>30</w:t>
      </w:r>
    </w:p>
    <w:p w14:paraId="558EC945" w14:textId="77777777" w:rsidR="000544A7" w:rsidRDefault="000544A7">
      <w:pPr>
        <w:pStyle w:val="Index3"/>
        <w:tabs>
          <w:tab w:val="right" w:leader="dot" w:pos="4310"/>
        </w:tabs>
        <w:rPr>
          <w:noProof/>
        </w:rPr>
      </w:pPr>
      <w:r>
        <w:rPr>
          <w:noProof/>
        </w:rPr>
        <w:t>gauge reading</w:t>
      </w:r>
      <w:r>
        <w:rPr>
          <w:noProof/>
        </w:rPr>
        <w:tab/>
        <w:t>30</w:t>
      </w:r>
    </w:p>
    <w:p w14:paraId="61CC4D48" w14:textId="77777777" w:rsidR="000544A7" w:rsidRDefault="000544A7">
      <w:pPr>
        <w:pStyle w:val="Index3"/>
        <w:tabs>
          <w:tab w:val="right" w:leader="dot" w:pos="4310"/>
        </w:tabs>
        <w:rPr>
          <w:noProof/>
        </w:rPr>
      </w:pPr>
      <w:r>
        <w:rPr>
          <w:noProof/>
        </w:rPr>
        <w:t>hydro-electric operations</w:t>
      </w:r>
      <w:r>
        <w:rPr>
          <w:noProof/>
        </w:rPr>
        <w:tab/>
        <w:t>30</w:t>
      </w:r>
    </w:p>
    <w:p w14:paraId="75BDAE9A" w14:textId="77777777" w:rsidR="000544A7" w:rsidRDefault="000544A7">
      <w:pPr>
        <w:pStyle w:val="Index3"/>
        <w:tabs>
          <w:tab w:val="right" w:leader="dot" w:pos="4310"/>
        </w:tabs>
        <w:rPr>
          <w:noProof/>
        </w:rPr>
      </w:pPr>
      <w:r>
        <w:rPr>
          <w:noProof/>
        </w:rPr>
        <w:t>maintenance (hydroelectric)</w:t>
      </w:r>
      <w:r>
        <w:rPr>
          <w:noProof/>
        </w:rPr>
        <w:tab/>
        <w:t>31</w:t>
      </w:r>
    </w:p>
    <w:p w14:paraId="08E035EC" w14:textId="77777777" w:rsidR="000544A7" w:rsidRDefault="000544A7">
      <w:pPr>
        <w:pStyle w:val="Index3"/>
        <w:tabs>
          <w:tab w:val="right" w:leader="dot" w:pos="4310"/>
        </w:tabs>
        <w:rPr>
          <w:noProof/>
        </w:rPr>
      </w:pPr>
      <w:r>
        <w:rPr>
          <w:noProof/>
        </w:rPr>
        <w:t>spill gate data</w:t>
      </w:r>
      <w:r>
        <w:rPr>
          <w:noProof/>
        </w:rPr>
        <w:tab/>
        <w:t>33</w:t>
      </w:r>
    </w:p>
    <w:p w14:paraId="1C814879" w14:textId="77777777" w:rsidR="000544A7" w:rsidRDefault="000544A7">
      <w:pPr>
        <w:pStyle w:val="Index3"/>
        <w:tabs>
          <w:tab w:val="right" w:leader="dot" w:pos="4310"/>
        </w:tabs>
        <w:rPr>
          <w:noProof/>
        </w:rPr>
      </w:pPr>
      <w:r>
        <w:rPr>
          <w:noProof/>
        </w:rPr>
        <w:t>station/system generation</w:t>
      </w:r>
      <w:r>
        <w:rPr>
          <w:noProof/>
        </w:rPr>
        <w:tab/>
        <w:t>33</w:t>
      </w:r>
    </w:p>
    <w:p w14:paraId="26C6041A" w14:textId="77777777" w:rsidR="000544A7" w:rsidRDefault="000544A7">
      <w:pPr>
        <w:pStyle w:val="Index3"/>
        <w:tabs>
          <w:tab w:val="right" w:leader="dot" w:pos="4310"/>
        </w:tabs>
        <w:rPr>
          <w:noProof/>
        </w:rPr>
      </w:pPr>
      <w:r>
        <w:rPr>
          <w:noProof/>
        </w:rPr>
        <w:t>technical data</w:t>
      </w:r>
      <w:r>
        <w:rPr>
          <w:noProof/>
        </w:rPr>
        <w:tab/>
        <w:t>33</w:t>
      </w:r>
    </w:p>
    <w:p w14:paraId="1598317D" w14:textId="77777777" w:rsidR="000544A7" w:rsidRDefault="000544A7">
      <w:pPr>
        <w:pStyle w:val="Index3"/>
        <w:tabs>
          <w:tab w:val="right" w:leader="dot" w:pos="4310"/>
        </w:tabs>
        <w:rPr>
          <w:noProof/>
        </w:rPr>
      </w:pPr>
      <w:r>
        <w:rPr>
          <w:noProof/>
        </w:rPr>
        <w:t>water</w:t>
      </w:r>
    </w:p>
    <w:p w14:paraId="0AAF4C4C" w14:textId="77777777" w:rsidR="000544A7" w:rsidRDefault="000544A7">
      <w:pPr>
        <w:pStyle w:val="Index4"/>
        <w:tabs>
          <w:tab w:val="right" w:leader="dot" w:pos="4310"/>
        </w:tabs>
        <w:rPr>
          <w:noProof/>
        </w:rPr>
      </w:pPr>
      <w:r>
        <w:rPr>
          <w:noProof/>
        </w:rPr>
        <w:t>electric utilities</w:t>
      </w:r>
      <w:r>
        <w:rPr>
          <w:noProof/>
        </w:rPr>
        <w:tab/>
        <w:t>34</w:t>
      </w:r>
    </w:p>
    <w:p w14:paraId="020EC8D2" w14:textId="77777777" w:rsidR="000544A7" w:rsidRDefault="000544A7">
      <w:pPr>
        <w:pStyle w:val="Index3"/>
        <w:tabs>
          <w:tab w:val="right" w:leader="dot" w:pos="4310"/>
        </w:tabs>
        <w:rPr>
          <w:noProof/>
        </w:rPr>
      </w:pPr>
      <w:r>
        <w:rPr>
          <w:noProof/>
        </w:rPr>
        <w:t>work in progress</w:t>
      </w:r>
      <w:r>
        <w:rPr>
          <w:noProof/>
        </w:rPr>
        <w:tab/>
        <w:t>14</w:t>
      </w:r>
    </w:p>
    <w:p w14:paraId="0C3ABF2A" w14:textId="77777777" w:rsidR="000544A7" w:rsidRDefault="000544A7">
      <w:pPr>
        <w:pStyle w:val="Index2"/>
        <w:tabs>
          <w:tab w:val="right" w:leader="dot" w:pos="4310"/>
        </w:tabs>
      </w:pPr>
      <w:r>
        <w:t>station/system generation reports</w:t>
      </w:r>
      <w:r>
        <w:tab/>
        <w:t>33</w:t>
      </w:r>
    </w:p>
    <w:p w14:paraId="44C45B71" w14:textId="77777777" w:rsidR="000544A7" w:rsidRDefault="000544A7">
      <w:pPr>
        <w:pStyle w:val="Index2"/>
        <w:tabs>
          <w:tab w:val="right" w:leader="dot" w:pos="4310"/>
        </w:tabs>
      </w:pPr>
      <w:r>
        <w:t>temperature logs</w:t>
      </w:r>
      <w:r>
        <w:tab/>
        <w:t>33</w:t>
      </w:r>
    </w:p>
    <w:p w14:paraId="3BF4DCD4" w14:textId="77777777" w:rsidR="000544A7" w:rsidRDefault="000544A7">
      <w:pPr>
        <w:pStyle w:val="Index2"/>
        <w:tabs>
          <w:tab w:val="right" w:leader="dot" w:pos="4310"/>
        </w:tabs>
      </w:pPr>
      <w:r>
        <w:t>water logs</w:t>
      </w:r>
      <w:r>
        <w:tab/>
        <w:t>34</w:t>
      </w:r>
    </w:p>
    <w:p w14:paraId="3BC872F4" w14:textId="77777777" w:rsidR="000544A7" w:rsidRDefault="000544A7">
      <w:pPr>
        <w:pStyle w:val="Index1"/>
        <w:tabs>
          <w:tab w:val="right" w:leader="dot" w:pos="4310"/>
        </w:tabs>
        <w:rPr>
          <w:noProof/>
        </w:rPr>
      </w:pPr>
      <w:r>
        <w:rPr>
          <w:noProof/>
        </w:rPr>
        <w:t>power load forecasts (electricity)</w:t>
      </w:r>
      <w:r>
        <w:rPr>
          <w:noProof/>
        </w:rPr>
        <w:tab/>
        <w:t>4</w:t>
      </w:r>
    </w:p>
    <w:p w14:paraId="13EECE7D" w14:textId="77777777" w:rsidR="000544A7" w:rsidRDefault="000544A7">
      <w:pPr>
        <w:pStyle w:val="Index1"/>
        <w:tabs>
          <w:tab w:val="right" w:leader="dot" w:pos="4310"/>
        </w:tabs>
        <w:rPr>
          <w:noProof/>
        </w:rPr>
      </w:pPr>
      <w:r>
        <w:rPr>
          <w:noProof/>
        </w:rPr>
        <w:t>project files</w:t>
      </w:r>
    </w:p>
    <w:p w14:paraId="4B744EB3" w14:textId="77777777" w:rsidR="000544A7" w:rsidRDefault="000544A7">
      <w:pPr>
        <w:pStyle w:val="Index2"/>
        <w:tabs>
          <w:tab w:val="right" w:leader="dot" w:pos="4310"/>
        </w:tabs>
      </w:pPr>
      <w:r>
        <w:t>water systems</w:t>
      </w:r>
      <w:r>
        <w:tab/>
        <w:t>40</w:t>
      </w:r>
    </w:p>
    <w:p w14:paraId="47FC1932" w14:textId="77777777" w:rsidR="000544A7" w:rsidRDefault="000544A7">
      <w:pPr>
        <w:pStyle w:val="Index1"/>
        <w:tabs>
          <w:tab w:val="right" w:leader="dot" w:pos="4310"/>
        </w:tabs>
        <w:rPr>
          <w:noProof/>
        </w:rPr>
      </w:pPr>
      <w:r>
        <w:rPr>
          <w:noProof/>
        </w:rPr>
        <w:t>property management</w:t>
      </w:r>
      <w:r>
        <w:rPr>
          <w:noProof/>
        </w:rPr>
        <w:tab/>
      </w:r>
      <w:r w:rsidRPr="00C6403E">
        <w:rPr>
          <w:i/>
          <w:noProof/>
        </w:rPr>
        <w:t>see CORE</w:t>
      </w:r>
    </w:p>
    <w:p w14:paraId="2D5F69C8" w14:textId="77777777" w:rsidR="000544A7" w:rsidRDefault="000544A7">
      <w:pPr>
        <w:pStyle w:val="Index1"/>
        <w:tabs>
          <w:tab w:val="right" w:leader="dot" w:pos="4310"/>
        </w:tabs>
        <w:rPr>
          <w:noProof/>
        </w:rPr>
      </w:pPr>
      <w:r>
        <w:rPr>
          <w:noProof/>
        </w:rPr>
        <w:t>public disclosure</w:t>
      </w:r>
      <w:r>
        <w:rPr>
          <w:noProof/>
        </w:rPr>
        <w:tab/>
      </w:r>
      <w:r w:rsidRPr="00C6403E">
        <w:rPr>
          <w:i/>
          <w:noProof/>
        </w:rPr>
        <w:t>see CORE</w:t>
      </w:r>
    </w:p>
    <w:p w14:paraId="4069F699" w14:textId="77777777" w:rsidR="000544A7" w:rsidRDefault="000544A7">
      <w:pPr>
        <w:pStyle w:val="Index1"/>
        <w:tabs>
          <w:tab w:val="right" w:leader="dot" w:pos="4310"/>
        </w:tabs>
        <w:rPr>
          <w:noProof/>
        </w:rPr>
      </w:pPr>
      <w:r>
        <w:rPr>
          <w:noProof/>
        </w:rPr>
        <w:t>pumps</w:t>
      </w:r>
    </w:p>
    <w:p w14:paraId="3C26165C" w14:textId="77777777" w:rsidR="000544A7" w:rsidRDefault="000544A7">
      <w:pPr>
        <w:pStyle w:val="Index2"/>
        <w:tabs>
          <w:tab w:val="right" w:leader="dot" w:pos="4310"/>
        </w:tabs>
      </w:pPr>
      <w:r>
        <w:t>locations/specifications</w:t>
      </w:r>
      <w:r>
        <w:tab/>
        <w:t>13</w:t>
      </w:r>
    </w:p>
    <w:p w14:paraId="1C34ABE7" w14:textId="77777777" w:rsidR="000544A7" w:rsidRDefault="000544A7">
      <w:pPr>
        <w:pStyle w:val="Index2"/>
        <w:tabs>
          <w:tab w:val="right" w:leader="dot" w:pos="4310"/>
        </w:tabs>
      </w:pPr>
      <w:r>
        <w:t>maintenance/inspections</w:t>
      </w:r>
      <w:r>
        <w:tab/>
      </w:r>
      <w:r w:rsidRPr="00C6403E">
        <w:rPr>
          <w:i/>
        </w:rPr>
        <w:t>see CORE</w:t>
      </w:r>
    </w:p>
    <w:p w14:paraId="2BB386A6" w14:textId="77777777" w:rsidR="000544A7" w:rsidRDefault="000544A7">
      <w:pPr>
        <w:pStyle w:val="Index1"/>
        <w:tabs>
          <w:tab w:val="right" w:leader="dot" w:pos="4310"/>
        </w:tabs>
        <w:rPr>
          <w:noProof/>
        </w:rPr>
      </w:pPr>
      <w:r>
        <w:rPr>
          <w:noProof/>
        </w:rPr>
        <w:t>PURPA (</w:t>
      </w:r>
      <w:r w:rsidRPr="00C6403E">
        <w:rPr>
          <w:i/>
          <w:noProof/>
        </w:rPr>
        <w:t>Public Utility Regulatory Policies Act</w:t>
      </w:r>
      <w:r>
        <w:rPr>
          <w:noProof/>
        </w:rPr>
        <w:t>)</w:t>
      </w:r>
      <w:r>
        <w:rPr>
          <w:noProof/>
        </w:rPr>
        <w:tab/>
        <w:t>53</w:t>
      </w:r>
    </w:p>
    <w:p w14:paraId="21415DF5"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Q</w:t>
      </w:r>
    </w:p>
    <w:p w14:paraId="63BE36B3" w14:textId="77777777" w:rsidR="000544A7" w:rsidRDefault="000544A7">
      <w:pPr>
        <w:pStyle w:val="Index1"/>
        <w:tabs>
          <w:tab w:val="right" w:leader="dot" w:pos="4310"/>
        </w:tabs>
        <w:rPr>
          <w:noProof/>
        </w:rPr>
      </w:pPr>
      <w:r>
        <w:rPr>
          <w:noProof/>
        </w:rPr>
        <w:t>quality assurance (nuclear)</w:t>
      </w:r>
    </w:p>
    <w:p w14:paraId="134561CC" w14:textId="77777777" w:rsidR="000544A7" w:rsidRDefault="000544A7">
      <w:pPr>
        <w:pStyle w:val="Index2"/>
        <w:tabs>
          <w:tab w:val="right" w:leader="dot" w:pos="4310"/>
        </w:tabs>
      </w:pPr>
      <w:r>
        <w:t>lifetime</w:t>
      </w:r>
    </w:p>
    <w:p w14:paraId="67C590BF" w14:textId="77777777" w:rsidR="000544A7" w:rsidRDefault="000544A7">
      <w:pPr>
        <w:pStyle w:val="Index3"/>
        <w:tabs>
          <w:tab w:val="right" w:leader="dot" w:pos="4310"/>
        </w:tabs>
        <w:rPr>
          <w:noProof/>
        </w:rPr>
      </w:pPr>
      <w:r>
        <w:rPr>
          <w:noProof/>
        </w:rPr>
        <w:t>correction action reports</w:t>
      </w:r>
      <w:r>
        <w:rPr>
          <w:noProof/>
        </w:rPr>
        <w:tab/>
        <w:t>5</w:t>
      </w:r>
    </w:p>
    <w:p w14:paraId="214ECDB9" w14:textId="77777777" w:rsidR="000544A7" w:rsidRDefault="000544A7">
      <w:pPr>
        <w:pStyle w:val="Index3"/>
        <w:tabs>
          <w:tab w:val="right" w:leader="dot" w:pos="4310"/>
        </w:tabs>
        <w:rPr>
          <w:noProof/>
        </w:rPr>
      </w:pPr>
      <w:r>
        <w:rPr>
          <w:noProof/>
        </w:rPr>
        <w:t>nuclear operations</w:t>
      </w:r>
      <w:r>
        <w:rPr>
          <w:noProof/>
        </w:rPr>
        <w:tab/>
        <w:t>31</w:t>
      </w:r>
    </w:p>
    <w:p w14:paraId="6736FFFB" w14:textId="77777777" w:rsidR="000544A7" w:rsidRDefault="000544A7">
      <w:pPr>
        <w:pStyle w:val="Index2"/>
        <w:tabs>
          <w:tab w:val="right" w:leader="dot" w:pos="4310"/>
        </w:tabs>
      </w:pPr>
      <w:r>
        <w:t>nonpermanent</w:t>
      </w:r>
    </w:p>
    <w:p w14:paraId="44072EDA" w14:textId="77777777" w:rsidR="000544A7" w:rsidRDefault="000544A7">
      <w:pPr>
        <w:pStyle w:val="Index3"/>
        <w:tabs>
          <w:tab w:val="right" w:leader="dot" w:pos="4310"/>
        </w:tabs>
        <w:rPr>
          <w:noProof/>
        </w:rPr>
      </w:pPr>
      <w:r>
        <w:rPr>
          <w:noProof/>
        </w:rPr>
        <w:t>correction action reports</w:t>
      </w:r>
      <w:r>
        <w:rPr>
          <w:noProof/>
        </w:rPr>
        <w:tab/>
        <w:t>6</w:t>
      </w:r>
    </w:p>
    <w:p w14:paraId="629D45E6" w14:textId="77777777" w:rsidR="000544A7" w:rsidRDefault="000544A7">
      <w:pPr>
        <w:pStyle w:val="Index3"/>
        <w:tabs>
          <w:tab w:val="right" w:leader="dot" w:pos="4310"/>
        </w:tabs>
        <w:rPr>
          <w:noProof/>
        </w:rPr>
      </w:pPr>
      <w:r>
        <w:rPr>
          <w:noProof/>
        </w:rPr>
        <w:t>nuclear operations</w:t>
      </w:r>
      <w:r>
        <w:rPr>
          <w:noProof/>
        </w:rPr>
        <w:tab/>
        <w:t>31, 32</w:t>
      </w:r>
    </w:p>
    <w:p w14:paraId="468F6730"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R</w:t>
      </w:r>
    </w:p>
    <w:p w14:paraId="06768617" w14:textId="77777777" w:rsidR="000544A7" w:rsidRDefault="000544A7">
      <w:pPr>
        <w:pStyle w:val="Index1"/>
        <w:tabs>
          <w:tab w:val="right" w:leader="dot" w:pos="4310"/>
        </w:tabs>
        <w:rPr>
          <w:noProof/>
        </w:rPr>
      </w:pPr>
      <w:r>
        <w:rPr>
          <w:noProof/>
        </w:rPr>
        <w:t>radiation</w:t>
      </w:r>
    </w:p>
    <w:p w14:paraId="0C02D82E" w14:textId="77777777" w:rsidR="000544A7" w:rsidRDefault="000544A7">
      <w:pPr>
        <w:pStyle w:val="Index2"/>
        <w:tabs>
          <w:tab w:val="right" w:leader="dot" w:pos="4310"/>
        </w:tabs>
      </w:pPr>
      <w:r>
        <w:t>contamination monitoring</w:t>
      </w:r>
      <w:r>
        <w:tab/>
        <w:t>15</w:t>
      </w:r>
    </w:p>
    <w:p w14:paraId="642C1C8C" w14:textId="77777777" w:rsidR="000544A7" w:rsidRDefault="000544A7">
      <w:pPr>
        <w:pStyle w:val="Index2"/>
        <w:tabs>
          <w:tab w:val="right" w:leader="dot" w:pos="4310"/>
        </w:tabs>
      </w:pPr>
      <w:r>
        <w:t>dose/work orders</w:t>
      </w:r>
      <w:r>
        <w:tab/>
        <w:t>21</w:t>
      </w:r>
    </w:p>
    <w:p w14:paraId="0B501DC6" w14:textId="77777777" w:rsidR="000544A7" w:rsidRDefault="000544A7">
      <w:pPr>
        <w:pStyle w:val="Index2"/>
        <w:tabs>
          <w:tab w:val="right" w:leader="dot" w:pos="4310"/>
        </w:tabs>
      </w:pPr>
      <w:r>
        <w:t>protection training</w:t>
      </w:r>
      <w:r>
        <w:tab/>
        <w:t>10</w:t>
      </w:r>
    </w:p>
    <w:p w14:paraId="1B92F286" w14:textId="77777777" w:rsidR="000544A7" w:rsidRDefault="000544A7">
      <w:pPr>
        <w:pStyle w:val="Index1"/>
        <w:tabs>
          <w:tab w:val="right" w:leader="dot" w:pos="4310"/>
        </w:tabs>
        <w:rPr>
          <w:noProof/>
        </w:rPr>
      </w:pPr>
      <w:r>
        <w:rPr>
          <w:noProof/>
        </w:rPr>
        <w:t>rainfall (surface water drainage)</w:t>
      </w:r>
      <w:r>
        <w:rPr>
          <w:noProof/>
        </w:rPr>
        <w:tab/>
        <w:t>49</w:t>
      </w:r>
    </w:p>
    <w:p w14:paraId="6F6EBDFE" w14:textId="77777777" w:rsidR="000544A7" w:rsidRDefault="000544A7">
      <w:pPr>
        <w:pStyle w:val="Index1"/>
        <w:tabs>
          <w:tab w:val="right" w:leader="dot" w:pos="4310"/>
        </w:tabs>
        <w:rPr>
          <w:noProof/>
        </w:rPr>
      </w:pPr>
      <w:r>
        <w:rPr>
          <w:noProof/>
        </w:rPr>
        <w:t>rate schedules</w:t>
      </w:r>
    </w:p>
    <w:p w14:paraId="067BA5C6" w14:textId="77777777" w:rsidR="000544A7" w:rsidRDefault="000544A7">
      <w:pPr>
        <w:pStyle w:val="Index2"/>
        <w:tabs>
          <w:tab w:val="right" w:leader="dot" w:pos="4310"/>
        </w:tabs>
      </w:pPr>
      <w:r>
        <w:t>utilities accounting</w:t>
      </w:r>
      <w:r>
        <w:tab/>
        <w:t>54</w:t>
      </w:r>
    </w:p>
    <w:p w14:paraId="50935101" w14:textId="77777777" w:rsidR="000544A7" w:rsidRDefault="000544A7">
      <w:pPr>
        <w:pStyle w:val="Index1"/>
        <w:tabs>
          <w:tab w:val="right" w:leader="dot" w:pos="4310"/>
        </w:tabs>
        <w:rPr>
          <w:noProof/>
        </w:rPr>
      </w:pPr>
      <w:r>
        <w:rPr>
          <w:noProof/>
        </w:rPr>
        <w:t>rates (utilities accounting)</w:t>
      </w:r>
      <w:r>
        <w:rPr>
          <w:noProof/>
        </w:rPr>
        <w:tab/>
        <w:t>54</w:t>
      </w:r>
    </w:p>
    <w:p w14:paraId="3E97766B" w14:textId="77777777" w:rsidR="000544A7" w:rsidRDefault="000544A7">
      <w:pPr>
        <w:pStyle w:val="Index1"/>
        <w:tabs>
          <w:tab w:val="right" w:leader="dot" w:pos="4310"/>
        </w:tabs>
        <w:rPr>
          <w:noProof/>
        </w:rPr>
      </w:pPr>
      <w:r>
        <w:rPr>
          <w:noProof/>
        </w:rPr>
        <w:t>rebates</w:t>
      </w:r>
      <w:r>
        <w:rPr>
          <w:noProof/>
        </w:rPr>
        <w:tab/>
      </w:r>
      <w:r w:rsidRPr="00C6403E">
        <w:rPr>
          <w:i/>
          <w:noProof/>
        </w:rPr>
        <w:t>see CORE</w:t>
      </w:r>
    </w:p>
    <w:p w14:paraId="53A6C5A8" w14:textId="77777777" w:rsidR="000544A7" w:rsidRDefault="000544A7">
      <w:pPr>
        <w:pStyle w:val="Index1"/>
        <w:tabs>
          <w:tab w:val="right" w:leader="dot" w:pos="4310"/>
        </w:tabs>
        <w:rPr>
          <w:noProof/>
        </w:rPr>
      </w:pPr>
      <w:r>
        <w:rPr>
          <w:noProof/>
        </w:rPr>
        <w:t>receiving/processing (solid waste)</w:t>
      </w:r>
      <w:r>
        <w:rPr>
          <w:noProof/>
        </w:rPr>
        <w:tab/>
        <w:t>45</w:t>
      </w:r>
    </w:p>
    <w:p w14:paraId="3FF98F41" w14:textId="77777777" w:rsidR="000544A7" w:rsidRDefault="000544A7">
      <w:pPr>
        <w:pStyle w:val="Index1"/>
        <w:tabs>
          <w:tab w:val="right" w:leader="dot" w:pos="4310"/>
        </w:tabs>
        <w:rPr>
          <w:noProof/>
        </w:rPr>
      </w:pPr>
      <w:r>
        <w:rPr>
          <w:noProof/>
        </w:rPr>
        <w:t>recording instrument charts (power generation)</w:t>
      </w:r>
      <w:r>
        <w:rPr>
          <w:noProof/>
        </w:rPr>
        <w:tab/>
        <w:t>33</w:t>
      </w:r>
    </w:p>
    <w:p w14:paraId="63F9868E" w14:textId="77777777" w:rsidR="000544A7" w:rsidRDefault="000544A7">
      <w:pPr>
        <w:pStyle w:val="Index1"/>
        <w:tabs>
          <w:tab w:val="right" w:leader="dot" w:pos="4310"/>
        </w:tabs>
        <w:rPr>
          <w:noProof/>
        </w:rPr>
      </w:pPr>
      <w:r>
        <w:rPr>
          <w:noProof/>
        </w:rPr>
        <w:t>records management</w:t>
      </w:r>
      <w:r>
        <w:rPr>
          <w:noProof/>
        </w:rPr>
        <w:tab/>
      </w:r>
      <w:r w:rsidRPr="00C6403E">
        <w:rPr>
          <w:i/>
          <w:noProof/>
        </w:rPr>
        <w:t>see CORE</w:t>
      </w:r>
    </w:p>
    <w:p w14:paraId="76ABDC89" w14:textId="77777777" w:rsidR="000544A7" w:rsidRDefault="000544A7">
      <w:pPr>
        <w:pStyle w:val="Index1"/>
        <w:tabs>
          <w:tab w:val="right" w:leader="dot" w:pos="4310"/>
        </w:tabs>
        <w:rPr>
          <w:noProof/>
        </w:rPr>
      </w:pPr>
      <w:r>
        <w:rPr>
          <w:noProof/>
        </w:rPr>
        <w:t>regulatory compliance</w:t>
      </w:r>
    </w:p>
    <w:p w14:paraId="3A3863A3" w14:textId="77777777" w:rsidR="000544A7" w:rsidRDefault="000544A7">
      <w:pPr>
        <w:pStyle w:val="Index2"/>
        <w:tabs>
          <w:tab w:val="right" w:leader="dot" w:pos="4310"/>
        </w:tabs>
      </w:pPr>
      <w:r>
        <w:t>sewage treatment plants</w:t>
      </w:r>
      <w:r>
        <w:tab/>
        <w:t>36, 38</w:t>
      </w:r>
    </w:p>
    <w:p w14:paraId="20534566" w14:textId="77777777" w:rsidR="000544A7" w:rsidRDefault="000544A7">
      <w:pPr>
        <w:pStyle w:val="Index2"/>
        <w:tabs>
          <w:tab w:val="right" w:leader="dot" w:pos="4310"/>
        </w:tabs>
      </w:pPr>
      <w:r>
        <w:t>water systems</w:t>
      </w:r>
    </w:p>
    <w:p w14:paraId="359A2416" w14:textId="77777777" w:rsidR="000544A7" w:rsidRDefault="000544A7">
      <w:pPr>
        <w:pStyle w:val="Index3"/>
        <w:tabs>
          <w:tab w:val="right" w:leader="dot" w:pos="4310"/>
        </w:tabs>
        <w:rPr>
          <w:noProof/>
        </w:rPr>
      </w:pPr>
      <w:r>
        <w:rPr>
          <w:noProof/>
        </w:rPr>
        <w:t>chemical analysis</w:t>
      </w:r>
      <w:r>
        <w:rPr>
          <w:noProof/>
        </w:rPr>
        <w:tab/>
        <w:t>36</w:t>
      </w:r>
    </w:p>
    <w:p w14:paraId="75672526" w14:textId="77777777" w:rsidR="000544A7" w:rsidRDefault="000544A7">
      <w:pPr>
        <w:pStyle w:val="Index3"/>
        <w:tabs>
          <w:tab w:val="right" w:leader="dot" w:pos="4310"/>
        </w:tabs>
        <w:rPr>
          <w:noProof/>
        </w:rPr>
      </w:pPr>
      <w:r>
        <w:rPr>
          <w:noProof/>
        </w:rPr>
        <w:t>cross-connection control</w:t>
      </w:r>
      <w:r>
        <w:rPr>
          <w:noProof/>
        </w:rPr>
        <w:tab/>
        <w:t>36</w:t>
      </w:r>
    </w:p>
    <w:p w14:paraId="110915BF" w14:textId="77777777" w:rsidR="000544A7" w:rsidRDefault="000544A7">
      <w:pPr>
        <w:pStyle w:val="Index3"/>
        <w:tabs>
          <w:tab w:val="right" w:leader="dot" w:pos="4310"/>
        </w:tabs>
        <w:rPr>
          <w:noProof/>
        </w:rPr>
      </w:pPr>
      <w:r>
        <w:rPr>
          <w:noProof/>
        </w:rPr>
        <w:t>facilities inventory</w:t>
      </w:r>
      <w:r>
        <w:rPr>
          <w:noProof/>
        </w:rPr>
        <w:tab/>
        <w:t>42</w:t>
      </w:r>
    </w:p>
    <w:p w14:paraId="24940C71" w14:textId="77777777" w:rsidR="000544A7" w:rsidRDefault="000544A7">
      <w:pPr>
        <w:pStyle w:val="Index3"/>
        <w:tabs>
          <w:tab w:val="right" w:leader="dot" w:pos="4310"/>
        </w:tabs>
        <w:rPr>
          <w:noProof/>
        </w:rPr>
      </w:pPr>
      <w:r>
        <w:rPr>
          <w:noProof/>
        </w:rPr>
        <w:t>lead/copper</w:t>
      </w:r>
      <w:r>
        <w:rPr>
          <w:noProof/>
        </w:rPr>
        <w:tab/>
        <w:t>39</w:t>
      </w:r>
    </w:p>
    <w:p w14:paraId="5EAE0C89" w14:textId="77777777" w:rsidR="000544A7" w:rsidRDefault="000544A7">
      <w:pPr>
        <w:pStyle w:val="Index3"/>
        <w:tabs>
          <w:tab w:val="right" w:leader="dot" w:pos="4310"/>
        </w:tabs>
        <w:rPr>
          <w:noProof/>
        </w:rPr>
      </w:pPr>
      <w:r>
        <w:rPr>
          <w:noProof/>
        </w:rPr>
        <w:t>sanitary surveys</w:t>
      </w:r>
      <w:r>
        <w:rPr>
          <w:noProof/>
        </w:rPr>
        <w:tab/>
        <w:t>41</w:t>
      </w:r>
    </w:p>
    <w:p w14:paraId="5623DA88" w14:textId="77777777" w:rsidR="000544A7" w:rsidRDefault="000544A7">
      <w:pPr>
        <w:pStyle w:val="Index3"/>
        <w:tabs>
          <w:tab w:val="right" w:leader="dot" w:pos="4310"/>
        </w:tabs>
        <w:rPr>
          <w:noProof/>
        </w:rPr>
      </w:pPr>
      <w:r>
        <w:rPr>
          <w:noProof/>
        </w:rPr>
        <w:t>water quality monitoring</w:t>
      </w:r>
      <w:r>
        <w:rPr>
          <w:noProof/>
        </w:rPr>
        <w:tab/>
        <w:t>43</w:t>
      </w:r>
    </w:p>
    <w:p w14:paraId="3883696D" w14:textId="77777777" w:rsidR="000544A7" w:rsidRDefault="000544A7">
      <w:pPr>
        <w:pStyle w:val="Index1"/>
        <w:tabs>
          <w:tab w:val="right" w:leader="dot" w:pos="4310"/>
        </w:tabs>
        <w:rPr>
          <w:noProof/>
        </w:rPr>
      </w:pPr>
      <w:r>
        <w:rPr>
          <w:noProof/>
        </w:rPr>
        <w:t>regulatory reports</w:t>
      </w:r>
      <w:r>
        <w:rPr>
          <w:noProof/>
        </w:rPr>
        <w:tab/>
        <w:t>7</w:t>
      </w:r>
    </w:p>
    <w:p w14:paraId="24704228" w14:textId="77777777" w:rsidR="000544A7" w:rsidRDefault="000544A7">
      <w:pPr>
        <w:pStyle w:val="Index1"/>
        <w:tabs>
          <w:tab w:val="right" w:leader="dot" w:pos="4310"/>
        </w:tabs>
        <w:rPr>
          <w:noProof/>
        </w:rPr>
      </w:pPr>
      <w:r>
        <w:rPr>
          <w:noProof/>
        </w:rPr>
        <w:t>reports</w:t>
      </w:r>
    </w:p>
    <w:p w14:paraId="01A6BDEB" w14:textId="77777777" w:rsidR="000544A7" w:rsidRDefault="000544A7">
      <w:pPr>
        <w:pStyle w:val="Index2"/>
        <w:tabs>
          <w:tab w:val="right" w:leader="dot" w:pos="4310"/>
        </w:tabs>
      </w:pPr>
      <w:r>
        <w:t>discharge monitoring (sewage)</w:t>
      </w:r>
      <w:r>
        <w:tab/>
        <w:t>36</w:t>
      </w:r>
    </w:p>
    <w:p w14:paraId="74D09B7D" w14:textId="77777777" w:rsidR="000544A7" w:rsidRDefault="000544A7">
      <w:pPr>
        <w:pStyle w:val="Index2"/>
        <w:tabs>
          <w:tab w:val="right" w:leader="dot" w:pos="4310"/>
        </w:tabs>
      </w:pPr>
      <w:r>
        <w:t>power distribution</w:t>
      </w:r>
    </w:p>
    <w:p w14:paraId="01E9F051" w14:textId="77777777" w:rsidR="000544A7" w:rsidRDefault="000544A7">
      <w:pPr>
        <w:pStyle w:val="Index3"/>
        <w:tabs>
          <w:tab w:val="right" w:leader="dot" w:pos="4310"/>
        </w:tabs>
        <w:rPr>
          <w:noProof/>
        </w:rPr>
      </w:pPr>
      <w:r>
        <w:rPr>
          <w:noProof/>
        </w:rPr>
        <w:t>apparatus failure</w:t>
      </w:r>
      <w:r>
        <w:rPr>
          <w:noProof/>
        </w:rPr>
        <w:tab/>
        <w:t>24</w:t>
      </w:r>
    </w:p>
    <w:p w14:paraId="06B513A5" w14:textId="77777777" w:rsidR="000544A7" w:rsidRDefault="000544A7">
      <w:pPr>
        <w:pStyle w:val="Index3"/>
        <w:tabs>
          <w:tab w:val="right" w:leader="dot" w:pos="4310"/>
        </w:tabs>
        <w:rPr>
          <w:noProof/>
        </w:rPr>
      </w:pPr>
      <w:r>
        <w:rPr>
          <w:noProof/>
        </w:rPr>
        <w:t>facility inspection/maintenance</w:t>
      </w:r>
      <w:r>
        <w:rPr>
          <w:noProof/>
        </w:rPr>
        <w:tab/>
        <w:t>25</w:t>
      </w:r>
    </w:p>
    <w:p w14:paraId="6BBF479B" w14:textId="77777777" w:rsidR="000544A7" w:rsidRDefault="000544A7">
      <w:pPr>
        <w:pStyle w:val="Index3"/>
        <w:tabs>
          <w:tab w:val="right" w:leader="dot" w:pos="4310"/>
        </w:tabs>
        <w:rPr>
          <w:noProof/>
        </w:rPr>
      </w:pPr>
      <w:r>
        <w:rPr>
          <w:noProof/>
        </w:rPr>
        <w:t>line inspection</w:t>
      </w:r>
      <w:r>
        <w:rPr>
          <w:noProof/>
        </w:rPr>
        <w:tab/>
        <w:t>26</w:t>
      </w:r>
    </w:p>
    <w:p w14:paraId="242AEBA7" w14:textId="77777777" w:rsidR="000544A7" w:rsidRDefault="000544A7">
      <w:pPr>
        <w:pStyle w:val="Index3"/>
        <w:tabs>
          <w:tab w:val="right" w:leader="dot" w:pos="4310"/>
        </w:tabs>
        <w:rPr>
          <w:noProof/>
        </w:rPr>
      </w:pPr>
      <w:r>
        <w:rPr>
          <w:noProof/>
        </w:rPr>
        <w:t>line trouble</w:t>
      </w:r>
      <w:r>
        <w:rPr>
          <w:noProof/>
        </w:rPr>
        <w:tab/>
        <w:t>27</w:t>
      </w:r>
    </w:p>
    <w:p w14:paraId="1D9F3505" w14:textId="77777777" w:rsidR="000544A7" w:rsidRDefault="000544A7">
      <w:pPr>
        <w:pStyle w:val="Index3"/>
        <w:tabs>
          <w:tab w:val="right" w:leader="dot" w:pos="4310"/>
        </w:tabs>
        <w:rPr>
          <w:noProof/>
        </w:rPr>
      </w:pPr>
      <w:r>
        <w:rPr>
          <w:noProof/>
        </w:rPr>
        <w:t>meter shop</w:t>
      </w:r>
      <w:r>
        <w:rPr>
          <w:noProof/>
        </w:rPr>
        <w:tab/>
        <w:t>27</w:t>
      </w:r>
    </w:p>
    <w:p w14:paraId="7FC1C200" w14:textId="77777777" w:rsidR="000544A7" w:rsidRDefault="000544A7">
      <w:pPr>
        <w:pStyle w:val="Index3"/>
        <w:tabs>
          <w:tab w:val="right" w:leader="dot" w:pos="4310"/>
        </w:tabs>
        <w:rPr>
          <w:noProof/>
        </w:rPr>
      </w:pPr>
      <w:r>
        <w:rPr>
          <w:noProof/>
        </w:rPr>
        <w:t>operations</w:t>
      </w:r>
      <w:r>
        <w:rPr>
          <w:noProof/>
        </w:rPr>
        <w:tab/>
        <w:t>27</w:t>
      </w:r>
    </w:p>
    <w:p w14:paraId="473C7B40" w14:textId="77777777" w:rsidR="000544A7" w:rsidRDefault="000544A7">
      <w:pPr>
        <w:pStyle w:val="Index3"/>
        <w:tabs>
          <w:tab w:val="right" w:leader="dot" w:pos="4310"/>
        </w:tabs>
        <w:rPr>
          <w:noProof/>
        </w:rPr>
      </w:pPr>
      <w:r>
        <w:rPr>
          <w:noProof/>
        </w:rPr>
        <w:t>street opening inspections/repairs</w:t>
      </w:r>
      <w:r>
        <w:rPr>
          <w:noProof/>
        </w:rPr>
        <w:tab/>
        <w:t>27</w:t>
      </w:r>
    </w:p>
    <w:p w14:paraId="76512CD3" w14:textId="77777777" w:rsidR="000544A7" w:rsidRDefault="000544A7">
      <w:pPr>
        <w:pStyle w:val="Index3"/>
        <w:tabs>
          <w:tab w:val="right" w:leader="dot" w:pos="4310"/>
        </w:tabs>
        <w:rPr>
          <w:noProof/>
        </w:rPr>
      </w:pPr>
      <w:r>
        <w:rPr>
          <w:noProof/>
        </w:rPr>
        <w:t>transformer inspections</w:t>
      </w:r>
      <w:r>
        <w:rPr>
          <w:noProof/>
        </w:rPr>
        <w:tab/>
        <w:t>28</w:t>
      </w:r>
    </w:p>
    <w:p w14:paraId="23318E0B" w14:textId="77777777" w:rsidR="000544A7" w:rsidRDefault="000544A7">
      <w:pPr>
        <w:pStyle w:val="Index2"/>
        <w:tabs>
          <w:tab w:val="right" w:leader="dot" w:pos="4310"/>
        </w:tabs>
      </w:pPr>
      <w:r>
        <w:t>power generation</w:t>
      </w:r>
    </w:p>
    <w:p w14:paraId="3F230B58" w14:textId="77777777" w:rsidR="000544A7" w:rsidRDefault="000544A7">
      <w:pPr>
        <w:pStyle w:val="Index3"/>
        <w:tabs>
          <w:tab w:val="right" w:leader="dot" w:pos="4310"/>
        </w:tabs>
        <w:rPr>
          <w:noProof/>
        </w:rPr>
      </w:pPr>
      <w:r>
        <w:rPr>
          <w:noProof/>
        </w:rPr>
        <w:t>boiler tube failure</w:t>
      </w:r>
      <w:r>
        <w:rPr>
          <w:noProof/>
        </w:rPr>
        <w:tab/>
        <w:t>29</w:t>
      </w:r>
    </w:p>
    <w:p w14:paraId="3E771685" w14:textId="77777777" w:rsidR="000544A7" w:rsidRDefault="000544A7">
      <w:pPr>
        <w:pStyle w:val="Index3"/>
        <w:tabs>
          <w:tab w:val="right" w:leader="dot" w:pos="4310"/>
        </w:tabs>
        <w:rPr>
          <w:noProof/>
        </w:rPr>
      </w:pPr>
      <w:r>
        <w:rPr>
          <w:noProof/>
        </w:rPr>
        <w:t>Federal Energy Regulatory Commission (FERC)</w:t>
      </w:r>
      <w:r>
        <w:rPr>
          <w:noProof/>
        </w:rPr>
        <w:tab/>
        <w:t>29, 33</w:t>
      </w:r>
    </w:p>
    <w:p w14:paraId="79A7C734" w14:textId="77777777" w:rsidR="000544A7" w:rsidRDefault="000544A7">
      <w:pPr>
        <w:pStyle w:val="Index3"/>
        <w:tabs>
          <w:tab w:val="right" w:leader="dot" w:pos="4310"/>
        </w:tabs>
        <w:rPr>
          <w:noProof/>
        </w:rPr>
      </w:pPr>
      <w:r>
        <w:rPr>
          <w:noProof/>
        </w:rPr>
        <w:t>fish count</w:t>
      </w:r>
      <w:r>
        <w:rPr>
          <w:noProof/>
        </w:rPr>
        <w:tab/>
        <w:t>30</w:t>
      </w:r>
    </w:p>
    <w:p w14:paraId="3491FC65" w14:textId="77777777" w:rsidR="000544A7" w:rsidRDefault="000544A7">
      <w:pPr>
        <w:pStyle w:val="Index3"/>
        <w:tabs>
          <w:tab w:val="right" w:leader="dot" w:pos="4310"/>
        </w:tabs>
        <w:rPr>
          <w:noProof/>
        </w:rPr>
      </w:pPr>
      <w:r>
        <w:rPr>
          <w:noProof/>
        </w:rPr>
        <w:t>gauge reading</w:t>
      </w:r>
      <w:r>
        <w:rPr>
          <w:noProof/>
        </w:rPr>
        <w:tab/>
        <w:t>30</w:t>
      </w:r>
    </w:p>
    <w:p w14:paraId="5F8C74BF" w14:textId="77777777" w:rsidR="000544A7" w:rsidRDefault="000544A7">
      <w:pPr>
        <w:pStyle w:val="Index3"/>
        <w:tabs>
          <w:tab w:val="right" w:leader="dot" w:pos="4310"/>
        </w:tabs>
        <w:rPr>
          <w:noProof/>
        </w:rPr>
      </w:pPr>
      <w:r>
        <w:rPr>
          <w:noProof/>
        </w:rPr>
        <w:t>hydroelectric maintenance</w:t>
      </w:r>
      <w:r>
        <w:rPr>
          <w:noProof/>
        </w:rPr>
        <w:tab/>
        <w:t>31</w:t>
      </w:r>
    </w:p>
    <w:p w14:paraId="2A67BD39" w14:textId="77777777" w:rsidR="000544A7" w:rsidRDefault="000544A7">
      <w:pPr>
        <w:pStyle w:val="Index3"/>
        <w:tabs>
          <w:tab w:val="right" w:leader="dot" w:pos="4310"/>
        </w:tabs>
        <w:rPr>
          <w:noProof/>
        </w:rPr>
      </w:pPr>
      <w:r>
        <w:rPr>
          <w:noProof/>
        </w:rPr>
        <w:t>hydro-electric operations</w:t>
      </w:r>
      <w:r>
        <w:rPr>
          <w:noProof/>
        </w:rPr>
        <w:tab/>
        <w:t>30</w:t>
      </w:r>
    </w:p>
    <w:p w14:paraId="68D2F485" w14:textId="77777777" w:rsidR="000544A7" w:rsidRDefault="000544A7">
      <w:pPr>
        <w:pStyle w:val="Index3"/>
        <w:tabs>
          <w:tab w:val="right" w:leader="dot" w:pos="4310"/>
        </w:tabs>
        <w:rPr>
          <w:noProof/>
        </w:rPr>
      </w:pPr>
      <w:r>
        <w:rPr>
          <w:noProof/>
        </w:rPr>
        <w:t>pollution reports/studies</w:t>
      </w:r>
      <w:r>
        <w:rPr>
          <w:noProof/>
        </w:rPr>
        <w:tab/>
        <w:t>32</w:t>
      </w:r>
    </w:p>
    <w:p w14:paraId="7FFB70B9" w14:textId="77777777" w:rsidR="000544A7" w:rsidRDefault="000544A7">
      <w:pPr>
        <w:pStyle w:val="Index3"/>
        <w:tabs>
          <w:tab w:val="right" w:leader="dot" w:pos="4310"/>
        </w:tabs>
        <w:rPr>
          <w:noProof/>
        </w:rPr>
      </w:pPr>
      <w:r>
        <w:rPr>
          <w:noProof/>
        </w:rPr>
        <w:t>station/system generation</w:t>
      </w:r>
      <w:r>
        <w:rPr>
          <w:noProof/>
        </w:rPr>
        <w:tab/>
        <w:t>33</w:t>
      </w:r>
    </w:p>
    <w:p w14:paraId="6C206450" w14:textId="77777777" w:rsidR="000544A7" w:rsidRDefault="000544A7">
      <w:pPr>
        <w:pStyle w:val="Index3"/>
        <w:tabs>
          <w:tab w:val="right" w:leader="dot" w:pos="4310"/>
        </w:tabs>
        <w:rPr>
          <w:noProof/>
        </w:rPr>
      </w:pPr>
      <w:r>
        <w:rPr>
          <w:noProof/>
        </w:rPr>
        <w:t>technical data (power generation)</w:t>
      </w:r>
      <w:r>
        <w:rPr>
          <w:noProof/>
        </w:rPr>
        <w:tab/>
        <w:t>33</w:t>
      </w:r>
    </w:p>
    <w:p w14:paraId="31B53BB0" w14:textId="77777777" w:rsidR="000544A7" w:rsidRDefault="000544A7">
      <w:pPr>
        <w:pStyle w:val="Index3"/>
        <w:tabs>
          <w:tab w:val="right" w:leader="dot" w:pos="4310"/>
        </w:tabs>
        <w:rPr>
          <w:noProof/>
        </w:rPr>
      </w:pPr>
      <w:r>
        <w:rPr>
          <w:noProof/>
        </w:rPr>
        <w:t>water/river flow</w:t>
      </w:r>
      <w:r>
        <w:rPr>
          <w:noProof/>
        </w:rPr>
        <w:tab/>
        <w:t>34</w:t>
      </w:r>
    </w:p>
    <w:p w14:paraId="10BF94B3" w14:textId="77777777" w:rsidR="000544A7" w:rsidRDefault="000544A7">
      <w:pPr>
        <w:pStyle w:val="Index3"/>
        <w:tabs>
          <w:tab w:val="right" w:leader="dot" w:pos="4310"/>
        </w:tabs>
        <w:rPr>
          <w:noProof/>
        </w:rPr>
      </w:pPr>
      <w:r>
        <w:rPr>
          <w:noProof/>
        </w:rPr>
        <w:t>weather/geology/hydrology/topography</w:t>
      </w:r>
      <w:r>
        <w:rPr>
          <w:noProof/>
        </w:rPr>
        <w:tab/>
        <w:t>33</w:t>
      </w:r>
    </w:p>
    <w:p w14:paraId="20B84EA0" w14:textId="77777777" w:rsidR="000544A7" w:rsidRDefault="000544A7">
      <w:pPr>
        <w:pStyle w:val="Index3"/>
        <w:tabs>
          <w:tab w:val="right" w:leader="dot" w:pos="4310"/>
        </w:tabs>
        <w:rPr>
          <w:noProof/>
        </w:rPr>
      </w:pPr>
      <w:r>
        <w:rPr>
          <w:noProof/>
        </w:rPr>
        <w:t>work in progress</w:t>
      </w:r>
      <w:r>
        <w:rPr>
          <w:noProof/>
        </w:rPr>
        <w:tab/>
        <w:t>14</w:t>
      </w:r>
    </w:p>
    <w:p w14:paraId="59AD216C" w14:textId="77777777" w:rsidR="000544A7" w:rsidRDefault="000544A7">
      <w:pPr>
        <w:pStyle w:val="Index2"/>
        <w:tabs>
          <w:tab w:val="right" w:leader="dot" w:pos="4310"/>
        </w:tabs>
      </w:pPr>
      <w:r>
        <w:t>PURPA (</w:t>
      </w:r>
      <w:r w:rsidRPr="00C6403E">
        <w:rPr>
          <w:i/>
        </w:rPr>
        <w:t>Public Utility Regulatory Policies Act</w:t>
      </w:r>
      <w:r>
        <w:t>)</w:t>
      </w:r>
      <w:r>
        <w:tab/>
        <w:t>53</w:t>
      </w:r>
    </w:p>
    <w:p w14:paraId="61E80925" w14:textId="77777777" w:rsidR="000544A7" w:rsidRDefault="000544A7">
      <w:pPr>
        <w:pStyle w:val="Index2"/>
        <w:tabs>
          <w:tab w:val="right" w:leader="dot" w:pos="4310"/>
        </w:tabs>
      </w:pPr>
      <w:r>
        <w:t>regulatory (FERC/NERC/WECC</w:t>
      </w:r>
      <w:r>
        <w:tab/>
        <w:t>7</w:t>
      </w:r>
    </w:p>
    <w:p w14:paraId="1DB3B346" w14:textId="77777777" w:rsidR="000544A7" w:rsidRDefault="000544A7">
      <w:pPr>
        <w:pStyle w:val="Index2"/>
        <w:tabs>
          <w:tab w:val="right" w:leader="dot" w:pos="4310"/>
        </w:tabs>
      </w:pPr>
      <w:r>
        <w:lastRenderedPageBreak/>
        <w:t>sewage treatment plants</w:t>
      </w:r>
    </w:p>
    <w:p w14:paraId="11F14E50" w14:textId="77777777" w:rsidR="000544A7" w:rsidRDefault="000544A7">
      <w:pPr>
        <w:pStyle w:val="Index3"/>
        <w:tabs>
          <w:tab w:val="right" w:leader="dot" w:pos="4310"/>
        </w:tabs>
        <w:rPr>
          <w:noProof/>
        </w:rPr>
      </w:pPr>
      <w:r>
        <w:rPr>
          <w:noProof/>
        </w:rPr>
        <w:t>flow reports (sewage)</w:t>
      </w:r>
      <w:r>
        <w:rPr>
          <w:noProof/>
        </w:rPr>
        <w:tab/>
        <w:t>37</w:t>
      </w:r>
    </w:p>
    <w:p w14:paraId="71560A48" w14:textId="77777777" w:rsidR="000544A7" w:rsidRDefault="000544A7">
      <w:pPr>
        <w:pStyle w:val="Index2"/>
        <w:tabs>
          <w:tab w:val="right" w:leader="dot" w:pos="4310"/>
        </w:tabs>
      </w:pPr>
      <w:r>
        <w:t>sewer treatment plants</w:t>
      </w:r>
    </w:p>
    <w:p w14:paraId="0CD56758" w14:textId="77777777" w:rsidR="000544A7" w:rsidRDefault="000544A7">
      <w:pPr>
        <w:pStyle w:val="Index3"/>
        <w:tabs>
          <w:tab w:val="right" w:leader="dot" w:pos="4310"/>
        </w:tabs>
        <w:rPr>
          <w:noProof/>
        </w:rPr>
      </w:pPr>
      <w:r>
        <w:rPr>
          <w:noProof/>
        </w:rPr>
        <w:t>equivalent customer unit(ECU)</w:t>
      </w:r>
      <w:r>
        <w:rPr>
          <w:noProof/>
        </w:rPr>
        <w:tab/>
        <w:t>37</w:t>
      </w:r>
    </w:p>
    <w:p w14:paraId="71EA3FC1" w14:textId="77777777" w:rsidR="000544A7" w:rsidRDefault="000544A7">
      <w:pPr>
        <w:pStyle w:val="Index2"/>
        <w:tabs>
          <w:tab w:val="right" w:leader="dot" w:pos="4310"/>
        </w:tabs>
      </w:pPr>
      <w:r>
        <w:t>sewer/water systems</w:t>
      </w:r>
    </w:p>
    <w:p w14:paraId="429CD66F" w14:textId="77777777" w:rsidR="000544A7" w:rsidRDefault="000544A7">
      <w:pPr>
        <w:pStyle w:val="Index3"/>
        <w:tabs>
          <w:tab w:val="right" w:leader="dot" w:pos="4310"/>
        </w:tabs>
        <w:rPr>
          <w:noProof/>
        </w:rPr>
      </w:pPr>
      <w:r>
        <w:rPr>
          <w:noProof/>
        </w:rPr>
        <w:t>emergency incidents</w:t>
      </w:r>
      <w:r>
        <w:rPr>
          <w:noProof/>
        </w:rPr>
        <w:tab/>
        <w:t>42</w:t>
      </w:r>
    </w:p>
    <w:p w14:paraId="15DB3BF7" w14:textId="77777777" w:rsidR="000544A7" w:rsidRDefault="000544A7">
      <w:pPr>
        <w:pStyle w:val="Index3"/>
        <w:tabs>
          <w:tab w:val="right" w:leader="dot" w:pos="4310"/>
        </w:tabs>
        <w:rPr>
          <w:noProof/>
        </w:rPr>
      </w:pPr>
      <w:r>
        <w:rPr>
          <w:noProof/>
        </w:rPr>
        <w:t>inspection/monitoring</w:t>
      </w:r>
      <w:r>
        <w:rPr>
          <w:noProof/>
        </w:rPr>
        <w:tab/>
        <w:t>38</w:t>
      </w:r>
    </w:p>
    <w:p w14:paraId="16982BD4" w14:textId="77777777" w:rsidR="000544A7" w:rsidRDefault="000544A7">
      <w:pPr>
        <w:pStyle w:val="Index3"/>
        <w:tabs>
          <w:tab w:val="right" w:leader="dot" w:pos="4310"/>
        </w:tabs>
        <w:rPr>
          <w:noProof/>
        </w:rPr>
      </w:pPr>
      <w:r>
        <w:rPr>
          <w:noProof/>
        </w:rPr>
        <w:t>pollution control</w:t>
      </w:r>
      <w:r>
        <w:rPr>
          <w:noProof/>
        </w:rPr>
        <w:tab/>
        <w:t>40</w:t>
      </w:r>
    </w:p>
    <w:p w14:paraId="66D62739" w14:textId="77777777" w:rsidR="000544A7" w:rsidRDefault="000544A7">
      <w:pPr>
        <w:pStyle w:val="Index3"/>
        <w:tabs>
          <w:tab w:val="right" w:leader="dot" w:pos="4310"/>
        </w:tabs>
        <w:rPr>
          <w:noProof/>
        </w:rPr>
      </w:pPr>
      <w:r>
        <w:rPr>
          <w:noProof/>
        </w:rPr>
        <w:t>sewage treatment plants</w:t>
      </w:r>
      <w:r>
        <w:rPr>
          <w:noProof/>
        </w:rPr>
        <w:tab/>
        <w:t>42</w:t>
      </w:r>
    </w:p>
    <w:p w14:paraId="40ABB34A" w14:textId="77777777" w:rsidR="000544A7" w:rsidRDefault="000544A7">
      <w:pPr>
        <w:pStyle w:val="Index3"/>
        <w:tabs>
          <w:tab w:val="right" w:leader="dot" w:pos="4310"/>
        </w:tabs>
        <w:rPr>
          <w:noProof/>
        </w:rPr>
      </w:pPr>
      <w:r>
        <w:rPr>
          <w:noProof/>
        </w:rPr>
        <w:t>water quality</w:t>
      </w:r>
      <w:r>
        <w:rPr>
          <w:noProof/>
        </w:rPr>
        <w:tab/>
        <w:t>43</w:t>
      </w:r>
    </w:p>
    <w:p w14:paraId="1609E1D8" w14:textId="77777777" w:rsidR="000544A7" w:rsidRDefault="000544A7">
      <w:pPr>
        <w:pStyle w:val="Index3"/>
        <w:tabs>
          <w:tab w:val="right" w:leader="dot" w:pos="4310"/>
        </w:tabs>
        <w:rPr>
          <w:noProof/>
        </w:rPr>
      </w:pPr>
      <w:r>
        <w:rPr>
          <w:noProof/>
        </w:rPr>
        <w:t>water tests</w:t>
      </w:r>
      <w:r>
        <w:rPr>
          <w:noProof/>
        </w:rPr>
        <w:tab/>
        <w:t>43</w:t>
      </w:r>
    </w:p>
    <w:p w14:paraId="1429EBA5" w14:textId="77777777" w:rsidR="000544A7" w:rsidRDefault="000544A7">
      <w:pPr>
        <w:pStyle w:val="Index2"/>
        <w:tabs>
          <w:tab w:val="right" w:leader="dot" w:pos="4310"/>
        </w:tabs>
      </w:pPr>
      <w:r>
        <w:t>surface water drainage</w:t>
      </w:r>
    </w:p>
    <w:p w14:paraId="2741DA0E" w14:textId="77777777" w:rsidR="000544A7" w:rsidRDefault="000544A7">
      <w:pPr>
        <w:pStyle w:val="Index3"/>
        <w:tabs>
          <w:tab w:val="right" w:leader="dot" w:pos="4310"/>
        </w:tabs>
        <w:rPr>
          <w:noProof/>
        </w:rPr>
      </w:pPr>
      <w:r>
        <w:rPr>
          <w:noProof/>
        </w:rPr>
        <w:t>flood control/damage</w:t>
      </w:r>
      <w:r>
        <w:rPr>
          <w:noProof/>
        </w:rPr>
        <w:tab/>
        <w:t>48</w:t>
      </w:r>
    </w:p>
    <w:p w14:paraId="24571F02" w14:textId="77777777" w:rsidR="000544A7" w:rsidRDefault="000544A7">
      <w:pPr>
        <w:pStyle w:val="Index3"/>
        <w:tabs>
          <w:tab w:val="right" w:leader="dot" w:pos="4310"/>
        </w:tabs>
        <w:rPr>
          <w:noProof/>
        </w:rPr>
      </w:pPr>
      <w:r>
        <w:rPr>
          <w:noProof/>
        </w:rPr>
        <w:t>planning reports</w:t>
      </w:r>
      <w:r>
        <w:rPr>
          <w:noProof/>
        </w:rPr>
        <w:tab/>
        <w:t>49</w:t>
      </w:r>
    </w:p>
    <w:p w14:paraId="3D4D53FD" w14:textId="77777777" w:rsidR="000544A7" w:rsidRDefault="000544A7">
      <w:pPr>
        <w:pStyle w:val="Index2"/>
        <w:tabs>
          <w:tab w:val="right" w:leader="dot" w:pos="4310"/>
        </w:tabs>
      </w:pPr>
      <w:r>
        <w:t>water (irrigation utilities)</w:t>
      </w:r>
      <w:r>
        <w:tab/>
        <w:t>22, 23</w:t>
      </w:r>
    </w:p>
    <w:p w14:paraId="5A9BD698" w14:textId="77777777" w:rsidR="000544A7" w:rsidRDefault="000544A7">
      <w:pPr>
        <w:pStyle w:val="Index2"/>
        <w:tabs>
          <w:tab w:val="right" w:leader="dot" w:pos="4310"/>
        </w:tabs>
      </w:pPr>
      <w:r>
        <w:t>water systems</w:t>
      </w:r>
    </w:p>
    <w:p w14:paraId="27845C36" w14:textId="77777777" w:rsidR="000544A7" w:rsidRDefault="000544A7">
      <w:pPr>
        <w:pStyle w:val="Index3"/>
        <w:tabs>
          <w:tab w:val="right" w:leader="dot" w:pos="4310"/>
        </w:tabs>
        <w:rPr>
          <w:noProof/>
        </w:rPr>
      </w:pPr>
      <w:r>
        <w:rPr>
          <w:noProof/>
        </w:rPr>
        <w:t>chemical analysis</w:t>
      </w:r>
      <w:r>
        <w:rPr>
          <w:noProof/>
        </w:rPr>
        <w:tab/>
        <w:t>36</w:t>
      </w:r>
    </w:p>
    <w:p w14:paraId="1BD2590A" w14:textId="77777777" w:rsidR="000544A7" w:rsidRDefault="000544A7">
      <w:pPr>
        <w:pStyle w:val="Index3"/>
        <w:tabs>
          <w:tab w:val="right" w:leader="dot" w:pos="4310"/>
        </w:tabs>
        <w:rPr>
          <w:noProof/>
        </w:rPr>
      </w:pPr>
      <w:r>
        <w:rPr>
          <w:noProof/>
        </w:rPr>
        <w:t>cross-connection control</w:t>
      </w:r>
      <w:r>
        <w:rPr>
          <w:noProof/>
        </w:rPr>
        <w:tab/>
        <w:t>36</w:t>
      </w:r>
    </w:p>
    <w:p w14:paraId="6FAE8ACE" w14:textId="77777777" w:rsidR="000544A7" w:rsidRDefault="000544A7">
      <w:pPr>
        <w:pStyle w:val="Index3"/>
        <w:tabs>
          <w:tab w:val="right" w:leader="dot" w:pos="4310"/>
        </w:tabs>
        <w:rPr>
          <w:noProof/>
        </w:rPr>
      </w:pPr>
      <w:r>
        <w:rPr>
          <w:noProof/>
        </w:rPr>
        <w:t>fluoride</w:t>
      </w:r>
      <w:r>
        <w:rPr>
          <w:noProof/>
        </w:rPr>
        <w:tab/>
        <w:t>37</w:t>
      </w:r>
    </w:p>
    <w:p w14:paraId="160FE731" w14:textId="77777777" w:rsidR="000544A7" w:rsidRDefault="000544A7">
      <w:pPr>
        <w:pStyle w:val="Index3"/>
        <w:tabs>
          <w:tab w:val="right" w:leader="dot" w:pos="4310"/>
        </w:tabs>
        <w:rPr>
          <w:noProof/>
        </w:rPr>
      </w:pPr>
      <w:r>
        <w:rPr>
          <w:noProof/>
        </w:rPr>
        <w:t>inspection/monitoring</w:t>
      </w:r>
      <w:r>
        <w:rPr>
          <w:noProof/>
        </w:rPr>
        <w:tab/>
        <w:t>38</w:t>
      </w:r>
    </w:p>
    <w:p w14:paraId="7B24FB12" w14:textId="77777777" w:rsidR="000544A7" w:rsidRDefault="000544A7">
      <w:pPr>
        <w:pStyle w:val="Index3"/>
        <w:tabs>
          <w:tab w:val="right" w:leader="dot" w:pos="4310"/>
        </w:tabs>
        <w:rPr>
          <w:noProof/>
        </w:rPr>
      </w:pPr>
      <w:r>
        <w:rPr>
          <w:noProof/>
        </w:rPr>
        <w:t>limnology</w:t>
      </w:r>
      <w:r>
        <w:rPr>
          <w:noProof/>
        </w:rPr>
        <w:tab/>
        <w:t>39</w:t>
      </w:r>
    </w:p>
    <w:p w14:paraId="54C0CB30" w14:textId="77777777" w:rsidR="000544A7" w:rsidRDefault="000544A7">
      <w:pPr>
        <w:pStyle w:val="Index1"/>
        <w:tabs>
          <w:tab w:val="right" w:leader="dot" w:pos="4310"/>
        </w:tabs>
        <w:rPr>
          <w:noProof/>
        </w:rPr>
      </w:pPr>
      <w:r>
        <w:rPr>
          <w:noProof/>
        </w:rPr>
        <w:t>reservoir water quality</w:t>
      </w:r>
      <w:r>
        <w:rPr>
          <w:noProof/>
        </w:rPr>
        <w:tab/>
        <w:t>39</w:t>
      </w:r>
    </w:p>
    <w:p w14:paraId="033FCEC7" w14:textId="77777777" w:rsidR="000544A7" w:rsidRDefault="000544A7">
      <w:pPr>
        <w:pStyle w:val="Index1"/>
        <w:tabs>
          <w:tab w:val="right" w:leader="dot" w:pos="4310"/>
        </w:tabs>
        <w:rPr>
          <w:noProof/>
        </w:rPr>
      </w:pPr>
      <w:r>
        <w:rPr>
          <w:noProof/>
        </w:rPr>
        <w:t>respirator fit tests</w:t>
      </w:r>
      <w:r>
        <w:rPr>
          <w:noProof/>
        </w:rPr>
        <w:tab/>
        <w:t>10</w:t>
      </w:r>
    </w:p>
    <w:p w14:paraId="41EC4FB5" w14:textId="77777777" w:rsidR="000544A7" w:rsidRDefault="000544A7">
      <w:pPr>
        <w:pStyle w:val="Index1"/>
        <w:tabs>
          <w:tab w:val="right" w:leader="dot" w:pos="4310"/>
        </w:tabs>
        <w:rPr>
          <w:noProof/>
        </w:rPr>
      </w:pPr>
      <w:r>
        <w:rPr>
          <w:noProof/>
        </w:rPr>
        <w:t>river management (flood control)</w:t>
      </w:r>
      <w:r>
        <w:rPr>
          <w:noProof/>
        </w:rPr>
        <w:tab/>
        <w:t>49, 50</w:t>
      </w:r>
    </w:p>
    <w:p w14:paraId="21BA9B10"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S</w:t>
      </w:r>
    </w:p>
    <w:p w14:paraId="0EDB8A29" w14:textId="77777777" w:rsidR="000544A7" w:rsidRDefault="000544A7">
      <w:pPr>
        <w:pStyle w:val="Index1"/>
        <w:tabs>
          <w:tab w:val="right" w:leader="dot" w:pos="4310"/>
        </w:tabs>
        <w:rPr>
          <w:noProof/>
        </w:rPr>
      </w:pPr>
      <w:r>
        <w:rPr>
          <w:noProof/>
        </w:rPr>
        <w:t>safety training (radiation protection)</w:t>
      </w:r>
      <w:r>
        <w:rPr>
          <w:noProof/>
        </w:rPr>
        <w:tab/>
        <w:t>10</w:t>
      </w:r>
    </w:p>
    <w:p w14:paraId="174FF61A" w14:textId="77777777" w:rsidR="000544A7" w:rsidRDefault="000544A7">
      <w:pPr>
        <w:pStyle w:val="Index1"/>
        <w:tabs>
          <w:tab w:val="right" w:leader="dot" w:pos="4310"/>
        </w:tabs>
        <w:rPr>
          <w:noProof/>
        </w:rPr>
      </w:pPr>
      <w:r>
        <w:rPr>
          <w:noProof/>
        </w:rPr>
        <w:t>sanitary surveys (water systems)</w:t>
      </w:r>
      <w:r>
        <w:rPr>
          <w:noProof/>
        </w:rPr>
        <w:tab/>
        <w:t>41</w:t>
      </w:r>
    </w:p>
    <w:p w14:paraId="71A1078D" w14:textId="77777777" w:rsidR="000544A7" w:rsidRDefault="000544A7">
      <w:pPr>
        <w:pStyle w:val="Index1"/>
        <w:tabs>
          <w:tab w:val="right" w:leader="dot" w:pos="4310"/>
        </w:tabs>
        <w:rPr>
          <w:noProof/>
        </w:rPr>
      </w:pPr>
      <w:r>
        <w:rPr>
          <w:noProof/>
        </w:rPr>
        <w:t>schedules</w:t>
      </w:r>
    </w:p>
    <w:p w14:paraId="49ABB0B2" w14:textId="77777777" w:rsidR="000544A7" w:rsidRDefault="000544A7">
      <w:pPr>
        <w:pStyle w:val="Index2"/>
        <w:tabs>
          <w:tab w:val="right" w:leader="dot" w:pos="4310"/>
        </w:tabs>
      </w:pPr>
      <w:r>
        <w:t>E-tag</w:t>
      </w:r>
      <w:r>
        <w:tab/>
        <w:t>26</w:t>
      </w:r>
    </w:p>
    <w:p w14:paraId="5AA67BE6" w14:textId="77777777" w:rsidR="000544A7" w:rsidRDefault="000544A7">
      <w:pPr>
        <w:pStyle w:val="Index2"/>
        <w:tabs>
          <w:tab w:val="right" w:leader="dot" w:pos="4310"/>
        </w:tabs>
      </w:pPr>
      <w:r>
        <w:t>rates (utilities accounting)</w:t>
      </w:r>
      <w:r>
        <w:tab/>
        <w:t>54</w:t>
      </w:r>
    </w:p>
    <w:p w14:paraId="3FEBFB39" w14:textId="77777777" w:rsidR="000544A7" w:rsidRDefault="000544A7">
      <w:pPr>
        <w:pStyle w:val="Index2"/>
        <w:tabs>
          <w:tab w:val="right" w:leader="dot" w:pos="4310"/>
        </w:tabs>
      </w:pPr>
      <w:r>
        <w:t>utilities accounting</w:t>
      </w:r>
      <w:r>
        <w:tab/>
        <w:t>53</w:t>
      </w:r>
    </w:p>
    <w:p w14:paraId="5B119D49" w14:textId="77777777" w:rsidR="000544A7" w:rsidRDefault="000544A7">
      <w:pPr>
        <w:pStyle w:val="Index1"/>
        <w:tabs>
          <w:tab w:val="right" w:leader="dot" w:pos="4310"/>
        </w:tabs>
        <w:rPr>
          <w:noProof/>
        </w:rPr>
      </w:pPr>
      <w:r>
        <w:rPr>
          <w:noProof/>
        </w:rPr>
        <w:t>security</w:t>
      </w:r>
      <w:r>
        <w:rPr>
          <w:noProof/>
        </w:rPr>
        <w:tab/>
      </w:r>
      <w:r w:rsidRPr="00C6403E">
        <w:rPr>
          <w:i/>
          <w:noProof/>
        </w:rPr>
        <w:t>see also CORE</w:t>
      </w:r>
    </w:p>
    <w:p w14:paraId="4DCBE2B8" w14:textId="77777777" w:rsidR="000544A7" w:rsidRDefault="000544A7">
      <w:pPr>
        <w:pStyle w:val="Index2"/>
        <w:tabs>
          <w:tab w:val="right" w:leader="dot" w:pos="4310"/>
        </w:tabs>
      </w:pPr>
      <w:r>
        <w:t>critical cyber assets</w:t>
      </w:r>
      <w:r>
        <w:tab/>
        <w:t>17</w:t>
      </w:r>
    </w:p>
    <w:p w14:paraId="21C58796" w14:textId="77777777" w:rsidR="000544A7" w:rsidRDefault="000544A7">
      <w:pPr>
        <w:pStyle w:val="Index2"/>
        <w:tabs>
          <w:tab w:val="right" w:leader="dot" w:pos="4310"/>
        </w:tabs>
      </w:pPr>
      <w:r>
        <w:t>nuclear facility access denials</w:t>
      </w:r>
      <w:r>
        <w:tab/>
        <w:t>17</w:t>
      </w:r>
    </w:p>
    <w:p w14:paraId="31EF37B2" w14:textId="77777777" w:rsidR="000544A7" w:rsidRDefault="000544A7">
      <w:pPr>
        <w:pStyle w:val="Index2"/>
        <w:tabs>
          <w:tab w:val="right" w:leader="dot" w:pos="4310"/>
        </w:tabs>
      </w:pPr>
      <w:r>
        <w:t>reportable cyber security incidents (electric power agencies)</w:t>
      </w:r>
      <w:r>
        <w:tab/>
        <w:t>20</w:t>
      </w:r>
    </w:p>
    <w:p w14:paraId="413875F7" w14:textId="77777777" w:rsidR="000544A7" w:rsidRDefault="000544A7">
      <w:pPr>
        <w:pStyle w:val="Index1"/>
        <w:tabs>
          <w:tab w:val="right" w:leader="dot" w:pos="4310"/>
        </w:tabs>
        <w:rPr>
          <w:noProof/>
        </w:rPr>
      </w:pPr>
      <w:r>
        <w:rPr>
          <w:noProof/>
        </w:rPr>
        <w:t>self certification (electric power)</w:t>
      </w:r>
      <w:r>
        <w:rPr>
          <w:noProof/>
        </w:rPr>
        <w:tab/>
        <w:t>7</w:t>
      </w:r>
    </w:p>
    <w:p w14:paraId="2E125774" w14:textId="77777777" w:rsidR="000544A7" w:rsidRDefault="000544A7">
      <w:pPr>
        <w:pStyle w:val="Index1"/>
        <w:tabs>
          <w:tab w:val="right" w:leader="dot" w:pos="4310"/>
        </w:tabs>
        <w:rPr>
          <w:noProof/>
        </w:rPr>
      </w:pPr>
      <w:r>
        <w:rPr>
          <w:noProof/>
        </w:rPr>
        <w:t>self reports (electric power)</w:t>
      </w:r>
      <w:r>
        <w:rPr>
          <w:noProof/>
        </w:rPr>
        <w:tab/>
        <w:t>7</w:t>
      </w:r>
    </w:p>
    <w:p w14:paraId="10B1C500" w14:textId="77777777" w:rsidR="000544A7" w:rsidRDefault="000544A7">
      <w:pPr>
        <w:pStyle w:val="Index1"/>
        <w:tabs>
          <w:tab w:val="right" w:leader="dot" w:pos="4310"/>
        </w:tabs>
        <w:rPr>
          <w:noProof/>
        </w:rPr>
      </w:pPr>
      <w:r>
        <w:rPr>
          <w:noProof/>
        </w:rPr>
        <w:t>service</w:t>
      </w:r>
    </w:p>
    <w:p w14:paraId="0EDF4BE6" w14:textId="77777777" w:rsidR="000544A7" w:rsidRDefault="000544A7">
      <w:pPr>
        <w:pStyle w:val="Index2"/>
        <w:tabs>
          <w:tab w:val="right" w:leader="dot" w:pos="4310"/>
        </w:tabs>
      </w:pPr>
      <w:r>
        <w:t>applications/orders (utilities)</w:t>
      </w:r>
      <w:r>
        <w:tab/>
        <w:t>54</w:t>
      </w:r>
    </w:p>
    <w:p w14:paraId="276F6131" w14:textId="77777777" w:rsidR="000544A7" w:rsidRDefault="000544A7">
      <w:pPr>
        <w:pStyle w:val="Index2"/>
        <w:tabs>
          <w:tab w:val="right" w:leader="dot" w:pos="4310"/>
        </w:tabs>
      </w:pPr>
      <w:r>
        <w:t>billing (utilities)</w:t>
      </w:r>
      <w:r>
        <w:tab/>
        <w:t>54</w:t>
      </w:r>
    </w:p>
    <w:p w14:paraId="76F055D6" w14:textId="77777777" w:rsidR="000544A7" w:rsidRDefault="000544A7">
      <w:pPr>
        <w:pStyle w:val="Index1"/>
        <w:tabs>
          <w:tab w:val="right" w:leader="dot" w:pos="4310"/>
        </w:tabs>
        <w:rPr>
          <w:noProof/>
        </w:rPr>
      </w:pPr>
      <w:r>
        <w:rPr>
          <w:noProof/>
        </w:rPr>
        <w:t>service orders</w:t>
      </w:r>
    </w:p>
    <w:p w14:paraId="7D19E60E" w14:textId="77777777" w:rsidR="000544A7" w:rsidRDefault="000544A7">
      <w:pPr>
        <w:pStyle w:val="Index2"/>
        <w:tabs>
          <w:tab w:val="right" w:leader="dot" w:pos="4310"/>
        </w:tabs>
      </w:pPr>
      <w:r>
        <w:t>contracts/agreements</w:t>
      </w:r>
      <w:r>
        <w:tab/>
      </w:r>
      <w:r w:rsidRPr="00C6403E">
        <w:rPr>
          <w:i/>
        </w:rPr>
        <w:t>see CORE</w:t>
      </w:r>
    </w:p>
    <w:p w14:paraId="659B95E7" w14:textId="77777777" w:rsidR="000544A7" w:rsidRDefault="000544A7">
      <w:pPr>
        <w:pStyle w:val="Index2"/>
        <w:tabs>
          <w:tab w:val="right" w:leader="dot" w:pos="4310"/>
        </w:tabs>
      </w:pPr>
      <w:r>
        <w:t>customer</w:t>
      </w:r>
      <w:r>
        <w:tab/>
        <w:t>52</w:t>
      </w:r>
    </w:p>
    <w:p w14:paraId="1CD2B1A3" w14:textId="77777777" w:rsidR="000544A7" w:rsidRDefault="000544A7">
      <w:pPr>
        <w:pStyle w:val="Index2"/>
        <w:tabs>
          <w:tab w:val="right" w:leader="dot" w:pos="4310"/>
        </w:tabs>
      </w:pPr>
      <w:r>
        <w:t>work orders</w:t>
      </w:r>
      <w:r>
        <w:tab/>
      </w:r>
      <w:r w:rsidRPr="00C6403E">
        <w:rPr>
          <w:i/>
        </w:rPr>
        <w:t>see CORE</w:t>
      </w:r>
    </w:p>
    <w:p w14:paraId="59F57136" w14:textId="77777777" w:rsidR="000544A7" w:rsidRDefault="000544A7">
      <w:pPr>
        <w:pStyle w:val="Index1"/>
        <w:tabs>
          <w:tab w:val="right" w:leader="dot" w:pos="4310"/>
        </w:tabs>
        <w:rPr>
          <w:noProof/>
        </w:rPr>
      </w:pPr>
      <w:r>
        <w:rPr>
          <w:noProof/>
        </w:rPr>
        <w:t>sewage treatment plants</w:t>
      </w:r>
      <w:r>
        <w:rPr>
          <w:noProof/>
        </w:rPr>
        <w:tab/>
        <w:t>38</w:t>
      </w:r>
    </w:p>
    <w:p w14:paraId="38050AE5" w14:textId="77777777" w:rsidR="000544A7" w:rsidRDefault="000544A7">
      <w:pPr>
        <w:pStyle w:val="Index2"/>
        <w:tabs>
          <w:tab w:val="right" w:leader="dot" w:pos="4310"/>
        </w:tabs>
      </w:pPr>
      <w:r>
        <w:t>capacity</w:t>
      </w:r>
      <w:r>
        <w:tab/>
        <w:t>35</w:t>
      </w:r>
    </w:p>
    <w:p w14:paraId="347FCAB5" w14:textId="77777777" w:rsidR="000544A7" w:rsidRDefault="000544A7">
      <w:pPr>
        <w:pStyle w:val="Index2"/>
        <w:tabs>
          <w:tab w:val="right" w:leader="dot" w:pos="4310"/>
        </w:tabs>
      </w:pPr>
      <w:r>
        <w:t>customers</w:t>
      </w:r>
      <w:r>
        <w:tab/>
        <w:t>37</w:t>
      </w:r>
    </w:p>
    <w:p w14:paraId="25906197" w14:textId="77777777" w:rsidR="000544A7" w:rsidRDefault="000544A7">
      <w:pPr>
        <w:pStyle w:val="Index2"/>
        <w:tabs>
          <w:tab w:val="right" w:leader="dot" w:pos="4310"/>
        </w:tabs>
      </w:pPr>
      <w:r>
        <w:t>history files (sewage treatment plants)</w:t>
      </w:r>
      <w:r>
        <w:tab/>
        <w:t>38</w:t>
      </w:r>
    </w:p>
    <w:p w14:paraId="2EFC9D8C" w14:textId="77777777" w:rsidR="000544A7" w:rsidRDefault="000544A7">
      <w:pPr>
        <w:pStyle w:val="Index2"/>
        <w:tabs>
          <w:tab w:val="right" w:leader="dot" w:pos="4310"/>
        </w:tabs>
      </w:pPr>
      <w:r>
        <w:t>industrial waste</w:t>
      </w:r>
      <w:r>
        <w:tab/>
        <w:t>38</w:t>
      </w:r>
    </w:p>
    <w:p w14:paraId="2C34C679" w14:textId="77777777" w:rsidR="000544A7" w:rsidRDefault="000544A7">
      <w:pPr>
        <w:pStyle w:val="Index2"/>
        <w:tabs>
          <w:tab w:val="right" w:leader="dot" w:pos="4310"/>
        </w:tabs>
      </w:pPr>
      <w:r>
        <w:t>laboratory evaluations</w:t>
      </w:r>
      <w:r>
        <w:tab/>
        <w:t>38</w:t>
      </w:r>
    </w:p>
    <w:p w14:paraId="7FAED5C9" w14:textId="77777777" w:rsidR="000544A7" w:rsidRDefault="000544A7">
      <w:pPr>
        <w:pStyle w:val="Index2"/>
        <w:tabs>
          <w:tab w:val="right" w:leader="dot" w:pos="4310"/>
        </w:tabs>
      </w:pPr>
      <w:r>
        <w:t>monitoring</w:t>
      </w:r>
      <w:r>
        <w:tab/>
        <w:t>36, 38</w:t>
      </w:r>
    </w:p>
    <w:p w14:paraId="714C8B4F" w14:textId="77777777" w:rsidR="000544A7" w:rsidRDefault="000544A7">
      <w:pPr>
        <w:pStyle w:val="Index2"/>
        <w:tabs>
          <w:tab w:val="right" w:leader="dot" w:pos="4310"/>
        </w:tabs>
      </w:pPr>
      <w:r>
        <w:t>operations/maintenance</w:t>
      </w:r>
      <w:r>
        <w:tab/>
        <w:t>39</w:t>
      </w:r>
    </w:p>
    <w:p w14:paraId="20894951" w14:textId="77777777" w:rsidR="000544A7" w:rsidRDefault="000544A7">
      <w:pPr>
        <w:pStyle w:val="Index2"/>
        <w:tabs>
          <w:tab w:val="right" w:leader="dot" w:pos="4310"/>
        </w:tabs>
      </w:pPr>
      <w:r>
        <w:t>operators log</w:t>
      </w:r>
      <w:r>
        <w:tab/>
        <w:t>39</w:t>
      </w:r>
    </w:p>
    <w:p w14:paraId="4DCE6664" w14:textId="77777777" w:rsidR="000544A7" w:rsidRDefault="000544A7">
      <w:pPr>
        <w:pStyle w:val="Index2"/>
        <w:tabs>
          <w:tab w:val="right" w:leader="dot" w:pos="4310"/>
        </w:tabs>
      </w:pPr>
      <w:r>
        <w:t>sewage systems</w:t>
      </w:r>
      <w:r>
        <w:tab/>
        <w:t>38</w:t>
      </w:r>
    </w:p>
    <w:p w14:paraId="023AEC7D" w14:textId="77777777" w:rsidR="000544A7" w:rsidRDefault="000544A7">
      <w:pPr>
        <w:pStyle w:val="Index2"/>
        <w:tabs>
          <w:tab w:val="right" w:leader="dot" w:pos="4310"/>
        </w:tabs>
      </w:pPr>
      <w:r>
        <w:t>vibration analysis</w:t>
      </w:r>
      <w:r>
        <w:tab/>
        <w:t>41</w:t>
      </w:r>
    </w:p>
    <w:p w14:paraId="298F28F1" w14:textId="77777777" w:rsidR="000544A7" w:rsidRDefault="000544A7">
      <w:pPr>
        <w:pStyle w:val="Index2"/>
        <w:tabs>
          <w:tab w:val="right" w:leader="dot" w:pos="4310"/>
        </w:tabs>
      </w:pPr>
      <w:r>
        <w:t>water consumption</w:t>
      </w:r>
      <w:r>
        <w:tab/>
        <w:t>42</w:t>
      </w:r>
    </w:p>
    <w:p w14:paraId="74225B80" w14:textId="77777777" w:rsidR="000544A7" w:rsidRDefault="000544A7">
      <w:pPr>
        <w:pStyle w:val="Index1"/>
        <w:tabs>
          <w:tab w:val="right" w:leader="dot" w:pos="4310"/>
        </w:tabs>
        <w:rPr>
          <w:noProof/>
        </w:rPr>
      </w:pPr>
      <w:r>
        <w:rPr>
          <w:noProof/>
        </w:rPr>
        <w:t>sewer systems</w:t>
      </w:r>
    </w:p>
    <w:p w14:paraId="651D25F3" w14:textId="77777777" w:rsidR="000544A7" w:rsidRDefault="000544A7">
      <w:pPr>
        <w:pStyle w:val="Index2"/>
        <w:tabs>
          <w:tab w:val="right" w:leader="dot" w:pos="4310"/>
        </w:tabs>
      </w:pPr>
      <w:r>
        <w:t>chlorine</w:t>
      </w:r>
      <w:r>
        <w:tab/>
        <w:t>38</w:t>
      </w:r>
    </w:p>
    <w:p w14:paraId="2A45BD36" w14:textId="77777777" w:rsidR="000544A7" w:rsidRDefault="000544A7">
      <w:pPr>
        <w:pStyle w:val="Index2"/>
        <w:tabs>
          <w:tab w:val="right" w:leader="dot" w:pos="4310"/>
        </w:tabs>
      </w:pPr>
      <w:r>
        <w:t>comprehensive plans</w:t>
      </w:r>
      <w:r>
        <w:tab/>
        <w:t>42</w:t>
      </w:r>
    </w:p>
    <w:p w14:paraId="5078839A" w14:textId="77777777" w:rsidR="000544A7" w:rsidRDefault="000544A7">
      <w:pPr>
        <w:pStyle w:val="Index2"/>
        <w:tabs>
          <w:tab w:val="right" w:leader="dot" w:pos="4310"/>
        </w:tabs>
      </w:pPr>
      <w:r>
        <w:t>defective side sewers</w:t>
      </w:r>
      <w:r>
        <w:tab/>
        <w:t>36</w:t>
      </w:r>
    </w:p>
    <w:p w14:paraId="3A5D939F" w14:textId="77777777" w:rsidR="000544A7" w:rsidRDefault="000544A7">
      <w:pPr>
        <w:pStyle w:val="Index2"/>
        <w:tabs>
          <w:tab w:val="right" w:leader="dot" w:pos="4310"/>
        </w:tabs>
      </w:pPr>
      <w:r>
        <w:t>emergency incidents</w:t>
      </w:r>
      <w:r>
        <w:tab/>
        <w:t>42</w:t>
      </w:r>
    </w:p>
    <w:p w14:paraId="32F50B16" w14:textId="77777777" w:rsidR="000544A7" w:rsidRDefault="000544A7">
      <w:pPr>
        <w:pStyle w:val="Index2"/>
        <w:tabs>
          <w:tab w:val="right" w:leader="dot" w:pos="4310"/>
        </w:tabs>
      </w:pPr>
      <w:r>
        <w:t>facility retirement</w:t>
      </w:r>
      <w:r>
        <w:tab/>
        <w:t>37</w:t>
      </w:r>
    </w:p>
    <w:p w14:paraId="7DB71A0A" w14:textId="77777777" w:rsidR="000544A7" w:rsidRDefault="000544A7">
      <w:pPr>
        <w:pStyle w:val="Index2"/>
        <w:tabs>
          <w:tab w:val="right" w:leader="dot" w:pos="4310"/>
        </w:tabs>
      </w:pPr>
      <w:r>
        <w:t>facility retirements</w:t>
      </w:r>
      <w:r>
        <w:tab/>
        <w:t>37</w:t>
      </w:r>
    </w:p>
    <w:p w14:paraId="746EE3AC" w14:textId="77777777" w:rsidR="000544A7" w:rsidRDefault="000544A7">
      <w:pPr>
        <w:pStyle w:val="Index2"/>
        <w:tabs>
          <w:tab w:val="right" w:leader="dot" w:pos="4310"/>
        </w:tabs>
      </w:pPr>
      <w:r>
        <w:t>flow reports</w:t>
      </w:r>
      <w:r>
        <w:tab/>
        <w:t>37</w:t>
      </w:r>
    </w:p>
    <w:p w14:paraId="5D212901" w14:textId="77777777" w:rsidR="000544A7" w:rsidRDefault="000544A7">
      <w:pPr>
        <w:pStyle w:val="Index2"/>
        <w:tabs>
          <w:tab w:val="right" w:leader="dot" w:pos="4310"/>
        </w:tabs>
      </w:pPr>
      <w:r>
        <w:t>hookup</w:t>
      </w:r>
      <w:r>
        <w:tab/>
        <w:t>42</w:t>
      </w:r>
    </w:p>
    <w:p w14:paraId="5C2EFE60" w14:textId="77777777" w:rsidR="000544A7" w:rsidRDefault="000544A7">
      <w:pPr>
        <w:pStyle w:val="Index2"/>
        <w:tabs>
          <w:tab w:val="right" w:leader="dot" w:pos="4310"/>
        </w:tabs>
      </w:pPr>
      <w:r>
        <w:t>industrial waste</w:t>
      </w:r>
      <w:r>
        <w:tab/>
        <w:t>38</w:t>
      </w:r>
    </w:p>
    <w:p w14:paraId="11E1A21D" w14:textId="77777777" w:rsidR="000544A7" w:rsidRDefault="000544A7">
      <w:pPr>
        <w:pStyle w:val="Index2"/>
        <w:tabs>
          <w:tab w:val="right" w:leader="dot" w:pos="4310"/>
        </w:tabs>
      </w:pPr>
      <w:r>
        <w:t>jetting/vactoring</w:t>
      </w:r>
      <w:r>
        <w:tab/>
        <w:t>41</w:t>
      </w:r>
    </w:p>
    <w:p w14:paraId="1814E1F8" w14:textId="77777777" w:rsidR="000544A7" w:rsidRDefault="000544A7">
      <w:pPr>
        <w:pStyle w:val="Index2"/>
        <w:tabs>
          <w:tab w:val="right" w:leader="dot" w:pos="4310"/>
        </w:tabs>
      </w:pPr>
      <w:r>
        <w:t>line cleaning</w:t>
      </w:r>
      <w:r>
        <w:tab/>
        <w:t>41</w:t>
      </w:r>
    </w:p>
    <w:p w14:paraId="742D99BE" w14:textId="77777777" w:rsidR="000544A7" w:rsidRDefault="000544A7">
      <w:pPr>
        <w:pStyle w:val="Index2"/>
        <w:tabs>
          <w:tab w:val="right" w:leader="dot" w:pos="4310"/>
        </w:tabs>
      </w:pPr>
      <w:r>
        <w:t>maps/geographic data</w:t>
      </w:r>
      <w:r>
        <w:tab/>
        <w:t>39</w:t>
      </w:r>
    </w:p>
    <w:p w14:paraId="14700623" w14:textId="77777777" w:rsidR="000544A7" w:rsidRDefault="000544A7">
      <w:pPr>
        <w:pStyle w:val="Index2"/>
        <w:tabs>
          <w:tab w:val="right" w:leader="dot" w:pos="4310"/>
        </w:tabs>
      </w:pPr>
      <w:r>
        <w:t>pollution control</w:t>
      </w:r>
      <w:r>
        <w:tab/>
        <w:t>40</w:t>
      </w:r>
    </w:p>
    <w:p w14:paraId="28A826C9" w14:textId="77777777" w:rsidR="000544A7" w:rsidRDefault="000544A7">
      <w:pPr>
        <w:pStyle w:val="Index2"/>
        <w:tabs>
          <w:tab w:val="right" w:leader="dot" w:pos="4310"/>
        </w:tabs>
      </w:pPr>
      <w:r>
        <w:t>project files</w:t>
      </w:r>
      <w:r>
        <w:tab/>
        <w:t>40</w:t>
      </w:r>
    </w:p>
    <w:p w14:paraId="55E4BE17" w14:textId="77777777" w:rsidR="000544A7" w:rsidRDefault="000544A7">
      <w:pPr>
        <w:pStyle w:val="Index1"/>
        <w:tabs>
          <w:tab w:val="right" w:leader="dot" w:pos="4310"/>
        </w:tabs>
        <w:rPr>
          <w:noProof/>
        </w:rPr>
      </w:pPr>
      <w:r>
        <w:rPr>
          <w:noProof/>
        </w:rPr>
        <w:t>sewer/water systems</w:t>
      </w:r>
    </w:p>
    <w:p w14:paraId="435D66BA" w14:textId="77777777" w:rsidR="000544A7" w:rsidRDefault="000544A7">
      <w:pPr>
        <w:pStyle w:val="Index2"/>
        <w:tabs>
          <w:tab w:val="right" w:leader="dot" w:pos="4310"/>
        </w:tabs>
      </w:pPr>
      <w:r>
        <w:t>wildlife habitat</w:t>
      </w:r>
      <w:r>
        <w:tab/>
        <w:t>43</w:t>
      </w:r>
    </w:p>
    <w:p w14:paraId="713AB666" w14:textId="77777777" w:rsidR="000544A7" w:rsidRDefault="000544A7">
      <w:pPr>
        <w:pStyle w:val="Index1"/>
        <w:tabs>
          <w:tab w:val="right" w:leader="dot" w:pos="4310"/>
        </w:tabs>
        <w:rPr>
          <w:noProof/>
        </w:rPr>
      </w:pPr>
      <w:r>
        <w:rPr>
          <w:noProof/>
        </w:rPr>
        <w:t>solid waste</w:t>
      </w:r>
    </w:p>
    <w:p w14:paraId="7474562C" w14:textId="77777777" w:rsidR="000544A7" w:rsidRDefault="000544A7">
      <w:pPr>
        <w:pStyle w:val="Index2"/>
        <w:tabs>
          <w:tab w:val="right" w:leader="dot" w:pos="4310"/>
        </w:tabs>
      </w:pPr>
      <w:r>
        <w:t>construction site inspections</w:t>
      </w:r>
      <w:r>
        <w:tab/>
        <w:t>44</w:t>
      </w:r>
    </w:p>
    <w:p w14:paraId="2E1ABE36" w14:textId="77777777" w:rsidR="000544A7" w:rsidRDefault="000544A7">
      <w:pPr>
        <w:pStyle w:val="Index2"/>
        <w:tabs>
          <w:tab w:val="right" w:leader="dot" w:pos="4310"/>
        </w:tabs>
      </w:pPr>
      <w:r w:rsidRPr="00C6403E">
        <w:rPr>
          <w:bCs/>
        </w:rPr>
        <w:t>daily trip status</w:t>
      </w:r>
      <w:r>
        <w:tab/>
        <w:t>44</w:t>
      </w:r>
    </w:p>
    <w:p w14:paraId="52FFEA91" w14:textId="77777777" w:rsidR="000544A7" w:rsidRDefault="000544A7">
      <w:pPr>
        <w:pStyle w:val="Index2"/>
        <w:tabs>
          <w:tab w:val="right" w:leader="dot" w:pos="4310"/>
        </w:tabs>
      </w:pPr>
      <w:r>
        <w:t>disposal violations</w:t>
      </w:r>
      <w:r>
        <w:tab/>
        <w:t>45, 46</w:t>
      </w:r>
    </w:p>
    <w:p w14:paraId="3ED6AB6C" w14:textId="77777777" w:rsidR="000544A7" w:rsidRDefault="000544A7">
      <w:pPr>
        <w:pStyle w:val="Index2"/>
        <w:tabs>
          <w:tab w:val="right" w:leader="dot" w:pos="4310"/>
        </w:tabs>
      </w:pPr>
      <w:r w:rsidRPr="00C6403E">
        <w:rPr>
          <w:bCs/>
        </w:rPr>
        <w:t>landfill/transfer stations</w:t>
      </w:r>
      <w:r>
        <w:tab/>
        <w:t>44</w:t>
      </w:r>
    </w:p>
    <w:p w14:paraId="4C7B138B" w14:textId="77777777" w:rsidR="000544A7" w:rsidRDefault="000544A7">
      <w:pPr>
        <w:pStyle w:val="Index2"/>
        <w:tabs>
          <w:tab w:val="right" w:leader="dot" w:pos="4310"/>
        </w:tabs>
      </w:pPr>
      <w:r>
        <w:t>load trip tickets</w:t>
      </w:r>
      <w:r>
        <w:tab/>
        <w:t>45</w:t>
      </w:r>
    </w:p>
    <w:p w14:paraId="28A99603" w14:textId="77777777" w:rsidR="000544A7" w:rsidRDefault="000544A7">
      <w:pPr>
        <w:pStyle w:val="Index2"/>
        <w:tabs>
          <w:tab w:val="right" w:leader="dot" w:pos="4310"/>
        </w:tabs>
      </w:pPr>
      <w:r>
        <w:t>outside waste generators</w:t>
      </w:r>
      <w:r>
        <w:tab/>
        <w:t>45</w:t>
      </w:r>
    </w:p>
    <w:p w14:paraId="0CECB4C1" w14:textId="77777777" w:rsidR="000544A7" w:rsidRDefault="000544A7">
      <w:pPr>
        <w:pStyle w:val="Index2"/>
        <w:tabs>
          <w:tab w:val="right" w:leader="dot" w:pos="4310"/>
        </w:tabs>
      </w:pPr>
      <w:r>
        <w:t>receiving/processing</w:t>
      </w:r>
      <w:r>
        <w:tab/>
        <w:t>45</w:t>
      </w:r>
    </w:p>
    <w:p w14:paraId="6FDF0469" w14:textId="77777777" w:rsidR="000544A7" w:rsidRDefault="000544A7">
      <w:pPr>
        <w:pStyle w:val="Index2"/>
        <w:tabs>
          <w:tab w:val="right" w:leader="dot" w:pos="4310"/>
        </w:tabs>
      </w:pPr>
      <w:r>
        <w:t>specialized materials</w:t>
      </w:r>
      <w:r>
        <w:tab/>
        <w:t>45</w:t>
      </w:r>
    </w:p>
    <w:p w14:paraId="59B9281A" w14:textId="77777777" w:rsidR="000544A7" w:rsidRDefault="000544A7">
      <w:pPr>
        <w:pStyle w:val="Index2"/>
        <w:tabs>
          <w:tab w:val="right" w:leader="dot" w:pos="4310"/>
        </w:tabs>
      </w:pPr>
      <w:r>
        <w:t>unacceptable</w:t>
      </w:r>
      <w:r>
        <w:tab/>
        <w:t>45</w:t>
      </w:r>
    </w:p>
    <w:p w14:paraId="2F44664E" w14:textId="77777777" w:rsidR="000544A7" w:rsidRDefault="000544A7">
      <w:pPr>
        <w:pStyle w:val="Index1"/>
        <w:tabs>
          <w:tab w:val="right" w:leader="dot" w:pos="4310"/>
        </w:tabs>
        <w:rPr>
          <w:noProof/>
        </w:rPr>
      </w:pPr>
      <w:r>
        <w:rPr>
          <w:noProof/>
        </w:rPr>
        <w:t>specialized materials (solid waste)</w:t>
      </w:r>
      <w:r>
        <w:rPr>
          <w:noProof/>
        </w:rPr>
        <w:tab/>
        <w:t>45</w:t>
      </w:r>
    </w:p>
    <w:p w14:paraId="6E1597A6" w14:textId="77777777" w:rsidR="000544A7" w:rsidRDefault="000544A7">
      <w:pPr>
        <w:pStyle w:val="Index1"/>
        <w:tabs>
          <w:tab w:val="right" w:leader="dot" w:pos="4310"/>
        </w:tabs>
        <w:rPr>
          <w:noProof/>
        </w:rPr>
      </w:pPr>
      <w:r>
        <w:rPr>
          <w:noProof/>
        </w:rPr>
        <w:t>spillway operation data (FERC)</w:t>
      </w:r>
      <w:r>
        <w:rPr>
          <w:noProof/>
        </w:rPr>
        <w:tab/>
        <w:t>33</w:t>
      </w:r>
    </w:p>
    <w:p w14:paraId="4D67A8ED" w14:textId="77777777" w:rsidR="000544A7" w:rsidRDefault="000544A7">
      <w:pPr>
        <w:pStyle w:val="Index1"/>
        <w:tabs>
          <w:tab w:val="right" w:leader="dot" w:pos="4310"/>
        </w:tabs>
        <w:rPr>
          <w:noProof/>
        </w:rPr>
      </w:pPr>
      <w:r>
        <w:rPr>
          <w:noProof/>
        </w:rPr>
        <w:t>staff records</w:t>
      </w:r>
      <w:r>
        <w:rPr>
          <w:noProof/>
        </w:rPr>
        <w:tab/>
      </w:r>
      <w:r w:rsidRPr="00C6403E">
        <w:rPr>
          <w:i/>
          <w:noProof/>
        </w:rPr>
        <w:t>see CORE</w:t>
      </w:r>
    </w:p>
    <w:p w14:paraId="1CC85C0C" w14:textId="77777777" w:rsidR="000544A7" w:rsidRDefault="000544A7">
      <w:pPr>
        <w:pStyle w:val="Index1"/>
        <w:tabs>
          <w:tab w:val="right" w:leader="dot" w:pos="4310"/>
        </w:tabs>
        <w:rPr>
          <w:noProof/>
        </w:rPr>
      </w:pPr>
      <w:r>
        <w:rPr>
          <w:noProof/>
        </w:rPr>
        <w:t>stream flow (surface water drainage)</w:t>
      </w:r>
      <w:r>
        <w:rPr>
          <w:noProof/>
        </w:rPr>
        <w:tab/>
        <w:t>49</w:t>
      </w:r>
    </w:p>
    <w:p w14:paraId="4D800AEE" w14:textId="77777777" w:rsidR="000544A7" w:rsidRDefault="000544A7">
      <w:pPr>
        <w:pStyle w:val="Index1"/>
        <w:tabs>
          <w:tab w:val="right" w:leader="dot" w:pos="4310"/>
        </w:tabs>
        <w:rPr>
          <w:noProof/>
        </w:rPr>
      </w:pPr>
      <w:r>
        <w:rPr>
          <w:noProof/>
        </w:rPr>
        <w:t>streetlights</w:t>
      </w:r>
    </w:p>
    <w:p w14:paraId="44302CBE" w14:textId="77777777" w:rsidR="000544A7" w:rsidRDefault="000544A7">
      <w:pPr>
        <w:pStyle w:val="Index2"/>
        <w:tabs>
          <w:tab w:val="right" w:leader="dot" w:pos="4310"/>
        </w:tabs>
      </w:pPr>
      <w:r>
        <w:t>locations/specifications</w:t>
      </w:r>
      <w:r>
        <w:tab/>
        <w:t>13</w:t>
      </w:r>
    </w:p>
    <w:p w14:paraId="07315E87" w14:textId="77777777" w:rsidR="000544A7" w:rsidRDefault="000544A7">
      <w:pPr>
        <w:pStyle w:val="Index2"/>
        <w:tabs>
          <w:tab w:val="right" w:leader="dot" w:pos="4310"/>
        </w:tabs>
      </w:pPr>
      <w:r>
        <w:t>maintenance/inspections</w:t>
      </w:r>
      <w:r>
        <w:tab/>
      </w:r>
      <w:r w:rsidRPr="00C6403E">
        <w:rPr>
          <w:i/>
        </w:rPr>
        <w:t>see CORE</w:t>
      </w:r>
    </w:p>
    <w:p w14:paraId="0C040AEE" w14:textId="77777777" w:rsidR="000544A7" w:rsidRDefault="000544A7">
      <w:pPr>
        <w:pStyle w:val="Index1"/>
        <w:tabs>
          <w:tab w:val="right" w:leader="dot" w:pos="4310"/>
        </w:tabs>
        <w:rPr>
          <w:noProof/>
        </w:rPr>
      </w:pPr>
      <w:r>
        <w:rPr>
          <w:noProof/>
        </w:rPr>
        <w:t>streets (opening inspection/repairs)</w:t>
      </w:r>
      <w:r>
        <w:rPr>
          <w:noProof/>
        </w:rPr>
        <w:tab/>
        <w:t>27</w:t>
      </w:r>
    </w:p>
    <w:p w14:paraId="1224148C" w14:textId="77777777" w:rsidR="000544A7" w:rsidRDefault="000544A7">
      <w:pPr>
        <w:pStyle w:val="Index1"/>
        <w:tabs>
          <w:tab w:val="right" w:leader="dot" w:pos="4310"/>
        </w:tabs>
        <w:rPr>
          <w:noProof/>
        </w:rPr>
      </w:pPr>
      <w:r>
        <w:rPr>
          <w:noProof/>
        </w:rPr>
        <w:t>substation inspections (power distribution)</w:t>
      </w:r>
      <w:r>
        <w:rPr>
          <w:noProof/>
        </w:rPr>
        <w:tab/>
        <w:t>25</w:t>
      </w:r>
    </w:p>
    <w:p w14:paraId="0D34E84C" w14:textId="77777777" w:rsidR="000544A7" w:rsidRDefault="000544A7">
      <w:pPr>
        <w:pStyle w:val="Index1"/>
        <w:tabs>
          <w:tab w:val="right" w:leader="dot" w:pos="4310"/>
        </w:tabs>
        <w:rPr>
          <w:noProof/>
        </w:rPr>
      </w:pPr>
      <w:r>
        <w:rPr>
          <w:noProof/>
        </w:rPr>
        <w:t>surface water drainage</w:t>
      </w:r>
    </w:p>
    <w:p w14:paraId="41C0703E" w14:textId="77777777" w:rsidR="000544A7" w:rsidRDefault="000544A7">
      <w:pPr>
        <w:pStyle w:val="Index2"/>
        <w:tabs>
          <w:tab w:val="right" w:leader="dot" w:pos="4310"/>
        </w:tabs>
      </w:pPr>
      <w:r>
        <w:t>flood control/damage</w:t>
      </w:r>
      <w:r>
        <w:tab/>
        <w:t>48, 49</w:t>
      </w:r>
    </w:p>
    <w:p w14:paraId="0E9EE30D" w14:textId="77777777" w:rsidR="000544A7" w:rsidRDefault="000544A7">
      <w:pPr>
        <w:pStyle w:val="Index2"/>
        <w:tabs>
          <w:tab w:val="right" w:leader="dot" w:pos="4310"/>
        </w:tabs>
      </w:pPr>
      <w:r>
        <w:t>national pollutant discharge elimination system (NPDES)</w:t>
      </w:r>
      <w:r>
        <w:tab/>
        <w:t>49</w:t>
      </w:r>
    </w:p>
    <w:p w14:paraId="00792C1D" w14:textId="77777777" w:rsidR="000544A7" w:rsidRDefault="000544A7">
      <w:pPr>
        <w:pStyle w:val="Index2"/>
        <w:tabs>
          <w:tab w:val="right" w:leader="dot" w:pos="4310"/>
        </w:tabs>
      </w:pPr>
      <w:r>
        <w:t>permits</w:t>
      </w:r>
      <w:r>
        <w:tab/>
        <w:t>41</w:t>
      </w:r>
    </w:p>
    <w:p w14:paraId="439E0577" w14:textId="77777777" w:rsidR="000544A7" w:rsidRDefault="000544A7">
      <w:pPr>
        <w:pStyle w:val="Index2"/>
        <w:tabs>
          <w:tab w:val="right" w:leader="dot" w:pos="4310"/>
        </w:tabs>
      </w:pPr>
      <w:r>
        <w:t>planning reports/studies/models</w:t>
      </w:r>
      <w:r>
        <w:tab/>
        <w:t>49</w:t>
      </w:r>
    </w:p>
    <w:p w14:paraId="2044712A" w14:textId="77777777" w:rsidR="000544A7" w:rsidRDefault="000544A7">
      <w:pPr>
        <w:pStyle w:val="Index2"/>
        <w:tabs>
          <w:tab w:val="right" w:leader="dot" w:pos="4310"/>
        </w:tabs>
      </w:pPr>
      <w:r>
        <w:t>policies (watersheds)</w:t>
      </w:r>
      <w:r>
        <w:tab/>
        <w:t>51</w:t>
      </w:r>
    </w:p>
    <w:p w14:paraId="7CB60968" w14:textId="77777777" w:rsidR="000544A7" w:rsidRDefault="000544A7">
      <w:pPr>
        <w:pStyle w:val="Index2"/>
        <w:tabs>
          <w:tab w:val="right" w:leader="dot" w:pos="4310"/>
        </w:tabs>
      </w:pPr>
      <w:r>
        <w:lastRenderedPageBreak/>
        <w:t>quality</w:t>
      </w:r>
      <w:r>
        <w:tab/>
        <w:t>47</w:t>
      </w:r>
    </w:p>
    <w:p w14:paraId="6E93E0FA" w14:textId="77777777" w:rsidR="000544A7" w:rsidRDefault="000544A7">
      <w:pPr>
        <w:pStyle w:val="Index2"/>
        <w:tabs>
          <w:tab w:val="right" w:leader="dot" w:pos="4310"/>
        </w:tabs>
      </w:pPr>
      <w:r>
        <w:t>river management</w:t>
      </w:r>
      <w:r>
        <w:tab/>
        <w:t>49, 50</w:t>
      </w:r>
    </w:p>
    <w:p w14:paraId="3A2ABCF3" w14:textId="77777777" w:rsidR="000544A7" w:rsidRDefault="000544A7">
      <w:pPr>
        <w:pStyle w:val="Index2"/>
        <w:tabs>
          <w:tab w:val="right" w:leader="dot" w:pos="4310"/>
        </w:tabs>
      </w:pPr>
      <w:r>
        <w:t>water quality projects</w:t>
      </w:r>
      <w:r>
        <w:tab/>
        <w:t>50</w:t>
      </w:r>
    </w:p>
    <w:p w14:paraId="149F7FEF" w14:textId="77777777" w:rsidR="000544A7" w:rsidRDefault="000544A7">
      <w:pPr>
        <w:pStyle w:val="Index2"/>
        <w:tabs>
          <w:tab w:val="right" w:leader="dot" w:pos="4310"/>
        </w:tabs>
      </w:pPr>
      <w:r>
        <w:t>watershed management</w:t>
      </w:r>
      <w:r>
        <w:tab/>
        <w:t>51</w:t>
      </w:r>
    </w:p>
    <w:p w14:paraId="45FBBC81" w14:textId="77777777" w:rsidR="000544A7" w:rsidRDefault="000544A7">
      <w:pPr>
        <w:pStyle w:val="Index1"/>
        <w:tabs>
          <w:tab w:val="right" w:leader="dot" w:pos="4310"/>
        </w:tabs>
        <w:rPr>
          <w:noProof/>
        </w:rPr>
      </w:pPr>
      <w:r>
        <w:rPr>
          <w:noProof/>
        </w:rPr>
        <w:t>surveillance (nuclear utilities)</w:t>
      </w:r>
      <w:r>
        <w:rPr>
          <w:noProof/>
        </w:rPr>
        <w:tab/>
        <w:t>31, 32</w:t>
      </w:r>
    </w:p>
    <w:p w14:paraId="657B820B" w14:textId="77777777" w:rsidR="000544A7" w:rsidRDefault="000544A7">
      <w:pPr>
        <w:pStyle w:val="Index1"/>
        <w:tabs>
          <w:tab w:val="right" w:leader="dot" w:pos="4310"/>
        </w:tabs>
        <w:rPr>
          <w:noProof/>
        </w:rPr>
      </w:pPr>
      <w:r>
        <w:rPr>
          <w:noProof/>
        </w:rPr>
        <w:t>surveys</w:t>
      </w:r>
    </w:p>
    <w:p w14:paraId="4E38D063" w14:textId="77777777" w:rsidR="000544A7" w:rsidRDefault="000544A7">
      <w:pPr>
        <w:pStyle w:val="Index2"/>
        <w:tabs>
          <w:tab w:val="right" w:leader="dot" w:pos="4310"/>
        </w:tabs>
      </w:pPr>
      <w:r w:rsidRPr="00C6403E">
        <w:rPr>
          <w:bCs/>
        </w:rPr>
        <w:t>landfills/transfer stations</w:t>
      </w:r>
      <w:r>
        <w:tab/>
        <w:t>44</w:t>
      </w:r>
    </w:p>
    <w:p w14:paraId="749F517C" w14:textId="77777777" w:rsidR="000544A7" w:rsidRDefault="000544A7">
      <w:pPr>
        <w:pStyle w:val="Index2"/>
        <w:tabs>
          <w:tab w:val="right" w:leader="dot" w:pos="4310"/>
        </w:tabs>
      </w:pPr>
      <w:r>
        <w:t>surface water drainage (flood damage)</w:t>
      </w:r>
      <w:r>
        <w:tab/>
        <w:t>48</w:t>
      </w:r>
    </w:p>
    <w:p w14:paraId="1F05F4FD" w14:textId="77777777" w:rsidR="000544A7" w:rsidRDefault="000544A7">
      <w:pPr>
        <w:pStyle w:val="Index2"/>
        <w:tabs>
          <w:tab w:val="right" w:leader="dot" w:pos="4310"/>
        </w:tabs>
      </w:pPr>
      <w:r>
        <w:t>water systems</w:t>
      </w:r>
    </w:p>
    <w:p w14:paraId="429459F6" w14:textId="77777777" w:rsidR="000544A7" w:rsidRDefault="000544A7">
      <w:pPr>
        <w:pStyle w:val="Index3"/>
        <w:tabs>
          <w:tab w:val="right" w:leader="dot" w:pos="4310"/>
        </w:tabs>
        <w:rPr>
          <w:noProof/>
        </w:rPr>
      </w:pPr>
      <w:r>
        <w:rPr>
          <w:noProof/>
        </w:rPr>
        <w:t>lead/copper</w:t>
      </w:r>
      <w:r>
        <w:rPr>
          <w:noProof/>
        </w:rPr>
        <w:tab/>
        <w:t>39</w:t>
      </w:r>
    </w:p>
    <w:p w14:paraId="504C1A38" w14:textId="77777777" w:rsidR="000544A7" w:rsidRDefault="000544A7">
      <w:pPr>
        <w:pStyle w:val="Index3"/>
        <w:tabs>
          <w:tab w:val="right" w:leader="dot" w:pos="4310"/>
        </w:tabs>
        <w:rPr>
          <w:noProof/>
        </w:rPr>
      </w:pPr>
      <w:r>
        <w:rPr>
          <w:noProof/>
        </w:rPr>
        <w:t>sanitary</w:t>
      </w:r>
      <w:r>
        <w:rPr>
          <w:noProof/>
        </w:rPr>
        <w:tab/>
        <w:t>41</w:t>
      </w:r>
    </w:p>
    <w:p w14:paraId="1296A6BF" w14:textId="77777777" w:rsidR="000544A7" w:rsidRDefault="000544A7">
      <w:pPr>
        <w:pStyle w:val="Index1"/>
        <w:tabs>
          <w:tab w:val="right" w:leader="dot" w:pos="4310"/>
        </w:tabs>
        <w:rPr>
          <w:noProof/>
        </w:rPr>
      </w:pPr>
      <w:r>
        <w:rPr>
          <w:noProof/>
        </w:rPr>
        <w:t>systems monitoring (electric grid)</w:t>
      </w:r>
      <w:r>
        <w:rPr>
          <w:noProof/>
        </w:rPr>
        <w:tab/>
        <w:t>26</w:t>
      </w:r>
    </w:p>
    <w:p w14:paraId="38879D0B"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T</w:t>
      </w:r>
    </w:p>
    <w:p w14:paraId="45A0768D" w14:textId="77777777" w:rsidR="000544A7" w:rsidRDefault="000544A7">
      <w:pPr>
        <w:pStyle w:val="Index1"/>
        <w:tabs>
          <w:tab w:val="right" w:leader="dot" w:pos="4310"/>
        </w:tabs>
        <w:rPr>
          <w:noProof/>
        </w:rPr>
      </w:pPr>
      <w:r>
        <w:rPr>
          <w:noProof/>
        </w:rPr>
        <w:t>technical data (power generation)</w:t>
      </w:r>
      <w:r>
        <w:rPr>
          <w:noProof/>
        </w:rPr>
        <w:tab/>
        <w:t>33</w:t>
      </w:r>
    </w:p>
    <w:p w14:paraId="37F0EAF8" w14:textId="77777777" w:rsidR="000544A7" w:rsidRDefault="000544A7">
      <w:pPr>
        <w:pStyle w:val="Index1"/>
        <w:tabs>
          <w:tab w:val="right" w:leader="dot" w:pos="4310"/>
        </w:tabs>
        <w:rPr>
          <w:noProof/>
        </w:rPr>
      </w:pPr>
      <w:r>
        <w:rPr>
          <w:noProof/>
        </w:rPr>
        <w:t>temperature logs (power generation)</w:t>
      </w:r>
      <w:r>
        <w:rPr>
          <w:noProof/>
        </w:rPr>
        <w:tab/>
        <w:t>33</w:t>
      </w:r>
    </w:p>
    <w:p w14:paraId="30730D94" w14:textId="77777777" w:rsidR="000544A7" w:rsidRDefault="000544A7">
      <w:pPr>
        <w:pStyle w:val="Index1"/>
        <w:tabs>
          <w:tab w:val="right" w:leader="dot" w:pos="4310"/>
        </w:tabs>
        <w:rPr>
          <w:noProof/>
        </w:rPr>
      </w:pPr>
      <w:r>
        <w:rPr>
          <w:noProof/>
        </w:rPr>
        <w:t>towers</w:t>
      </w:r>
    </w:p>
    <w:p w14:paraId="48DCA64E" w14:textId="77777777" w:rsidR="000544A7" w:rsidRDefault="000544A7">
      <w:pPr>
        <w:pStyle w:val="Index2"/>
        <w:tabs>
          <w:tab w:val="right" w:leader="dot" w:pos="4310"/>
        </w:tabs>
      </w:pPr>
      <w:r>
        <w:t>locations/specifications</w:t>
      </w:r>
      <w:r>
        <w:tab/>
        <w:t>13</w:t>
      </w:r>
    </w:p>
    <w:p w14:paraId="53E4D95F" w14:textId="77777777" w:rsidR="000544A7" w:rsidRDefault="000544A7">
      <w:pPr>
        <w:pStyle w:val="Index2"/>
        <w:tabs>
          <w:tab w:val="right" w:leader="dot" w:pos="4310"/>
        </w:tabs>
      </w:pPr>
      <w:r>
        <w:t>maintenance/inspections</w:t>
      </w:r>
      <w:r>
        <w:tab/>
      </w:r>
      <w:r w:rsidRPr="00C6403E">
        <w:rPr>
          <w:i/>
        </w:rPr>
        <w:t>see CORE</w:t>
      </w:r>
    </w:p>
    <w:p w14:paraId="0D7405F4" w14:textId="77777777" w:rsidR="000544A7" w:rsidRDefault="000544A7">
      <w:pPr>
        <w:pStyle w:val="Index1"/>
        <w:tabs>
          <w:tab w:val="right" w:leader="dot" w:pos="4310"/>
        </w:tabs>
        <w:rPr>
          <w:noProof/>
        </w:rPr>
      </w:pPr>
      <w:r>
        <w:rPr>
          <w:noProof/>
        </w:rPr>
        <w:t>training (radiation protection)</w:t>
      </w:r>
      <w:r>
        <w:rPr>
          <w:noProof/>
        </w:rPr>
        <w:tab/>
        <w:t>10</w:t>
      </w:r>
    </w:p>
    <w:p w14:paraId="37151F75" w14:textId="77777777" w:rsidR="000544A7" w:rsidRDefault="000544A7">
      <w:pPr>
        <w:pStyle w:val="Index1"/>
        <w:tabs>
          <w:tab w:val="right" w:leader="dot" w:pos="4310"/>
        </w:tabs>
        <w:rPr>
          <w:noProof/>
        </w:rPr>
      </w:pPr>
      <w:r w:rsidRPr="00C6403E">
        <w:rPr>
          <w:bCs/>
          <w:noProof/>
        </w:rPr>
        <w:t>transfer stations</w:t>
      </w:r>
      <w:r>
        <w:rPr>
          <w:noProof/>
        </w:rPr>
        <w:tab/>
        <w:t>44</w:t>
      </w:r>
    </w:p>
    <w:p w14:paraId="40649FB9" w14:textId="77777777" w:rsidR="000544A7" w:rsidRDefault="000544A7">
      <w:pPr>
        <w:pStyle w:val="Index1"/>
        <w:tabs>
          <w:tab w:val="right" w:leader="dot" w:pos="4310"/>
        </w:tabs>
        <w:rPr>
          <w:noProof/>
        </w:rPr>
      </w:pPr>
      <w:r>
        <w:rPr>
          <w:noProof/>
        </w:rPr>
        <w:t>transformers (power distribution)</w:t>
      </w:r>
      <w:r>
        <w:rPr>
          <w:noProof/>
        </w:rPr>
        <w:tab/>
        <w:t>28</w:t>
      </w:r>
    </w:p>
    <w:p w14:paraId="6F505C56" w14:textId="77777777" w:rsidR="000544A7" w:rsidRDefault="000544A7">
      <w:pPr>
        <w:pStyle w:val="Index1"/>
        <w:tabs>
          <w:tab w:val="right" w:leader="dot" w:pos="4310"/>
        </w:tabs>
        <w:rPr>
          <w:noProof/>
        </w:rPr>
      </w:pPr>
      <w:r>
        <w:rPr>
          <w:noProof/>
        </w:rPr>
        <w:t>turbines (power distribution)</w:t>
      </w:r>
      <w:r>
        <w:rPr>
          <w:noProof/>
        </w:rPr>
        <w:tab/>
        <w:t>28</w:t>
      </w:r>
    </w:p>
    <w:p w14:paraId="78F3512A"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U</w:t>
      </w:r>
    </w:p>
    <w:p w14:paraId="297DB743" w14:textId="77777777" w:rsidR="000544A7" w:rsidRDefault="000544A7">
      <w:pPr>
        <w:pStyle w:val="Index1"/>
        <w:tabs>
          <w:tab w:val="right" w:leader="dot" w:pos="4310"/>
        </w:tabs>
        <w:rPr>
          <w:noProof/>
        </w:rPr>
      </w:pPr>
      <w:r>
        <w:rPr>
          <w:noProof/>
        </w:rPr>
        <w:t>unacceptable waste statements</w:t>
      </w:r>
      <w:r>
        <w:rPr>
          <w:noProof/>
        </w:rPr>
        <w:tab/>
        <w:t>45</w:t>
      </w:r>
    </w:p>
    <w:p w14:paraId="56EC5AAF" w14:textId="77777777" w:rsidR="000544A7" w:rsidRDefault="000544A7">
      <w:pPr>
        <w:pStyle w:val="Index1"/>
        <w:tabs>
          <w:tab w:val="right" w:leader="dot" w:pos="4310"/>
        </w:tabs>
        <w:rPr>
          <w:noProof/>
        </w:rPr>
      </w:pPr>
      <w:r>
        <w:rPr>
          <w:noProof/>
        </w:rPr>
        <w:t>underground lines</w:t>
      </w:r>
    </w:p>
    <w:p w14:paraId="445FC124" w14:textId="77777777" w:rsidR="000544A7" w:rsidRDefault="000544A7">
      <w:pPr>
        <w:pStyle w:val="Index2"/>
        <w:tabs>
          <w:tab w:val="right" w:leader="dot" w:pos="4310"/>
        </w:tabs>
      </w:pPr>
      <w:r>
        <w:t>locations/specifications</w:t>
      </w:r>
      <w:r>
        <w:tab/>
        <w:t>13</w:t>
      </w:r>
    </w:p>
    <w:p w14:paraId="28816C8E" w14:textId="77777777" w:rsidR="000544A7" w:rsidRDefault="000544A7">
      <w:pPr>
        <w:pStyle w:val="Index3"/>
        <w:tabs>
          <w:tab w:val="right" w:leader="dot" w:pos="4310"/>
        </w:tabs>
        <w:rPr>
          <w:noProof/>
        </w:rPr>
      </w:pPr>
      <w:r>
        <w:rPr>
          <w:noProof/>
        </w:rPr>
        <w:t>requests</w:t>
      </w:r>
      <w:r>
        <w:rPr>
          <w:noProof/>
        </w:rPr>
        <w:tab/>
        <w:t>11</w:t>
      </w:r>
    </w:p>
    <w:p w14:paraId="082E3B56" w14:textId="77777777" w:rsidR="000544A7" w:rsidRDefault="000544A7">
      <w:pPr>
        <w:pStyle w:val="Index2"/>
        <w:tabs>
          <w:tab w:val="right" w:leader="dot" w:pos="4310"/>
        </w:tabs>
      </w:pPr>
      <w:r>
        <w:t>maintenance/inspections</w:t>
      </w:r>
      <w:r>
        <w:tab/>
      </w:r>
      <w:r w:rsidRPr="00C6403E">
        <w:rPr>
          <w:i/>
        </w:rPr>
        <w:t>see CORE</w:t>
      </w:r>
    </w:p>
    <w:p w14:paraId="70A70B1C" w14:textId="77777777" w:rsidR="000544A7" w:rsidRDefault="000544A7">
      <w:pPr>
        <w:pStyle w:val="Index1"/>
        <w:tabs>
          <w:tab w:val="right" w:leader="dot" w:pos="4310"/>
        </w:tabs>
        <w:rPr>
          <w:noProof/>
        </w:rPr>
      </w:pPr>
      <w:r w:rsidRPr="00C6403E">
        <w:rPr>
          <w:bCs/>
          <w:noProof/>
        </w:rPr>
        <w:t>user accounts</w:t>
      </w:r>
      <w:r>
        <w:rPr>
          <w:noProof/>
        </w:rPr>
        <w:tab/>
      </w:r>
      <w:r w:rsidRPr="00C6403E">
        <w:rPr>
          <w:bCs/>
          <w:i/>
          <w:noProof/>
        </w:rPr>
        <w:t>see also CORE</w:t>
      </w:r>
    </w:p>
    <w:p w14:paraId="53622C34" w14:textId="77777777" w:rsidR="000544A7" w:rsidRDefault="000544A7">
      <w:pPr>
        <w:pStyle w:val="Index2"/>
        <w:tabs>
          <w:tab w:val="right" w:leader="dot" w:pos="4310"/>
        </w:tabs>
      </w:pPr>
      <w:r w:rsidRPr="00C6403E">
        <w:rPr>
          <w:bCs/>
        </w:rPr>
        <w:t>critical cyber assets</w:t>
      </w:r>
      <w:r>
        <w:tab/>
        <w:t>17</w:t>
      </w:r>
    </w:p>
    <w:p w14:paraId="7846AA9E" w14:textId="77777777" w:rsidR="000544A7" w:rsidRDefault="000544A7">
      <w:pPr>
        <w:pStyle w:val="Index1"/>
        <w:tabs>
          <w:tab w:val="right" w:leader="dot" w:pos="4310"/>
        </w:tabs>
        <w:rPr>
          <w:noProof/>
        </w:rPr>
      </w:pPr>
      <w:r>
        <w:rPr>
          <w:noProof/>
        </w:rPr>
        <w:t>utilities accounting</w:t>
      </w:r>
      <w:r>
        <w:rPr>
          <w:noProof/>
        </w:rPr>
        <w:tab/>
      </w:r>
      <w:r w:rsidRPr="00C6403E">
        <w:rPr>
          <w:i/>
          <w:noProof/>
        </w:rPr>
        <w:t>see also CORE</w:t>
      </w:r>
    </w:p>
    <w:p w14:paraId="4A0C6689" w14:textId="77777777" w:rsidR="000544A7" w:rsidRDefault="000544A7">
      <w:pPr>
        <w:pStyle w:val="Index2"/>
        <w:tabs>
          <w:tab w:val="right" w:leader="dot" w:pos="4310"/>
        </w:tabs>
      </w:pPr>
      <w:r>
        <w:t>accounts</w:t>
      </w:r>
      <w:r>
        <w:tab/>
        <w:t>52</w:t>
      </w:r>
    </w:p>
    <w:p w14:paraId="58C6686A" w14:textId="77777777" w:rsidR="000544A7" w:rsidRDefault="000544A7">
      <w:pPr>
        <w:pStyle w:val="Index2"/>
        <w:tabs>
          <w:tab w:val="right" w:leader="dot" w:pos="4310"/>
        </w:tabs>
      </w:pPr>
      <w:r>
        <w:t>advertisements</w:t>
      </w:r>
      <w:r>
        <w:tab/>
        <w:t>53</w:t>
      </w:r>
    </w:p>
    <w:p w14:paraId="4EA091C2" w14:textId="77777777" w:rsidR="000544A7" w:rsidRDefault="000544A7">
      <w:pPr>
        <w:pStyle w:val="Index2"/>
        <w:tabs>
          <w:tab w:val="right" w:leader="dot" w:pos="4310"/>
        </w:tabs>
      </w:pPr>
      <w:r>
        <w:t>billing</w:t>
      </w:r>
      <w:r>
        <w:tab/>
        <w:t>54</w:t>
      </w:r>
    </w:p>
    <w:p w14:paraId="0104A4DC" w14:textId="77777777" w:rsidR="000544A7" w:rsidRDefault="000544A7">
      <w:pPr>
        <w:pStyle w:val="Index2"/>
        <w:tabs>
          <w:tab w:val="right" w:leader="dot" w:pos="4310"/>
        </w:tabs>
      </w:pPr>
      <w:r>
        <w:t>credit files</w:t>
      </w:r>
      <w:r>
        <w:tab/>
        <w:t>52</w:t>
      </w:r>
    </w:p>
    <w:p w14:paraId="2A35362F" w14:textId="77777777" w:rsidR="000544A7" w:rsidRDefault="000544A7">
      <w:pPr>
        <w:pStyle w:val="Index2"/>
        <w:tabs>
          <w:tab w:val="right" w:leader="dot" w:pos="4310"/>
        </w:tabs>
      </w:pPr>
      <w:r>
        <w:t>customer deposit listing</w:t>
      </w:r>
      <w:r>
        <w:tab/>
        <w:t>54</w:t>
      </w:r>
    </w:p>
    <w:p w14:paraId="566C6DA2" w14:textId="77777777" w:rsidR="000544A7" w:rsidRDefault="000544A7">
      <w:pPr>
        <w:pStyle w:val="Index2"/>
        <w:tabs>
          <w:tab w:val="right" w:leader="dot" w:pos="4310"/>
        </w:tabs>
      </w:pPr>
      <w:r>
        <w:t>disconnections</w:t>
      </w:r>
      <w:r>
        <w:tab/>
        <w:t>52</w:t>
      </w:r>
    </w:p>
    <w:p w14:paraId="18B6CCEA" w14:textId="77777777" w:rsidR="000544A7" w:rsidRDefault="000544A7">
      <w:pPr>
        <w:pStyle w:val="Index2"/>
        <w:tabs>
          <w:tab w:val="right" w:leader="dot" w:pos="4310"/>
        </w:tabs>
      </w:pPr>
      <w:r>
        <w:t>electric plant ledgers</w:t>
      </w:r>
      <w:r>
        <w:tab/>
        <w:t>53</w:t>
      </w:r>
    </w:p>
    <w:p w14:paraId="37DFDBC4" w14:textId="77777777" w:rsidR="000544A7" w:rsidRDefault="000544A7">
      <w:pPr>
        <w:pStyle w:val="Index2"/>
        <w:tabs>
          <w:tab w:val="right" w:leader="dot" w:pos="4310"/>
        </w:tabs>
      </w:pPr>
      <w:r>
        <w:t>electric utility journals vouchers and indexes</w:t>
      </w:r>
      <w:r>
        <w:tab/>
        <w:t>53</w:t>
      </w:r>
    </w:p>
    <w:p w14:paraId="21FEAEDE" w14:textId="77777777" w:rsidR="000544A7" w:rsidRDefault="000544A7">
      <w:pPr>
        <w:pStyle w:val="Index2"/>
        <w:tabs>
          <w:tab w:val="right" w:leader="dot" w:pos="4310"/>
        </w:tabs>
      </w:pPr>
      <w:r>
        <w:t>Federal and State Commissions</w:t>
      </w:r>
      <w:r>
        <w:tab/>
        <w:t>53</w:t>
      </w:r>
    </w:p>
    <w:p w14:paraId="42874B1F" w14:textId="77777777" w:rsidR="000544A7" w:rsidRDefault="000544A7">
      <w:pPr>
        <w:pStyle w:val="Index2"/>
        <w:tabs>
          <w:tab w:val="right" w:leader="dot" w:pos="4310"/>
        </w:tabs>
      </w:pPr>
      <w:r>
        <w:t>final closure of accounts</w:t>
      </w:r>
      <w:r>
        <w:tab/>
        <w:t>53</w:t>
      </w:r>
    </w:p>
    <w:p w14:paraId="5B59C13F" w14:textId="77777777" w:rsidR="000544A7" w:rsidRDefault="000544A7">
      <w:pPr>
        <w:pStyle w:val="Index2"/>
        <w:tabs>
          <w:tab w:val="right" w:leader="dot" w:pos="4310"/>
        </w:tabs>
      </w:pPr>
      <w:r>
        <w:t>journal vouchers/indexes</w:t>
      </w:r>
      <w:r>
        <w:tab/>
        <w:t>53</w:t>
      </w:r>
    </w:p>
    <w:p w14:paraId="1D5777B0" w14:textId="77777777" w:rsidR="000544A7" w:rsidRDefault="000544A7">
      <w:pPr>
        <w:pStyle w:val="Index2"/>
        <w:tabs>
          <w:tab w:val="right" w:leader="dot" w:pos="4310"/>
        </w:tabs>
      </w:pPr>
      <w:r>
        <w:t>ledgers, journals and indexes</w:t>
      </w:r>
      <w:r>
        <w:tab/>
        <w:t>53</w:t>
      </w:r>
    </w:p>
    <w:p w14:paraId="3F9760B2" w14:textId="77777777" w:rsidR="000544A7" w:rsidRDefault="000544A7">
      <w:pPr>
        <w:pStyle w:val="Index2"/>
        <w:tabs>
          <w:tab w:val="right" w:leader="dot" w:pos="4310"/>
        </w:tabs>
      </w:pPr>
      <w:r w:rsidRPr="00C6403E">
        <w:rPr>
          <w:color w:val="000000" w:themeColor="text1"/>
        </w:rPr>
        <w:t>meter readings</w:t>
      </w:r>
      <w:r>
        <w:tab/>
        <w:t>55</w:t>
      </w:r>
    </w:p>
    <w:p w14:paraId="2D656AA0" w14:textId="77777777" w:rsidR="000544A7" w:rsidRDefault="000544A7">
      <w:pPr>
        <w:pStyle w:val="Index2"/>
        <w:tabs>
          <w:tab w:val="right" w:leader="dot" w:pos="4310"/>
        </w:tabs>
      </w:pPr>
      <w:r>
        <w:t>PURPA (</w:t>
      </w:r>
      <w:r w:rsidRPr="00C6403E">
        <w:rPr>
          <w:i/>
        </w:rPr>
        <w:t>Public Utility Regulatory Policies Act</w:t>
      </w:r>
      <w:r>
        <w:t>)</w:t>
      </w:r>
      <w:r>
        <w:tab/>
        <w:t>53</w:t>
      </w:r>
    </w:p>
    <w:p w14:paraId="26B84D6D" w14:textId="77777777" w:rsidR="000544A7" w:rsidRDefault="000544A7">
      <w:pPr>
        <w:pStyle w:val="Index2"/>
        <w:tabs>
          <w:tab w:val="right" w:leader="dot" w:pos="4310"/>
        </w:tabs>
      </w:pPr>
      <w:r>
        <w:t>rate and billing system development</w:t>
      </w:r>
      <w:r>
        <w:tab/>
        <w:t>54</w:t>
      </w:r>
    </w:p>
    <w:p w14:paraId="077F0526" w14:textId="77777777" w:rsidR="000544A7" w:rsidRDefault="000544A7">
      <w:pPr>
        <w:pStyle w:val="Index2"/>
        <w:tabs>
          <w:tab w:val="right" w:leader="dot" w:pos="4310"/>
        </w:tabs>
      </w:pPr>
      <w:r>
        <w:t>rate and collection system revision notices</w:t>
      </w:r>
      <w:r>
        <w:tab/>
        <w:t>54</w:t>
      </w:r>
    </w:p>
    <w:p w14:paraId="2EF53F46" w14:textId="77777777" w:rsidR="000544A7" w:rsidRDefault="000544A7">
      <w:pPr>
        <w:pStyle w:val="Index2"/>
        <w:tabs>
          <w:tab w:val="right" w:leader="dot" w:pos="4310"/>
        </w:tabs>
      </w:pPr>
      <w:r>
        <w:t>rate schedules</w:t>
      </w:r>
      <w:r>
        <w:tab/>
        <w:t>54</w:t>
      </w:r>
    </w:p>
    <w:p w14:paraId="11892A50" w14:textId="77777777" w:rsidR="000544A7" w:rsidRDefault="000544A7">
      <w:pPr>
        <w:pStyle w:val="Index2"/>
        <w:tabs>
          <w:tab w:val="right" w:leader="dot" w:pos="4310"/>
        </w:tabs>
      </w:pPr>
      <w:r>
        <w:t>revision notices</w:t>
      </w:r>
      <w:r>
        <w:tab/>
        <w:t>54</w:t>
      </w:r>
    </w:p>
    <w:p w14:paraId="5628F649" w14:textId="77777777" w:rsidR="000544A7" w:rsidRDefault="000544A7">
      <w:pPr>
        <w:pStyle w:val="Index2"/>
        <w:tabs>
          <w:tab w:val="right" w:leader="dot" w:pos="4310"/>
        </w:tabs>
      </w:pPr>
      <w:r>
        <w:t>service applications/orders</w:t>
      </w:r>
      <w:r>
        <w:tab/>
        <w:t>54</w:t>
      </w:r>
    </w:p>
    <w:p w14:paraId="7C7D2356" w14:textId="77777777" w:rsidR="000544A7" w:rsidRDefault="000544A7">
      <w:pPr>
        <w:pStyle w:val="Index2"/>
        <w:tabs>
          <w:tab w:val="right" w:leader="dot" w:pos="4310"/>
        </w:tabs>
      </w:pPr>
      <w:r>
        <w:t>service rate calculations</w:t>
      </w:r>
      <w:r>
        <w:tab/>
        <w:t>54</w:t>
      </w:r>
    </w:p>
    <w:p w14:paraId="67C18BC2"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V</w:t>
      </w:r>
    </w:p>
    <w:p w14:paraId="071B7283" w14:textId="77777777" w:rsidR="000544A7" w:rsidRDefault="000544A7">
      <w:pPr>
        <w:pStyle w:val="Index1"/>
        <w:tabs>
          <w:tab w:val="right" w:leader="dot" w:pos="4310"/>
        </w:tabs>
        <w:rPr>
          <w:noProof/>
        </w:rPr>
      </w:pPr>
      <w:r>
        <w:rPr>
          <w:noProof/>
        </w:rPr>
        <w:t>values</w:t>
      </w:r>
    </w:p>
    <w:p w14:paraId="4304C7AF" w14:textId="77777777" w:rsidR="000544A7" w:rsidRDefault="000544A7">
      <w:pPr>
        <w:pStyle w:val="Index2"/>
        <w:tabs>
          <w:tab w:val="right" w:leader="dot" w:pos="4310"/>
        </w:tabs>
      </w:pPr>
      <w:r>
        <w:t>maintenance/inspections</w:t>
      </w:r>
      <w:r>
        <w:tab/>
      </w:r>
      <w:r w:rsidRPr="00C6403E">
        <w:rPr>
          <w:i/>
        </w:rPr>
        <w:t>see CORE</w:t>
      </w:r>
    </w:p>
    <w:p w14:paraId="296D51FA" w14:textId="77777777" w:rsidR="000544A7" w:rsidRDefault="000544A7">
      <w:pPr>
        <w:pStyle w:val="Index1"/>
        <w:tabs>
          <w:tab w:val="right" w:leader="dot" w:pos="4310"/>
        </w:tabs>
        <w:rPr>
          <w:noProof/>
        </w:rPr>
      </w:pPr>
      <w:r>
        <w:rPr>
          <w:noProof/>
        </w:rPr>
        <w:t>valves</w:t>
      </w:r>
    </w:p>
    <w:p w14:paraId="61EEAFA5" w14:textId="77777777" w:rsidR="000544A7" w:rsidRDefault="000544A7">
      <w:pPr>
        <w:pStyle w:val="Index2"/>
        <w:tabs>
          <w:tab w:val="right" w:leader="dot" w:pos="4310"/>
        </w:tabs>
      </w:pPr>
      <w:r>
        <w:t>locations/specifications</w:t>
      </w:r>
      <w:r>
        <w:tab/>
        <w:t>13</w:t>
      </w:r>
    </w:p>
    <w:p w14:paraId="1CD54641" w14:textId="77777777" w:rsidR="000544A7" w:rsidRDefault="000544A7">
      <w:pPr>
        <w:pStyle w:val="Index1"/>
        <w:tabs>
          <w:tab w:val="right" w:leader="dot" w:pos="4310"/>
        </w:tabs>
        <w:rPr>
          <w:noProof/>
        </w:rPr>
      </w:pPr>
      <w:r>
        <w:rPr>
          <w:noProof/>
        </w:rPr>
        <w:t>violation notices (water quality)</w:t>
      </w:r>
      <w:r>
        <w:rPr>
          <w:noProof/>
        </w:rPr>
        <w:tab/>
        <w:t>43</w:t>
      </w:r>
    </w:p>
    <w:p w14:paraId="3CF4E203" w14:textId="77777777" w:rsidR="000544A7" w:rsidRDefault="000544A7">
      <w:pPr>
        <w:pStyle w:val="Index1"/>
        <w:tabs>
          <w:tab w:val="right" w:leader="dot" w:pos="4310"/>
        </w:tabs>
        <w:rPr>
          <w:noProof/>
        </w:rPr>
      </w:pPr>
      <w:r>
        <w:rPr>
          <w:noProof/>
        </w:rPr>
        <w:t>voltage charts (power distribution)</w:t>
      </w:r>
      <w:r>
        <w:rPr>
          <w:noProof/>
        </w:rPr>
        <w:tab/>
        <w:t>28</w:t>
      </w:r>
    </w:p>
    <w:p w14:paraId="198F61FC" w14:textId="77777777" w:rsidR="000544A7" w:rsidRDefault="000544A7">
      <w:pPr>
        <w:pStyle w:val="IndexHeading"/>
        <w:keepNext/>
        <w:tabs>
          <w:tab w:val="right" w:leader="dot" w:pos="4310"/>
        </w:tabs>
        <w:rPr>
          <w:rFonts w:asciiTheme="minorHAnsi" w:eastAsiaTheme="minorEastAsia" w:hAnsiTheme="minorHAnsi" w:cstheme="minorBidi"/>
          <w:b w:val="0"/>
          <w:bCs w:val="0"/>
          <w:noProof/>
        </w:rPr>
      </w:pPr>
      <w:r>
        <w:rPr>
          <w:noProof/>
        </w:rPr>
        <w:t>W</w:t>
      </w:r>
    </w:p>
    <w:p w14:paraId="2CAED2AB" w14:textId="77777777" w:rsidR="000544A7" w:rsidRDefault="000544A7">
      <w:pPr>
        <w:pStyle w:val="Index1"/>
        <w:tabs>
          <w:tab w:val="right" w:leader="dot" w:pos="4310"/>
        </w:tabs>
        <w:rPr>
          <w:noProof/>
        </w:rPr>
      </w:pPr>
      <w:r>
        <w:rPr>
          <w:noProof/>
        </w:rPr>
        <w:t>waste (solid)</w:t>
      </w:r>
    </w:p>
    <w:p w14:paraId="49D4C6F5" w14:textId="77777777" w:rsidR="000544A7" w:rsidRDefault="000544A7">
      <w:pPr>
        <w:pStyle w:val="Index2"/>
        <w:tabs>
          <w:tab w:val="right" w:leader="dot" w:pos="4310"/>
        </w:tabs>
      </w:pPr>
      <w:r>
        <w:t>construction site inspections</w:t>
      </w:r>
      <w:r>
        <w:tab/>
        <w:t>44</w:t>
      </w:r>
    </w:p>
    <w:p w14:paraId="02E180DF" w14:textId="77777777" w:rsidR="000544A7" w:rsidRDefault="000544A7">
      <w:pPr>
        <w:pStyle w:val="Index2"/>
        <w:tabs>
          <w:tab w:val="right" w:leader="dot" w:pos="4310"/>
        </w:tabs>
      </w:pPr>
      <w:r>
        <w:t>disposal violations</w:t>
      </w:r>
      <w:r>
        <w:tab/>
        <w:t>45, 46</w:t>
      </w:r>
    </w:p>
    <w:p w14:paraId="201992A7" w14:textId="77777777" w:rsidR="000544A7" w:rsidRDefault="000544A7">
      <w:pPr>
        <w:pStyle w:val="Index2"/>
        <w:tabs>
          <w:tab w:val="right" w:leader="dot" w:pos="4310"/>
        </w:tabs>
      </w:pPr>
      <w:r>
        <w:t>generators (outside jurisdiction)</w:t>
      </w:r>
      <w:r>
        <w:tab/>
        <w:t>45</w:t>
      </w:r>
    </w:p>
    <w:p w14:paraId="101BC785" w14:textId="77777777" w:rsidR="000544A7" w:rsidRDefault="000544A7">
      <w:pPr>
        <w:pStyle w:val="Index2"/>
        <w:tabs>
          <w:tab w:val="right" w:leader="dot" w:pos="4310"/>
        </w:tabs>
      </w:pPr>
      <w:r>
        <w:t>generators/haulers</w:t>
      </w:r>
      <w:r>
        <w:tab/>
        <w:t>45</w:t>
      </w:r>
    </w:p>
    <w:p w14:paraId="14C2024D" w14:textId="77777777" w:rsidR="000544A7" w:rsidRDefault="000544A7">
      <w:pPr>
        <w:pStyle w:val="Index1"/>
        <w:tabs>
          <w:tab w:val="right" w:leader="dot" w:pos="4310"/>
        </w:tabs>
        <w:rPr>
          <w:noProof/>
        </w:rPr>
      </w:pPr>
      <w:r>
        <w:rPr>
          <w:noProof/>
        </w:rPr>
        <w:t>waste accumulation (power generation)</w:t>
      </w:r>
      <w:r>
        <w:rPr>
          <w:noProof/>
        </w:rPr>
        <w:tab/>
        <w:t>32</w:t>
      </w:r>
    </w:p>
    <w:p w14:paraId="71DEF44C" w14:textId="77777777" w:rsidR="000544A7" w:rsidRDefault="000544A7">
      <w:pPr>
        <w:pStyle w:val="Index1"/>
        <w:tabs>
          <w:tab w:val="right" w:leader="dot" w:pos="4310"/>
        </w:tabs>
        <w:rPr>
          <w:noProof/>
        </w:rPr>
      </w:pPr>
      <w:r>
        <w:rPr>
          <w:noProof/>
        </w:rPr>
        <w:t>water</w:t>
      </w:r>
    </w:p>
    <w:p w14:paraId="114F0DE2" w14:textId="77777777" w:rsidR="000544A7" w:rsidRDefault="000544A7">
      <w:pPr>
        <w:pStyle w:val="Index2"/>
        <w:tabs>
          <w:tab w:val="right" w:leader="dot" w:pos="4310"/>
        </w:tabs>
      </w:pPr>
      <w:r>
        <w:t>consumption reports (sewage treatment plants)</w:t>
      </w:r>
      <w:r>
        <w:tab/>
        <w:t>42</w:t>
      </w:r>
    </w:p>
    <w:p w14:paraId="20D45DC3" w14:textId="77777777" w:rsidR="000544A7" w:rsidRDefault="000544A7">
      <w:pPr>
        <w:pStyle w:val="Index2"/>
        <w:tabs>
          <w:tab w:val="right" w:leader="dot" w:pos="4310"/>
        </w:tabs>
      </w:pPr>
      <w:r>
        <w:t>diversion reports (irrigation utilities)</w:t>
      </w:r>
      <w:r>
        <w:tab/>
        <w:t>22</w:t>
      </w:r>
    </w:p>
    <w:p w14:paraId="0E1DC055" w14:textId="77777777" w:rsidR="000544A7" w:rsidRDefault="000544A7">
      <w:pPr>
        <w:pStyle w:val="Index2"/>
        <w:tabs>
          <w:tab w:val="right" w:leader="dot" w:pos="4310"/>
        </w:tabs>
      </w:pPr>
      <w:r>
        <w:t>drainage complaints (surface)</w:t>
      </w:r>
      <w:r>
        <w:tab/>
        <w:t>47</w:t>
      </w:r>
    </w:p>
    <w:p w14:paraId="26684317" w14:textId="77777777" w:rsidR="000544A7" w:rsidRDefault="000544A7">
      <w:pPr>
        <w:pStyle w:val="Index2"/>
        <w:tabs>
          <w:tab w:val="right" w:leader="dot" w:pos="4310"/>
        </w:tabs>
      </w:pPr>
      <w:r>
        <w:t>facilities inventory</w:t>
      </w:r>
      <w:r>
        <w:tab/>
        <w:t>42</w:t>
      </w:r>
    </w:p>
    <w:p w14:paraId="08E28467" w14:textId="77777777" w:rsidR="000544A7" w:rsidRDefault="000544A7">
      <w:pPr>
        <w:pStyle w:val="Index2"/>
        <w:tabs>
          <w:tab w:val="right" w:leader="dot" w:pos="4310"/>
        </w:tabs>
      </w:pPr>
      <w:r>
        <w:t>logs (power generation)</w:t>
      </w:r>
      <w:r>
        <w:tab/>
        <w:t>34</w:t>
      </w:r>
    </w:p>
    <w:p w14:paraId="74FE1BFC" w14:textId="77777777" w:rsidR="000544A7" w:rsidRDefault="000544A7">
      <w:pPr>
        <w:pStyle w:val="Index2"/>
        <w:tabs>
          <w:tab w:val="right" w:leader="dot" w:pos="4310"/>
        </w:tabs>
      </w:pPr>
      <w:r>
        <w:t>samples (surface water drainage)</w:t>
      </w:r>
      <w:r>
        <w:tab/>
        <w:t>49</w:t>
      </w:r>
    </w:p>
    <w:p w14:paraId="53849811" w14:textId="77777777" w:rsidR="000544A7" w:rsidRDefault="000544A7">
      <w:pPr>
        <w:pStyle w:val="Index2"/>
        <w:tabs>
          <w:tab w:val="right" w:leader="dot" w:pos="4310"/>
        </w:tabs>
      </w:pPr>
      <w:r>
        <w:t>use (irrigation utilities)</w:t>
      </w:r>
      <w:r>
        <w:tab/>
        <w:t>23</w:t>
      </w:r>
    </w:p>
    <w:p w14:paraId="20CAB864" w14:textId="77777777" w:rsidR="000544A7" w:rsidRDefault="000544A7">
      <w:pPr>
        <w:pStyle w:val="Index1"/>
        <w:tabs>
          <w:tab w:val="right" w:leader="dot" w:pos="4310"/>
        </w:tabs>
        <w:rPr>
          <w:noProof/>
        </w:rPr>
      </w:pPr>
      <w:r>
        <w:rPr>
          <w:noProof/>
        </w:rPr>
        <w:t>water pollution</w:t>
      </w:r>
    </w:p>
    <w:p w14:paraId="1C10A39B" w14:textId="77777777" w:rsidR="000544A7" w:rsidRDefault="000544A7">
      <w:pPr>
        <w:pStyle w:val="Index2"/>
        <w:tabs>
          <w:tab w:val="right" w:leader="dot" w:pos="4310"/>
        </w:tabs>
      </w:pPr>
      <w:r>
        <w:t>electric facilities</w:t>
      </w:r>
      <w:r>
        <w:tab/>
        <w:t>32</w:t>
      </w:r>
    </w:p>
    <w:p w14:paraId="45612B87" w14:textId="77777777" w:rsidR="000544A7" w:rsidRDefault="000544A7">
      <w:pPr>
        <w:pStyle w:val="Index2"/>
        <w:tabs>
          <w:tab w:val="right" w:leader="dot" w:pos="4310"/>
        </w:tabs>
      </w:pPr>
      <w:r>
        <w:t>sewer/water facilities</w:t>
      </w:r>
      <w:r>
        <w:tab/>
        <w:t>40</w:t>
      </w:r>
    </w:p>
    <w:p w14:paraId="3BCFB90D" w14:textId="77777777" w:rsidR="000544A7" w:rsidRDefault="000544A7">
      <w:pPr>
        <w:pStyle w:val="Index2"/>
        <w:tabs>
          <w:tab w:val="right" w:leader="dot" w:pos="4310"/>
        </w:tabs>
      </w:pPr>
      <w:r>
        <w:t>surface water drainage</w:t>
      </w:r>
      <w:r>
        <w:tab/>
        <w:t>49</w:t>
      </w:r>
    </w:p>
    <w:p w14:paraId="2AFB0DDA" w14:textId="77777777" w:rsidR="000544A7" w:rsidRDefault="000544A7">
      <w:pPr>
        <w:pStyle w:val="Index1"/>
        <w:tabs>
          <w:tab w:val="right" w:leader="dot" w:pos="4310"/>
        </w:tabs>
        <w:rPr>
          <w:noProof/>
        </w:rPr>
      </w:pPr>
      <w:r>
        <w:rPr>
          <w:noProof/>
        </w:rPr>
        <w:t>water quality</w:t>
      </w:r>
      <w:r>
        <w:rPr>
          <w:noProof/>
        </w:rPr>
        <w:tab/>
        <w:t>43</w:t>
      </w:r>
    </w:p>
    <w:p w14:paraId="7C4F2DC6" w14:textId="77777777" w:rsidR="000544A7" w:rsidRDefault="000544A7">
      <w:pPr>
        <w:pStyle w:val="Index2"/>
        <w:tabs>
          <w:tab w:val="right" w:leader="dot" w:pos="4310"/>
        </w:tabs>
      </w:pPr>
      <w:r>
        <w:t>backflow</w:t>
      </w:r>
      <w:r>
        <w:tab/>
        <w:t>35</w:t>
      </w:r>
    </w:p>
    <w:p w14:paraId="049BED02" w14:textId="77777777" w:rsidR="000544A7" w:rsidRDefault="000544A7">
      <w:pPr>
        <w:pStyle w:val="Index2"/>
        <w:tabs>
          <w:tab w:val="right" w:leader="dot" w:pos="4310"/>
        </w:tabs>
      </w:pPr>
      <w:r>
        <w:t>fluoride</w:t>
      </w:r>
      <w:r>
        <w:tab/>
        <w:t>37</w:t>
      </w:r>
    </w:p>
    <w:p w14:paraId="6CE024BD" w14:textId="77777777" w:rsidR="000544A7" w:rsidRDefault="000544A7">
      <w:pPr>
        <w:pStyle w:val="Index2"/>
        <w:tabs>
          <w:tab w:val="right" w:leader="dot" w:pos="4310"/>
        </w:tabs>
      </w:pPr>
      <w:r>
        <w:t>inspection/monitoring</w:t>
      </w:r>
      <w:r>
        <w:tab/>
        <w:t>38</w:t>
      </w:r>
    </w:p>
    <w:p w14:paraId="6DEE5DA5" w14:textId="77777777" w:rsidR="000544A7" w:rsidRDefault="000544A7">
      <w:pPr>
        <w:pStyle w:val="Index2"/>
        <w:tabs>
          <w:tab w:val="right" w:leader="dot" w:pos="4310"/>
        </w:tabs>
      </w:pPr>
      <w:r>
        <w:t>lead/copper</w:t>
      </w:r>
      <w:r>
        <w:tab/>
        <w:t>39</w:t>
      </w:r>
    </w:p>
    <w:p w14:paraId="6C8B6DDD" w14:textId="77777777" w:rsidR="000544A7" w:rsidRDefault="000544A7">
      <w:pPr>
        <w:pStyle w:val="Index2"/>
        <w:tabs>
          <w:tab w:val="right" w:leader="dot" w:pos="4310"/>
        </w:tabs>
      </w:pPr>
      <w:r>
        <w:t>limnology reports</w:t>
      </w:r>
      <w:r>
        <w:tab/>
        <w:t>39</w:t>
      </w:r>
    </w:p>
    <w:p w14:paraId="3C0298EB" w14:textId="77777777" w:rsidR="000544A7" w:rsidRDefault="000544A7">
      <w:pPr>
        <w:pStyle w:val="Index2"/>
        <w:tabs>
          <w:tab w:val="right" w:leader="dot" w:pos="4310"/>
        </w:tabs>
      </w:pPr>
      <w:r>
        <w:t>monitoring (irrigation utilities)</w:t>
      </w:r>
      <w:r>
        <w:tab/>
        <w:t>22</w:t>
      </w:r>
    </w:p>
    <w:p w14:paraId="4AB13CEC" w14:textId="77777777" w:rsidR="000544A7" w:rsidRDefault="000544A7">
      <w:pPr>
        <w:pStyle w:val="Index2"/>
        <w:tabs>
          <w:tab w:val="right" w:leader="dot" w:pos="4310"/>
        </w:tabs>
      </w:pPr>
      <w:r>
        <w:t>projects (surface water drainage)</w:t>
      </w:r>
      <w:r>
        <w:tab/>
        <w:t>50</w:t>
      </w:r>
    </w:p>
    <w:p w14:paraId="0C7B0380" w14:textId="77777777" w:rsidR="000544A7" w:rsidRDefault="000544A7">
      <w:pPr>
        <w:pStyle w:val="Index2"/>
        <w:tabs>
          <w:tab w:val="right" w:leader="dot" w:pos="4310"/>
        </w:tabs>
      </w:pPr>
      <w:r>
        <w:t>regulations</w:t>
      </w:r>
      <w:r>
        <w:tab/>
        <w:t>36, 42, 43</w:t>
      </w:r>
    </w:p>
    <w:p w14:paraId="66421034" w14:textId="77777777" w:rsidR="000544A7" w:rsidRDefault="000544A7">
      <w:pPr>
        <w:pStyle w:val="Index2"/>
        <w:tabs>
          <w:tab w:val="right" w:leader="dot" w:pos="4310"/>
        </w:tabs>
      </w:pPr>
      <w:r>
        <w:t>reservoirs</w:t>
      </w:r>
      <w:r>
        <w:tab/>
        <w:t>39</w:t>
      </w:r>
    </w:p>
    <w:p w14:paraId="0F747868" w14:textId="77777777" w:rsidR="000544A7" w:rsidRDefault="000544A7">
      <w:pPr>
        <w:pStyle w:val="Index2"/>
        <w:tabs>
          <w:tab w:val="right" w:leader="dot" w:pos="4310"/>
        </w:tabs>
      </w:pPr>
      <w:r>
        <w:t>sanitary surveys</w:t>
      </w:r>
      <w:r>
        <w:tab/>
        <w:t>41</w:t>
      </w:r>
    </w:p>
    <w:p w14:paraId="023BD546" w14:textId="77777777" w:rsidR="000544A7" w:rsidRDefault="000544A7">
      <w:pPr>
        <w:pStyle w:val="Index2"/>
        <w:tabs>
          <w:tab w:val="right" w:leader="dot" w:pos="4310"/>
        </w:tabs>
      </w:pPr>
      <w:r>
        <w:t>violation (irrigation utilities)</w:t>
      </w:r>
      <w:r>
        <w:tab/>
        <w:t>22</w:t>
      </w:r>
    </w:p>
    <w:p w14:paraId="4C718757" w14:textId="77777777" w:rsidR="000544A7" w:rsidRDefault="000544A7">
      <w:pPr>
        <w:pStyle w:val="Index2"/>
        <w:tabs>
          <w:tab w:val="right" w:leader="dot" w:pos="4310"/>
        </w:tabs>
      </w:pPr>
      <w:r>
        <w:t>violation notices</w:t>
      </w:r>
      <w:r>
        <w:tab/>
        <w:t>43</w:t>
      </w:r>
    </w:p>
    <w:p w14:paraId="3A61F531" w14:textId="77777777" w:rsidR="000544A7" w:rsidRDefault="000544A7">
      <w:pPr>
        <w:pStyle w:val="Index1"/>
        <w:tabs>
          <w:tab w:val="right" w:leader="dot" w:pos="4310"/>
        </w:tabs>
        <w:rPr>
          <w:noProof/>
        </w:rPr>
      </w:pPr>
      <w:r>
        <w:rPr>
          <w:noProof/>
        </w:rPr>
        <w:t>water systems</w:t>
      </w:r>
      <w:r>
        <w:rPr>
          <w:noProof/>
        </w:rPr>
        <w:tab/>
        <w:t>38</w:t>
      </w:r>
    </w:p>
    <w:p w14:paraId="5B082873" w14:textId="77777777" w:rsidR="000544A7" w:rsidRDefault="000544A7">
      <w:pPr>
        <w:pStyle w:val="Index2"/>
        <w:tabs>
          <w:tab w:val="right" w:leader="dot" w:pos="4310"/>
        </w:tabs>
      </w:pPr>
      <w:r>
        <w:lastRenderedPageBreak/>
        <w:t>backflow incidents</w:t>
      </w:r>
      <w:r>
        <w:tab/>
        <w:t>35</w:t>
      </w:r>
    </w:p>
    <w:p w14:paraId="6304A0D6" w14:textId="77777777" w:rsidR="000544A7" w:rsidRDefault="000544A7">
      <w:pPr>
        <w:pStyle w:val="Index2"/>
        <w:tabs>
          <w:tab w:val="right" w:leader="dot" w:pos="4310"/>
        </w:tabs>
      </w:pPr>
      <w:r w:rsidRPr="00C6403E">
        <w:rPr>
          <w:bCs/>
        </w:rPr>
        <w:t>backflow preventers</w:t>
      </w:r>
      <w:r>
        <w:tab/>
        <w:t>35</w:t>
      </w:r>
    </w:p>
    <w:p w14:paraId="439B2282" w14:textId="77777777" w:rsidR="000544A7" w:rsidRDefault="000544A7">
      <w:pPr>
        <w:pStyle w:val="Index2"/>
        <w:tabs>
          <w:tab w:val="right" w:leader="dot" w:pos="4310"/>
        </w:tabs>
      </w:pPr>
      <w:r>
        <w:t>chemical analysis</w:t>
      </w:r>
      <w:r>
        <w:tab/>
        <w:t>36</w:t>
      </w:r>
    </w:p>
    <w:p w14:paraId="3187BD3A" w14:textId="77777777" w:rsidR="000544A7" w:rsidRDefault="000544A7">
      <w:pPr>
        <w:pStyle w:val="Index2"/>
        <w:tabs>
          <w:tab w:val="right" w:leader="dot" w:pos="4310"/>
        </w:tabs>
      </w:pPr>
      <w:r>
        <w:t>chlorine</w:t>
      </w:r>
      <w:r>
        <w:tab/>
        <w:t>38</w:t>
      </w:r>
    </w:p>
    <w:p w14:paraId="3F733868" w14:textId="77777777" w:rsidR="000544A7" w:rsidRDefault="000544A7">
      <w:pPr>
        <w:pStyle w:val="Index2"/>
        <w:tabs>
          <w:tab w:val="right" w:leader="dot" w:pos="4310"/>
        </w:tabs>
      </w:pPr>
      <w:r>
        <w:t>comprehensive plans</w:t>
      </w:r>
      <w:r>
        <w:tab/>
        <w:t>42</w:t>
      </w:r>
    </w:p>
    <w:p w14:paraId="4247BB8F" w14:textId="77777777" w:rsidR="000544A7" w:rsidRDefault="000544A7">
      <w:pPr>
        <w:pStyle w:val="Index2"/>
        <w:tabs>
          <w:tab w:val="right" w:leader="dot" w:pos="4310"/>
        </w:tabs>
      </w:pPr>
      <w:r>
        <w:t>cross-connection control</w:t>
      </w:r>
      <w:r>
        <w:tab/>
        <w:t>36</w:t>
      </w:r>
    </w:p>
    <w:p w14:paraId="54F32541" w14:textId="77777777" w:rsidR="000544A7" w:rsidRDefault="000544A7">
      <w:pPr>
        <w:pStyle w:val="Index2"/>
        <w:tabs>
          <w:tab w:val="right" w:leader="dot" w:pos="4310"/>
        </w:tabs>
      </w:pPr>
      <w:r>
        <w:t>emergency incidents</w:t>
      </w:r>
      <w:r>
        <w:tab/>
        <w:t>42</w:t>
      </w:r>
    </w:p>
    <w:p w14:paraId="0EE91352" w14:textId="77777777" w:rsidR="000544A7" w:rsidRDefault="000544A7">
      <w:pPr>
        <w:pStyle w:val="Index2"/>
        <w:tabs>
          <w:tab w:val="right" w:leader="dot" w:pos="4310"/>
        </w:tabs>
      </w:pPr>
      <w:r>
        <w:t>facilities inventory (WFI)</w:t>
      </w:r>
      <w:r>
        <w:tab/>
        <w:t>42</w:t>
      </w:r>
    </w:p>
    <w:p w14:paraId="1E96E910" w14:textId="77777777" w:rsidR="000544A7" w:rsidRDefault="000544A7">
      <w:pPr>
        <w:pStyle w:val="Index2"/>
        <w:tabs>
          <w:tab w:val="right" w:leader="dot" w:pos="4310"/>
        </w:tabs>
      </w:pPr>
      <w:r>
        <w:t>facility retirements</w:t>
      </w:r>
      <w:r>
        <w:tab/>
        <w:t>37</w:t>
      </w:r>
    </w:p>
    <w:p w14:paraId="1E77CE1A" w14:textId="77777777" w:rsidR="000544A7" w:rsidRDefault="000544A7">
      <w:pPr>
        <w:pStyle w:val="Index2"/>
        <w:tabs>
          <w:tab w:val="right" w:leader="dot" w:pos="4310"/>
        </w:tabs>
      </w:pPr>
      <w:r>
        <w:t>flow records</w:t>
      </w:r>
      <w:r>
        <w:tab/>
        <w:t>37</w:t>
      </w:r>
    </w:p>
    <w:p w14:paraId="752A7344" w14:textId="77777777" w:rsidR="000544A7" w:rsidRDefault="000544A7">
      <w:pPr>
        <w:pStyle w:val="Index2"/>
        <w:tabs>
          <w:tab w:val="right" w:leader="dot" w:pos="4310"/>
        </w:tabs>
      </w:pPr>
      <w:r>
        <w:t>fluoride</w:t>
      </w:r>
      <w:r>
        <w:tab/>
        <w:t>37</w:t>
      </w:r>
    </w:p>
    <w:p w14:paraId="7894DDE7" w14:textId="77777777" w:rsidR="000544A7" w:rsidRDefault="000544A7">
      <w:pPr>
        <w:pStyle w:val="Index2"/>
        <w:tabs>
          <w:tab w:val="right" w:leader="dot" w:pos="4310"/>
        </w:tabs>
      </w:pPr>
      <w:r>
        <w:t>hookup</w:t>
      </w:r>
      <w:r>
        <w:tab/>
        <w:t>42</w:t>
      </w:r>
    </w:p>
    <w:p w14:paraId="0211DDD5" w14:textId="77777777" w:rsidR="000544A7" w:rsidRDefault="000544A7">
      <w:pPr>
        <w:pStyle w:val="Index2"/>
        <w:tabs>
          <w:tab w:val="right" w:leader="dot" w:pos="4310"/>
        </w:tabs>
      </w:pPr>
      <w:r>
        <w:t>lead/copper</w:t>
      </w:r>
      <w:r>
        <w:tab/>
        <w:t>39</w:t>
      </w:r>
    </w:p>
    <w:p w14:paraId="0277F20D" w14:textId="77777777" w:rsidR="000544A7" w:rsidRDefault="000544A7">
      <w:pPr>
        <w:pStyle w:val="Index2"/>
        <w:tabs>
          <w:tab w:val="right" w:leader="dot" w:pos="4310"/>
        </w:tabs>
      </w:pPr>
      <w:r>
        <w:t>limnology reports</w:t>
      </w:r>
      <w:r>
        <w:tab/>
        <w:t>39</w:t>
      </w:r>
    </w:p>
    <w:p w14:paraId="4E8D7CA5" w14:textId="77777777" w:rsidR="000544A7" w:rsidRDefault="000544A7">
      <w:pPr>
        <w:pStyle w:val="Index2"/>
        <w:tabs>
          <w:tab w:val="right" w:leader="dot" w:pos="4310"/>
        </w:tabs>
      </w:pPr>
      <w:r>
        <w:t>maps/geographic data</w:t>
      </w:r>
      <w:r>
        <w:tab/>
        <w:t>39</w:t>
      </w:r>
    </w:p>
    <w:p w14:paraId="24F39EF4" w14:textId="77777777" w:rsidR="000544A7" w:rsidRDefault="000544A7">
      <w:pPr>
        <w:pStyle w:val="Index2"/>
        <w:tabs>
          <w:tab w:val="right" w:leader="dot" w:pos="4310"/>
        </w:tabs>
      </w:pPr>
      <w:r>
        <w:t>pollution control</w:t>
      </w:r>
      <w:r>
        <w:tab/>
        <w:t>40</w:t>
      </w:r>
    </w:p>
    <w:p w14:paraId="3125C0BF" w14:textId="77777777" w:rsidR="000544A7" w:rsidRDefault="000544A7">
      <w:pPr>
        <w:pStyle w:val="Index2"/>
        <w:tabs>
          <w:tab w:val="right" w:leader="dot" w:pos="4310"/>
        </w:tabs>
      </w:pPr>
      <w:r>
        <w:t>project files</w:t>
      </w:r>
      <w:r>
        <w:tab/>
        <w:t>40</w:t>
      </w:r>
    </w:p>
    <w:p w14:paraId="10602B84" w14:textId="77777777" w:rsidR="000544A7" w:rsidRDefault="000544A7">
      <w:pPr>
        <w:pStyle w:val="Index2"/>
        <w:tabs>
          <w:tab w:val="right" w:leader="dot" w:pos="4310"/>
        </w:tabs>
      </w:pPr>
      <w:r>
        <w:t>quality</w:t>
      </w:r>
      <w:r>
        <w:tab/>
        <w:t>43</w:t>
      </w:r>
    </w:p>
    <w:p w14:paraId="54722F68" w14:textId="77777777" w:rsidR="000544A7" w:rsidRDefault="000544A7">
      <w:pPr>
        <w:pStyle w:val="Index2"/>
        <w:tabs>
          <w:tab w:val="right" w:leader="dot" w:pos="4310"/>
        </w:tabs>
      </w:pPr>
      <w:r>
        <w:t>regulatory compliance</w:t>
      </w:r>
      <w:r>
        <w:tab/>
        <w:t>36, 39, 41, 42, 43</w:t>
      </w:r>
    </w:p>
    <w:p w14:paraId="3B919B6C" w14:textId="77777777" w:rsidR="000544A7" w:rsidRDefault="000544A7">
      <w:pPr>
        <w:pStyle w:val="Index2"/>
        <w:tabs>
          <w:tab w:val="right" w:leader="dot" w:pos="4310"/>
        </w:tabs>
      </w:pPr>
      <w:r>
        <w:t>sanitary surveys</w:t>
      </w:r>
      <w:r>
        <w:tab/>
        <w:t>41</w:t>
      </w:r>
    </w:p>
    <w:p w14:paraId="5C0454A0" w14:textId="77777777" w:rsidR="000544A7" w:rsidRDefault="000544A7">
      <w:pPr>
        <w:pStyle w:val="Index2"/>
        <w:tabs>
          <w:tab w:val="right" w:leader="dot" w:pos="4310"/>
        </w:tabs>
      </w:pPr>
      <w:r>
        <w:t>surface water/groundwater</w:t>
      </w:r>
      <w:r>
        <w:tab/>
        <w:t>41</w:t>
      </w:r>
    </w:p>
    <w:p w14:paraId="2D2F6886" w14:textId="77777777" w:rsidR="000544A7" w:rsidRDefault="000544A7">
      <w:pPr>
        <w:pStyle w:val="Index2"/>
        <w:tabs>
          <w:tab w:val="right" w:leader="dot" w:pos="4310"/>
        </w:tabs>
      </w:pPr>
      <w:r>
        <w:t>tests (water quality)</w:t>
      </w:r>
      <w:r>
        <w:tab/>
        <w:t>43</w:t>
      </w:r>
    </w:p>
    <w:p w14:paraId="0EC9B3D3" w14:textId="77777777" w:rsidR="000544A7" w:rsidRDefault="000544A7">
      <w:pPr>
        <w:pStyle w:val="Index1"/>
        <w:tabs>
          <w:tab w:val="right" w:leader="dot" w:pos="4310"/>
        </w:tabs>
        <w:rPr>
          <w:noProof/>
        </w:rPr>
      </w:pPr>
      <w:r>
        <w:rPr>
          <w:noProof/>
        </w:rPr>
        <w:t>water/river flow (power generation)</w:t>
      </w:r>
      <w:r>
        <w:rPr>
          <w:noProof/>
        </w:rPr>
        <w:tab/>
        <w:t>34</w:t>
      </w:r>
    </w:p>
    <w:p w14:paraId="6B0462A4" w14:textId="77777777" w:rsidR="000544A7" w:rsidRDefault="000544A7">
      <w:pPr>
        <w:pStyle w:val="Index1"/>
        <w:tabs>
          <w:tab w:val="right" w:leader="dot" w:pos="4310"/>
        </w:tabs>
        <w:rPr>
          <w:noProof/>
        </w:rPr>
      </w:pPr>
      <w:r>
        <w:rPr>
          <w:noProof/>
        </w:rPr>
        <w:t>watershed management (surface water)</w:t>
      </w:r>
      <w:r>
        <w:rPr>
          <w:noProof/>
        </w:rPr>
        <w:tab/>
        <w:t>51</w:t>
      </w:r>
    </w:p>
    <w:p w14:paraId="2249283D" w14:textId="77777777" w:rsidR="000544A7" w:rsidRDefault="000544A7">
      <w:pPr>
        <w:pStyle w:val="Index1"/>
        <w:tabs>
          <w:tab w:val="right" w:leader="dot" w:pos="4310"/>
        </w:tabs>
        <w:rPr>
          <w:noProof/>
        </w:rPr>
      </w:pPr>
      <w:r>
        <w:rPr>
          <w:noProof/>
        </w:rPr>
        <w:t>weatherization (conservation rebates)</w:t>
      </w:r>
      <w:r>
        <w:rPr>
          <w:noProof/>
        </w:rPr>
        <w:tab/>
      </w:r>
      <w:r w:rsidRPr="00C6403E">
        <w:rPr>
          <w:i/>
          <w:noProof/>
        </w:rPr>
        <w:t>see CORE</w:t>
      </w:r>
    </w:p>
    <w:p w14:paraId="6B996CF9" w14:textId="77777777" w:rsidR="000544A7" w:rsidRDefault="000544A7">
      <w:pPr>
        <w:pStyle w:val="Index1"/>
        <w:tabs>
          <w:tab w:val="right" w:leader="dot" w:pos="4310"/>
        </w:tabs>
        <w:rPr>
          <w:noProof/>
        </w:rPr>
      </w:pPr>
      <w:r>
        <w:rPr>
          <w:noProof/>
        </w:rPr>
        <w:t>Western Electricity Coordinating Council (WECC)</w:t>
      </w:r>
      <w:r>
        <w:rPr>
          <w:noProof/>
        </w:rPr>
        <w:tab/>
        <w:t>7</w:t>
      </w:r>
    </w:p>
    <w:p w14:paraId="77F66ADD" w14:textId="77777777" w:rsidR="000544A7" w:rsidRDefault="000544A7">
      <w:pPr>
        <w:pStyle w:val="Index1"/>
        <w:tabs>
          <w:tab w:val="right" w:leader="dot" w:pos="4310"/>
        </w:tabs>
        <w:rPr>
          <w:noProof/>
        </w:rPr>
      </w:pPr>
      <w:r>
        <w:rPr>
          <w:noProof/>
        </w:rPr>
        <w:t>WFI (water facilities inventory)</w:t>
      </w:r>
      <w:r>
        <w:rPr>
          <w:noProof/>
        </w:rPr>
        <w:tab/>
        <w:t>42</w:t>
      </w:r>
    </w:p>
    <w:p w14:paraId="436E9B64" w14:textId="77777777" w:rsidR="000544A7" w:rsidRDefault="000544A7">
      <w:pPr>
        <w:pStyle w:val="Index1"/>
        <w:tabs>
          <w:tab w:val="right" w:leader="dot" w:pos="4310"/>
        </w:tabs>
        <w:rPr>
          <w:noProof/>
        </w:rPr>
      </w:pPr>
      <w:r>
        <w:rPr>
          <w:noProof/>
        </w:rPr>
        <w:t>wildlife habitat (sewer/water systems)</w:t>
      </w:r>
      <w:r>
        <w:rPr>
          <w:noProof/>
        </w:rPr>
        <w:tab/>
        <w:t>43</w:t>
      </w:r>
    </w:p>
    <w:p w14:paraId="054C35F4" w14:textId="77777777" w:rsidR="000544A7" w:rsidRDefault="000544A7">
      <w:pPr>
        <w:pStyle w:val="Index1"/>
        <w:tabs>
          <w:tab w:val="right" w:leader="dot" w:pos="4310"/>
        </w:tabs>
        <w:rPr>
          <w:noProof/>
        </w:rPr>
      </w:pPr>
      <w:r>
        <w:rPr>
          <w:noProof/>
        </w:rPr>
        <w:t>work</w:t>
      </w:r>
    </w:p>
    <w:p w14:paraId="57BE9753" w14:textId="77777777" w:rsidR="000544A7" w:rsidRDefault="000544A7">
      <w:pPr>
        <w:pStyle w:val="Index2"/>
        <w:tabs>
          <w:tab w:val="right" w:leader="dot" w:pos="4310"/>
        </w:tabs>
      </w:pPr>
      <w:r>
        <w:t>in progress ledgers/reports (electric power)</w:t>
      </w:r>
      <w:r>
        <w:tab/>
        <w:t>14</w:t>
      </w:r>
    </w:p>
    <w:p w14:paraId="45C02225" w14:textId="77777777" w:rsidR="000544A7" w:rsidRDefault="000544A7">
      <w:pPr>
        <w:pStyle w:val="Index2"/>
        <w:tabs>
          <w:tab w:val="right" w:leader="dot" w:pos="4310"/>
        </w:tabs>
      </w:pPr>
      <w:r>
        <w:t>permits (power distribution)</w:t>
      </w:r>
      <w:r>
        <w:tab/>
        <w:t>24</w:t>
      </w:r>
    </w:p>
    <w:p w14:paraId="76EABADB" w14:textId="77777777" w:rsidR="000544A7" w:rsidRDefault="000544A7">
      <w:pPr>
        <w:pStyle w:val="Index2"/>
        <w:tabs>
          <w:tab w:val="right" w:leader="dot" w:pos="4310"/>
        </w:tabs>
      </w:pPr>
      <w:r>
        <w:t>permits/hard cards (power distribution)</w:t>
      </w:r>
      <w:r>
        <w:tab/>
        <w:t>24</w:t>
      </w:r>
    </w:p>
    <w:p w14:paraId="260F6676" w14:textId="77777777" w:rsidR="000544A7" w:rsidRDefault="000544A7">
      <w:pPr>
        <w:pStyle w:val="Index1"/>
        <w:tabs>
          <w:tab w:val="right" w:leader="dot" w:pos="4310"/>
        </w:tabs>
        <w:rPr>
          <w:noProof/>
        </w:rPr>
      </w:pPr>
      <w:r>
        <w:rPr>
          <w:noProof/>
        </w:rPr>
        <w:t>work orders</w:t>
      </w:r>
      <w:r>
        <w:rPr>
          <w:noProof/>
        </w:rPr>
        <w:tab/>
      </w:r>
      <w:r w:rsidRPr="00C6403E">
        <w:rPr>
          <w:i/>
          <w:noProof/>
        </w:rPr>
        <w:t>see also CORE</w:t>
      </w:r>
    </w:p>
    <w:p w14:paraId="37DA7CEF" w14:textId="77777777" w:rsidR="000544A7" w:rsidRDefault="000544A7">
      <w:pPr>
        <w:pStyle w:val="Index2"/>
        <w:tabs>
          <w:tab w:val="right" w:leader="dot" w:pos="4310"/>
        </w:tabs>
      </w:pPr>
      <w:r>
        <w:t>power generation system construction</w:t>
      </w:r>
      <w:r>
        <w:tab/>
        <w:t>14</w:t>
      </w:r>
    </w:p>
    <w:p w14:paraId="53F79BEA" w14:textId="77777777" w:rsidR="000544A7" w:rsidRDefault="000544A7">
      <w:pPr>
        <w:pStyle w:val="Index2"/>
        <w:tabs>
          <w:tab w:val="right" w:leader="dot" w:pos="4310"/>
        </w:tabs>
      </w:pPr>
      <w:r>
        <w:t>radiation</w:t>
      </w:r>
      <w:r>
        <w:tab/>
        <w:t>21</w:t>
      </w:r>
    </w:p>
    <w:p w14:paraId="6D3ABA78" w14:textId="77777777" w:rsidR="000544A7" w:rsidRDefault="000544A7" w:rsidP="00295DB7">
      <w:pPr>
        <w:spacing w:line="360" w:lineRule="auto"/>
        <w:jc w:val="center"/>
        <w:rPr>
          <w:rFonts w:asciiTheme="minorHAnsi" w:hAnsiTheme="minorHAnsi"/>
          <w:noProof/>
        </w:rPr>
        <w:sectPr w:rsidR="000544A7" w:rsidSect="000544A7">
          <w:type w:val="continuous"/>
          <w:pgSz w:w="15840" w:h="12240" w:orient="landscape" w:code="1"/>
          <w:pgMar w:top="1080" w:right="720" w:bottom="1080" w:left="720" w:header="1080" w:footer="720" w:gutter="0"/>
          <w:cols w:num="3" w:space="720"/>
          <w:docGrid w:linePitch="360"/>
        </w:sectPr>
      </w:pPr>
    </w:p>
    <w:p w14:paraId="2298F96A" w14:textId="77777777" w:rsidR="006075E7" w:rsidRPr="00B67EAF" w:rsidRDefault="00C46265" w:rsidP="00295DB7">
      <w:pPr>
        <w:spacing w:line="360" w:lineRule="auto"/>
        <w:jc w:val="center"/>
        <w:rPr>
          <w:rFonts w:asciiTheme="minorHAnsi" w:hAnsiTheme="minorHAnsi"/>
        </w:rPr>
      </w:pPr>
      <w:r w:rsidRPr="00B67EAF">
        <w:rPr>
          <w:rFonts w:asciiTheme="minorHAnsi" w:hAnsiTheme="minorHAnsi"/>
        </w:rPr>
        <w:fldChar w:fldCharType="end"/>
      </w:r>
    </w:p>
    <w:p w14:paraId="61A52355" w14:textId="77777777" w:rsidR="006075E7" w:rsidRPr="00B67EAF" w:rsidRDefault="006075E7" w:rsidP="00295DB7">
      <w:pPr>
        <w:spacing w:line="360" w:lineRule="auto"/>
        <w:jc w:val="center"/>
        <w:rPr>
          <w:rFonts w:asciiTheme="minorHAnsi" w:hAnsiTheme="minorHAnsi"/>
        </w:rPr>
        <w:sectPr w:rsidR="006075E7" w:rsidRPr="00B67EAF" w:rsidSect="000544A7">
          <w:type w:val="continuous"/>
          <w:pgSz w:w="15840" w:h="12240" w:orient="landscape" w:code="1"/>
          <w:pgMar w:top="1080" w:right="720" w:bottom="1080" w:left="720" w:header="1080" w:footer="720" w:gutter="0"/>
          <w:cols w:space="720"/>
          <w:docGrid w:linePitch="360"/>
        </w:sectPr>
      </w:pPr>
    </w:p>
    <w:p w14:paraId="17496D31" w14:textId="77777777" w:rsidR="002E245A" w:rsidRDefault="002E245A" w:rsidP="00295DB7">
      <w:pPr>
        <w:spacing w:line="276" w:lineRule="auto"/>
        <w:jc w:val="center"/>
        <w:rPr>
          <w:rFonts w:asciiTheme="minorHAnsi" w:hAnsiTheme="minorHAnsi"/>
        </w:rPr>
        <w:sectPr w:rsidR="002E245A" w:rsidSect="008220E6">
          <w:type w:val="continuous"/>
          <w:pgSz w:w="15840" w:h="12240" w:orient="landscape" w:code="1"/>
          <w:pgMar w:top="1080" w:right="720" w:bottom="1080" w:left="720" w:header="1080" w:footer="720" w:gutter="0"/>
          <w:cols w:space="720"/>
          <w:docGrid w:linePitch="360"/>
        </w:sectPr>
      </w:pPr>
    </w:p>
    <w:p w14:paraId="76EEA732" w14:textId="77777777" w:rsidR="006075E7" w:rsidRPr="00B67EAF" w:rsidRDefault="006075E7" w:rsidP="00642510">
      <w:pPr>
        <w:spacing w:line="276" w:lineRule="auto"/>
        <w:jc w:val="center"/>
        <w:rPr>
          <w:rFonts w:asciiTheme="minorHAnsi" w:hAnsiTheme="minorHAnsi"/>
        </w:rPr>
      </w:pPr>
    </w:p>
    <w:sectPr w:rsidR="006075E7" w:rsidRPr="00B67EAF" w:rsidSect="008220E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ABFA4" w14:textId="77777777" w:rsidR="00CD2DBE" w:rsidRDefault="00CD2DBE" w:rsidP="000D39EA">
      <w:r>
        <w:separator/>
      </w:r>
    </w:p>
    <w:p w14:paraId="6926D882" w14:textId="77777777" w:rsidR="00CD2DBE" w:rsidRDefault="00CD2DBE"/>
  </w:endnote>
  <w:endnote w:type="continuationSeparator" w:id="0">
    <w:p w14:paraId="29B6DC14" w14:textId="77777777" w:rsidR="00CD2DBE" w:rsidRDefault="00CD2DBE" w:rsidP="000D39EA">
      <w:r>
        <w:continuationSeparator/>
      </w:r>
    </w:p>
    <w:p w14:paraId="6725BB96" w14:textId="77777777" w:rsidR="00CD2DBE" w:rsidRDefault="00CD2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35B4B" w:rsidRPr="00D11821" w14:paraId="0DEB87E7" w14:textId="77777777" w:rsidTr="00E76C6C">
      <w:trPr>
        <w:trHeight w:val="540"/>
        <w:jc w:val="center"/>
      </w:trPr>
      <w:tc>
        <w:tcPr>
          <w:tcW w:w="2057" w:type="dxa"/>
          <w:tcBorders>
            <w:top w:val="single" w:sz="4" w:space="0" w:color="auto"/>
          </w:tcBorders>
          <w:shd w:val="clear" w:color="auto" w:fill="FFFFFF"/>
          <w:vAlign w:val="center"/>
        </w:tcPr>
        <w:p w14:paraId="5215F1B1" w14:textId="77777777" w:rsidR="00335B4B" w:rsidRPr="00DD7B70" w:rsidRDefault="00335B4B" w:rsidP="00E95BFC">
          <w:pPr>
            <w:jc w:val="center"/>
            <w:rPr>
              <w:b/>
              <w:color w:val="auto"/>
              <w:sz w:val="18"/>
              <w:szCs w:val="18"/>
            </w:rPr>
          </w:pPr>
        </w:p>
      </w:tc>
      <w:tc>
        <w:tcPr>
          <w:tcW w:w="2057" w:type="dxa"/>
          <w:tcBorders>
            <w:top w:val="single" w:sz="4" w:space="0" w:color="auto"/>
          </w:tcBorders>
          <w:vAlign w:val="center"/>
        </w:tcPr>
        <w:p w14:paraId="2EE5F875" w14:textId="77777777" w:rsidR="00335B4B" w:rsidRPr="00B36432" w:rsidRDefault="00335B4B" w:rsidP="00E95BFC">
          <w:pPr>
            <w:rPr>
              <w:b/>
              <w:sz w:val="15"/>
              <w:szCs w:val="15"/>
            </w:rPr>
          </w:pPr>
        </w:p>
      </w:tc>
      <w:tc>
        <w:tcPr>
          <w:tcW w:w="2057" w:type="dxa"/>
          <w:tcBorders>
            <w:top w:val="single" w:sz="4" w:space="0" w:color="auto"/>
          </w:tcBorders>
          <w:vAlign w:val="center"/>
        </w:tcPr>
        <w:p w14:paraId="47795C39" w14:textId="77777777" w:rsidR="00335B4B" w:rsidRPr="00B36432" w:rsidRDefault="00335B4B" w:rsidP="00E95BFC">
          <w:pPr>
            <w:rPr>
              <w:b/>
              <w:sz w:val="15"/>
              <w:szCs w:val="15"/>
            </w:rPr>
          </w:pPr>
        </w:p>
      </w:tc>
      <w:tc>
        <w:tcPr>
          <w:tcW w:w="2057" w:type="dxa"/>
          <w:tcBorders>
            <w:top w:val="single" w:sz="4" w:space="0" w:color="auto"/>
          </w:tcBorders>
          <w:vAlign w:val="center"/>
        </w:tcPr>
        <w:p w14:paraId="15D3C7A2" w14:textId="77777777" w:rsidR="00335B4B" w:rsidRPr="00B36432" w:rsidRDefault="00335B4B" w:rsidP="00E95BFC">
          <w:pPr>
            <w:rPr>
              <w:b/>
              <w:sz w:val="15"/>
              <w:szCs w:val="15"/>
            </w:rPr>
          </w:pPr>
        </w:p>
      </w:tc>
      <w:tc>
        <w:tcPr>
          <w:tcW w:w="2057" w:type="dxa"/>
          <w:tcBorders>
            <w:top w:val="single" w:sz="4" w:space="0" w:color="auto"/>
          </w:tcBorders>
          <w:vAlign w:val="center"/>
        </w:tcPr>
        <w:p w14:paraId="789E4BEB" w14:textId="77777777" w:rsidR="00335B4B" w:rsidRPr="00B36432" w:rsidRDefault="00335B4B" w:rsidP="00E95BFC">
          <w:pPr>
            <w:rPr>
              <w:b/>
              <w:sz w:val="15"/>
              <w:szCs w:val="15"/>
            </w:rPr>
          </w:pPr>
        </w:p>
      </w:tc>
      <w:tc>
        <w:tcPr>
          <w:tcW w:w="2057" w:type="dxa"/>
          <w:tcBorders>
            <w:top w:val="single" w:sz="4" w:space="0" w:color="auto"/>
          </w:tcBorders>
          <w:vAlign w:val="center"/>
        </w:tcPr>
        <w:p w14:paraId="6BD36DCE" w14:textId="77777777" w:rsidR="00335B4B" w:rsidRPr="00B36432" w:rsidRDefault="00335B4B" w:rsidP="00E95BFC">
          <w:pPr>
            <w:rPr>
              <w:b/>
              <w:sz w:val="15"/>
              <w:szCs w:val="15"/>
            </w:rPr>
          </w:pPr>
        </w:p>
      </w:tc>
      <w:tc>
        <w:tcPr>
          <w:tcW w:w="2058" w:type="dxa"/>
          <w:tcBorders>
            <w:top w:val="single" w:sz="4" w:space="0" w:color="auto"/>
          </w:tcBorders>
          <w:vAlign w:val="center"/>
        </w:tcPr>
        <w:p w14:paraId="2928665B" w14:textId="77777777" w:rsidR="00335B4B" w:rsidRPr="002F79E8" w:rsidRDefault="00335B4B" w:rsidP="00E76C6C">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5B0A39">
            <w:rPr>
              <w:rStyle w:val="PageNumber"/>
              <w:b w:val="0"/>
              <w:noProof/>
            </w:rPr>
            <w:t>1</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5B0A39">
            <w:rPr>
              <w:rStyle w:val="PageNumber"/>
              <w:b w:val="0"/>
              <w:noProof/>
            </w:rPr>
            <w:t>72</w:t>
          </w:r>
          <w:r w:rsidRPr="002F79E8">
            <w:rPr>
              <w:rStyle w:val="PageNumber"/>
              <w:b w:val="0"/>
            </w:rPr>
            <w:fldChar w:fldCharType="end"/>
          </w:r>
        </w:p>
      </w:tc>
    </w:tr>
  </w:tbl>
  <w:p w14:paraId="1FC97067" w14:textId="77777777" w:rsidR="00335B4B" w:rsidRPr="00EC464B" w:rsidRDefault="00335B4B"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335B4B" w:rsidRPr="00B36432" w14:paraId="582F9888" w14:textId="77777777" w:rsidTr="00A9022D">
      <w:trPr>
        <w:trHeight w:val="540"/>
      </w:trPr>
      <w:tc>
        <w:tcPr>
          <w:tcW w:w="1854" w:type="dxa"/>
          <w:tcBorders>
            <w:top w:val="single" w:sz="6" w:space="0" w:color="auto"/>
          </w:tcBorders>
          <w:shd w:val="clear" w:color="auto" w:fill="000000" w:themeFill="text1"/>
          <w:vAlign w:val="center"/>
        </w:tcPr>
        <w:p w14:paraId="7C58396F" w14:textId="77777777" w:rsidR="00335B4B" w:rsidRPr="00A9022D" w:rsidRDefault="00335B4B" w:rsidP="00A9022D">
          <w:pPr>
            <w:jc w:val="center"/>
            <w:rPr>
              <w:b/>
              <w:color w:val="FFFFFF"/>
              <w:sz w:val="18"/>
              <w:szCs w:val="18"/>
            </w:rPr>
          </w:pPr>
          <w:r w:rsidRPr="00A9022D">
            <w:rPr>
              <w:b/>
              <w:color w:val="FFFFFF"/>
              <w:sz w:val="18"/>
              <w:szCs w:val="18"/>
            </w:rPr>
            <w:t>8. SURFACE WATER DRAINAGE</w:t>
          </w:r>
        </w:p>
      </w:tc>
      <w:tc>
        <w:tcPr>
          <w:tcW w:w="1886" w:type="dxa"/>
          <w:tcBorders>
            <w:top w:val="single" w:sz="6" w:space="0" w:color="auto"/>
          </w:tcBorders>
          <w:shd w:val="clear" w:color="auto" w:fill="auto"/>
          <w:vAlign w:val="center"/>
        </w:tcPr>
        <w:p w14:paraId="5FA06191" w14:textId="77777777" w:rsidR="00335B4B" w:rsidRPr="00B36432" w:rsidRDefault="00335B4B" w:rsidP="002301E9">
          <w:pPr>
            <w:jc w:val="center"/>
            <w:rPr>
              <w:szCs w:val="22"/>
            </w:rPr>
          </w:pPr>
        </w:p>
      </w:tc>
      <w:tc>
        <w:tcPr>
          <w:tcW w:w="1886" w:type="dxa"/>
          <w:tcBorders>
            <w:top w:val="single" w:sz="6" w:space="0" w:color="auto"/>
          </w:tcBorders>
          <w:vAlign w:val="center"/>
        </w:tcPr>
        <w:p w14:paraId="26CBD676" w14:textId="77777777" w:rsidR="00335B4B" w:rsidRPr="00B36432" w:rsidRDefault="00335B4B" w:rsidP="00DB13A3">
          <w:pPr>
            <w:rPr>
              <w:szCs w:val="22"/>
            </w:rPr>
          </w:pPr>
        </w:p>
      </w:tc>
      <w:tc>
        <w:tcPr>
          <w:tcW w:w="1876" w:type="dxa"/>
          <w:tcBorders>
            <w:top w:val="single" w:sz="6" w:space="0" w:color="auto"/>
          </w:tcBorders>
          <w:vAlign w:val="center"/>
        </w:tcPr>
        <w:p w14:paraId="74EF3E16" w14:textId="77777777" w:rsidR="00335B4B" w:rsidRPr="00B36432" w:rsidRDefault="00335B4B" w:rsidP="00DB13A3">
          <w:pPr>
            <w:jc w:val="center"/>
            <w:rPr>
              <w:szCs w:val="22"/>
            </w:rPr>
          </w:pPr>
        </w:p>
      </w:tc>
      <w:tc>
        <w:tcPr>
          <w:tcW w:w="1868" w:type="dxa"/>
          <w:tcBorders>
            <w:top w:val="single" w:sz="6" w:space="0" w:color="auto"/>
          </w:tcBorders>
          <w:shd w:val="clear" w:color="auto" w:fill="FFFFFF"/>
          <w:vAlign w:val="center"/>
        </w:tcPr>
        <w:p w14:paraId="192DCE4D" w14:textId="77777777" w:rsidR="00335B4B" w:rsidRPr="00E77916" w:rsidRDefault="00335B4B" w:rsidP="00E77916">
          <w:pPr>
            <w:rPr>
              <w:color w:val="FFFFFF"/>
              <w:szCs w:val="22"/>
            </w:rPr>
          </w:pPr>
        </w:p>
      </w:tc>
      <w:tc>
        <w:tcPr>
          <w:tcW w:w="1872" w:type="dxa"/>
          <w:tcBorders>
            <w:top w:val="single" w:sz="6" w:space="0" w:color="auto"/>
          </w:tcBorders>
          <w:vAlign w:val="center"/>
        </w:tcPr>
        <w:p w14:paraId="0D5020A4" w14:textId="77777777" w:rsidR="00335B4B" w:rsidRPr="00B36432" w:rsidRDefault="00335B4B" w:rsidP="0054252A">
          <w:pPr>
            <w:jc w:val="center"/>
            <w:rPr>
              <w:color w:val="auto"/>
              <w:szCs w:val="22"/>
            </w:rPr>
          </w:pPr>
        </w:p>
      </w:tc>
      <w:tc>
        <w:tcPr>
          <w:tcW w:w="1584" w:type="dxa"/>
          <w:tcBorders>
            <w:top w:val="single" w:sz="6" w:space="0" w:color="auto"/>
          </w:tcBorders>
          <w:vAlign w:val="center"/>
        </w:tcPr>
        <w:p w14:paraId="5600DDB0" w14:textId="77777777" w:rsidR="00335B4B" w:rsidRPr="00B36432" w:rsidRDefault="00335B4B" w:rsidP="005B5F42">
          <w:pPr>
            <w:jc w:val="center"/>
            <w:rPr>
              <w:color w:val="auto"/>
              <w:szCs w:val="22"/>
            </w:rPr>
          </w:pPr>
        </w:p>
      </w:tc>
      <w:tc>
        <w:tcPr>
          <w:tcW w:w="1584" w:type="dxa"/>
          <w:tcBorders>
            <w:top w:val="single" w:sz="6" w:space="0" w:color="auto"/>
          </w:tcBorders>
          <w:vAlign w:val="center"/>
        </w:tcPr>
        <w:p w14:paraId="7A4585EC" w14:textId="77777777" w:rsidR="00335B4B" w:rsidRPr="00B9219A" w:rsidRDefault="00335B4B" w:rsidP="00B43507">
          <w:pPr>
            <w:jc w:val="center"/>
            <w:rPr>
              <w:rStyle w:val="PageNumber"/>
              <w:b w:val="0"/>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Pr>
              <w:rStyle w:val="PageNumber"/>
              <w:b w:val="0"/>
              <w:noProof/>
            </w:rPr>
            <w:t>43</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5B0A39">
            <w:rPr>
              <w:rStyle w:val="PageNumber"/>
              <w:b w:val="0"/>
              <w:noProof/>
            </w:rPr>
            <w:t>72</w:t>
          </w:r>
          <w:r w:rsidRPr="00B9219A">
            <w:rPr>
              <w:rStyle w:val="PageNumber"/>
              <w:b w:val="0"/>
            </w:rPr>
            <w:fldChar w:fldCharType="end"/>
          </w:r>
        </w:p>
      </w:tc>
    </w:tr>
  </w:tbl>
  <w:p w14:paraId="34FB8587" w14:textId="77777777" w:rsidR="00335B4B" w:rsidRPr="00EC464B" w:rsidRDefault="00335B4B" w:rsidP="00EC464B">
    <w:pPr>
      <w:pStyle w:val="Footer"/>
      <w:rPr>
        <w:sz w:val="4"/>
        <w:szCs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35B4B" w:rsidRPr="00B36432" w14:paraId="70C6E66F" w14:textId="77777777" w:rsidTr="001418DB">
      <w:trPr>
        <w:trHeight w:val="540"/>
        <w:jc w:val="center"/>
      </w:trPr>
      <w:tc>
        <w:tcPr>
          <w:tcW w:w="2058" w:type="dxa"/>
          <w:tcBorders>
            <w:top w:val="single" w:sz="6" w:space="0" w:color="auto"/>
          </w:tcBorders>
          <w:shd w:val="clear" w:color="auto" w:fill="auto"/>
          <w:vAlign w:val="center"/>
        </w:tcPr>
        <w:p w14:paraId="657579A9" w14:textId="77777777" w:rsidR="00335B4B" w:rsidRPr="00A9022D" w:rsidRDefault="00335B4B" w:rsidP="003235BE">
          <w:pPr>
            <w:jc w:val="center"/>
            <w:rPr>
              <w:b/>
              <w:color w:val="FFFFFF"/>
              <w:sz w:val="18"/>
              <w:szCs w:val="18"/>
            </w:rPr>
          </w:pPr>
        </w:p>
      </w:tc>
      <w:tc>
        <w:tcPr>
          <w:tcW w:w="2059" w:type="dxa"/>
          <w:tcBorders>
            <w:top w:val="single" w:sz="6" w:space="0" w:color="auto"/>
          </w:tcBorders>
          <w:shd w:val="clear" w:color="auto" w:fill="000000" w:themeFill="text1"/>
          <w:vAlign w:val="center"/>
        </w:tcPr>
        <w:p w14:paraId="66C9254E" w14:textId="77777777" w:rsidR="00335B4B" w:rsidRPr="001418DB" w:rsidRDefault="00335B4B" w:rsidP="002301E9">
          <w:pPr>
            <w:jc w:val="center"/>
            <w:rPr>
              <w:b/>
              <w:color w:val="FFFFFF"/>
              <w:sz w:val="18"/>
              <w:szCs w:val="18"/>
            </w:rPr>
          </w:pPr>
          <w:r w:rsidRPr="001418DB">
            <w:rPr>
              <w:b/>
              <w:color w:val="FFFFFF"/>
              <w:sz w:val="18"/>
              <w:szCs w:val="18"/>
            </w:rPr>
            <w:t>8. SOLID WASTE MANAGEMENT</w:t>
          </w:r>
        </w:p>
      </w:tc>
      <w:tc>
        <w:tcPr>
          <w:tcW w:w="2058" w:type="dxa"/>
          <w:tcBorders>
            <w:top w:val="single" w:sz="6" w:space="0" w:color="auto"/>
          </w:tcBorders>
          <w:vAlign w:val="center"/>
        </w:tcPr>
        <w:p w14:paraId="4DA9042A" w14:textId="77777777" w:rsidR="00335B4B" w:rsidRPr="00B36432" w:rsidRDefault="00335B4B" w:rsidP="00DB13A3">
          <w:pPr>
            <w:rPr>
              <w:szCs w:val="22"/>
            </w:rPr>
          </w:pPr>
        </w:p>
      </w:tc>
      <w:tc>
        <w:tcPr>
          <w:tcW w:w="2059" w:type="dxa"/>
          <w:tcBorders>
            <w:top w:val="single" w:sz="6" w:space="0" w:color="auto"/>
          </w:tcBorders>
          <w:vAlign w:val="center"/>
        </w:tcPr>
        <w:p w14:paraId="6811AF80" w14:textId="77777777" w:rsidR="00335B4B" w:rsidRPr="00B36432" w:rsidRDefault="00335B4B" w:rsidP="00DB13A3">
          <w:pPr>
            <w:jc w:val="center"/>
            <w:rPr>
              <w:szCs w:val="22"/>
            </w:rPr>
          </w:pPr>
        </w:p>
      </w:tc>
      <w:tc>
        <w:tcPr>
          <w:tcW w:w="2058" w:type="dxa"/>
          <w:tcBorders>
            <w:top w:val="single" w:sz="6" w:space="0" w:color="auto"/>
          </w:tcBorders>
          <w:shd w:val="clear" w:color="auto" w:fill="FFFFFF"/>
          <w:vAlign w:val="center"/>
        </w:tcPr>
        <w:p w14:paraId="09869F17" w14:textId="77777777" w:rsidR="00335B4B" w:rsidRPr="00B36432" w:rsidRDefault="00335B4B" w:rsidP="0054252A">
          <w:pPr>
            <w:jc w:val="center"/>
            <w:rPr>
              <w:color w:val="auto"/>
              <w:szCs w:val="22"/>
            </w:rPr>
          </w:pPr>
        </w:p>
      </w:tc>
      <w:tc>
        <w:tcPr>
          <w:tcW w:w="2059" w:type="dxa"/>
          <w:tcBorders>
            <w:top w:val="single" w:sz="6" w:space="0" w:color="auto"/>
          </w:tcBorders>
          <w:vAlign w:val="center"/>
        </w:tcPr>
        <w:p w14:paraId="0C91E3D1" w14:textId="77777777" w:rsidR="00335B4B" w:rsidRPr="00B36432" w:rsidRDefault="00335B4B" w:rsidP="005B5F42">
          <w:pPr>
            <w:jc w:val="center"/>
            <w:rPr>
              <w:color w:val="auto"/>
              <w:szCs w:val="22"/>
            </w:rPr>
          </w:pPr>
        </w:p>
      </w:tc>
      <w:tc>
        <w:tcPr>
          <w:tcW w:w="2059" w:type="dxa"/>
          <w:tcBorders>
            <w:top w:val="single" w:sz="6" w:space="0" w:color="auto"/>
          </w:tcBorders>
          <w:vAlign w:val="center"/>
        </w:tcPr>
        <w:p w14:paraId="53DD6DB7" w14:textId="77777777" w:rsidR="00335B4B" w:rsidRPr="00B9219A" w:rsidRDefault="00335B4B" w:rsidP="001418DB">
          <w:pPr>
            <w:jc w:val="right"/>
            <w:rPr>
              <w:rStyle w:val="PageNumber"/>
              <w:b w:val="0"/>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5B0A39">
            <w:rPr>
              <w:rStyle w:val="PageNumber"/>
              <w:b w:val="0"/>
              <w:noProof/>
            </w:rPr>
            <w:t>46</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5B0A39">
            <w:rPr>
              <w:rStyle w:val="PageNumber"/>
              <w:b w:val="0"/>
              <w:noProof/>
            </w:rPr>
            <w:t>72</w:t>
          </w:r>
          <w:r w:rsidRPr="00B9219A">
            <w:rPr>
              <w:rStyle w:val="PageNumber"/>
              <w:b w:val="0"/>
            </w:rPr>
            <w:fldChar w:fldCharType="end"/>
          </w:r>
        </w:p>
      </w:tc>
    </w:tr>
  </w:tbl>
  <w:p w14:paraId="1983322D" w14:textId="77777777" w:rsidR="00335B4B" w:rsidRPr="00EC464B" w:rsidRDefault="00335B4B" w:rsidP="00EC464B">
    <w:pPr>
      <w:pStyle w:val="Footer"/>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35B4B" w:rsidRPr="00B36432" w14:paraId="3F4AA6DA" w14:textId="77777777" w:rsidTr="001418DB">
      <w:trPr>
        <w:trHeight w:val="540"/>
        <w:jc w:val="center"/>
      </w:trPr>
      <w:tc>
        <w:tcPr>
          <w:tcW w:w="2058" w:type="dxa"/>
          <w:tcBorders>
            <w:top w:val="single" w:sz="6" w:space="0" w:color="auto"/>
          </w:tcBorders>
          <w:shd w:val="clear" w:color="auto" w:fill="FFFFFF" w:themeFill="background1"/>
          <w:vAlign w:val="center"/>
        </w:tcPr>
        <w:p w14:paraId="0A724B57" w14:textId="77777777" w:rsidR="00335B4B" w:rsidRPr="00A9022D" w:rsidRDefault="00335B4B" w:rsidP="003235BE">
          <w:pPr>
            <w:jc w:val="center"/>
            <w:rPr>
              <w:b/>
              <w:color w:val="FFFFFF"/>
              <w:sz w:val="18"/>
              <w:szCs w:val="18"/>
            </w:rPr>
          </w:pPr>
        </w:p>
      </w:tc>
      <w:tc>
        <w:tcPr>
          <w:tcW w:w="2059" w:type="dxa"/>
          <w:tcBorders>
            <w:top w:val="single" w:sz="6" w:space="0" w:color="auto"/>
          </w:tcBorders>
          <w:shd w:val="clear" w:color="auto" w:fill="auto"/>
          <w:vAlign w:val="center"/>
        </w:tcPr>
        <w:p w14:paraId="5DC0F496" w14:textId="77777777" w:rsidR="00335B4B" w:rsidRPr="00B36432" w:rsidRDefault="00335B4B" w:rsidP="002301E9">
          <w:pPr>
            <w:jc w:val="center"/>
            <w:rPr>
              <w:szCs w:val="22"/>
            </w:rPr>
          </w:pPr>
        </w:p>
      </w:tc>
      <w:tc>
        <w:tcPr>
          <w:tcW w:w="2058" w:type="dxa"/>
          <w:tcBorders>
            <w:top w:val="single" w:sz="6" w:space="0" w:color="auto"/>
          </w:tcBorders>
          <w:shd w:val="clear" w:color="auto" w:fill="000000" w:themeFill="text1"/>
          <w:vAlign w:val="center"/>
        </w:tcPr>
        <w:p w14:paraId="4E74103C" w14:textId="77777777" w:rsidR="00335B4B" w:rsidRPr="001418DB" w:rsidRDefault="00335B4B" w:rsidP="001418DB">
          <w:pPr>
            <w:jc w:val="center"/>
            <w:rPr>
              <w:b/>
              <w:color w:val="FFFFFF"/>
              <w:sz w:val="18"/>
              <w:szCs w:val="18"/>
            </w:rPr>
          </w:pPr>
          <w:r w:rsidRPr="001418DB">
            <w:rPr>
              <w:b/>
              <w:color w:val="FFFFFF"/>
              <w:sz w:val="18"/>
              <w:szCs w:val="18"/>
            </w:rPr>
            <w:t>9. SURFACE WATER DRAINAGE</w:t>
          </w:r>
        </w:p>
      </w:tc>
      <w:tc>
        <w:tcPr>
          <w:tcW w:w="2059" w:type="dxa"/>
          <w:tcBorders>
            <w:top w:val="single" w:sz="6" w:space="0" w:color="auto"/>
          </w:tcBorders>
          <w:vAlign w:val="center"/>
        </w:tcPr>
        <w:p w14:paraId="559F9D4B" w14:textId="77777777" w:rsidR="00335B4B" w:rsidRPr="00B36432" w:rsidRDefault="00335B4B" w:rsidP="00DB13A3">
          <w:pPr>
            <w:jc w:val="center"/>
            <w:rPr>
              <w:szCs w:val="22"/>
            </w:rPr>
          </w:pPr>
        </w:p>
      </w:tc>
      <w:tc>
        <w:tcPr>
          <w:tcW w:w="2058" w:type="dxa"/>
          <w:tcBorders>
            <w:top w:val="single" w:sz="6" w:space="0" w:color="auto"/>
          </w:tcBorders>
          <w:shd w:val="clear" w:color="auto" w:fill="FFFFFF"/>
          <w:vAlign w:val="center"/>
        </w:tcPr>
        <w:p w14:paraId="67623BBB" w14:textId="77777777" w:rsidR="00335B4B" w:rsidRPr="00B36432" w:rsidRDefault="00335B4B" w:rsidP="0054252A">
          <w:pPr>
            <w:jc w:val="center"/>
            <w:rPr>
              <w:color w:val="auto"/>
              <w:szCs w:val="22"/>
            </w:rPr>
          </w:pPr>
        </w:p>
      </w:tc>
      <w:tc>
        <w:tcPr>
          <w:tcW w:w="2059" w:type="dxa"/>
          <w:tcBorders>
            <w:top w:val="single" w:sz="6" w:space="0" w:color="auto"/>
          </w:tcBorders>
          <w:vAlign w:val="center"/>
        </w:tcPr>
        <w:p w14:paraId="3E9A6DF1" w14:textId="77777777" w:rsidR="00335B4B" w:rsidRPr="00B36432" w:rsidRDefault="00335B4B" w:rsidP="005B5F42">
          <w:pPr>
            <w:jc w:val="center"/>
            <w:rPr>
              <w:color w:val="auto"/>
              <w:szCs w:val="22"/>
            </w:rPr>
          </w:pPr>
        </w:p>
      </w:tc>
      <w:tc>
        <w:tcPr>
          <w:tcW w:w="2059" w:type="dxa"/>
          <w:tcBorders>
            <w:top w:val="single" w:sz="6" w:space="0" w:color="auto"/>
          </w:tcBorders>
          <w:vAlign w:val="center"/>
        </w:tcPr>
        <w:p w14:paraId="45789DCD" w14:textId="77777777" w:rsidR="00335B4B" w:rsidRPr="00B9219A" w:rsidRDefault="00335B4B" w:rsidP="001418DB">
          <w:pPr>
            <w:jc w:val="right"/>
            <w:rPr>
              <w:rStyle w:val="PageNumber"/>
              <w:b w:val="0"/>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5B0A39">
            <w:rPr>
              <w:rStyle w:val="PageNumber"/>
              <w:b w:val="0"/>
              <w:noProof/>
            </w:rPr>
            <w:t>51</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5B0A39">
            <w:rPr>
              <w:rStyle w:val="PageNumber"/>
              <w:b w:val="0"/>
              <w:noProof/>
            </w:rPr>
            <w:t>72</w:t>
          </w:r>
          <w:r w:rsidRPr="00B9219A">
            <w:rPr>
              <w:rStyle w:val="PageNumber"/>
              <w:b w:val="0"/>
            </w:rPr>
            <w:fldChar w:fldCharType="end"/>
          </w:r>
        </w:p>
      </w:tc>
    </w:tr>
  </w:tbl>
  <w:p w14:paraId="2DEFC9D2" w14:textId="77777777" w:rsidR="00335B4B" w:rsidRPr="00EC464B" w:rsidRDefault="00335B4B" w:rsidP="00EC464B">
    <w:pPr>
      <w:pStyle w:val="Footer"/>
      <w:rPr>
        <w:sz w:val="4"/>
        <w:szCs w:val="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20" w:type="dxa"/>
      <w:jc w:val="center"/>
      <w:tblBorders>
        <w:top w:val="single" w:sz="6" w:space="0" w:color="auto"/>
      </w:tblBorders>
      <w:tblLayout w:type="fixed"/>
      <w:tblLook w:val="01E0" w:firstRow="1" w:lastRow="1" w:firstColumn="1" w:lastColumn="1" w:noHBand="0" w:noVBand="0"/>
    </w:tblPr>
    <w:tblGrid>
      <w:gridCol w:w="2060"/>
      <w:gridCol w:w="2060"/>
      <w:gridCol w:w="2060"/>
      <w:gridCol w:w="2060"/>
      <w:gridCol w:w="2060"/>
      <w:gridCol w:w="2060"/>
      <w:gridCol w:w="2060"/>
    </w:tblGrid>
    <w:tr w:rsidR="00335B4B" w:rsidRPr="00B36432" w14:paraId="7C9A4D5F" w14:textId="77777777" w:rsidTr="001418DB">
      <w:trPr>
        <w:trHeight w:val="540"/>
        <w:jc w:val="center"/>
      </w:trPr>
      <w:tc>
        <w:tcPr>
          <w:tcW w:w="2060" w:type="dxa"/>
          <w:tcBorders>
            <w:top w:val="single" w:sz="6" w:space="0" w:color="auto"/>
          </w:tcBorders>
          <w:vAlign w:val="center"/>
        </w:tcPr>
        <w:p w14:paraId="1AD10364" w14:textId="77777777" w:rsidR="00335B4B" w:rsidRPr="00B36432" w:rsidRDefault="00335B4B" w:rsidP="00CF034E">
          <w:pPr>
            <w:rPr>
              <w:szCs w:val="22"/>
            </w:rPr>
          </w:pPr>
        </w:p>
      </w:tc>
      <w:tc>
        <w:tcPr>
          <w:tcW w:w="2060" w:type="dxa"/>
          <w:tcBorders>
            <w:top w:val="single" w:sz="6" w:space="0" w:color="auto"/>
          </w:tcBorders>
          <w:shd w:val="clear" w:color="auto" w:fill="FFFFFF"/>
          <w:vAlign w:val="center"/>
        </w:tcPr>
        <w:p w14:paraId="5F7BD9D6" w14:textId="77777777" w:rsidR="00335B4B" w:rsidRPr="00B36432" w:rsidRDefault="00335B4B" w:rsidP="001B7402">
          <w:pPr>
            <w:jc w:val="center"/>
            <w:rPr>
              <w:szCs w:val="22"/>
            </w:rPr>
          </w:pPr>
        </w:p>
      </w:tc>
      <w:tc>
        <w:tcPr>
          <w:tcW w:w="2060" w:type="dxa"/>
          <w:tcBorders>
            <w:top w:val="single" w:sz="6" w:space="0" w:color="auto"/>
          </w:tcBorders>
          <w:shd w:val="clear" w:color="auto" w:fill="FFFFFF"/>
          <w:vAlign w:val="center"/>
        </w:tcPr>
        <w:p w14:paraId="2D60BDA9" w14:textId="77777777" w:rsidR="00335B4B" w:rsidRPr="00B36432" w:rsidRDefault="00335B4B" w:rsidP="00CF034E">
          <w:pPr>
            <w:jc w:val="center"/>
            <w:rPr>
              <w:szCs w:val="22"/>
            </w:rPr>
          </w:pPr>
        </w:p>
      </w:tc>
      <w:tc>
        <w:tcPr>
          <w:tcW w:w="2060" w:type="dxa"/>
          <w:tcBorders>
            <w:top w:val="single" w:sz="6" w:space="0" w:color="auto"/>
          </w:tcBorders>
          <w:shd w:val="clear" w:color="auto" w:fill="000000"/>
          <w:vAlign w:val="center"/>
        </w:tcPr>
        <w:p w14:paraId="7358CAD7" w14:textId="77777777" w:rsidR="00335B4B" w:rsidRPr="00B36432" w:rsidRDefault="00335B4B" w:rsidP="001418DB">
          <w:pPr>
            <w:jc w:val="center"/>
            <w:rPr>
              <w:szCs w:val="22"/>
            </w:rPr>
          </w:pPr>
          <w:r>
            <w:rPr>
              <w:b/>
              <w:color w:val="FFFFFF"/>
              <w:sz w:val="18"/>
              <w:szCs w:val="18"/>
            </w:rPr>
            <w:t>10. UTILITIES ACCOUNTING</w:t>
          </w:r>
        </w:p>
      </w:tc>
      <w:tc>
        <w:tcPr>
          <w:tcW w:w="2060" w:type="dxa"/>
          <w:tcBorders>
            <w:top w:val="single" w:sz="6" w:space="0" w:color="auto"/>
          </w:tcBorders>
          <w:shd w:val="clear" w:color="auto" w:fill="FFFFFF"/>
          <w:vAlign w:val="center"/>
        </w:tcPr>
        <w:p w14:paraId="306AA121" w14:textId="77777777" w:rsidR="00335B4B" w:rsidRPr="00E77916" w:rsidRDefault="00335B4B" w:rsidP="00CF034E">
          <w:pPr>
            <w:rPr>
              <w:color w:val="FFFFFF"/>
              <w:szCs w:val="22"/>
            </w:rPr>
          </w:pPr>
        </w:p>
      </w:tc>
      <w:tc>
        <w:tcPr>
          <w:tcW w:w="2060" w:type="dxa"/>
          <w:tcBorders>
            <w:top w:val="single" w:sz="6" w:space="0" w:color="auto"/>
          </w:tcBorders>
          <w:vAlign w:val="center"/>
        </w:tcPr>
        <w:p w14:paraId="05B42EC2" w14:textId="77777777" w:rsidR="00335B4B" w:rsidRPr="00B36432" w:rsidRDefault="00335B4B" w:rsidP="00CF034E">
          <w:pPr>
            <w:jc w:val="center"/>
            <w:rPr>
              <w:color w:val="auto"/>
              <w:szCs w:val="22"/>
            </w:rPr>
          </w:pPr>
        </w:p>
      </w:tc>
      <w:tc>
        <w:tcPr>
          <w:tcW w:w="2060" w:type="dxa"/>
          <w:tcBorders>
            <w:top w:val="single" w:sz="6" w:space="0" w:color="auto"/>
          </w:tcBorders>
          <w:vAlign w:val="center"/>
        </w:tcPr>
        <w:p w14:paraId="6C726BB1" w14:textId="77777777" w:rsidR="00335B4B" w:rsidRPr="00B9219A" w:rsidRDefault="00335B4B" w:rsidP="001418DB">
          <w:pPr>
            <w:jc w:val="right"/>
            <w:rPr>
              <w:rStyle w:val="PageNumber"/>
              <w:b w:val="0"/>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5B0A39">
            <w:rPr>
              <w:rStyle w:val="PageNumber"/>
              <w:b w:val="0"/>
              <w:noProof/>
            </w:rPr>
            <w:t>55</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5B0A39">
            <w:rPr>
              <w:rStyle w:val="PageNumber"/>
              <w:b w:val="0"/>
              <w:noProof/>
            </w:rPr>
            <w:t>72</w:t>
          </w:r>
          <w:r w:rsidRPr="00B9219A">
            <w:rPr>
              <w:rStyle w:val="PageNumber"/>
              <w:b w:val="0"/>
            </w:rPr>
            <w:fldChar w:fldCharType="end"/>
          </w:r>
        </w:p>
      </w:tc>
    </w:tr>
  </w:tbl>
  <w:p w14:paraId="46974141" w14:textId="77777777" w:rsidR="00335B4B" w:rsidRPr="00EC464B" w:rsidRDefault="00335B4B" w:rsidP="00EC464B">
    <w:pPr>
      <w:pStyle w:val="Footer"/>
      <w:rPr>
        <w:sz w:val="4"/>
        <w:szCs w:val="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20" w:type="dxa"/>
      <w:jc w:val="center"/>
      <w:tblBorders>
        <w:top w:val="single" w:sz="6" w:space="0" w:color="auto"/>
      </w:tblBorders>
      <w:tblLayout w:type="fixed"/>
      <w:tblLook w:val="01E0" w:firstRow="1" w:lastRow="1" w:firstColumn="1" w:lastColumn="1" w:noHBand="0" w:noVBand="0"/>
    </w:tblPr>
    <w:tblGrid>
      <w:gridCol w:w="2060"/>
      <w:gridCol w:w="2060"/>
      <w:gridCol w:w="2060"/>
      <w:gridCol w:w="2060"/>
      <w:gridCol w:w="2060"/>
      <w:gridCol w:w="2060"/>
      <w:gridCol w:w="2060"/>
    </w:tblGrid>
    <w:tr w:rsidR="00335B4B" w:rsidRPr="00B36432" w14:paraId="6F8DFDE9" w14:textId="77777777" w:rsidTr="001418DB">
      <w:trPr>
        <w:trHeight w:val="540"/>
        <w:jc w:val="center"/>
      </w:trPr>
      <w:tc>
        <w:tcPr>
          <w:tcW w:w="2060" w:type="dxa"/>
          <w:tcBorders>
            <w:top w:val="single" w:sz="6" w:space="0" w:color="auto"/>
          </w:tcBorders>
          <w:vAlign w:val="center"/>
        </w:tcPr>
        <w:p w14:paraId="621D6797" w14:textId="77777777" w:rsidR="00335B4B" w:rsidRPr="00B36432" w:rsidRDefault="00335B4B" w:rsidP="00CF034E">
          <w:pPr>
            <w:rPr>
              <w:szCs w:val="22"/>
            </w:rPr>
          </w:pPr>
        </w:p>
      </w:tc>
      <w:tc>
        <w:tcPr>
          <w:tcW w:w="2060" w:type="dxa"/>
          <w:tcBorders>
            <w:top w:val="single" w:sz="6" w:space="0" w:color="auto"/>
          </w:tcBorders>
          <w:shd w:val="clear" w:color="auto" w:fill="FFFFFF"/>
          <w:vAlign w:val="center"/>
        </w:tcPr>
        <w:p w14:paraId="1D1BE94B" w14:textId="77777777" w:rsidR="00335B4B" w:rsidRPr="00B36432" w:rsidRDefault="00335B4B" w:rsidP="00CF034E">
          <w:pPr>
            <w:jc w:val="center"/>
            <w:rPr>
              <w:szCs w:val="22"/>
            </w:rPr>
          </w:pPr>
        </w:p>
      </w:tc>
      <w:tc>
        <w:tcPr>
          <w:tcW w:w="2060" w:type="dxa"/>
          <w:tcBorders>
            <w:top w:val="single" w:sz="6" w:space="0" w:color="auto"/>
          </w:tcBorders>
          <w:shd w:val="clear" w:color="auto" w:fill="auto"/>
          <w:vAlign w:val="center"/>
        </w:tcPr>
        <w:p w14:paraId="52D1A921" w14:textId="77777777" w:rsidR="00335B4B" w:rsidRPr="00B36432" w:rsidRDefault="00335B4B" w:rsidP="0050617B">
          <w:pPr>
            <w:jc w:val="center"/>
            <w:rPr>
              <w:szCs w:val="22"/>
            </w:rPr>
          </w:pPr>
        </w:p>
      </w:tc>
      <w:tc>
        <w:tcPr>
          <w:tcW w:w="2060" w:type="dxa"/>
          <w:tcBorders>
            <w:top w:val="single" w:sz="6" w:space="0" w:color="auto"/>
          </w:tcBorders>
          <w:shd w:val="clear" w:color="auto" w:fill="FFFFFF"/>
          <w:vAlign w:val="center"/>
        </w:tcPr>
        <w:p w14:paraId="50522A62" w14:textId="77777777" w:rsidR="00335B4B" w:rsidRPr="00E77916" w:rsidRDefault="00335B4B" w:rsidP="00CF034E">
          <w:pPr>
            <w:rPr>
              <w:color w:val="FFFFFF"/>
              <w:szCs w:val="22"/>
            </w:rPr>
          </w:pPr>
        </w:p>
      </w:tc>
      <w:tc>
        <w:tcPr>
          <w:tcW w:w="2060" w:type="dxa"/>
          <w:tcBorders>
            <w:top w:val="single" w:sz="6" w:space="0" w:color="auto"/>
          </w:tcBorders>
          <w:shd w:val="clear" w:color="auto" w:fill="000000" w:themeFill="text1"/>
          <w:vAlign w:val="center"/>
        </w:tcPr>
        <w:p w14:paraId="7B30D1CE" w14:textId="77777777" w:rsidR="00335B4B" w:rsidRPr="001418DB" w:rsidRDefault="00335B4B" w:rsidP="00CF034E">
          <w:pPr>
            <w:jc w:val="center"/>
            <w:rPr>
              <w:b/>
              <w:color w:val="FFFFFF"/>
              <w:sz w:val="18"/>
              <w:szCs w:val="18"/>
            </w:rPr>
          </w:pPr>
          <w:r w:rsidRPr="001418DB">
            <w:rPr>
              <w:b/>
              <w:color w:val="FFFFFF"/>
              <w:sz w:val="18"/>
              <w:szCs w:val="18"/>
            </w:rPr>
            <w:t>GLOSSARY</w:t>
          </w:r>
        </w:p>
      </w:tc>
      <w:tc>
        <w:tcPr>
          <w:tcW w:w="2060" w:type="dxa"/>
          <w:tcBorders>
            <w:top w:val="single" w:sz="6" w:space="0" w:color="auto"/>
          </w:tcBorders>
          <w:vAlign w:val="center"/>
        </w:tcPr>
        <w:p w14:paraId="1AEDD4BC" w14:textId="77777777" w:rsidR="00335B4B" w:rsidRPr="00B36432" w:rsidRDefault="00335B4B" w:rsidP="00CF034E">
          <w:pPr>
            <w:jc w:val="center"/>
            <w:rPr>
              <w:color w:val="auto"/>
              <w:szCs w:val="22"/>
            </w:rPr>
          </w:pPr>
        </w:p>
      </w:tc>
      <w:tc>
        <w:tcPr>
          <w:tcW w:w="2060" w:type="dxa"/>
          <w:tcBorders>
            <w:top w:val="single" w:sz="6" w:space="0" w:color="auto"/>
          </w:tcBorders>
          <w:vAlign w:val="center"/>
        </w:tcPr>
        <w:p w14:paraId="3106DE61" w14:textId="77777777" w:rsidR="00335B4B" w:rsidRPr="00B9219A" w:rsidRDefault="00335B4B" w:rsidP="001418DB">
          <w:pPr>
            <w:jc w:val="right"/>
            <w:rPr>
              <w:rStyle w:val="PageNumber"/>
              <w:b w:val="0"/>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5B0A39">
            <w:rPr>
              <w:rStyle w:val="PageNumber"/>
              <w:b w:val="0"/>
              <w:noProof/>
            </w:rPr>
            <w:t>59</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5B0A39">
            <w:rPr>
              <w:rStyle w:val="PageNumber"/>
              <w:b w:val="0"/>
              <w:noProof/>
            </w:rPr>
            <w:t>72</w:t>
          </w:r>
          <w:r w:rsidRPr="00B9219A">
            <w:rPr>
              <w:rStyle w:val="PageNumber"/>
              <w:b w:val="0"/>
            </w:rPr>
            <w:fldChar w:fldCharType="end"/>
          </w:r>
        </w:p>
      </w:tc>
    </w:tr>
  </w:tbl>
  <w:p w14:paraId="3552C935" w14:textId="77777777" w:rsidR="00335B4B" w:rsidRPr="00EC464B" w:rsidRDefault="00335B4B" w:rsidP="00EC464B">
    <w:pPr>
      <w:pStyle w:val="Footer"/>
      <w:rPr>
        <w:sz w:val="4"/>
        <w:szCs w:val="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8" w:type="dxa"/>
      <w:jc w:val="center"/>
      <w:tblBorders>
        <w:top w:val="single" w:sz="6" w:space="0" w:color="auto"/>
      </w:tblBorders>
      <w:tblLayout w:type="fixed"/>
      <w:tblLook w:val="01E0" w:firstRow="1" w:lastRow="1" w:firstColumn="1" w:lastColumn="1" w:noHBand="0" w:noVBand="0"/>
    </w:tblPr>
    <w:tblGrid>
      <w:gridCol w:w="2059"/>
      <w:gridCol w:w="2060"/>
      <w:gridCol w:w="2060"/>
      <w:gridCol w:w="2059"/>
      <w:gridCol w:w="2060"/>
      <w:gridCol w:w="2060"/>
      <w:gridCol w:w="2060"/>
    </w:tblGrid>
    <w:tr w:rsidR="00335B4B" w:rsidRPr="00B36432" w14:paraId="29D796F1" w14:textId="77777777" w:rsidTr="00786DD1">
      <w:trPr>
        <w:trHeight w:val="540"/>
        <w:jc w:val="center"/>
      </w:trPr>
      <w:tc>
        <w:tcPr>
          <w:tcW w:w="2059" w:type="dxa"/>
          <w:tcBorders>
            <w:top w:val="single" w:sz="6" w:space="0" w:color="auto"/>
          </w:tcBorders>
          <w:shd w:val="clear" w:color="auto" w:fill="FFFFFF"/>
          <w:vAlign w:val="center"/>
        </w:tcPr>
        <w:p w14:paraId="7B1F3AA5" w14:textId="77777777" w:rsidR="00335B4B" w:rsidRPr="00B36432" w:rsidRDefault="00335B4B" w:rsidP="00E77916">
          <w:pPr>
            <w:rPr>
              <w:szCs w:val="22"/>
            </w:rPr>
          </w:pPr>
        </w:p>
      </w:tc>
      <w:tc>
        <w:tcPr>
          <w:tcW w:w="2060" w:type="dxa"/>
          <w:tcBorders>
            <w:top w:val="single" w:sz="6" w:space="0" w:color="auto"/>
          </w:tcBorders>
          <w:shd w:val="clear" w:color="auto" w:fill="FFFFFF"/>
          <w:vAlign w:val="center"/>
        </w:tcPr>
        <w:p w14:paraId="7819D3EF" w14:textId="77777777" w:rsidR="00335B4B" w:rsidRPr="00B36432" w:rsidRDefault="00335B4B" w:rsidP="007671DC">
          <w:pPr>
            <w:rPr>
              <w:szCs w:val="22"/>
            </w:rPr>
          </w:pPr>
        </w:p>
      </w:tc>
      <w:tc>
        <w:tcPr>
          <w:tcW w:w="2060" w:type="dxa"/>
          <w:tcBorders>
            <w:top w:val="single" w:sz="6" w:space="0" w:color="auto"/>
          </w:tcBorders>
          <w:shd w:val="clear" w:color="auto" w:fill="FFFFFF" w:themeFill="background1"/>
          <w:vAlign w:val="center"/>
        </w:tcPr>
        <w:p w14:paraId="11E46BBE" w14:textId="77777777" w:rsidR="00335B4B" w:rsidRPr="00E77916" w:rsidRDefault="00335B4B" w:rsidP="001B7402">
          <w:pPr>
            <w:rPr>
              <w:color w:val="FFFFFF"/>
              <w:szCs w:val="22"/>
              <w:shd w:val="clear" w:color="auto" w:fill="000000"/>
            </w:rPr>
          </w:pPr>
        </w:p>
      </w:tc>
      <w:tc>
        <w:tcPr>
          <w:tcW w:w="2059" w:type="dxa"/>
          <w:tcBorders>
            <w:top w:val="single" w:sz="6" w:space="0" w:color="auto"/>
          </w:tcBorders>
          <w:shd w:val="clear" w:color="auto" w:fill="auto"/>
          <w:vAlign w:val="center"/>
        </w:tcPr>
        <w:p w14:paraId="03060B81" w14:textId="77777777" w:rsidR="00335B4B" w:rsidRPr="00B36432" w:rsidRDefault="00335B4B" w:rsidP="0050617B">
          <w:pPr>
            <w:jc w:val="center"/>
            <w:rPr>
              <w:szCs w:val="22"/>
            </w:rPr>
          </w:pPr>
        </w:p>
      </w:tc>
      <w:tc>
        <w:tcPr>
          <w:tcW w:w="2060" w:type="dxa"/>
          <w:tcBorders>
            <w:top w:val="single" w:sz="6" w:space="0" w:color="auto"/>
          </w:tcBorders>
          <w:vAlign w:val="center"/>
        </w:tcPr>
        <w:p w14:paraId="19F3FF2D" w14:textId="77777777" w:rsidR="00335B4B" w:rsidRPr="007A224C" w:rsidRDefault="00335B4B" w:rsidP="00E77916">
          <w:pPr>
            <w:rPr>
              <w:color w:val="auto"/>
              <w:szCs w:val="22"/>
              <w:shd w:val="clear" w:color="auto" w:fill="000000"/>
            </w:rPr>
          </w:pPr>
        </w:p>
      </w:tc>
      <w:tc>
        <w:tcPr>
          <w:tcW w:w="2060" w:type="dxa"/>
          <w:tcBorders>
            <w:top w:val="single" w:sz="6" w:space="0" w:color="auto"/>
          </w:tcBorders>
          <w:shd w:val="clear" w:color="auto" w:fill="000000" w:themeFill="text1"/>
          <w:vAlign w:val="center"/>
        </w:tcPr>
        <w:p w14:paraId="40911460" w14:textId="77777777" w:rsidR="00335B4B" w:rsidRPr="00786DD1" w:rsidRDefault="00335B4B" w:rsidP="00786DD1">
          <w:pPr>
            <w:jc w:val="center"/>
            <w:rPr>
              <w:b/>
              <w:color w:val="FFFFFF"/>
              <w:sz w:val="18"/>
              <w:szCs w:val="18"/>
            </w:rPr>
          </w:pPr>
          <w:r w:rsidRPr="00786DD1">
            <w:rPr>
              <w:b/>
              <w:color w:val="FFFFFF"/>
              <w:sz w:val="18"/>
              <w:szCs w:val="18"/>
            </w:rPr>
            <w:t>INDEX TO: ARCHIVAL/</w:t>
          </w:r>
        </w:p>
        <w:p w14:paraId="18C78C1B" w14:textId="77777777" w:rsidR="00335B4B" w:rsidRPr="00786DD1" w:rsidRDefault="00335B4B" w:rsidP="00786DD1">
          <w:pPr>
            <w:jc w:val="center"/>
            <w:rPr>
              <w:b/>
              <w:color w:val="FFFFFF"/>
              <w:sz w:val="18"/>
              <w:szCs w:val="18"/>
            </w:rPr>
          </w:pPr>
          <w:r w:rsidRPr="00786DD1">
            <w:rPr>
              <w:b/>
              <w:color w:val="FFFFFF"/>
              <w:sz w:val="18"/>
              <w:szCs w:val="18"/>
            </w:rPr>
            <w:t>PERMANENT</w:t>
          </w:r>
        </w:p>
      </w:tc>
      <w:tc>
        <w:tcPr>
          <w:tcW w:w="2060" w:type="dxa"/>
          <w:tcBorders>
            <w:top w:val="single" w:sz="6" w:space="0" w:color="auto"/>
          </w:tcBorders>
          <w:vAlign w:val="center"/>
        </w:tcPr>
        <w:p w14:paraId="3A56AA7F" w14:textId="77777777" w:rsidR="00335B4B" w:rsidRPr="00B9219A" w:rsidRDefault="00335B4B" w:rsidP="00786DD1">
          <w:pPr>
            <w:jc w:val="right"/>
            <w:rPr>
              <w:rStyle w:val="PageNumber"/>
              <w:b w:val="0"/>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5B0A39">
            <w:rPr>
              <w:rStyle w:val="PageNumber"/>
              <w:b w:val="0"/>
              <w:noProof/>
            </w:rPr>
            <w:t>61</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5B0A39">
            <w:rPr>
              <w:rStyle w:val="PageNumber"/>
              <w:b w:val="0"/>
              <w:noProof/>
            </w:rPr>
            <w:t>72</w:t>
          </w:r>
          <w:r w:rsidRPr="00B9219A">
            <w:rPr>
              <w:rStyle w:val="PageNumber"/>
              <w:b w:val="0"/>
            </w:rPr>
            <w:fldChar w:fldCharType="end"/>
          </w:r>
        </w:p>
      </w:tc>
    </w:tr>
  </w:tbl>
  <w:p w14:paraId="4EC655FF" w14:textId="77777777" w:rsidR="00335B4B" w:rsidRPr="00EC464B" w:rsidRDefault="00335B4B" w:rsidP="00EC464B">
    <w:pPr>
      <w:pStyle w:val="Footer"/>
      <w:rPr>
        <w:sz w:val="4"/>
        <w:szCs w:val="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4" w:type="dxa"/>
      <w:jc w:val="center"/>
      <w:tblBorders>
        <w:top w:val="single" w:sz="6" w:space="0" w:color="auto"/>
      </w:tblBorders>
      <w:tblLayout w:type="fixed"/>
      <w:tblLook w:val="01E0" w:firstRow="1" w:lastRow="1" w:firstColumn="1" w:lastColumn="1" w:noHBand="0" w:noVBand="0"/>
    </w:tblPr>
    <w:tblGrid>
      <w:gridCol w:w="2059"/>
      <w:gridCol w:w="2059"/>
      <w:gridCol w:w="2059"/>
      <w:gridCol w:w="2059"/>
      <w:gridCol w:w="2059"/>
      <w:gridCol w:w="2059"/>
      <w:gridCol w:w="2060"/>
    </w:tblGrid>
    <w:tr w:rsidR="00335B4B" w:rsidRPr="00B36432" w14:paraId="13CCAF5B" w14:textId="77777777" w:rsidTr="00786DD1">
      <w:trPr>
        <w:trHeight w:val="540"/>
        <w:jc w:val="center"/>
      </w:trPr>
      <w:tc>
        <w:tcPr>
          <w:tcW w:w="2059" w:type="dxa"/>
          <w:tcBorders>
            <w:top w:val="single" w:sz="6" w:space="0" w:color="auto"/>
          </w:tcBorders>
          <w:shd w:val="clear" w:color="auto" w:fill="000000" w:themeFill="text1"/>
          <w:vAlign w:val="center"/>
        </w:tcPr>
        <w:p w14:paraId="40AE3C34" w14:textId="77777777" w:rsidR="00335B4B" w:rsidRPr="00786DD1" w:rsidRDefault="00335B4B" w:rsidP="00786DD1">
          <w:pPr>
            <w:jc w:val="center"/>
            <w:rPr>
              <w:b/>
              <w:color w:val="FFFFFF"/>
              <w:sz w:val="18"/>
              <w:szCs w:val="18"/>
            </w:rPr>
          </w:pPr>
          <w:r w:rsidRPr="00786DD1">
            <w:rPr>
              <w:b/>
              <w:color w:val="FFFFFF"/>
              <w:sz w:val="18"/>
              <w:szCs w:val="18"/>
            </w:rPr>
            <w:t>INDEX TO:</w:t>
          </w:r>
        </w:p>
        <w:p w14:paraId="77486197" w14:textId="77777777" w:rsidR="00335B4B" w:rsidRPr="00786DD1" w:rsidRDefault="00335B4B" w:rsidP="00786DD1">
          <w:pPr>
            <w:jc w:val="center"/>
            <w:rPr>
              <w:b/>
              <w:color w:val="FFFFFF"/>
              <w:sz w:val="18"/>
              <w:szCs w:val="18"/>
            </w:rPr>
          </w:pPr>
          <w:r w:rsidRPr="00786DD1">
            <w:rPr>
              <w:b/>
              <w:color w:val="FFFFFF"/>
              <w:sz w:val="18"/>
              <w:szCs w:val="18"/>
            </w:rPr>
            <w:t>ESSENTIAL RECORDS</w:t>
          </w:r>
        </w:p>
      </w:tc>
      <w:tc>
        <w:tcPr>
          <w:tcW w:w="2059" w:type="dxa"/>
          <w:tcBorders>
            <w:top w:val="single" w:sz="6" w:space="0" w:color="auto"/>
          </w:tcBorders>
          <w:shd w:val="clear" w:color="auto" w:fill="FFFFFF"/>
          <w:vAlign w:val="center"/>
        </w:tcPr>
        <w:p w14:paraId="2ED4E1BB" w14:textId="77777777" w:rsidR="00335B4B" w:rsidRPr="00B36432" w:rsidRDefault="00335B4B" w:rsidP="00E77916">
          <w:pPr>
            <w:rPr>
              <w:szCs w:val="22"/>
            </w:rPr>
          </w:pPr>
        </w:p>
      </w:tc>
      <w:tc>
        <w:tcPr>
          <w:tcW w:w="2059" w:type="dxa"/>
          <w:tcBorders>
            <w:top w:val="single" w:sz="6" w:space="0" w:color="auto"/>
          </w:tcBorders>
          <w:vAlign w:val="center"/>
        </w:tcPr>
        <w:p w14:paraId="37E490C9" w14:textId="77777777" w:rsidR="00335B4B" w:rsidRPr="007A224C" w:rsidRDefault="00335B4B" w:rsidP="001B7402">
          <w:pPr>
            <w:rPr>
              <w:color w:val="auto"/>
              <w:szCs w:val="22"/>
              <w:shd w:val="clear" w:color="auto" w:fill="000000"/>
            </w:rPr>
          </w:pPr>
        </w:p>
      </w:tc>
      <w:tc>
        <w:tcPr>
          <w:tcW w:w="2059" w:type="dxa"/>
          <w:tcBorders>
            <w:top w:val="single" w:sz="6" w:space="0" w:color="auto"/>
          </w:tcBorders>
          <w:shd w:val="clear" w:color="auto" w:fill="FFFFFF"/>
          <w:vAlign w:val="center"/>
        </w:tcPr>
        <w:p w14:paraId="56933E4B" w14:textId="77777777" w:rsidR="00335B4B" w:rsidRPr="00B36432" w:rsidRDefault="00335B4B" w:rsidP="00173038">
          <w:pPr>
            <w:jc w:val="center"/>
            <w:rPr>
              <w:szCs w:val="22"/>
            </w:rPr>
          </w:pPr>
        </w:p>
      </w:tc>
      <w:tc>
        <w:tcPr>
          <w:tcW w:w="2059" w:type="dxa"/>
          <w:tcBorders>
            <w:top w:val="single" w:sz="6" w:space="0" w:color="auto"/>
          </w:tcBorders>
          <w:shd w:val="clear" w:color="auto" w:fill="auto"/>
          <w:vAlign w:val="center"/>
        </w:tcPr>
        <w:p w14:paraId="69C9A3D4" w14:textId="77777777" w:rsidR="00335B4B" w:rsidRPr="00E77916" w:rsidRDefault="00335B4B" w:rsidP="00FC0086">
          <w:pPr>
            <w:jc w:val="center"/>
            <w:rPr>
              <w:color w:val="FFFFFF"/>
              <w:szCs w:val="22"/>
              <w:shd w:val="clear" w:color="auto" w:fill="000000"/>
            </w:rPr>
          </w:pPr>
        </w:p>
      </w:tc>
      <w:tc>
        <w:tcPr>
          <w:tcW w:w="2059" w:type="dxa"/>
          <w:tcBorders>
            <w:top w:val="single" w:sz="6" w:space="0" w:color="auto"/>
          </w:tcBorders>
          <w:shd w:val="clear" w:color="auto" w:fill="FFFFFF"/>
          <w:vAlign w:val="center"/>
        </w:tcPr>
        <w:p w14:paraId="779EDB06" w14:textId="77777777" w:rsidR="00335B4B" w:rsidRPr="00B36432" w:rsidRDefault="00335B4B" w:rsidP="00E77916">
          <w:pPr>
            <w:rPr>
              <w:color w:val="auto"/>
              <w:szCs w:val="22"/>
            </w:rPr>
          </w:pPr>
        </w:p>
      </w:tc>
      <w:tc>
        <w:tcPr>
          <w:tcW w:w="2060" w:type="dxa"/>
          <w:tcBorders>
            <w:top w:val="single" w:sz="6" w:space="0" w:color="auto"/>
          </w:tcBorders>
          <w:vAlign w:val="center"/>
        </w:tcPr>
        <w:p w14:paraId="24455B4F" w14:textId="77777777" w:rsidR="00335B4B" w:rsidRPr="00B9219A" w:rsidRDefault="00335B4B" w:rsidP="00786DD1">
          <w:pPr>
            <w:jc w:val="right"/>
            <w:rPr>
              <w:rStyle w:val="PageNumber"/>
              <w:b w:val="0"/>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5B0A39">
            <w:rPr>
              <w:rStyle w:val="PageNumber"/>
              <w:b w:val="0"/>
              <w:noProof/>
            </w:rPr>
            <w:t>62</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5B0A39">
            <w:rPr>
              <w:rStyle w:val="PageNumber"/>
              <w:b w:val="0"/>
              <w:noProof/>
            </w:rPr>
            <w:t>72</w:t>
          </w:r>
          <w:r w:rsidRPr="00B9219A">
            <w:rPr>
              <w:rStyle w:val="PageNumber"/>
              <w:b w:val="0"/>
            </w:rPr>
            <w:fldChar w:fldCharType="end"/>
          </w:r>
        </w:p>
      </w:tc>
    </w:tr>
  </w:tbl>
  <w:p w14:paraId="2E6FFEBE" w14:textId="77777777" w:rsidR="00335B4B" w:rsidRPr="00EC464B" w:rsidRDefault="00335B4B" w:rsidP="00EC464B">
    <w:pPr>
      <w:pStyle w:val="Footer"/>
      <w:rPr>
        <w:sz w:val="4"/>
        <w:szCs w:val="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35B4B" w:rsidRPr="00986E26" w14:paraId="115283C5" w14:textId="77777777" w:rsidTr="00786DD1">
      <w:trPr>
        <w:trHeight w:val="540"/>
        <w:jc w:val="center"/>
      </w:trPr>
      <w:tc>
        <w:tcPr>
          <w:tcW w:w="2057" w:type="dxa"/>
          <w:tcBorders>
            <w:top w:val="single" w:sz="6" w:space="0" w:color="auto"/>
          </w:tcBorders>
          <w:vAlign w:val="center"/>
        </w:tcPr>
        <w:p w14:paraId="3D2B1D80" w14:textId="77777777" w:rsidR="00335B4B" w:rsidRPr="00B36432" w:rsidRDefault="00335B4B" w:rsidP="00855C4A">
          <w:pPr>
            <w:rPr>
              <w:szCs w:val="22"/>
            </w:rPr>
          </w:pPr>
        </w:p>
      </w:tc>
      <w:tc>
        <w:tcPr>
          <w:tcW w:w="2057" w:type="dxa"/>
          <w:tcBorders>
            <w:top w:val="single" w:sz="6" w:space="0" w:color="auto"/>
          </w:tcBorders>
          <w:shd w:val="clear" w:color="auto" w:fill="000000" w:themeFill="text1"/>
          <w:vAlign w:val="center"/>
        </w:tcPr>
        <w:p w14:paraId="3A177CA9" w14:textId="77777777" w:rsidR="00335B4B" w:rsidRPr="00786DD1" w:rsidRDefault="00335B4B" w:rsidP="00786DD1">
          <w:pPr>
            <w:jc w:val="center"/>
            <w:rPr>
              <w:b/>
              <w:color w:val="FFFFFF"/>
              <w:sz w:val="18"/>
              <w:szCs w:val="18"/>
            </w:rPr>
          </w:pPr>
          <w:r w:rsidRPr="00786DD1">
            <w:rPr>
              <w:b/>
              <w:color w:val="FFFFFF"/>
              <w:sz w:val="18"/>
              <w:szCs w:val="18"/>
            </w:rPr>
            <w:t>INDEX TO:</w:t>
          </w:r>
        </w:p>
        <w:p w14:paraId="32162BF9" w14:textId="77777777" w:rsidR="00335B4B" w:rsidRPr="00786DD1" w:rsidRDefault="00335B4B" w:rsidP="00786DD1">
          <w:pPr>
            <w:jc w:val="center"/>
            <w:rPr>
              <w:b/>
              <w:color w:val="FFFFFF"/>
              <w:sz w:val="18"/>
              <w:szCs w:val="18"/>
            </w:rPr>
          </w:pPr>
          <w:r w:rsidRPr="00786DD1">
            <w:rPr>
              <w:b/>
              <w:color w:val="FFFFFF"/>
              <w:sz w:val="18"/>
              <w:szCs w:val="18"/>
            </w:rPr>
            <w:t>DANs</w:t>
          </w:r>
        </w:p>
      </w:tc>
      <w:tc>
        <w:tcPr>
          <w:tcW w:w="2057" w:type="dxa"/>
          <w:tcBorders>
            <w:top w:val="single" w:sz="6" w:space="0" w:color="auto"/>
          </w:tcBorders>
          <w:vAlign w:val="center"/>
        </w:tcPr>
        <w:p w14:paraId="17A1BB5D" w14:textId="77777777" w:rsidR="00335B4B" w:rsidRPr="00B36432" w:rsidRDefault="00335B4B" w:rsidP="00855C4A">
          <w:pPr>
            <w:rPr>
              <w:szCs w:val="22"/>
            </w:rPr>
          </w:pPr>
        </w:p>
      </w:tc>
      <w:tc>
        <w:tcPr>
          <w:tcW w:w="2057" w:type="dxa"/>
          <w:tcBorders>
            <w:top w:val="single" w:sz="6" w:space="0" w:color="auto"/>
          </w:tcBorders>
          <w:vAlign w:val="center"/>
        </w:tcPr>
        <w:p w14:paraId="329D9256" w14:textId="77777777" w:rsidR="00335B4B" w:rsidRPr="00B36432" w:rsidRDefault="00335B4B" w:rsidP="001B7402">
          <w:pPr>
            <w:rPr>
              <w:color w:val="auto"/>
              <w:szCs w:val="22"/>
            </w:rPr>
          </w:pPr>
        </w:p>
      </w:tc>
      <w:tc>
        <w:tcPr>
          <w:tcW w:w="2057" w:type="dxa"/>
          <w:tcBorders>
            <w:top w:val="single" w:sz="6" w:space="0" w:color="auto"/>
          </w:tcBorders>
          <w:shd w:val="clear" w:color="auto" w:fill="FFFFFF"/>
          <w:vAlign w:val="center"/>
        </w:tcPr>
        <w:p w14:paraId="6203C5E1" w14:textId="77777777" w:rsidR="00335B4B" w:rsidRPr="002E44BD" w:rsidRDefault="00335B4B" w:rsidP="00A14FA3">
          <w:pPr>
            <w:jc w:val="center"/>
            <w:rPr>
              <w:color w:val="FFFFFF"/>
              <w:szCs w:val="22"/>
            </w:rPr>
          </w:pPr>
        </w:p>
      </w:tc>
      <w:tc>
        <w:tcPr>
          <w:tcW w:w="2057" w:type="dxa"/>
          <w:tcBorders>
            <w:top w:val="single" w:sz="6" w:space="0" w:color="auto"/>
          </w:tcBorders>
          <w:shd w:val="clear" w:color="auto" w:fill="auto"/>
          <w:vAlign w:val="center"/>
        </w:tcPr>
        <w:p w14:paraId="45CB445F" w14:textId="77777777" w:rsidR="00335B4B" w:rsidRPr="00B36432" w:rsidRDefault="00335B4B" w:rsidP="00FC0086">
          <w:pPr>
            <w:jc w:val="center"/>
            <w:rPr>
              <w:color w:val="auto"/>
              <w:szCs w:val="22"/>
            </w:rPr>
          </w:pPr>
        </w:p>
      </w:tc>
      <w:tc>
        <w:tcPr>
          <w:tcW w:w="2058" w:type="dxa"/>
          <w:tcBorders>
            <w:top w:val="single" w:sz="6" w:space="0" w:color="auto"/>
          </w:tcBorders>
          <w:vAlign w:val="center"/>
        </w:tcPr>
        <w:p w14:paraId="220ABF1D" w14:textId="77777777" w:rsidR="00335B4B" w:rsidRPr="00B9219A" w:rsidRDefault="00335B4B" w:rsidP="00786DD1">
          <w:pPr>
            <w:jc w:val="right"/>
            <w:rPr>
              <w:rStyle w:val="PageNumber"/>
              <w:b w:val="0"/>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5B0A39">
            <w:rPr>
              <w:rStyle w:val="PageNumber"/>
              <w:b w:val="0"/>
              <w:noProof/>
            </w:rPr>
            <w:t>64</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5B0A39">
            <w:rPr>
              <w:rStyle w:val="PageNumber"/>
              <w:b w:val="0"/>
              <w:noProof/>
            </w:rPr>
            <w:t>72</w:t>
          </w:r>
          <w:r w:rsidRPr="00B9219A">
            <w:rPr>
              <w:rStyle w:val="PageNumber"/>
              <w:b w:val="0"/>
            </w:rPr>
            <w:fldChar w:fldCharType="end"/>
          </w:r>
        </w:p>
      </w:tc>
    </w:tr>
  </w:tbl>
  <w:p w14:paraId="2595D3F1" w14:textId="77777777" w:rsidR="00335B4B" w:rsidRPr="00EC464B" w:rsidRDefault="00335B4B" w:rsidP="00EC464B">
    <w:pPr>
      <w:pStyle w:val="Footer"/>
      <w:rPr>
        <w:sz w:val="4"/>
        <w:szCs w:val="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35B4B" w:rsidRPr="00986E26" w14:paraId="03C37CBF" w14:textId="77777777" w:rsidTr="00786DD1">
      <w:trPr>
        <w:trHeight w:val="540"/>
        <w:jc w:val="center"/>
      </w:trPr>
      <w:tc>
        <w:tcPr>
          <w:tcW w:w="2058" w:type="dxa"/>
          <w:tcBorders>
            <w:top w:val="single" w:sz="6" w:space="0" w:color="auto"/>
          </w:tcBorders>
          <w:shd w:val="clear" w:color="auto" w:fill="auto"/>
          <w:vAlign w:val="center"/>
        </w:tcPr>
        <w:p w14:paraId="488F86D3" w14:textId="77777777" w:rsidR="00335B4B" w:rsidRPr="00B36432" w:rsidRDefault="00335B4B" w:rsidP="003E3CE0">
          <w:pPr>
            <w:jc w:val="center"/>
            <w:rPr>
              <w:szCs w:val="22"/>
            </w:rPr>
          </w:pPr>
        </w:p>
      </w:tc>
      <w:tc>
        <w:tcPr>
          <w:tcW w:w="2059" w:type="dxa"/>
          <w:tcBorders>
            <w:top w:val="single" w:sz="6" w:space="0" w:color="auto"/>
          </w:tcBorders>
          <w:vAlign w:val="center"/>
        </w:tcPr>
        <w:p w14:paraId="45342E6F" w14:textId="77777777" w:rsidR="00335B4B" w:rsidRPr="00B36432" w:rsidRDefault="00335B4B" w:rsidP="00855C4A">
          <w:pPr>
            <w:rPr>
              <w:szCs w:val="22"/>
            </w:rPr>
          </w:pPr>
        </w:p>
      </w:tc>
      <w:tc>
        <w:tcPr>
          <w:tcW w:w="2058" w:type="dxa"/>
          <w:tcBorders>
            <w:top w:val="single" w:sz="6" w:space="0" w:color="auto"/>
          </w:tcBorders>
          <w:shd w:val="clear" w:color="auto" w:fill="000000" w:themeFill="text1"/>
          <w:vAlign w:val="center"/>
        </w:tcPr>
        <w:p w14:paraId="7DE633BC" w14:textId="77777777" w:rsidR="00335B4B" w:rsidRPr="00786DD1" w:rsidRDefault="00335B4B" w:rsidP="00786DD1">
          <w:pPr>
            <w:jc w:val="center"/>
            <w:rPr>
              <w:b/>
              <w:color w:val="FFFFFF"/>
              <w:sz w:val="18"/>
              <w:szCs w:val="18"/>
            </w:rPr>
          </w:pPr>
          <w:r w:rsidRPr="00786DD1">
            <w:rPr>
              <w:b/>
              <w:color w:val="FFFFFF"/>
              <w:sz w:val="18"/>
              <w:szCs w:val="18"/>
            </w:rPr>
            <w:t>INDEX TO:</w:t>
          </w:r>
        </w:p>
        <w:p w14:paraId="035BA438" w14:textId="77777777" w:rsidR="00335B4B" w:rsidRPr="00786DD1" w:rsidRDefault="00335B4B" w:rsidP="00786DD1">
          <w:pPr>
            <w:jc w:val="center"/>
            <w:rPr>
              <w:b/>
              <w:color w:val="FFFFFF"/>
              <w:sz w:val="18"/>
              <w:szCs w:val="18"/>
            </w:rPr>
          </w:pPr>
          <w:r w:rsidRPr="00786DD1">
            <w:rPr>
              <w:b/>
              <w:color w:val="FFFFFF"/>
              <w:sz w:val="18"/>
              <w:szCs w:val="18"/>
            </w:rPr>
            <w:t>SUBJECTS</w:t>
          </w:r>
        </w:p>
      </w:tc>
      <w:tc>
        <w:tcPr>
          <w:tcW w:w="2059" w:type="dxa"/>
          <w:tcBorders>
            <w:top w:val="single" w:sz="6" w:space="0" w:color="auto"/>
          </w:tcBorders>
          <w:vAlign w:val="center"/>
        </w:tcPr>
        <w:p w14:paraId="6DB7A1A0" w14:textId="77777777" w:rsidR="00335B4B" w:rsidRPr="00B36432" w:rsidRDefault="00335B4B" w:rsidP="00855C4A">
          <w:pPr>
            <w:rPr>
              <w:szCs w:val="22"/>
            </w:rPr>
          </w:pPr>
        </w:p>
      </w:tc>
      <w:tc>
        <w:tcPr>
          <w:tcW w:w="2058" w:type="dxa"/>
          <w:tcBorders>
            <w:top w:val="single" w:sz="6" w:space="0" w:color="auto"/>
          </w:tcBorders>
          <w:vAlign w:val="center"/>
        </w:tcPr>
        <w:p w14:paraId="38C07A8D" w14:textId="77777777" w:rsidR="00335B4B" w:rsidRPr="00B36432" w:rsidRDefault="00335B4B" w:rsidP="00B75019">
          <w:pPr>
            <w:jc w:val="center"/>
            <w:rPr>
              <w:color w:val="auto"/>
              <w:szCs w:val="22"/>
            </w:rPr>
          </w:pPr>
        </w:p>
      </w:tc>
      <w:tc>
        <w:tcPr>
          <w:tcW w:w="2059" w:type="dxa"/>
          <w:tcBorders>
            <w:top w:val="single" w:sz="6" w:space="0" w:color="auto"/>
          </w:tcBorders>
          <w:shd w:val="clear" w:color="auto" w:fill="FFFFFF" w:themeFill="background1"/>
          <w:vAlign w:val="center"/>
        </w:tcPr>
        <w:p w14:paraId="4B2A3DC7" w14:textId="77777777" w:rsidR="00335B4B" w:rsidRPr="00B36432" w:rsidRDefault="00335B4B" w:rsidP="00FC0086">
          <w:pPr>
            <w:jc w:val="center"/>
            <w:rPr>
              <w:color w:val="auto"/>
              <w:szCs w:val="22"/>
            </w:rPr>
          </w:pPr>
        </w:p>
      </w:tc>
      <w:tc>
        <w:tcPr>
          <w:tcW w:w="2059" w:type="dxa"/>
          <w:tcBorders>
            <w:top w:val="single" w:sz="6" w:space="0" w:color="auto"/>
          </w:tcBorders>
          <w:vAlign w:val="center"/>
        </w:tcPr>
        <w:p w14:paraId="2E90CADE" w14:textId="77777777" w:rsidR="00335B4B" w:rsidRPr="00B9219A" w:rsidRDefault="00335B4B" w:rsidP="00786DD1">
          <w:pPr>
            <w:jc w:val="right"/>
            <w:rPr>
              <w:rStyle w:val="PageNumber"/>
              <w:b w:val="0"/>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5B0A39">
            <w:rPr>
              <w:rStyle w:val="PageNumber"/>
              <w:b w:val="0"/>
              <w:noProof/>
            </w:rPr>
            <w:t>72</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5B0A39">
            <w:rPr>
              <w:rStyle w:val="PageNumber"/>
              <w:b w:val="0"/>
              <w:noProof/>
            </w:rPr>
            <w:t>72</w:t>
          </w:r>
          <w:r w:rsidRPr="00B9219A">
            <w:rPr>
              <w:rStyle w:val="PageNumber"/>
              <w:b w:val="0"/>
            </w:rPr>
            <w:fldChar w:fldCharType="end"/>
          </w:r>
        </w:p>
      </w:tc>
    </w:tr>
  </w:tbl>
  <w:p w14:paraId="7D95538B" w14:textId="77777777" w:rsidR="00335B4B" w:rsidRPr="00EC464B" w:rsidRDefault="00335B4B"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35B4B" w:rsidRPr="00B36432" w14:paraId="69A1ACED" w14:textId="77777777" w:rsidTr="008866D9">
      <w:trPr>
        <w:trHeight w:val="540"/>
        <w:jc w:val="center"/>
      </w:trPr>
      <w:tc>
        <w:tcPr>
          <w:tcW w:w="2058" w:type="dxa"/>
          <w:tcBorders>
            <w:top w:val="single" w:sz="6" w:space="0" w:color="auto"/>
          </w:tcBorders>
          <w:shd w:val="clear" w:color="auto" w:fill="FFFFFF"/>
          <w:vAlign w:val="center"/>
        </w:tcPr>
        <w:p w14:paraId="5FF019FB" w14:textId="77777777" w:rsidR="00335B4B" w:rsidRPr="00D92E03" w:rsidRDefault="00335B4B" w:rsidP="007B39E3">
          <w:pPr>
            <w:jc w:val="center"/>
            <w:rPr>
              <w:b/>
              <w:color w:val="FFFFFF"/>
              <w:sz w:val="18"/>
              <w:szCs w:val="18"/>
            </w:rPr>
          </w:pPr>
        </w:p>
      </w:tc>
      <w:tc>
        <w:tcPr>
          <w:tcW w:w="2059" w:type="dxa"/>
          <w:tcBorders>
            <w:top w:val="single" w:sz="6" w:space="0" w:color="auto"/>
          </w:tcBorders>
          <w:vAlign w:val="center"/>
        </w:tcPr>
        <w:p w14:paraId="192197B7" w14:textId="77777777" w:rsidR="00335B4B" w:rsidRPr="00B36432" w:rsidRDefault="00335B4B" w:rsidP="00FC3543">
          <w:pPr>
            <w:rPr>
              <w:b/>
              <w:sz w:val="15"/>
              <w:szCs w:val="15"/>
            </w:rPr>
          </w:pPr>
        </w:p>
      </w:tc>
      <w:tc>
        <w:tcPr>
          <w:tcW w:w="2058" w:type="dxa"/>
          <w:tcBorders>
            <w:top w:val="single" w:sz="6" w:space="0" w:color="auto"/>
          </w:tcBorders>
          <w:vAlign w:val="center"/>
        </w:tcPr>
        <w:p w14:paraId="38C5FFAD" w14:textId="77777777" w:rsidR="00335B4B" w:rsidRPr="00B36432" w:rsidRDefault="00335B4B" w:rsidP="00FC3543">
          <w:pPr>
            <w:rPr>
              <w:b/>
              <w:sz w:val="15"/>
              <w:szCs w:val="15"/>
            </w:rPr>
          </w:pPr>
        </w:p>
      </w:tc>
      <w:tc>
        <w:tcPr>
          <w:tcW w:w="2059" w:type="dxa"/>
          <w:tcBorders>
            <w:top w:val="single" w:sz="6" w:space="0" w:color="auto"/>
          </w:tcBorders>
          <w:vAlign w:val="center"/>
        </w:tcPr>
        <w:p w14:paraId="1EEE7288" w14:textId="77777777" w:rsidR="00335B4B" w:rsidRPr="00B36432" w:rsidRDefault="00335B4B" w:rsidP="00FC3543">
          <w:pPr>
            <w:rPr>
              <w:b/>
              <w:sz w:val="15"/>
              <w:szCs w:val="15"/>
            </w:rPr>
          </w:pPr>
        </w:p>
      </w:tc>
      <w:tc>
        <w:tcPr>
          <w:tcW w:w="2058" w:type="dxa"/>
          <w:tcBorders>
            <w:top w:val="single" w:sz="6" w:space="0" w:color="auto"/>
          </w:tcBorders>
          <w:vAlign w:val="center"/>
        </w:tcPr>
        <w:p w14:paraId="3CAC8759" w14:textId="77777777" w:rsidR="00335B4B" w:rsidRPr="00B36432" w:rsidRDefault="00335B4B" w:rsidP="00FC3543">
          <w:pPr>
            <w:rPr>
              <w:b/>
              <w:sz w:val="15"/>
              <w:szCs w:val="15"/>
            </w:rPr>
          </w:pPr>
        </w:p>
      </w:tc>
      <w:tc>
        <w:tcPr>
          <w:tcW w:w="2059" w:type="dxa"/>
          <w:tcBorders>
            <w:top w:val="single" w:sz="6" w:space="0" w:color="auto"/>
          </w:tcBorders>
          <w:vAlign w:val="center"/>
        </w:tcPr>
        <w:p w14:paraId="41D14729" w14:textId="77777777" w:rsidR="00335B4B" w:rsidRPr="00B36432" w:rsidRDefault="00335B4B" w:rsidP="00FC3543">
          <w:pPr>
            <w:rPr>
              <w:b/>
              <w:sz w:val="15"/>
              <w:szCs w:val="15"/>
            </w:rPr>
          </w:pPr>
        </w:p>
      </w:tc>
      <w:tc>
        <w:tcPr>
          <w:tcW w:w="2059" w:type="dxa"/>
          <w:tcBorders>
            <w:top w:val="single" w:sz="6" w:space="0" w:color="auto"/>
          </w:tcBorders>
          <w:vAlign w:val="center"/>
        </w:tcPr>
        <w:p w14:paraId="14A3C3F8" w14:textId="77777777" w:rsidR="00335B4B" w:rsidRPr="008A08ED" w:rsidRDefault="00335B4B" w:rsidP="008866D9">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A39">
            <w:rPr>
              <w:rStyle w:val="PageNumber"/>
              <w:b w:val="0"/>
              <w:noProof/>
              <w:szCs w:val="20"/>
            </w:rPr>
            <w:t>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A39">
            <w:rPr>
              <w:rStyle w:val="PageNumber"/>
              <w:b w:val="0"/>
              <w:noProof/>
              <w:szCs w:val="20"/>
            </w:rPr>
            <w:t>72</w:t>
          </w:r>
          <w:r w:rsidRPr="008A08ED">
            <w:rPr>
              <w:rStyle w:val="PageNumber"/>
              <w:b w:val="0"/>
              <w:szCs w:val="20"/>
            </w:rPr>
            <w:fldChar w:fldCharType="end"/>
          </w:r>
        </w:p>
      </w:tc>
    </w:tr>
  </w:tbl>
  <w:p w14:paraId="7A73E3E6" w14:textId="77777777" w:rsidR="00335B4B" w:rsidRPr="00EC464B" w:rsidRDefault="00335B4B" w:rsidP="00EC464B">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35B4B" w:rsidRPr="00D11821" w14:paraId="71CF0E2F" w14:textId="77777777" w:rsidTr="008866D9">
      <w:trPr>
        <w:trHeight w:val="540"/>
        <w:jc w:val="center"/>
      </w:trPr>
      <w:tc>
        <w:tcPr>
          <w:tcW w:w="2057" w:type="dxa"/>
          <w:tcBorders>
            <w:top w:val="single" w:sz="4" w:space="0" w:color="auto"/>
          </w:tcBorders>
          <w:shd w:val="clear" w:color="auto" w:fill="000000"/>
          <w:vAlign w:val="center"/>
        </w:tcPr>
        <w:p w14:paraId="1755DDD9" w14:textId="77777777" w:rsidR="00335B4B" w:rsidRPr="00DD7B70" w:rsidRDefault="00335B4B" w:rsidP="00DD7B70">
          <w:pPr>
            <w:jc w:val="center"/>
            <w:rPr>
              <w:b/>
              <w:color w:val="auto"/>
              <w:sz w:val="18"/>
              <w:szCs w:val="18"/>
            </w:rPr>
          </w:pPr>
          <w:r>
            <w:rPr>
              <w:b/>
              <w:color w:val="auto"/>
              <w:sz w:val="18"/>
              <w:szCs w:val="18"/>
            </w:rPr>
            <w:t xml:space="preserve">1. AGENCY </w:t>
          </w:r>
          <w:r w:rsidRPr="00DD7B70">
            <w:rPr>
              <w:b/>
              <w:color w:val="auto"/>
              <w:sz w:val="18"/>
              <w:szCs w:val="18"/>
            </w:rPr>
            <w:t>MANAGEMENT</w:t>
          </w:r>
        </w:p>
      </w:tc>
      <w:tc>
        <w:tcPr>
          <w:tcW w:w="2057" w:type="dxa"/>
          <w:tcBorders>
            <w:top w:val="single" w:sz="4" w:space="0" w:color="auto"/>
          </w:tcBorders>
          <w:vAlign w:val="center"/>
        </w:tcPr>
        <w:p w14:paraId="542C8820" w14:textId="77777777" w:rsidR="00335B4B" w:rsidRPr="00B36432" w:rsidRDefault="00335B4B" w:rsidP="00E95BFC">
          <w:pPr>
            <w:rPr>
              <w:b/>
              <w:sz w:val="15"/>
              <w:szCs w:val="15"/>
            </w:rPr>
          </w:pPr>
        </w:p>
      </w:tc>
      <w:tc>
        <w:tcPr>
          <w:tcW w:w="2057" w:type="dxa"/>
          <w:tcBorders>
            <w:top w:val="single" w:sz="4" w:space="0" w:color="auto"/>
          </w:tcBorders>
          <w:vAlign w:val="center"/>
        </w:tcPr>
        <w:p w14:paraId="4B6F199A" w14:textId="77777777" w:rsidR="00335B4B" w:rsidRPr="00B36432" w:rsidRDefault="00335B4B" w:rsidP="00E95BFC">
          <w:pPr>
            <w:rPr>
              <w:b/>
              <w:sz w:val="15"/>
              <w:szCs w:val="15"/>
            </w:rPr>
          </w:pPr>
        </w:p>
      </w:tc>
      <w:tc>
        <w:tcPr>
          <w:tcW w:w="2057" w:type="dxa"/>
          <w:tcBorders>
            <w:top w:val="single" w:sz="4" w:space="0" w:color="auto"/>
          </w:tcBorders>
          <w:vAlign w:val="center"/>
        </w:tcPr>
        <w:p w14:paraId="00360AF5" w14:textId="77777777" w:rsidR="00335B4B" w:rsidRPr="00B36432" w:rsidRDefault="00335B4B" w:rsidP="00E95BFC">
          <w:pPr>
            <w:rPr>
              <w:b/>
              <w:sz w:val="15"/>
              <w:szCs w:val="15"/>
            </w:rPr>
          </w:pPr>
        </w:p>
      </w:tc>
      <w:tc>
        <w:tcPr>
          <w:tcW w:w="2057" w:type="dxa"/>
          <w:tcBorders>
            <w:top w:val="single" w:sz="4" w:space="0" w:color="auto"/>
          </w:tcBorders>
          <w:vAlign w:val="center"/>
        </w:tcPr>
        <w:p w14:paraId="344EFC99" w14:textId="77777777" w:rsidR="00335B4B" w:rsidRPr="00B36432" w:rsidRDefault="00335B4B" w:rsidP="00E95BFC">
          <w:pPr>
            <w:rPr>
              <w:b/>
              <w:sz w:val="15"/>
              <w:szCs w:val="15"/>
            </w:rPr>
          </w:pPr>
        </w:p>
      </w:tc>
      <w:tc>
        <w:tcPr>
          <w:tcW w:w="2057" w:type="dxa"/>
          <w:tcBorders>
            <w:top w:val="single" w:sz="4" w:space="0" w:color="auto"/>
          </w:tcBorders>
          <w:vAlign w:val="center"/>
        </w:tcPr>
        <w:p w14:paraId="553D37C6" w14:textId="77777777" w:rsidR="00335B4B" w:rsidRPr="00B36432" w:rsidRDefault="00335B4B" w:rsidP="00E95BFC">
          <w:pPr>
            <w:rPr>
              <w:b/>
              <w:sz w:val="15"/>
              <w:szCs w:val="15"/>
            </w:rPr>
          </w:pPr>
        </w:p>
      </w:tc>
      <w:tc>
        <w:tcPr>
          <w:tcW w:w="2058" w:type="dxa"/>
          <w:tcBorders>
            <w:top w:val="single" w:sz="4" w:space="0" w:color="auto"/>
          </w:tcBorders>
          <w:vAlign w:val="center"/>
        </w:tcPr>
        <w:p w14:paraId="28918604" w14:textId="77777777" w:rsidR="00335B4B" w:rsidRPr="002F79E8" w:rsidRDefault="00335B4B" w:rsidP="008866D9">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5B0A39">
            <w:rPr>
              <w:rStyle w:val="PageNumber"/>
              <w:b w:val="0"/>
              <w:noProof/>
            </w:rPr>
            <w:t>10</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5B0A39">
            <w:rPr>
              <w:rStyle w:val="PageNumber"/>
              <w:b w:val="0"/>
              <w:noProof/>
            </w:rPr>
            <w:t>72</w:t>
          </w:r>
          <w:r w:rsidRPr="002F79E8">
            <w:rPr>
              <w:rStyle w:val="PageNumber"/>
              <w:b w:val="0"/>
            </w:rPr>
            <w:fldChar w:fldCharType="end"/>
          </w:r>
        </w:p>
      </w:tc>
    </w:tr>
  </w:tbl>
  <w:p w14:paraId="2F600CE6" w14:textId="77777777" w:rsidR="00335B4B" w:rsidRPr="00EC464B" w:rsidRDefault="00335B4B"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35B4B" w:rsidRPr="00D11821" w14:paraId="14F160D5" w14:textId="77777777" w:rsidTr="008866D9">
      <w:trPr>
        <w:trHeight w:val="540"/>
        <w:jc w:val="center"/>
      </w:trPr>
      <w:tc>
        <w:tcPr>
          <w:tcW w:w="2057" w:type="dxa"/>
          <w:tcBorders>
            <w:top w:val="single" w:sz="4" w:space="0" w:color="auto"/>
          </w:tcBorders>
          <w:shd w:val="clear" w:color="auto" w:fill="FFFFFF"/>
          <w:vAlign w:val="center"/>
        </w:tcPr>
        <w:p w14:paraId="0D0B763C" w14:textId="77777777" w:rsidR="00335B4B" w:rsidRPr="00DD7B70" w:rsidRDefault="00335B4B" w:rsidP="00CF034E">
          <w:pPr>
            <w:jc w:val="center"/>
            <w:rPr>
              <w:b/>
              <w:color w:val="auto"/>
              <w:sz w:val="18"/>
              <w:szCs w:val="18"/>
            </w:rPr>
          </w:pPr>
        </w:p>
      </w:tc>
      <w:tc>
        <w:tcPr>
          <w:tcW w:w="2057" w:type="dxa"/>
          <w:tcBorders>
            <w:top w:val="single" w:sz="4" w:space="0" w:color="auto"/>
          </w:tcBorders>
          <w:shd w:val="clear" w:color="auto" w:fill="000000"/>
          <w:vAlign w:val="center"/>
        </w:tcPr>
        <w:p w14:paraId="0BC38CBB" w14:textId="77777777" w:rsidR="00335B4B" w:rsidRPr="00B36432" w:rsidRDefault="00335B4B" w:rsidP="00193AF7">
          <w:pPr>
            <w:jc w:val="center"/>
            <w:rPr>
              <w:b/>
              <w:sz w:val="15"/>
              <w:szCs w:val="15"/>
            </w:rPr>
          </w:pPr>
          <w:r>
            <w:rPr>
              <w:b/>
              <w:color w:val="auto"/>
              <w:sz w:val="18"/>
              <w:szCs w:val="18"/>
            </w:rPr>
            <w:t>2</w:t>
          </w:r>
          <w:r w:rsidRPr="00DD7B70">
            <w:rPr>
              <w:b/>
              <w:color w:val="auto"/>
              <w:sz w:val="18"/>
              <w:szCs w:val="18"/>
            </w:rPr>
            <w:t xml:space="preserve">. </w:t>
          </w:r>
          <w:r>
            <w:rPr>
              <w:b/>
              <w:color w:val="auto"/>
              <w:sz w:val="18"/>
              <w:szCs w:val="18"/>
            </w:rPr>
            <w:t xml:space="preserve">ASSET </w:t>
          </w:r>
          <w:r w:rsidRPr="00DD7B70">
            <w:rPr>
              <w:b/>
              <w:color w:val="auto"/>
              <w:sz w:val="18"/>
              <w:szCs w:val="18"/>
            </w:rPr>
            <w:t>MANAGEMENT</w:t>
          </w:r>
        </w:p>
      </w:tc>
      <w:tc>
        <w:tcPr>
          <w:tcW w:w="2057" w:type="dxa"/>
          <w:tcBorders>
            <w:top w:val="single" w:sz="4" w:space="0" w:color="auto"/>
          </w:tcBorders>
          <w:vAlign w:val="center"/>
        </w:tcPr>
        <w:p w14:paraId="67FA867F" w14:textId="77777777" w:rsidR="00335B4B" w:rsidRPr="00B36432" w:rsidRDefault="00335B4B" w:rsidP="00CF034E">
          <w:pPr>
            <w:rPr>
              <w:b/>
              <w:sz w:val="15"/>
              <w:szCs w:val="15"/>
            </w:rPr>
          </w:pPr>
        </w:p>
      </w:tc>
      <w:tc>
        <w:tcPr>
          <w:tcW w:w="2057" w:type="dxa"/>
          <w:tcBorders>
            <w:top w:val="single" w:sz="4" w:space="0" w:color="auto"/>
          </w:tcBorders>
          <w:vAlign w:val="center"/>
        </w:tcPr>
        <w:p w14:paraId="1106A88E" w14:textId="77777777" w:rsidR="00335B4B" w:rsidRPr="00B36432" w:rsidRDefault="00335B4B" w:rsidP="00CF034E">
          <w:pPr>
            <w:rPr>
              <w:b/>
              <w:sz w:val="15"/>
              <w:szCs w:val="15"/>
            </w:rPr>
          </w:pPr>
        </w:p>
      </w:tc>
      <w:tc>
        <w:tcPr>
          <w:tcW w:w="2057" w:type="dxa"/>
          <w:tcBorders>
            <w:top w:val="single" w:sz="4" w:space="0" w:color="auto"/>
          </w:tcBorders>
          <w:vAlign w:val="center"/>
        </w:tcPr>
        <w:p w14:paraId="477D1113" w14:textId="77777777" w:rsidR="00335B4B" w:rsidRPr="00B36432" w:rsidRDefault="00335B4B" w:rsidP="00CF034E">
          <w:pPr>
            <w:rPr>
              <w:b/>
              <w:sz w:val="15"/>
              <w:szCs w:val="15"/>
            </w:rPr>
          </w:pPr>
        </w:p>
      </w:tc>
      <w:tc>
        <w:tcPr>
          <w:tcW w:w="2057" w:type="dxa"/>
          <w:tcBorders>
            <w:top w:val="single" w:sz="4" w:space="0" w:color="auto"/>
          </w:tcBorders>
          <w:vAlign w:val="center"/>
        </w:tcPr>
        <w:p w14:paraId="2404D64D" w14:textId="77777777" w:rsidR="00335B4B" w:rsidRPr="00B36432" w:rsidRDefault="00335B4B" w:rsidP="00CF034E">
          <w:pPr>
            <w:rPr>
              <w:b/>
              <w:sz w:val="15"/>
              <w:szCs w:val="15"/>
            </w:rPr>
          </w:pPr>
        </w:p>
      </w:tc>
      <w:tc>
        <w:tcPr>
          <w:tcW w:w="2058" w:type="dxa"/>
          <w:tcBorders>
            <w:top w:val="single" w:sz="4" w:space="0" w:color="auto"/>
          </w:tcBorders>
          <w:vAlign w:val="center"/>
        </w:tcPr>
        <w:p w14:paraId="689E1DFD" w14:textId="77777777" w:rsidR="00335B4B" w:rsidRPr="002F79E8" w:rsidRDefault="00335B4B" w:rsidP="008866D9">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5B0A39">
            <w:rPr>
              <w:rStyle w:val="PageNumber"/>
              <w:b w:val="0"/>
              <w:noProof/>
            </w:rPr>
            <w:t>20</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5B0A39">
            <w:rPr>
              <w:rStyle w:val="PageNumber"/>
              <w:b w:val="0"/>
              <w:noProof/>
            </w:rPr>
            <w:t>72</w:t>
          </w:r>
          <w:r w:rsidRPr="002F79E8">
            <w:rPr>
              <w:rStyle w:val="PageNumber"/>
              <w:b w:val="0"/>
            </w:rPr>
            <w:fldChar w:fldCharType="end"/>
          </w:r>
        </w:p>
      </w:tc>
    </w:tr>
  </w:tbl>
  <w:p w14:paraId="0B1C90C4" w14:textId="77777777" w:rsidR="00335B4B" w:rsidRPr="00EC464B" w:rsidRDefault="00335B4B"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96" w:type="dxa"/>
      <w:jc w:val="center"/>
      <w:tblBorders>
        <w:top w:val="single" w:sz="6" w:space="0" w:color="auto"/>
      </w:tblBorders>
      <w:tblLayout w:type="fixed"/>
      <w:tblLook w:val="01E0" w:firstRow="1" w:lastRow="1" w:firstColumn="1" w:lastColumn="1" w:noHBand="0" w:noVBand="0"/>
    </w:tblPr>
    <w:tblGrid>
      <w:gridCol w:w="2056"/>
      <w:gridCol w:w="2057"/>
      <w:gridCol w:w="2056"/>
      <w:gridCol w:w="2057"/>
      <w:gridCol w:w="2056"/>
      <w:gridCol w:w="2057"/>
      <w:gridCol w:w="2057"/>
    </w:tblGrid>
    <w:tr w:rsidR="00335B4B" w:rsidRPr="00B36432" w14:paraId="11E3E008" w14:textId="77777777" w:rsidTr="008866D9">
      <w:trPr>
        <w:trHeight w:val="540"/>
        <w:jc w:val="center"/>
      </w:trPr>
      <w:tc>
        <w:tcPr>
          <w:tcW w:w="2056" w:type="dxa"/>
          <w:tcBorders>
            <w:top w:val="single" w:sz="6" w:space="0" w:color="auto"/>
          </w:tcBorders>
          <w:shd w:val="clear" w:color="auto" w:fill="FFFFFF"/>
          <w:vAlign w:val="center"/>
        </w:tcPr>
        <w:p w14:paraId="78FDB1B0" w14:textId="77777777" w:rsidR="00335B4B" w:rsidRPr="00B36432" w:rsidRDefault="00335B4B" w:rsidP="00CF034E">
          <w:pPr>
            <w:jc w:val="center"/>
          </w:pPr>
        </w:p>
      </w:tc>
      <w:tc>
        <w:tcPr>
          <w:tcW w:w="2057" w:type="dxa"/>
          <w:tcBorders>
            <w:top w:val="single" w:sz="6" w:space="0" w:color="auto"/>
          </w:tcBorders>
          <w:vAlign w:val="center"/>
        </w:tcPr>
        <w:p w14:paraId="3796AE57" w14:textId="77777777" w:rsidR="00335B4B" w:rsidRPr="00B36432" w:rsidRDefault="00335B4B" w:rsidP="00CF034E"/>
      </w:tc>
      <w:tc>
        <w:tcPr>
          <w:tcW w:w="2056" w:type="dxa"/>
          <w:tcBorders>
            <w:top w:val="single" w:sz="6" w:space="0" w:color="auto"/>
          </w:tcBorders>
          <w:shd w:val="clear" w:color="auto" w:fill="000000"/>
          <w:vAlign w:val="center"/>
        </w:tcPr>
        <w:p w14:paraId="2AAB0DC2" w14:textId="77777777" w:rsidR="00335B4B" w:rsidRPr="00B36432" w:rsidRDefault="00335B4B" w:rsidP="000E2515">
          <w:pPr>
            <w:jc w:val="center"/>
          </w:pPr>
          <w:r>
            <w:rPr>
              <w:b/>
              <w:color w:val="FFFFFF"/>
              <w:sz w:val="18"/>
              <w:szCs w:val="18"/>
            </w:rPr>
            <w:t>3. HUMAN RESOURCE MANAGEMENT</w:t>
          </w:r>
        </w:p>
      </w:tc>
      <w:tc>
        <w:tcPr>
          <w:tcW w:w="2057" w:type="dxa"/>
          <w:tcBorders>
            <w:top w:val="single" w:sz="6" w:space="0" w:color="auto"/>
          </w:tcBorders>
          <w:vAlign w:val="center"/>
        </w:tcPr>
        <w:p w14:paraId="7F3B9042" w14:textId="77777777" w:rsidR="00335B4B" w:rsidRPr="00B36432" w:rsidRDefault="00335B4B" w:rsidP="00CF034E"/>
      </w:tc>
      <w:tc>
        <w:tcPr>
          <w:tcW w:w="2056" w:type="dxa"/>
          <w:tcBorders>
            <w:top w:val="single" w:sz="6" w:space="0" w:color="auto"/>
          </w:tcBorders>
          <w:vAlign w:val="center"/>
        </w:tcPr>
        <w:p w14:paraId="2B1A2A71" w14:textId="77777777" w:rsidR="00335B4B" w:rsidRPr="00B36432" w:rsidRDefault="00335B4B" w:rsidP="00CF034E"/>
      </w:tc>
      <w:tc>
        <w:tcPr>
          <w:tcW w:w="2057" w:type="dxa"/>
          <w:tcBorders>
            <w:top w:val="single" w:sz="6" w:space="0" w:color="auto"/>
          </w:tcBorders>
          <w:vAlign w:val="center"/>
        </w:tcPr>
        <w:p w14:paraId="25DAEB46" w14:textId="77777777" w:rsidR="00335B4B" w:rsidRPr="00B36432" w:rsidRDefault="00335B4B" w:rsidP="00CF034E"/>
      </w:tc>
      <w:tc>
        <w:tcPr>
          <w:tcW w:w="2057" w:type="dxa"/>
          <w:tcBorders>
            <w:top w:val="single" w:sz="6" w:space="0" w:color="auto"/>
          </w:tcBorders>
          <w:vAlign w:val="center"/>
        </w:tcPr>
        <w:p w14:paraId="5A809513" w14:textId="77777777" w:rsidR="00335B4B" w:rsidRPr="002F79E8" w:rsidRDefault="00335B4B" w:rsidP="008866D9">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5B0A39">
            <w:rPr>
              <w:rStyle w:val="PageNumber"/>
              <w:b w:val="0"/>
              <w:noProof/>
            </w:rPr>
            <w:t>21</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5B0A39">
            <w:rPr>
              <w:rStyle w:val="PageNumber"/>
              <w:b w:val="0"/>
              <w:noProof/>
            </w:rPr>
            <w:t>72</w:t>
          </w:r>
          <w:r w:rsidRPr="002F79E8">
            <w:rPr>
              <w:rStyle w:val="PageNumber"/>
              <w:b w:val="0"/>
            </w:rPr>
            <w:fldChar w:fldCharType="end"/>
          </w:r>
        </w:p>
      </w:tc>
    </w:tr>
  </w:tbl>
  <w:p w14:paraId="6E165C7C" w14:textId="77777777" w:rsidR="00335B4B" w:rsidRPr="00EC464B" w:rsidRDefault="00335B4B"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96" w:type="dxa"/>
      <w:jc w:val="center"/>
      <w:tblBorders>
        <w:top w:val="single" w:sz="6" w:space="0" w:color="auto"/>
      </w:tblBorders>
      <w:tblLayout w:type="fixed"/>
      <w:tblLook w:val="01E0" w:firstRow="1" w:lastRow="1" w:firstColumn="1" w:lastColumn="1" w:noHBand="0" w:noVBand="0"/>
    </w:tblPr>
    <w:tblGrid>
      <w:gridCol w:w="2056"/>
      <w:gridCol w:w="2057"/>
      <w:gridCol w:w="2056"/>
      <w:gridCol w:w="2057"/>
      <w:gridCol w:w="2056"/>
      <w:gridCol w:w="2057"/>
      <w:gridCol w:w="2057"/>
    </w:tblGrid>
    <w:tr w:rsidR="00335B4B" w:rsidRPr="00B36432" w14:paraId="62EBEFD9" w14:textId="77777777" w:rsidTr="008866D9">
      <w:trPr>
        <w:trHeight w:val="540"/>
        <w:jc w:val="center"/>
      </w:trPr>
      <w:tc>
        <w:tcPr>
          <w:tcW w:w="2056" w:type="dxa"/>
          <w:tcBorders>
            <w:top w:val="single" w:sz="6" w:space="0" w:color="auto"/>
          </w:tcBorders>
          <w:shd w:val="clear" w:color="auto" w:fill="FFFFFF"/>
          <w:vAlign w:val="center"/>
        </w:tcPr>
        <w:p w14:paraId="378A2FA4" w14:textId="77777777" w:rsidR="00335B4B" w:rsidRPr="00B36432" w:rsidRDefault="00335B4B" w:rsidP="00CF034E">
          <w:pPr>
            <w:jc w:val="center"/>
          </w:pPr>
        </w:p>
      </w:tc>
      <w:tc>
        <w:tcPr>
          <w:tcW w:w="2057" w:type="dxa"/>
          <w:tcBorders>
            <w:top w:val="single" w:sz="6" w:space="0" w:color="auto"/>
          </w:tcBorders>
          <w:vAlign w:val="center"/>
        </w:tcPr>
        <w:p w14:paraId="4B527747" w14:textId="77777777" w:rsidR="00335B4B" w:rsidRPr="00B36432" w:rsidRDefault="00335B4B" w:rsidP="00CF034E"/>
      </w:tc>
      <w:tc>
        <w:tcPr>
          <w:tcW w:w="2056" w:type="dxa"/>
          <w:tcBorders>
            <w:top w:val="single" w:sz="6" w:space="0" w:color="auto"/>
          </w:tcBorders>
          <w:shd w:val="clear" w:color="auto" w:fill="auto"/>
          <w:vAlign w:val="center"/>
        </w:tcPr>
        <w:p w14:paraId="35B6AA52" w14:textId="77777777" w:rsidR="00335B4B" w:rsidRPr="00B36432" w:rsidRDefault="00335B4B" w:rsidP="000E2515">
          <w:pPr>
            <w:jc w:val="center"/>
          </w:pPr>
        </w:p>
      </w:tc>
      <w:tc>
        <w:tcPr>
          <w:tcW w:w="2057" w:type="dxa"/>
          <w:tcBorders>
            <w:top w:val="single" w:sz="6" w:space="0" w:color="auto"/>
          </w:tcBorders>
          <w:shd w:val="clear" w:color="auto" w:fill="000000" w:themeFill="text1"/>
          <w:vAlign w:val="center"/>
        </w:tcPr>
        <w:p w14:paraId="3BB0E93A" w14:textId="77777777" w:rsidR="00335B4B" w:rsidRPr="000E2515" w:rsidRDefault="00335B4B" w:rsidP="000E2515">
          <w:pPr>
            <w:jc w:val="center"/>
            <w:rPr>
              <w:b/>
              <w:color w:val="FFFFFF"/>
              <w:sz w:val="18"/>
              <w:szCs w:val="18"/>
            </w:rPr>
          </w:pPr>
          <w:r w:rsidRPr="000E2515">
            <w:rPr>
              <w:b/>
              <w:color w:val="FFFFFF"/>
              <w:sz w:val="18"/>
              <w:szCs w:val="18"/>
            </w:rPr>
            <w:t>4. IRRIGATION UTILITIES</w:t>
          </w:r>
        </w:p>
      </w:tc>
      <w:tc>
        <w:tcPr>
          <w:tcW w:w="2056" w:type="dxa"/>
          <w:tcBorders>
            <w:top w:val="single" w:sz="6" w:space="0" w:color="auto"/>
          </w:tcBorders>
          <w:vAlign w:val="center"/>
        </w:tcPr>
        <w:p w14:paraId="0CF01CF5" w14:textId="77777777" w:rsidR="00335B4B" w:rsidRPr="00B36432" w:rsidRDefault="00335B4B" w:rsidP="00CF034E"/>
      </w:tc>
      <w:tc>
        <w:tcPr>
          <w:tcW w:w="2057" w:type="dxa"/>
          <w:tcBorders>
            <w:top w:val="single" w:sz="6" w:space="0" w:color="auto"/>
          </w:tcBorders>
          <w:vAlign w:val="center"/>
        </w:tcPr>
        <w:p w14:paraId="72939008" w14:textId="77777777" w:rsidR="00335B4B" w:rsidRPr="00B36432" w:rsidRDefault="00335B4B" w:rsidP="00CF034E"/>
      </w:tc>
      <w:tc>
        <w:tcPr>
          <w:tcW w:w="2057" w:type="dxa"/>
          <w:tcBorders>
            <w:top w:val="single" w:sz="6" w:space="0" w:color="auto"/>
          </w:tcBorders>
          <w:vAlign w:val="center"/>
        </w:tcPr>
        <w:p w14:paraId="2209897B" w14:textId="77777777" w:rsidR="00335B4B" w:rsidRPr="002F79E8" w:rsidRDefault="00335B4B" w:rsidP="008866D9">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5B0A39">
            <w:rPr>
              <w:rStyle w:val="PageNumber"/>
              <w:b w:val="0"/>
              <w:noProof/>
            </w:rPr>
            <w:t>22</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5B0A39">
            <w:rPr>
              <w:rStyle w:val="PageNumber"/>
              <w:b w:val="0"/>
              <w:noProof/>
            </w:rPr>
            <w:t>72</w:t>
          </w:r>
          <w:r w:rsidRPr="002F79E8">
            <w:rPr>
              <w:rStyle w:val="PageNumber"/>
              <w:b w:val="0"/>
            </w:rPr>
            <w:fldChar w:fldCharType="end"/>
          </w:r>
        </w:p>
      </w:tc>
    </w:tr>
  </w:tbl>
  <w:p w14:paraId="105D5291" w14:textId="77777777" w:rsidR="00335B4B" w:rsidRPr="00EC464B" w:rsidRDefault="00335B4B"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96" w:type="dxa"/>
      <w:jc w:val="center"/>
      <w:tblBorders>
        <w:top w:val="single" w:sz="6" w:space="0" w:color="auto"/>
      </w:tblBorders>
      <w:tblLayout w:type="fixed"/>
      <w:tblLook w:val="01E0" w:firstRow="1" w:lastRow="1" w:firstColumn="1" w:lastColumn="1" w:noHBand="0" w:noVBand="0"/>
    </w:tblPr>
    <w:tblGrid>
      <w:gridCol w:w="2056"/>
      <w:gridCol w:w="2057"/>
      <w:gridCol w:w="2056"/>
      <w:gridCol w:w="2057"/>
      <w:gridCol w:w="2056"/>
      <w:gridCol w:w="2057"/>
      <w:gridCol w:w="2057"/>
    </w:tblGrid>
    <w:tr w:rsidR="00335B4B" w:rsidRPr="00B36432" w14:paraId="21556064" w14:textId="77777777" w:rsidTr="008866D9">
      <w:trPr>
        <w:trHeight w:val="540"/>
        <w:jc w:val="center"/>
      </w:trPr>
      <w:tc>
        <w:tcPr>
          <w:tcW w:w="2056" w:type="dxa"/>
          <w:tcBorders>
            <w:top w:val="single" w:sz="6" w:space="0" w:color="auto"/>
          </w:tcBorders>
          <w:shd w:val="clear" w:color="auto" w:fill="FFFFFF"/>
          <w:vAlign w:val="center"/>
        </w:tcPr>
        <w:p w14:paraId="02C01EED" w14:textId="77777777" w:rsidR="00335B4B" w:rsidRPr="00B36432" w:rsidRDefault="00335B4B" w:rsidP="00CF034E">
          <w:pPr>
            <w:jc w:val="center"/>
          </w:pPr>
        </w:p>
      </w:tc>
      <w:tc>
        <w:tcPr>
          <w:tcW w:w="2057" w:type="dxa"/>
          <w:tcBorders>
            <w:top w:val="single" w:sz="6" w:space="0" w:color="auto"/>
          </w:tcBorders>
          <w:vAlign w:val="center"/>
        </w:tcPr>
        <w:p w14:paraId="1F6F1CFA" w14:textId="77777777" w:rsidR="00335B4B" w:rsidRPr="00B36432" w:rsidRDefault="00335B4B" w:rsidP="00CF034E"/>
      </w:tc>
      <w:tc>
        <w:tcPr>
          <w:tcW w:w="2056" w:type="dxa"/>
          <w:tcBorders>
            <w:top w:val="single" w:sz="6" w:space="0" w:color="auto"/>
          </w:tcBorders>
          <w:shd w:val="clear" w:color="auto" w:fill="FFFFFF"/>
          <w:vAlign w:val="center"/>
        </w:tcPr>
        <w:p w14:paraId="04B7631D" w14:textId="77777777" w:rsidR="00335B4B" w:rsidRPr="00B36432" w:rsidRDefault="00335B4B" w:rsidP="00CF034E">
          <w:pPr>
            <w:jc w:val="center"/>
          </w:pPr>
        </w:p>
      </w:tc>
      <w:tc>
        <w:tcPr>
          <w:tcW w:w="2057" w:type="dxa"/>
          <w:tcBorders>
            <w:top w:val="single" w:sz="6" w:space="0" w:color="auto"/>
          </w:tcBorders>
          <w:shd w:val="clear" w:color="auto" w:fill="auto"/>
          <w:vAlign w:val="center"/>
        </w:tcPr>
        <w:p w14:paraId="0A62142C" w14:textId="77777777" w:rsidR="00335B4B" w:rsidRPr="00B36432" w:rsidRDefault="00335B4B" w:rsidP="00CF034E">
          <w:pPr>
            <w:jc w:val="center"/>
          </w:pPr>
        </w:p>
      </w:tc>
      <w:tc>
        <w:tcPr>
          <w:tcW w:w="2056" w:type="dxa"/>
          <w:tcBorders>
            <w:top w:val="single" w:sz="6" w:space="0" w:color="auto"/>
          </w:tcBorders>
          <w:shd w:val="clear" w:color="auto" w:fill="000000" w:themeFill="text1"/>
          <w:vAlign w:val="center"/>
        </w:tcPr>
        <w:p w14:paraId="6FAC9E25" w14:textId="77777777" w:rsidR="00335B4B" w:rsidRPr="000E2515" w:rsidRDefault="00335B4B" w:rsidP="000E2515">
          <w:pPr>
            <w:jc w:val="center"/>
            <w:rPr>
              <w:b/>
              <w:color w:val="FFFFFF"/>
              <w:sz w:val="18"/>
              <w:szCs w:val="18"/>
            </w:rPr>
          </w:pPr>
          <w:r w:rsidRPr="000E2515">
            <w:rPr>
              <w:b/>
              <w:color w:val="FFFFFF"/>
              <w:sz w:val="18"/>
              <w:szCs w:val="18"/>
            </w:rPr>
            <w:t>5. POWER DISTRIBUTION</w:t>
          </w:r>
        </w:p>
      </w:tc>
      <w:tc>
        <w:tcPr>
          <w:tcW w:w="2057" w:type="dxa"/>
          <w:tcBorders>
            <w:top w:val="single" w:sz="6" w:space="0" w:color="auto"/>
          </w:tcBorders>
          <w:vAlign w:val="center"/>
        </w:tcPr>
        <w:p w14:paraId="4C3BDA31" w14:textId="77777777" w:rsidR="00335B4B" w:rsidRPr="00B36432" w:rsidRDefault="00335B4B" w:rsidP="00CF034E"/>
      </w:tc>
      <w:tc>
        <w:tcPr>
          <w:tcW w:w="2057" w:type="dxa"/>
          <w:tcBorders>
            <w:top w:val="single" w:sz="6" w:space="0" w:color="auto"/>
          </w:tcBorders>
          <w:vAlign w:val="center"/>
        </w:tcPr>
        <w:p w14:paraId="2F2E613E" w14:textId="77777777" w:rsidR="00335B4B" w:rsidRPr="002F79E8" w:rsidRDefault="00335B4B" w:rsidP="008866D9">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5B0A39">
            <w:rPr>
              <w:rStyle w:val="PageNumber"/>
              <w:b w:val="0"/>
              <w:noProof/>
            </w:rPr>
            <w:t>28</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5B0A39">
            <w:rPr>
              <w:rStyle w:val="PageNumber"/>
              <w:b w:val="0"/>
              <w:noProof/>
            </w:rPr>
            <w:t>72</w:t>
          </w:r>
          <w:r w:rsidRPr="002F79E8">
            <w:rPr>
              <w:rStyle w:val="PageNumber"/>
              <w:b w:val="0"/>
            </w:rPr>
            <w:fldChar w:fldCharType="end"/>
          </w:r>
        </w:p>
      </w:tc>
    </w:tr>
  </w:tbl>
  <w:p w14:paraId="635FA023" w14:textId="77777777" w:rsidR="00335B4B" w:rsidRPr="00EC464B" w:rsidRDefault="00335B4B"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96" w:type="dxa"/>
      <w:jc w:val="center"/>
      <w:tblBorders>
        <w:top w:val="single" w:sz="6" w:space="0" w:color="auto"/>
      </w:tblBorders>
      <w:tblLayout w:type="fixed"/>
      <w:tblLook w:val="01E0" w:firstRow="1" w:lastRow="1" w:firstColumn="1" w:lastColumn="1" w:noHBand="0" w:noVBand="0"/>
    </w:tblPr>
    <w:tblGrid>
      <w:gridCol w:w="2056"/>
      <w:gridCol w:w="2057"/>
      <w:gridCol w:w="2056"/>
      <w:gridCol w:w="2057"/>
      <w:gridCol w:w="2056"/>
      <w:gridCol w:w="2057"/>
      <w:gridCol w:w="2057"/>
    </w:tblGrid>
    <w:tr w:rsidR="00335B4B" w:rsidRPr="00B36432" w14:paraId="6750D345" w14:textId="77777777" w:rsidTr="008866D9">
      <w:trPr>
        <w:trHeight w:val="540"/>
        <w:jc w:val="center"/>
      </w:trPr>
      <w:tc>
        <w:tcPr>
          <w:tcW w:w="2056" w:type="dxa"/>
          <w:tcBorders>
            <w:top w:val="single" w:sz="6" w:space="0" w:color="auto"/>
          </w:tcBorders>
          <w:shd w:val="clear" w:color="auto" w:fill="FFFFFF"/>
          <w:vAlign w:val="center"/>
        </w:tcPr>
        <w:p w14:paraId="21AFB7C8" w14:textId="77777777" w:rsidR="00335B4B" w:rsidRPr="00B36432" w:rsidRDefault="00335B4B" w:rsidP="00CF034E">
          <w:pPr>
            <w:jc w:val="center"/>
          </w:pPr>
        </w:p>
      </w:tc>
      <w:tc>
        <w:tcPr>
          <w:tcW w:w="2057" w:type="dxa"/>
          <w:tcBorders>
            <w:top w:val="single" w:sz="6" w:space="0" w:color="auto"/>
          </w:tcBorders>
          <w:vAlign w:val="center"/>
        </w:tcPr>
        <w:p w14:paraId="6D2A46D3" w14:textId="77777777" w:rsidR="00335B4B" w:rsidRPr="00B36432" w:rsidRDefault="00335B4B" w:rsidP="00CF034E"/>
      </w:tc>
      <w:tc>
        <w:tcPr>
          <w:tcW w:w="2056" w:type="dxa"/>
          <w:tcBorders>
            <w:top w:val="single" w:sz="6" w:space="0" w:color="auto"/>
          </w:tcBorders>
          <w:shd w:val="clear" w:color="auto" w:fill="FFFFFF"/>
          <w:vAlign w:val="center"/>
        </w:tcPr>
        <w:p w14:paraId="09EBFE52" w14:textId="77777777" w:rsidR="00335B4B" w:rsidRPr="00B36432" w:rsidRDefault="00335B4B" w:rsidP="00CF034E">
          <w:pPr>
            <w:jc w:val="center"/>
          </w:pPr>
        </w:p>
      </w:tc>
      <w:tc>
        <w:tcPr>
          <w:tcW w:w="2057" w:type="dxa"/>
          <w:tcBorders>
            <w:top w:val="single" w:sz="6" w:space="0" w:color="auto"/>
          </w:tcBorders>
          <w:shd w:val="clear" w:color="auto" w:fill="FFFFFF"/>
          <w:vAlign w:val="center"/>
        </w:tcPr>
        <w:p w14:paraId="3D885865" w14:textId="77777777" w:rsidR="00335B4B" w:rsidRPr="00B36432" w:rsidRDefault="00335B4B" w:rsidP="00CF034E">
          <w:pPr>
            <w:jc w:val="center"/>
          </w:pPr>
        </w:p>
      </w:tc>
      <w:tc>
        <w:tcPr>
          <w:tcW w:w="2056" w:type="dxa"/>
          <w:tcBorders>
            <w:top w:val="single" w:sz="6" w:space="0" w:color="auto"/>
          </w:tcBorders>
          <w:shd w:val="clear" w:color="auto" w:fill="auto"/>
          <w:vAlign w:val="center"/>
        </w:tcPr>
        <w:p w14:paraId="32B3F4E8" w14:textId="77777777" w:rsidR="00335B4B" w:rsidRPr="00B36432" w:rsidRDefault="00335B4B" w:rsidP="00CF034E">
          <w:pPr>
            <w:jc w:val="center"/>
          </w:pPr>
        </w:p>
      </w:tc>
      <w:tc>
        <w:tcPr>
          <w:tcW w:w="2057" w:type="dxa"/>
          <w:tcBorders>
            <w:top w:val="single" w:sz="6" w:space="0" w:color="auto"/>
          </w:tcBorders>
          <w:shd w:val="clear" w:color="auto" w:fill="000000" w:themeFill="text1"/>
          <w:vAlign w:val="center"/>
        </w:tcPr>
        <w:p w14:paraId="3CC7366F" w14:textId="77777777" w:rsidR="00335B4B" w:rsidRPr="000E2515" w:rsidRDefault="00335B4B" w:rsidP="000E2515">
          <w:pPr>
            <w:jc w:val="center"/>
            <w:rPr>
              <w:b/>
              <w:color w:val="FFFFFF"/>
              <w:sz w:val="18"/>
              <w:szCs w:val="18"/>
            </w:rPr>
          </w:pPr>
          <w:r w:rsidRPr="000E2515">
            <w:rPr>
              <w:b/>
              <w:color w:val="FFFFFF"/>
              <w:sz w:val="18"/>
              <w:szCs w:val="18"/>
            </w:rPr>
            <w:t>6. POWER GENERATION</w:t>
          </w:r>
        </w:p>
      </w:tc>
      <w:tc>
        <w:tcPr>
          <w:tcW w:w="2057" w:type="dxa"/>
          <w:tcBorders>
            <w:top w:val="single" w:sz="6" w:space="0" w:color="auto"/>
          </w:tcBorders>
          <w:vAlign w:val="center"/>
        </w:tcPr>
        <w:p w14:paraId="4180051C" w14:textId="77777777" w:rsidR="00335B4B" w:rsidRPr="002F79E8" w:rsidRDefault="00335B4B" w:rsidP="008866D9">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5B0A39">
            <w:rPr>
              <w:rStyle w:val="PageNumber"/>
              <w:b w:val="0"/>
              <w:noProof/>
            </w:rPr>
            <w:t>34</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5B0A39">
            <w:rPr>
              <w:rStyle w:val="PageNumber"/>
              <w:b w:val="0"/>
              <w:noProof/>
            </w:rPr>
            <w:t>72</w:t>
          </w:r>
          <w:r w:rsidRPr="002F79E8">
            <w:rPr>
              <w:rStyle w:val="PageNumber"/>
              <w:b w:val="0"/>
            </w:rPr>
            <w:fldChar w:fldCharType="end"/>
          </w:r>
        </w:p>
      </w:tc>
    </w:tr>
  </w:tbl>
  <w:p w14:paraId="22C5DE93" w14:textId="77777777" w:rsidR="00335B4B" w:rsidRPr="00EC464B" w:rsidRDefault="00335B4B"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35B4B" w:rsidRPr="00B36432" w14:paraId="754C9744" w14:textId="77777777" w:rsidTr="001418DB">
      <w:trPr>
        <w:trHeight w:val="540"/>
        <w:jc w:val="center"/>
      </w:trPr>
      <w:tc>
        <w:tcPr>
          <w:tcW w:w="2058" w:type="dxa"/>
          <w:tcBorders>
            <w:top w:val="single" w:sz="6" w:space="0" w:color="auto"/>
          </w:tcBorders>
          <w:shd w:val="clear" w:color="auto" w:fill="000000" w:themeFill="text1"/>
          <w:vAlign w:val="center"/>
        </w:tcPr>
        <w:p w14:paraId="28242A4D" w14:textId="77777777" w:rsidR="00335B4B" w:rsidRPr="001418DB" w:rsidRDefault="00335B4B" w:rsidP="001418DB">
          <w:pPr>
            <w:jc w:val="center"/>
            <w:rPr>
              <w:b/>
              <w:color w:val="FFFFFF"/>
              <w:sz w:val="18"/>
              <w:szCs w:val="18"/>
            </w:rPr>
          </w:pPr>
          <w:r w:rsidRPr="001418DB">
            <w:rPr>
              <w:b/>
              <w:color w:val="FFFFFF"/>
              <w:sz w:val="18"/>
              <w:szCs w:val="18"/>
            </w:rPr>
            <w:t>7. SEWER AND WATER SYSTEMS</w:t>
          </w:r>
        </w:p>
      </w:tc>
      <w:tc>
        <w:tcPr>
          <w:tcW w:w="2059" w:type="dxa"/>
          <w:tcBorders>
            <w:top w:val="single" w:sz="6" w:space="0" w:color="auto"/>
          </w:tcBorders>
          <w:vAlign w:val="center"/>
        </w:tcPr>
        <w:p w14:paraId="0E77952E" w14:textId="77777777" w:rsidR="00335B4B" w:rsidRPr="00B36432" w:rsidRDefault="00335B4B" w:rsidP="00CF034E">
          <w:pPr>
            <w:rPr>
              <w:szCs w:val="22"/>
            </w:rPr>
          </w:pPr>
        </w:p>
      </w:tc>
      <w:tc>
        <w:tcPr>
          <w:tcW w:w="2058" w:type="dxa"/>
          <w:tcBorders>
            <w:top w:val="single" w:sz="6" w:space="0" w:color="auto"/>
          </w:tcBorders>
          <w:vAlign w:val="center"/>
        </w:tcPr>
        <w:p w14:paraId="1CA2CAF2" w14:textId="77777777" w:rsidR="00335B4B" w:rsidRPr="00B36432" w:rsidRDefault="00335B4B" w:rsidP="00CF034E">
          <w:pPr>
            <w:rPr>
              <w:szCs w:val="22"/>
            </w:rPr>
          </w:pPr>
        </w:p>
      </w:tc>
      <w:tc>
        <w:tcPr>
          <w:tcW w:w="2059" w:type="dxa"/>
          <w:tcBorders>
            <w:top w:val="single" w:sz="6" w:space="0" w:color="auto"/>
          </w:tcBorders>
          <w:vAlign w:val="center"/>
        </w:tcPr>
        <w:p w14:paraId="2C507976" w14:textId="77777777" w:rsidR="00335B4B" w:rsidRPr="00A302B9" w:rsidRDefault="00335B4B" w:rsidP="00CF034E">
          <w:pPr>
            <w:jc w:val="center"/>
            <w:rPr>
              <w:b/>
              <w:color w:val="FFFFFF"/>
              <w:sz w:val="18"/>
              <w:szCs w:val="18"/>
            </w:rPr>
          </w:pPr>
        </w:p>
      </w:tc>
      <w:tc>
        <w:tcPr>
          <w:tcW w:w="2058" w:type="dxa"/>
          <w:tcBorders>
            <w:top w:val="single" w:sz="6" w:space="0" w:color="auto"/>
          </w:tcBorders>
          <w:shd w:val="clear" w:color="auto" w:fill="auto"/>
          <w:vAlign w:val="center"/>
        </w:tcPr>
        <w:p w14:paraId="26506BA6" w14:textId="77777777" w:rsidR="00335B4B" w:rsidRPr="00B36432" w:rsidRDefault="00335B4B" w:rsidP="00CF034E">
          <w:pPr>
            <w:jc w:val="center"/>
            <w:rPr>
              <w:color w:val="auto"/>
              <w:szCs w:val="22"/>
            </w:rPr>
          </w:pPr>
        </w:p>
      </w:tc>
      <w:tc>
        <w:tcPr>
          <w:tcW w:w="2059" w:type="dxa"/>
          <w:tcBorders>
            <w:top w:val="single" w:sz="6" w:space="0" w:color="auto"/>
          </w:tcBorders>
          <w:shd w:val="clear" w:color="auto" w:fill="auto"/>
          <w:vAlign w:val="center"/>
        </w:tcPr>
        <w:p w14:paraId="763E9997" w14:textId="77777777" w:rsidR="00335B4B" w:rsidRPr="00A9022D" w:rsidRDefault="00335B4B" w:rsidP="00CF034E">
          <w:pPr>
            <w:jc w:val="center"/>
            <w:rPr>
              <w:b/>
              <w:color w:val="FFFFFF"/>
              <w:sz w:val="18"/>
              <w:szCs w:val="18"/>
            </w:rPr>
          </w:pPr>
        </w:p>
      </w:tc>
      <w:tc>
        <w:tcPr>
          <w:tcW w:w="2059" w:type="dxa"/>
          <w:tcBorders>
            <w:top w:val="single" w:sz="6" w:space="0" w:color="auto"/>
          </w:tcBorders>
          <w:vAlign w:val="center"/>
        </w:tcPr>
        <w:p w14:paraId="5A973156" w14:textId="77777777" w:rsidR="00335B4B" w:rsidRPr="002F79E8" w:rsidRDefault="00335B4B" w:rsidP="001418DB">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5B0A39">
            <w:rPr>
              <w:rStyle w:val="PageNumber"/>
              <w:b w:val="0"/>
              <w:noProof/>
            </w:rPr>
            <w:t>43</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5B0A39">
            <w:rPr>
              <w:rStyle w:val="PageNumber"/>
              <w:b w:val="0"/>
              <w:noProof/>
            </w:rPr>
            <w:t>72</w:t>
          </w:r>
          <w:r w:rsidRPr="002F79E8">
            <w:rPr>
              <w:rStyle w:val="PageNumber"/>
              <w:b w:val="0"/>
            </w:rPr>
            <w:fldChar w:fldCharType="end"/>
          </w:r>
        </w:p>
      </w:tc>
    </w:tr>
  </w:tbl>
  <w:p w14:paraId="1654028B" w14:textId="77777777" w:rsidR="00335B4B" w:rsidRPr="00EC464B" w:rsidRDefault="00335B4B"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D2DBE" w:rsidRPr="00B36432" w14:paraId="35CA3D2A" w14:textId="77777777">
        <w:trPr>
          <w:trHeight w:val="540"/>
        </w:trPr>
        <w:tc>
          <w:tcPr>
            <w:tcW w:w="1854" w:type="dxa"/>
            <w:tcBorders>
              <w:top w:val="single" w:sz="6" w:space="0" w:color="auto"/>
            </w:tcBorders>
            <w:vAlign w:val="center"/>
          </w:tcPr>
          <w:p w14:paraId="11D0B450" w14:textId="77777777" w:rsidR="00CD2DBE" w:rsidRPr="00B36432" w:rsidRDefault="00CD2DBE" w:rsidP="00415DA5">
            <w:pPr>
              <w:rPr>
                <w:szCs w:val="22"/>
              </w:rPr>
            </w:pPr>
          </w:p>
        </w:tc>
        <w:tc>
          <w:tcPr>
            <w:tcW w:w="1886" w:type="dxa"/>
            <w:tcBorders>
              <w:top w:val="single" w:sz="6" w:space="0" w:color="auto"/>
            </w:tcBorders>
            <w:vAlign w:val="center"/>
          </w:tcPr>
          <w:p w14:paraId="0EA2294C" w14:textId="77777777" w:rsidR="00CD2DBE" w:rsidRPr="00B36432" w:rsidRDefault="00CD2DBE" w:rsidP="00E05A42">
            <w:pPr>
              <w:rPr>
                <w:szCs w:val="22"/>
              </w:rPr>
            </w:pPr>
          </w:p>
        </w:tc>
        <w:tc>
          <w:tcPr>
            <w:tcW w:w="1886" w:type="dxa"/>
            <w:tcBorders>
              <w:top w:val="single" w:sz="6" w:space="0" w:color="auto"/>
            </w:tcBorders>
            <w:vAlign w:val="center"/>
          </w:tcPr>
          <w:p w14:paraId="7E16FFFA" w14:textId="77777777" w:rsidR="00CD2DBE" w:rsidRPr="00B36432" w:rsidRDefault="00CD2DBE" w:rsidP="00DB13A3">
            <w:pPr>
              <w:rPr>
                <w:szCs w:val="22"/>
              </w:rPr>
            </w:pPr>
          </w:p>
        </w:tc>
        <w:tc>
          <w:tcPr>
            <w:tcW w:w="1876" w:type="dxa"/>
            <w:tcBorders>
              <w:top w:val="single" w:sz="6" w:space="0" w:color="auto"/>
            </w:tcBorders>
            <w:vAlign w:val="center"/>
          </w:tcPr>
          <w:p w14:paraId="536722F0" w14:textId="77777777" w:rsidR="00CD2DBE" w:rsidRPr="00B36432" w:rsidRDefault="00CD2DBE" w:rsidP="00DB13A3">
            <w:pPr>
              <w:jc w:val="center"/>
              <w:rPr>
                <w:szCs w:val="22"/>
              </w:rPr>
            </w:pPr>
          </w:p>
        </w:tc>
        <w:tc>
          <w:tcPr>
            <w:tcW w:w="1868" w:type="dxa"/>
            <w:tcBorders>
              <w:top w:val="single" w:sz="6" w:space="0" w:color="auto"/>
            </w:tcBorders>
            <w:shd w:val="clear" w:color="auto" w:fill="000000"/>
            <w:vAlign w:val="center"/>
          </w:tcPr>
          <w:p w14:paraId="36B43A9D" w14:textId="77777777" w:rsidR="00CD2DBE" w:rsidRPr="00A302B9" w:rsidRDefault="00CD2DBE" w:rsidP="00F74093">
            <w:pPr>
              <w:jc w:val="center"/>
              <w:rPr>
                <w:b/>
                <w:color w:val="FFFFFF"/>
                <w:sz w:val="18"/>
                <w:szCs w:val="18"/>
              </w:rPr>
            </w:pPr>
            <w:r>
              <w:rPr>
                <w:b/>
                <w:color w:val="FFFFFF"/>
                <w:sz w:val="18"/>
                <w:szCs w:val="18"/>
              </w:rPr>
              <w:t>30</w:t>
            </w:r>
            <w:r w:rsidRPr="00A302B9">
              <w:rPr>
                <w:b/>
                <w:color w:val="FFFFFF"/>
                <w:sz w:val="18"/>
                <w:szCs w:val="18"/>
              </w:rPr>
              <w:t xml:space="preserve">.  </w:t>
            </w:r>
            <w:r>
              <w:rPr>
                <w:b/>
                <w:color w:val="FFFFFF"/>
                <w:sz w:val="18"/>
                <w:szCs w:val="18"/>
              </w:rPr>
              <w:t>SOLID WASTE MANAGEMENT</w:t>
            </w:r>
          </w:p>
        </w:tc>
        <w:tc>
          <w:tcPr>
            <w:tcW w:w="1872" w:type="dxa"/>
            <w:tcBorders>
              <w:top w:val="single" w:sz="6" w:space="0" w:color="auto"/>
            </w:tcBorders>
            <w:vAlign w:val="center"/>
          </w:tcPr>
          <w:p w14:paraId="3B396251" w14:textId="77777777" w:rsidR="00CD2DBE" w:rsidRPr="00B36432" w:rsidRDefault="00CD2DBE" w:rsidP="0054252A">
            <w:pPr>
              <w:jc w:val="center"/>
              <w:rPr>
                <w:color w:val="auto"/>
                <w:szCs w:val="22"/>
              </w:rPr>
            </w:pPr>
          </w:p>
        </w:tc>
        <w:tc>
          <w:tcPr>
            <w:tcW w:w="1584" w:type="dxa"/>
            <w:tcBorders>
              <w:top w:val="single" w:sz="6" w:space="0" w:color="auto"/>
            </w:tcBorders>
            <w:vAlign w:val="center"/>
          </w:tcPr>
          <w:p w14:paraId="237D89A1" w14:textId="77777777" w:rsidR="00CD2DBE" w:rsidRPr="00B36432" w:rsidRDefault="00CD2DBE" w:rsidP="005B5F42">
            <w:pPr>
              <w:jc w:val="center"/>
              <w:rPr>
                <w:color w:val="auto"/>
                <w:szCs w:val="22"/>
              </w:rPr>
            </w:pPr>
          </w:p>
        </w:tc>
        <w:tc>
          <w:tcPr>
            <w:tcW w:w="1584" w:type="dxa"/>
            <w:tcBorders>
              <w:top w:val="single" w:sz="6" w:space="0" w:color="auto"/>
            </w:tcBorders>
            <w:vAlign w:val="center"/>
          </w:tcPr>
          <w:p w14:paraId="2215B4EA" w14:textId="77777777" w:rsidR="00CD2DBE" w:rsidRPr="00B36432" w:rsidRDefault="00CD2DBE"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72</w:t>
            </w:r>
            <w:r w:rsidRPr="00B36432">
              <w:rPr>
                <w:rStyle w:val="PageNumber"/>
                <w:rFonts w:cs="Arial"/>
                <w:b w:val="0"/>
                <w:sz w:val="17"/>
                <w:szCs w:val="17"/>
              </w:rPr>
              <w:fldChar w:fldCharType="end"/>
            </w:r>
          </w:p>
        </w:tc>
      </w:tr>
    </w:tbl>
    <w:p w14:paraId="2A994B07" w14:textId="77777777" w:rsidR="00CD2DBE" w:rsidRPr="00EC464B" w:rsidRDefault="00CD2DBE" w:rsidP="00EC464B">
      <w:pPr>
        <w:pStyle w:val="Footer"/>
        <w:rPr>
          <w:sz w:val="4"/>
          <w:szCs w:val="4"/>
        </w:rPr>
      </w:pPr>
    </w:p>
    <w:p w14:paraId="55E00C0E" w14:textId="77777777" w:rsidR="00CD2DBE" w:rsidRDefault="00CD2DBE">
      <w:pPr>
        <w:pStyle w:val="Footer"/>
      </w:pPr>
    </w:p>
    <w:p w14:paraId="0F3B5DFD" w14:textId="77777777" w:rsidR="00CD2DBE" w:rsidRDefault="00CD2DBE"/>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D2DBE" w:rsidRPr="00B36432" w14:paraId="4D9CA244" w14:textId="77777777">
        <w:trPr>
          <w:trHeight w:val="540"/>
        </w:trPr>
        <w:tc>
          <w:tcPr>
            <w:tcW w:w="1854" w:type="dxa"/>
            <w:tcBorders>
              <w:top w:val="single" w:sz="6" w:space="0" w:color="auto"/>
            </w:tcBorders>
            <w:vAlign w:val="center"/>
          </w:tcPr>
          <w:p w14:paraId="739171C6" w14:textId="77777777" w:rsidR="00CD2DBE" w:rsidRPr="00B36432" w:rsidRDefault="00CD2DBE" w:rsidP="00415DA5">
            <w:pPr>
              <w:rPr>
                <w:szCs w:val="22"/>
              </w:rPr>
            </w:pPr>
          </w:p>
        </w:tc>
        <w:tc>
          <w:tcPr>
            <w:tcW w:w="1886" w:type="dxa"/>
            <w:tcBorders>
              <w:top w:val="single" w:sz="6" w:space="0" w:color="auto"/>
            </w:tcBorders>
            <w:vAlign w:val="center"/>
          </w:tcPr>
          <w:p w14:paraId="2DC6A1FB" w14:textId="77777777" w:rsidR="00CD2DBE" w:rsidRPr="00B36432" w:rsidRDefault="00CD2DBE" w:rsidP="00E05A42">
            <w:pPr>
              <w:rPr>
                <w:szCs w:val="22"/>
              </w:rPr>
            </w:pPr>
          </w:p>
        </w:tc>
        <w:tc>
          <w:tcPr>
            <w:tcW w:w="1886" w:type="dxa"/>
            <w:tcBorders>
              <w:top w:val="single" w:sz="6" w:space="0" w:color="auto"/>
            </w:tcBorders>
            <w:vAlign w:val="center"/>
          </w:tcPr>
          <w:p w14:paraId="3840E723" w14:textId="77777777" w:rsidR="00CD2DBE" w:rsidRPr="00B36432" w:rsidRDefault="00CD2DBE" w:rsidP="00DB13A3">
            <w:pPr>
              <w:rPr>
                <w:szCs w:val="22"/>
              </w:rPr>
            </w:pPr>
          </w:p>
        </w:tc>
        <w:tc>
          <w:tcPr>
            <w:tcW w:w="1876" w:type="dxa"/>
            <w:tcBorders>
              <w:top w:val="single" w:sz="6" w:space="0" w:color="auto"/>
            </w:tcBorders>
            <w:vAlign w:val="center"/>
          </w:tcPr>
          <w:p w14:paraId="2CEFF219" w14:textId="77777777" w:rsidR="00CD2DBE" w:rsidRPr="00B36432" w:rsidRDefault="00CD2DBE" w:rsidP="00DB13A3">
            <w:pPr>
              <w:jc w:val="center"/>
              <w:rPr>
                <w:szCs w:val="22"/>
              </w:rPr>
            </w:pPr>
          </w:p>
        </w:tc>
        <w:tc>
          <w:tcPr>
            <w:tcW w:w="1868" w:type="dxa"/>
            <w:tcBorders>
              <w:top w:val="single" w:sz="6" w:space="0" w:color="auto"/>
            </w:tcBorders>
            <w:shd w:val="clear" w:color="auto" w:fill="000000"/>
            <w:vAlign w:val="center"/>
          </w:tcPr>
          <w:p w14:paraId="0C276E65" w14:textId="77777777" w:rsidR="00CD2DBE" w:rsidRPr="00A302B9" w:rsidRDefault="00CD2DBE" w:rsidP="00F74093">
            <w:pPr>
              <w:jc w:val="center"/>
              <w:rPr>
                <w:b/>
                <w:color w:val="FFFFFF"/>
                <w:sz w:val="18"/>
                <w:szCs w:val="18"/>
              </w:rPr>
            </w:pPr>
            <w:r>
              <w:rPr>
                <w:b/>
                <w:color w:val="FFFFFF"/>
                <w:sz w:val="18"/>
                <w:szCs w:val="18"/>
              </w:rPr>
              <w:t>31</w:t>
            </w:r>
            <w:r w:rsidRPr="00A302B9">
              <w:rPr>
                <w:b/>
                <w:color w:val="FFFFFF"/>
                <w:sz w:val="18"/>
                <w:szCs w:val="18"/>
              </w:rPr>
              <w:t xml:space="preserve">.  </w:t>
            </w:r>
            <w:r>
              <w:rPr>
                <w:b/>
                <w:color w:val="FFFFFF"/>
                <w:sz w:val="18"/>
                <w:szCs w:val="18"/>
              </w:rPr>
              <w:t>SURFACE WATER DRAINAGE</w:t>
            </w:r>
          </w:p>
        </w:tc>
        <w:tc>
          <w:tcPr>
            <w:tcW w:w="1872" w:type="dxa"/>
            <w:tcBorders>
              <w:top w:val="single" w:sz="6" w:space="0" w:color="auto"/>
            </w:tcBorders>
            <w:vAlign w:val="center"/>
          </w:tcPr>
          <w:p w14:paraId="5FC2CCD7" w14:textId="77777777" w:rsidR="00CD2DBE" w:rsidRPr="00B36432" w:rsidRDefault="00CD2DBE" w:rsidP="0054252A">
            <w:pPr>
              <w:jc w:val="center"/>
              <w:rPr>
                <w:color w:val="auto"/>
                <w:szCs w:val="22"/>
              </w:rPr>
            </w:pPr>
          </w:p>
        </w:tc>
        <w:tc>
          <w:tcPr>
            <w:tcW w:w="1584" w:type="dxa"/>
            <w:tcBorders>
              <w:top w:val="single" w:sz="6" w:space="0" w:color="auto"/>
            </w:tcBorders>
            <w:vAlign w:val="center"/>
          </w:tcPr>
          <w:p w14:paraId="4F393E21" w14:textId="77777777" w:rsidR="00CD2DBE" w:rsidRPr="00B36432" w:rsidRDefault="00CD2DBE" w:rsidP="005B5F42">
            <w:pPr>
              <w:jc w:val="center"/>
              <w:rPr>
                <w:color w:val="auto"/>
                <w:szCs w:val="22"/>
              </w:rPr>
            </w:pPr>
          </w:p>
        </w:tc>
        <w:tc>
          <w:tcPr>
            <w:tcW w:w="1584" w:type="dxa"/>
            <w:tcBorders>
              <w:top w:val="single" w:sz="6" w:space="0" w:color="auto"/>
            </w:tcBorders>
            <w:vAlign w:val="center"/>
          </w:tcPr>
          <w:p w14:paraId="621152A6" w14:textId="77777777" w:rsidR="00CD2DBE" w:rsidRPr="00B36432" w:rsidRDefault="00CD2DBE"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72</w:t>
            </w:r>
            <w:r w:rsidRPr="00B36432">
              <w:rPr>
                <w:rStyle w:val="PageNumber"/>
                <w:rFonts w:cs="Arial"/>
                <w:b w:val="0"/>
                <w:sz w:val="17"/>
                <w:szCs w:val="17"/>
              </w:rPr>
              <w:fldChar w:fldCharType="end"/>
            </w:r>
          </w:p>
        </w:tc>
      </w:tr>
    </w:tbl>
    <w:p w14:paraId="0D09DD21" w14:textId="77777777" w:rsidR="00CD2DBE" w:rsidRPr="00EC464B" w:rsidRDefault="00CD2DBE" w:rsidP="00EC464B">
      <w:pPr>
        <w:pStyle w:val="Footer"/>
        <w:rPr>
          <w:sz w:val="4"/>
          <w:szCs w:val="4"/>
        </w:rPr>
      </w:pPr>
    </w:p>
    <w:p w14:paraId="4E74E6F8" w14:textId="77777777" w:rsidR="00CD2DBE" w:rsidRDefault="00CD2DBE">
      <w:pPr>
        <w:pStyle w:val="Footer"/>
      </w:pPr>
    </w:p>
    <w:p w14:paraId="75CDA9D5" w14:textId="77777777" w:rsidR="00CD2DBE" w:rsidRDefault="00CD2DBE"/>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D2DBE" w:rsidRPr="00B36432" w14:paraId="033E8AE5" w14:textId="77777777">
        <w:trPr>
          <w:trHeight w:val="540"/>
        </w:trPr>
        <w:tc>
          <w:tcPr>
            <w:tcW w:w="1854" w:type="dxa"/>
            <w:tcBorders>
              <w:top w:val="single" w:sz="6" w:space="0" w:color="auto"/>
            </w:tcBorders>
            <w:vAlign w:val="center"/>
          </w:tcPr>
          <w:p w14:paraId="6DF9463D" w14:textId="77777777" w:rsidR="00CD2DBE" w:rsidRPr="00B36432" w:rsidRDefault="00CD2DBE" w:rsidP="00415DA5">
            <w:pPr>
              <w:rPr>
                <w:szCs w:val="22"/>
              </w:rPr>
            </w:pPr>
          </w:p>
        </w:tc>
        <w:tc>
          <w:tcPr>
            <w:tcW w:w="1886" w:type="dxa"/>
            <w:tcBorders>
              <w:top w:val="single" w:sz="6" w:space="0" w:color="auto"/>
            </w:tcBorders>
            <w:vAlign w:val="center"/>
          </w:tcPr>
          <w:p w14:paraId="0F0887BA" w14:textId="77777777" w:rsidR="00CD2DBE" w:rsidRPr="00B36432" w:rsidRDefault="00CD2DBE" w:rsidP="00E05A42">
            <w:pPr>
              <w:rPr>
                <w:szCs w:val="22"/>
              </w:rPr>
            </w:pPr>
          </w:p>
        </w:tc>
        <w:tc>
          <w:tcPr>
            <w:tcW w:w="1886" w:type="dxa"/>
            <w:tcBorders>
              <w:top w:val="single" w:sz="6" w:space="0" w:color="auto"/>
            </w:tcBorders>
            <w:vAlign w:val="center"/>
          </w:tcPr>
          <w:p w14:paraId="554B9DE5" w14:textId="77777777" w:rsidR="00CD2DBE" w:rsidRPr="00B36432" w:rsidRDefault="00CD2DBE" w:rsidP="00DB13A3">
            <w:pPr>
              <w:rPr>
                <w:szCs w:val="22"/>
              </w:rPr>
            </w:pPr>
          </w:p>
        </w:tc>
        <w:tc>
          <w:tcPr>
            <w:tcW w:w="1876" w:type="dxa"/>
            <w:tcBorders>
              <w:top w:val="single" w:sz="6" w:space="0" w:color="auto"/>
            </w:tcBorders>
            <w:vAlign w:val="center"/>
          </w:tcPr>
          <w:p w14:paraId="50F5444A" w14:textId="77777777" w:rsidR="00CD2DBE" w:rsidRPr="00B36432" w:rsidRDefault="00CD2DBE" w:rsidP="00DB13A3">
            <w:pPr>
              <w:jc w:val="center"/>
              <w:rPr>
                <w:szCs w:val="22"/>
              </w:rPr>
            </w:pPr>
          </w:p>
        </w:tc>
        <w:tc>
          <w:tcPr>
            <w:tcW w:w="1868" w:type="dxa"/>
            <w:tcBorders>
              <w:top w:val="single" w:sz="6" w:space="0" w:color="auto"/>
            </w:tcBorders>
            <w:shd w:val="clear" w:color="auto" w:fill="000000"/>
            <w:vAlign w:val="center"/>
          </w:tcPr>
          <w:p w14:paraId="6C49AC83" w14:textId="77777777" w:rsidR="00CD2DBE" w:rsidRPr="00A302B9" w:rsidRDefault="00CD2DBE" w:rsidP="00F74093">
            <w:pPr>
              <w:jc w:val="center"/>
              <w:rPr>
                <w:b/>
                <w:color w:val="FFFFFF"/>
                <w:sz w:val="18"/>
                <w:szCs w:val="18"/>
              </w:rPr>
            </w:pPr>
            <w:r>
              <w:rPr>
                <w:b/>
                <w:color w:val="FFFFFF"/>
                <w:sz w:val="18"/>
                <w:szCs w:val="18"/>
              </w:rPr>
              <w:t>32</w:t>
            </w:r>
            <w:r w:rsidRPr="00A302B9">
              <w:rPr>
                <w:b/>
                <w:color w:val="FFFFFF"/>
                <w:sz w:val="18"/>
                <w:szCs w:val="18"/>
              </w:rPr>
              <w:t xml:space="preserve">.  </w:t>
            </w:r>
            <w:r>
              <w:rPr>
                <w:b/>
                <w:color w:val="FFFFFF"/>
                <w:sz w:val="18"/>
                <w:szCs w:val="18"/>
              </w:rPr>
              <w:t>TRANSIT AUTHORITIES</w:t>
            </w:r>
          </w:p>
        </w:tc>
        <w:tc>
          <w:tcPr>
            <w:tcW w:w="1872" w:type="dxa"/>
            <w:tcBorders>
              <w:top w:val="single" w:sz="6" w:space="0" w:color="auto"/>
            </w:tcBorders>
            <w:vAlign w:val="center"/>
          </w:tcPr>
          <w:p w14:paraId="616C116D" w14:textId="77777777" w:rsidR="00CD2DBE" w:rsidRPr="00B36432" w:rsidRDefault="00CD2DBE" w:rsidP="0054252A">
            <w:pPr>
              <w:jc w:val="center"/>
              <w:rPr>
                <w:color w:val="auto"/>
                <w:szCs w:val="22"/>
              </w:rPr>
            </w:pPr>
          </w:p>
        </w:tc>
        <w:tc>
          <w:tcPr>
            <w:tcW w:w="1584" w:type="dxa"/>
            <w:tcBorders>
              <w:top w:val="single" w:sz="6" w:space="0" w:color="auto"/>
            </w:tcBorders>
            <w:vAlign w:val="center"/>
          </w:tcPr>
          <w:p w14:paraId="09E57BE9" w14:textId="77777777" w:rsidR="00CD2DBE" w:rsidRPr="00B36432" w:rsidRDefault="00CD2DBE" w:rsidP="005B5F42">
            <w:pPr>
              <w:jc w:val="center"/>
              <w:rPr>
                <w:color w:val="auto"/>
                <w:szCs w:val="22"/>
              </w:rPr>
            </w:pPr>
          </w:p>
        </w:tc>
        <w:tc>
          <w:tcPr>
            <w:tcW w:w="1584" w:type="dxa"/>
            <w:tcBorders>
              <w:top w:val="single" w:sz="6" w:space="0" w:color="auto"/>
            </w:tcBorders>
            <w:vAlign w:val="center"/>
          </w:tcPr>
          <w:p w14:paraId="43CF500B" w14:textId="77777777" w:rsidR="00CD2DBE" w:rsidRPr="00B36432" w:rsidRDefault="00CD2DBE"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72</w:t>
            </w:r>
            <w:r w:rsidRPr="00B36432">
              <w:rPr>
                <w:rStyle w:val="PageNumber"/>
                <w:rFonts w:cs="Arial"/>
                <w:b w:val="0"/>
                <w:sz w:val="17"/>
                <w:szCs w:val="17"/>
              </w:rPr>
              <w:fldChar w:fldCharType="end"/>
            </w:r>
          </w:p>
        </w:tc>
      </w:tr>
    </w:tbl>
    <w:p w14:paraId="11631EF4" w14:textId="77777777" w:rsidR="00CD2DBE" w:rsidRPr="00EC464B" w:rsidRDefault="00CD2DBE" w:rsidP="00EC464B">
      <w:pPr>
        <w:pStyle w:val="Footer"/>
        <w:rPr>
          <w:sz w:val="4"/>
          <w:szCs w:val="4"/>
        </w:rPr>
      </w:pPr>
    </w:p>
    <w:p w14:paraId="22A72D1E" w14:textId="77777777" w:rsidR="00CD2DBE" w:rsidRDefault="00CD2DBE">
      <w:pPr>
        <w:pStyle w:val="Footer"/>
      </w:pPr>
    </w:p>
    <w:p w14:paraId="027AA468" w14:textId="77777777" w:rsidR="00CD2DBE" w:rsidRDefault="00CD2DBE"/>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D2DBE" w:rsidRPr="00B36432" w14:paraId="2529458E" w14:textId="77777777">
        <w:trPr>
          <w:trHeight w:val="540"/>
        </w:trPr>
        <w:tc>
          <w:tcPr>
            <w:tcW w:w="1854" w:type="dxa"/>
            <w:tcBorders>
              <w:top w:val="single" w:sz="6" w:space="0" w:color="auto"/>
            </w:tcBorders>
            <w:shd w:val="clear" w:color="auto" w:fill="000000"/>
            <w:vAlign w:val="center"/>
          </w:tcPr>
          <w:p w14:paraId="3601C85A" w14:textId="77777777" w:rsidR="00CD2DBE" w:rsidRPr="00D92E03" w:rsidRDefault="00CD2DBE" w:rsidP="00B108A5">
            <w:pPr>
              <w:jc w:val="center"/>
              <w:rPr>
                <w:b/>
                <w:color w:val="FFFFFF"/>
                <w:sz w:val="18"/>
                <w:szCs w:val="18"/>
              </w:rPr>
            </w:pPr>
            <w:r w:rsidRPr="00D92E03">
              <w:rPr>
                <w:b/>
                <w:color w:val="FFFFFF"/>
                <w:sz w:val="18"/>
                <w:szCs w:val="18"/>
              </w:rPr>
              <w:t xml:space="preserve">1.  </w:t>
            </w:r>
            <w:r>
              <w:rPr>
                <w:b/>
                <w:color w:val="FFFFFF"/>
                <w:sz w:val="18"/>
                <w:szCs w:val="18"/>
              </w:rPr>
              <w:t>UTILITIES ACCOUNTING</w:t>
            </w:r>
          </w:p>
        </w:tc>
        <w:tc>
          <w:tcPr>
            <w:tcW w:w="1886" w:type="dxa"/>
            <w:tcBorders>
              <w:top w:val="single" w:sz="6" w:space="0" w:color="auto"/>
            </w:tcBorders>
            <w:vAlign w:val="center"/>
          </w:tcPr>
          <w:p w14:paraId="7D7002BB" w14:textId="77777777" w:rsidR="00CD2DBE" w:rsidRPr="00B36432" w:rsidRDefault="00CD2DBE" w:rsidP="00FC3543">
            <w:pPr>
              <w:rPr>
                <w:b/>
                <w:sz w:val="15"/>
                <w:szCs w:val="15"/>
              </w:rPr>
            </w:pPr>
          </w:p>
        </w:tc>
        <w:tc>
          <w:tcPr>
            <w:tcW w:w="1886" w:type="dxa"/>
            <w:tcBorders>
              <w:top w:val="single" w:sz="6" w:space="0" w:color="auto"/>
            </w:tcBorders>
            <w:vAlign w:val="center"/>
          </w:tcPr>
          <w:p w14:paraId="4D25AF34" w14:textId="77777777" w:rsidR="00CD2DBE" w:rsidRPr="00B36432" w:rsidRDefault="00CD2DBE" w:rsidP="00FC3543">
            <w:pPr>
              <w:rPr>
                <w:b/>
                <w:sz w:val="15"/>
                <w:szCs w:val="15"/>
              </w:rPr>
            </w:pPr>
          </w:p>
        </w:tc>
        <w:tc>
          <w:tcPr>
            <w:tcW w:w="1876" w:type="dxa"/>
            <w:tcBorders>
              <w:top w:val="single" w:sz="6" w:space="0" w:color="auto"/>
            </w:tcBorders>
            <w:vAlign w:val="center"/>
          </w:tcPr>
          <w:p w14:paraId="39BF2DB1" w14:textId="77777777" w:rsidR="00CD2DBE" w:rsidRPr="00B36432" w:rsidRDefault="00CD2DBE" w:rsidP="00FC3543">
            <w:pPr>
              <w:rPr>
                <w:b/>
                <w:sz w:val="15"/>
                <w:szCs w:val="15"/>
              </w:rPr>
            </w:pPr>
          </w:p>
        </w:tc>
        <w:tc>
          <w:tcPr>
            <w:tcW w:w="1868" w:type="dxa"/>
            <w:tcBorders>
              <w:top w:val="single" w:sz="6" w:space="0" w:color="auto"/>
            </w:tcBorders>
            <w:vAlign w:val="center"/>
          </w:tcPr>
          <w:p w14:paraId="7648A3EF" w14:textId="77777777" w:rsidR="00CD2DBE" w:rsidRPr="001123A6" w:rsidRDefault="00CD2DBE" w:rsidP="00FC3543">
            <w:pPr>
              <w:rPr>
                <w:b/>
                <w:sz w:val="15"/>
                <w:szCs w:val="15"/>
              </w:rPr>
            </w:pPr>
          </w:p>
        </w:tc>
        <w:tc>
          <w:tcPr>
            <w:tcW w:w="1872" w:type="dxa"/>
            <w:tcBorders>
              <w:top w:val="single" w:sz="6" w:space="0" w:color="auto"/>
            </w:tcBorders>
            <w:vAlign w:val="center"/>
          </w:tcPr>
          <w:p w14:paraId="5BC5F059" w14:textId="77777777" w:rsidR="00CD2DBE" w:rsidRPr="00B36432" w:rsidRDefault="00CD2DBE" w:rsidP="00FC3543">
            <w:pPr>
              <w:rPr>
                <w:b/>
                <w:sz w:val="15"/>
                <w:szCs w:val="15"/>
              </w:rPr>
            </w:pPr>
          </w:p>
        </w:tc>
        <w:tc>
          <w:tcPr>
            <w:tcW w:w="1584" w:type="dxa"/>
            <w:tcBorders>
              <w:top w:val="single" w:sz="6" w:space="0" w:color="auto"/>
            </w:tcBorders>
            <w:vAlign w:val="center"/>
          </w:tcPr>
          <w:p w14:paraId="53A26F28" w14:textId="77777777" w:rsidR="00CD2DBE" w:rsidRPr="00B36432" w:rsidRDefault="00CD2DBE" w:rsidP="00FC3543">
            <w:pPr>
              <w:rPr>
                <w:b/>
                <w:sz w:val="15"/>
                <w:szCs w:val="15"/>
              </w:rPr>
            </w:pPr>
          </w:p>
        </w:tc>
        <w:tc>
          <w:tcPr>
            <w:tcW w:w="1584" w:type="dxa"/>
            <w:tcBorders>
              <w:top w:val="single" w:sz="6" w:space="0" w:color="auto"/>
            </w:tcBorders>
            <w:vAlign w:val="center"/>
          </w:tcPr>
          <w:p w14:paraId="198F2FCB" w14:textId="77777777" w:rsidR="00CD2DBE" w:rsidRPr="00B36432" w:rsidRDefault="00CD2DBE"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72</w:t>
            </w:r>
            <w:r w:rsidRPr="00B36432">
              <w:rPr>
                <w:rStyle w:val="PageNumber"/>
                <w:rFonts w:cs="Arial"/>
                <w:b w:val="0"/>
                <w:sz w:val="17"/>
                <w:szCs w:val="17"/>
              </w:rPr>
              <w:fldChar w:fldCharType="end"/>
            </w:r>
          </w:p>
        </w:tc>
      </w:tr>
    </w:tbl>
    <w:p w14:paraId="3B5E2503" w14:textId="77777777" w:rsidR="00CD2DBE" w:rsidRPr="00EC464B" w:rsidRDefault="00CD2DBE" w:rsidP="00EC464B">
      <w:pPr>
        <w:pStyle w:val="Footer"/>
        <w:rPr>
          <w:sz w:val="4"/>
          <w:szCs w:val="4"/>
        </w:rPr>
      </w:pPr>
    </w:p>
    <w:p w14:paraId="25BEC86C" w14:textId="77777777" w:rsidR="00CD2DBE" w:rsidRDefault="00CD2DBE">
      <w:pPr>
        <w:pStyle w:val="Footer"/>
      </w:pPr>
    </w:p>
    <w:p w14:paraId="231B9307" w14:textId="77777777" w:rsidR="00CD2DBE" w:rsidRDefault="00CD2DBE"/>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D2DBE" w:rsidRPr="00B36432" w14:paraId="725F1330" w14:textId="77777777">
        <w:trPr>
          <w:trHeight w:val="540"/>
        </w:trPr>
        <w:tc>
          <w:tcPr>
            <w:tcW w:w="1854" w:type="dxa"/>
            <w:tcBorders>
              <w:top w:val="single" w:sz="6" w:space="0" w:color="auto"/>
            </w:tcBorders>
            <w:vAlign w:val="center"/>
          </w:tcPr>
          <w:p w14:paraId="73E44B6E" w14:textId="77777777" w:rsidR="00CD2DBE" w:rsidRPr="00B36432" w:rsidRDefault="00CD2DBE" w:rsidP="00415DA5">
            <w:pPr>
              <w:rPr>
                <w:szCs w:val="22"/>
              </w:rPr>
            </w:pPr>
          </w:p>
        </w:tc>
        <w:tc>
          <w:tcPr>
            <w:tcW w:w="1886" w:type="dxa"/>
            <w:tcBorders>
              <w:top w:val="single" w:sz="6" w:space="0" w:color="auto"/>
            </w:tcBorders>
            <w:vAlign w:val="center"/>
          </w:tcPr>
          <w:p w14:paraId="182EBDA3" w14:textId="77777777" w:rsidR="00CD2DBE" w:rsidRPr="00B36432" w:rsidRDefault="00CD2DBE" w:rsidP="00E05A42">
            <w:pPr>
              <w:rPr>
                <w:szCs w:val="22"/>
              </w:rPr>
            </w:pPr>
          </w:p>
        </w:tc>
        <w:tc>
          <w:tcPr>
            <w:tcW w:w="1886" w:type="dxa"/>
            <w:tcBorders>
              <w:top w:val="single" w:sz="6" w:space="0" w:color="auto"/>
            </w:tcBorders>
            <w:vAlign w:val="center"/>
          </w:tcPr>
          <w:p w14:paraId="542DE7A9" w14:textId="77777777" w:rsidR="00CD2DBE" w:rsidRPr="00B36432" w:rsidRDefault="00CD2DBE" w:rsidP="00DB13A3">
            <w:pPr>
              <w:rPr>
                <w:szCs w:val="22"/>
              </w:rPr>
            </w:pPr>
          </w:p>
        </w:tc>
        <w:tc>
          <w:tcPr>
            <w:tcW w:w="1876" w:type="dxa"/>
            <w:tcBorders>
              <w:top w:val="single" w:sz="6" w:space="0" w:color="auto"/>
            </w:tcBorders>
            <w:vAlign w:val="center"/>
          </w:tcPr>
          <w:p w14:paraId="001D293F" w14:textId="77777777" w:rsidR="00CD2DBE" w:rsidRPr="00B36432" w:rsidRDefault="00CD2DBE" w:rsidP="00DB13A3">
            <w:pPr>
              <w:jc w:val="center"/>
              <w:rPr>
                <w:szCs w:val="22"/>
              </w:rPr>
            </w:pPr>
          </w:p>
        </w:tc>
        <w:tc>
          <w:tcPr>
            <w:tcW w:w="1868" w:type="dxa"/>
            <w:tcBorders>
              <w:top w:val="single" w:sz="6" w:space="0" w:color="auto"/>
            </w:tcBorders>
            <w:vAlign w:val="center"/>
          </w:tcPr>
          <w:p w14:paraId="79C40A1C" w14:textId="77777777" w:rsidR="00CD2DBE" w:rsidRPr="00B36432" w:rsidRDefault="00CD2DBE" w:rsidP="006F62F3">
            <w:pPr>
              <w:jc w:val="center"/>
              <w:rPr>
                <w:szCs w:val="22"/>
              </w:rPr>
            </w:pPr>
          </w:p>
        </w:tc>
        <w:tc>
          <w:tcPr>
            <w:tcW w:w="1872" w:type="dxa"/>
            <w:tcBorders>
              <w:top w:val="single" w:sz="6" w:space="0" w:color="auto"/>
            </w:tcBorders>
            <w:shd w:val="clear" w:color="auto" w:fill="000000"/>
            <w:vAlign w:val="center"/>
          </w:tcPr>
          <w:p w14:paraId="70C4C52A" w14:textId="77777777" w:rsidR="00CD2DBE" w:rsidRPr="00A302B9" w:rsidRDefault="00CD2DBE" w:rsidP="0054252A">
            <w:pPr>
              <w:jc w:val="center"/>
              <w:rPr>
                <w:b/>
                <w:color w:val="FFFFFF"/>
                <w:sz w:val="18"/>
                <w:szCs w:val="18"/>
              </w:rPr>
            </w:pPr>
            <w:r w:rsidRPr="00A302B9">
              <w:rPr>
                <w:b/>
                <w:color w:val="FFFFFF"/>
                <w:sz w:val="18"/>
                <w:szCs w:val="18"/>
              </w:rPr>
              <w:t>GLOSSARY</w:t>
            </w:r>
          </w:p>
        </w:tc>
        <w:tc>
          <w:tcPr>
            <w:tcW w:w="1584" w:type="dxa"/>
            <w:tcBorders>
              <w:top w:val="single" w:sz="6" w:space="0" w:color="auto"/>
            </w:tcBorders>
            <w:vAlign w:val="center"/>
          </w:tcPr>
          <w:p w14:paraId="47CCC130" w14:textId="77777777" w:rsidR="00CD2DBE" w:rsidRPr="00B36432" w:rsidRDefault="00CD2DBE" w:rsidP="005B5F42">
            <w:pPr>
              <w:jc w:val="center"/>
              <w:rPr>
                <w:color w:val="auto"/>
                <w:szCs w:val="22"/>
              </w:rPr>
            </w:pPr>
          </w:p>
        </w:tc>
        <w:tc>
          <w:tcPr>
            <w:tcW w:w="1584" w:type="dxa"/>
            <w:tcBorders>
              <w:top w:val="single" w:sz="6" w:space="0" w:color="auto"/>
            </w:tcBorders>
            <w:vAlign w:val="center"/>
          </w:tcPr>
          <w:p w14:paraId="151C1BB1" w14:textId="77777777" w:rsidR="00CD2DBE" w:rsidRPr="00B36432" w:rsidRDefault="00CD2DBE"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72</w:t>
            </w:r>
            <w:r w:rsidRPr="00B36432">
              <w:rPr>
                <w:rStyle w:val="PageNumber"/>
                <w:rFonts w:cs="Arial"/>
                <w:b w:val="0"/>
                <w:sz w:val="17"/>
                <w:szCs w:val="17"/>
              </w:rPr>
              <w:fldChar w:fldCharType="end"/>
            </w:r>
          </w:p>
        </w:tc>
      </w:tr>
    </w:tbl>
    <w:p w14:paraId="447019FD" w14:textId="77777777" w:rsidR="00CD2DBE" w:rsidRPr="00EC464B" w:rsidRDefault="00CD2DBE" w:rsidP="00EC464B">
      <w:pPr>
        <w:pStyle w:val="Footer"/>
        <w:rPr>
          <w:sz w:val="4"/>
          <w:szCs w:val="4"/>
        </w:rPr>
      </w:pPr>
    </w:p>
    <w:p w14:paraId="1BA1DB00" w14:textId="77777777" w:rsidR="00CD2DBE" w:rsidRDefault="00CD2DBE">
      <w:pPr>
        <w:pStyle w:val="Footer"/>
      </w:pPr>
    </w:p>
    <w:p w14:paraId="2B5B4B8B" w14:textId="77777777" w:rsidR="00CD2DBE" w:rsidRDefault="00CD2DBE"/>
    <w:p w14:paraId="686DE457" w14:textId="77777777" w:rsidR="00CD2DBE" w:rsidRDefault="00CD2DBE" w:rsidP="000D39EA">
      <w:r>
        <w:separator/>
      </w:r>
    </w:p>
    <w:p w14:paraId="5ADDDD6F" w14:textId="77777777" w:rsidR="00CD2DBE" w:rsidRDefault="00CD2DBE"/>
    <w:p w14:paraId="0C84C085" w14:textId="77777777" w:rsidR="00CD2DBE" w:rsidRDefault="00CD2DBE"/>
    <w:p w14:paraId="5BDA75F2" w14:textId="77777777" w:rsidR="00CD2DBE" w:rsidRDefault="00CD2DBE" w:rsidP="003E3CE0"/>
  </w:footnote>
  <w:footnote w:type="continuationSeparator" w:id="0">
    <w:p w14:paraId="7BF078D8" w14:textId="77777777" w:rsidR="00CD2DBE" w:rsidRDefault="00CD2DBE" w:rsidP="000D39EA">
      <w:r>
        <w:continuationSeparator/>
      </w:r>
    </w:p>
    <w:p w14:paraId="5359031C" w14:textId="77777777" w:rsidR="00CD2DBE" w:rsidRDefault="00CD2D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335B4B" w:rsidRPr="00B36432" w14:paraId="275AC761" w14:textId="77777777" w:rsidTr="004213B2">
      <w:trPr>
        <w:jc w:val="center"/>
      </w:trPr>
      <w:tc>
        <w:tcPr>
          <w:tcW w:w="3240" w:type="dxa"/>
          <w:vAlign w:val="bottom"/>
        </w:tcPr>
        <w:p w14:paraId="58B2EE55" w14:textId="77777777" w:rsidR="00335B4B" w:rsidRPr="00B36432" w:rsidRDefault="00335B4B" w:rsidP="00BE4A4E">
          <w:pPr>
            <w:pStyle w:val="Header"/>
            <w:rPr>
              <w:rFonts w:ascii="Garamond" w:hAnsi="Garamond"/>
              <w:b/>
              <w:sz w:val="24"/>
              <w:szCs w:val="24"/>
            </w:rPr>
          </w:pPr>
          <w:r>
            <w:rPr>
              <w:rFonts w:ascii="Garamond" w:hAnsi="Garamond"/>
              <w:b/>
              <w:noProof/>
              <w:sz w:val="20"/>
              <w:szCs w:val="20"/>
            </w:rPr>
            <w:drawing>
              <wp:anchor distT="0" distB="0" distL="91440" distR="91440" simplePos="0" relativeHeight="251664384" behindDoc="1" locked="0" layoutInCell="1" allowOverlap="1" wp14:anchorId="609FA935" wp14:editId="682B2F57">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636E1722" w14:textId="08CAAA7E" w:rsidR="00335B4B" w:rsidRPr="00BE4A4E" w:rsidRDefault="00335B4B" w:rsidP="00BE4A4E">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117A4E8B" w14:textId="1B2CEBA6" w:rsidR="00335B4B" w:rsidRDefault="00335B4B" w:rsidP="00BE4A4E">
          <w:pPr>
            <w:pStyle w:val="Header"/>
            <w:tabs>
              <w:tab w:val="clear" w:pos="4680"/>
              <w:tab w:val="clear" w:pos="9360"/>
              <w:tab w:val="right" w:pos="13230"/>
            </w:tabs>
            <w:jc w:val="right"/>
            <w:rPr>
              <w:b/>
              <w:i/>
              <w:szCs w:val="22"/>
            </w:rPr>
          </w:pPr>
          <w:r w:rsidRPr="00BE4A4E">
            <w:rPr>
              <w:b/>
              <w:i/>
              <w:color w:val="auto"/>
              <w:sz w:val="24"/>
              <w:szCs w:val="24"/>
            </w:rPr>
            <w:t>Utility Services</w:t>
          </w:r>
          <w:r w:rsidRPr="004A1959">
            <w:rPr>
              <w:b/>
              <w:i/>
              <w:sz w:val="24"/>
              <w:szCs w:val="24"/>
            </w:rPr>
            <w:t xml:space="preserve"> Records Retention Schedule</w:t>
          </w:r>
        </w:p>
        <w:p w14:paraId="1C23E026" w14:textId="7A1875CE" w:rsidR="00335B4B" w:rsidRPr="003D7DEB" w:rsidRDefault="00335B4B" w:rsidP="00106EE1">
          <w:pPr>
            <w:pStyle w:val="Header"/>
            <w:tabs>
              <w:tab w:val="clear" w:pos="4680"/>
              <w:tab w:val="clear" w:pos="9360"/>
              <w:tab w:val="right" w:pos="13230"/>
            </w:tabs>
            <w:jc w:val="right"/>
            <w:rPr>
              <w:b/>
              <w:i/>
              <w:color w:val="auto"/>
              <w:szCs w:val="22"/>
            </w:rPr>
          </w:pPr>
          <w:r>
            <w:rPr>
              <w:b/>
              <w:i/>
              <w:szCs w:val="22"/>
            </w:rPr>
            <w:t>Version 1.5</w:t>
          </w:r>
          <w:r w:rsidRPr="00825EFE">
            <w:rPr>
              <w:b/>
              <w:i/>
              <w:szCs w:val="22"/>
            </w:rPr>
            <w:t xml:space="preserve"> </w:t>
          </w:r>
          <w:r w:rsidRPr="00825EFE">
            <w:rPr>
              <w:b/>
              <w:i/>
              <w:color w:val="auto"/>
              <w:szCs w:val="22"/>
            </w:rPr>
            <w:t>(</w:t>
          </w:r>
          <w:r w:rsidR="00106EE1">
            <w:rPr>
              <w:b/>
              <w:i/>
              <w:color w:val="auto"/>
              <w:szCs w:val="22"/>
            </w:rPr>
            <w:t>June</w:t>
          </w:r>
          <w:r>
            <w:rPr>
              <w:b/>
              <w:i/>
              <w:color w:val="auto"/>
              <w:szCs w:val="22"/>
            </w:rPr>
            <w:t xml:space="preserve"> 2021</w:t>
          </w:r>
          <w:r w:rsidRPr="00825EFE">
            <w:rPr>
              <w:b/>
              <w:i/>
              <w:color w:val="auto"/>
              <w:szCs w:val="22"/>
            </w:rPr>
            <w:t>)</w:t>
          </w:r>
        </w:p>
      </w:tc>
    </w:tr>
  </w:tbl>
  <w:p w14:paraId="5F126A1D" w14:textId="0D66E4D0" w:rsidR="00335B4B" w:rsidRPr="00C82FD6" w:rsidRDefault="00335B4B" w:rsidP="006305F3">
    <w:pPr>
      <w:pStyle w:val="Header"/>
      <w:tabs>
        <w:tab w:val="clear" w:pos="4680"/>
        <w:tab w:val="clear" w:pos="9360"/>
        <w:tab w:val="left" w:pos="1321"/>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D1B"/>
    <w:multiLevelType w:val="hybridMultilevel"/>
    <w:tmpl w:val="DFBC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2CC"/>
    <w:multiLevelType w:val="hybridMultilevel"/>
    <w:tmpl w:val="1B503F68"/>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 w15:restartNumberingAfterBreak="0">
    <w:nsid w:val="0FF01658"/>
    <w:multiLevelType w:val="hybridMultilevel"/>
    <w:tmpl w:val="A5E6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910E2"/>
    <w:multiLevelType w:val="hybridMultilevel"/>
    <w:tmpl w:val="1108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E2AD1"/>
    <w:multiLevelType w:val="multilevel"/>
    <w:tmpl w:val="D9AAE17A"/>
    <w:name w:val="*-Activitiy"/>
    <w:lvl w:ilvl="0">
      <w:start w:val="1"/>
      <w:numFmt w:val="decimal"/>
      <w:pStyle w:val="Functions"/>
      <w:lvlText w:val="%1."/>
      <w:lvlJc w:val="left"/>
      <w:pPr>
        <w:tabs>
          <w:tab w:val="num" w:pos="720"/>
        </w:tabs>
        <w:ind w:left="792" w:hanging="792"/>
      </w:pPr>
      <w:rPr>
        <w:rFonts w:ascii="Calibri" w:hAnsi="Calibri" w:cs="Times New Roman" w:hint="default"/>
        <w:b/>
        <w:sz w:val="32"/>
        <w:szCs w:val="32"/>
      </w:rPr>
    </w:lvl>
    <w:lvl w:ilvl="1">
      <w:start w:val="1"/>
      <w:numFmt w:val="decimal"/>
      <w:pStyle w:val="Activties"/>
      <w:lvlText w:val="%1.%2"/>
      <w:lvlJc w:val="left"/>
      <w:pPr>
        <w:ind w:left="648" w:hanging="288"/>
      </w:pPr>
      <w:rPr>
        <w:rFonts w:cs="Times New Roman"/>
        <w:b/>
        <w:bCs w:val="0"/>
        <w:i w:val="0"/>
        <w:iCs w:val="0"/>
        <w:caps w:val="0"/>
        <w:smallCaps w:val="0"/>
        <w:strike w:val="0"/>
        <w:dstrike w:val="0"/>
        <w:vanish w:val="0"/>
        <w:color w:val="000000"/>
        <w:spacing w:val="0"/>
        <w:kern w:val="0"/>
        <w:position w:val="0"/>
        <w:u w:val="none"/>
        <w:vertAlign w:val="baseline"/>
      </w:rPr>
    </w:lvl>
    <w:lvl w:ilvl="2">
      <w:start w:val="1"/>
      <w:numFmt w:val="decimal"/>
      <w:pStyle w:val="ItemNo"/>
      <w:suff w:val="space"/>
      <w:lvlText w:val="%1.%2.%3"/>
      <w:lvlJc w:val="left"/>
      <w:pPr>
        <w:ind w:left="180"/>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
      <w:lvlJc w:val="left"/>
      <w:rPr>
        <w:rFonts w:cs="Times New Roman" w:hint="default"/>
      </w:rPr>
    </w:lvl>
    <w:lvl w:ilvl="4">
      <w:start w:val="1"/>
      <w:numFmt w:val="decimal"/>
      <w:lvlText w:val="%1.%2.%3.%4.%5."/>
      <w:lvlJc w:val="left"/>
      <w:pPr>
        <w:tabs>
          <w:tab w:val="num" w:pos="3600"/>
        </w:tabs>
        <w:ind w:left="3672" w:hanging="792"/>
      </w:pPr>
      <w:rPr>
        <w:rFonts w:cs="Times New Roman" w:hint="default"/>
      </w:rPr>
    </w:lvl>
    <w:lvl w:ilvl="5">
      <w:start w:val="1"/>
      <w:numFmt w:val="decimal"/>
      <w:lvlText w:val="%1.%2.%3.%4.%5.%6."/>
      <w:lvlJc w:val="left"/>
      <w:pPr>
        <w:tabs>
          <w:tab w:val="num" w:pos="4320"/>
        </w:tabs>
        <w:ind w:left="4392" w:hanging="792"/>
      </w:pPr>
      <w:rPr>
        <w:rFonts w:cs="Times New Roman" w:hint="default"/>
      </w:rPr>
    </w:lvl>
    <w:lvl w:ilvl="6">
      <w:start w:val="1"/>
      <w:numFmt w:val="decimal"/>
      <w:lvlText w:val="%1.%2.%3.%4.%5.%6.%7."/>
      <w:lvlJc w:val="left"/>
      <w:pPr>
        <w:tabs>
          <w:tab w:val="num" w:pos="5040"/>
        </w:tabs>
        <w:ind w:left="5112" w:hanging="792"/>
      </w:pPr>
      <w:rPr>
        <w:rFonts w:cs="Times New Roman" w:hint="default"/>
      </w:rPr>
    </w:lvl>
    <w:lvl w:ilvl="7">
      <w:start w:val="1"/>
      <w:numFmt w:val="decimal"/>
      <w:lvlText w:val="%1.%2.%3.%4.%5.%6.%7.%8."/>
      <w:lvlJc w:val="left"/>
      <w:pPr>
        <w:tabs>
          <w:tab w:val="num" w:pos="5760"/>
        </w:tabs>
        <w:ind w:left="5832" w:hanging="792"/>
      </w:pPr>
      <w:rPr>
        <w:rFonts w:cs="Times New Roman" w:hint="default"/>
      </w:rPr>
    </w:lvl>
    <w:lvl w:ilvl="8">
      <w:start w:val="1"/>
      <w:numFmt w:val="decimal"/>
      <w:lvlText w:val="%1.%2.%3.%4.%5.%6.%7.%8.%9."/>
      <w:lvlJc w:val="left"/>
      <w:pPr>
        <w:tabs>
          <w:tab w:val="num" w:pos="6480"/>
        </w:tabs>
        <w:ind w:left="6552" w:hanging="792"/>
      </w:pPr>
      <w:rPr>
        <w:rFonts w:cs="Times New Roman" w:hint="default"/>
      </w:rPr>
    </w:lvl>
  </w:abstractNum>
  <w:abstractNum w:abstractNumId="5" w15:restartNumberingAfterBreak="0">
    <w:nsid w:val="15633C97"/>
    <w:multiLevelType w:val="hybridMultilevel"/>
    <w:tmpl w:val="588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718FD"/>
    <w:multiLevelType w:val="hybridMultilevel"/>
    <w:tmpl w:val="C01A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749FB"/>
    <w:multiLevelType w:val="hybridMultilevel"/>
    <w:tmpl w:val="D7C2E1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D5551D9"/>
    <w:multiLevelType w:val="hybridMultilevel"/>
    <w:tmpl w:val="6D2C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E2019"/>
    <w:multiLevelType w:val="hybridMultilevel"/>
    <w:tmpl w:val="A69652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348E73BC"/>
    <w:multiLevelType w:val="hybridMultilevel"/>
    <w:tmpl w:val="3EAA6E1A"/>
    <w:lvl w:ilvl="0" w:tplc="0F080482">
      <w:start w:val="1"/>
      <w:numFmt w:val="decimal"/>
      <w:lvlText w:val="%1."/>
      <w:lvlJc w:val="left"/>
      <w:pPr>
        <w:ind w:left="1032" w:hanging="360"/>
      </w:pPr>
      <w:rPr>
        <w:rFonts w:cs="Times New Roman" w:hint="default"/>
      </w:rPr>
    </w:lvl>
    <w:lvl w:ilvl="1" w:tplc="04090019" w:tentative="1">
      <w:start w:val="1"/>
      <w:numFmt w:val="lowerLetter"/>
      <w:lvlText w:val="%2."/>
      <w:lvlJc w:val="left"/>
      <w:pPr>
        <w:ind w:left="1752" w:hanging="360"/>
      </w:pPr>
      <w:rPr>
        <w:rFonts w:cs="Times New Roman"/>
      </w:rPr>
    </w:lvl>
    <w:lvl w:ilvl="2" w:tplc="0409001B" w:tentative="1">
      <w:start w:val="1"/>
      <w:numFmt w:val="lowerRoman"/>
      <w:lvlText w:val="%3."/>
      <w:lvlJc w:val="right"/>
      <w:pPr>
        <w:ind w:left="2472" w:hanging="180"/>
      </w:pPr>
      <w:rPr>
        <w:rFonts w:cs="Times New Roman"/>
      </w:rPr>
    </w:lvl>
    <w:lvl w:ilvl="3" w:tplc="0409000F" w:tentative="1">
      <w:start w:val="1"/>
      <w:numFmt w:val="decimal"/>
      <w:lvlText w:val="%4."/>
      <w:lvlJc w:val="left"/>
      <w:pPr>
        <w:ind w:left="3192" w:hanging="360"/>
      </w:pPr>
      <w:rPr>
        <w:rFonts w:cs="Times New Roman"/>
      </w:rPr>
    </w:lvl>
    <w:lvl w:ilvl="4" w:tplc="04090019" w:tentative="1">
      <w:start w:val="1"/>
      <w:numFmt w:val="lowerLetter"/>
      <w:lvlText w:val="%5."/>
      <w:lvlJc w:val="left"/>
      <w:pPr>
        <w:ind w:left="3912" w:hanging="360"/>
      </w:pPr>
      <w:rPr>
        <w:rFonts w:cs="Times New Roman"/>
      </w:rPr>
    </w:lvl>
    <w:lvl w:ilvl="5" w:tplc="0409001B" w:tentative="1">
      <w:start w:val="1"/>
      <w:numFmt w:val="lowerRoman"/>
      <w:lvlText w:val="%6."/>
      <w:lvlJc w:val="right"/>
      <w:pPr>
        <w:ind w:left="4632" w:hanging="180"/>
      </w:pPr>
      <w:rPr>
        <w:rFonts w:cs="Times New Roman"/>
      </w:rPr>
    </w:lvl>
    <w:lvl w:ilvl="6" w:tplc="0409000F" w:tentative="1">
      <w:start w:val="1"/>
      <w:numFmt w:val="decimal"/>
      <w:lvlText w:val="%7."/>
      <w:lvlJc w:val="left"/>
      <w:pPr>
        <w:ind w:left="5352" w:hanging="360"/>
      </w:pPr>
      <w:rPr>
        <w:rFonts w:cs="Times New Roman"/>
      </w:rPr>
    </w:lvl>
    <w:lvl w:ilvl="7" w:tplc="04090019" w:tentative="1">
      <w:start w:val="1"/>
      <w:numFmt w:val="lowerLetter"/>
      <w:lvlText w:val="%8."/>
      <w:lvlJc w:val="left"/>
      <w:pPr>
        <w:ind w:left="6072" w:hanging="360"/>
      </w:pPr>
      <w:rPr>
        <w:rFonts w:cs="Times New Roman"/>
      </w:rPr>
    </w:lvl>
    <w:lvl w:ilvl="8" w:tplc="0409001B" w:tentative="1">
      <w:start w:val="1"/>
      <w:numFmt w:val="lowerRoman"/>
      <w:lvlText w:val="%9."/>
      <w:lvlJc w:val="right"/>
      <w:pPr>
        <w:ind w:left="6792" w:hanging="180"/>
      </w:pPr>
      <w:rPr>
        <w:rFonts w:cs="Times New Roman"/>
      </w:rPr>
    </w:lvl>
  </w:abstractNum>
  <w:abstractNum w:abstractNumId="11" w15:restartNumberingAfterBreak="0">
    <w:nsid w:val="35885AE9"/>
    <w:multiLevelType w:val="hybridMultilevel"/>
    <w:tmpl w:val="C9C0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9555F"/>
    <w:multiLevelType w:val="hybridMultilevel"/>
    <w:tmpl w:val="3EAA6E1A"/>
    <w:lvl w:ilvl="0" w:tplc="0F080482">
      <w:start w:val="1"/>
      <w:numFmt w:val="decimal"/>
      <w:lvlText w:val="%1."/>
      <w:lvlJc w:val="left"/>
      <w:pPr>
        <w:ind w:left="1032" w:hanging="360"/>
      </w:pPr>
      <w:rPr>
        <w:rFonts w:cs="Times New Roman" w:hint="default"/>
      </w:rPr>
    </w:lvl>
    <w:lvl w:ilvl="1" w:tplc="04090019" w:tentative="1">
      <w:start w:val="1"/>
      <w:numFmt w:val="lowerLetter"/>
      <w:lvlText w:val="%2."/>
      <w:lvlJc w:val="left"/>
      <w:pPr>
        <w:ind w:left="1752" w:hanging="360"/>
      </w:pPr>
      <w:rPr>
        <w:rFonts w:cs="Times New Roman"/>
      </w:rPr>
    </w:lvl>
    <w:lvl w:ilvl="2" w:tplc="0409001B" w:tentative="1">
      <w:start w:val="1"/>
      <w:numFmt w:val="lowerRoman"/>
      <w:lvlText w:val="%3."/>
      <w:lvlJc w:val="right"/>
      <w:pPr>
        <w:ind w:left="2472" w:hanging="180"/>
      </w:pPr>
      <w:rPr>
        <w:rFonts w:cs="Times New Roman"/>
      </w:rPr>
    </w:lvl>
    <w:lvl w:ilvl="3" w:tplc="0409000F" w:tentative="1">
      <w:start w:val="1"/>
      <w:numFmt w:val="decimal"/>
      <w:lvlText w:val="%4."/>
      <w:lvlJc w:val="left"/>
      <w:pPr>
        <w:ind w:left="3192" w:hanging="360"/>
      </w:pPr>
      <w:rPr>
        <w:rFonts w:cs="Times New Roman"/>
      </w:rPr>
    </w:lvl>
    <w:lvl w:ilvl="4" w:tplc="04090019" w:tentative="1">
      <w:start w:val="1"/>
      <w:numFmt w:val="lowerLetter"/>
      <w:lvlText w:val="%5."/>
      <w:lvlJc w:val="left"/>
      <w:pPr>
        <w:ind w:left="3912" w:hanging="360"/>
      </w:pPr>
      <w:rPr>
        <w:rFonts w:cs="Times New Roman"/>
      </w:rPr>
    </w:lvl>
    <w:lvl w:ilvl="5" w:tplc="0409001B" w:tentative="1">
      <w:start w:val="1"/>
      <w:numFmt w:val="lowerRoman"/>
      <w:lvlText w:val="%6."/>
      <w:lvlJc w:val="right"/>
      <w:pPr>
        <w:ind w:left="4632" w:hanging="180"/>
      </w:pPr>
      <w:rPr>
        <w:rFonts w:cs="Times New Roman"/>
      </w:rPr>
    </w:lvl>
    <w:lvl w:ilvl="6" w:tplc="0409000F" w:tentative="1">
      <w:start w:val="1"/>
      <w:numFmt w:val="decimal"/>
      <w:lvlText w:val="%7."/>
      <w:lvlJc w:val="left"/>
      <w:pPr>
        <w:ind w:left="5352" w:hanging="360"/>
      </w:pPr>
      <w:rPr>
        <w:rFonts w:cs="Times New Roman"/>
      </w:rPr>
    </w:lvl>
    <w:lvl w:ilvl="7" w:tplc="04090019" w:tentative="1">
      <w:start w:val="1"/>
      <w:numFmt w:val="lowerLetter"/>
      <w:lvlText w:val="%8."/>
      <w:lvlJc w:val="left"/>
      <w:pPr>
        <w:ind w:left="6072" w:hanging="360"/>
      </w:pPr>
      <w:rPr>
        <w:rFonts w:cs="Times New Roman"/>
      </w:rPr>
    </w:lvl>
    <w:lvl w:ilvl="8" w:tplc="0409001B" w:tentative="1">
      <w:start w:val="1"/>
      <w:numFmt w:val="lowerRoman"/>
      <w:lvlText w:val="%9."/>
      <w:lvlJc w:val="right"/>
      <w:pPr>
        <w:ind w:left="6792" w:hanging="180"/>
      </w:pPr>
      <w:rPr>
        <w:rFonts w:cs="Times New Roman"/>
      </w:rPr>
    </w:lvl>
  </w:abstractNum>
  <w:abstractNum w:abstractNumId="13" w15:restartNumberingAfterBreak="0">
    <w:nsid w:val="382765D1"/>
    <w:multiLevelType w:val="multilevel"/>
    <w:tmpl w:val="E23E0342"/>
    <w:name w:val="*-Activitiy"/>
    <w:lvl w:ilvl="0">
      <w:start w:val="1"/>
      <w:numFmt w:val="decimal"/>
      <w:lvlText w:val="%1."/>
      <w:lvlJc w:val="left"/>
      <w:rPr>
        <w:rFonts w:cs="Times New Roman" w:hint="default"/>
      </w:rPr>
    </w:lvl>
    <w:lvl w:ilvl="1">
      <w:start w:val="1"/>
      <w:numFmt w:val="decimal"/>
      <w:pStyle w:val="Itemnumbers"/>
      <w:lvlText w:val="%1.%2"/>
      <w:lvlJc w:val="left"/>
      <w:pPr>
        <w:ind w:left="36" w:firstLine="144"/>
      </w:pPr>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4" w15:restartNumberingAfterBreak="0">
    <w:nsid w:val="480C3A32"/>
    <w:multiLevelType w:val="hybridMultilevel"/>
    <w:tmpl w:val="9CA6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7404C"/>
    <w:multiLevelType w:val="hybridMultilevel"/>
    <w:tmpl w:val="B2BC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F64A4"/>
    <w:multiLevelType w:val="hybridMultilevel"/>
    <w:tmpl w:val="7C60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A497A"/>
    <w:multiLevelType w:val="hybridMultilevel"/>
    <w:tmpl w:val="EE9C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04B92"/>
    <w:multiLevelType w:val="hybridMultilevel"/>
    <w:tmpl w:val="BE6A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76C67"/>
    <w:multiLevelType w:val="hybridMultilevel"/>
    <w:tmpl w:val="E62A9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84CAE"/>
    <w:multiLevelType w:val="hybridMultilevel"/>
    <w:tmpl w:val="E584A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854B0"/>
    <w:multiLevelType w:val="hybridMultilevel"/>
    <w:tmpl w:val="5736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661D0"/>
    <w:multiLevelType w:val="hybridMultilevel"/>
    <w:tmpl w:val="C4C0B49C"/>
    <w:lvl w:ilvl="0" w:tplc="3A74F46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4374D"/>
    <w:multiLevelType w:val="hybridMultilevel"/>
    <w:tmpl w:val="9C8C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751B8"/>
    <w:multiLevelType w:val="hybridMultilevel"/>
    <w:tmpl w:val="9528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41974"/>
    <w:multiLevelType w:val="hybridMultilevel"/>
    <w:tmpl w:val="611A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70612A"/>
    <w:multiLevelType w:val="hybridMultilevel"/>
    <w:tmpl w:val="F11EB5FC"/>
    <w:lvl w:ilvl="0" w:tplc="F68C1F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3"/>
  </w:num>
  <w:num w:numId="4">
    <w:abstractNumId w:val="19"/>
  </w:num>
  <w:num w:numId="5">
    <w:abstractNumId w:val="25"/>
  </w:num>
  <w:num w:numId="6">
    <w:abstractNumId w:val="9"/>
  </w:num>
  <w:num w:numId="7">
    <w:abstractNumId w:val="22"/>
  </w:num>
  <w:num w:numId="8">
    <w:abstractNumId w:val="10"/>
  </w:num>
  <w:num w:numId="9">
    <w:abstractNumId w:val="12"/>
  </w:num>
  <w:num w:numId="10">
    <w:abstractNumId w:val="20"/>
  </w:num>
  <w:num w:numId="11">
    <w:abstractNumId w:val="15"/>
  </w:num>
  <w:num w:numId="12">
    <w:abstractNumId w:val="16"/>
  </w:num>
  <w:num w:numId="13">
    <w:abstractNumId w:val="5"/>
  </w:num>
  <w:num w:numId="14">
    <w:abstractNumId w:val="26"/>
  </w:num>
  <w:num w:numId="15">
    <w:abstractNumId w:val="6"/>
  </w:num>
  <w:num w:numId="16">
    <w:abstractNumId w:val="8"/>
  </w:num>
  <w:num w:numId="17">
    <w:abstractNumId w:val="18"/>
  </w:num>
  <w:num w:numId="18">
    <w:abstractNumId w:val="11"/>
  </w:num>
  <w:num w:numId="19">
    <w:abstractNumId w:val="24"/>
  </w:num>
  <w:num w:numId="20">
    <w:abstractNumId w:val="3"/>
  </w:num>
  <w:num w:numId="21">
    <w:abstractNumId w:val="1"/>
  </w:num>
  <w:num w:numId="22">
    <w:abstractNumId w:val="17"/>
  </w:num>
  <w:num w:numId="23">
    <w:abstractNumId w:val="21"/>
  </w:num>
  <w:num w:numId="24">
    <w:abstractNumId w:val="0"/>
  </w:num>
  <w:num w:numId="25">
    <w:abstractNumId w:val="23"/>
  </w:num>
  <w:num w:numId="26">
    <w:abstractNumId w:val="7"/>
  </w:num>
  <w:num w:numId="27">
    <w:abstractNumId w:val="14"/>
  </w:num>
  <w:num w:numId="2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B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09"/>
    <w:rsid w:val="0000116E"/>
    <w:rsid w:val="000015D9"/>
    <w:rsid w:val="00002C0F"/>
    <w:rsid w:val="00002DA1"/>
    <w:rsid w:val="000035AF"/>
    <w:rsid w:val="000046B1"/>
    <w:rsid w:val="00005EA8"/>
    <w:rsid w:val="00005FDB"/>
    <w:rsid w:val="00007079"/>
    <w:rsid w:val="000100D6"/>
    <w:rsid w:val="00010B3C"/>
    <w:rsid w:val="0001241E"/>
    <w:rsid w:val="00013796"/>
    <w:rsid w:val="0001381E"/>
    <w:rsid w:val="00015D66"/>
    <w:rsid w:val="000160F5"/>
    <w:rsid w:val="0001688F"/>
    <w:rsid w:val="00017CF4"/>
    <w:rsid w:val="00020372"/>
    <w:rsid w:val="0002102F"/>
    <w:rsid w:val="00021A26"/>
    <w:rsid w:val="0002207C"/>
    <w:rsid w:val="000224F0"/>
    <w:rsid w:val="000226BC"/>
    <w:rsid w:val="000229CC"/>
    <w:rsid w:val="00023C99"/>
    <w:rsid w:val="00024DB8"/>
    <w:rsid w:val="0002583D"/>
    <w:rsid w:val="000258A0"/>
    <w:rsid w:val="00026FF8"/>
    <w:rsid w:val="0002798B"/>
    <w:rsid w:val="000307F1"/>
    <w:rsid w:val="00033D85"/>
    <w:rsid w:val="00033F70"/>
    <w:rsid w:val="00034711"/>
    <w:rsid w:val="0003561F"/>
    <w:rsid w:val="00035A0D"/>
    <w:rsid w:val="000370A7"/>
    <w:rsid w:val="00040091"/>
    <w:rsid w:val="00043573"/>
    <w:rsid w:val="00043DA8"/>
    <w:rsid w:val="00045316"/>
    <w:rsid w:val="0004538D"/>
    <w:rsid w:val="000466BD"/>
    <w:rsid w:val="00046A61"/>
    <w:rsid w:val="00046B8A"/>
    <w:rsid w:val="0004714E"/>
    <w:rsid w:val="000503F4"/>
    <w:rsid w:val="000508CD"/>
    <w:rsid w:val="00050C73"/>
    <w:rsid w:val="0005107A"/>
    <w:rsid w:val="00051642"/>
    <w:rsid w:val="00052DB2"/>
    <w:rsid w:val="0005318D"/>
    <w:rsid w:val="000544A7"/>
    <w:rsid w:val="000548D6"/>
    <w:rsid w:val="00055743"/>
    <w:rsid w:val="00055BDA"/>
    <w:rsid w:val="00055D98"/>
    <w:rsid w:val="00055FAA"/>
    <w:rsid w:val="00056A18"/>
    <w:rsid w:val="0006054E"/>
    <w:rsid w:val="00060A7C"/>
    <w:rsid w:val="00061C02"/>
    <w:rsid w:val="00064125"/>
    <w:rsid w:val="00065055"/>
    <w:rsid w:val="00065421"/>
    <w:rsid w:val="00065488"/>
    <w:rsid w:val="0006559E"/>
    <w:rsid w:val="000655A9"/>
    <w:rsid w:val="00065FB5"/>
    <w:rsid w:val="00066E0C"/>
    <w:rsid w:val="00067319"/>
    <w:rsid w:val="00067C49"/>
    <w:rsid w:val="0007087F"/>
    <w:rsid w:val="00071379"/>
    <w:rsid w:val="00071963"/>
    <w:rsid w:val="0007220D"/>
    <w:rsid w:val="00072989"/>
    <w:rsid w:val="00074DB2"/>
    <w:rsid w:val="0007601A"/>
    <w:rsid w:val="00081D5D"/>
    <w:rsid w:val="00082FA6"/>
    <w:rsid w:val="000830BF"/>
    <w:rsid w:val="000843D0"/>
    <w:rsid w:val="000846B1"/>
    <w:rsid w:val="00085ED2"/>
    <w:rsid w:val="00086563"/>
    <w:rsid w:val="00086AA7"/>
    <w:rsid w:val="00087588"/>
    <w:rsid w:val="00087B88"/>
    <w:rsid w:val="00090A73"/>
    <w:rsid w:val="00094BC1"/>
    <w:rsid w:val="0009598D"/>
    <w:rsid w:val="00095C13"/>
    <w:rsid w:val="000A094E"/>
    <w:rsid w:val="000A407B"/>
    <w:rsid w:val="000A46ED"/>
    <w:rsid w:val="000A502D"/>
    <w:rsid w:val="000B087A"/>
    <w:rsid w:val="000B1984"/>
    <w:rsid w:val="000B1BED"/>
    <w:rsid w:val="000B256C"/>
    <w:rsid w:val="000B3444"/>
    <w:rsid w:val="000B3452"/>
    <w:rsid w:val="000B3956"/>
    <w:rsid w:val="000B4F82"/>
    <w:rsid w:val="000B5D33"/>
    <w:rsid w:val="000B6266"/>
    <w:rsid w:val="000B7685"/>
    <w:rsid w:val="000B7CFF"/>
    <w:rsid w:val="000C0187"/>
    <w:rsid w:val="000C0403"/>
    <w:rsid w:val="000C1DD8"/>
    <w:rsid w:val="000C220A"/>
    <w:rsid w:val="000C2C18"/>
    <w:rsid w:val="000C4175"/>
    <w:rsid w:val="000C4358"/>
    <w:rsid w:val="000C4719"/>
    <w:rsid w:val="000C5802"/>
    <w:rsid w:val="000C5811"/>
    <w:rsid w:val="000C5FD4"/>
    <w:rsid w:val="000C6032"/>
    <w:rsid w:val="000C61A3"/>
    <w:rsid w:val="000C728D"/>
    <w:rsid w:val="000D00F3"/>
    <w:rsid w:val="000D047B"/>
    <w:rsid w:val="000D0C53"/>
    <w:rsid w:val="000D204D"/>
    <w:rsid w:val="000D2091"/>
    <w:rsid w:val="000D2176"/>
    <w:rsid w:val="000D22BE"/>
    <w:rsid w:val="000D2CA6"/>
    <w:rsid w:val="000D316C"/>
    <w:rsid w:val="000D39EA"/>
    <w:rsid w:val="000D492F"/>
    <w:rsid w:val="000D532C"/>
    <w:rsid w:val="000D5D42"/>
    <w:rsid w:val="000D5E65"/>
    <w:rsid w:val="000D6698"/>
    <w:rsid w:val="000D6ADE"/>
    <w:rsid w:val="000D6AF2"/>
    <w:rsid w:val="000D70FC"/>
    <w:rsid w:val="000E0DEC"/>
    <w:rsid w:val="000E2515"/>
    <w:rsid w:val="000E27EB"/>
    <w:rsid w:val="000E2FBC"/>
    <w:rsid w:val="000E3C03"/>
    <w:rsid w:val="000E4AFE"/>
    <w:rsid w:val="000E5A57"/>
    <w:rsid w:val="000F0317"/>
    <w:rsid w:val="000F15A4"/>
    <w:rsid w:val="000F19E1"/>
    <w:rsid w:val="000F276F"/>
    <w:rsid w:val="000F5F65"/>
    <w:rsid w:val="000F7652"/>
    <w:rsid w:val="000F7972"/>
    <w:rsid w:val="000F7FD8"/>
    <w:rsid w:val="00100B7D"/>
    <w:rsid w:val="00100DA5"/>
    <w:rsid w:val="00101296"/>
    <w:rsid w:val="0010157B"/>
    <w:rsid w:val="00101FA8"/>
    <w:rsid w:val="00102B41"/>
    <w:rsid w:val="0010318D"/>
    <w:rsid w:val="0010349D"/>
    <w:rsid w:val="0010359B"/>
    <w:rsid w:val="001043FC"/>
    <w:rsid w:val="00104F47"/>
    <w:rsid w:val="00106EE1"/>
    <w:rsid w:val="001071B6"/>
    <w:rsid w:val="00111A78"/>
    <w:rsid w:val="001120E3"/>
    <w:rsid w:val="001123A6"/>
    <w:rsid w:val="00112C76"/>
    <w:rsid w:val="00113729"/>
    <w:rsid w:val="00113C23"/>
    <w:rsid w:val="00114E36"/>
    <w:rsid w:val="001162AE"/>
    <w:rsid w:val="00116A67"/>
    <w:rsid w:val="001171B7"/>
    <w:rsid w:val="00120392"/>
    <w:rsid w:val="0012039A"/>
    <w:rsid w:val="001231B6"/>
    <w:rsid w:val="00123822"/>
    <w:rsid w:val="00123BA0"/>
    <w:rsid w:val="00125733"/>
    <w:rsid w:val="001277C3"/>
    <w:rsid w:val="00127836"/>
    <w:rsid w:val="00127B0A"/>
    <w:rsid w:val="00127EF0"/>
    <w:rsid w:val="00131CBB"/>
    <w:rsid w:val="00131EFA"/>
    <w:rsid w:val="00131FC9"/>
    <w:rsid w:val="001324AE"/>
    <w:rsid w:val="001343CE"/>
    <w:rsid w:val="00134F11"/>
    <w:rsid w:val="00135647"/>
    <w:rsid w:val="001359D7"/>
    <w:rsid w:val="00136EC3"/>
    <w:rsid w:val="00137D61"/>
    <w:rsid w:val="001411F0"/>
    <w:rsid w:val="001418DB"/>
    <w:rsid w:val="00141C5A"/>
    <w:rsid w:val="0014234C"/>
    <w:rsid w:val="001428DC"/>
    <w:rsid w:val="00142E06"/>
    <w:rsid w:val="00144886"/>
    <w:rsid w:val="00144997"/>
    <w:rsid w:val="0014647B"/>
    <w:rsid w:val="00146D9A"/>
    <w:rsid w:val="00147119"/>
    <w:rsid w:val="00147F1B"/>
    <w:rsid w:val="001508E4"/>
    <w:rsid w:val="00152E97"/>
    <w:rsid w:val="00152EEF"/>
    <w:rsid w:val="00154507"/>
    <w:rsid w:val="00154D55"/>
    <w:rsid w:val="00154FE5"/>
    <w:rsid w:val="001564B3"/>
    <w:rsid w:val="001569C1"/>
    <w:rsid w:val="001570A0"/>
    <w:rsid w:val="00157C1C"/>
    <w:rsid w:val="00157DFF"/>
    <w:rsid w:val="00161B6C"/>
    <w:rsid w:val="0016394F"/>
    <w:rsid w:val="00163E6C"/>
    <w:rsid w:val="00163F8A"/>
    <w:rsid w:val="00164C29"/>
    <w:rsid w:val="00165A59"/>
    <w:rsid w:val="00165B5B"/>
    <w:rsid w:val="00166F36"/>
    <w:rsid w:val="001671AD"/>
    <w:rsid w:val="0017110B"/>
    <w:rsid w:val="001718EC"/>
    <w:rsid w:val="00171CA8"/>
    <w:rsid w:val="00173038"/>
    <w:rsid w:val="00173308"/>
    <w:rsid w:val="001740A4"/>
    <w:rsid w:val="00174E58"/>
    <w:rsid w:val="0017544F"/>
    <w:rsid w:val="00175A05"/>
    <w:rsid w:val="0017675B"/>
    <w:rsid w:val="0017685D"/>
    <w:rsid w:val="001776E5"/>
    <w:rsid w:val="00177852"/>
    <w:rsid w:val="00177C48"/>
    <w:rsid w:val="00180283"/>
    <w:rsid w:val="00180791"/>
    <w:rsid w:val="00180E39"/>
    <w:rsid w:val="00180ECD"/>
    <w:rsid w:val="0018169A"/>
    <w:rsid w:val="00182C58"/>
    <w:rsid w:val="00182D4A"/>
    <w:rsid w:val="00182D95"/>
    <w:rsid w:val="00182D9A"/>
    <w:rsid w:val="00183680"/>
    <w:rsid w:val="0018457E"/>
    <w:rsid w:val="001845B6"/>
    <w:rsid w:val="001848B0"/>
    <w:rsid w:val="00184970"/>
    <w:rsid w:val="00185470"/>
    <w:rsid w:val="00185DEB"/>
    <w:rsid w:val="00186469"/>
    <w:rsid w:val="00190152"/>
    <w:rsid w:val="00190910"/>
    <w:rsid w:val="00191010"/>
    <w:rsid w:val="0019157B"/>
    <w:rsid w:val="00192289"/>
    <w:rsid w:val="00193AF7"/>
    <w:rsid w:val="00193F9E"/>
    <w:rsid w:val="00194D4D"/>
    <w:rsid w:val="0019526A"/>
    <w:rsid w:val="0019608F"/>
    <w:rsid w:val="00196E15"/>
    <w:rsid w:val="001971DC"/>
    <w:rsid w:val="00197556"/>
    <w:rsid w:val="00197A6A"/>
    <w:rsid w:val="001A0CCC"/>
    <w:rsid w:val="001A1D34"/>
    <w:rsid w:val="001A22B7"/>
    <w:rsid w:val="001A2C66"/>
    <w:rsid w:val="001A3ED3"/>
    <w:rsid w:val="001A57B9"/>
    <w:rsid w:val="001A6A3F"/>
    <w:rsid w:val="001A702B"/>
    <w:rsid w:val="001B05BA"/>
    <w:rsid w:val="001B0843"/>
    <w:rsid w:val="001B0C35"/>
    <w:rsid w:val="001B1998"/>
    <w:rsid w:val="001B201C"/>
    <w:rsid w:val="001B2422"/>
    <w:rsid w:val="001B2E68"/>
    <w:rsid w:val="001B4129"/>
    <w:rsid w:val="001B44E3"/>
    <w:rsid w:val="001B542E"/>
    <w:rsid w:val="001B5995"/>
    <w:rsid w:val="001B658C"/>
    <w:rsid w:val="001B7402"/>
    <w:rsid w:val="001B77D8"/>
    <w:rsid w:val="001C0BDB"/>
    <w:rsid w:val="001C16E1"/>
    <w:rsid w:val="001C207F"/>
    <w:rsid w:val="001C3D43"/>
    <w:rsid w:val="001C4697"/>
    <w:rsid w:val="001C5C71"/>
    <w:rsid w:val="001C6E7A"/>
    <w:rsid w:val="001D0271"/>
    <w:rsid w:val="001D0B47"/>
    <w:rsid w:val="001D2B4B"/>
    <w:rsid w:val="001D42A9"/>
    <w:rsid w:val="001D492F"/>
    <w:rsid w:val="001D4B88"/>
    <w:rsid w:val="001D4C59"/>
    <w:rsid w:val="001D505F"/>
    <w:rsid w:val="001D5E88"/>
    <w:rsid w:val="001E1B2A"/>
    <w:rsid w:val="001E1BAB"/>
    <w:rsid w:val="001E1C10"/>
    <w:rsid w:val="001E265C"/>
    <w:rsid w:val="001E34D7"/>
    <w:rsid w:val="001E3A10"/>
    <w:rsid w:val="001E3F76"/>
    <w:rsid w:val="001E4277"/>
    <w:rsid w:val="001E59E5"/>
    <w:rsid w:val="001E699E"/>
    <w:rsid w:val="001F0696"/>
    <w:rsid w:val="001F1BE1"/>
    <w:rsid w:val="001F1EE5"/>
    <w:rsid w:val="001F2F47"/>
    <w:rsid w:val="001F374F"/>
    <w:rsid w:val="001F3C9B"/>
    <w:rsid w:val="001F5335"/>
    <w:rsid w:val="001F5657"/>
    <w:rsid w:val="001F5683"/>
    <w:rsid w:val="001F598F"/>
    <w:rsid w:val="001F6DB3"/>
    <w:rsid w:val="001F6DF8"/>
    <w:rsid w:val="001F6E7D"/>
    <w:rsid w:val="001F6FB6"/>
    <w:rsid w:val="001F7051"/>
    <w:rsid w:val="001F7279"/>
    <w:rsid w:val="001F7CBE"/>
    <w:rsid w:val="00201DE8"/>
    <w:rsid w:val="00202104"/>
    <w:rsid w:val="0020357F"/>
    <w:rsid w:val="00204970"/>
    <w:rsid w:val="00204F3C"/>
    <w:rsid w:val="002053BB"/>
    <w:rsid w:val="00205424"/>
    <w:rsid w:val="0020697A"/>
    <w:rsid w:val="00206A42"/>
    <w:rsid w:val="00206CA7"/>
    <w:rsid w:val="00206E3D"/>
    <w:rsid w:val="0020743F"/>
    <w:rsid w:val="00207EFE"/>
    <w:rsid w:val="00207F31"/>
    <w:rsid w:val="00210322"/>
    <w:rsid w:val="002106CA"/>
    <w:rsid w:val="00210942"/>
    <w:rsid w:val="0021239C"/>
    <w:rsid w:val="00212773"/>
    <w:rsid w:val="0021534B"/>
    <w:rsid w:val="00215AAF"/>
    <w:rsid w:val="0022049B"/>
    <w:rsid w:val="002205ED"/>
    <w:rsid w:val="00220E22"/>
    <w:rsid w:val="00221620"/>
    <w:rsid w:val="0022184B"/>
    <w:rsid w:val="00222EE8"/>
    <w:rsid w:val="00223AA8"/>
    <w:rsid w:val="002245EB"/>
    <w:rsid w:val="00224669"/>
    <w:rsid w:val="00225362"/>
    <w:rsid w:val="00226A23"/>
    <w:rsid w:val="00227270"/>
    <w:rsid w:val="002301E9"/>
    <w:rsid w:val="00231B63"/>
    <w:rsid w:val="00231C32"/>
    <w:rsid w:val="00231E3A"/>
    <w:rsid w:val="0023237F"/>
    <w:rsid w:val="002349A2"/>
    <w:rsid w:val="00235CB4"/>
    <w:rsid w:val="0023642E"/>
    <w:rsid w:val="00236D0C"/>
    <w:rsid w:val="00237CB3"/>
    <w:rsid w:val="00240059"/>
    <w:rsid w:val="00240107"/>
    <w:rsid w:val="00240599"/>
    <w:rsid w:val="0024079F"/>
    <w:rsid w:val="002407A0"/>
    <w:rsid w:val="002410FA"/>
    <w:rsid w:val="00242BAD"/>
    <w:rsid w:val="00243826"/>
    <w:rsid w:val="00244E88"/>
    <w:rsid w:val="002465AC"/>
    <w:rsid w:val="002471EB"/>
    <w:rsid w:val="00247327"/>
    <w:rsid w:val="00247863"/>
    <w:rsid w:val="00251937"/>
    <w:rsid w:val="002529CC"/>
    <w:rsid w:val="00252F80"/>
    <w:rsid w:val="0025422A"/>
    <w:rsid w:val="0025449A"/>
    <w:rsid w:val="00254844"/>
    <w:rsid w:val="002552D2"/>
    <w:rsid w:val="0025558D"/>
    <w:rsid w:val="00255994"/>
    <w:rsid w:val="00255BE9"/>
    <w:rsid w:val="0025661C"/>
    <w:rsid w:val="00256C69"/>
    <w:rsid w:val="00257846"/>
    <w:rsid w:val="002605B0"/>
    <w:rsid w:val="00260A00"/>
    <w:rsid w:val="00260ADA"/>
    <w:rsid w:val="0026136C"/>
    <w:rsid w:val="00261628"/>
    <w:rsid w:val="002620C2"/>
    <w:rsid w:val="0026426A"/>
    <w:rsid w:val="00264975"/>
    <w:rsid w:val="002650DA"/>
    <w:rsid w:val="002656BE"/>
    <w:rsid w:val="00265C4E"/>
    <w:rsid w:val="00266733"/>
    <w:rsid w:val="00267315"/>
    <w:rsid w:val="002673AE"/>
    <w:rsid w:val="002710C2"/>
    <w:rsid w:val="0027155A"/>
    <w:rsid w:val="002729D0"/>
    <w:rsid w:val="00272BDB"/>
    <w:rsid w:val="00274FB6"/>
    <w:rsid w:val="002755E6"/>
    <w:rsid w:val="00275AF5"/>
    <w:rsid w:val="0028053A"/>
    <w:rsid w:val="00280CB8"/>
    <w:rsid w:val="00281F30"/>
    <w:rsid w:val="00282758"/>
    <w:rsid w:val="00283CCE"/>
    <w:rsid w:val="0028462F"/>
    <w:rsid w:val="0028470F"/>
    <w:rsid w:val="00285671"/>
    <w:rsid w:val="0029269A"/>
    <w:rsid w:val="00294C38"/>
    <w:rsid w:val="00295DB7"/>
    <w:rsid w:val="00296B5B"/>
    <w:rsid w:val="00296C6E"/>
    <w:rsid w:val="002A0719"/>
    <w:rsid w:val="002A0C60"/>
    <w:rsid w:val="002A1192"/>
    <w:rsid w:val="002A182C"/>
    <w:rsid w:val="002A3A48"/>
    <w:rsid w:val="002A3A4F"/>
    <w:rsid w:val="002A5864"/>
    <w:rsid w:val="002A5E79"/>
    <w:rsid w:val="002A606D"/>
    <w:rsid w:val="002A7DFA"/>
    <w:rsid w:val="002A7FE2"/>
    <w:rsid w:val="002B0909"/>
    <w:rsid w:val="002B0B3B"/>
    <w:rsid w:val="002B1B36"/>
    <w:rsid w:val="002B4337"/>
    <w:rsid w:val="002B515C"/>
    <w:rsid w:val="002B5569"/>
    <w:rsid w:val="002B5C02"/>
    <w:rsid w:val="002B63ED"/>
    <w:rsid w:val="002C05C5"/>
    <w:rsid w:val="002C069C"/>
    <w:rsid w:val="002C1064"/>
    <w:rsid w:val="002C4CF5"/>
    <w:rsid w:val="002C54F7"/>
    <w:rsid w:val="002C617A"/>
    <w:rsid w:val="002C680C"/>
    <w:rsid w:val="002C721B"/>
    <w:rsid w:val="002C737D"/>
    <w:rsid w:val="002C7E23"/>
    <w:rsid w:val="002D0887"/>
    <w:rsid w:val="002D08B1"/>
    <w:rsid w:val="002D0E0E"/>
    <w:rsid w:val="002D4A90"/>
    <w:rsid w:val="002D4C22"/>
    <w:rsid w:val="002D5404"/>
    <w:rsid w:val="002D62EC"/>
    <w:rsid w:val="002D7578"/>
    <w:rsid w:val="002D7970"/>
    <w:rsid w:val="002E070A"/>
    <w:rsid w:val="002E0B3B"/>
    <w:rsid w:val="002E0B7B"/>
    <w:rsid w:val="002E20AD"/>
    <w:rsid w:val="002E245A"/>
    <w:rsid w:val="002E2FBD"/>
    <w:rsid w:val="002E30B3"/>
    <w:rsid w:val="002E44BD"/>
    <w:rsid w:val="002E5808"/>
    <w:rsid w:val="002E59A7"/>
    <w:rsid w:val="002E5C7E"/>
    <w:rsid w:val="002E68A1"/>
    <w:rsid w:val="002E7103"/>
    <w:rsid w:val="002E7FB1"/>
    <w:rsid w:val="002F0ADD"/>
    <w:rsid w:val="002F0AF1"/>
    <w:rsid w:val="002F1553"/>
    <w:rsid w:val="002F161D"/>
    <w:rsid w:val="002F225D"/>
    <w:rsid w:val="002F26F3"/>
    <w:rsid w:val="002F2FFF"/>
    <w:rsid w:val="002F36BA"/>
    <w:rsid w:val="002F5ADD"/>
    <w:rsid w:val="002F6324"/>
    <w:rsid w:val="002F66C4"/>
    <w:rsid w:val="002F7562"/>
    <w:rsid w:val="002F79E8"/>
    <w:rsid w:val="003016A8"/>
    <w:rsid w:val="003019BF"/>
    <w:rsid w:val="00301DF8"/>
    <w:rsid w:val="003033C1"/>
    <w:rsid w:val="003038D1"/>
    <w:rsid w:val="00303F89"/>
    <w:rsid w:val="0030464D"/>
    <w:rsid w:val="00304A55"/>
    <w:rsid w:val="00305D56"/>
    <w:rsid w:val="00306016"/>
    <w:rsid w:val="003063BD"/>
    <w:rsid w:val="003066BC"/>
    <w:rsid w:val="00307190"/>
    <w:rsid w:val="00310163"/>
    <w:rsid w:val="00311263"/>
    <w:rsid w:val="003112BB"/>
    <w:rsid w:val="003129AA"/>
    <w:rsid w:val="00313321"/>
    <w:rsid w:val="00313CB9"/>
    <w:rsid w:val="00313F72"/>
    <w:rsid w:val="0031496D"/>
    <w:rsid w:val="00315005"/>
    <w:rsid w:val="00315A84"/>
    <w:rsid w:val="00315DD7"/>
    <w:rsid w:val="00316A74"/>
    <w:rsid w:val="00320B48"/>
    <w:rsid w:val="003229B8"/>
    <w:rsid w:val="003235BE"/>
    <w:rsid w:val="0032380C"/>
    <w:rsid w:val="00323DAC"/>
    <w:rsid w:val="00323E90"/>
    <w:rsid w:val="0032405C"/>
    <w:rsid w:val="00326C87"/>
    <w:rsid w:val="00327C79"/>
    <w:rsid w:val="0033004B"/>
    <w:rsid w:val="003311B1"/>
    <w:rsid w:val="003313D0"/>
    <w:rsid w:val="003329A7"/>
    <w:rsid w:val="00332D6A"/>
    <w:rsid w:val="00335B4B"/>
    <w:rsid w:val="00335E38"/>
    <w:rsid w:val="00335F40"/>
    <w:rsid w:val="00337E2D"/>
    <w:rsid w:val="003420CA"/>
    <w:rsid w:val="00343D01"/>
    <w:rsid w:val="00343F94"/>
    <w:rsid w:val="0034615A"/>
    <w:rsid w:val="00346752"/>
    <w:rsid w:val="00347BC6"/>
    <w:rsid w:val="003505F5"/>
    <w:rsid w:val="0035166C"/>
    <w:rsid w:val="0035293F"/>
    <w:rsid w:val="0035318F"/>
    <w:rsid w:val="00353CA6"/>
    <w:rsid w:val="00353F1D"/>
    <w:rsid w:val="00355113"/>
    <w:rsid w:val="00357CBC"/>
    <w:rsid w:val="00360A1E"/>
    <w:rsid w:val="00360AE1"/>
    <w:rsid w:val="00360D4C"/>
    <w:rsid w:val="00360EA2"/>
    <w:rsid w:val="00361C6F"/>
    <w:rsid w:val="0036400F"/>
    <w:rsid w:val="00364C10"/>
    <w:rsid w:val="00365DE5"/>
    <w:rsid w:val="00366345"/>
    <w:rsid w:val="00366699"/>
    <w:rsid w:val="00370EA2"/>
    <w:rsid w:val="00372115"/>
    <w:rsid w:val="0037265F"/>
    <w:rsid w:val="00372DF0"/>
    <w:rsid w:val="00374585"/>
    <w:rsid w:val="00375005"/>
    <w:rsid w:val="00375DD3"/>
    <w:rsid w:val="003776DE"/>
    <w:rsid w:val="00377A91"/>
    <w:rsid w:val="0038268B"/>
    <w:rsid w:val="00382A6D"/>
    <w:rsid w:val="00382B1B"/>
    <w:rsid w:val="00384387"/>
    <w:rsid w:val="00384F13"/>
    <w:rsid w:val="003859C1"/>
    <w:rsid w:val="00385ACB"/>
    <w:rsid w:val="00386E48"/>
    <w:rsid w:val="00387E0E"/>
    <w:rsid w:val="00390AE9"/>
    <w:rsid w:val="00391CDC"/>
    <w:rsid w:val="00393D06"/>
    <w:rsid w:val="00393E14"/>
    <w:rsid w:val="00395111"/>
    <w:rsid w:val="00395519"/>
    <w:rsid w:val="00396582"/>
    <w:rsid w:val="0039686D"/>
    <w:rsid w:val="00396D33"/>
    <w:rsid w:val="003A08CC"/>
    <w:rsid w:val="003A09CF"/>
    <w:rsid w:val="003A0ECB"/>
    <w:rsid w:val="003A1BAD"/>
    <w:rsid w:val="003A3949"/>
    <w:rsid w:val="003A3CBB"/>
    <w:rsid w:val="003A41BB"/>
    <w:rsid w:val="003A48CC"/>
    <w:rsid w:val="003A5187"/>
    <w:rsid w:val="003A51F3"/>
    <w:rsid w:val="003A581C"/>
    <w:rsid w:val="003A639B"/>
    <w:rsid w:val="003A7074"/>
    <w:rsid w:val="003A7369"/>
    <w:rsid w:val="003A7507"/>
    <w:rsid w:val="003B007A"/>
    <w:rsid w:val="003B0637"/>
    <w:rsid w:val="003B0EF7"/>
    <w:rsid w:val="003B1674"/>
    <w:rsid w:val="003B259A"/>
    <w:rsid w:val="003B292E"/>
    <w:rsid w:val="003B2FBC"/>
    <w:rsid w:val="003B363E"/>
    <w:rsid w:val="003B37CF"/>
    <w:rsid w:val="003B3DDB"/>
    <w:rsid w:val="003B3ED9"/>
    <w:rsid w:val="003B3EDC"/>
    <w:rsid w:val="003B441D"/>
    <w:rsid w:val="003B47FB"/>
    <w:rsid w:val="003B6DCA"/>
    <w:rsid w:val="003B7B94"/>
    <w:rsid w:val="003B7BD0"/>
    <w:rsid w:val="003C2C88"/>
    <w:rsid w:val="003C3CEC"/>
    <w:rsid w:val="003C3EA1"/>
    <w:rsid w:val="003C4604"/>
    <w:rsid w:val="003C4B1F"/>
    <w:rsid w:val="003C61CF"/>
    <w:rsid w:val="003C6882"/>
    <w:rsid w:val="003C6C83"/>
    <w:rsid w:val="003C6DA3"/>
    <w:rsid w:val="003C7059"/>
    <w:rsid w:val="003D003D"/>
    <w:rsid w:val="003D0EFC"/>
    <w:rsid w:val="003D1661"/>
    <w:rsid w:val="003D21D0"/>
    <w:rsid w:val="003D2DDD"/>
    <w:rsid w:val="003D367A"/>
    <w:rsid w:val="003D391C"/>
    <w:rsid w:val="003D4029"/>
    <w:rsid w:val="003D429C"/>
    <w:rsid w:val="003D587D"/>
    <w:rsid w:val="003D68C3"/>
    <w:rsid w:val="003D73CD"/>
    <w:rsid w:val="003E04ED"/>
    <w:rsid w:val="003E15F2"/>
    <w:rsid w:val="003E2D90"/>
    <w:rsid w:val="003E3CE0"/>
    <w:rsid w:val="003E41D2"/>
    <w:rsid w:val="003E4695"/>
    <w:rsid w:val="003E56DB"/>
    <w:rsid w:val="003E5A39"/>
    <w:rsid w:val="003E5EF4"/>
    <w:rsid w:val="003E6883"/>
    <w:rsid w:val="003E6FB0"/>
    <w:rsid w:val="003E7D87"/>
    <w:rsid w:val="003F0134"/>
    <w:rsid w:val="003F1604"/>
    <w:rsid w:val="003F1A41"/>
    <w:rsid w:val="003F228F"/>
    <w:rsid w:val="003F2C1F"/>
    <w:rsid w:val="003F5142"/>
    <w:rsid w:val="003F5CF6"/>
    <w:rsid w:val="003F5F0F"/>
    <w:rsid w:val="003F6BC5"/>
    <w:rsid w:val="003F7511"/>
    <w:rsid w:val="003F7D9C"/>
    <w:rsid w:val="003F7DAB"/>
    <w:rsid w:val="00400800"/>
    <w:rsid w:val="00400B18"/>
    <w:rsid w:val="00400DA2"/>
    <w:rsid w:val="0040180B"/>
    <w:rsid w:val="004018CA"/>
    <w:rsid w:val="00401CB8"/>
    <w:rsid w:val="00402BA0"/>
    <w:rsid w:val="00402E24"/>
    <w:rsid w:val="00403328"/>
    <w:rsid w:val="0040371D"/>
    <w:rsid w:val="00403A19"/>
    <w:rsid w:val="00403CBA"/>
    <w:rsid w:val="0040604B"/>
    <w:rsid w:val="004069B9"/>
    <w:rsid w:val="00406B66"/>
    <w:rsid w:val="00406E59"/>
    <w:rsid w:val="00407418"/>
    <w:rsid w:val="00407E07"/>
    <w:rsid w:val="00410369"/>
    <w:rsid w:val="004111FB"/>
    <w:rsid w:val="004118E9"/>
    <w:rsid w:val="00412517"/>
    <w:rsid w:val="0041286E"/>
    <w:rsid w:val="00412F85"/>
    <w:rsid w:val="00413351"/>
    <w:rsid w:val="00414ECC"/>
    <w:rsid w:val="00415DA5"/>
    <w:rsid w:val="004160FF"/>
    <w:rsid w:val="004177B1"/>
    <w:rsid w:val="00417B23"/>
    <w:rsid w:val="0042028E"/>
    <w:rsid w:val="00420FD0"/>
    <w:rsid w:val="004210E9"/>
    <w:rsid w:val="004213B2"/>
    <w:rsid w:val="0042359F"/>
    <w:rsid w:val="004236AA"/>
    <w:rsid w:val="00423920"/>
    <w:rsid w:val="00424971"/>
    <w:rsid w:val="00424D9B"/>
    <w:rsid w:val="00424DDF"/>
    <w:rsid w:val="004257FB"/>
    <w:rsid w:val="004279FC"/>
    <w:rsid w:val="00427A9C"/>
    <w:rsid w:val="00427C92"/>
    <w:rsid w:val="00430FA0"/>
    <w:rsid w:val="004315FE"/>
    <w:rsid w:val="0043213A"/>
    <w:rsid w:val="00432303"/>
    <w:rsid w:val="004327AB"/>
    <w:rsid w:val="00432883"/>
    <w:rsid w:val="00432B29"/>
    <w:rsid w:val="0043342D"/>
    <w:rsid w:val="004338B6"/>
    <w:rsid w:val="004341AC"/>
    <w:rsid w:val="00434915"/>
    <w:rsid w:val="00434AE9"/>
    <w:rsid w:val="004361A0"/>
    <w:rsid w:val="004402E9"/>
    <w:rsid w:val="004407CD"/>
    <w:rsid w:val="00440993"/>
    <w:rsid w:val="0044130B"/>
    <w:rsid w:val="0044135B"/>
    <w:rsid w:val="00441A5F"/>
    <w:rsid w:val="00441DB8"/>
    <w:rsid w:val="00441FE0"/>
    <w:rsid w:val="00442134"/>
    <w:rsid w:val="00442302"/>
    <w:rsid w:val="00442A1D"/>
    <w:rsid w:val="00442B2B"/>
    <w:rsid w:val="00442C88"/>
    <w:rsid w:val="00443C44"/>
    <w:rsid w:val="00444AB5"/>
    <w:rsid w:val="00446546"/>
    <w:rsid w:val="0045060E"/>
    <w:rsid w:val="00450A0E"/>
    <w:rsid w:val="00451C74"/>
    <w:rsid w:val="00453567"/>
    <w:rsid w:val="00453D45"/>
    <w:rsid w:val="004542D2"/>
    <w:rsid w:val="00454859"/>
    <w:rsid w:val="00454E5F"/>
    <w:rsid w:val="00455203"/>
    <w:rsid w:val="00455483"/>
    <w:rsid w:val="0045555D"/>
    <w:rsid w:val="00455D3A"/>
    <w:rsid w:val="004560FC"/>
    <w:rsid w:val="004572A6"/>
    <w:rsid w:val="00457CFB"/>
    <w:rsid w:val="00463659"/>
    <w:rsid w:val="00463B28"/>
    <w:rsid w:val="00463D11"/>
    <w:rsid w:val="00463D55"/>
    <w:rsid w:val="00464042"/>
    <w:rsid w:val="00464102"/>
    <w:rsid w:val="00464A33"/>
    <w:rsid w:val="00465E67"/>
    <w:rsid w:val="0046660E"/>
    <w:rsid w:val="00466929"/>
    <w:rsid w:val="004674F4"/>
    <w:rsid w:val="004679E8"/>
    <w:rsid w:val="00470C12"/>
    <w:rsid w:val="00471BEC"/>
    <w:rsid w:val="004739CB"/>
    <w:rsid w:val="00473C91"/>
    <w:rsid w:val="004744BD"/>
    <w:rsid w:val="004753E5"/>
    <w:rsid w:val="00475A98"/>
    <w:rsid w:val="00476BFA"/>
    <w:rsid w:val="00477381"/>
    <w:rsid w:val="00481757"/>
    <w:rsid w:val="00481A30"/>
    <w:rsid w:val="00482A29"/>
    <w:rsid w:val="00483561"/>
    <w:rsid w:val="004838EC"/>
    <w:rsid w:val="00484063"/>
    <w:rsid w:val="0048571E"/>
    <w:rsid w:val="004862EC"/>
    <w:rsid w:val="004871F9"/>
    <w:rsid w:val="00487260"/>
    <w:rsid w:val="0049094D"/>
    <w:rsid w:val="00491B49"/>
    <w:rsid w:val="00492894"/>
    <w:rsid w:val="00492CCD"/>
    <w:rsid w:val="004933A7"/>
    <w:rsid w:val="0049518E"/>
    <w:rsid w:val="00496D97"/>
    <w:rsid w:val="004A0A40"/>
    <w:rsid w:val="004A10E5"/>
    <w:rsid w:val="004A1D04"/>
    <w:rsid w:val="004A21A0"/>
    <w:rsid w:val="004A250D"/>
    <w:rsid w:val="004A2F62"/>
    <w:rsid w:val="004A32EF"/>
    <w:rsid w:val="004A4657"/>
    <w:rsid w:val="004A5B0D"/>
    <w:rsid w:val="004B10B7"/>
    <w:rsid w:val="004B1C49"/>
    <w:rsid w:val="004B1CEE"/>
    <w:rsid w:val="004B25DF"/>
    <w:rsid w:val="004B266E"/>
    <w:rsid w:val="004B3925"/>
    <w:rsid w:val="004B3950"/>
    <w:rsid w:val="004B3D50"/>
    <w:rsid w:val="004B4535"/>
    <w:rsid w:val="004B535D"/>
    <w:rsid w:val="004B6BCA"/>
    <w:rsid w:val="004B76FD"/>
    <w:rsid w:val="004B7DB3"/>
    <w:rsid w:val="004C003B"/>
    <w:rsid w:val="004C0E11"/>
    <w:rsid w:val="004C2111"/>
    <w:rsid w:val="004C2E69"/>
    <w:rsid w:val="004C34AF"/>
    <w:rsid w:val="004C36CE"/>
    <w:rsid w:val="004C6472"/>
    <w:rsid w:val="004C7E06"/>
    <w:rsid w:val="004D0C58"/>
    <w:rsid w:val="004D0FEF"/>
    <w:rsid w:val="004D187B"/>
    <w:rsid w:val="004D24AF"/>
    <w:rsid w:val="004D2AE5"/>
    <w:rsid w:val="004D2B40"/>
    <w:rsid w:val="004D4D0D"/>
    <w:rsid w:val="004D5692"/>
    <w:rsid w:val="004D622E"/>
    <w:rsid w:val="004D709B"/>
    <w:rsid w:val="004D73B2"/>
    <w:rsid w:val="004D789E"/>
    <w:rsid w:val="004D7BC6"/>
    <w:rsid w:val="004E0A77"/>
    <w:rsid w:val="004E235D"/>
    <w:rsid w:val="004E27FB"/>
    <w:rsid w:val="004E29BE"/>
    <w:rsid w:val="004E2A6A"/>
    <w:rsid w:val="004E31E6"/>
    <w:rsid w:val="004E3C68"/>
    <w:rsid w:val="004E4004"/>
    <w:rsid w:val="004E4A2C"/>
    <w:rsid w:val="004E4FB1"/>
    <w:rsid w:val="004E78C9"/>
    <w:rsid w:val="004E7CCD"/>
    <w:rsid w:val="004E7EE6"/>
    <w:rsid w:val="004F1044"/>
    <w:rsid w:val="004F10EA"/>
    <w:rsid w:val="004F2F9D"/>
    <w:rsid w:val="004F3F77"/>
    <w:rsid w:val="004F613F"/>
    <w:rsid w:val="004F6BDC"/>
    <w:rsid w:val="004F737B"/>
    <w:rsid w:val="004F78E2"/>
    <w:rsid w:val="004F7FF4"/>
    <w:rsid w:val="00501090"/>
    <w:rsid w:val="005014B4"/>
    <w:rsid w:val="005020E5"/>
    <w:rsid w:val="005028D8"/>
    <w:rsid w:val="00502EC7"/>
    <w:rsid w:val="0050305A"/>
    <w:rsid w:val="00503661"/>
    <w:rsid w:val="00504016"/>
    <w:rsid w:val="005042EE"/>
    <w:rsid w:val="005046C4"/>
    <w:rsid w:val="00504786"/>
    <w:rsid w:val="00505761"/>
    <w:rsid w:val="005057D7"/>
    <w:rsid w:val="00505A78"/>
    <w:rsid w:val="00505D84"/>
    <w:rsid w:val="0050617B"/>
    <w:rsid w:val="00506954"/>
    <w:rsid w:val="0050707A"/>
    <w:rsid w:val="00510CD7"/>
    <w:rsid w:val="00510CED"/>
    <w:rsid w:val="00511961"/>
    <w:rsid w:val="00511BC6"/>
    <w:rsid w:val="005123D7"/>
    <w:rsid w:val="005126EB"/>
    <w:rsid w:val="00513077"/>
    <w:rsid w:val="00513297"/>
    <w:rsid w:val="00513511"/>
    <w:rsid w:val="00513BDD"/>
    <w:rsid w:val="00515124"/>
    <w:rsid w:val="00515840"/>
    <w:rsid w:val="00515C59"/>
    <w:rsid w:val="0051640A"/>
    <w:rsid w:val="00516ADE"/>
    <w:rsid w:val="0052021C"/>
    <w:rsid w:val="005206D8"/>
    <w:rsid w:val="00522BB4"/>
    <w:rsid w:val="00522C5B"/>
    <w:rsid w:val="005234B5"/>
    <w:rsid w:val="0052406C"/>
    <w:rsid w:val="005240D3"/>
    <w:rsid w:val="0052505A"/>
    <w:rsid w:val="00525804"/>
    <w:rsid w:val="005266C9"/>
    <w:rsid w:val="00526860"/>
    <w:rsid w:val="00526968"/>
    <w:rsid w:val="00526E0A"/>
    <w:rsid w:val="005271A9"/>
    <w:rsid w:val="0052790C"/>
    <w:rsid w:val="00527E74"/>
    <w:rsid w:val="005304E0"/>
    <w:rsid w:val="00530CD6"/>
    <w:rsid w:val="00530DCE"/>
    <w:rsid w:val="00533B60"/>
    <w:rsid w:val="00534459"/>
    <w:rsid w:val="0053468F"/>
    <w:rsid w:val="00534A50"/>
    <w:rsid w:val="00535624"/>
    <w:rsid w:val="00535685"/>
    <w:rsid w:val="00535795"/>
    <w:rsid w:val="00535A00"/>
    <w:rsid w:val="0053612E"/>
    <w:rsid w:val="00536418"/>
    <w:rsid w:val="00536D7C"/>
    <w:rsid w:val="0053783E"/>
    <w:rsid w:val="00537C8A"/>
    <w:rsid w:val="00540021"/>
    <w:rsid w:val="0054062E"/>
    <w:rsid w:val="005417CB"/>
    <w:rsid w:val="00541CB7"/>
    <w:rsid w:val="0054252A"/>
    <w:rsid w:val="0054289B"/>
    <w:rsid w:val="00543689"/>
    <w:rsid w:val="00543751"/>
    <w:rsid w:val="00543833"/>
    <w:rsid w:val="005438C4"/>
    <w:rsid w:val="00543E8A"/>
    <w:rsid w:val="005450DE"/>
    <w:rsid w:val="0054594A"/>
    <w:rsid w:val="00546E40"/>
    <w:rsid w:val="0054724E"/>
    <w:rsid w:val="00547598"/>
    <w:rsid w:val="0055023A"/>
    <w:rsid w:val="0055060B"/>
    <w:rsid w:val="00551030"/>
    <w:rsid w:val="005513BE"/>
    <w:rsid w:val="0055200F"/>
    <w:rsid w:val="0055272D"/>
    <w:rsid w:val="0055284A"/>
    <w:rsid w:val="00552A34"/>
    <w:rsid w:val="00553742"/>
    <w:rsid w:val="00554F37"/>
    <w:rsid w:val="00555360"/>
    <w:rsid w:val="00555D6F"/>
    <w:rsid w:val="00555F38"/>
    <w:rsid w:val="00555FE4"/>
    <w:rsid w:val="00556B91"/>
    <w:rsid w:val="005578DA"/>
    <w:rsid w:val="00557B1B"/>
    <w:rsid w:val="00560ACD"/>
    <w:rsid w:val="0056114E"/>
    <w:rsid w:val="005614C5"/>
    <w:rsid w:val="00564BA2"/>
    <w:rsid w:val="00564CF9"/>
    <w:rsid w:val="0056550B"/>
    <w:rsid w:val="005655C0"/>
    <w:rsid w:val="0056594E"/>
    <w:rsid w:val="00565FB8"/>
    <w:rsid w:val="005677CF"/>
    <w:rsid w:val="00567DA0"/>
    <w:rsid w:val="00567F43"/>
    <w:rsid w:val="005703B9"/>
    <w:rsid w:val="005710D2"/>
    <w:rsid w:val="00571FF4"/>
    <w:rsid w:val="005731F6"/>
    <w:rsid w:val="005739E2"/>
    <w:rsid w:val="00574E2A"/>
    <w:rsid w:val="00575B7F"/>
    <w:rsid w:val="005768DA"/>
    <w:rsid w:val="00580818"/>
    <w:rsid w:val="00581EAA"/>
    <w:rsid w:val="005825C2"/>
    <w:rsid w:val="0058369D"/>
    <w:rsid w:val="0058463D"/>
    <w:rsid w:val="0058476B"/>
    <w:rsid w:val="005849EA"/>
    <w:rsid w:val="005873BB"/>
    <w:rsid w:val="00587626"/>
    <w:rsid w:val="00587843"/>
    <w:rsid w:val="00587850"/>
    <w:rsid w:val="00587F52"/>
    <w:rsid w:val="005902D1"/>
    <w:rsid w:val="0059047B"/>
    <w:rsid w:val="005909FE"/>
    <w:rsid w:val="00590E23"/>
    <w:rsid w:val="00592FD3"/>
    <w:rsid w:val="00593173"/>
    <w:rsid w:val="00593553"/>
    <w:rsid w:val="00593E55"/>
    <w:rsid w:val="00594C7D"/>
    <w:rsid w:val="00595489"/>
    <w:rsid w:val="00595716"/>
    <w:rsid w:val="00595726"/>
    <w:rsid w:val="00597103"/>
    <w:rsid w:val="00597450"/>
    <w:rsid w:val="005976F7"/>
    <w:rsid w:val="00597A26"/>
    <w:rsid w:val="005A03DD"/>
    <w:rsid w:val="005A0B67"/>
    <w:rsid w:val="005A0BA5"/>
    <w:rsid w:val="005A1428"/>
    <w:rsid w:val="005A15D7"/>
    <w:rsid w:val="005A17F9"/>
    <w:rsid w:val="005A1835"/>
    <w:rsid w:val="005A1891"/>
    <w:rsid w:val="005A18BA"/>
    <w:rsid w:val="005A1D19"/>
    <w:rsid w:val="005A7C4D"/>
    <w:rsid w:val="005B037A"/>
    <w:rsid w:val="005B05EA"/>
    <w:rsid w:val="005B0885"/>
    <w:rsid w:val="005B0A39"/>
    <w:rsid w:val="005B1194"/>
    <w:rsid w:val="005B229C"/>
    <w:rsid w:val="005B2675"/>
    <w:rsid w:val="005B2D6D"/>
    <w:rsid w:val="005B2F49"/>
    <w:rsid w:val="005B34F2"/>
    <w:rsid w:val="005B354A"/>
    <w:rsid w:val="005B5591"/>
    <w:rsid w:val="005B575C"/>
    <w:rsid w:val="005B5F42"/>
    <w:rsid w:val="005B6EEE"/>
    <w:rsid w:val="005B7169"/>
    <w:rsid w:val="005C048E"/>
    <w:rsid w:val="005C053F"/>
    <w:rsid w:val="005C205F"/>
    <w:rsid w:val="005C20A9"/>
    <w:rsid w:val="005C2624"/>
    <w:rsid w:val="005C369E"/>
    <w:rsid w:val="005C3A81"/>
    <w:rsid w:val="005C3D41"/>
    <w:rsid w:val="005C3EF1"/>
    <w:rsid w:val="005C5CAA"/>
    <w:rsid w:val="005C6F25"/>
    <w:rsid w:val="005C7444"/>
    <w:rsid w:val="005C76E7"/>
    <w:rsid w:val="005C7E46"/>
    <w:rsid w:val="005D1DF4"/>
    <w:rsid w:val="005D27FA"/>
    <w:rsid w:val="005D28A9"/>
    <w:rsid w:val="005D2A96"/>
    <w:rsid w:val="005D2AF4"/>
    <w:rsid w:val="005D37D2"/>
    <w:rsid w:val="005D45B4"/>
    <w:rsid w:val="005D4B54"/>
    <w:rsid w:val="005D5036"/>
    <w:rsid w:val="005D51ED"/>
    <w:rsid w:val="005D521D"/>
    <w:rsid w:val="005D595D"/>
    <w:rsid w:val="005D707C"/>
    <w:rsid w:val="005D7317"/>
    <w:rsid w:val="005E01BC"/>
    <w:rsid w:val="005E1426"/>
    <w:rsid w:val="005E2536"/>
    <w:rsid w:val="005E29C5"/>
    <w:rsid w:val="005E306C"/>
    <w:rsid w:val="005E38CB"/>
    <w:rsid w:val="005E3C38"/>
    <w:rsid w:val="005E45EB"/>
    <w:rsid w:val="005E474D"/>
    <w:rsid w:val="005E48CB"/>
    <w:rsid w:val="005E55B2"/>
    <w:rsid w:val="005E6495"/>
    <w:rsid w:val="005E64AD"/>
    <w:rsid w:val="005E6637"/>
    <w:rsid w:val="005F005F"/>
    <w:rsid w:val="005F0376"/>
    <w:rsid w:val="005F127A"/>
    <w:rsid w:val="005F17BD"/>
    <w:rsid w:val="005F1835"/>
    <w:rsid w:val="005F2C68"/>
    <w:rsid w:val="005F445E"/>
    <w:rsid w:val="005F5154"/>
    <w:rsid w:val="005F594D"/>
    <w:rsid w:val="005F5C33"/>
    <w:rsid w:val="005F5DF4"/>
    <w:rsid w:val="005F6447"/>
    <w:rsid w:val="005F6521"/>
    <w:rsid w:val="005F68C4"/>
    <w:rsid w:val="005F71AF"/>
    <w:rsid w:val="005F7A29"/>
    <w:rsid w:val="00600838"/>
    <w:rsid w:val="00600E6E"/>
    <w:rsid w:val="00601249"/>
    <w:rsid w:val="00601732"/>
    <w:rsid w:val="00603355"/>
    <w:rsid w:val="00604E23"/>
    <w:rsid w:val="006057E7"/>
    <w:rsid w:val="006075E7"/>
    <w:rsid w:val="0061000B"/>
    <w:rsid w:val="00611B4D"/>
    <w:rsid w:val="006135E2"/>
    <w:rsid w:val="006135EE"/>
    <w:rsid w:val="006141F2"/>
    <w:rsid w:val="00614381"/>
    <w:rsid w:val="00616658"/>
    <w:rsid w:val="00616976"/>
    <w:rsid w:val="00617986"/>
    <w:rsid w:val="006214F2"/>
    <w:rsid w:val="00621854"/>
    <w:rsid w:val="00621B0B"/>
    <w:rsid w:val="00623CDF"/>
    <w:rsid w:val="00623E91"/>
    <w:rsid w:val="00624714"/>
    <w:rsid w:val="00625427"/>
    <w:rsid w:val="006305F3"/>
    <w:rsid w:val="00631D08"/>
    <w:rsid w:val="006331C7"/>
    <w:rsid w:val="00634FB5"/>
    <w:rsid w:val="00635F12"/>
    <w:rsid w:val="006360A2"/>
    <w:rsid w:val="00640CCE"/>
    <w:rsid w:val="00640F10"/>
    <w:rsid w:val="006417E0"/>
    <w:rsid w:val="00642510"/>
    <w:rsid w:val="00642750"/>
    <w:rsid w:val="00642C96"/>
    <w:rsid w:val="00645397"/>
    <w:rsid w:val="00645421"/>
    <w:rsid w:val="0064582A"/>
    <w:rsid w:val="00645B21"/>
    <w:rsid w:val="00645C37"/>
    <w:rsid w:val="006466A7"/>
    <w:rsid w:val="0064676E"/>
    <w:rsid w:val="00646E2C"/>
    <w:rsid w:val="00646F77"/>
    <w:rsid w:val="00647215"/>
    <w:rsid w:val="00651D7B"/>
    <w:rsid w:val="00653228"/>
    <w:rsid w:val="006537AF"/>
    <w:rsid w:val="00654014"/>
    <w:rsid w:val="00654331"/>
    <w:rsid w:val="00654960"/>
    <w:rsid w:val="00655A8A"/>
    <w:rsid w:val="00655E76"/>
    <w:rsid w:val="006564F4"/>
    <w:rsid w:val="00657181"/>
    <w:rsid w:val="006575B4"/>
    <w:rsid w:val="006607A0"/>
    <w:rsid w:val="0066086E"/>
    <w:rsid w:val="00660D2A"/>
    <w:rsid w:val="0066172A"/>
    <w:rsid w:val="00661E92"/>
    <w:rsid w:val="006627D6"/>
    <w:rsid w:val="006635C5"/>
    <w:rsid w:val="00663BAA"/>
    <w:rsid w:val="00664E8B"/>
    <w:rsid w:val="00665686"/>
    <w:rsid w:val="006658AE"/>
    <w:rsid w:val="006658B0"/>
    <w:rsid w:val="006669B9"/>
    <w:rsid w:val="00666DD1"/>
    <w:rsid w:val="006672DF"/>
    <w:rsid w:val="00667DC2"/>
    <w:rsid w:val="006717D5"/>
    <w:rsid w:val="00672F46"/>
    <w:rsid w:val="0067318A"/>
    <w:rsid w:val="00673479"/>
    <w:rsid w:val="00673517"/>
    <w:rsid w:val="00673C3F"/>
    <w:rsid w:val="0067445C"/>
    <w:rsid w:val="00674B5E"/>
    <w:rsid w:val="00675573"/>
    <w:rsid w:val="00676B1B"/>
    <w:rsid w:val="00676CC7"/>
    <w:rsid w:val="00683B60"/>
    <w:rsid w:val="00683FF8"/>
    <w:rsid w:val="00686EF0"/>
    <w:rsid w:val="00686F59"/>
    <w:rsid w:val="0068751F"/>
    <w:rsid w:val="00690E1E"/>
    <w:rsid w:val="00691E6B"/>
    <w:rsid w:val="00693675"/>
    <w:rsid w:val="0069381B"/>
    <w:rsid w:val="006945FE"/>
    <w:rsid w:val="00695136"/>
    <w:rsid w:val="0069631C"/>
    <w:rsid w:val="00696A1E"/>
    <w:rsid w:val="006A031C"/>
    <w:rsid w:val="006A2E52"/>
    <w:rsid w:val="006A306C"/>
    <w:rsid w:val="006A48AC"/>
    <w:rsid w:val="006A4DBA"/>
    <w:rsid w:val="006A5E0D"/>
    <w:rsid w:val="006A6878"/>
    <w:rsid w:val="006A7201"/>
    <w:rsid w:val="006A748E"/>
    <w:rsid w:val="006A7F23"/>
    <w:rsid w:val="006B0305"/>
    <w:rsid w:val="006B08E5"/>
    <w:rsid w:val="006B0A42"/>
    <w:rsid w:val="006B0BAE"/>
    <w:rsid w:val="006B177D"/>
    <w:rsid w:val="006B2675"/>
    <w:rsid w:val="006B319A"/>
    <w:rsid w:val="006B3479"/>
    <w:rsid w:val="006B4907"/>
    <w:rsid w:val="006B69B9"/>
    <w:rsid w:val="006B7B81"/>
    <w:rsid w:val="006C0818"/>
    <w:rsid w:val="006C0AC0"/>
    <w:rsid w:val="006C2F48"/>
    <w:rsid w:val="006C3387"/>
    <w:rsid w:val="006C3CB6"/>
    <w:rsid w:val="006C650F"/>
    <w:rsid w:val="006C7074"/>
    <w:rsid w:val="006C72D6"/>
    <w:rsid w:val="006C7D8B"/>
    <w:rsid w:val="006D11BA"/>
    <w:rsid w:val="006D1A82"/>
    <w:rsid w:val="006D28BC"/>
    <w:rsid w:val="006D36F9"/>
    <w:rsid w:val="006D3D81"/>
    <w:rsid w:val="006D4C9E"/>
    <w:rsid w:val="006D58B2"/>
    <w:rsid w:val="006D5A39"/>
    <w:rsid w:val="006D5AB2"/>
    <w:rsid w:val="006D5DDB"/>
    <w:rsid w:val="006D66C9"/>
    <w:rsid w:val="006D6B26"/>
    <w:rsid w:val="006E084D"/>
    <w:rsid w:val="006E11C2"/>
    <w:rsid w:val="006E183A"/>
    <w:rsid w:val="006E1C11"/>
    <w:rsid w:val="006E23C4"/>
    <w:rsid w:val="006E290E"/>
    <w:rsid w:val="006E331A"/>
    <w:rsid w:val="006E37ED"/>
    <w:rsid w:val="006E3880"/>
    <w:rsid w:val="006E3F7E"/>
    <w:rsid w:val="006E4DDF"/>
    <w:rsid w:val="006E51E7"/>
    <w:rsid w:val="006E6BC7"/>
    <w:rsid w:val="006E6E0C"/>
    <w:rsid w:val="006F0621"/>
    <w:rsid w:val="006F1F24"/>
    <w:rsid w:val="006F1FAE"/>
    <w:rsid w:val="006F2360"/>
    <w:rsid w:val="006F2519"/>
    <w:rsid w:val="006F2F3D"/>
    <w:rsid w:val="006F3069"/>
    <w:rsid w:val="006F343A"/>
    <w:rsid w:val="006F4564"/>
    <w:rsid w:val="006F53A3"/>
    <w:rsid w:val="006F5D64"/>
    <w:rsid w:val="006F62F3"/>
    <w:rsid w:val="006F65D1"/>
    <w:rsid w:val="006F6A6E"/>
    <w:rsid w:val="006F6F28"/>
    <w:rsid w:val="0070004A"/>
    <w:rsid w:val="007018C8"/>
    <w:rsid w:val="00701A60"/>
    <w:rsid w:val="00701DCB"/>
    <w:rsid w:val="00701DE4"/>
    <w:rsid w:val="00701EDC"/>
    <w:rsid w:val="00701FB6"/>
    <w:rsid w:val="0070211F"/>
    <w:rsid w:val="00704939"/>
    <w:rsid w:val="00704FD5"/>
    <w:rsid w:val="00705B6B"/>
    <w:rsid w:val="00705D17"/>
    <w:rsid w:val="00706022"/>
    <w:rsid w:val="00706711"/>
    <w:rsid w:val="00707030"/>
    <w:rsid w:val="007072AA"/>
    <w:rsid w:val="00710142"/>
    <w:rsid w:val="0071089B"/>
    <w:rsid w:val="00711AFB"/>
    <w:rsid w:val="007124CB"/>
    <w:rsid w:val="007127A6"/>
    <w:rsid w:val="007130F3"/>
    <w:rsid w:val="007131B6"/>
    <w:rsid w:val="00713ACC"/>
    <w:rsid w:val="00714B4F"/>
    <w:rsid w:val="007155F8"/>
    <w:rsid w:val="00715A74"/>
    <w:rsid w:val="00716A49"/>
    <w:rsid w:val="00716FE7"/>
    <w:rsid w:val="007174F2"/>
    <w:rsid w:val="00717DD2"/>
    <w:rsid w:val="00717FCE"/>
    <w:rsid w:val="007200CF"/>
    <w:rsid w:val="00720ABE"/>
    <w:rsid w:val="00720D1D"/>
    <w:rsid w:val="00720EDA"/>
    <w:rsid w:val="00721603"/>
    <w:rsid w:val="007218C9"/>
    <w:rsid w:val="00721D1B"/>
    <w:rsid w:val="00722471"/>
    <w:rsid w:val="00722676"/>
    <w:rsid w:val="0072498A"/>
    <w:rsid w:val="00725AC8"/>
    <w:rsid w:val="0072651A"/>
    <w:rsid w:val="0072781B"/>
    <w:rsid w:val="00727980"/>
    <w:rsid w:val="007303DA"/>
    <w:rsid w:val="007306ED"/>
    <w:rsid w:val="007326BF"/>
    <w:rsid w:val="00732B0A"/>
    <w:rsid w:val="0073444B"/>
    <w:rsid w:val="0073447C"/>
    <w:rsid w:val="007346B6"/>
    <w:rsid w:val="00734999"/>
    <w:rsid w:val="00734F08"/>
    <w:rsid w:val="007351D0"/>
    <w:rsid w:val="007352DC"/>
    <w:rsid w:val="00735FFC"/>
    <w:rsid w:val="00736411"/>
    <w:rsid w:val="00736775"/>
    <w:rsid w:val="0073705D"/>
    <w:rsid w:val="0073775A"/>
    <w:rsid w:val="00737DCD"/>
    <w:rsid w:val="007412AD"/>
    <w:rsid w:val="0074236D"/>
    <w:rsid w:val="00743007"/>
    <w:rsid w:val="00743563"/>
    <w:rsid w:val="0074464C"/>
    <w:rsid w:val="007479AF"/>
    <w:rsid w:val="00752A0D"/>
    <w:rsid w:val="00752D1F"/>
    <w:rsid w:val="00753A39"/>
    <w:rsid w:val="0075442F"/>
    <w:rsid w:val="00754E9F"/>
    <w:rsid w:val="00754FE0"/>
    <w:rsid w:val="00755145"/>
    <w:rsid w:val="00755CA3"/>
    <w:rsid w:val="007605B7"/>
    <w:rsid w:val="007609E0"/>
    <w:rsid w:val="00762783"/>
    <w:rsid w:val="00763263"/>
    <w:rsid w:val="007632B5"/>
    <w:rsid w:val="00763324"/>
    <w:rsid w:val="00763891"/>
    <w:rsid w:val="00764FEC"/>
    <w:rsid w:val="00765284"/>
    <w:rsid w:val="0076551E"/>
    <w:rsid w:val="00765AAB"/>
    <w:rsid w:val="0076612E"/>
    <w:rsid w:val="007667AD"/>
    <w:rsid w:val="007671DC"/>
    <w:rsid w:val="0076754F"/>
    <w:rsid w:val="007677D2"/>
    <w:rsid w:val="00770584"/>
    <w:rsid w:val="00771501"/>
    <w:rsid w:val="00771A92"/>
    <w:rsid w:val="00771D73"/>
    <w:rsid w:val="00772F36"/>
    <w:rsid w:val="0077316C"/>
    <w:rsid w:val="0077463C"/>
    <w:rsid w:val="00774C3D"/>
    <w:rsid w:val="00775370"/>
    <w:rsid w:val="00775D40"/>
    <w:rsid w:val="00776961"/>
    <w:rsid w:val="00777EB2"/>
    <w:rsid w:val="00781C28"/>
    <w:rsid w:val="00781F36"/>
    <w:rsid w:val="0078218C"/>
    <w:rsid w:val="0078386C"/>
    <w:rsid w:val="00783D16"/>
    <w:rsid w:val="00783F33"/>
    <w:rsid w:val="00784C1D"/>
    <w:rsid w:val="00785EB1"/>
    <w:rsid w:val="00786CDB"/>
    <w:rsid w:val="00786DD1"/>
    <w:rsid w:val="007873D8"/>
    <w:rsid w:val="00787763"/>
    <w:rsid w:val="00790317"/>
    <w:rsid w:val="0079083D"/>
    <w:rsid w:val="0079106D"/>
    <w:rsid w:val="0079201D"/>
    <w:rsid w:val="00792339"/>
    <w:rsid w:val="00793211"/>
    <w:rsid w:val="00794BCD"/>
    <w:rsid w:val="0079597C"/>
    <w:rsid w:val="0079615F"/>
    <w:rsid w:val="00796A81"/>
    <w:rsid w:val="00797116"/>
    <w:rsid w:val="00797534"/>
    <w:rsid w:val="00797552"/>
    <w:rsid w:val="00797B1A"/>
    <w:rsid w:val="007A01AE"/>
    <w:rsid w:val="007A1851"/>
    <w:rsid w:val="007A2164"/>
    <w:rsid w:val="007A224C"/>
    <w:rsid w:val="007A5174"/>
    <w:rsid w:val="007A536A"/>
    <w:rsid w:val="007A5A63"/>
    <w:rsid w:val="007A7567"/>
    <w:rsid w:val="007A7C4A"/>
    <w:rsid w:val="007B2CF0"/>
    <w:rsid w:val="007B2EFA"/>
    <w:rsid w:val="007B30A2"/>
    <w:rsid w:val="007B3291"/>
    <w:rsid w:val="007B39E3"/>
    <w:rsid w:val="007B5357"/>
    <w:rsid w:val="007B5F22"/>
    <w:rsid w:val="007B5F40"/>
    <w:rsid w:val="007B7B73"/>
    <w:rsid w:val="007C04D4"/>
    <w:rsid w:val="007C1654"/>
    <w:rsid w:val="007C1832"/>
    <w:rsid w:val="007C1912"/>
    <w:rsid w:val="007C1CCC"/>
    <w:rsid w:val="007C1D7A"/>
    <w:rsid w:val="007C2272"/>
    <w:rsid w:val="007C25BB"/>
    <w:rsid w:val="007C303D"/>
    <w:rsid w:val="007C36DD"/>
    <w:rsid w:val="007C5050"/>
    <w:rsid w:val="007C6099"/>
    <w:rsid w:val="007C67F1"/>
    <w:rsid w:val="007C7C91"/>
    <w:rsid w:val="007C7D08"/>
    <w:rsid w:val="007D17BF"/>
    <w:rsid w:val="007D2283"/>
    <w:rsid w:val="007D33DD"/>
    <w:rsid w:val="007D3B33"/>
    <w:rsid w:val="007D3B98"/>
    <w:rsid w:val="007D3C12"/>
    <w:rsid w:val="007D4996"/>
    <w:rsid w:val="007D4C54"/>
    <w:rsid w:val="007D5EDD"/>
    <w:rsid w:val="007D6115"/>
    <w:rsid w:val="007D61B1"/>
    <w:rsid w:val="007D74BE"/>
    <w:rsid w:val="007D7556"/>
    <w:rsid w:val="007D77CB"/>
    <w:rsid w:val="007E0BC5"/>
    <w:rsid w:val="007E13F9"/>
    <w:rsid w:val="007E2439"/>
    <w:rsid w:val="007E24CD"/>
    <w:rsid w:val="007E45CE"/>
    <w:rsid w:val="007E4701"/>
    <w:rsid w:val="007E4D6F"/>
    <w:rsid w:val="007E5299"/>
    <w:rsid w:val="007E5B98"/>
    <w:rsid w:val="007E6162"/>
    <w:rsid w:val="007E621E"/>
    <w:rsid w:val="007E62E2"/>
    <w:rsid w:val="007E6744"/>
    <w:rsid w:val="007E6A85"/>
    <w:rsid w:val="007E7527"/>
    <w:rsid w:val="007E7A68"/>
    <w:rsid w:val="007F0BD0"/>
    <w:rsid w:val="007F17B0"/>
    <w:rsid w:val="007F17C2"/>
    <w:rsid w:val="007F1BBA"/>
    <w:rsid w:val="007F25C7"/>
    <w:rsid w:val="007F3CF2"/>
    <w:rsid w:val="007F3E05"/>
    <w:rsid w:val="007F45A6"/>
    <w:rsid w:val="007F45D7"/>
    <w:rsid w:val="007F4C22"/>
    <w:rsid w:val="007F4CB4"/>
    <w:rsid w:val="007F5ADD"/>
    <w:rsid w:val="007F5D8E"/>
    <w:rsid w:val="007F6998"/>
    <w:rsid w:val="007F7AD3"/>
    <w:rsid w:val="007F7C7D"/>
    <w:rsid w:val="008004B5"/>
    <w:rsid w:val="00800CB2"/>
    <w:rsid w:val="00803E31"/>
    <w:rsid w:val="0080463D"/>
    <w:rsid w:val="00804CE5"/>
    <w:rsid w:val="008056B1"/>
    <w:rsid w:val="00805819"/>
    <w:rsid w:val="00805B89"/>
    <w:rsid w:val="0080647C"/>
    <w:rsid w:val="00806E87"/>
    <w:rsid w:val="00806F5F"/>
    <w:rsid w:val="00807496"/>
    <w:rsid w:val="008074C6"/>
    <w:rsid w:val="00807902"/>
    <w:rsid w:val="00807C79"/>
    <w:rsid w:val="00807F27"/>
    <w:rsid w:val="00810392"/>
    <w:rsid w:val="0081051E"/>
    <w:rsid w:val="008120D3"/>
    <w:rsid w:val="008126C6"/>
    <w:rsid w:val="00813405"/>
    <w:rsid w:val="00814634"/>
    <w:rsid w:val="00814931"/>
    <w:rsid w:val="00814D82"/>
    <w:rsid w:val="00815713"/>
    <w:rsid w:val="008169BD"/>
    <w:rsid w:val="00817F5F"/>
    <w:rsid w:val="00820BD2"/>
    <w:rsid w:val="008220E6"/>
    <w:rsid w:val="0082225B"/>
    <w:rsid w:val="00822383"/>
    <w:rsid w:val="00822B68"/>
    <w:rsid w:val="00823462"/>
    <w:rsid w:val="0082371E"/>
    <w:rsid w:val="0082460C"/>
    <w:rsid w:val="008256D6"/>
    <w:rsid w:val="008258C4"/>
    <w:rsid w:val="00825EFE"/>
    <w:rsid w:val="0082632F"/>
    <w:rsid w:val="00826C4B"/>
    <w:rsid w:val="008270BD"/>
    <w:rsid w:val="008275FB"/>
    <w:rsid w:val="00831391"/>
    <w:rsid w:val="00831B6E"/>
    <w:rsid w:val="00831BA3"/>
    <w:rsid w:val="00833A6A"/>
    <w:rsid w:val="00833ADA"/>
    <w:rsid w:val="00834769"/>
    <w:rsid w:val="0083498D"/>
    <w:rsid w:val="008359B2"/>
    <w:rsid w:val="00836C4A"/>
    <w:rsid w:val="00836F3B"/>
    <w:rsid w:val="0084056B"/>
    <w:rsid w:val="008413E0"/>
    <w:rsid w:val="008414E9"/>
    <w:rsid w:val="008419D4"/>
    <w:rsid w:val="0084264C"/>
    <w:rsid w:val="00842FC5"/>
    <w:rsid w:val="0084359B"/>
    <w:rsid w:val="0084446D"/>
    <w:rsid w:val="0084678D"/>
    <w:rsid w:val="00846B54"/>
    <w:rsid w:val="00846BCB"/>
    <w:rsid w:val="00846C62"/>
    <w:rsid w:val="00846E58"/>
    <w:rsid w:val="00846ED0"/>
    <w:rsid w:val="00847ED9"/>
    <w:rsid w:val="00850945"/>
    <w:rsid w:val="00850AB0"/>
    <w:rsid w:val="0085108F"/>
    <w:rsid w:val="008517E3"/>
    <w:rsid w:val="00851D1A"/>
    <w:rsid w:val="008521B3"/>
    <w:rsid w:val="00852493"/>
    <w:rsid w:val="008524BC"/>
    <w:rsid w:val="0085267D"/>
    <w:rsid w:val="008531B0"/>
    <w:rsid w:val="0085336F"/>
    <w:rsid w:val="00853622"/>
    <w:rsid w:val="008551BC"/>
    <w:rsid w:val="00855257"/>
    <w:rsid w:val="00855C4A"/>
    <w:rsid w:val="008566AD"/>
    <w:rsid w:val="0085751E"/>
    <w:rsid w:val="008577DE"/>
    <w:rsid w:val="008578BF"/>
    <w:rsid w:val="00860412"/>
    <w:rsid w:val="00860DFA"/>
    <w:rsid w:val="008610F2"/>
    <w:rsid w:val="008618BD"/>
    <w:rsid w:val="00861AE3"/>
    <w:rsid w:val="00861B95"/>
    <w:rsid w:val="00861E01"/>
    <w:rsid w:val="00862671"/>
    <w:rsid w:val="00863C60"/>
    <w:rsid w:val="00863D3F"/>
    <w:rsid w:val="00864787"/>
    <w:rsid w:val="0086657E"/>
    <w:rsid w:val="00866813"/>
    <w:rsid w:val="00866A70"/>
    <w:rsid w:val="00866D4B"/>
    <w:rsid w:val="008700EB"/>
    <w:rsid w:val="0087054F"/>
    <w:rsid w:val="00872509"/>
    <w:rsid w:val="0087492E"/>
    <w:rsid w:val="00880ACA"/>
    <w:rsid w:val="00880D5A"/>
    <w:rsid w:val="0088267D"/>
    <w:rsid w:val="00884FAA"/>
    <w:rsid w:val="00885CDA"/>
    <w:rsid w:val="00885F09"/>
    <w:rsid w:val="00886462"/>
    <w:rsid w:val="00886580"/>
    <w:rsid w:val="008866D9"/>
    <w:rsid w:val="00886F83"/>
    <w:rsid w:val="00887C19"/>
    <w:rsid w:val="00887D7F"/>
    <w:rsid w:val="0089150D"/>
    <w:rsid w:val="00893855"/>
    <w:rsid w:val="00893A8D"/>
    <w:rsid w:val="00893E21"/>
    <w:rsid w:val="008942C0"/>
    <w:rsid w:val="00894381"/>
    <w:rsid w:val="00894C97"/>
    <w:rsid w:val="00895F26"/>
    <w:rsid w:val="00897D09"/>
    <w:rsid w:val="008A0050"/>
    <w:rsid w:val="008A08ED"/>
    <w:rsid w:val="008A1CE6"/>
    <w:rsid w:val="008A36BE"/>
    <w:rsid w:val="008A42C9"/>
    <w:rsid w:val="008A53AC"/>
    <w:rsid w:val="008A5E51"/>
    <w:rsid w:val="008A6D59"/>
    <w:rsid w:val="008B055F"/>
    <w:rsid w:val="008B292D"/>
    <w:rsid w:val="008B2FFB"/>
    <w:rsid w:val="008B4559"/>
    <w:rsid w:val="008B527E"/>
    <w:rsid w:val="008B5544"/>
    <w:rsid w:val="008B569C"/>
    <w:rsid w:val="008B59D3"/>
    <w:rsid w:val="008B5E73"/>
    <w:rsid w:val="008B632C"/>
    <w:rsid w:val="008B6CF7"/>
    <w:rsid w:val="008C042D"/>
    <w:rsid w:val="008C18BF"/>
    <w:rsid w:val="008C22F8"/>
    <w:rsid w:val="008C2476"/>
    <w:rsid w:val="008C2668"/>
    <w:rsid w:val="008C3211"/>
    <w:rsid w:val="008C3553"/>
    <w:rsid w:val="008C4A24"/>
    <w:rsid w:val="008C4E8F"/>
    <w:rsid w:val="008C4ED7"/>
    <w:rsid w:val="008C556D"/>
    <w:rsid w:val="008C55CB"/>
    <w:rsid w:val="008C5D4B"/>
    <w:rsid w:val="008C7A03"/>
    <w:rsid w:val="008C7F5D"/>
    <w:rsid w:val="008D0FB8"/>
    <w:rsid w:val="008D1E18"/>
    <w:rsid w:val="008D2074"/>
    <w:rsid w:val="008D2423"/>
    <w:rsid w:val="008D248F"/>
    <w:rsid w:val="008D24F7"/>
    <w:rsid w:val="008D3BE0"/>
    <w:rsid w:val="008D45E3"/>
    <w:rsid w:val="008D52D6"/>
    <w:rsid w:val="008D54C0"/>
    <w:rsid w:val="008D7460"/>
    <w:rsid w:val="008E056B"/>
    <w:rsid w:val="008E0CBB"/>
    <w:rsid w:val="008E0E58"/>
    <w:rsid w:val="008E1059"/>
    <w:rsid w:val="008E105E"/>
    <w:rsid w:val="008E1378"/>
    <w:rsid w:val="008E1E84"/>
    <w:rsid w:val="008E21AD"/>
    <w:rsid w:val="008E55A7"/>
    <w:rsid w:val="008E5705"/>
    <w:rsid w:val="008E6773"/>
    <w:rsid w:val="008F0967"/>
    <w:rsid w:val="008F09C2"/>
    <w:rsid w:val="008F1130"/>
    <w:rsid w:val="008F262E"/>
    <w:rsid w:val="008F2C04"/>
    <w:rsid w:val="008F2FB0"/>
    <w:rsid w:val="008F3D7F"/>
    <w:rsid w:val="008F4CC9"/>
    <w:rsid w:val="008F51DB"/>
    <w:rsid w:val="008F5A6E"/>
    <w:rsid w:val="008F5CF7"/>
    <w:rsid w:val="008F63A0"/>
    <w:rsid w:val="008F7652"/>
    <w:rsid w:val="0090079E"/>
    <w:rsid w:val="00902023"/>
    <w:rsid w:val="00902C65"/>
    <w:rsid w:val="00903736"/>
    <w:rsid w:val="00904A67"/>
    <w:rsid w:val="00905121"/>
    <w:rsid w:val="0090532B"/>
    <w:rsid w:val="00905A70"/>
    <w:rsid w:val="00910CFC"/>
    <w:rsid w:val="0091142B"/>
    <w:rsid w:val="009116B8"/>
    <w:rsid w:val="00911DCE"/>
    <w:rsid w:val="00912AED"/>
    <w:rsid w:val="00913809"/>
    <w:rsid w:val="00913A74"/>
    <w:rsid w:val="00913C00"/>
    <w:rsid w:val="00913F1E"/>
    <w:rsid w:val="00915FDE"/>
    <w:rsid w:val="009167A9"/>
    <w:rsid w:val="0092118E"/>
    <w:rsid w:val="009213C8"/>
    <w:rsid w:val="00921E4E"/>
    <w:rsid w:val="00923E18"/>
    <w:rsid w:val="0092429E"/>
    <w:rsid w:val="009246A3"/>
    <w:rsid w:val="00925A7F"/>
    <w:rsid w:val="0092619F"/>
    <w:rsid w:val="009262BF"/>
    <w:rsid w:val="00926EAC"/>
    <w:rsid w:val="009303E7"/>
    <w:rsid w:val="009304C9"/>
    <w:rsid w:val="00931239"/>
    <w:rsid w:val="00931318"/>
    <w:rsid w:val="00933729"/>
    <w:rsid w:val="0093405C"/>
    <w:rsid w:val="00934E31"/>
    <w:rsid w:val="00935046"/>
    <w:rsid w:val="00936474"/>
    <w:rsid w:val="009365AC"/>
    <w:rsid w:val="009401EA"/>
    <w:rsid w:val="00940562"/>
    <w:rsid w:val="00940B5A"/>
    <w:rsid w:val="0094130B"/>
    <w:rsid w:val="0094192F"/>
    <w:rsid w:val="00941B78"/>
    <w:rsid w:val="009427FC"/>
    <w:rsid w:val="0094455A"/>
    <w:rsid w:val="00944562"/>
    <w:rsid w:val="0094626A"/>
    <w:rsid w:val="009463B2"/>
    <w:rsid w:val="00946BEA"/>
    <w:rsid w:val="00946C09"/>
    <w:rsid w:val="00946F34"/>
    <w:rsid w:val="009471BE"/>
    <w:rsid w:val="00947FA4"/>
    <w:rsid w:val="009500DC"/>
    <w:rsid w:val="00950756"/>
    <w:rsid w:val="00950F51"/>
    <w:rsid w:val="009516E0"/>
    <w:rsid w:val="00951725"/>
    <w:rsid w:val="009524BB"/>
    <w:rsid w:val="0095280C"/>
    <w:rsid w:val="00952850"/>
    <w:rsid w:val="00952D92"/>
    <w:rsid w:val="009554D9"/>
    <w:rsid w:val="00955ECD"/>
    <w:rsid w:val="009568E8"/>
    <w:rsid w:val="00960725"/>
    <w:rsid w:val="00961459"/>
    <w:rsid w:val="00961D08"/>
    <w:rsid w:val="0096239C"/>
    <w:rsid w:val="00962650"/>
    <w:rsid w:val="0096294C"/>
    <w:rsid w:val="00962A72"/>
    <w:rsid w:val="00962F26"/>
    <w:rsid w:val="009666CD"/>
    <w:rsid w:val="009667BA"/>
    <w:rsid w:val="00966C1B"/>
    <w:rsid w:val="00966C37"/>
    <w:rsid w:val="00970671"/>
    <w:rsid w:val="00970EE5"/>
    <w:rsid w:val="00971DFC"/>
    <w:rsid w:val="00972383"/>
    <w:rsid w:val="0097320E"/>
    <w:rsid w:val="00973526"/>
    <w:rsid w:val="00974393"/>
    <w:rsid w:val="00974E4C"/>
    <w:rsid w:val="009756BE"/>
    <w:rsid w:val="0097666B"/>
    <w:rsid w:val="00980F07"/>
    <w:rsid w:val="0098203B"/>
    <w:rsid w:val="009835F6"/>
    <w:rsid w:val="009857FA"/>
    <w:rsid w:val="00986E26"/>
    <w:rsid w:val="00987BE4"/>
    <w:rsid w:val="00990729"/>
    <w:rsid w:val="009907D2"/>
    <w:rsid w:val="00990938"/>
    <w:rsid w:val="00990CCD"/>
    <w:rsid w:val="00992BAB"/>
    <w:rsid w:val="009933BB"/>
    <w:rsid w:val="00994D23"/>
    <w:rsid w:val="0099777A"/>
    <w:rsid w:val="009A031F"/>
    <w:rsid w:val="009A1888"/>
    <w:rsid w:val="009A1F6E"/>
    <w:rsid w:val="009A2A84"/>
    <w:rsid w:val="009A2BC2"/>
    <w:rsid w:val="009A3924"/>
    <w:rsid w:val="009A3AF2"/>
    <w:rsid w:val="009A40AF"/>
    <w:rsid w:val="009A4332"/>
    <w:rsid w:val="009A436D"/>
    <w:rsid w:val="009A6030"/>
    <w:rsid w:val="009A62E7"/>
    <w:rsid w:val="009A6705"/>
    <w:rsid w:val="009A7726"/>
    <w:rsid w:val="009A79E7"/>
    <w:rsid w:val="009B0684"/>
    <w:rsid w:val="009B25E7"/>
    <w:rsid w:val="009B2E19"/>
    <w:rsid w:val="009B3349"/>
    <w:rsid w:val="009B365A"/>
    <w:rsid w:val="009B53A2"/>
    <w:rsid w:val="009B53C4"/>
    <w:rsid w:val="009B5FAE"/>
    <w:rsid w:val="009B6CA4"/>
    <w:rsid w:val="009B6F4C"/>
    <w:rsid w:val="009B7A58"/>
    <w:rsid w:val="009C2308"/>
    <w:rsid w:val="009C322D"/>
    <w:rsid w:val="009C580A"/>
    <w:rsid w:val="009C5CAE"/>
    <w:rsid w:val="009C61D6"/>
    <w:rsid w:val="009C632F"/>
    <w:rsid w:val="009C6F0F"/>
    <w:rsid w:val="009C7922"/>
    <w:rsid w:val="009D0244"/>
    <w:rsid w:val="009D0E84"/>
    <w:rsid w:val="009D1787"/>
    <w:rsid w:val="009D1A39"/>
    <w:rsid w:val="009D1EE8"/>
    <w:rsid w:val="009D245E"/>
    <w:rsid w:val="009D291F"/>
    <w:rsid w:val="009D30CA"/>
    <w:rsid w:val="009D3811"/>
    <w:rsid w:val="009D3E82"/>
    <w:rsid w:val="009D4029"/>
    <w:rsid w:val="009D4C44"/>
    <w:rsid w:val="009D4CFD"/>
    <w:rsid w:val="009E1079"/>
    <w:rsid w:val="009E167F"/>
    <w:rsid w:val="009E19B9"/>
    <w:rsid w:val="009E1FB8"/>
    <w:rsid w:val="009E2C6D"/>
    <w:rsid w:val="009E309D"/>
    <w:rsid w:val="009E3AB6"/>
    <w:rsid w:val="009E3B35"/>
    <w:rsid w:val="009E4FD4"/>
    <w:rsid w:val="009E4FEF"/>
    <w:rsid w:val="009E5815"/>
    <w:rsid w:val="009E5BA2"/>
    <w:rsid w:val="009E5E0C"/>
    <w:rsid w:val="009E6754"/>
    <w:rsid w:val="009E6DEA"/>
    <w:rsid w:val="009F0D09"/>
    <w:rsid w:val="009F1519"/>
    <w:rsid w:val="009F1EF6"/>
    <w:rsid w:val="009F215F"/>
    <w:rsid w:val="009F3D5B"/>
    <w:rsid w:val="009F459A"/>
    <w:rsid w:val="009F531C"/>
    <w:rsid w:val="009F57FE"/>
    <w:rsid w:val="009F62A8"/>
    <w:rsid w:val="00A02806"/>
    <w:rsid w:val="00A02908"/>
    <w:rsid w:val="00A029F2"/>
    <w:rsid w:val="00A05249"/>
    <w:rsid w:val="00A05FF1"/>
    <w:rsid w:val="00A0626F"/>
    <w:rsid w:val="00A0703D"/>
    <w:rsid w:val="00A07737"/>
    <w:rsid w:val="00A07EF7"/>
    <w:rsid w:val="00A07FF9"/>
    <w:rsid w:val="00A109D7"/>
    <w:rsid w:val="00A1228C"/>
    <w:rsid w:val="00A13E5C"/>
    <w:rsid w:val="00A14D7F"/>
    <w:rsid w:val="00A14F4D"/>
    <w:rsid w:val="00A14FA3"/>
    <w:rsid w:val="00A15432"/>
    <w:rsid w:val="00A1727B"/>
    <w:rsid w:val="00A17EDA"/>
    <w:rsid w:val="00A21CFE"/>
    <w:rsid w:val="00A2238E"/>
    <w:rsid w:val="00A229AA"/>
    <w:rsid w:val="00A23EA4"/>
    <w:rsid w:val="00A25CDD"/>
    <w:rsid w:val="00A26957"/>
    <w:rsid w:val="00A3000A"/>
    <w:rsid w:val="00A302B9"/>
    <w:rsid w:val="00A3066B"/>
    <w:rsid w:val="00A31CB5"/>
    <w:rsid w:val="00A326C0"/>
    <w:rsid w:val="00A32CFD"/>
    <w:rsid w:val="00A3333C"/>
    <w:rsid w:val="00A35FA3"/>
    <w:rsid w:val="00A3615F"/>
    <w:rsid w:val="00A364C6"/>
    <w:rsid w:val="00A36714"/>
    <w:rsid w:val="00A37827"/>
    <w:rsid w:val="00A37BAD"/>
    <w:rsid w:val="00A41014"/>
    <w:rsid w:val="00A43468"/>
    <w:rsid w:val="00A439B8"/>
    <w:rsid w:val="00A44292"/>
    <w:rsid w:val="00A455E3"/>
    <w:rsid w:val="00A46FBE"/>
    <w:rsid w:val="00A47812"/>
    <w:rsid w:val="00A503E8"/>
    <w:rsid w:val="00A50475"/>
    <w:rsid w:val="00A52BBB"/>
    <w:rsid w:val="00A53D03"/>
    <w:rsid w:val="00A54C01"/>
    <w:rsid w:val="00A55A02"/>
    <w:rsid w:val="00A565BE"/>
    <w:rsid w:val="00A57018"/>
    <w:rsid w:val="00A5743C"/>
    <w:rsid w:val="00A57809"/>
    <w:rsid w:val="00A57DE7"/>
    <w:rsid w:val="00A62781"/>
    <w:rsid w:val="00A6363D"/>
    <w:rsid w:val="00A63744"/>
    <w:rsid w:val="00A6413E"/>
    <w:rsid w:val="00A64673"/>
    <w:rsid w:val="00A646A9"/>
    <w:rsid w:val="00A66049"/>
    <w:rsid w:val="00A66C8D"/>
    <w:rsid w:val="00A66CE3"/>
    <w:rsid w:val="00A6705F"/>
    <w:rsid w:val="00A67CE4"/>
    <w:rsid w:val="00A67D0C"/>
    <w:rsid w:val="00A71C0F"/>
    <w:rsid w:val="00A72C40"/>
    <w:rsid w:val="00A72FDD"/>
    <w:rsid w:val="00A7302B"/>
    <w:rsid w:val="00A73514"/>
    <w:rsid w:val="00A73DC6"/>
    <w:rsid w:val="00A74361"/>
    <w:rsid w:val="00A744C9"/>
    <w:rsid w:val="00A757F3"/>
    <w:rsid w:val="00A75C2A"/>
    <w:rsid w:val="00A75E08"/>
    <w:rsid w:val="00A76717"/>
    <w:rsid w:val="00A76A17"/>
    <w:rsid w:val="00A77A7F"/>
    <w:rsid w:val="00A77D56"/>
    <w:rsid w:val="00A77E2A"/>
    <w:rsid w:val="00A80F08"/>
    <w:rsid w:val="00A81F96"/>
    <w:rsid w:val="00A82096"/>
    <w:rsid w:val="00A82EC3"/>
    <w:rsid w:val="00A82F41"/>
    <w:rsid w:val="00A8304E"/>
    <w:rsid w:val="00A83161"/>
    <w:rsid w:val="00A83EF1"/>
    <w:rsid w:val="00A84A23"/>
    <w:rsid w:val="00A84A5E"/>
    <w:rsid w:val="00A84F09"/>
    <w:rsid w:val="00A858AE"/>
    <w:rsid w:val="00A8629E"/>
    <w:rsid w:val="00A86727"/>
    <w:rsid w:val="00A9022D"/>
    <w:rsid w:val="00A9041D"/>
    <w:rsid w:val="00A90732"/>
    <w:rsid w:val="00A9237B"/>
    <w:rsid w:val="00A928E4"/>
    <w:rsid w:val="00A92A03"/>
    <w:rsid w:val="00A93B28"/>
    <w:rsid w:val="00A94B95"/>
    <w:rsid w:val="00A95FB1"/>
    <w:rsid w:val="00A96711"/>
    <w:rsid w:val="00A96A51"/>
    <w:rsid w:val="00A973CF"/>
    <w:rsid w:val="00A97C80"/>
    <w:rsid w:val="00AA07C3"/>
    <w:rsid w:val="00AA200D"/>
    <w:rsid w:val="00AA2648"/>
    <w:rsid w:val="00AA48B7"/>
    <w:rsid w:val="00AA7808"/>
    <w:rsid w:val="00AA7FA5"/>
    <w:rsid w:val="00AA7FE3"/>
    <w:rsid w:val="00AB1CDE"/>
    <w:rsid w:val="00AB295E"/>
    <w:rsid w:val="00AB319C"/>
    <w:rsid w:val="00AB34DD"/>
    <w:rsid w:val="00AB3E99"/>
    <w:rsid w:val="00AB4EB4"/>
    <w:rsid w:val="00AB60D3"/>
    <w:rsid w:val="00AB69B9"/>
    <w:rsid w:val="00AC03F7"/>
    <w:rsid w:val="00AC162A"/>
    <w:rsid w:val="00AC267F"/>
    <w:rsid w:val="00AC308F"/>
    <w:rsid w:val="00AC3372"/>
    <w:rsid w:val="00AC3BC0"/>
    <w:rsid w:val="00AC3E63"/>
    <w:rsid w:val="00AC436E"/>
    <w:rsid w:val="00AC4F78"/>
    <w:rsid w:val="00AC5116"/>
    <w:rsid w:val="00AC57F3"/>
    <w:rsid w:val="00AD10E8"/>
    <w:rsid w:val="00AD1367"/>
    <w:rsid w:val="00AD268A"/>
    <w:rsid w:val="00AD28A7"/>
    <w:rsid w:val="00AD3332"/>
    <w:rsid w:val="00AD47DC"/>
    <w:rsid w:val="00AD5874"/>
    <w:rsid w:val="00AD671E"/>
    <w:rsid w:val="00AD68A0"/>
    <w:rsid w:val="00AD7014"/>
    <w:rsid w:val="00AD714E"/>
    <w:rsid w:val="00AD754A"/>
    <w:rsid w:val="00AD7561"/>
    <w:rsid w:val="00AD7726"/>
    <w:rsid w:val="00AE0E2C"/>
    <w:rsid w:val="00AE233A"/>
    <w:rsid w:val="00AE416D"/>
    <w:rsid w:val="00AE7555"/>
    <w:rsid w:val="00AF1464"/>
    <w:rsid w:val="00AF2FE5"/>
    <w:rsid w:val="00AF3568"/>
    <w:rsid w:val="00AF3A28"/>
    <w:rsid w:val="00AF3F09"/>
    <w:rsid w:val="00AF4422"/>
    <w:rsid w:val="00AF4D45"/>
    <w:rsid w:val="00AF4E09"/>
    <w:rsid w:val="00AF5130"/>
    <w:rsid w:val="00AF5F28"/>
    <w:rsid w:val="00AF6B45"/>
    <w:rsid w:val="00AF73A6"/>
    <w:rsid w:val="00AF76BE"/>
    <w:rsid w:val="00AF7788"/>
    <w:rsid w:val="00AF7836"/>
    <w:rsid w:val="00AF7E23"/>
    <w:rsid w:val="00B0169D"/>
    <w:rsid w:val="00B01BE9"/>
    <w:rsid w:val="00B02031"/>
    <w:rsid w:val="00B05329"/>
    <w:rsid w:val="00B0554F"/>
    <w:rsid w:val="00B0663C"/>
    <w:rsid w:val="00B07F76"/>
    <w:rsid w:val="00B1076F"/>
    <w:rsid w:val="00B108A5"/>
    <w:rsid w:val="00B11418"/>
    <w:rsid w:val="00B12208"/>
    <w:rsid w:val="00B12278"/>
    <w:rsid w:val="00B1275B"/>
    <w:rsid w:val="00B13D8A"/>
    <w:rsid w:val="00B1637B"/>
    <w:rsid w:val="00B1649A"/>
    <w:rsid w:val="00B17B74"/>
    <w:rsid w:val="00B20710"/>
    <w:rsid w:val="00B20B23"/>
    <w:rsid w:val="00B20F3C"/>
    <w:rsid w:val="00B233E0"/>
    <w:rsid w:val="00B23F1C"/>
    <w:rsid w:val="00B24406"/>
    <w:rsid w:val="00B257F9"/>
    <w:rsid w:val="00B2586D"/>
    <w:rsid w:val="00B25E54"/>
    <w:rsid w:val="00B26DA1"/>
    <w:rsid w:val="00B276A4"/>
    <w:rsid w:val="00B27864"/>
    <w:rsid w:val="00B302E8"/>
    <w:rsid w:val="00B30418"/>
    <w:rsid w:val="00B30E6A"/>
    <w:rsid w:val="00B32450"/>
    <w:rsid w:val="00B32DEE"/>
    <w:rsid w:val="00B335D8"/>
    <w:rsid w:val="00B339D2"/>
    <w:rsid w:val="00B33D80"/>
    <w:rsid w:val="00B34C14"/>
    <w:rsid w:val="00B3599E"/>
    <w:rsid w:val="00B36432"/>
    <w:rsid w:val="00B3768A"/>
    <w:rsid w:val="00B37867"/>
    <w:rsid w:val="00B378AF"/>
    <w:rsid w:val="00B402B0"/>
    <w:rsid w:val="00B41ACE"/>
    <w:rsid w:val="00B41ECB"/>
    <w:rsid w:val="00B42532"/>
    <w:rsid w:val="00B42CEB"/>
    <w:rsid w:val="00B43507"/>
    <w:rsid w:val="00B43880"/>
    <w:rsid w:val="00B43A12"/>
    <w:rsid w:val="00B43C38"/>
    <w:rsid w:val="00B444C5"/>
    <w:rsid w:val="00B44972"/>
    <w:rsid w:val="00B455DD"/>
    <w:rsid w:val="00B45AE9"/>
    <w:rsid w:val="00B511D1"/>
    <w:rsid w:val="00B513E7"/>
    <w:rsid w:val="00B51C4E"/>
    <w:rsid w:val="00B52316"/>
    <w:rsid w:val="00B52ADA"/>
    <w:rsid w:val="00B532F8"/>
    <w:rsid w:val="00B541C2"/>
    <w:rsid w:val="00B55283"/>
    <w:rsid w:val="00B556A2"/>
    <w:rsid w:val="00B5611D"/>
    <w:rsid w:val="00B57A8B"/>
    <w:rsid w:val="00B60731"/>
    <w:rsid w:val="00B60892"/>
    <w:rsid w:val="00B60FF1"/>
    <w:rsid w:val="00B614C1"/>
    <w:rsid w:val="00B618F8"/>
    <w:rsid w:val="00B6221F"/>
    <w:rsid w:val="00B624A9"/>
    <w:rsid w:val="00B62B23"/>
    <w:rsid w:val="00B63E9F"/>
    <w:rsid w:val="00B64135"/>
    <w:rsid w:val="00B652F1"/>
    <w:rsid w:val="00B65A9E"/>
    <w:rsid w:val="00B65E47"/>
    <w:rsid w:val="00B6754F"/>
    <w:rsid w:val="00B67EAF"/>
    <w:rsid w:val="00B71F91"/>
    <w:rsid w:val="00B72048"/>
    <w:rsid w:val="00B72FD5"/>
    <w:rsid w:val="00B7325E"/>
    <w:rsid w:val="00B7369E"/>
    <w:rsid w:val="00B7411A"/>
    <w:rsid w:val="00B74A76"/>
    <w:rsid w:val="00B75019"/>
    <w:rsid w:val="00B75394"/>
    <w:rsid w:val="00B77509"/>
    <w:rsid w:val="00B802F2"/>
    <w:rsid w:val="00B80397"/>
    <w:rsid w:val="00B807F0"/>
    <w:rsid w:val="00B80DF2"/>
    <w:rsid w:val="00B80E15"/>
    <w:rsid w:val="00B8118B"/>
    <w:rsid w:val="00B81BA2"/>
    <w:rsid w:val="00B81CE4"/>
    <w:rsid w:val="00B82897"/>
    <w:rsid w:val="00B84255"/>
    <w:rsid w:val="00B85323"/>
    <w:rsid w:val="00B85549"/>
    <w:rsid w:val="00B860F2"/>
    <w:rsid w:val="00B86EF4"/>
    <w:rsid w:val="00B871A9"/>
    <w:rsid w:val="00B87929"/>
    <w:rsid w:val="00B87FE9"/>
    <w:rsid w:val="00B902F5"/>
    <w:rsid w:val="00B90721"/>
    <w:rsid w:val="00B9219A"/>
    <w:rsid w:val="00B92F86"/>
    <w:rsid w:val="00B93199"/>
    <w:rsid w:val="00B9443D"/>
    <w:rsid w:val="00B94E93"/>
    <w:rsid w:val="00B97460"/>
    <w:rsid w:val="00BA12DD"/>
    <w:rsid w:val="00BA276B"/>
    <w:rsid w:val="00BA2B55"/>
    <w:rsid w:val="00BA2DB4"/>
    <w:rsid w:val="00BA3249"/>
    <w:rsid w:val="00BA363F"/>
    <w:rsid w:val="00BA3663"/>
    <w:rsid w:val="00BA37A9"/>
    <w:rsid w:val="00BA4A9F"/>
    <w:rsid w:val="00BB1124"/>
    <w:rsid w:val="00BB2233"/>
    <w:rsid w:val="00BB34B6"/>
    <w:rsid w:val="00BB3C8C"/>
    <w:rsid w:val="00BB56A8"/>
    <w:rsid w:val="00BB6005"/>
    <w:rsid w:val="00BB6FCC"/>
    <w:rsid w:val="00BB75C3"/>
    <w:rsid w:val="00BB770E"/>
    <w:rsid w:val="00BB7B6A"/>
    <w:rsid w:val="00BC0C7C"/>
    <w:rsid w:val="00BC119A"/>
    <w:rsid w:val="00BC1C04"/>
    <w:rsid w:val="00BC2E26"/>
    <w:rsid w:val="00BC3AE7"/>
    <w:rsid w:val="00BC531F"/>
    <w:rsid w:val="00BC57AA"/>
    <w:rsid w:val="00BC615F"/>
    <w:rsid w:val="00BC68F5"/>
    <w:rsid w:val="00BC729D"/>
    <w:rsid w:val="00BD0CB4"/>
    <w:rsid w:val="00BD0E3B"/>
    <w:rsid w:val="00BD15E6"/>
    <w:rsid w:val="00BD1851"/>
    <w:rsid w:val="00BD5E96"/>
    <w:rsid w:val="00BD6885"/>
    <w:rsid w:val="00BD6C69"/>
    <w:rsid w:val="00BD7A5C"/>
    <w:rsid w:val="00BE02E0"/>
    <w:rsid w:val="00BE0A1D"/>
    <w:rsid w:val="00BE12AC"/>
    <w:rsid w:val="00BE3010"/>
    <w:rsid w:val="00BE3CC0"/>
    <w:rsid w:val="00BE4A4E"/>
    <w:rsid w:val="00BE4DB1"/>
    <w:rsid w:val="00BE63DC"/>
    <w:rsid w:val="00BF04D7"/>
    <w:rsid w:val="00BF2465"/>
    <w:rsid w:val="00BF38F8"/>
    <w:rsid w:val="00BF3B86"/>
    <w:rsid w:val="00BF4953"/>
    <w:rsid w:val="00BF4BCA"/>
    <w:rsid w:val="00BF4E49"/>
    <w:rsid w:val="00BF60DC"/>
    <w:rsid w:val="00BF6D58"/>
    <w:rsid w:val="00C0190A"/>
    <w:rsid w:val="00C01C41"/>
    <w:rsid w:val="00C02EDC"/>
    <w:rsid w:val="00C031FA"/>
    <w:rsid w:val="00C033E0"/>
    <w:rsid w:val="00C035BF"/>
    <w:rsid w:val="00C03ACE"/>
    <w:rsid w:val="00C04053"/>
    <w:rsid w:val="00C04D67"/>
    <w:rsid w:val="00C04DC1"/>
    <w:rsid w:val="00C05CB2"/>
    <w:rsid w:val="00C0618D"/>
    <w:rsid w:val="00C0688F"/>
    <w:rsid w:val="00C11255"/>
    <w:rsid w:val="00C14A25"/>
    <w:rsid w:val="00C14DA4"/>
    <w:rsid w:val="00C15D2C"/>
    <w:rsid w:val="00C16478"/>
    <w:rsid w:val="00C1690A"/>
    <w:rsid w:val="00C215E9"/>
    <w:rsid w:val="00C2166A"/>
    <w:rsid w:val="00C2182E"/>
    <w:rsid w:val="00C22351"/>
    <w:rsid w:val="00C2266C"/>
    <w:rsid w:val="00C2353A"/>
    <w:rsid w:val="00C2564A"/>
    <w:rsid w:val="00C25E97"/>
    <w:rsid w:val="00C26AA2"/>
    <w:rsid w:val="00C27E94"/>
    <w:rsid w:val="00C27F50"/>
    <w:rsid w:val="00C303A0"/>
    <w:rsid w:val="00C30797"/>
    <w:rsid w:val="00C311A8"/>
    <w:rsid w:val="00C3263E"/>
    <w:rsid w:val="00C32D4C"/>
    <w:rsid w:val="00C33B21"/>
    <w:rsid w:val="00C34904"/>
    <w:rsid w:val="00C3593D"/>
    <w:rsid w:val="00C37241"/>
    <w:rsid w:val="00C37B5F"/>
    <w:rsid w:val="00C4042D"/>
    <w:rsid w:val="00C40AA8"/>
    <w:rsid w:val="00C41A6C"/>
    <w:rsid w:val="00C427F7"/>
    <w:rsid w:val="00C42CD6"/>
    <w:rsid w:val="00C42E32"/>
    <w:rsid w:val="00C433B9"/>
    <w:rsid w:val="00C44019"/>
    <w:rsid w:val="00C4495B"/>
    <w:rsid w:val="00C45347"/>
    <w:rsid w:val="00C46265"/>
    <w:rsid w:val="00C474D5"/>
    <w:rsid w:val="00C475F9"/>
    <w:rsid w:val="00C50D29"/>
    <w:rsid w:val="00C514AF"/>
    <w:rsid w:val="00C52F98"/>
    <w:rsid w:val="00C534F5"/>
    <w:rsid w:val="00C53F1E"/>
    <w:rsid w:val="00C54C5C"/>
    <w:rsid w:val="00C55D79"/>
    <w:rsid w:val="00C56117"/>
    <w:rsid w:val="00C56866"/>
    <w:rsid w:val="00C568E7"/>
    <w:rsid w:val="00C604C3"/>
    <w:rsid w:val="00C60E6D"/>
    <w:rsid w:val="00C61297"/>
    <w:rsid w:val="00C61F7F"/>
    <w:rsid w:val="00C62ADC"/>
    <w:rsid w:val="00C63D9D"/>
    <w:rsid w:val="00C65596"/>
    <w:rsid w:val="00C70663"/>
    <w:rsid w:val="00C71310"/>
    <w:rsid w:val="00C71ADF"/>
    <w:rsid w:val="00C732F1"/>
    <w:rsid w:val="00C73514"/>
    <w:rsid w:val="00C76893"/>
    <w:rsid w:val="00C76DFD"/>
    <w:rsid w:val="00C77640"/>
    <w:rsid w:val="00C777CF"/>
    <w:rsid w:val="00C8059F"/>
    <w:rsid w:val="00C823B7"/>
    <w:rsid w:val="00C829FA"/>
    <w:rsid w:val="00C82FD6"/>
    <w:rsid w:val="00C87C48"/>
    <w:rsid w:val="00C91377"/>
    <w:rsid w:val="00C92763"/>
    <w:rsid w:val="00C93151"/>
    <w:rsid w:val="00C94752"/>
    <w:rsid w:val="00C94EC2"/>
    <w:rsid w:val="00C95F5F"/>
    <w:rsid w:val="00C97172"/>
    <w:rsid w:val="00C97C3B"/>
    <w:rsid w:val="00CA1826"/>
    <w:rsid w:val="00CA26B9"/>
    <w:rsid w:val="00CA3E32"/>
    <w:rsid w:val="00CA4748"/>
    <w:rsid w:val="00CA4E84"/>
    <w:rsid w:val="00CA5462"/>
    <w:rsid w:val="00CA5E62"/>
    <w:rsid w:val="00CA6AE1"/>
    <w:rsid w:val="00CA7139"/>
    <w:rsid w:val="00CA76A1"/>
    <w:rsid w:val="00CB0AD7"/>
    <w:rsid w:val="00CB0FF2"/>
    <w:rsid w:val="00CB10A7"/>
    <w:rsid w:val="00CB1431"/>
    <w:rsid w:val="00CB169B"/>
    <w:rsid w:val="00CB19C3"/>
    <w:rsid w:val="00CB203B"/>
    <w:rsid w:val="00CB28EB"/>
    <w:rsid w:val="00CB2D64"/>
    <w:rsid w:val="00CB5C5A"/>
    <w:rsid w:val="00CB6C44"/>
    <w:rsid w:val="00CB6FA8"/>
    <w:rsid w:val="00CC0B52"/>
    <w:rsid w:val="00CC0F7E"/>
    <w:rsid w:val="00CC1036"/>
    <w:rsid w:val="00CC1575"/>
    <w:rsid w:val="00CC2A1F"/>
    <w:rsid w:val="00CC30A1"/>
    <w:rsid w:val="00CC3624"/>
    <w:rsid w:val="00CC405B"/>
    <w:rsid w:val="00CC4857"/>
    <w:rsid w:val="00CC510D"/>
    <w:rsid w:val="00CC54C7"/>
    <w:rsid w:val="00CC5CB4"/>
    <w:rsid w:val="00CC7EC7"/>
    <w:rsid w:val="00CD061C"/>
    <w:rsid w:val="00CD0FAC"/>
    <w:rsid w:val="00CD15CB"/>
    <w:rsid w:val="00CD2036"/>
    <w:rsid w:val="00CD2530"/>
    <w:rsid w:val="00CD28B8"/>
    <w:rsid w:val="00CD28C7"/>
    <w:rsid w:val="00CD2DBE"/>
    <w:rsid w:val="00CD3766"/>
    <w:rsid w:val="00CD43DB"/>
    <w:rsid w:val="00CD49AC"/>
    <w:rsid w:val="00CD61CC"/>
    <w:rsid w:val="00CD71BB"/>
    <w:rsid w:val="00CD782B"/>
    <w:rsid w:val="00CD7997"/>
    <w:rsid w:val="00CD7B29"/>
    <w:rsid w:val="00CE1B86"/>
    <w:rsid w:val="00CE1E2B"/>
    <w:rsid w:val="00CE252E"/>
    <w:rsid w:val="00CE6840"/>
    <w:rsid w:val="00CE698D"/>
    <w:rsid w:val="00CE6BF6"/>
    <w:rsid w:val="00CF034E"/>
    <w:rsid w:val="00CF0EB8"/>
    <w:rsid w:val="00CF101D"/>
    <w:rsid w:val="00CF1561"/>
    <w:rsid w:val="00CF1C62"/>
    <w:rsid w:val="00CF246A"/>
    <w:rsid w:val="00CF29EB"/>
    <w:rsid w:val="00CF2B2F"/>
    <w:rsid w:val="00CF328E"/>
    <w:rsid w:val="00CF3487"/>
    <w:rsid w:val="00CF365B"/>
    <w:rsid w:val="00CF4276"/>
    <w:rsid w:val="00CF4FB3"/>
    <w:rsid w:val="00D00297"/>
    <w:rsid w:val="00D00426"/>
    <w:rsid w:val="00D0053B"/>
    <w:rsid w:val="00D00BCA"/>
    <w:rsid w:val="00D01448"/>
    <w:rsid w:val="00D024B8"/>
    <w:rsid w:val="00D02E24"/>
    <w:rsid w:val="00D02F16"/>
    <w:rsid w:val="00D0333D"/>
    <w:rsid w:val="00D038D2"/>
    <w:rsid w:val="00D0403F"/>
    <w:rsid w:val="00D048CE"/>
    <w:rsid w:val="00D04A80"/>
    <w:rsid w:val="00D0513E"/>
    <w:rsid w:val="00D05706"/>
    <w:rsid w:val="00D0646F"/>
    <w:rsid w:val="00D06DBF"/>
    <w:rsid w:val="00D06ECF"/>
    <w:rsid w:val="00D074F0"/>
    <w:rsid w:val="00D07CE1"/>
    <w:rsid w:val="00D10121"/>
    <w:rsid w:val="00D111C0"/>
    <w:rsid w:val="00D11821"/>
    <w:rsid w:val="00D11E38"/>
    <w:rsid w:val="00D12134"/>
    <w:rsid w:val="00D13515"/>
    <w:rsid w:val="00D14422"/>
    <w:rsid w:val="00D1528C"/>
    <w:rsid w:val="00D15F89"/>
    <w:rsid w:val="00D16775"/>
    <w:rsid w:val="00D16931"/>
    <w:rsid w:val="00D16D60"/>
    <w:rsid w:val="00D17E5A"/>
    <w:rsid w:val="00D2287F"/>
    <w:rsid w:val="00D22AB3"/>
    <w:rsid w:val="00D23CB6"/>
    <w:rsid w:val="00D24066"/>
    <w:rsid w:val="00D240A3"/>
    <w:rsid w:val="00D24E98"/>
    <w:rsid w:val="00D256B8"/>
    <w:rsid w:val="00D27364"/>
    <w:rsid w:val="00D27EA4"/>
    <w:rsid w:val="00D3261E"/>
    <w:rsid w:val="00D32735"/>
    <w:rsid w:val="00D328A9"/>
    <w:rsid w:val="00D32FA1"/>
    <w:rsid w:val="00D34008"/>
    <w:rsid w:val="00D340C5"/>
    <w:rsid w:val="00D34385"/>
    <w:rsid w:val="00D3668C"/>
    <w:rsid w:val="00D370CA"/>
    <w:rsid w:val="00D41EEC"/>
    <w:rsid w:val="00D42627"/>
    <w:rsid w:val="00D43D6B"/>
    <w:rsid w:val="00D4445E"/>
    <w:rsid w:val="00D44596"/>
    <w:rsid w:val="00D44873"/>
    <w:rsid w:val="00D457C7"/>
    <w:rsid w:val="00D4594D"/>
    <w:rsid w:val="00D45B99"/>
    <w:rsid w:val="00D46D4F"/>
    <w:rsid w:val="00D46D94"/>
    <w:rsid w:val="00D46E2A"/>
    <w:rsid w:val="00D4734D"/>
    <w:rsid w:val="00D47C3E"/>
    <w:rsid w:val="00D502D9"/>
    <w:rsid w:val="00D509ED"/>
    <w:rsid w:val="00D50DF6"/>
    <w:rsid w:val="00D5114B"/>
    <w:rsid w:val="00D51225"/>
    <w:rsid w:val="00D515C0"/>
    <w:rsid w:val="00D540EA"/>
    <w:rsid w:val="00D54F6C"/>
    <w:rsid w:val="00D55123"/>
    <w:rsid w:val="00D57123"/>
    <w:rsid w:val="00D5752C"/>
    <w:rsid w:val="00D57AFD"/>
    <w:rsid w:val="00D601ED"/>
    <w:rsid w:val="00D60C11"/>
    <w:rsid w:val="00D61700"/>
    <w:rsid w:val="00D61732"/>
    <w:rsid w:val="00D61863"/>
    <w:rsid w:val="00D62663"/>
    <w:rsid w:val="00D62B5F"/>
    <w:rsid w:val="00D62D7B"/>
    <w:rsid w:val="00D63442"/>
    <w:rsid w:val="00D644A4"/>
    <w:rsid w:val="00D64BB8"/>
    <w:rsid w:val="00D65789"/>
    <w:rsid w:val="00D65B2C"/>
    <w:rsid w:val="00D671BF"/>
    <w:rsid w:val="00D675E6"/>
    <w:rsid w:val="00D67643"/>
    <w:rsid w:val="00D70A09"/>
    <w:rsid w:val="00D70FA3"/>
    <w:rsid w:val="00D7161F"/>
    <w:rsid w:val="00D71D3C"/>
    <w:rsid w:val="00D724E2"/>
    <w:rsid w:val="00D72D04"/>
    <w:rsid w:val="00D73505"/>
    <w:rsid w:val="00D73972"/>
    <w:rsid w:val="00D73A03"/>
    <w:rsid w:val="00D73E66"/>
    <w:rsid w:val="00D7472F"/>
    <w:rsid w:val="00D74A07"/>
    <w:rsid w:val="00D74E38"/>
    <w:rsid w:val="00D75052"/>
    <w:rsid w:val="00D7658F"/>
    <w:rsid w:val="00D76C62"/>
    <w:rsid w:val="00D77607"/>
    <w:rsid w:val="00D77CE5"/>
    <w:rsid w:val="00D80098"/>
    <w:rsid w:val="00D80D74"/>
    <w:rsid w:val="00D815D2"/>
    <w:rsid w:val="00D82261"/>
    <w:rsid w:val="00D82303"/>
    <w:rsid w:val="00D82DBC"/>
    <w:rsid w:val="00D841EF"/>
    <w:rsid w:val="00D845FE"/>
    <w:rsid w:val="00D859B9"/>
    <w:rsid w:val="00D90476"/>
    <w:rsid w:val="00D911CC"/>
    <w:rsid w:val="00D918B7"/>
    <w:rsid w:val="00D91BC9"/>
    <w:rsid w:val="00D91F0B"/>
    <w:rsid w:val="00D92CD5"/>
    <w:rsid w:val="00D92E03"/>
    <w:rsid w:val="00D936B5"/>
    <w:rsid w:val="00D94046"/>
    <w:rsid w:val="00D940C8"/>
    <w:rsid w:val="00D954E4"/>
    <w:rsid w:val="00D95DD1"/>
    <w:rsid w:val="00D96834"/>
    <w:rsid w:val="00D97766"/>
    <w:rsid w:val="00DA000E"/>
    <w:rsid w:val="00DA00B9"/>
    <w:rsid w:val="00DA0495"/>
    <w:rsid w:val="00DA1703"/>
    <w:rsid w:val="00DA20A0"/>
    <w:rsid w:val="00DA25CC"/>
    <w:rsid w:val="00DA2B9E"/>
    <w:rsid w:val="00DA3A20"/>
    <w:rsid w:val="00DA3D8D"/>
    <w:rsid w:val="00DA4100"/>
    <w:rsid w:val="00DA4565"/>
    <w:rsid w:val="00DA7C83"/>
    <w:rsid w:val="00DA7F5C"/>
    <w:rsid w:val="00DB04C6"/>
    <w:rsid w:val="00DB13A3"/>
    <w:rsid w:val="00DB41E6"/>
    <w:rsid w:val="00DB4640"/>
    <w:rsid w:val="00DB4D71"/>
    <w:rsid w:val="00DB503A"/>
    <w:rsid w:val="00DB5ED7"/>
    <w:rsid w:val="00DB6EB8"/>
    <w:rsid w:val="00DB7069"/>
    <w:rsid w:val="00DB723F"/>
    <w:rsid w:val="00DC014D"/>
    <w:rsid w:val="00DC0F93"/>
    <w:rsid w:val="00DC1A49"/>
    <w:rsid w:val="00DC1C92"/>
    <w:rsid w:val="00DC1F3A"/>
    <w:rsid w:val="00DC1F75"/>
    <w:rsid w:val="00DC311C"/>
    <w:rsid w:val="00DC3618"/>
    <w:rsid w:val="00DC3C04"/>
    <w:rsid w:val="00DC48E3"/>
    <w:rsid w:val="00DC53BF"/>
    <w:rsid w:val="00DC5DE5"/>
    <w:rsid w:val="00DC67E7"/>
    <w:rsid w:val="00DC7E6E"/>
    <w:rsid w:val="00DD19D6"/>
    <w:rsid w:val="00DD2FEB"/>
    <w:rsid w:val="00DD406F"/>
    <w:rsid w:val="00DD484E"/>
    <w:rsid w:val="00DD5265"/>
    <w:rsid w:val="00DD5803"/>
    <w:rsid w:val="00DD63E2"/>
    <w:rsid w:val="00DD7A82"/>
    <w:rsid w:val="00DD7B70"/>
    <w:rsid w:val="00DD7F39"/>
    <w:rsid w:val="00DE08E4"/>
    <w:rsid w:val="00DE1AC4"/>
    <w:rsid w:val="00DE1C6E"/>
    <w:rsid w:val="00DE226E"/>
    <w:rsid w:val="00DE55F9"/>
    <w:rsid w:val="00DE5BD2"/>
    <w:rsid w:val="00DE5F9C"/>
    <w:rsid w:val="00DF1218"/>
    <w:rsid w:val="00DF27CE"/>
    <w:rsid w:val="00DF31F9"/>
    <w:rsid w:val="00DF3F62"/>
    <w:rsid w:val="00DF7F13"/>
    <w:rsid w:val="00E00624"/>
    <w:rsid w:val="00E00A98"/>
    <w:rsid w:val="00E01046"/>
    <w:rsid w:val="00E01AD1"/>
    <w:rsid w:val="00E0274F"/>
    <w:rsid w:val="00E02BD6"/>
    <w:rsid w:val="00E02C3E"/>
    <w:rsid w:val="00E0306A"/>
    <w:rsid w:val="00E037A2"/>
    <w:rsid w:val="00E04F24"/>
    <w:rsid w:val="00E05A42"/>
    <w:rsid w:val="00E05C7B"/>
    <w:rsid w:val="00E05D9A"/>
    <w:rsid w:val="00E07573"/>
    <w:rsid w:val="00E0777A"/>
    <w:rsid w:val="00E07F46"/>
    <w:rsid w:val="00E119AE"/>
    <w:rsid w:val="00E11D20"/>
    <w:rsid w:val="00E12634"/>
    <w:rsid w:val="00E13B9B"/>
    <w:rsid w:val="00E13DC7"/>
    <w:rsid w:val="00E13EC1"/>
    <w:rsid w:val="00E14723"/>
    <w:rsid w:val="00E1560D"/>
    <w:rsid w:val="00E15AD2"/>
    <w:rsid w:val="00E16251"/>
    <w:rsid w:val="00E1711C"/>
    <w:rsid w:val="00E20CF9"/>
    <w:rsid w:val="00E21C83"/>
    <w:rsid w:val="00E22763"/>
    <w:rsid w:val="00E23099"/>
    <w:rsid w:val="00E24C0D"/>
    <w:rsid w:val="00E256FE"/>
    <w:rsid w:val="00E26E38"/>
    <w:rsid w:val="00E27E65"/>
    <w:rsid w:val="00E318A6"/>
    <w:rsid w:val="00E31DE2"/>
    <w:rsid w:val="00E325D8"/>
    <w:rsid w:val="00E32F7C"/>
    <w:rsid w:val="00E33947"/>
    <w:rsid w:val="00E3497A"/>
    <w:rsid w:val="00E367E2"/>
    <w:rsid w:val="00E36E1E"/>
    <w:rsid w:val="00E3725C"/>
    <w:rsid w:val="00E3742E"/>
    <w:rsid w:val="00E422C3"/>
    <w:rsid w:val="00E45124"/>
    <w:rsid w:val="00E45304"/>
    <w:rsid w:val="00E4606B"/>
    <w:rsid w:val="00E466BB"/>
    <w:rsid w:val="00E47B39"/>
    <w:rsid w:val="00E47FFE"/>
    <w:rsid w:val="00E5037B"/>
    <w:rsid w:val="00E512B9"/>
    <w:rsid w:val="00E5254C"/>
    <w:rsid w:val="00E529CB"/>
    <w:rsid w:val="00E53296"/>
    <w:rsid w:val="00E53820"/>
    <w:rsid w:val="00E5443A"/>
    <w:rsid w:val="00E54768"/>
    <w:rsid w:val="00E555F8"/>
    <w:rsid w:val="00E55894"/>
    <w:rsid w:val="00E55DD0"/>
    <w:rsid w:val="00E563C9"/>
    <w:rsid w:val="00E6036E"/>
    <w:rsid w:val="00E6170D"/>
    <w:rsid w:val="00E61785"/>
    <w:rsid w:val="00E61CEC"/>
    <w:rsid w:val="00E651E5"/>
    <w:rsid w:val="00E65B01"/>
    <w:rsid w:val="00E662D0"/>
    <w:rsid w:val="00E71649"/>
    <w:rsid w:val="00E7181E"/>
    <w:rsid w:val="00E72FA8"/>
    <w:rsid w:val="00E7523D"/>
    <w:rsid w:val="00E75892"/>
    <w:rsid w:val="00E75F8C"/>
    <w:rsid w:val="00E7629C"/>
    <w:rsid w:val="00E76C6C"/>
    <w:rsid w:val="00E7728F"/>
    <w:rsid w:val="00E77916"/>
    <w:rsid w:val="00E7792B"/>
    <w:rsid w:val="00E80948"/>
    <w:rsid w:val="00E80956"/>
    <w:rsid w:val="00E82382"/>
    <w:rsid w:val="00E82A0C"/>
    <w:rsid w:val="00E831CC"/>
    <w:rsid w:val="00E834CA"/>
    <w:rsid w:val="00E8370C"/>
    <w:rsid w:val="00E83C4C"/>
    <w:rsid w:val="00E8423B"/>
    <w:rsid w:val="00E847DA"/>
    <w:rsid w:val="00E84C69"/>
    <w:rsid w:val="00E85F04"/>
    <w:rsid w:val="00E8704A"/>
    <w:rsid w:val="00E9242C"/>
    <w:rsid w:val="00E93CB4"/>
    <w:rsid w:val="00E95654"/>
    <w:rsid w:val="00E95A9E"/>
    <w:rsid w:val="00E95AB2"/>
    <w:rsid w:val="00E95BFC"/>
    <w:rsid w:val="00E95F2B"/>
    <w:rsid w:val="00E963F6"/>
    <w:rsid w:val="00E97559"/>
    <w:rsid w:val="00E97560"/>
    <w:rsid w:val="00EA0CBF"/>
    <w:rsid w:val="00EA20FB"/>
    <w:rsid w:val="00EA2EA2"/>
    <w:rsid w:val="00EA3178"/>
    <w:rsid w:val="00EA3819"/>
    <w:rsid w:val="00EA3FF8"/>
    <w:rsid w:val="00EA5B57"/>
    <w:rsid w:val="00EA6CF6"/>
    <w:rsid w:val="00EA7EBC"/>
    <w:rsid w:val="00EB0706"/>
    <w:rsid w:val="00EB09E0"/>
    <w:rsid w:val="00EB1A43"/>
    <w:rsid w:val="00EB2777"/>
    <w:rsid w:val="00EB28BE"/>
    <w:rsid w:val="00EB3BFF"/>
    <w:rsid w:val="00EB3F3A"/>
    <w:rsid w:val="00EB49CB"/>
    <w:rsid w:val="00EB4BB4"/>
    <w:rsid w:val="00EB54FB"/>
    <w:rsid w:val="00EB738A"/>
    <w:rsid w:val="00EB7930"/>
    <w:rsid w:val="00EB7AC2"/>
    <w:rsid w:val="00EB7D40"/>
    <w:rsid w:val="00EB7FB5"/>
    <w:rsid w:val="00EC00CD"/>
    <w:rsid w:val="00EC013D"/>
    <w:rsid w:val="00EC1330"/>
    <w:rsid w:val="00EC244D"/>
    <w:rsid w:val="00EC3F92"/>
    <w:rsid w:val="00EC418F"/>
    <w:rsid w:val="00EC464B"/>
    <w:rsid w:val="00EC4B31"/>
    <w:rsid w:val="00EC6930"/>
    <w:rsid w:val="00EC6D2E"/>
    <w:rsid w:val="00EC719F"/>
    <w:rsid w:val="00ED004A"/>
    <w:rsid w:val="00ED1EF6"/>
    <w:rsid w:val="00ED289C"/>
    <w:rsid w:val="00ED2AA4"/>
    <w:rsid w:val="00ED34C8"/>
    <w:rsid w:val="00ED3619"/>
    <w:rsid w:val="00ED3D0D"/>
    <w:rsid w:val="00ED4CC7"/>
    <w:rsid w:val="00ED509D"/>
    <w:rsid w:val="00ED5317"/>
    <w:rsid w:val="00ED5882"/>
    <w:rsid w:val="00ED625B"/>
    <w:rsid w:val="00ED66B0"/>
    <w:rsid w:val="00ED6AF9"/>
    <w:rsid w:val="00ED7530"/>
    <w:rsid w:val="00EE01A8"/>
    <w:rsid w:val="00EE2BFD"/>
    <w:rsid w:val="00EE3626"/>
    <w:rsid w:val="00EE3BA6"/>
    <w:rsid w:val="00EE3F8A"/>
    <w:rsid w:val="00EE467E"/>
    <w:rsid w:val="00EE5CE1"/>
    <w:rsid w:val="00EE5EAD"/>
    <w:rsid w:val="00EE70B1"/>
    <w:rsid w:val="00EE713A"/>
    <w:rsid w:val="00EE7824"/>
    <w:rsid w:val="00EE7F35"/>
    <w:rsid w:val="00EF1619"/>
    <w:rsid w:val="00EF16AD"/>
    <w:rsid w:val="00EF1AE4"/>
    <w:rsid w:val="00EF1D0D"/>
    <w:rsid w:val="00EF1D75"/>
    <w:rsid w:val="00EF41D2"/>
    <w:rsid w:val="00EF42EE"/>
    <w:rsid w:val="00EF58CB"/>
    <w:rsid w:val="00EF7D60"/>
    <w:rsid w:val="00F0071A"/>
    <w:rsid w:val="00F00937"/>
    <w:rsid w:val="00F01EAF"/>
    <w:rsid w:val="00F02889"/>
    <w:rsid w:val="00F02EE3"/>
    <w:rsid w:val="00F053B2"/>
    <w:rsid w:val="00F0566B"/>
    <w:rsid w:val="00F066B7"/>
    <w:rsid w:val="00F06C3A"/>
    <w:rsid w:val="00F07230"/>
    <w:rsid w:val="00F0759F"/>
    <w:rsid w:val="00F07E9F"/>
    <w:rsid w:val="00F1069F"/>
    <w:rsid w:val="00F11AD1"/>
    <w:rsid w:val="00F121C2"/>
    <w:rsid w:val="00F1224C"/>
    <w:rsid w:val="00F124AF"/>
    <w:rsid w:val="00F12769"/>
    <w:rsid w:val="00F146AC"/>
    <w:rsid w:val="00F147DB"/>
    <w:rsid w:val="00F163ED"/>
    <w:rsid w:val="00F16A17"/>
    <w:rsid w:val="00F16D9E"/>
    <w:rsid w:val="00F17F94"/>
    <w:rsid w:val="00F2052E"/>
    <w:rsid w:val="00F23731"/>
    <w:rsid w:val="00F240E7"/>
    <w:rsid w:val="00F24AD2"/>
    <w:rsid w:val="00F261B0"/>
    <w:rsid w:val="00F30945"/>
    <w:rsid w:val="00F30AF6"/>
    <w:rsid w:val="00F311AC"/>
    <w:rsid w:val="00F314BD"/>
    <w:rsid w:val="00F32F60"/>
    <w:rsid w:val="00F36722"/>
    <w:rsid w:val="00F369CF"/>
    <w:rsid w:val="00F374DC"/>
    <w:rsid w:val="00F406EF"/>
    <w:rsid w:val="00F40B7F"/>
    <w:rsid w:val="00F4216D"/>
    <w:rsid w:val="00F423FE"/>
    <w:rsid w:val="00F42CD4"/>
    <w:rsid w:val="00F43097"/>
    <w:rsid w:val="00F432B6"/>
    <w:rsid w:val="00F4596C"/>
    <w:rsid w:val="00F45BF3"/>
    <w:rsid w:val="00F46145"/>
    <w:rsid w:val="00F47048"/>
    <w:rsid w:val="00F47E32"/>
    <w:rsid w:val="00F50948"/>
    <w:rsid w:val="00F50CB2"/>
    <w:rsid w:val="00F51524"/>
    <w:rsid w:val="00F53348"/>
    <w:rsid w:val="00F5424B"/>
    <w:rsid w:val="00F54BC7"/>
    <w:rsid w:val="00F5532B"/>
    <w:rsid w:val="00F56B0C"/>
    <w:rsid w:val="00F57C78"/>
    <w:rsid w:val="00F604DA"/>
    <w:rsid w:val="00F63237"/>
    <w:rsid w:val="00F6388B"/>
    <w:rsid w:val="00F64E0D"/>
    <w:rsid w:val="00F65D09"/>
    <w:rsid w:val="00F665D9"/>
    <w:rsid w:val="00F66888"/>
    <w:rsid w:val="00F6696B"/>
    <w:rsid w:val="00F67442"/>
    <w:rsid w:val="00F67886"/>
    <w:rsid w:val="00F67D59"/>
    <w:rsid w:val="00F71CC9"/>
    <w:rsid w:val="00F72AA7"/>
    <w:rsid w:val="00F74093"/>
    <w:rsid w:val="00F740B4"/>
    <w:rsid w:val="00F765A9"/>
    <w:rsid w:val="00F77959"/>
    <w:rsid w:val="00F8166E"/>
    <w:rsid w:val="00F81CA2"/>
    <w:rsid w:val="00F81E47"/>
    <w:rsid w:val="00F82256"/>
    <w:rsid w:val="00F8241D"/>
    <w:rsid w:val="00F82FF7"/>
    <w:rsid w:val="00F8334F"/>
    <w:rsid w:val="00F854B8"/>
    <w:rsid w:val="00F85B35"/>
    <w:rsid w:val="00F909A9"/>
    <w:rsid w:val="00F90F6C"/>
    <w:rsid w:val="00F91AA9"/>
    <w:rsid w:val="00F9210B"/>
    <w:rsid w:val="00F93ABB"/>
    <w:rsid w:val="00F94467"/>
    <w:rsid w:val="00F958EB"/>
    <w:rsid w:val="00F9725D"/>
    <w:rsid w:val="00F977AC"/>
    <w:rsid w:val="00FA10CC"/>
    <w:rsid w:val="00FA1543"/>
    <w:rsid w:val="00FA1DD3"/>
    <w:rsid w:val="00FA263F"/>
    <w:rsid w:val="00FA2C55"/>
    <w:rsid w:val="00FA4057"/>
    <w:rsid w:val="00FA57BE"/>
    <w:rsid w:val="00FA5941"/>
    <w:rsid w:val="00FA67C2"/>
    <w:rsid w:val="00FA6A41"/>
    <w:rsid w:val="00FA6E00"/>
    <w:rsid w:val="00FA724B"/>
    <w:rsid w:val="00FA7E5D"/>
    <w:rsid w:val="00FB02B6"/>
    <w:rsid w:val="00FB0A92"/>
    <w:rsid w:val="00FB0A9A"/>
    <w:rsid w:val="00FB0C43"/>
    <w:rsid w:val="00FB0D80"/>
    <w:rsid w:val="00FB11D0"/>
    <w:rsid w:val="00FB2128"/>
    <w:rsid w:val="00FB2258"/>
    <w:rsid w:val="00FB3852"/>
    <w:rsid w:val="00FB41EC"/>
    <w:rsid w:val="00FB588E"/>
    <w:rsid w:val="00FC0086"/>
    <w:rsid w:val="00FC009E"/>
    <w:rsid w:val="00FC04D4"/>
    <w:rsid w:val="00FC2284"/>
    <w:rsid w:val="00FC3543"/>
    <w:rsid w:val="00FC4DEE"/>
    <w:rsid w:val="00FC4F39"/>
    <w:rsid w:val="00FC5C02"/>
    <w:rsid w:val="00FC5C32"/>
    <w:rsid w:val="00FC5C56"/>
    <w:rsid w:val="00FC5FBC"/>
    <w:rsid w:val="00FC6334"/>
    <w:rsid w:val="00FC6C4C"/>
    <w:rsid w:val="00FD0F70"/>
    <w:rsid w:val="00FD238E"/>
    <w:rsid w:val="00FD2840"/>
    <w:rsid w:val="00FD3230"/>
    <w:rsid w:val="00FD35DF"/>
    <w:rsid w:val="00FD399C"/>
    <w:rsid w:val="00FD4C82"/>
    <w:rsid w:val="00FD4F92"/>
    <w:rsid w:val="00FD60A1"/>
    <w:rsid w:val="00FD611B"/>
    <w:rsid w:val="00FD7601"/>
    <w:rsid w:val="00FE194A"/>
    <w:rsid w:val="00FE1AB6"/>
    <w:rsid w:val="00FE5082"/>
    <w:rsid w:val="00FE5FF9"/>
    <w:rsid w:val="00FE6913"/>
    <w:rsid w:val="00FE7B34"/>
    <w:rsid w:val="00FF23B5"/>
    <w:rsid w:val="00FF326B"/>
    <w:rsid w:val="00FF3939"/>
    <w:rsid w:val="00FF4276"/>
    <w:rsid w:val="00FF44CF"/>
    <w:rsid w:val="00FF455D"/>
    <w:rsid w:val="00FF4A50"/>
    <w:rsid w:val="00FF60AC"/>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A0050"/>
  <w15:docId w15:val="{0604617F-AF7E-4B6D-B797-2417A1AA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CE0"/>
    <w:rPr>
      <w:color w:val="000000"/>
      <w:szCs w:val="19"/>
    </w:rPr>
  </w:style>
  <w:style w:type="paragraph" w:styleId="Heading1">
    <w:name w:val="heading 1"/>
    <w:basedOn w:val="Normal"/>
    <w:next w:val="Normal"/>
    <w:link w:val="Heading1Char"/>
    <w:uiPriority w:val="99"/>
    <w:qFormat/>
    <w:rsid w:val="00D601ED"/>
    <w:pPr>
      <w:keepNext/>
      <w:keepLines/>
      <w:spacing w:before="480"/>
      <w:outlineLvl w:val="0"/>
    </w:pPr>
    <w:rPr>
      <w:rFonts w:eastAsia="Times New Roman"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01ED"/>
    <w:rPr>
      <w:rFonts w:eastAsia="Times New Roman" w:cs="Times New Roman"/>
      <w:b/>
      <w:bCs/>
      <w:color w:val="365F91"/>
      <w:sz w:val="28"/>
      <w:szCs w:val="28"/>
    </w:rPr>
  </w:style>
  <w:style w:type="paragraph" w:styleId="Header">
    <w:name w:val="header"/>
    <w:basedOn w:val="Normal"/>
    <w:link w:val="HeaderChar"/>
    <w:uiPriority w:val="99"/>
    <w:rsid w:val="000D39EA"/>
    <w:pPr>
      <w:tabs>
        <w:tab w:val="center" w:pos="4680"/>
        <w:tab w:val="right" w:pos="9360"/>
      </w:tabs>
    </w:pPr>
  </w:style>
  <w:style w:type="character" w:customStyle="1" w:styleId="HeaderChar">
    <w:name w:val="Header Char"/>
    <w:basedOn w:val="DefaultParagraphFont"/>
    <w:link w:val="Header"/>
    <w:uiPriority w:val="99"/>
    <w:locked/>
    <w:rsid w:val="000D39EA"/>
    <w:rPr>
      <w:rFonts w:cs="Times New Roman"/>
    </w:rPr>
  </w:style>
  <w:style w:type="paragraph" w:styleId="Footer">
    <w:name w:val="footer"/>
    <w:basedOn w:val="Normal"/>
    <w:link w:val="FooterChar"/>
    <w:uiPriority w:val="99"/>
    <w:rsid w:val="000D39EA"/>
    <w:pPr>
      <w:tabs>
        <w:tab w:val="center" w:pos="4680"/>
        <w:tab w:val="right" w:pos="9360"/>
      </w:tabs>
    </w:pPr>
  </w:style>
  <w:style w:type="character" w:customStyle="1" w:styleId="FooterChar">
    <w:name w:val="Footer Char"/>
    <w:basedOn w:val="DefaultParagraphFont"/>
    <w:link w:val="Footer"/>
    <w:uiPriority w:val="99"/>
    <w:locked/>
    <w:rsid w:val="000D39EA"/>
    <w:rPr>
      <w:rFonts w:cs="Times New Roman"/>
    </w:rPr>
  </w:style>
  <w:style w:type="paragraph" w:styleId="BalloonText">
    <w:name w:val="Balloon Text"/>
    <w:basedOn w:val="Normal"/>
    <w:link w:val="BalloonTextChar"/>
    <w:uiPriority w:val="99"/>
    <w:semiHidden/>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9EA"/>
    <w:rPr>
      <w:rFonts w:ascii="Tahoma" w:hAnsi="Tahoma" w:cs="Tahoma"/>
      <w:sz w:val="16"/>
      <w:szCs w:val="16"/>
    </w:rPr>
  </w:style>
  <w:style w:type="paragraph" w:styleId="TOCHeading">
    <w:name w:val="TOC Heading"/>
    <w:basedOn w:val="Heading1"/>
    <w:next w:val="Normal"/>
    <w:uiPriority w:val="99"/>
    <w:qFormat/>
    <w:rsid w:val="005849EA"/>
    <w:pPr>
      <w:outlineLvl w:val="9"/>
    </w:pPr>
  </w:style>
  <w:style w:type="paragraph" w:customStyle="1" w:styleId="Functions">
    <w:name w:val="**Functions"/>
    <w:next w:val="Normal"/>
    <w:link w:val="FunctionsChar"/>
    <w:uiPriority w:val="99"/>
    <w:rsid w:val="00295DB7"/>
    <w:pPr>
      <w:numPr>
        <w:numId w:val="2"/>
      </w:numPr>
    </w:pPr>
    <w:rPr>
      <w:b/>
      <w:color w:val="000000"/>
      <w:sz w:val="32"/>
      <w:szCs w:val="19"/>
    </w:rPr>
  </w:style>
  <w:style w:type="paragraph" w:styleId="TOC2">
    <w:name w:val="toc 2"/>
    <w:basedOn w:val="Normal"/>
    <w:next w:val="Normal"/>
    <w:autoRedefine/>
    <w:uiPriority w:val="39"/>
    <w:rsid w:val="000A46ED"/>
    <w:pPr>
      <w:ind w:left="720"/>
    </w:pPr>
    <w:rPr>
      <w:bCs/>
      <w:caps/>
      <w:szCs w:val="20"/>
    </w:rPr>
  </w:style>
  <w:style w:type="paragraph" w:customStyle="1" w:styleId="Activties">
    <w:name w:val="** Activties"/>
    <w:basedOn w:val="Functions"/>
    <w:next w:val="Normal"/>
    <w:link w:val="ActivtiesChar"/>
    <w:uiPriority w:val="99"/>
    <w:rsid w:val="00295DB7"/>
    <w:pPr>
      <w:numPr>
        <w:ilvl w:val="1"/>
        <w:numId w:val="1"/>
      </w:numPr>
      <w:ind w:left="691" w:hanging="691"/>
    </w:pPr>
    <w:rPr>
      <w:rFonts w:asciiTheme="minorHAnsi" w:hAnsiTheme="minorHAnsi"/>
      <w:sz w:val="28"/>
      <w:szCs w:val="28"/>
    </w:rPr>
  </w:style>
  <w:style w:type="paragraph" w:customStyle="1" w:styleId="ItemNo">
    <w:name w:val="** Item No."/>
    <w:basedOn w:val="Activties"/>
    <w:next w:val="Normal"/>
    <w:link w:val="ItemNoChar"/>
    <w:uiPriority w:val="99"/>
    <w:rsid w:val="00BF6D58"/>
    <w:pPr>
      <w:numPr>
        <w:ilvl w:val="2"/>
        <w:numId w:val="2"/>
      </w:numPr>
      <w:ind w:left="0" w:firstLine="0"/>
    </w:pPr>
    <w:rPr>
      <w:b w:val="0"/>
      <w:sz w:val="22"/>
    </w:rPr>
  </w:style>
  <w:style w:type="paragraph" w:customStyle="1" w:styleId="ActivityText">
    <w:name w:val="** Activity Text"/>
    <w:basedOn w:val="Normal"/>
    <w:next w:val="Normal"/>
    <w:uiPriority w:val="99"/>
    <w:rsid w:val="00295DB7"/>
    <w:pPr>
      <w:ind w:left="691"/>
      <w:jc w:val="both"/>
    </w:pPr>
    <w:rPr>
      <w:i/>
    </w:rPr>
  </w:style>
  <w:style w:type="character" w:styleId="Hyperlink">
    <w:name w:val="Hyperlink"/>
    <w:basedOn w:val="DefaultParagraphFont"/>
    <w:uiPriority w:val="99"/>
    <w:rsid w:val="00D50DF6"/>
    <w:rPr>
      <w:rFonts w:cs="Times New Roman"/>
      <w:color w:val="0000FF"/>
      <w:u w:val="single"/>
    </w:rPr>
  </w:style>
  <w:style w:type="paragraph" w:styleId="TOC1">
    <w:name w:val="toc 1"/>
    <w:basedOn w:val="Normal"/>
    <w:next w:val="Normal"/>
    <w:autoRedefine/>
    <w:uiPriority w:val="39"/>
    <w:rsid w:val="00D256B8"/>
    <w:pPr>
      <w:tabs>
        <w:tab w:val="left" w:pos="720"/>
        <w:tab w:val="right" w:leader="dot" w:pos="14390"/>
      </w:tabs>
      <w:spacing w:before="120" w:after="40"/>
    </w:pPr>
    <w:rPr>
      <w:b/>
      <w:bCs/>
      <w:caps/>
      <w:sz w:val="24"/>
      <w:szCs w:val="24"/>
    </w:rPr>
  </w:style>
  <w:style w:type="paragraph" w:styleId="Index2">
    <w:name w:val="index 2"/>
    <w:basedOn w:val="Normal"/>
    <w:next w:val="Normal"/>
    <w:autoRedefine/>
    <w:uiPriority w:val="99"/>
    <w:rsid w:val="00400B18"/>
    <w:pPr>
      <w:tabs>
        <w:tab w:val="right" w:leader="dot" w:pos="6830"/>
      </w:tabs>
      <w:ind w:left="432" w:hanging="216"/>
      <w:contextualSpacing/>
    </w:pPr>
    <w:rPr>
      <w:noProof/>
      <w:sz w:val="20"/>
      <w:szCs w:val="18"/>
    </w:rPr>
  </w:style>
  <w:style w:type="paragraph" w:styleId="Index1">
    <w:name w:val="index 1"/>
    <w:basedOn w:val="Normal"/>
    <w:next w:val="Normal"/>
    <w:uiPriority w:val="99"/>
    <w:rsid w:val="00400B18"/>
    <w:pPr>
      <w:ind w:left="220" w:hanging="220"/>
    </w:pPr>
    <w:rPr>
      <w:sz w:val="20"/>
      <w:szCs w:val="18"/>
    </w:rPr>
  </w:style>
  <w:style w:type="paragraph" w:styleId="Index3">
    <w:name w:val="index 3"/>
    <w:basedOn w:val="Normal"/>
    <w:next w:val="Normal"/>
    <w:autoRedefine/>
    <w:uiPriority w:val="99"/>
    <w:rsid w:val="00F374DC"/>
    <w:pPr>
      <w:ind w:left="660" w:hanging="220"/>
    </w:pPr>
    <w:rPr>
      <w:sz w:val="20"/>
      <w:szCs w:val="18"/>
    </w:rPr>
  </w:style>
  <w:style w:type="paragraph" w:styleId="Index4">
    <w:name w:val="index 4"/>
    <w:basedOn w:val="Normal"/>
    <w:next w:val="Normal"/>
    <w:autoRedefine/>
    <w:uiPriority w:val="99"/>
    <w:rsid w:val="00BB6FCC"/>
    <w:pPr>
      <w:ind w:left="878" w:hanging="216"/>
    </w:pPr>
    <w:rPr>
      <w:sz w:val="20"/>
      <w:szCs w:val="18"/>
    </w:rPr>
  </w:style>
  <w:style w:type="paragraph" w:styleId="Index5">
    <w:name w:val="index 5"/>
    <w:basedOn w:val="Normal"/>
    <w:next w:val="Normal"/>
    <w:autoRedefine/>
    <w:uiPriority w:val="99"/>
    <w:rsid w:val="00853622"/>
    <w:pPr>
      <w:ind w:left="1100" w:hanging="220"/>
    </w:pPr>
    <w:rPr>
      <w:rFonts w:ascii="Arial" w:hAnsi="Arial"/>
      <w:sz w:val="18"/>
      <w:szCs w:val="18"/>
    </w:rPr>
  </w:style>
  <w:style w:type="paragraph" w:styleId="Index6">
    <w:name w:val="index 6"/>
    <w:basedOn w:val="Normal"/>
    <w:next w:val="Normal"/>
    <w:autoRedefine/>
    <w:uiPriority w:val="99"/>
    <w:rsid w:val="00853622"/>
    <w:pPr>
      <w:ind w:left="1320" w:hanging="220"/>
    </w:pPr>
    <w:rPr>
      <w:rFonts w:ascii="Arial" w:hAnsi="Arial"/>
      <w:sz w:val="18"/>
      <w:szCs w:val="18"/>
    </w:rPr>
  </w:style>
  <w:style w:type="paragraph" w:styleId="Index7">
    <w:name w:val="index 7"/>
    <w:basedOn w:val="Normal"/>
    <w:next w:val="Normal"/>
    <w:autoRedefine/>
    <w:uiPriority w:val="99"/>
    <w:rsid w:val="00853622"/>
    <w:pPr>
      <w:ind w:left="1540" w:hanging="220"/>
    </w:pPr>
    <w:rPr>
      <w:rFonts w:ascii="Arial" w:hAnsi="Arial"/>
      <w:sz w:val="18"/>
      <w:szCs w:val="18"/>
    </w:rPr>
  </w:style>
  <w:style w:type="paragraph" w:styleId="Index8">
    <w:name w:val="index 8"/>
    <w:basedOn w:val="Normal"/>
    <w:next w:val="Normal"/>
    <w:autoRedefine/>
    <w:uiPriority w:val="99"/>
    <w:rsid w:val="00853622"/>
    <w:pPr>
      <w:ind w:left="1760" w:hanging="220"/>
    </w:pPr>
    <w:rPr>
      <w:rFonts w:ascii="Arial" w:hAnsi="Arial"/>
      <w:sz w:val="18"/>
      <w:szCs w:val="18"/>
    </w:rPr>
  </w:style>
  <w:style w:type="paragraph" w:styleId="Index9">
    <w:name w:val="index 9"/>
    <w:basedOn w:val="Normal"/>
    <w:next w:val="Normal"/>
    <w:autoRedefine/>
    <w:uiPriority w:val="99"/>
    <w:rsid w:val="00853622"/>
    <w:pPr>
      <w:ind w:left="1980" w:hanging="220"/>
    </w:pPr>
    <w:rPr>
      <w:rFonts w:ascii="Arial" w:hAnsi="Arial"/>
      <w:sz w:val="18"/>
      <w:szCs w:val="18"/>
    </w:rPr>
  </w:style>
  <w:style w:type="paragraph" w:styleId="IndexHeading">
    <w:name w:val="index heading"/>
    <w:basedOn w:val="Normal"/>
    <w:next w:val="Index1"/>
    <w:uiPriority w:val="99"/>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rsid w:val="004E7EE6"/>
    <w:rPr>
      <w:bCs/>
      <w:szCs w:val="17"/>
    </w:rPr>
  </w:style>
  <w:style w:type="paragraph" w:styleId="BodyText">
    <w:name w:val="Body Text"/>
    <w:basedOn w:val="Normal"/>
    <w:link w:val="BodyTextChar"/>
    <w:uiPriority w:val="99"/>
    <w:rsid w:val="0019608F"/>
    <w:pPr>
      <w:spacing w:after="120"/>
    </w:pPr>
  </w:style>
  <w:style w:type="character" w:customStyle="1" w:styleId="BodyTextChar">
    <w:name w:val="Body Text Char"/>
    <w:basedOn w:val="DefaultParagraphFont"/>
    <w:link w:val="BodyText"/>
    <w:uiPriority w:val="99"/>
    <w:locked/>
    <w:rsid w:val="0019608F"/>
    <w:rPr>
      <w:rFonts w:cs="Times New Roman"/>
    </w:rPr>
  </w:style>
  <w:style w:type="character" w:styleId="PageNumber">
    <w:name w:val="page number"/>
    <w:basedOn w:val="DefaultParagraphFont"/>
    <w:uiPriority w:val="99"/>
    <w:rsid w:val="002B5C02"/>
    <w:rPr>
      <w:rFonts w:ascii="Calibri" w:hAnsi="Calibri" w:cs="Times New Roman"/>
      <w:b/>
      <w:sz w:val="20"/>
    </w:rPr>
  </w:style>
  <w:style w:type="paragraph" w:styleId="ListParagraph">
    <w:name w:val="List Paragraph"/>
    <w:basedOn w:val="Normal"/>
    <w:uiPriority w:val="34"/>
    <w:qFormat/>
    <w:rsid w:val="00FC3543"/>
    <w:pPr>
      <w:ind w:left="720"/>
      <w:contextualSpacing/>
    </w:pPr>
  </w:style>
  <w:style w:type="character" w:customStyle="1" w:styleId="FunctionsChar">
    <w:name w:val="**Functions Char"/>
    <w:basedOn w:val="DefaultParagraphFont"/>
    <w:link w:val="Functions"/>
    <w:uiPriority w:val="99"/>
    <w:locked/>
    <w:rsid w:val="00295DB7"/>
    <w:rPr>
      <w:b/>
      <w:color w:val="000000"/>
      <w:sz w:val="32"/>
      <w:szCs w:val="19"/>
    </w:rPr>
  </w:style>
  <w:style w:type="paragraph" w:styleId="BodyText2">
    <w:name w:val="Body Text 2"/>
    <w:basedOn w:val="Normal"/>
    <w:link w:val="BodyText2Char"/>
    <w:uiPriority w:val="99"/>
    <w:rsid w:val="0002798B"/>
    <w:pPr>
      <w:spacing w:after="120" w:line="480" w:lineRule="auto"/>
    </w:pPr>
    <w:rPr>
      <w:b/>
      <w:sz w:val="32"/>
    </w:rPr>
  </w:style>
  <w:style w:type="character" w:customStyle="1" w:styleId="BodyText2Char">
    <w:name w:val="Body Text 2 Char"/>
    <w:basedOn w:val="DefaultParagraphFont"/>
    <w:link w:val="BodyText2"/>
    <w:uiPriority w:val="99"/>
    <w:locked/>
    <w:rsid w:val="0002798B"/>
    <w:rPr>
      <w:rFonts w:cs="Times New Roman"/>
      <w:b/>
      <w:color w:val="000000"/>
      <w:sz w:val="19"/>
      <w:szCs w:val="19"/>
    </w:rPr>
  </w:style>
  <w:style w:type="paragraph" w:customStyle="1" w:styleId="TOCwno">
    <w:name w:val="**TOC w/no #"/>
    <w:uiPriority w:val="99"/>
    <w:rsid w:val="003F5CF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99"/>
    <w:rsid w:val="00DC5DE5"/>
    <w:pPr>
      <w:ind w:left="220"/>
    </w:pPr>
    <w:rPr>
      <w:rFonts w:ascii="Arial" w:hAnsi="Arial"/>
      <w:szCs w:val="20"/>
    </w:rPr>
  </w:style>
  <w:style w:type="paragraph" w:styleId="TOC4">
    <w:name w:val="toc 4"/>
    <w:basedOn w:val="Normal"/>
    <w:next w:val="Normal"/>
    <w:autoRedefine/>
    <w:uiPriority w:val="99"/>
    <w:rsid w:val="00DC5DE5"/>
    <w:pPr>
      <w:ind w:left="440"/>
    </w:pPr>
    <w:rPr>
      <w:rFonts w:ascii="Arial" w:hAnsi="Arial"/>
      <w:szCs w:val="20"/>
    </w:rPr>
  </w:style>
  <w:style w:type="paragraph" w:styleId="TOC5">
    <w:name w:val="toc 5"/>
    <w:basedOn w:val="Normal"/>
    <w:next w:val="Normal"/>
    <w:autoRedefine/>
    <w:uiPriority w:val="99"/>
    <w:rsid w:val="00DC5DE5"/>
    <w:pPr>
      <w:ind w:left="660"/>
    </w:pPr>
    <w:rPr>
      <w:rFonts w:ascii="Arial" w:hAnsi="Arial"/>
      <w:szCs w:val="20"/>
    </w:rPr>
  </w:style>
  <w:style w:type="paragraph" w:styleId="TOC6">
    <w:name w:val="toc 6"/>
    <w:basedOn w:val="Normal"/>
    <w:next w:val="Normal"/>
    <w:autoRedefine/>
    <w:uiPriority w:val="99"/>
    <w:rsid w:val="00DC5DE5"/>
    <w:pPr>
      <w:ind w:left="880"/>
    </w:pPr>
    <w:rPr>
      <w:rFonts w:ascii="Arial" w:hAnsi="Arial"/>
      <w:szCs w:val="20"/>
    </w:rPr>
  </w:style>
  <w:style w:type="paragraph" w:styleId="TOC7">
    <w:name w:val="toc 7"/>
    <w:basedOn w:val="Normal"/>
    <w:next w:val="Normal"/>
    <w:autoRedefine/>
    <w:uiPriority w:val="99"/>
    <w:rsid w:val="00DC5DE5"/>
    <w:pPr>
      <w:ind w:left="1100"/>
    </w:pPr>
    <w:rPr>
      <w:rFonts w:ascii="Arial" w:hAnsi="Arial"/>
      <w:szCs w:val="20"/>
    </w:rPr>
  </w:style>
  <w:style w:type="paragraph" w:styleId="TOC8">
    <w:name w:val="toc 8"/>
    <w:basedOn w:val="Normal"/>
    <w:next w:val="Normal"/>
    <w:autoRedefine/>
    <w:uiPriority w:val="99"/>
    <w:rsid w:val="00DC5DE5"/>
    <w:pPr>
      <w:ind w:left="1320"/>
    </w:pPr>
    <w:rPr>
      <w:rFonts w:ascii="Arial" w:hAnsi="Arial"/>
      <w:szCs w:val="20"/>
    </w:rPr>
  </w:style>
  <w:style w:type="paragraph" w:styleId="TOC9">
    <w:name w:val="toc 9"/>
    <w:basedOn w:val="Normal"/>
    <w:next w:val="Normal"/>
    <w:link w:val="TOC9Char"/>
    <w:autoRedefine/>
    <w:uiPriority w:val="99"/>
    <w:rsid w:val="00DC5DE5"/>
    <w:pPr>
      <w:ind w:left="1540"/>
    </w:pPr>
    <w:rPr>
      <w:rFonts w:ascii="Arial" w:hAnsi="Arial"/>
      <w:szCs w:val="20"/>
    </w:rPr>
  </w:style>
  <w:style w:type="character" w:customStyle="1" w:styleId="TOC9Char">
    <w:name w:val="TOC 9 Char"/>
    <w:basedOn w:val="DefaultParagraphFont"/>
    <w:link w:val="TOC9"/>
    <w:uiPriority w:val="99"/>
    <w:locked/>
    <w:rsid w:val="00B41ACE"/>
    <w:rPr>
      <w:rFonts w:ascii="Arial" w:hAnsi="Arial" w:cs="Times New Roman"/>
      <w:color w:val="000000"/>
    </w:rPr>
  </w:style>
  <w:style w:type="character" w:styleId="FollowedHyperlink">
    <w:name w:val="FollowedHyperlink"/>
    <w:basedOn w:val="DefaultParagraphFont"/>
    <w:uiPriority w:val="99"/>
    <w:semiHidden/>
    <w:rsid w:val="006135E2"/>
    <w:rPr>
      <w:rFonts w:cs="Times New Roman"/>
      <w:color w:val="800080"/>
      <w:u w:val="single"/>
    </w:rPr>
  </w:style>
  <w:style w:type="paragraph" w:customStyle="1" w:styleId="Itemnumbers">
    <w:name w:val="Item numbers"/>
    <w:basedOn w:val="ItemNo"/>
    <w:link w:val="ItemnumbersChar"/>
    <w:uiPriority w:val="99"/>
    <w:rsid w:val="001F6E7D"/>
    <w:pPr>
      <w:numPr>
        <w:ilvl w:val="1"/>
        <w:numId w:val="3"/>
      </w:numPr>
    </w:pPr>
  </w:style>
  <w:style w:type="character" w:customStyle="1" w:styleId="ActivtiesChar">
    <w:name w:val="** Activties Char"/>
    <w:basedOn w:val="FunctionsChar"/>
    <w:link w:val="Activties"/>
    <w:uiPriority w:val="99"/>
    <w:locked/>
    <w:rsid w:val="00295DB7"/>
    <w:rPr>
      <w:rFonts w:asciiTheme="minorHAnsi" w:hAnsiTheme="minorHAnsi"/>
      <w:b/>
      <w:color w:val="000000"/>
      <w:sz w:val="28"/>
      <w:szCs w:val="28"/>
    </w:rPr>
  </w:style>
  <w:style w:type="character" w:customStyle="1" w:styleId="ItemNoChar">
    <w:name w:val="** Item No. Char"/>
    <w:basedOn w:val="ActivtiesChar"/>
    <w:link w:val="ItemNo"/>
    <w:uiPriority w:val="99"/>
    <w:locked/>
    <w:rsid w:val="00BF6D58"/>
    <w:rPr>
      <w:rFonts w:asciiTheme="minorHAnsi" w:hAnsiTheme="minorHAnsi"/>
      <w:b w:val="0"/>
      <w:color w:val="000000"/>
      <w:sz w:val="28"/>
      <w:szCs w:val="28"/>
    </w:rPr>
  </w:style>
  <w:style w:type="character" w:customStyle="1" w:styleId="ItemnumbersChar">
    <w:name w:val="Item numbers Char"/>
    <w:basedOn w:val="ItemNoChar"/>
    <w:link w:val="Itemnumbers"/>
    <w:uiPriority w:val="99"/>
    <w:locked/>
    <w:rsid w:val="001F6E7D"/>
    <w:rPr>
      <w:rFonts w:asciiTheme="minorHAnsi" w:hAnsiTheme="minorHAnsi"/>
      <w:b w:val="0"/>
      <w:color w:val="000000"/>
      <w:sz w:val="28"/>
      <w:szCs w:val="28"/>
    </w:rPr>
  </w:style>
  <w:style w:type="paragraph" w:customStyle="1" w:styleId="Notes">
    <w:name w:val="**Notes"/>
    <w:basedOn w:val="TableText"/>
    <w:uiPriority w:val="99"/>
    <w:rsid w:val="003E3CE0"/>
    <w:rPr>
      <w:i/>
      <w:sz w:val="21"/>
    </w:rPr>
  </w:style>
  <w:style w:type="paragraph" w:customStyle="1" w:styleId="REVISION">
    <w:name w:val="**REVISION"/>
    <w:basedOn w:val="TableText"/>
    <w:uiPriority w:val="99"/>
    <w:rsid w:val="00AB69B9"/>
    <w:pPr>
      <w:spacing w:before="120"/>
      <w:ind w:left="108"/>
    </w:pPr>
    <w:rPr>
      <w:sz w:val="20"/>
    </w:rPr>
  </w:style>
  <w:style w:type="table" w:styleId="TableGrid">
    <w:name w:val="Table Grid"/>
    <w:basedOn w:val="TableNormal"/>
    <w:uiPriority w:val="99"/>
    <w:locked/>
    <w:rsid w:val="00E13B9B"/>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NoActivity">
    <w:name w:val="1.1 **No Activity"/>
    <w:basedOn w:val="Functions"/>
    <w:next w:val="Normal"/>
    <w:link w:val="11NoActivityChar"/>
    <w:uiPriority w:val="99"/>
    <w:rsid w:val="00EC3F92"/>
    <w:pPr>
      <w:numPr>
        <w:numId w:val="0"/>
      </w:numPr>
    </w:pPr>
    <w:rPr>
      <w:b w:val="0"/>
      <w:sz w:val="22"/>
    </w:rPr>
  </w:style>
  <w:style w:type="character" w:customStyle="1" w:styleId="TableTextChar">
    <w:name w:val="**Table Text Char"/>
    <w:basedOn w:val="DefaultParagraphFont"/>
    <w:link w:val="TableText"/>
    <w:uiPriority w:val="99"/>
    <w:locked/>
    <w:rsid w:val="00866813"/>
    <w:rPr>
      <w:rFonts w:ascii="Calibri" w:hAnsi="Calibri" w:cs="Arial"/>
      <w:bCs/>
      <w:color w:val="000000"/>
      <w:sz w:val="17"/>
      <w:szCs w:val="17"/>
      <w:lang w:val="en-US" w:eastAsia="en-US" w:bidi="ar-SA"/>
    </w:rPr>
  </w:style>
  <w:style w:type="paragraph" w:customStyle="1" w:styleId="INDEXNAMESFINAL">
    <w:name w:val="INDEX NAMES FINAL!!!"/>
    <w:basedOn w:val="Activties"/>
    <w:link w:val="INDEXNAMESFINALChar"/>
    <w:uiPriority w:val="99"/>
    <w:rsid w:val="0045555D"/>
    <w:pPr>
      <w:numPr>
        <w:ilvl w:val="0"/>
        <w:numId w:val="0"/>
      </w:numPr>
      <w:spacing w:before="120" w:after="120"/>
      <w:jc w:val="center"/>
    </w:pPr>
    <w:rPr>
      <w:rFonts w:eastAsia="Times New Roman" w:cs="Times New Roman"/>
      <w:b w:val="0"/>
      <w:sz w:val="32"/>
      <w:szCs w:val="20"/>
    </w:rPr>
  </w:style>
  <w:style w:type="character" w:customStyle="1" w:styleId="INDEXNAMESFINALChar">
    <w:name w:val="INDEX NAMES FINAL!!! Char"/>
    <w:basedOn w:val="ActivtiesChar"/>
    <w:link w:val="INDEXNAMESFINAL"/>
    <w:uiPriority w:val="99"/>
    <w:locked/>
    <w:rsid w:val="0045555D"/>
    <w:rPr>
      <w:rFonts w:asciiTheme="minorHAnsi" w:hAnsiTheme="minorHAnsi" w:cs="Times New Roman"/>
      <w:b/>
      <w:color w:val="000000"/>
      <w:sz w:val="28"/>
      <w:szCs w:val="28"/>
      <w:lang w:val="en-US" w:eastAsia="en-US" w:bidi="ar-SA"/>
    </w:rPr>
  </w:style>
  <w:style w:type="paragraph" w:customStyle="1" w:styleId="StyleTOCwnoCenteredBefore6ptAfter6pt">
    <w:name w:val="Style **TOC w/no # + Centered Before:  6 pt After:  6 pt"/>
    <w:basedOn w:val="TOCwno"/>
    <w:uiPriority w:val="99"/>
    <w:rsid w:val="0045555D"/>
    <w:rPr>
      <w:rFonts w:eastAsia="Times New Roman" w:cs="Times New Roman"/>
      <w:bCs/>
      <w:szCs w:val="20"/>
    </w:rPr>
  </w:style>
  <w:style w:type="paragraph" w:customStyle="1" w:styleId="INDEXTHEWORDFINAL">
    <w:name w:val="INDEX (THE WORD) FINAL!!!"/>
    <w:basedOn w:val="Functions"/>
    <w:next w:val="Normal"/>
    <w:link w:val="INDEXTHEWORDFINALCharChar"/>
    <w:uiPriority w:val="99"/>
    <w:rsid w:val="0045555D"/>
    <w:pPr>
      <w:numPr>
        <w:numId w:val="0"/>
      </w:numPr>
      <w:spacing w:before="120" w:after="120"/>
      <w:jc w:val="center"/>
    </w:pPr>
    <w:rPr>
      <w:rFonts w:eastAsia="Times New Roman" w:cs="Times New Roman"/>
      <w:b w:val="0"/>
      <w:bCs/>
      <w:caps/>
    </w:rPr>
  </w:style>
  <w:style w:type="character" w:customStyle="1" w:styleId="INDEXTHEWORDFINALCharChar">
    <w:name w:val="INDEX (THE WORD) FINAL!!! Char Char"/>
    <w:basedOn w:val="DefaultParagraphFont"/>
    <w:link w:val="INDEXTHEWORDFINAL"/>
    <w:uiPriority w:val="99"/>
    <w:locked/>
    <w:rsid w:val="0045555D"/>
    <w:rPr>
      <w:rFonts w:ascii="Calibri" w:hAnsi="Calibri" w:cs="Times New Roman"/>
      <w:bCs/>
      <w:caps/>
      <w:color w:val="000000"/>
      <w:sz w:val="19"/>
      <w:szCs w:val="19"/>
      <w:lang w:val="en-US" w:eastAsia="en-US" w:bidi="ar-SA"/>
    </w:rPr>
  </w:style>
  <w:style w:type="paragraph" w:customStyle="1" w:styleId="Note">
    <w:name w:val="Note:"/>
    <w:basedOn w:val="Notes"/>
    <w:uiPriority w:val="99"/>
    <w:rsid w:val="002D4A90"/>
    <w:pPr>
      <w:spacing w:before="60"/>
    </w:pPr>
  </w:style>
  <w:style w:type="character" w:styleId="CommentReference">
    <w:name w:val="annotation reference"/>
    <w:basedOn w:val="DefaultParagraphFont"/>
    <w:uiPriority w:val="99"/>
    <w:semiHidden/>
    <w:rsid w:val="005C6F25"/>
    <w:rPr>
      <w:rFonts w:cs="Times New Roman"/>
      <w:sz w:val="16"/>
      <w:szCs w:val="16"/>
    </w:rPr>
  </w:style>
  <w:style w:type="character" w:customStyle="1" w:styleId="11NoActivityChar">
    <w:name w:val="1.1 **No Activity Char"/>
    <w:basedOn w:val="FunctionsChar"/>
    <w:link w:val="11NoActivity"/>
    <w:uiPriority w:val="99"/>
    <w:locked/>
    <w:rsid w:val="00EC3F92"/>
    <w:rPr>
      <w:rFonts w:cs="Times New Roman"/>
      <w:b/>
      <w:color w:val="000000"/>
      <w:sz w:val="19"/>
      <w:szCs w:val="19"/>
      <w:lang w:val="en-US" w:eastAsia="en-US" w:bidi="ar-SA"/>
    </w:rPr>
  </w:style>
  <w:style w:type="paragraph" w:styleId="CommentText">
    <w:name w:val="annotation text"/>
    <w:basedOn w:val="Normal"/>
    <w:link w:val="CommentTextChar"/>
    <w:uiPriority w:val="99"/>
    <w:semiHidden/>
    <w:rsid w:val="005C6F25"/>
    <w:rPr>
      <w:sz w:val="20"/>
      <w:szCs w:val="20"/>
    </w:rPr>
  </w:style>
  <w:style w:type="character" w:customStyle="1" w:styleId="CommentTextChar">
    <w:name w:val="Comment Text Char"/>
    <w:basedOn w:val="DefaultParagraphFont"/>
    <w:link w:val="CommentText"/>
    <w:uiPriority w:val="99"/>
    <w:semiHidden/>
    <w:locked/>
    <w:rsid w:val="005C6F25"/>
    <w:rPr>
      <w:rFonts w:cs="Times New Roman"/>
      <w:color w:val="000000"/>
    </w:rPr>
  </w:style>
  <w:style w:type="paragraph" w:styleId="CommentSubject">
    <w:name w:val="annotation subject"/>
    <w:basedOn w:val="CommentText"/>
    <w:next w:val="CommentText"/>
    <w:link w:val="CommentSubjectChar"/>
    <w:uiPriority w:val="99"/>
    <w:semiHidden/>
    <w:rsid w:val="005C6F25"/>
    <w:rPr>
      <w:b/>
      <w:bCs/>
    </w:rPr>
  </w:style>
  <w:style w:type="character" w:customStyle="1" w:styleId="CommentSubjectChar">
    <w:name w:val="Comment Subject Char"/>
    <w:basedOn w:val="CommentTextChar"/>
    <w:link w:val="CommentSubject"/>
    <w:uiPriority w:val="99"/>
    <w:semiHidden/>
    <w:locked/>
    <w:rsid w:val="005C6F25"/>
    <w:rPr>
      <w:rFonts w:cs="Times New Roman"/>
      <w:b/>
      <w:bCs/>
      <w:color w:val="000000"/>
    </w:rPr>
  </w:style>
  <w:style w:type="paragraph" w:customStyle="1" w:styleId="Includesbutnotlimitedto">
    <w:name w:val="Includes but not limited to"/>
    <w:basedOn w:val="TableText"/>
    <w:autoRedefine/>
    <w:uiPriority w:val="99"/>
    <w:qFormat/>
    <w:rsid w:val="00295DB7"/>
    <w:rPr>
      <w:rFonts w:cs="Calibri"/>
      <w:color w:val="auto"/>
      <w:szCs w:val="22"/>
    </w:rPr>
  </w:style>
  <w:style w:type="paragraph" w:customStyle="1" w:styleId="BULLETS">
    <w:name w:val="BULLETS"/>
    <w:basedOn w:val="Normal"/>
    <w:uiPriority w:val="99"/>
    <w:rsid w:val="002D0E0E"/>
    <w:pPr>
      <w:numPr>
        <w:numId w:val="7"/>
      </w:numPr>
      <w:ind w:left="297" w:hanging="180"/>
    </w:pPr>
    <w:rPr>
      <w:rFonts w:cs="Calibri"/>
      <w:szCs w:val="22"/>
    </w:rPr>
  </w:style>
  <w:style w:type="paragraph" w:customStyle="1" w:styleId="ItemNo2levels">
    <w:name w:val="** Item No. 2 levels"/>
    <w:basedOn w:val="ItemNo"/>
    <w:uiPriority w:val="99"/>
    <w:rsid w:val="00676B1B"/>
    <w:pPr>
      <w:numPr>
        <w:ilvl w:val="0"/>
        <w:numId w:val="0"/>
      </w:numPr>
      <w:jc w:val="center"/>
    </w:pPr>
  </w:style>
  <w:style w:type="paragraph" w:customStyle="1" w:styleId="Excludes">
    <w:name w:val="Excludes"/>
    <w:uiPriority w:val="99"/>
    <w:qFormat/>
    <w:rsid w:val="004D4D0D"/>
    <w:pPr>
      <w:spacing w:before="60"/>
    </w:pPr>
    <w:rPr>
      <w:rFonts w:cs="Calibri"/>
      <w:color w:val="000000"/>
      <w:sz w:val="21"/>
      <w:szCs w:val="21"/>
    </w:rPr>
  </w:style>
  <w:style w:type="paragraph" w:customStyle="1" w:styleId="TableText-AllOther">
    <w:name w:val="**Table Text - All Other"/>
    <w:basedOn w:val="Normal"/>
    <w:link w:val="TableText-AllOtherChar"/>
    <w:uiPriority w:val="99"/>
    <w:rsid w:val="007174F2"/>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character" w:customStyle="1" w:styleId="TableText-AllOtherChar">
    <w:name w:val="**Table Text - All Other Char"/>
    <w:basedOn w:val="DefaultParagraphFont"/>
    <w:link w:val="TableText-AllOther"/>
    <w:uiPriority w:val="99"/>
    <w:locked/>
    <w:rsid w:val="007174F2"/>
    <w:rPr>
      <w:rFonts w:eastAsia="Times New Roman" w:cs="Times New Roman"/>
      <w:sz w:val="22"/>
      <w:lang w:val="en-AU"/>
    </w:rPr>
  </w:style>
  <w:style w:type="character" w:styleId="Emphasis">
    <w:name w:val="Emphasis"/>
    <w:aliases w:val="Notes"/>
    <w:locked/>
    <w:rsid w:val="004D709B"/>
    <w:rPr>
      <w:rFonts w:asciiTheme="minorHAnsi" w:hAnsiTheme="minorHAnsi"/>
      <w:szCs w:val="21"/>
    </w:rPr>
  </w:style>
  <w:style w:type="character" w:styleId="Strong">
    <w:name w:val="Strong"/>
    <w:aliases w:val="Bullets"/>
    <w:basedOn w:val="DefaultParagraphFont"/>
    <w:qFormat/>
    <w:locked/>
    <w:rsid w:val="00E7728F"/>
    <w:rPr>
      <w:bCs/>
    </w:rPr>
  </w:style>
  <w:style w:type="paragraph" w:styleId="Subtitle">
    <w:name w:val="Subtitle"/>
    <w:basedOn w:val="Normal"/>
    <w:next w:val="Normal"/>
    <w:link w:val="SubtitleChar"/>
    <w:locked/>
    <w:rsid w:val="00E772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7728F"/>
    <w:rPr>
      <w:rFonts w:asciiTheme="majorHAnsi" w:eastAsiaTheme="majorEastAsia" w:hAnsiTheme="majorHAnsi" w:cstheme="majorBidi"/>
      <w:i/>
      <w:iCs/>
      <w:color w:val="4F81BD" w:themeColor="accent1"/>
      <w:spacing w:val="15"/>
      <w:sz w:val="24"/>
      <w:szCs w:val="24"/>
    </w:rPr>
  </w:style>
  <w:style w:type="paragraph" w:customStyle="1" w:styleId="SeriesTitle">
    <w:name w:val="Series Title"/>
    <w:basedOn w:val="TableText"/>
    <w:qFormat/>
    <w:rsid w:val="00E7728F"/>
    <w:rPr>
      <w:rFonts w:asciiTheme="minorHAnsi" w:hAnsiTheme="minorHAnsi" w:cs="Calibri"/>
      <w:b/>
      <w:i/>
      <w:color w:val="auto"/>
      <w:szCs w:val="22"/>
    </w:rPr>
  </w:style>
  <w:style w:type="paragraph" w:customStyle="1" w:styleId="FunctionDescription">
    <w:name w:val="Function Description"/>
    <w:basedOn w:val="TableText"/>
    <w:qFormat/>
    <w:rsid w:val="00295DB7"/>
    <w:pPr>
      <w:overflowPunct w:val="0"/>
      <w:autoSpaceDE w:val="0"/>
      <w:autoSpaceDN w:val="0"/>
      <w:adjustRightInd w:val="0"/>
      <w:textAlignment w:val="baseline"/>
    </w:pPr>
    <w:rPr>
      <w:rFonts w:asciiTheme="minorHAnsi" w:hAnsiTheme="minorHAnsi" w:cs="Times New Roman"/>
      <w:szCs w:val="22"/>
    </w:rPr>
  </w:style>
  <w:style w:type="paragraph" w:customStyle="1" w:styleId="Normal1">
    <w:name w:val="Normal1"/>
    <w:qFormat/>
    <w:rsid w:val="003E3CE0"/>
    <w:rPr>
      <w:bCs/>
      <w:color w:val="000000"/>
      <w:szCs w:val="17"/>
    </w:rPr>
  </w:style>
  <w:style w:type="paragraph" w:customStyle="1" w:styleId="Notes0">
    <w:name w:val="Notes:"/>
    <w:qFormat/>
    <w:rsid w:val="00F81CA2"/>
    <w:pPr>
      <w:spacing w:before="60"/>
    </w:pPr>
    <w:rPr>
      <w:rFonts w:asciiTheme="minorHAnsi" w:hAnsiTheme="minorHAnsi"/>
      <w:bCs/>
      <w:i/>
      <w:color w:val="000000"/>
      <w:sz w:val="21"/>
      <w:szCs w:val="21"/>
    </w:rPr>
  </w:style>
  <w:style w:type="paragraph" w:styleId="NormalWeb">
    <w:name w:val="Normal (Web)"/>
    <w:basedOn w:val="Normal"/>
    <w:uiPriority w:val="99"/>
    <w:semiHidden/>
    <w:unhideWhenUsed/>
    <w:rsid w:val="00375DD3"/>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251937"/>
    <w:pPr>
      <w:autoSpaceDE w:val="0"/>
      <w:autoSpaceDN w:val="0"/>
      <w:adjustRightInd w:val="0"/>
    </w:pPr>
    <w:rPr>
      <w:rFonts w:eastAsiaTheme="minorHAnsi" w:cs="Calibri"/>
      <w:color w:val="000000"/>
      <w:sz w:val="24"/>
      <w:szCs w:val="24"/>
    </w:rPr>
  </w:style>
  <w:style w:type="character" w:customStyle="1" w:styleId="highlight">
    <w:name w:val="highlight"/>
    <w:basedOn w:val="DefaultParagraphFont"/>
    <w:rsid w:val="00851D1A"/>
  </w:style>
  <w:style w:type="paragraph" w:styleId="Revision0">
    <w:name w:val="Revision"/>
    <w:hidden/>
    <w:uiPriority w:val="99"/>
    <w:semiHidden/>
    <w:rsid w:val="00B41ECB"/>
    <w:rPr>
      <w:color w:val="00000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7867">
      <w:marLeft w:val="0"/>
      <w:marRight w:val="0"/>
      <w:marTop w:val="0"/>
      <w:marBottom w:val="0"/>
      <w:divBdr>
        <w:top w:val="none" w:sz="0" w:space="0" w:color="auto"/>
        <w:left w:val="none" w:sz="0" w:space="0" w:color="auto"/>
        <w:bottom w:val="none" w:sz="0" w:space="0" w:color="auto"/>
        <w:right w:val="none" w:sz="0" w:space="0" w:color="auto"/>
      </w:divBdr>
      <w:divsChild>
        <w:div w:id="13971394">
          <w:marLeft w:val="0"/>
          <w:marRight w:val="0"/>
          <w:marTop w:val="0"/>
          <w:marBottom w:val="0"/>
          <w:divBdr>
            <w:top w:val="none" w:sz="0" w:space="0" w:color="auto"/>
            <w:left w:val="none" w:sz="0" w:space="0" w:color="auto"/>
            <w:bottom w:val="none" w:sz="0" w:space="0" w:color="auto"/>
            <w:right w:val="none" w:sz="0" w:space="0" w:color="auto"/>
          </w:divBdr>
          <w:divsChild>
            <w:div w:id="13967869">
              <w:marLeft w:val="0"/>
              <w:marRight w:val="0"/>
              <w:marTop w:val="0"/>
              <w:marBottom w:val="0"/>
              <w:divBdr>
                <w:top w:val="none" w:sz="0" w:space="0" w:color="auto"/>
                <w:left w:val="none" w:sz="0" w:space="0" w:color="auto"/>
                <w:bottom w:val="none" w:sz="0" w:space="0" w:color="auto"/>
                <w:right w:val="none" w:sz="0" w:space="0" w:color="auto"/>
              </w:divBdr>
              <w:divsChild>
                <w:div w:id="13971388">
                  <w:marLeft w:val="0"/>
                  <w:marRight w:val="0"/>
                  <w:marTop w:val="0"/>
                  <w:marBottom w:val="0"/>
                  <w:divBdr>
                    <w:top w:val="none" w:sz="0" w:space="0" w:color="auto"/>
                    <w:left w:val="none" w:sz="0" w:space="0" w:color="auto"/>
                    <w:bottom w:val="none" w:sz="0" w:space="0" w:color="auto"/>
                    <w:right w:val="none" w:sz="0" w:space="0" w:color="auto"/>
                  </w:divBdr>
                  <w:divsChild>
                    <w:div w:id="13967884">
                      <w:marLeft w:val="0"/>
                      <w:marRight w:val="0"/>
                      <w:marTop w:val="0"/>
                      <w:marBottom w:val="0"/>
                      <w:divBdr>
                        <w:top w:val="none" w:sz="0" w:space="0" w:color="auto"/>
                        <w:left w:val="none" w:sz="0" w:space="0" w:color="auto"/>
                        <w:bottom w:val="none" w:sz="0" w:space="0" w:color="auto"/>
                        <w:right w:val="none" w:sz="0" w:space="0" w:color="auto"/>
                      </w:divBdr>
                      <w:divsChild>
                        <w:div w:id="139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7868">
      <w:marLeft w:val="0"/>
      <w:marRight w:val="0"/>
      <w:marTop w:val="0"/>
      <w:marBottom w:val="0"/>
      <w:divBdr>
        <w:top w:val="none" w:sz="0" w:space="0" w:color="auto"/>
        <w:left w:val="none" w:sz="0" w:space="0" w:color="auto"/>
        <w:bottom w:val="none" w:sz="0" w:space="0" w:color="auto"/>
        <w:right w:val="none" w:sz="0" w:space="0" w:color="auto"/>
      </w:divBdr>
    </w:div>
    <w:div w:id="13967870">
      <w:marLeft w:val="0"/>
      <w:marRight w:val="0"/>
      <w:marTop w:val="0"/>
      <w:marBottom w:val="0"/>
      <w:divBdr>
        <w:top w:val="none" w:sz="0" w:space="0" w:color="auto"/>
        <w:left w:val="none" w:sz="0" w:space="0" w:color="auto"/>
        <w:bottom w:val="none" w:sz="0" w:space="0" w:color="auto"/>
        <w:right w:val="none" w:sz="0" w:space="0" w:color="auto"/>
      </w:divBdr>
    </w:div>
    <w:div w:id="13967871">
      <w:marLeft w:val="0"/>
      <w:marRight w:val="0"/>
      <w:marTop w:val="0"/>
      <w:marBottom w:val="0"/>
      <w:divBdr>
        <w:top w:val="none" w:sz="0" w:space="0" w:color="auto"/>
        <w:left w:val="none" w:sz="0" w:space="0" w:color="auto"/>
        <w:bottom w:val="none" w:sz="0" w:space="0" w:color="auto"/>
        <w:right w:val="none" w:sz="0" w:space="0" w:color="auto"/>
      </w:divBdr>
    </w:div>
    <w:div w:id="13967873">
      <w:marLeft w:val="0"/>
      <w:marRight w:val="0"/>
      <w:marTop w:val="0"/>
      <w:marBottom w:val="0"/>
      <w:divBdr>
        <w:top w:val="none" w:sz="0" w:space="0" w:color="auto"/>
        <w:left w:val="none" w:sz="0" w:space="0" w:color="auto"/>
        <w:bottom w:val="none" w:sz="0" w:space="0" w:color="auto"/>
        <w:right w:val="none" w:sz="0" w:space="0" w:color="auto"/>
      </w:divBdr>
    </w:div>
    <w:div w:id="13967874">
      <w:marLeft w:val="0"/>
      <w:marRight w:val="0"/>
      <w:marTop w:val="0"/>
      <w:marBottom w:val="0"/>
      <w:divBdr>
        <w:top w:val="none" w:sz="0" w:space="0" w:color="auto"/>
        <w:left w:val="none" w:sz="0" w:space="0" w:color="auto"/>
        <w:bottom w:val="none" w:sz="0" w:space="0" w:color="auto"/>
        <w:right w:val="none" w:sz="0" w:space="0" w:color="auto"/>
      </w:divBdr>
    </w:div>
    <w:div w:id="13967875">
      <w:marLeft w:val="0"/>
      <w:marRight w:val="0"/>
      <w:marTop w:val="0"/>
      <w:marBottom w:val="0"/>
      <w:divBdr>
        <w:top w:val="none" w:sz="0" w:space="0" w:color="auto"/>
        <w:left w:val="none" w:sz="0" w:space="0" w:color="auto"/>
        <w:bottom w:val="none" w:sz="0" w:space="0" w:color="auto"/>
        <w:right w:val="none" w:sz="0" w:space="0" w:color="auto"/>
      </w:divBdr>
    </w:div>
    <w:div w:id="13967876">
      <w:marLeft w:val="0"/>
      <w:marRight w:val="0"/>
      <w:marTop w:val="0"/>
      <w:marBottom w:val="0"/>
      <w:divBdr>
        <w:top w:val="none" w:sz="0" w:space="0" w:color="auto"/>
        <w:left w:val="none" w:sz="0" w:space="0" w:color="auto"/>
        <w:bottom w:val="none" w:sz="0" w:space="0" w:color="auto"/>
        <w:right w:val="none" w:sz="0" w:space="0" w:color="auto"/>
      </w:divBdr>
    </w:div>
    <w:div w:id="13967877">
      <w:marLeft w:val="0"/>
      <w:marRight w:val="0"/>
      <w:marTop w:val="0"/>
      <w:marBottom w:val="0"/>
      <w:divBdr>
        <w:top w:val="none" w:sz="0" w:space="0" w:color="auto"/>
        <w:left w:val="none" w:sz="0" w:space="0" w:color="auto"/>
        <w:bottom w:val="none" w:sz="0" w:space="0" w:color="auto"/>
        <w:right w:val="none" w:sz="0" w:space="0" w:color="auto"/>
      </w:divBdr>
    </w:div>
    <w:div w:id="13967882">
      <w:marLeft w:val="0"/>
      <w:marRight w:val="0"/>
      <w:marTop w:val="0"/>
      <w:marBottom w:val="0"/>
      <w:divBdr>
        <w:top w:val="none" w:sz="0" w:space="0" w:color="auto"/>
        <w:left w:val="none" w:sz="0" w:space="0" w:color="auto"/>
        <w:bottom w:val="none" w:sz="0" w:space="0" w:color="auto"/>
        <w:right w:val="none" w:sz="0" w:space="0" w:color="auto"/>
      </w:divBdr>
    </w:div>
    <w:div w:id="13967883">
      <w:marLeft w:val="0"/>
      <w:marRight w:val="0"/>
      <w:marTop w:val="0"/>
      <w:marBottom w:val="0"/>
      <w:divBdr>
        <w:top w:val="none" w:sz="0" w:space="0" w:color="auto"/>
        <w:left w:val="none" w:sz="0" w:space="0" w:color="auto"/>
        <w:bottom w:val="none" w:sz="0" w:space="0" w:color="auto"/>
        <w:right w:val="none" w:sz="0" w:space="0" w:color="auto"/>
      </w:divBdr>
    </w:div>
    <w:div w:id="13967885">
      <w:marLeft w:val="0"/>
      <w:marRight w:val="0"/>
      <w:marTop w:val="0"/>
      <w:marBottom w:val="0"/>
      <w:divBdr>
        <w:top w:val="none" w:sz="0" w:space="0" w:color="auto"/>
        <w:left w:val="none" w:sz="0" w:space="0" w:color="auto"/>
        <w:bottom w:val="none" w:sz="0" w:space="0" w:color="auto"/>
        <w:right w:val="none" w:sz="0" w:space="0" w:color="auto"/>
      </w:divBdr>
    </w:div>
    <w:div w:id="13967886">
      <w:marLeft w:val="0"/>
      <w:marRight w:val="0"/>
      <w:marTop w:val="0"/>
      <w:marBottom w:val="0"/>
      <w:divBdr>
        <w:top w:val="none" w:sz="0" w:space="0" w:color="auto"/>
        <w:left w:val="none" w:sz="0" w:space="0" w:color="auto"/>
        <w:bottom w:val="none" w:sz="0" w:space="0" w:color="auto"/>
        <w:right w:val="none" w:sz="0" w:space="0" w:color="auto"/>
      </w:divBdr>
    </w:div>
    <w:div w:id="13967887">
      <w:marLeft w:val="0"/>
      <w:marRight w:val="0"/>
      <w:marTop w:val="0"/>
      <w:marBottom w:val="0"/>
      <w:divBdr>
        <w:top w:val="none" w:sz="0" w:space="0" w:color="auto"/>
        <w:left w:val="none" w:sz="0" w:space="0" w:color="auto"/>
        <w:bottom w:val="none" w:sz="0" w:space="0" w:color="auto"/>
        <w:right w:val="none" w:sz="0" w:space="0" w:color="auto"/>
      </w:divBdr>
    </w:div>
    <w:div w:id="13967888">
      <w:marLeft w:val="0"/>
      <w:marRight w:val="0"/>
      <w:marTop w:val="0"/>
      <w:marBottom w:val="0"/>
      <w:divBdr>
        <w:top w:val="none" w:sz="0" w:space="0" w:color="auto"/>
        <w:left w:val="none" w:sz="0" w:space="0" w:color="auto"/>
        <w:bottom w:val="none" w:sz="0" w:space="0" w:color="auto"/>
        <w:right w:val="none" w:sz="0" w:space="0" w:color="auto"/>
      </w:divBdr>
    </w:div>
    <w:div w:id="13967889">
      <w:marLeft w:val="0"/>
      <w:marRight w:val="0"/>
      <w:marTop w:val="0"/>
      <w:marBottom w:val="0"/>
      <w:divBdr>
        <w:top w:val="none" w:sz="0" w:space="0" w:color="auto"/>
        <w:left w:val="none" w:sz="0" w:space="0" w:color="auto"/>
        <w:bottom w:val="none" w:sz="0" w:space="0" w:color="auto"/>
        <w:right w:val="none" w:sz="0" w:space="0" w:color="auto"/>
      </w:divBdr>
    </w:div>
    <w:div w:id="13967890">
      <w:marLeft w:val="0"/>
      <w:marRight w:val="0"/>
      <w:marTop w:val="0"/>
      <w:marBottom w:val="0"/>
      <w:divBdr>
        <w:top w:val="none" w:sz="0" w:space="0" w:color="auto"/>
        <w:left w:val="none" w:sz="0" w:space="0" w:color="auto"/>
        <w:bottom w:val="none" w:sz="0" w:space="0" w:color="auto"/>
        <w:right w:val="none" w:sz="0" w:space="0" w:color="auto"/>
      </w:divBdr>
    </w:div>
    <w:div w:id="13967891">
      <w:marLeft w:val="0"/>
      <w:marRight w:val="0"/>
      <w:marTop w:val="0"/>
      <w:marBottom w:val="0"/>
      <w:divBdr>
        <w:top w:val="none" w:sz="0" w:space="0" w:color="auto"/>
        <w:left w:val="none" w:sz="0" w:space="0" w:color="auto"/>
        <w:bottom w:val="none" w:sz="0" w:space="0" w:color="auto"/>
        <w:right w:val="none" w:sz="0" w:space="0" w:color="auto"/>
      </w:divBdr>
    </w:div>
    <w:div w:id="13967892">
      <w:marLeft w:val="0"/>
      <w:marRight w:val="0"/>
      <w:marTop w:val="0"/>
      <w:marBottom w:val="0"/>
      <w:divBdr>
        <w:top w:val="none" w:sz="0" w:space="0" w:color="auto"/>
        <w:left w:val="none" w:sz="0" w:space="0" w:color="auto"/>
        <w:bottom w:val="none" w:sz="0" w:space="0" w:color="auto"/>
        <w:right w:val="none" w:sz="0" w:space="0" w:color="auto"/>
      </w:divBdr>
    </w:div>
    <w:div w:id="13967893">
      <w:marLeft w:val="0"/>
      <w:marRight w:val="0"/>
      <w:marTop w:val="0"/>
      <w:marBottom w:val="0"/>
      <w:divBdr>
        <w:top w:val="none" w:sz="0" w:space="0" w:color="auto"/>
        <w:left w:val="none" w:sz="0" w:space="0" w:color="auto"/>
        <w:bottom w:val="none" w:sz="0" w:space="0" w:color="auto"/>
        <w:right w:val="none" w:sz="0" w:space="0" w:color="auto"/>
      </w:divBdr>
    </w:div>
    <w:div w:id="13967894">
      <w:marLeft w:val="0"/>
      <w:marRight w:val="0"/>
      <w:marTop w:val="0"/>
      <w:marBottom w:val="0"/>
      <w:divBdr>
        <w:top w:val="none" w:sz="0" w:space="0" w:color="auto"/>
        <w:left w:val="none" w:sz="0" w:space="0" w:color="auto"/>
        <w:bottom w:val="none" w:sz="0" w:space="0" w:color="auto"/>
        <w:right w:val="none" w:sz="0" w:space="0" w:color="auto"/>
      </w:divBdr>
    </w:div>
    <w:div w:id="13967895">
      <w:marLeft w:val="0"/>
      <w:marRight w:val="0"/>
      <w:marTop w:val="0"/>
      <w:marBottom w:val="0"/>
      <w:divBdr>
        <w:top w:val="none" w:sz="0" w:space="0" w:color="auto"/>
        <w:left w:val="none" w:sz="0" w:space="0" w:color="auto"/>
        <w:bottom w:val="none" w:sz="0" w:space="0" w:color="auto"/>
        <w:right w:val="none" w:sz="0" w:space="0" w:color="auto"/>
      </w:divBdr>
    </w:div>
    <w:div w:id="13967896">
      <w:marLeft w:val="0"/>
      <w:marRight w:val="0"/>
      <w:marTop w:val="0"/>
      <w:marBottom w:val="0"/>
      <w:divBdr>
        <w:top w:val="none" w:sz="0" w:space="0" w:color="auto"/>
        <w:left w:val="none" w:sz="0" w:space="0" w:color="auto"/>
        <w:bottom w:val="none" w:sz="0" w:space="0" w:color="auto"/>
        <w:right w:val="none" w:sz="0" w:space="0" w:color="auto"/>
      </w:divBdr>
    </w:div>
    <w:div w:id="13967897">
      <w:marLeft w:val="0"/>
      <w:marRight w:val="0"/>
      <w:marTop w:val="0"/>
      <w:marBottom w:val="0"/>
      <w:divBdr>
        <w:top w:val="none" w:sz="0" w:space="0" w:color="auto"/>
        <w:left w:val="none" w:sz="0" w:space="0" w:color="auto"/>
        <w:bottom w:val="none" w:sz="0" w:space="0" w:color="auto"/>
        <w:right w:val="none" w:sz="0" w:space="0" w:color="auto"/>
      </w:divBdr>
    </w:div>
    <w:div w:id="13967898">
      <w:marLeft w:val="0"/>
      <w:marRight w:val="0"/>
      <w:marTop w:val="0"/>
      <w:marBottom w:val="0"/>
      <w:divBdr>
        <w:top w:val="none" w:sz="0" w:space="0" w:color="auto"/>
        <w:left w:val="none" w:sz="0" w:space="0" w:color="auto"/>
        <w:bottom w:val="none" w:sz="0" w:space="0" w:color="auto"/>
        <w:right w:val="none" w:sz="0" w:space="0" w:color="auto"/>
      </w:divBdr>
    </w:div>
    <w:div w:id="13967899">
      <w:marLeft w:val="0"/>
      <w:marRight w:val="0"/>
      <w:marTop w:val="0"/>
      <w:marBottom w:val="0"/>
      <w:divBdr>
        <w:top w:val="none" w:sz="0" w:space="0" w:color="auto"/>
        <w:left w:val="none" w:sz="0" w:space="0" w:color="auto"/>
        <w:bottom w:val="none" w:sz="0" w:space="0" w:color="auto"/>
        <w:right w:val="none" w:sz="0" w:space="0" w:color="auto"/>
      </w:divBdr>
    </w:div>
    <w:div w:id="13967900">
      <w:marLeft w:val="0"/>
      <w:marRight w:val="0"/>
      <w:marTop w:val="0"/>
      <w:marBottom w:val="0"/>
      <w:divBdr>
        <w:top w:val="none" w:sz="0" w:space="0" w:color="auto"/>
        <w:left w:val="none" w:sz="0" w:space="0" w:color="auto"/>
        <w:bottom w:val="none" w:sz="0" w:space="0" w:color="auto"/>
        <w:right w:val="none" w:sz="0" w:space="0" w:color="auto"/>
      </w:divBdr>
    </w:div>
    <w:div w:id="13967901">
      <w:marLeft w:val="0"/>
      <w:marRight w:val="0"/>
      <w:marTop w:val="0"/>
      <w:marBottom w:val="0"/>
      <w:divBdr>
        <w:top w:val="none" w:sz="0" w:space="0" w:color="auto"/>
        <w:left w:val="none" w:sz="0" w:space="0" w:color="auto"/>
        <w:bottom w:val="none" w:sz="0" w:space="0" w:color="auto"/>
        <w:right w:val="none" w:sz="0" w:space="0" w:color="auto"/>
      </w:divBdr>
    </w:div>
    <w:div w:id="13967902">
      <w:marLeft w:val="0"/>
      <w:marRight w:val="0"/>
      <w:marTop w:val="0"/>
      <w:marBottom w:val="0"/>
      <w:divBdr>
        <w:top w:val="none" w:sz="0" w:space="0" w:color="auto"/>
        <w:left w:val="none" w:sz="0" w:space="0" w:color="auto"/>
        <w:bottom w:val="none" w:sz="0" w:space="0" w:color="auto"/>
        <w:right w:val="none" w:sz="0" w:space="0" w:color="auto"/>
      </w:divBdr>
    </w:div>
    <w:div w:id="13967903">
      <w:marLeft w:val="0"/>
      <w:marRight w:val="0"/>
      <w:marTop w:val="0"/>
      <w:marBottom w:val="0"/>
      <w:divBdr>
        <w:top w:val="none" w:sz="0" w:space="0" w:color="auto"/>
        <w:left w:val="none" w:sz="0" w:space="0" w:color="auto"/>
        <w:bottom w:val="none" w:sz="0" w:space="0" w:color="auto"/>
        <w:right w:val="none" w:sz="0" w:space="0" w:color="auto"/>
      </w:divBdr>
    </w:div>
    <w:div w:id="13967904">
      <w:marLeft w:val="0"/>
      <w:marRight w:val="0"/>
      <w:marTop w:val="0"/>
      <w:marBottom w:val="0"/>
      <w:divBdr>
        <w:top w:val="none" w:sz="0" w:space="0" w:color="auto"/>
        <w:left w:val="none" w:sz="0" w:space="0" w:color="auto"/>
        <w:bottom w:val="none" w:sz="0" w:space="0" w:color="auto"/>
        <w:right w:val="none" w:sz="0" w:space="0" w:color="auto"/>
      </w:divBdr>
    </w:div>
    <w:div w:id="13967905">
      <w:marLeft w:val="0"/>
      <w:marRight w:val="0"/>
      <w:marTop w:val="0"/>
      <w:marBottom w:val="0"/>
      <w:divBdr>
        <w:top w:val="none" w:sz="0" w:space="0" w:color="auto"/>
        <w:left w:val="none" w:sz="0" w:space="0" w:color="auto"/>
        <w:bottom w:val="none" w:sz="0" w:space="0" w:color="auto"/>
        <w:right w:val="none" w:sz="0" w:space="0" w:color="auto"/>
      </w:divBdr>
    </w:div>
    <w:div w:id="13967906">
      <w:marLeft w:val="0"/>
      <w:marRight w:val="0"/>
      <w:marTop w:val="0"/>
      <w:marBottom w:val="0"/>
      <w:divBdr>
        <w:top w:val="none" w:sz="0" w:space="0" w:color="auto"/>
        <w:left w:val="none" w:sz="0" w:space="0" w:color="auto"/>
        <w:bottom w:val="none" w:sz="0" w:space="0" w:color="auto"/>
        <w:right w:val="none" w:sz="0" w:space="0" w:color="auto"/>
      </w:divBdr>
    </w:div>
    <w:div w:id="13967907">
      <w:marLeft w:val="0"/>
      <w:marRight w:val="0"/>
      <w:marTop w:val="0"/>
      <w:marBottom w:val="0"/>
      <w:divBdr>
        <w:top w:val="none" w:sz="0" w:space="0" w:color="auto"/>
        <w:left w:val="none" w:sz="0" w:space="0" w:color="auto"/>
        <w:bottom w:val="none" w:sz="0" w:space="0" w:color="auto"/>
        <w:right w:val="none" w:sz="0" w:space="0" w:color="auto"/>
      </w:divBdr>
    </w:div>
    <w:div w:id="13967908">
      <w:marLeft w:val="0"/>
      <w:marRight w:val="0"/>
      <w:marTop w:val="0"/>
      <w:marBottom w:val="0"/>
      <w:divBdr>
        <w:top w:val="none" w:sz="0" w:space="0" w:color="auto"/>
        <w:left w:val="none" w:sz="0" w:space="0" w:color="auto"/>
        <w:bottom w:val="none" w:sz="0" w:space="0" w:color="auto"/>
        <w:right w:val="none" w:sz="0" w:space="0" w:color="auto"/>
      </w:divBdr>
    </w:div>
    <w:div w:id="13967909">
      <w:marLeft w:val="0"/>
      <w:marRight w:val="0"/>
      <w:marTop w:val="0"/>
      <w:marBottom w:val="0"/>
      <w:divBdr>
        <w:top w:val="none" w:sz="0" w:space="0" w:color="auto"/>
        <w:left w:val="none" w:sz="0" w:space="0" w:color="auto"/>
        <w:bottom w:val="none" w:sz="0" w:space="0" w:color="auto"/>
        <w:right w:val="none" w:sz="0" w:space="0" w:color="auto"/>
      </w:divBdr>
    </w:div>
    <w:div w:id="13967910">
      <w:marLeft w:val="0"/>
      <w:marRight w:val="0"/>
      <w:marTop w:val="0"/>
      <w:marBottom w:val="0"/>
      <w:divBdr>
        <w:top w:val="none" w:sz="0" w:space="0" w:color="auto"/>
        <w:left w:val="none" w:sz="0" w:space="0" w:color="auto"/>
        <w:bottom w:val="none" w:sz="0" w:space="0" w:color="auto"/>
        <w:right w:val="none" w:sz="0" w:space="0" w:color="auto"/>
      </w:divBdr>
    </w:div>
    <w:div w:id="13967911">
      <w:marLeft w:val="0"/>
      <w:marRight w:val="0"/>
      <w:marTop w:val="0"/>
      <w:marBottom w:val="0"/>
      <w:divBdr>
        <w:top w:val="none" w:sz="0" w:space="0" w:color="auto"/>
        <w:left w:val="none" w:sz="0" w:space="0" w:color="auto"/>
        <w:bottom w:val="none" w:sz="0" w:space="0" w:color="auto"/>
        <w:right w:val="none" w:sz="0" w:space="0" w:color="auto"/>
      </w:divBdr>
    </w:div>
    <w:div w:id="13967912">
      <w:marLeft w:val="0"/>
      <w:marRight w:val="0"/>
      <w:marTop w:val="0"/>
      <w:marBottom w:val="0"/>
      <w:divBdr>
        <w:top w:val="none" w:sz="0" w:space="0" w:color="auto"/>
        <w:left w:val="none" w:sz="0" w:space="0" w:color="auto"/>
        <w:bottom w:val="none" w:sz="0" w:space="0" w:color="auto"/>
        <w:right w:val="none" w:sz="0" w:space="0" w:color="auto"/>
      </w:divBdr>
    </w:div>
    <w:div w:id="13967913">
      <w:marLeft w:val="0"/>
      <w:marRight w:val="0"/>
      <w:marTop w:val="0"/>
      <w:marBottom w:val="0"/>
      <w:divBdr>
        <w:top w:val="none" w:sz="0" w:space="0" w:color="auto"/>
        <w:left w:val="none" w:sz="0" w:space="0" w:color="auto"/>
        <w:bottom w:val="none" w:sz="0" w:space="0" w:color="auto"/>
        <w:right w:val="none" w:sz="0" w:space="0" w:color="auto"/>
      </w:divBdr>
    </w:div>
    <w:div w:id="13967914">
      <w:marLeft w:val="0"/>
      <w:marRight w:val="0"/>
      <w:marTop w:val="0"/>
      <w:marBottom w:val="0"/>
      <w:divBdr>
        <w:top w:val="none" w:sz="0" w:space="0" w:color="auto"/>
        <w:left w:val="none" w:sz="0" w:space="0" w:color="auto"/>
        <w:bottom w:val="none" w:sz="0" w:space="0" w:color="auto"/>
        <w:right w:val="none" w:sz="0" w:space="0" w:color="auto"/>
      </w:divBdr>
    </w:div>
    <w:div w:id="13967915">
      <w:marLeft w:val="0"/>
      <w:marRight w:val="0"/>
      <w:marTop w:val="0"/>
      <w:marBottom w:val="0"/>
      <w:divBdr>
        <w:top w:val="none" w:sz="0" w:space="0" w:color="auto"/>
        <w:left w:val="none" w:sz="0" w:space="0" w:color="auto"/>
        <w:bottom w:val="none" w:sz="0" w:space="0" w:color="auto"/>
        <w:right w:val="none" w:sz="0" w:space="0" w:color="auto"/>
      </w:divBdr>
    </w:div>
    <w:div w:id="13967916">
      <w:marLeft w:val="0"/>
      <w:marRight w:val="0"/>
      <w:marTop w:val="0"/>
      <w:marBottom w:val="0"/>
      <w:divBdr>
        <w:top w:val="none" w:sz="0" w:space="0" w:color="auto"/>
        <w:left w:val="none" w:sz="0" w:space="0" w:color="auto"/>
        <w:bottom w:val="none" w:sz="0" w:space="0" w:color="auto"/>
        <w:right w:val="none" w:sz="0" w:space="0" w:color="auto"/>
      </w:divBdr>
    </w:div>
    <w:div w:id="13967917">
      <w:marLeft w:val="0"/>
      <w:marRight w:val="0"/>
      <w:marTop w:val="0"/>
      <w:marBottom w:val="0"/>
      <w:divBdr>
        <w:top w:val="none" w:sz="0" w:space="0" w:color="auto"/>
        <w:left w:val="none" w:sz="0" w:space="0" w:color="auto"/>
        <w:bottom w:val="none" w:sz="0" w:space="0" w:color="auto"/>
        <w:right w:val="none" w:sz="0" w:space="0" w:color="auto"/>
      </w:divBdr>
    </w:div>
    <w:div w:id="13967918">
      <w:marLeft w:val="0"/>
      <w:marRight w:val="0"/>
      <w:marTop w:val="0"/>
      <w:marBottom w:val="0"/>
      <w:divBdr>
        <w:top w:val="none" w:sz="0" w:space="0" w:color="auto"/>
        <w:left w:val="none" w:sz="0" w:space="0" w:color="auto"/>
        <w:bottom w:val="none" w:sz="0" w:space="0" w:color="auto"/>
        <w:right w:val="none" w:sz="0" w:space="0" w:color="auto"/>
      </w:divBdr>
    </w:div>
    <w:div w:id="13967919">
      <w:marLeft w:val="0"/>
      <w:marRight w:val="0"/>
      <w:marTop w:val="0"/>
      <w:marBottom w:val="0"/>
      <w:divBdr>
        <w:top w:val="none" w:sz="0" w:space="0" w:color="auto"/>
        <w:left w:val="none" w:sz="0" w:space="0" w:color="auto"/>
        <w:bottom w:val="none" w:sz="0" w:space="0" w:color="auto"/>
        <w:right w:val="none" w:sz="0" w:space="0" w:color="auto"/>
      </w:divBdr>
    </w:div>
    <w:div w:id="13967920">
      <w:marLeft w:val="0"/>
      <w:marRight w:val="0"/>
      <w:marTop w:val="0"/>
      <w:marBottom w:val="0"/>
      <w:divBdr>
        <w:top w:val="none" w:sz="0" w:space="0" w:color="auto"/>
        <w:left w:val="none" w:sz="0" w:space="0" w:color="auto"/>
        <w:bottom w:val="none" w:sz="0" w:space="0" w:color="auto"/>
        <w:right w:val="none" w:sz="0" w:space="0" w:color="auto"/>
      </w:divBdr>
    </w:div>
    <w:div w:id="13967921">
      <w:marLeft w:val="0"/>
      <w:marRight w:val="0"/>
      <w:marTop w:val="0"/>
      <w:marBottom w:val="0"/>
      <w:divBdr>
        <w:top w:val="none" w:sz="0" w:space="0" w:color="auto"/>
        <w:left w:val="none" w:sz="0" w:space="0" w:color="auto"/>
        <w:bottom w:val="none" w:sz="0" w:space="0" w:color="auto"/>
        <w:right w:val="none" w:sz="0" w:space="0" w:color="auto"/>
      </w:divBdr>
    </w:div>
    <w:div w:id="13967922">
      <w:marLeft w:val="0"/>
      <w:marRight w:val="0"/>
      <w:marTop w:val="0"/>
      <w:marBottom w:val="0"/>
      <w:divBdr>
        <w:top w:val="none" w:sz="0" w:space="0" w:color="auto"/>
        <w:left w:val="none" w:sz="0" w:space="0" w:color="auto"/>
        <w:bottom w:val="none" w:sz="0" w:space="0" w:color="auto"/>
        <w:right w:val="none" w:sz="0" w:space="0" w:color="auto"/>
      </w:divBdr>
    </w:div>
    <w:div w:id="13967923">
      <w:marLeft w:val="0"/>
      <w:marRight w:val="0"/>
      <w:marTop w:val="0"/>
      <w:marBottom w:val="0"/>
      <w:divBdr>
        <w:top w:val="none" w:sz="0" w:space="0" w:color="auto"/>
        <w:left w:val="none" w:sz="0" w:space="0" w:color="auto"/>
        <w:bottom w:val="none" w:sz="0" w:space="0" w:color="auto"/>
        <w:right w:val="none" w:sz="0" w:space="0" w:color="auto"/>
      </w:divBdr>
    </w:div>
    <w:div w:id="13967924">
      <w:marLeft w:val="0"/>
      <w:marRight w:val="0"/>
      <w:marTop w:val="0"/>
      <w:marBottom w:val="0"/>
      <w:divBdr>
        <w:top w:val="none" w:sz="0" w:space="0" w:color="auto"/>
        <w:left w:val="none" w:sz="0" w:space="0" w:color="auto"/>
        <w:bottom w:val="none" w:sz="0" w:space="0" w:color="auto"/>
        <w:right w:val="none" w:sz="0" w:space="0" w:color="auto"/>
      </w:divBdr>
    </w:div>
    <w:div w:id="13967925">
      <w:marLeft w:val="0"/>
      <w:marRight w:val="0"/>
      <w:marTop w:val="0"/>
      <w:marBottom w:val="0"/>
      <w:divBdr>
        <w:top w:val="none" w:sz="0" w:space="0" w:color="auto"/>
        <w:left w:val="none" w:sz="0" w:space="0" w:color="auto"/>
        <w:bottom w:val="none" w:sz="0" w:space="0" w:color="auto"/>
        <w:right w:val="none" w:sz="0" w:space="0" w:color="auto"/>
      </w:divBdr>
    </w:div>
    <w:div w:id="13967926">
      <w:marLeft w:val="0"/>
      <w:marRight w:val="0"/>
      <w:marTop w:val="0"/>
      <w:marBottom w:val="0"/>
      <w:divBdr>
        <w:top w:val="none" w:sz="0" w:space="0" w:color="auto"/>
        <w:left w:val="none" w:sz="0" w:space="0" w:color="auto"/>
        <w:bottom w:val="none" w:sz="0" w:space="0" w:color="auto"/>
        <w:right w:val="none" w:sz="0" w:space="0" w:color="auto"/>
      </w:divBdr>
    </w:div>
    <w:div w:id="13967927">
      <w:marLeft w:val="0"/>
      <w:marRight w:val="0"/>
      <w:marTop w:val="0"/>
      <w:marBottom w:val="0"/>
      <w:divBdr>
        <w:top w:val="none" w:sz="0" w:space="0" w:color="auto"/>
        <w:left w:val="none" w:sz="0" w:space="0" w:color="auto"/>
        <w:bottom w:val="none" w:sz="0" w:space="0" w:color="auto"/>
        <w:right w:val="none" w:sz="0" w:space="0" w:color="auto"/>
      </w:divBdr>
    </w:div>
    <w:div w:id="13967928">
      <w:marLeft w:val="0"/>
      <w:marRight w:val="0"/>
      <w:marTop w:val="0"/>
      <w:marBottom w:val="0"/>
      <w:divBdr>
        <w:top w:val="none" w:sz="0" w:space="0" w:color="auto"/>
        <w:left w:val="none" w:sz="0" w:space="0" w:color="auto"/>
        <w:bottom w:val="none" w:sz="0" w:space="0" w:color="auto"/>
        <w:right w:val="none" w:sz="0" w:space="0" w:color="auto"/>
      </w:divBdr>
    </w:div>
    <w:div w:id="13967929">
      <w:marLeft w:val="0"/>
      <w:marRight w:val="0"/>
      <w:marTop w:val="0"/>
      <w:marBottom w:val="0"/>
      <w:divBdr>
        <w:top w:val="none" w:sz="0" w:space="0" w:color="auto"/>
        <w:left w:val="none" w:sz="0" w:space="0" w:color="auto"/>
        <w:bottom w:val="none" w:sz="0" w:space="0" w:color="auto"/>
        <w:right w:val="none" w:sz="0" w:space="0" w:color="auto"/>
      </w:divBdr>
    </w:div>
    <w:div w:id="13967930">
      <w:marLeft w:val="0"/>
      <w:marRight w:val="0"/>
      <w:marTop w:val="0"/>
      <w:marBottom w:val="0"/>
      <w:divBdr>
        <w:top w:val="none" w:sz="0" w:space="0" w:color="auto"/>
        <w:left w:val="none" w:sz="0" w:space="0" w:color="auto"/>
        <w:bottom w:val="none" w:sz="0" w:space="0" w:color="auto"/>
        <w:right w:val="none" w:sz="0" w:space="0" w:color="auto"/>
      </w:divBdr>
    </w:div>
    <w:div w:id="13967931">
      <w:marLeft w:val="0"/>
      <w:marRight w:val="0"/>
      <w:marTop w:val="0"/>
      <w:marBottom w:val="0"/>
      <w:divBdr>
        <w:top w:val="none" w:sz="0" w:space="0" w:color="auto"/>
        <w:left w:val="none" w:sz="0" w:space="0" w:color="auto"/>
        <w:bottom w:val="none" w:sz="0" w:space="0" w:color="auto"/>
        <w:right w:val="none" w:sz="0" w:space="0" w:color="auto"/>
      </w:divBdr>
    </w:div>
    <w:div w:id="13967932">
      <w:marLeft w:val="0"/>
      <w:marRight w:val="0"/>
      <w:marTop w:val="0"/>
      <w:marBottom w:val="0"/>
      <w:divBdr>
        <w:top w:val="none" w:sz="0" w:space="0" w:color="auto"/>
        <w:left w:val="none" w:sz="0" w:space="0" w:color="auto"/>
        <w:bottom w:val="none" w:sz="0" w:space="0" w:color="auto"/>
        <w:right w:val="none" w:sz="0" w:space="0" w:color="auto"/>
      </w:divBdr>
    </w:div>
    <w:div w:id="13967933">
      <w:marLeft w:val="0"/>
      <w:marRight w:val="0"/>
      <w:marTop w:val="0"/>
      <w:marBottom w:val="0"/>
      <w:divBdr>
        <w:top w:val="none" w:sz="0" w:space="0" w:color="auto"/>
        <w:left w:val="none" w:sz="0" w:space="0" w:color="auto"/>
        <w:bottom w:val="none" w:sz="0" w:space="0" w:color="auto"/>
        <w:right w:val="none" w:sz="0" w:space="0" w:color="auto"/>
      </w:divBdr>
    </w:div>
    <w:div w:id="13967934">
      <w:marLeft w:val="0"/>
      <w:marRight w:val="0"/>
      <w:marTop w:val="0"/>
      <w:marBottom w:val="0"/>
      <w:divBdr>
        <w:top w:val="none" w:sz="0" w:space="0" w:color="auto"/>
        <w:left w:val="none" w:sz="0" w:space="0" w:color="auto"/>
        <w:bottom w:val="none" w:sz="0" w:space="0" w:color="auto"/>
        <w:right w:val="none" w:sz="0" w:space="0" w:color="auto"/>
      </w:divBdr>
    </w:div>
    <w:div w:id="13967935">
      <w:marLeft w:val="0"/>
      <w:marRight w:val="0"/>
      <w:marTop w:val="0"/>
      <w:marBottom w:val="0"/>
      <w:divBdr>
        <w:top w:val="none" w:sz="0" w:space="0" w:color="auto"/>
        <w:left w:val="none" w:sz="0" w:space="0" w:color="auto"/>
        <w:bottom w:val="none" w:sz="0" w:space="0" w:color="auto"/>
        <w:right w:val="none" w:sz="0" w:space="0" w:color="auto"/>
      </w:divBdr>
    </w:div>
    <w:div w:id="13967936">
      <w:marLeft w:val="0"/>
      <w:marRight w:val="0"/>
      <w:marTop w:val="0"/>
      <w:marBottom w:val="0"/>
      <w:divBdr>
        <w:top w:val="none" w:sz="0" w:space="0" w:color="auto"/>
        <w:left w:val="none" w:sz="0" w:space="0" w:color="auto"/>
        <w:bottom w:val="none" w:sz="0" w:space="0" w:color="auto"/>
        <w:right w:val="none" w:sz="0" w:space="0" w:color="auto"/>
      </w:divBdr>
    </w:div>
    <w:div w:id="13967937">
      <w:marLeft w:val="0"/>
      <w:marRight w:val="0"/>
      <w:marTop w:val="0"/>
      <w:marBottom w:val="0"/>
      <w:divBdr>
        <w:top w:val="none" w:sz="0" w:space="0" w:color="auto"/>
        <w:left w:val="none" w:sz="0" w:space="0" w:color="auto"/>
        <w:bottom w:val="none" w:sz="0" w:space="0" w:color="auto"/>
        <w:right w:val="none" w:sz="0" w:space="0" w:color="auto"/>
      </w:divBdr>
    </w:div>
    <w:div w:id="13967938">
      <w:marLeft w:val="0"/>
      <w:marRight w:val="0"/>
      <w:marTop w:val="0"/>
      <w:marBottom w:val="0"/>
      <w:divBdr>
        <w:top w:val="none" w:sz="0" w:space="0" w:color="auto"/>
        <w:left w:val="none" w:sz="0" w:space="0" w:color="auto"/>
        <w:bottom w:val="none" w:sz="0" w:space="0" w:color="auto"/>
        <w:right w:val="none" w:sz="0" w:space="0" w:color="auto"/>
      </w:divBdr>
    </w:div>
    <w:div w:id="13967939">
      <w:marLeft w:val="0"/>
      <w:marRight w:val="0"/>
      <w:marTop w:val="0"/>
      <w:marBottom w:val="0"/>
      <w:divBdr>
        <w:top w:val="none" w:sz="0" w:space="0" w:color="auto"/>
        <w:left w:val="none" w:sz="0" w:space="0" w:color="auto"/>
        <w:bottom w:val="none" w:sz="0" w:space="0" w:color="auto"/>
        <w:right w:val="none" w:sz="0" w:space="0" w:color="auto"/>
      </w:divBdr>
    </w:div>
    <w:div w:id="13967940">
      <w:marLeft w:val="0"/>
      <w:marRight w:val="0"/>
      <w:marTop w:val="0"/>
      <w:marBottom w:val="0"/>
      <w:divBdr>
        <w:top w:val="none" w:sz="0" w:space="0" w:color="auto"/>
        <w:left w:val="none" w:sz="0" w:space="0" w:color="auto"/>
        <w:bottom w:val="none" w:sz="0" w:space="0" w:color="auto"/>
        <w:right w:val="none" w:sz="0" w:space="0" w:color="auto"/>
      </w:divBdr>
    </w:div>
    <w:div w:id="13967941">
      <w:marLeft w:val="0"/>
      <w:marRight w:val="0"/>
      <w:marTop w:val="0"/>
      <w:marBottom w:val="0"/>
      <w:divBdr>
        <w:top w:val="none" w:sz="0" w:space="0" w:color="auto"/>
        <w:left w:val="none" w:sz="0" w:space="0" w:color="auto"/>
        <w:bottom w:val="none" w:sz="0" w:space="0" w:color="auto"/>
        <w:right w:val="none" w:sz="0" w:space="0" w:color="auto"/>
      </w:divBdr>
    </w:div>
    <w:div w:id="13967942">
      <w:marLeft w:val="0"/>
      <w:marRight w:val="0"/>
      <w:marTop w:val="0"/>
      <w:marBottom w:val="0"/>
      <w:divBdr>
        <w:top w:val="none" w:sz="0" w:space="0" w:color="auto"/>
        <w:left w:val="none" w:sz="0" w:space="0" w:color="auto"/>
        <w:bottom w:val="none" w:sz="0" w:space="0" w:color="auto"/>
        <w:right w:val="none" w:sz="0" w:space="0" w:color="auto"/>
      </w:divBdr>
    </w:div>
    <w:div w:id="13967943">
      <w:marLeft w:val="0"/>
      <w:marRight w:val="0"/>
      <w:marTop w:val="0"/>
      <w:marBottom w:val="0"/>
      <w:divBdr>
        <w:top w:val="none" w:sz="0" w:space="0" w:color="auto"/>
        <w:left w:val="none" w:sz="0" w:space="0" w:color="auto"/>
        <w:bottom w:val="none" w:sz="0" w:space="0" w:color="auto"/>
        <w:right w:val="none" w:sz="0" w:space="0" w:color="auto"/>
      </w:divBdr>
    </w:div>
    <w:div w:id="13967944">
      <w:marLeft w:val="0"/>
      <w:marRight w:val="0"/>
      <w:marTop w:val="0"/>
      <w:marBottom w:val="0"/>
      <w:divBdr>
        <w:top w:val="none" w:sz="0" w:space="0" w:color="auto"/>
        <w:left w:val="none" w:sz="0" w:space="0" w:color="auto"/>
        <w:bottom w:val="none" w:sz="0" w:space="0" w:color="auto"/>
        <w:right w:val="none" w:sz="0" w:space="0" w:color="auto"/>
      </w:divBdr>
    </w:div>
    <w:div w:id="13967945">
      <w:marLeft w:val="0"/>
      <w:marRight w:val="0"/>
      <w:marTop w:val="0"/>
      <w:marBottom w:val="0"/>
      <w:divBdr>
        <w:top w:val="none" w:sz="0" w:space="0" w:color="auto"/>
        <w:left w:val="none" w:sz="0" w:space="0" w:color="auto"/>
        <w:bottom w:val="none" w:sz="0" w:space="0" w:color="auto"/>
        <w:right w:val="none" w:sz="0" w:space="0" w:color="auto"/>
      </w:divBdr>
    </w:div>
    <w:div w:id="13967946">
      <w:marLeft w:val="0"/>
      <w:marRight w:val="0"/>
      <w:marTop w:val="0"/>
      <w:marBottom w:val="0"/>
      <w:divBdr>
        <w:top w:val="none" w:sz="0" w:space="0" w:color="auto"/>
        <w:left w:val="none" w:sz="0" w:space="0" w:color="auto"/>
        <w:bottom w:val="none" w:sz="0" w:space="0" w:color="auto"/>
        <w:right w:val="none" w:sz="0" w:space="0" w:color="auto"/>
      </w:divBdr>
    </w:div>
    <w:div w:id="13967947">
      <w:marLeft w:val="0"/>
      <w:marRight w:val="0"/>
      <w:marTop w:val="0"/>
      <w:marBottom w:val="0"/>
      <w:divBdr>
        <w:top w:val="none" w:sz="0" w:space="0" w:color="auto"/>
        <w:left w:val="none" w:sz="0" w:space="0" w:color="auto"/>
        <w:bottom w:val="none" w:sz="0" w:space="0" w:color="auto"/>
        <w:right w:val="none" w:sz="0" w:space="0" w:color="auto"/>
      </w:divBdr>
    </w:div>
    <w:div w:id="13967948">
      <w:marLeft w:val="0"/>
      <w:marRight w:val="0"/>
      <w:marTop w:val="0"/>
      <w:marBottom w:val="0"/>
      <w:divBdr>
        <w:top w:val="none" w:sz="0" w:space="0" w:color="auto"/>
        <w:left w:val="none" w:sz="0" w:space="0" w:color="auto"/>
        <w:bottom w:val="none" w:sz="0" w:space="0" w:color="auto"/>
        <w:right w:val="none" w:sz="0" w:space="0" w:color="auto"/>
      </w:divBdr>
    </w:div>
    <w:div w:id="13967949">
      <w:marLeft w:val="0"/>
      <w:marRight w:val="0"/>
      <w:marTop w:val="0"/>
      <w:marBottom w:val="0"/>
      <w:divBdr>
        <w:top w:val="none" w:sz="0" w:space="0" w:color="auto"/>
        <w:left w:val="none" w:sz="0" w:space="0" w:color="auto"/>
        <w:bottom w:val="none" w:sz="0" w:space="0" w:color="auto"/>
        <w:right w:val="none" w:sz="0" w:space="0" w:color="auto"/>
      </w:divBdr>
    </w:div>
    <w:div w:id="13967950">
      <w:marLeft w:val="0"/>
      <w:marRight w:val="0"/>
      <w:marTop w:val="0"/>
      <w:marBottom w:val="0"/>
      <w:divBdr>
        <w:top w:val="none" w:sz="0" w:space="0" w:color="auto"/>
        <w:left w:val="none" w:sz="0" w:space="0" w:color="auto"/>
        <w:bottom w:val="none" w:sz="0" w:space="0" w:color="auto"/>
        <w:right w:val="none" w:sz="0" w:space="0" w:color="auto"/>
      </w:divBdr>
    </w:div>
    <w:div w:id="13967951">
      <w:marLeft w:val="0"/>
      <w:marRight w:val="0"/>
      <w:marTop w:val="0"/>
      <w:marBottom w:val="0"/>
      <w:divBdr>
        <w:top w:val="none" w:sz="0" w:space="0" w:color="auto"/>
        <w:left w:val="none" w:sz="0" w:space="0" w:color="auto"/>
        <w:bottom w:val="none" w:sz="0" w:space="0" w:color="auto"/>
        <w:right w:val="none" w:sz="0" w:space="0" w:color="auto"/>
      </w:divBdr>
    </w:div>
    <w:div w:id="13967952">
      <w:marLeft w:val="0"/>
      <w:marRight w:val="0"/>
      <w:marTop w:val="0"/>
      <w:marBottom w:val="0"/>
      <w:divBdr>
        <w:top w:val="none" w:sz="0" w:space="0" w:color="auto"/>
        <w:left w:val="none" w:sz="0" w:space="0" w:color="auto"/>
        <w:bottom w:val="none" w:sz="0" w:space="0" w:color="auto"/>
        <w:right w:val="none" w:sz="0" w:space="0" w:color="auto"/>
      </w:divBdr>
    </w:div>
    <w:div w:id="13967953">
      <w:marLeft w:val="0"/>
      <w:marRight w:val="0"/>
      <w:marTop w:val="0"/>
      <w:marBottom w:val="0"/>
      <w:divBdr>
        <w:top w:val="none" w:sz="0" w:space="0" w:color="auto"/>
        <w:left w:val="none" w:sz="0" w:space="0" w:color="auto"/>
        <w:bottom w:val="none" w:sz="0" w:space="0" w:color="auto"/>
        <w:right w:val="none" w:sz="0" w:space="0" w:color="auto"/>
      </w:divBdr>
    </w:div>
    <w:div w:id="13967954">
      <w:marLeft w:val="0"/>
      <w:marRight w:val="0"/>
      <w:marTop w:val="0"/>
      <w:marBottom w:val="0"/>
      <w:divBdr>
        <w:top w:val="none" w:sz="0" w:space="0" w:color="auto"/>
        <w:left w:val="none" w:sz="0" w:space="0" w:color="auto"/>
        <w:bottom w:val="none" w:sz="0" w:space="0" w:color="auto"/>
        <w:right w:val="none" w:sz="0" w:space="0" w:color="auto"/>
      </w:divBdr>
    </w:div>
    <w:div w:id="13967955">
      <w:marLeft w:val="0"/>
      <w:marRight w:val="0"/>
      <w:marTop w:val="0"/>
      <w:marBottom w:val="0"/>
      <w:divBdr>
        <w:top w:val="none" w:sz="0" w:space="0" w:color="auto"/>
        <w:left w:val="none" w:sz="0" w:space="0" w:color="auto"/>
        <w:bottom w:val="none" w:sz="0" w:space="0" w:color="auto"/>
        <w:right w:val="none" w:sz="0" w:space="0" w:color="auto"/>
      </w:divBdr>
    </w:div>
    <w:div w:id="13967956">
      <w:marLeft w:val="0"/>
      <w:marRight w:val="0"/>
      <w:marTop w:val="0"/>
      <w:marBottom w:val="0"/>
      <w:divBdr>
        <w:top w:val="none" w:sz="0" w:space="0" w:color="auto"/>
        <w:left w:val="none" w:sz="0" w:space="0" w:color="auto"/>
        <w:bottom w:val="none" w:sz="0" w:space="0" w:color="auto"/>
        <w:right w:val="none" w:sz="0" w:space="0" w:color="auto"/>
      </w:divBdr>
    </w:div>
    <w:div w:id="13967957">
      <w:marLeft w:val="0"/>
      <w:marRight w:val="0"/>
      <w:marTop w:val="0"/>
      <w:marBottom w:val="0"/>
      <w:divBdr>
        <w:top w:val="none" w:sz="0" w:space="0" w:color="auto"/>
        <w:left w:val="none" w:sz="0" w:space="0" w:color="auto"/>
        <w:bottom w:val="none" w:sz="0" w:space="0" w:color="auto"/>
        <w:right w:val="none" w:sz="0" w:space="0" w:color="auto"/>
      </w:divBdr>
    </w:div>
    <w:div w:id="13967958">
      <w:marLeft w:val="0"/>
      <w:marRight w:val="0"/>
      <w:marTop w:val="0"/>
      <w:marBottom w:val="0"/>
      <w:divBdr>
        <w:top w:val="none" w:sz="0" w:space="0" w:color="auto"/>
        <w:left w:val="none" w:sz="0" w:space="0" w:color="auto"/>
        <w:bottom w:val="none" w:sz="0" w:space="0" w:color="auto"/>
        <w:right w:val="none" w:sz="0" w:space="0" w:color="auto"/>
      </w:divBdr>
    </w:div>
    <w:div w:id="13967959">
      <w:marLeft w:val="0"/>
      <w:marRight w:val="0"/>
      <w:marTop w:val="0"/>
      <w:marBottom w:val="0"/>
      <w:divBdr>
        <w:top w:val="none" w:sz="0" w:space="0" w:color="auto"/>
        <w:left w:val="none" w:sz="0" w:space="0" w:color="auto"/>
        <w:bottom w:val="none" w:sz="0" w:space="0" w:color="auto"/>
        <w:right w:val="none" w:sz="0" w:space="0" w:color="auto"/>
      </w:divBdr>
    </w:div>
    <w:div w:id="13967960">
      <w:marLeft w:val="0"/>
      <w:marRight w:val="0"/>
      <w:marTop w:val="0"/>
      <w:marBottom w:val="0"/>
      <w:divBdr>
        <w:top w:val="none" w:sz="0" w:space="0" w:color="auto"/>
        <w:left w:val="none" w:sz="0" w:space="0" w:color="auto"/>
        <w:bottom w:val="none" w:sz="0" w:space="0" w:color="auto"/>
        <w:right w:val="none" w:sz="0" w:space="0" w:color="auto"/>
      </w:divBdr>
    </w:div>
    <w:div w:id="13967961">
      <w:marLeft w:val="0"/>
      <w:marRight w:val="0"/>
      <w:marTop w:val="0"/>
      <w:marBottom w:val="0"/>
      <w:divBdr>
        <w:top w:val="none" w:sz="0" w:space="0" w:color="auto"/>
        <w:left w:val="none" w:sz="0" w:space="0" w:color="auto"/>
        <w:bottom w:val="none" w:sz="0" w:space="0" w:color="auto"/>
        <w:right w:val="none" w:sz="0" w:space="0" w:color="auto"/>
      </w:divBdr>
    </w:div>
    <w:div w:id="13967962">
      <w:marLeft w:val="0"/>
      <w:marRight w:val="0"/>
      <w:marTop w:val="0"/>
      <w:marBottom w:val="0"/>
      <w:divBdr>
        <w:top w:val="none" w:sz="0" w:space="0" w:color="auto"/>
        <w:left w:val="none" w:sz="0" w:space="0" w:color="auto"/>
        <w:bottom w:val="none" w:sz="0" w:space="0" w:color="auto"/>
        <w:right w:val="none" w:sz="0" w:space="0" w:color="auto"/>
      </w:divBdr>
    </w:div>
    <w:div w:id="13967963">
      <w:marLeft w:val="0"/>
      <w:marRight w:val="0"/>
      <w:marTop w:val="0"/>
      <w:marBottom w:val="0"/>
      <w:divBdr>
        <w:top w:val="none" w:sz="0" w:space="0" w:color="auto"/>
        <w:left w:val="none" w:sz="0" w:space="0" w:color="auto"/>
        <w:bottom w:val="none" w:sz="0" w:space="0" w:color="auto"/>
        <w:right w:val="none" w:sz="0" w:space="0" w:color="auto"/>
      </w:divBdr>
    </w:div>
    <w:div w:id="13967964">
      <w:marLeft w:val="0"/>
      <w:marRight w:val="0"/>
      <w:marTop w:val="0"/>
      <w:marBottom w:val="0"/>
      <w:divBdr>
        <w:top w:val="none" w:sz="0" w:space="0" w:color="auto"/>
        <w:left w:val="none" w:sz="0" w:space="0" w:color="auto"/>
        <w:bottom w:val="none" w:sz="0" w:space="0" w:color="auto"/>
        <w:right w:val="none" w:sz="0" w:space="0" w:color="auto"/>
      </w:divBdr>
    </w:div>
    <w:div w:id="13967965">
      <w:marLeft w:val="0"/>
      <w:marRight w:val="0"/>
      <w:marTop w:val="0"/>
      <w:marBottom w:val="0"/>
      <w:divBdr>
        <w:top w:val="none" w:sz="0" w:space="0" w:color="auto"/>
        <w:left w:val="none" w:sz="0" w:space="0" w:color="auto"/>
        <w:bottom w:val="none" w:sz="0" w:space="0" w:color="auto"/>
        <w:right w:val="none" w:sz="0" w:space="0" w:color="auto"/>
      </w:divBdr>
    </w:div>
    <w:div w:id="13967966">
      <w:marLeft w:val="0"/>
      <w:marRight w:val="0"/>
      <w:marTop w:val="0"/>
      <w:marBottom w:val="0"/>
      <w:divBdr>
        <w:top w:val="none" w:sz="0" w:space="0" w:color="auto"/>
        <w:left w:val="none" w:sz="0" w:space="0" w:color="auto"/>
        <w:bottom w:val="none" w:sz="0" w:space="0" w:color="auto"/>
        <w:right w:val="none" w:sz="0" w:space="0" w:color="auto"/>
      </w:divBdr>
    </w:div>
    <w:div w:id="13967967">
      <w:marLeft w:val="0"/>
      <w:marRight w:val="0"/>
      <w:marTop w:val="0"/>
      <w:marBottom w:val="0"/>
      <w:divBdr>
        <w:top w:val="none" w:sz="0" w:space="0" w:color="auto"/>
        <w:left w:val="none" w:sz="0" w:space="0" w:color="auto"/>
        <w:bottom w:val="none" w:sz="0" w:space="0" w:color="auto"/>
        <w:right w:val="none" w:sz="0" w:space="0" w:color="auto"/>
      </w:divBdr>
    </w:div>
    <w:div w:id="13967968">
      <w:marLeft w:val="0"/>
      <w:marRight w:val="0"/>
      <w:marTop w:val="0"/>
      <w:marBottom w:val="0"/>
      <w:divBdr>
        <w:top w:val="none" w:sz="0" w:space="0" w:color="auto"/>
        <w:left w:val="none" w:sz="0" w:space="0" w:color="auto"/>
        <w:bottom w:val="none" w:sz="0" w:space="0" w:color="auto"/>
        <w:right w:val="none" w:sz="0" w:space="0" w:color="auto"/>
      </w:divBdr>
    </w:div>
    <w:div w:id="13967969">
      <w:marLeft w:val="0"/>
      <w:marRight w:val="0"/>
      <w:marTop w:val="0"/>
      <w:marBottom w:val="0"/>
      <w:divBdr>
        <w:top w:val="none" w:sz="0" w:space="0" w:color="auto"/>
        <w:left w:val="none" w:sz="0" w:space="0" w:color="auto"/>
        <w:bottom w:val="none" w:sz="0" w:space="0" w:color="auto"/>
        <w:right w:val="none" w:sz="0" w:space="0" w:color="auto"/>
      </w:divBdr>
    </w:div>
    <w:div w:id="13967970">
      <w:marLeft w:val="0"/>
      <w:marRight w:val="0"/>
      <w:marTop w:val="0"/>
      <w:marBottom w:val="0"/>
      <w:divBdr>
        <w:top w:val="none" w:sz="0" w:space="0" w:color="auto"/>
        <w:left w:val="none" w:sz="0" w:space="0" w:color="auto"/>
        <w:bottom w:val="none" w:sz="0" w:space="0" w:color="auto"/>
        <w:right w:val="none" w:sz="0" w:space="0" w:color="auto"/>
      </w:divBdr>
    </w:div>
    <w:div w:id="13967971">
      <w:marLeft w:val="0"/>
      <w:marRight w:val="0"/>
      <w:marTop w:val="0"/>
      <w:marBottom w:val="0"/>
      <w:divBdr>
        <w:top w:val="none" w:sz="0" w:space="0" w:color="auto"/>
        <w:left w:val="none" w:sz="0" w:space="0" w:color="auto"/>
        <w:bottom w:val="none" w:sz="0" w:space="0" w:color="auto"/>
        <w:right w:val="none" w:sz="0" w:space="0" w:color="auto"/>
      </w:divBdr>
    </w:div>
    <w:div w:id="13967972">
      <w:marLeft w:val="0"/>
      <w:marRight w:val="0"/>
      <w:marTop w:val="0"/>
      <w:marBottom w:val="0"/>
      <w:divBdr>
        <w:top w:val="none" w:sz="0" w:space="0" w:color="auto"/>
        <w:left w:val="none" w:sz="0" w:space="0" w:color="auto"/>
        <w:bottom w:val="none" w:sz="0" w:space="0" w:color="auto"/>
        <w:right w:val="none" w:sz="0" w:space="0" w:color="auto"/>
      </w:divBdr>
    </w:div>
    <w:div w:id="13967973">
      <w:marLeft w:val="0"/>
      <w:marRight w:val="0"/>
      <w:marTop w:val="0"/>
      <w:marBottom w:val="0"/>
      <w:divBdr>
        <w:top w:val="none" w:sz="0" w:space="0" w:color="auto"/>
        <w:left w:val="none" w:sz="0" w:space="0" w:color="auto"/>
        <w:bottom w:val="none" w:sz="0" w:space="0" w:color="auto"/>
        <w:right w:val="none" w:sz="0" w:space="0" w:color="auto"/>
      </w:divBdr>
    </w:div>
    <w:div w:id="13967974">
      <w:marLeft w:val="0"/>
      <w:marRight w:val="0"/>
      <w:marTop w:val="0"/>
      <w:marBottom w:val="0"/>
      <w:divBdr>
        <w:top w:val="none" w:sz="0" w:space="0" w:color="auto"/>
        <w:left w:val="none" w:sz="0" w:space="0" w:color="auto"/>
        <w:bottom w:val="none" w:sz="0" w:space="0" w:color="auto"/>
        <w:right w:val="none" w:sz="0" w:space="0" w:color="auto"/>
      </w:divBdr>
    </w:div>
    <w:div w:id="13967975">
      <w:marLeft w:val="0"/>
      <w:marRight w:val="0"/>
      <w:marTop w:val="0"/>
      <w:marBottom w:val="0"/>
      <w:divBdr>
        <w:top w:val="none" w:sz="0" w:space="0" w:color="auto"/>
        <w:left w:val="none" w:sz="0" w:space="0" w:color="auto"/>
        <w:bottom w:val="none" w:sz="0" w:space="0" w:color="auto"/>
        <w:right w:val="none" w:sz="0" w:space="0" w:color="auto"/>
      </w:divBdr>
    </w:div>
    <w:div w:id="13967976">
      <w:marLeft w:val="0"/>
      <w:marRight w:val="0"/>
      <w:marTop w:val="0"/>
      <w:marBottom w:val="0"/>
      <w:divBdr>
        <w:top w:val="none" w:sz="0" w:space="0" w:color="auto"/>
        <w:left w:val="none" w:sz="0" w:space="0" w:color="auto"/>
        <w:bottom w:val="none" w:sz="0" w:space="0" w:color="auto"/>
        <w:right w:val="none" w:sz="0" w:space="0" w:color="auto"/>
      </w:divBdr>
    </w:div>
    <w:div w:id="13967977">
      <w:marLeft w:val="0"/>
      <w:marRight w:val="0"/>
      <w:marTop w:val="0"/>
      <w:marBottom w:val="0"/>
      <w:divBdr>
        <w:top w:val="none" w:sz="0" w:space="0" w:color="auto"/>
        <w:left w:val="none" w:sz="0" w:space="0" w:color="auto"/>
        <w:bottom w:val="none" w:sz="0" w:space="0" w:color="auto"/>
        <w:right w:val="none" w:sz="0" w:space="0" w:color="auto"/>
      </w:divBdr>
    </w:div>
    <w:div w:id="13967978">
      <w:marLeft w:val="0"/>
      <w:marRight w:val="0"/>
      <w:marTop w:val="0"/>
      <w:marBottom w:val="0"/>
      <w:divBdr>
        <w:top w:val="none" w:sz="0" w:space="0" w:color="auto"/>
        <w:left w:val="none" w:sz="0" w:space="0" w:color="auto"/>
        <w:bottom w:val="none" w:sz="0" w:space="0" w:color="auto"/>
        <w:right w:val="none" w:sz="0" w:space="0" w:color="auto"/>
      </w:divBdr>
    </w:div>
    <w:div w:id="13967979">
      <w:marLeft w:val="0"/>
      <w:marRight w:val="0"/>
      <w:marTop w:val="0"/>
      <w:marBottom w:val="0"/>
      <w:divBdr>
        <w:top w:val="none" w:sz="0" w:space="0" w:color="auto"/>
        <w:left w:val="none" w:sz="0" w:space="0" w:color="auto"/>
        <w:bottom w:val="none" w:sz="0" w:space="0" w:color="auto"/>
        <w:right w:val="none" w:sz="0" w:space="0" w:color="auto"/>
      </w:divBdr>
    </w:div>
    <w:div w:id="13967980">
      <w:marLeft w:val="0"/>
      <w:marRight w:val="0"/>
      <w:marTop w:val="0"/>
      <w:marBottom w:val="0"/>
      <w:divBdr>
        <w:top w:val="none" w:sz="0" w:space="0" w:color="auto"/>
        <w:left w:val="none" w:sz="0" w:space="0" w:color="auto"/>
        <w:bottom w:val="none" w:sz="0" w:space="0" w:color="auto"/>
        <w:right w:val="none" w:sz="0" w:space="0" w:color="auto"/>
      </w:divBdr>
    </w:div>
    <w:div w:id="13967981">
      <w:marLeft w:val="0"/>
      <w:marRight w:val="0"/>
      <w:marTop w:val="0"/>
      <w:marBottom w:val="0"/>
      <w:divBdr>
        <w:top w:val="none" w:sz="0" w:space="0" w:color="auto"/>
        <w:left w:val="none" w:sz="0" w:space="0" w:color="auto"/>
        <w:bottom w:val="none" w:sz="0" w:space="0" w:color="auto"/>
        <w:right w:val="none" w:sz="0" w:space="0" w:color="auto"/>
      </w:divBdr>
    </w:div>
    <w:div w:id="13967982">
      <w:marLeft w:val="0"/>
      <w:marRight w:val="0"/>
      <w:marTop w:val="0"/>
      <w:marBottom w:val="0"/>
      <w:divBdr>
        <w:top w:val="none" w:sz="0" w:space="0" w:color="auto"/>
        <w:left w:val="none" w:sz="0" w:space="0" w:color="auto"/>
        <w:bottom w:val="none" w:sz="0" w:space="0" w:color="auto"/>
        <w:right w:val="none" w:sz="0" w:space="0" w:color="auto"/>
      </w:divBdr>
    </w:div>
    <w:div w:id="13967983">
      <w:marLeft w:val="0"/>
      <w:marRight w:val="0"/>
      <w:marTop w:val="0"/>
      <w:marBottom w:val="0"/>
      <w:divBdr>
        <w:top w:val="none" w:sz="0" w:space="0" w:color="auto"/>
        <w:left w:val="none" w:sz="0" w:space="0" w:color="auto"/>
        <w:bottom w:val="none" w:sz="0" w:space="0" w:color="auto"/>
        <w:right w:val="none" w:sz="0" w:space="0" w:color="auto"/>
      </w:divBdr>
    </w:div>
    <w:div w:id="13967984">
      <w:marLeft w:val="0"/>
      <w:marRight w:val="0"/>
      <w:marTop w:val="0"/>
      <w:marBottom w:val="0"/>
      <w:divBdr>
        <w:top w:val="none" w:sz="0" w:space="0" w:color="auto"/>
        <w:left w:val="none" w:sz="0" w:space="0" w:color="auto"/>
        <w:bottom w:val="none" w:sz="0" w:space="0" w:color="auto"/>
        <w:right w:val="none" w:sz="0" w:space="0" w:color="auto"/>
      </w:divBdr>
    </w:div>
    <w:div w:id="13967985">
      <w:marLeft w:val="0"/>
      <w:marRight w:val="0"/>
      <w:marTop w:val="0"/>
      <w:marBottom w:val="0"/>
      <w:divBdr>
        <w:top w:val="none" w:sz="0" w:space="0" w:color="auto"/>
        <w:left w:val="none" w:sz="0" w:space="0" w:color="auto"/>
        <w:bottom w:val="none" w:sz="0" w:space="0" w:color="auto"/>
        <w:right w:val="none" w:sz="0" w:space="0" w:color="auto"/>
      </w:divBdr>
    </w:div>
    <w:div w:id="13967986">
      <w:marLeft w:val="0"/>
      <w:marRight w:val="0"/>
      <w:marTop w:val="0"/>
      <w:marBottom w:val="0"/>
      <w:divBdr>
        <w:top w:val="none" w:sz="0" w:space="0" w:color="auto"/>
        <w:left w:val="none" w:sz="0" w:space="0" w:color="auto"/>
        <w:bottom w:val="none" w:sz="0" w:space="0" w:color="auto"/>
        <w:right w:val="none" w:sz="0" w:space="0" w:color="auto"/>
      </w:divBdr>
    </w:div>
    <w:div w:id="13967987">
      <w:marLeft w:val="0"/>
      <w:marRight w:val="0"/>
      <w:marTop w:val="0"/>
      <w:marBottom w:val="0"/>
      <w:divBdr>
        <w:top w:val="none" w:sz="0" w:space="0" w:color="auto"/>
        <w:left w:val="none" w:sz="0" w:space="0" w:color="auto"/>
        <w:bottom w:val="none" w:sz="0" w:space="0" w:color="auto"/>
        <w:right w:val="none" w:sz="0" w:space="0" w:color="auto"/>
      </w:divBdr>
    </w:div>
    <w:div w:id="13967988">
      <w:marLeft w:val="0"/>
      <w:marRight w:val="0"/>
      <w:marTop w:val="0"/>
      <w:marBottom w:val="0"/>
      <w:divBdr>
        <w:top w:val="none" w:sz="0" w:space="0" w:color="auto"/>
        <w:left w:val="none" w:sz="0" w:space="0" w:color="auto"/>
        <w:bottom w:val="none" w:sz="0" w:space="0" w:color="auto"/>
        <w:right w:val="none" w:sz="0" w:space="0" w:color="auto"/>
      </w:divBdr>
    </w:div>
    <w:div w:id="13967989">
      <w:marLeft w:val="0"/>
      <w:marRight w:val="0"/>
      <w:marTop w:val="0"/>
      <w:marBottom w:val="0"/>
      <w:divBdr>
        <w:top w:val="none" w:sz="0" w:space="0" w:color="auto"/>
        <w:left w:val="none" w:sz="0" w:space="0" w:color="auto"/>
        <w:bottom w:val="none" w:sz="0" w:space="0" w:color="auto"/>
        <w:right w:val="none" w:sz="0" w:space="0" w:color="auto"/>
      </w:divBdr>
    </w:div>
    <w:div w:id="13967990">
      <w:marLeft w:val="0"/>
      <w:marRight w:val="0"/>
      <w:marTop w:val="0"/>
      <w:marBottom w:val="0"/>
      <w:divBdr>
        <w:top w:val="none" w:sz="0" w:space="0" w:color="auto"/>
        <w:left w:val="none" w:sz="0" w:space="0" w:color="auto"/>
        <w:bottom w:val="none" w:sz="0" w:space="0" w:color="auto"/>
        <w:right w:val="none" w:sz="0" w:space="0" w:color="auto"/>
      </w:divBdr>
    </w:div>
    <w:div w:id="13967991">
      <w:marLeft w:val="0"/>
      <w:marRight w:val="0"/>
      <w:marTop w:val="0"/>
      <w:marBottom w:val="0"/>
      <w:divBdr>
        <w:top w:val="none" w:sz="0" w:space="0" w:color="auto"/>
        <w:left w:val="none" w:sz="0" w:space="0" w:color="auto"/>
        <w:bottom w:val="none" w:sz="0" w:space="0" w:color="auto"/>
        <w:right w:val="none" w:sz="0" w:space="0" w:color="auto"/>
      </w:divBdr>
    </w:div>
    <w:div w:id="13967992">
      <w:marLeft w:val="0"/>
      <w:marRight w:val="0"/>
      <w:marTop w:val="0"/>
      <w:marBottom w:val="0"/>
      <w:divBdr>
        <w:top w:val="none" w:sz="0" w:space="0" w:color="auto"/>
        <w:left w:val="none" w:sz="0" w:space="0" w:color="auto"/>
        <w:bottom w:val="none" w:sz="0" w:space="0" w:color="auto"/>
        <w:right w:val="none" w:sz="0" w:space="0" w:color="auto"/>
      </w:divBdr>
    </w:div>
    <w:div w:id="13967993">
      <w:marLeft w:val="0"/>
      <w:marRight w:val="0"/>
      <w:marTop w:val="0"/>
      <w:marBottom w:val="0"/>
      <w:divBdr>
        <w:top w:val="none" w:sz="0" w:space="0" w:color="auto"/>
        <w:left w:val="none" w:sz="0" w:space="0" w:color="auto"/>
        <w:bottom w:val="none" w:sz="0" w:space="0" w:color="auto"/>
        <w:right w:val="none" w:sz="0" w:space="0" w:color="auto"/>
      </w:divBdr>
    </w:div>
    <w:div w:id="13967994">
      <w:marLeft w:val="0"/>
      <w:marRight w:val="0"/>
      <w:marTop w:val="0"/>
      <w:marBottom w:val="0"/>
      <w:divBdr>
        <w:top w:val="none" w:sz="0" w:space="0" w:color="auto"/>
        <w:left w:val="none" w:sz="0" w:space="0" w:color="auto"/>
        <w:bottom w:val="none" w:sz="0" w:space="0" w:color="auto"/>
        <w:right w:val="none" w:sz="0" w:space="0" w:color="auto"/>
      </w:divBdr>
    </w:div>
    <w:div w:id="13967995">
      <w:marLeft w:val="0"/>
      <w:marRight w:val="0"/>
      <w:marTop w:val="0"/>
      <w:marBottom w:val="0"/>
      <w:divBdr>
        <w:top w:val="none" w:sz="0" w:space="0" w:color="auto"/>
        <w:left w:val="none" w:sz="0" w:space="0" w:color="auto"/>
        <w:bottom w:val="none" w:sz="0" w:space="0" w:color="auto"/>
        <w:right w:val="none" w:sz="0" w:space="0" w:color="auto"/>
      </w:divBdr>
    </w:div>
    <w:div w:id="13967996">
      <w:marLeft w:val="0"/>
      <w:marRight w:val="0"/>
      <w:marTop w:val="0"/>
      <w:marBottom w:val="0"/>
      <w:divBdr>
        <w:top w:val="none" w:sz="0" w:space="0" w:color="auto"/>
        <w:left w:val="none" w:sz="0" w:space="0" w:color="auto"/>
        <w:bottom w:val="none" w:sz="0" w:space="0" w:color="auto"/>
        <w:right w:val="none" w:sz="0" w:space="0" w:color="auto"/>
      </w:divBdr>
    </w:div>
    <w:div w:id="13967997">
      <w:marLeft w:val="0"/>
      <w:marRight w:val="0"/>
      <w:marTop w:val="0"/>
      <w:marBottom w:val="0"/>
      <w:divBdr>
        <w:top w:val="none" w:sz="0" w:space="0" w:color="auto"/>
        <w:left w:val="none" w:sz="0" w:space="0" w:color="auto"/>
        <w:bottom w:val="none" w:sz="0" w:space="0" w:color="auto"/>
        <w:right w:val="none" w:sz="0" w:space="0" w:color="auto"/>
      </w:divBdr>
    </w:div>
    <w:div w:id="13967998">
      <w:marLeft w:val="0"/>
      <w:marRight w:val="0"/>
      <w:marTop w:val="0"/>
      <w:marBottom w:val="0"/>
      <w:divBdr>
        <w:top w:val="none" w:sz="0" w:space="0" w:color="auto"/>
        <w:left w:val="none" w:sz="0" w:space="0" w:color="auto"/>
        <w:bottom w:val="none" w:sz="0" w:space="0" w:color="auto"/>
        <w:right w:val="none" w:sz="0" w:space="0" w:color="auto"/>
      </w:divBdr>
    </w:div>
    <w:div w:id="13967999">
      <w:marLeft w:val="0"/>
      <w:marRight w:val="0"/>
      <w:marTop w:val="0"/>
      <w:marBottom w:val="0"/>
      <w:divBdr>
        <w:top w:val="none" w:sz="0" w:space="0" w:color="auto"/>
        <w:left w:val="none" w:sz="0" w:space="0" w:color="auto"/>
        <w:bottom w:val="none" w:sz="0" w:space="0" w:color="auto"/>
        <w:right w:val="none" w:sz="0" w:space="0" w:color="auto"/>
      </w:divBdr>
    </w:div>
    <w:div w:id="13968000">
      <w:marLeft w:val="0"/>
      <w:marRight w:val="0"/>
      <w:marTop w:val="0"/>
      <w:marBottom w:val="0"/>
      <w:divBdr>
        <w:top w:val="none" w:sz="0" w:space="0" w:color="auto"/>
        <w:left w:val="none" w:sz="0" w:space="0" w:color="auto"/>
        <w:bottom w:val="none" w:sz="0" w:space="0" w:color="auto"/>
        <w:right w:val="none" w:sz="0" w:space="0" w:color="auto"/>
      </w:divBdr>
    </w:div>
    <w:div w:id="13968001">
      <w:marLeft w:val="0"/>
      <w:marRight w:val="0"/>
      <w:marTop w:val="0"/>
      <w:marBottom w:val="0"/>
      <w:divBdr>
        <w:top w:val="none" w:sz="0" w:space="0" w:color="auto"/>
        <w:left w:val="none" w:sz="0" w:space="0" w:color="auto"/>
        <w:bottom w:val="none" w:sz="0" w:space="0" w:color="auto"/>
        <w:right w:val="none" w:sz="0" w:space="0" w:color="auto"/>
      </w:divBdr>
    </w:div>
    <w:div w:id="13968002">
      <w:marLeft w:val="0"/>
      <w:marRight w:val="0"/>
      <w:marTop w:val="0"/>
      <w:marBottom w:val="0"/>
      <w:divBdr>
        <w:top w:val="none" w:sz="0" w:space="0" w:color="auto"/>
        <w:left w:val="none" w:sz="0" w:space="0" w:color="auto"/>
        <w:bottom w:val="none" w:sz="0" w:space="0" w:color="auto"/>
        <w:right w:val="none" w:sz="0" w:space="0" w:color="auto"/>
      </w:divBdr>
    </w:div>
    <w:div w:id="13968003">
      <w:marLeft w:val="0"/>
      <w:marRight w:val="0"/>
      <w:marTop w:val="0"/>
      <w:marBottom w:val="0"/>
      <w:divBdr>
        <w:top w:val="none" w:sz="0" w:space="0" w:color="auto"/>
        <w:left w:val="none" w:sz="0" w:space="0" w:color="auto"/>
        <w:bottom w:val="none" w:sz="0" w:space="0" w:color="auto"/>
        <w:right w:val="none" w:sz="0" w:space="0" w:color="auto"/>
      </w:divBdr>
    </w:div>
    <w:div w:id="13968004">
      <w:marLeft w:val="0"/>
      <w:marRight w:val="0"/>
      <w:marTop w:val="0"/>
      <w:marBottom w:val="0"/>
      <w:divBdr>
        <w:top w:val="none" w:sz="0" w:space="0" w:color="auto"/>
        <w:left w:val="none" w:sz="0" w:space="0" w:color="auto"/>
        <w:bottom w:val="none" w:sz="0" w:space="0" w:color="auto"/>
        <w:right w:val="none" w:sz="0" w:space="0" w:color="auto"/>
      </w:divBdr>
    </w:div>
    <w:div w:id="13968005">
      <w:marLeft w:val="0"/>
      <w:marRight w:val="0"/>
      <w:marTop w:val="0"/>
      <w:marBottom w:val="0"/>
      <w:divBdr>
        <w:top w:val="none" w:sz="0" w:space="0" w:color="auto"/>
        <w:left w:val="none" w:sz="0" w:space="0" w:color="auto"/>
        <w:bottom w:val="none" w:sz="0" w:space="0" w:color="auto"/>
        <w:right w:val="none" w:sz="0" w:space="0" w:color="auto"/>
      </w:divBdr>
    </w:div>
    <w:div w:id="13968006">
      <w:marLeft w:val="0"/>
      <w:marRight w:val="0"/>
      <w:marTop w:val="0"/>
      <w:marBottom w:val="0"/>
      <w:divBdr>
        <w:top w:val="none" w:sz="0" w:space="0" w:color="auto"/>
        <w:left w:val="none" w:sz="0" w:space="0" w:color="auto"/>
        <w:bottom w:val="none" w:sz="0" w:space="0" w:color="auto"/>
        <w:right w:val="none" w:sz="0" w:space="0" w:color="auto"/>
      </w:divBdr>
    </w:div>
    <w:div w:id="13968007">
      <w:marLeft w:val="0"/>
      <w:marRight w:val="0"/>
      <w:marTop w:val="0"/>
      <w:marBottom w:val="0"/>
      <w:divBdr>
        <w:top w:val="none" w:sz="0" w:space="0" w:color="auto"/>
        <w:left w:val="none" w:sz="0" w:space="0" w:color="auto"/>
        <w:bottom w:val="none" w:sz="0" w:space="0" w:color="auto"/>
        <w:right w:val="none" w:sz="0" w:space="0" w:color="auto"/>
      </w:divBdr>
    </w:div>
    <w:div w:id="13968008">
      <w:marLeft w:val="0"/>
      <w:marRight w:val="0"/>
      <w:marTop w:val="0"/>
      <w:marBottom w:val="0"/>
      <w:divBdr>
        <w:top w:val="none" w:sz="0" w:space="0" w:color="auto"/>
        <w:left w:val="none" w:sz="0" w:space="0" w:color="auto"/>
        <w:bottom w:val="none" w:sz="0" w:space="0" w:color="auto"/>
        <w:right w:val="none" w:sz="0" w:space="0" w:color="auto"/>
      </w:divBdr>
    </w:div>
    <w:div w:id="13968009">
      <w:marLeft w:val="0"/>
      <w:marRight w:val="0"/>
      <w:marTop w:val="0"/>
      <w:marBottom w:val="0"/>
      <w:divBdr>
        <w:top w:val="none" w:sz="0" w:space="0" w:color="auto"/>
        <w:left w:val="none" w:sz="0" w:space="0" w:color="auto"/>
        <w:bottom w:val="none" w:sz="0" w:space="0" w:color="auto"/>
        <w:right w:val="none" w:sz="0" w:space="0" w:color="auto"/>
      </w:divBdr>
    </w:div>
    <w:div w:id="13968010">
      <w:marLeft w:val="0"/>
      <w:marRight w:val="0"/>
      <w:marTop w:val="0"/>
      <w:marBottom w:val="0"/>
      <w:divBdr>
        <w:top w:val="none" w:sz="0" w:space="0" w:color="auto"/>
        <w:left w:val="none" w:sz="0" w:space="0" w:color="auto"/>
        <w:bottom w:val="none" w:sz="0" w:space="0" w:color="auto"/>
        <w:right w:val="none" w:sz="0" w:space="0" w:color="auto"/>
      </w:divBdr>
    </w:div>
    <w:div w:id="13968011">
      <w:marLeft w:val="0"/>
      <w:marRight w:val="0"/>
      <w:marTop w:val="0"/>
      <w:marBottom w:val="0"/>
      <w:divBdr>
        <w:top w:val="none" w:sz="0" w:space="0" w:color="auto"/>
        <w:left w:val="none" w:sz="0" w:space="0" w:color="auto"/>
        <w:bottom w:val="none" w:sz="0" w:space="0" w:color="auto"/>
        <w:right w:val="none" w:sz="0" w:space="0" w:color="auto"/>
      </w:divBdr>
    </w:div>
    <w:div w:id="13968012">
      <w:marLeft w:val="0"/>
      <w:marRight w:val="0"/>
      <w:marTop w:val="0"/>
      <w:marBottom w:val="0"/>
      <w:divBdr>
        <w:top w:val="none" w:sz="0" w:space="0" w:color="auto"/>
        <w:left w:val="none" w:sz="0" w:space="0" w:color="auto"/>
        <w:bottom w:val="none" w:sz="0" w:space="0" w:color="auto"/>
        <w:right w:val="none" w:sz="0" w:space="0" w:color="auto"/>
      </w:divBdr>
    </w:div>
    <w:div w:id="13968013">
      <w:marLeft w:val="0"/>
      <w:marRight w:val="0"/>
      <w:marTop w:val="0"/>
      <w:marBottom w:val="0"/>
      <w:divBdr>
        <w:top w:val="none" w:sz="0" w:space="0" w:color="auto"/>
        <w:left w:val="none" w:sz="0" w:space="0" w:color="auto"/>
        <w:bottom w:val="none" w:sz="0" w:space="0" w:color="auto"/>
        <w:right w:val="none" w:sz="0" w:space="0" w:color="auto"/>
      </w:divBdr>
    </w:div>
    <w:div w:id="13968014">
      <w:marLeft w:val="0"/>
      <w:marRight w:val="0"/>
      <w:marTop w:val="0"/>
      <w:marBottom w:val="0"/>
      <w:divBdr>
        <w:top w:val="none" w:sz="0" w:space="0" w:color="auto"/>
        <w:left w:val="none" w:sz="0" w:space="0" w:color="auto"/>
        <w:bottom w:val="none" w:sz="0" w:space="0" w:color="auto"/>
        <w:right w:val="none" w:sz="0" w:space="0" w:color="auto"/>
      </w:divBdr>
    </w:div>
    <w:div w:id="13968015">
      <w:marLeft w:val="0"/>
      <w:marRight w:val="0"/>
      <w:marTop w:val="0"/>
      <w:marBottom w:val="0"/>
      <w:divBdr>
        <w:top w:val="none" w:sz="0" w:space="0" w:color="auto"/>
        <w:left w:val="none" w:sz="0" w:space="0" w:color="auto"/>
        <w:bottom w:val="none" w:sz="0" w:space="0" w:color="auto"/>
        <w:right w:val="none" w:sz="0" w:space="0" w:color="auto"/>
      </w:divBdr>
    </w:div>
    <w:div w:id="13968016">
      <w:marLeft w:val="0"/>
      <w:marRight w:val="0"/>
      <w:marTop w:val="0"/>
      <w:marBottom w:val="0"/>
      <w:divBdr>
        <w:top w:val="none" w:sz="0" w:space="0" w:color="auto"/>
        <w:left w:val="none" w:sz="0" w:space="0" w:color="auto"/>
        <w:bottom w:val="none" w:sz="0" w:space="0" w:color="auto"/>
        <w:right w:val="none" w:sz="0" w:space="0" w:color="auto"/>
      </w:divBdr>
    </w:div>
    <w:div w:id="13968017">
      <w:marLeft w:val="0"/>
      <w:marRight w:val="0"/>
      <w:marTop w:val="0"/>
      <w:marBottom w:val="0"/>
      <w:divBdr>
        <w:top w:val="none" w:sz="0" w:space="0" w:color="auto"/>
        <w:left w:val="none" w:sz="0" w:space="0" w:color="auto"/>
        <w:bottom w:val="none" w:sz="0" w:space="0" w:color="auto"/>
        <w:right w:val="none" w:sz="0" w:space="0" w:color="auto"/>
      </w:divBdr>
    </w:div>
    <w:div w:id="13968018">
      <w:marLeft w:val="0"/>
      <w:marRight w:val="0"/>
      <w:marTop w:val="0"/>
      <w:marBottom w:val="0"/>
      <w:divBdr>
        <w:top w:val="none" w:sz="0" w:space="0" w:color="auto"/>
        <w:left w:val="none" w:sz="0" w:space="0" w:color="auto"/>
        <w:bottom w:val="none" w:sz="0" w:space="0" w:color="auto"/>
        <w:right w:val="none" w:sz="0" w:space="0" w:color="auto"/>
      </w:divBdr>
    </w:div>
    <w:div w:id="13968019">
      <w:marLeft w:val="0"/>
      <w:marRight w:val="0"/>
      <w:marTop w:val="0"/>
      <w:marBottom w:val="0"/>
      <w:divBdr>
        <w:top w:val="none" w:sz="0" w:space="0" w:color="auto"/>
        <w:left w:val="none" w:sz="0" w:space="0" w:color="auto"/>
        <w:bottom w:val="none" w:sz="0" w:space="0" w:color="auto"/>
        <w:right w:val="none" w:sz="0" w:space="0" w:color="auto"/>
      </w:divBdr>
    </w:div>
    <w:div w:id="13968020">
      <w:marLeft w:val="0"/>
      <w:marRight w:val="0"/>
      <w:marTop w:val="0"/>
      <w:marBottom w:val="0"/>
      <w:divBdr>
        <w:top w:val="none" w:sz="0" w:space="0" w:color="auto"/>
        <w:left w:val="none" w:sz="0" w:space="0" w:color="auto"/>
        <w:bottom w:val="none" w:sz="0" w:space="0" w:color="auto"/>
        <w:right w:val="none" w:sz="0" w:space="0" w:color="auto"/>
      </w:divBdr>
    </w:div>
    <w:div w:id="13968021">
      <w:marLeft w:val="0"/>
      <w:marRight w:val="0"/>
      <w:marTop w:val="0"/>
      <w:marBottom w:val="0"/>
      <w:divBdr>
        <w:top w:val="none" w:sz="0" w:space="0" w:color="auto"/>
        <w:left w:val="none" w:sz="0" w:space="0" w:color="auto"/>
        <w:bottom w:val="none" w:sz="0" w:space="0" w:color="auto"/>
        <w:right w:val="none" w:sz="0" w:space="0" w:color="auto"/>
      </w:divBdr>
    </w:div>
    <w:div w:id="13968022">
      <w:marLeft w:val="0"/>
      <w:marRight w:val="0"/>
      <w:marTop w:val="0"/>
      <w:marBottom w:val="0"/>
      <w:divBdr>
        <w:top w:val="none" w:sz="0" w:space="0" w:color="auto"/>
        <w:left w:val="none" w:sz="0" w:space="0" w:color="auto"/>
        <w:bottom w:val="none" w:sz="0" w:space="0" w:color="auto"/>
        <w:right w:val="none" w:sz="0" w:space="0" w:color="auto"/>
      </w:divBdr>
    </w:div>
    <w:div w:id="13968023">
      <w:marLeft w:val="0"/>
      <w:marRight w:val="0"/>
      <w:marTop w:val="0"/>
      <w:marBottom w:val="0"/>
      <w:divBdr>
        <w:top w:val="none" w:sz="0" w:space="0" w:color="auto"/>
        <w:left w:val="none" w:sz="0" w:space="0" w:color="auto"/>
        <w:bottom w:val="none" w:sz="0" w:space="0" w:color="auto"/>
        <w:right w:val="none" w:sz="0" w:space="0" w:color="auto"/>
      </w:divBdr>
    </w:div>
    <w:div w:id="13968024">
      <w:marLeft w:val="0"/>
      <w:marRight w:val="0"/>
      <w:marTop w:val="0"/>
      <w:marBottom w:val="0"/>
      <w:divBdr>
        <w:top w:val="none" w:sz="0" w:space="0" w:color="auto"/>
        <w:left w:val="none" w:sz="0" w:space="0" w:color="auto"/>
        <w:bottom w:val="none" w:sz="0" w:space="0" w:color="auto"/>
        <w:right w:val="none" w:sz="0" w:space="0" w:color="auto"/>
      </w:divBdr>
    </w:div>
    <w:div w:id="13968025">
      <w:marLeft w:val="0"/>
      <w:marRight w:val="0"/>
      <w:marTop w:val="0"/>
      <w:marBottom w:val="0"/>
      <w:divBdr>
        <w:top w:val="none" w:sz="0" w:space="0" w:color="auto"/>
        <w:left w:val="none" w:sz="0" w:space="0" w:color="auto"/>
        <w:bottom w:val="none" w:sz="0" w:space="0" w:color="auto"/>
        <w:right w:val="none" w:sz="0" w:space="0" w:color="auto"/>
      </w:divBdr>
    </w:div>
    <w:div w:id="13968026">
      <w:marLeft w:val="0"/>
      <w:marRight w:val="0"/>
      <w:marTop w:val="0"/>
      <w:marBottom w:val="0"/>
      <w:divBdr>
        <w:top w:val="none" w:sz="0" w:space="0" w:color="auto"/>
        <w:left w:val="none" w:sz="0" w:space="0" w:color="auto"/>
        <w:bottom w:val="none" w:sz="0" w:space="0" w:color="auto"/>
        <w:right w:val="none" w:sz="0" w:space="0" w:color="auto"/>
      </w:divBdr>
    </w:div>
    <w:div w:id="13968027">
      <w:marLeft w:val="0"/>
      <w:marRight w:val="0"/>
      <w:marTop w:val="0"/>
      <w:marBottom w:val="0"/>
      <w:divBdr>
        <w:top w:val="none" w:sz="0" w:space="0" w:color="auto"/>
        <w:left w:val="none" w:sz="0" w:space="0" w:color="auto"/>
        <w:bottom w:val="none" w:sz="0" w:space="0" w:color="auto"/>
        <w:right w:val="none" w:sz="0" w:space="0" w:color="auto"/>
      </w:divBdr>
    </w:div>
    <w:div w:id="13968028">
      <w:marLeft w:val="0"/>
      <w:marRight w:val="0"/>
      <w:marTop w:val="0"/>
      <w:marBottom w:val="0"/>
      <w:divBdr>
        <w:top w:val="none" w:sz="0" w:space="0" w:color="auto"/>
        <w:left w:val="none" w:sz="0" w:space="0" w:color="auto"/>
        <w:bottom w:val="none" w:sz="0" w:space="0" w:color="auto"/>
        <w:right w:val="none" w:sz="0" w:space="0" w:color="auto"/>
      </w:divBdr>
    </w:div>
    <w:div w:id="13968029">
      <w:marLeft w:val="0"/>
      <w:marRight w:val="0"/>
      <w:marTop w:val="0"/>
      <w:marBottom w:val="0"/>
      <w:divBdr>
        <w:top w:val="none" w:sz="0" w:space="0" w:color="auto"/>
        <w:left w:val="none" w:sz="0" w:space="0" w:color="auto"/>
        <w:bottom w:val="none" w:sz="0" w:space="0" w:color="auto"/>
        <w:right w:val="none" w:sz="0" w:space="0" w:color="auto"/>
      </w:divBdr>
    </w:div>
    <w:div w:id="13968030">
      <w:marLeft w:val="0"/>
      <w:marRight w:val="0"/>
      <w:marTop w:val="0"/>
      <w:marBottom w:val="0"/>
      <w:divBdr>
        <w:top w:val="none" w:sz="0" w:space="0" w:color="auto"/>
        <w:left w:val="none" w:sz="0" w:space="0" w:color="auto"/>
        <w:bottom w:val="none" w:sz="0" w:space="0" w:color="auto"/>
        <w:right w:val="none" w:sz="0" w:space="0" w:color="auto"/>
      </w:divBdr>
    </w:div>
    <w:div w:id="13968031">
      <w:marLeft w:val="0"/>
      <w:marRight w:val="0"/>
      <w:marTop w:val="0"/>
      <w:marBottom w:val="0"/>
      <w:divBdr>
        <w:top w:val="none" w:sz="0" w:space="0" w:color="auto"/>
        <w:left w:val="none" w:sz="0" w:space="0" w:color="auto"/>
        <w:bottom w:val="none" w:sz="0" w:space="0" w:color="auto"/>
        <w:right w:val="none" w:sz="0" w:space="0" w:color="auto"/>
      </w:divBdr>
    </w:div>
    <w:div w:id="13968032">
      <w:marLeft w:val="0"/>
      <w:marRight w:val="0"/>
      <w:marTop w:val="0"/>
      <w:marBottom w:val="0"/>
      <w:divBdr>
        <w:top w:val="none" w:sz="0" w:space="0" w:color="auto"/>
        <w:left w:val="none" w:sz="0" w:space="0" w:color="auto"/>
        <w:bottom w:val="none" w:sz="0" w:space="0" w:color="auto"/>
        <w:right w:val="none" w:sz="0" w:space="0" w:color="auto"/>
      </w:divBdr>
    </w:div>
    <w:div w:id="13968033">
      <w:marLeft w:val="0"/>
      <w:marRight w:val="0"/>
      <w:marTop w:val="0"/>
      <w:marBottom w:val="0"/>
      <w:divBdr>
        <w:top w:val="none" w:sz="0" w:space="0" w:color="auto"/>
        <w:left w:val="none" w:sz="0" w:space="0" w:color="auto"/>
        <w:bottom w:val="none" w:sz="0" w:space="0" w:color="auto"/>
        <w:right w:val="none" w:sz="0" w:space="0" w:color="auto"/>
      </w:divBdr>
    </w:div>
    <w:div w:id="13968034">
      <w:marLeft w:val="0"/>
      <w:marRight w:val="0"/>
      <w:marTop w:val="0"/>
      <w:marBottom w:val="0"/>
      <w:divBdr>
        <w:top w:val="none" w:sz="0" w:space="0" w:color="auto"/>
        <w:left w:val="none" w:sz="0" w:space="0" w:color="auto"/>
        <w:bottom w:val="none" w:sz="0" w:space="0" w:color="auto"/>
        <w:right w:val="none" w:sz="0" w:space="0" w:color="auto"/>
      </w:divBdr>
    </w:div>
    <w:div w:id="13968035">
      <w:marLeft w:val="0"/>
      <w:marRight w:val="0"/>
      <w:marTop w:val="0"/>
      <w:marBottom w:val="0"/>
      <w:divBdr>
        <w:top w:val="none" w:sz="0" w:space="0" w:color="auto"/>
        <w:left w:val="none" w:sz="0" w:space="0" w:color="auto"/>
        <w:bottom w:val="none" w:sz="0" w:space="0" w:color="auto"/>
        <w:right w:val="none" w:sz="0" w:space="0" w:color="auto"/>
      </w:divBdr>
    </w:div>
    <w:div w:id="13968036">
      <w:marLeft w:val="0"/>
      <w:marRight w:val="0"/>
      <w:marTop w:val="0"/>
      <w:marBottom w:val="0"/>
      <w:divBdr>
        <w:top w:val="none" w:sz="0" w:space="0" w:color="auto"/>
        <w:left w:val="none" w:sz="0" w:space="0" w:color="auto"/>
        <w:bottom w:val="none" w:sz="0" w:space="0" w:color="auto"/>
        <w:right w:val="none" w:sz="0" w:space="0" w:color="auto"/>
      </w:divBdr>
    </w:div>
    <w:div w:id="13968037">
      <w:marLeft w:val="0"/>
      <w:marRight w:val="0"/>
      <w:marTop w:val="0"/>
      <w:marBottom w:val="0"/>
      <w:divBdr>
        <w:top w:val="none" w:sz="0" w:space="0" w:color="auto"/>
        <w:left w:val="none" w:sz="0" w:space="0" w:color="auto"/>
        <w:bottom w:val="none" w:sz="0" w:space="0" w:color="auto"/>
        <w:right w:val="none" w:sz="0" w:space="0" w:color="auto"/>
      </w:divBdr>
    </w:div>
    <w:div w:id="13968038">
      <w:marLeft w:val="0"/>
      <w:marRight w:val="0"/>
      <w:marTop w:val="0"/>
      <w:marBottom w:val="0"/>
      <w:divBdr>
        <w:top w:val="none" w:sz="0" w:space="0" w:color="auto"/>
        <w:left w:val="none" w:sz="0" w:space="0" w:color="auto"/>
        <w:bottom w:val="none" w:sz="0" w:space="0" w:color="auto"/>
        <w:right w:val="none" w:sz="0" w:space="0" w:color="auto"/>
      </w:divBdr>
    </w:div>
    <w:div w:id="13968039">
      <w:marLeft w:val="0"/>
      <w:marRight w:val="0"/>
      <w:marTop w:val="0"/>
      <w:marBottom w:val="0"/>
      <w:divBdr>
        <w:top w:val="none" w:sz="0" w:space="0" w:color="auto"/>
        <w:left w:val="none" w:sz="0" w:space="0" w:color="auto"/>
        <w:bottom w:val="none" w:sz="0" w:space="0" w:color="auto"/>
        <w:right w:val="none" w:sz="0" w:space="0" w:color="auto"/>
      </w:divBdr>
    </w:div>
    <w:div w:id="13968040">
      <w:marLeft w:val="0"/>
      <w:marRight w:val="0"/>
      <w:marTop w:val="0"/>
      <w:marBottom w:val="0"/>
      <w:divBdr>
        <w:top w:val="none" w:sz="0" w:space="0" w:color="auto"/>
        <w:left w:val="none" w:sz="0" w:space="0" w:color="auto"/>
        <w:bottom w:val="none" w:sz="0" w:space="0" w:color="auto"/>
        <w:right w:val="none" w:sz="0" w:space="0" w:color="auto"/>
      </w:divBdr>
    </w:div>
    <w:div w:id="13968041">
      <w:marLeft w:val="0"/>
      <w:marRight w:val="0"/>
      <w:marTop w:val="0"/>
      <w:marBottom w:val="0"/>
      <w:divBdr>
        <w:top w:val="none" w:sz="0" w:space="0" w:color="auto"/>
        <w:left w:val="none" w:sz="0" w:space="0" w:color="auto"/>
        <w:bottom w:val="none" w:sz="0" w:space="0" w:color="auto"/>
        <w:right w:val="none" w:sz="0" w:space="0" w:color="auto"/>
      </w:divBdr>
    </w:div>
    <w:div w:id="13968042">
      <w:marLeft w:val="0"/>
      <w:marRight w:val="0"/>
      <w:marTop w:val="0"/>
      <w:marBottom w:val="0"/>
      <w:divBdr>
        <w:top w:val="none" w:sz="0" w:space="0" w:color="auto"/>
        <w:left w:val="none" w:sz="0" w:space="0" w:color="auto"/>
        <w:bottom w:val="none" w:sz="0" w:space="0" w:color="auto"/>
        <w:right w:val="none" w:sz="0" w:space="0" w:color="auto"/>
      </w:divBdr>
    </w:div>
    <w:div w:id="13968043">
      <w:marLeft w:val="0"/>
      <w:marRight w:val="0"/>
      <w:marTop w:val="0"/>
      <w:marBottom w:val="0"/>
      <w:divBdr>
        <w:top w:val="none" w:sz="0" w:space="0" w:color="auto"/>
        <w:left w:val="none" w:sz="0" w:space="0" w:color="auto"/>
        <w:bottom w:val="none" w:sz="0" w:space="0" w:color="auto"/>
        <w:right w:val="none" w:sz="0" w:space="0" w:color="auto"/>
      </w:divBdr>
    </w:div>
    <w:div w:id="13968044">
      <w:marLeft w:val="0"/>
      <w:marRight w:val="0"/>
      <w:marTop w:val="0"/>
      <w:marBottom w:val="0"/>
      <w:divBdr>
        <w:top w:val="none" w:sz="0" w:space="0" w:color="auto"/>
        <w:left w:val="none" w:sz="0" w:space="0" w:color="auto"/>
        <w:bottom w:val="none" w:sz="0" w:space="0" w:color="auto"/>
        <w:right w:val="none" w:sz="0" w:space="0" w:color="auto"/>
      </w:divBdr>
    </w:div>
    <w:div w:id="13968045">
      <w:marLeft w:val="0"/>
      <w:marRight w:val="0"/>
      <w:marTop w:val="0"/>
      <w:marBottom w:val="0"/>
      <w:divBdr>
        <w:top w:val="none" w:sz="0" w:space="0" w:color="auto"/>
        <w:left w:val="none" w:sz="0" w:space="0" w:color="auto"/>
        <w:bottom w:val="none" w:sz="0" w:space="0" w:color="auto"/>
        <w:right w:val="none" w:sz="0" w:space="0" w:color="auto"/>
      </w:divBdr>
    </w:div>
    <w:div w:id="13968046">
      <w:marLeft w:val="0"/>
      <w:marRight w:val="0"/>
      <w:marTop w:val="0"/>
      <w:marBottom w:val="0"/>
      <w:divBdr>
        <w:top w:val="none" w:sz="0" w:space="0" w:color="auto"/>
        <w:left w:val="none" w:sz="0" w:space="0" w:color="auto"/>
        <w:bottom w:val="none" w:sz="0" w:space="0" w:color="auto"/>
        <w:right w:val="none" w:sz="0" w:space="0" w:color="auto"/>
      </w:divBdr>
    </w:div>
    <w:div w:id="13968047">
      <w:marLeft w:val="0"/>
      <w:marRight w:val="0"/>
      <w:marTop w:val="0"/>
      <w:marBottom w:val="0"/>
      <w:divBdr>
        <w:top w:val="none" w:sz="0" w:space="0" w:color="auto"/>
        <w:left w:val="none" w:sz="0" w:space="0" w:color="auto"/>
        <w:bottom w:val="none" w:sz="0" w:space="0" w:color="auto"/>
        <w:right w:val="none" w:sz="0" w:space="0" w:color="auto"/>
      </w:divBdr>
    </w:div>
    <w:div w:id="13968048">
      <w:marLeft w:val="0"/>
      <w:marRight w:val="0"/>
      <w:marTop w:val="0"/>
      <w:marBottom w:val="0"/>
      <w:divBdr>
        <w:top w:val="none" w:sz="0" w:space="0" w:color="auto"/>
        <w:left w:val="none" w:sz="0" w:space="0" w:color="auto"/>
        <w:bottom w:val="none" w:sz="0" w:space="0" w:color="auto"/>
        <w:right w:val="none" w:sz="0" w:space="0" w:color="auto"/>
      </w:divBdr>
    </w:div>
    <w:div w:id="13968049">
      <w:marLeft w:val="0"/>
      <w:marRight w:val="0"/>
      <w:marTop w:val="0"/>
      <w:marBottom w:val="0"/>
      <w:divBdr>
        <w:top w:val="none" w:sz="0" w:space="0" w:color="auto"/>
        <w:left w:val="none" w:sz="0" w:space="0" w:color="auto"/>
        <w:bottom w:val="none" w:sz="0" w:space="0" w:color="auto"/>
        <w:right w:val="none" w:sz="0" w:space="0" w:color="auto"/>
      </w:divBdr>
    </w:div>
    <w:div w:id="13968050">
      <w:marLeft w:val="0"/>
      <w:marRight w:val="0"/>
      <w:marTop w:val="0"/>
      <w:marBottom w:val="0"/>
      <w:divBdr>
        <w:top w:val="none" w:sz="0" w:space="0" w:color="auto"/>
        <w:left w:val="none" w:sz="0" w:space="0" w:color="auto"/>
        <w:bottom w:val="none" w:sz="0" w:space="0" w:color="auto"/>
        <w:right w:val="none" w:sz="0" w:space="0" w:color="auto"/>
      </w:divBdr>
    </w:div>
    <w:div w:id="13968051">
      <w:marLeft w:val="0"/>
      <w:marRight w:val="0"/>
      <w:marTop w:val="0"/>
      <w:marBottom w:val="0"/>
      <w:divBdr>
        <w:top w:val="none" w:sz="0" w:space="0" w:color="auto"/>
        <w:left w:val="none" w:sz="0" w:space="0" w:color="auto"/>
        <w:bottom w:val="none" w:sz="0" w:space="0" w:color="auto"/>
        <w:right w:val="none" w:sz="0" w:space="0" w:color="auto"/>
      </w:divBdr>
    </w:div>
    <w:div w:id="13968052">
      <w:marLeft w:val="0"/>
      <w:marRight w:val="0"/>
      <w:marTop w:val="0"/>
      <w:marBottom w:val="0"/>
      <w:divBdr>
        <w:top w:val="none" w:sz="0" w:space="0" w:color="auto"/>
        <w:left w:val="none" w:sz="0" w:space="0" w:color="auto"/>
        <w:bottom w:val="none" w:sz="0" w:space="0" w:color="auto"/>
        <w:right w:val="none" w:sz="0" w:space="0" w:color="auto"/>
      </w:divBdr>
    </w:div>
    <w:div w:id="13968053">
      <w:marLeft w:val="0"/>
      <w:marRight w:val="0"/>
      <w:marTop w:val="0"/>
      <w:marBottom w:val="0"/>
      <w:divBdr>
        <w:top w:val="none" w:sz="0" w:space="0" w:color="auto"/>
        <w:left w:val="none" w:sz="0" w:space="0" w:color="auto"/>
        <w:bottom w:val="none" w:sz="0" w:space="0" w:color="auto"/>
        <w:right w:val="none" w:sz="0" w:space="0" w:color="auto"/>
      </w:divBdr>
    </w:div>
    <w:div w:id="13968054">
      <w:marLeft w:val="0"/>
      <w:marRight w:val="0"/>
      <w:marTop w:val="0"/>
      <w:marBottom w:val="0"/>
      <w:divBdr>
        <w:top w:val="none" w:sz="0" w:space="0" w:color="auto"/>
        <w:left w:val="none" w:sz="0" w:space="0" w:color="auto"/>
        <w:bottom w:val="none" w:sz="0" w:space="0" w:color="auto"/>
        <w:right w:val="none" w:sz="0" w:space="0" w:color="auto"/>
      </w:divBdr>
    </w:div>
    <w:div w:id="13968055">
      <w:marLeft w:val="0"/>
      <w:marRight w:val="0"/>
      <w:marTop w:val="0"/>
      <w:marBottom w:val="0"/>
      <w:divBdr>
        <w:top w:val="none" w:sz="0" w:space="0" w:color="auto"/>
        <w:left w:val="none" w:sz="0" w:space="0" w:color="auto"/>
        <w:bottom w:val="none" w:sz="0" w:space="0" w:color="auto"/>
        <w:right w:val="none" w:sz="0" w:space="0" w:color="auto"/>
      </w:divBdr>
    </w:div>
    <w:div w:id="13968056">
      <w:marLeft w:val="0"/>
      <w:marRight w:val="0"/>
      <w:marTop w:val="0"/>
      <w:marBottom w:val="0"/>
      <w:divBdr>
        <w:top w:val="none" w:sz="0" w:space="0" w:color="auto"/>
        <w:left w:val="none" w:sz="0" w:space="0" w:color="auto"/>
        <w:bottom w:val="none" w:sz="0" w:space="0" w:color="auto"/>
        <w:right w:val="none" w:sz="0" w:space="0" w:color="auto"/>
      </w:divBdr>
    </w:div>
    <w:div w:id="13968057">
      <w:marLeft w:val="0"/>
      <w:marRight w:val="0"/>
      <w:marTop w:val="0"/>
      <w:marBottom w:val="0"/>
      <w:divBdr>
        <w:top w:val="none" w:sz="0" w:space="0" w:color="auto"/>
        <w:left w:val="none" w:sz="0" w:space="0" w:color="auto"/>
        <w:bottom w:val="none" w:sz="0" w:space="0" w:color="auto"/>
        <w:right w:val="none" w:sz="0" w:space="0" w:color="auto"/>
      </w:divBdr>
    </w:div>
    <w:div w:id="13968058">
      <w:marLeft w:val="0"/>
      <w:marRight w:val="0"/>
      <w:marTop w:val="0"/>
      <w:marBottom w:val="0"/>
      <w:divBdr>
        <w:top w:val="none" w:sz="0" w:space="0" w:color="auto"/>
        <w:left w:val="none" w:sz="0" w:space="0" w:color="auto"/>
        <w:bottom w:val="none" w:sz="0" w:space="0" w:color="auto"/>
        <w:right w:val="none" w:sz="0" w:space="0" w:color="auto"/>
      </w:divBdr>
    </w:div>
    <w:div w:id="13968059">
      <w:marLeft w:val="0"/>
      <w:marRight w:val="0"/>
      <w:marTop w:val="0"/>
      <w:marBottom w:val="0"/>
      <w:divBdr>
        <w:top w:val="none" w:sz="0" w:space="0" w:color="auto"/>
        <w:left w:val="none" w:sz="0" w:space="0" w:color="auto"/>
        <w:bottom w:val="none" w:sz="0" w:space="0" w:color="auto"/>
        <w:right w:val="none" w:sz="0" w:space="0" w:color="auto"/>
      </w:divBdr>
    </w:div>
    <w:div w:id="13968060">
      <w:marLeft w:val="0"/>
      <w:marRight w:val="0"/>
      <w:marTop w:val="0"/>
      <w:marBottom w:val="0"/>
      <w:divBdr>
        <w:top w:val="none" w:sz="0" w:space="0" w:color="auto"/>
        <w:left w:val="none" w:sz="0" w:space="0" w:color="auto"/>
        <w:bottom w:val="none" w:sz="0" w:space="0" w:color="auto"/>
        <w:right w:val="none" w:sz="0" w:space="0" w:color="auto"/>
      </w:divBdr>
    </w:div>
    <w:div w:id="13968061">
      <w:marLeft w:val="0"/>
      <w:marRight w:val="0"/>
      <w:marTop w:val="0"/>
      <w:marBottom w:val="0"/>
      <w:divBdr>
        <w:top w:val="none" w:sz="0" w:space="0" w:color="auto"/>
        <w:left w:val="none" w:sz="0" w:space="0" w:color="auto"/>
        <w:bottom w:val="none" w:sz="0" w:space="0" w:color="auto"/>
        <w:right w:val="none" w:sz="0" w:space="0" w:color="auto"/>
      </w:divBdr>
    </w:div>
    <w:div w:id="13968062">
      <w:marLeft w:val="0"/>
      <w:marRight w:val="0"/>
      <w:marTop w:val="0"/>
      <w:marBottom w:val="0"/>
      <w:divBdr>
        <w:top w:val="none" w:sz="0" w:space="0" w:color="auto"/>
        <w:left w:val="none" w:sz="0" w:space="0" w:color="auto"/>
        <w:bottom w:val="none" w:sz="0" w:space="0" w:color="auto"/>
        <w:right w:val="none" w:sz="0" w:space="0" w:color="auto"/>
      </w:divBdr>
    </w:div>
    <w:div w:id="13968063">
      <w:marLeft w:val="0"/>
      <w:marRight w:val="0"/>
      <w:marTop w:val="0"/>
      <w:marBottom w:val="0"/>
      <w:divBdr>
        <w:top w:val="none" w:sz="0" w:space="0" w:color="auto"/>
        <w:left w:val="none" w:sz="0" w:space="0" w:color="auto"/>
        <w:bottom w:val="none" w:sz="0" w:space="0" w:color="auto"/>
        <w:right w:val="none" w:sz="0" w:space="0" w:color="auto"/>
      </w:divBdr>
    </w:div>
    <w:div w:id="13968064">
      <w:marLeft w:val="0"/>
      <w:marRight w:val="0"/>
      <w:marTop w:val="0"/>
      <w:marBottom w:val="0"/>
      <w:divBdr>
        <w:top w:val="none" w:sz="0" w:space="0" w:color="auto"/>
        <w:left w:val="none" w:sz="0" w:space="0" w:color="auto"/>
        <w:bottom w:val="none" w:sz="0" w:space="0" w:color="auto"/>
        <w:right w:val="none" w:sz="0" w:space="0" w:color="auto"/>
      </w:divBdr>
    </w:div>
    <w:div w:id="13968065">
      <w:marLeft w:val="0"/>
      <w:marRight w:val="0"/>
      <w:marTop w:val="0"/>
      <w:marBottom w:val="0"/>
      <w:divBdr>
        <w:top w:val="none" w:sz="0" w:space="0" w:color="auto"/>
        <w:left w:val="none" w:sz="0" w:space="0" w:color="auto"/>
        <w:bottom w:val="none" w:sz="0" w:space="0" w:color="auto"/>
        <w:right w:val="none" w:sz="0" w:space="0" w:color="auto"/>
      </w:divBdr>
    </w:div>
    <w:div w:id="13968066">
      <w:marLeft w:val="0"/>
      <w:marRight w:val="0"/>
      <w:marTop w:val="0"/>
      <w:marBottom w:val="0"/>
      <w:divBdr>
        <w:top w:val="none" w:sz="0" w:space="0" w:color="auto"/>
        <w:left w:val="none" w:sz="0" w:space="0" w:color="auto"/>
        <w:bottom w:val="none" w:sz="0" w:space="0" w:color="auto"/>
        <w:right w:val="none" w:sz="0" w:space="0" w:color="auto"/>
      </w:divBdr>
    </w:div>
    <w:div w:id="13968067">
      <w:marLeft w:val="0"/>
      <w:marRight w:val="0"/>
      <w:marTop w:val="0"/>
      <w:marBottom w:val="0"/>
      <w:divBdr>
        <w:top w:val="none" w:sz="0" w:space="0" w:color="auto"/>
        <w:left w:val="none" w:sz="0" w:space="0" w:color="auto"/>
        <w:bottom w:val="none" w:sz="0" w:space="0" w:color="auto"/>
        <w:right w:val="none" w:sz="0" w:space="0" w:color="auto"/>
      </w:divBdr>
    </w:div>
    <w:div w:id="13968068">
      <w:marLeft w:val="0"/>
      <w:marRight w:val="0"/>
      <w:marTop w:val="0"/>
      <w:marBottom w:val="0"/>
      <w:divBdr>
        <w:top w:val="none" w:sz="0" w:space="0" w:color="auto"/>
        <w:left w:val="none" w:sz="0" w:space="0" w:color="auto"/>
        <w:bottom w:val="none" w:sz="0" w:space="0" w:color="auto"/>
        <w:right w:val="none" w:sz="0" w:space="0" w:color="auto"/>
      </w:divBdr>
    </w:div>
    <w:div w:id="13968069">
      <w:marLeft w:val="0"/>
      <w:marRight w:val="0"/>
      <w:marTop w:val="0"/>
      <w:marBottom w:val="0"/>
      <w:divBdr>
        <w:top w:val="none" w:sz="0" w:space="0" w:color="auto"/>
        <w:left w:val="none" w:sz="0" w:space="0" w:color="auto"/>
        <w:bottom w:val="none" w:sz="0" w:space="0" w:color="auto"/>
        <w:right w:val="none" w:sz="0" w:space="0" w:color="auto"/>
      </w:divBdr>
    </w:div>
    <w:div w:id="13968070">
      <w:marLeft w:val="0"/>
      <w:marRight w:val="0"/>
      <w:marTop w:val="0"/>
      <w:marBottom w:val="0"/>
      <w:divBdr>
        <w:top w:val="none" w:sz="0" w:space="0" w:color="auto"/>
        <w:left w:val="none" w:sz="0" w:space="0" w:color="auto"/>
        <w:bottom w:val="none" w:sz="0" w:space="0" w:color="auto"/>
        <w:right w:val="none" w:sz="0" w:space="0" w:color="auto"/>
      </w:divBdr>
    </w:div>
    <w:div w:id="13968071">
      <w:marLeft w:val="0"/>
      <w:marRight w:val="0"/>
      <w:marTop w:val="0"/>
      <w:marBottom w:val="0"/>
      <w:divBdr>
        <w:top w:val="none" w:sz="0" w:space="0" w:color="auto"/>
        <w:left w:val="none" w:sz="0" w:space="0" w:color="auto"/>
        <w:bottom w:val="none" w:sz="0" w:space="0" w:color="auto"/>
        <w:right w:val="none" w:sz="0" w:space="0" w:color="auto"/>
      </w:divBdr>
    </w:div>
    <w:div w:id="13968072">
      <w:marLeft w:val="0"/>
      <w:marRight w:val="0"/>
      <w:marTop w:val="0"/>
      <w:marBottom w:val="0"/>
      <w:divBdr>
        <w:top w:val="none" w:sz="0" w:space="0" w:color="auto"/>
        <w:left w:val="none" w:sz="0" w:space="0" w:color="auto"/>
        <w:bottom w:val="none" w:sz="0" w:space="0" w:color="auto"/>
        <w:right w:val="none" w:sz="0" w:space="0" w:color="auto"/>
      </w:divBdr>
    </w:div>
    <w:div w:id="13968073">
      <w:marLeft w:val="0"/>
      <w:marRight w:val="0"/>
      <w:marTop w:val="0"/>
      <w:marBottom w:val="0"/>
      <w:divBdr>
        <w:top w:val="none" w:sz="0" w:space="0" w:color="auto"/>
        <w:left w:val="none" w:sz="0" w:space="0" w:color="auto"/>
        <w:bottom w:val="none" w:sz="0" w:space="0" w:color="auto"/>
        <w:right w:val="none" w:sz="0" w:space="0" w:color="auto"/>
      </w:divBdr>
    </w:div>
    <w:div w:id="13968074">
      <w:marLeft w:val="0"/>
      <w:marRight w:val="0"/>
      <w:marTop w:val="0"/>
      <w:marBottom w:val="0"/>
      <w:divBdr>
        <w:top w:val="none" w:sz="0" w:space="0" w:color="auto"/>
        <w:left w:val="none" w:sz="0" w:space="0" w:color="auto"/>
        <w:bottom w:val="none" w:sz="0" w:space="0" w:color="auto"/>
        <w:right w:val="none" w:sz="0" w:space="0" w:color="auto"/>
      </w:divBdr>
    </w:div>
    <w:div w:id="13968075">
      <w:marLeft w:val="0"/>
      <w:marRight w:val="0"/>
      <w:marTop w:val="0"/>
      <w:marBottom w:val="0"/>
      <w:divBdr>
        <w:top w:val="none" w:sz="0" w:space="0" w:color="auto"/>
        <w:left w:val="none" w:sz="0" w:space="0" w:color="auto"/>
        <w:bottom w:val="none" w:sz="0" w:space="0" w:color="auto"/>
        <w:right w:val="none" w:sz="0" w:space="0" w:color="auto"/>
      </w:divBdr>
    </w:div>
    <w:div w:id="13968076">
      <w:marLeft w:val="0"/>
      <w:marRight w:val="0"/>
      <w:marTop w:val="0"/>
      <w:marBottom w:val="0"/>
      <w:divBdr>
        <w:top w:val="none" w:sz="0" w:space="0" w:color="auto"/>
        <w:left w:val="none" w:sz="0" w:space="0" w:color="auto"/>
        <w:bottom w:val="none" w:sz="0" w:space="0" w:color="auto"/>
        <w:right w:val="none" w:sz="0" w:space="0" w:color="auto"/>
      </w:divBdr>
    </w:div>
    <w:div w:id="13968077">
      <w:marLeft w:val="0"/>
      <w:marRight w:val="0"/>
      <w:marTop w:val="0"/>
      <w:marBottom w:val="0"/>
      <w:divBdr>
        <w:top w:val="none" w:sz="0" w:space="0" w:color="auto"/>
        <w:left w:val="none" w:sz="0" w:space="0" w:color="auto"/>
        <w:bottom w:val="none" w:sz="0" w:space="0" w:color="auto"/>
        <w:right w:val="none" w:sz="0" w:space="0" w:color="auto"/>
      </w:divBdr>
    </w:div>
    <w:div w:id="13968078">
      <w:marLeft w:val="0"/>
      <w:marRight w:val="0"/>
      <w:marTop w:val="0"/>
      <w:marBottom w:val="0"/>
      <w:divBdr>
        <w:top w:val="none" w:sz="0" w:space="0" w:color="auto"/>
        <w:left w:val="none" w:sz="0" w:space="0" w:color="auto"/>
        <w:bottom w:val="none" w:sz="0" w:space="0" w:color="auto"/>
        <w:right w:val="none" w:sz="0" w:space="0" w:color="auto"/>
      </w:divBdr>
    </w:div>
    <w:div w:id="13968079">
      <w:marLeft w:val="0"/>
      <w:marRight w:val="0"/>
      <w:marTop w:val="0"/>
      <w:marBottom w:val="0"/>
      <w:divBdr>
        <w:top w:val="none" w:sz="0" w:space="0" w:color="auto"/>
        <w:left w:val="none" w:sz="0" w:space="0" w:color="auto"/>
        <w:bottom w:val="none" w:sz="0" w:space="0" w:color="auto"/>
        <w:right w:val="none" w:sz="0" w:space="0" w:color="auto"/>
      </w:divBdr>
    </w:div>
    <w:div w:id="13968080">
      <w:marLeft w:val="0"/>
      <w:marRight w:val="0"/>
      <w:marTop w:val="0"/>
      <w:marBottom w:val="0"/>
      <w:divBdr>
        <w:top w:val="none" w:sz="0" w:space="0" w:color="auto"/>
        <w:left w:val="none" w:sz="0" w:space="0" w:color="auto"/>
        <w:bottom w:val="none" w:sz="0" w:space="0" w:color="auto"/>
        <w:right w:val="none" w:sz="0" w:space="0" w:color="auto"/>
      </w:divBdr>
    </w:div>
    <w:div w:id="13968081">
      <w:marLeft w:val="0"/>
      <w:marRight w:val="0"/>
      <w:marTop w:val="0"/>
      <w:marBottom w:val="0"/>
      <w:divBdr>
        <w:top w:val="none" w:sz="0" w:space="0" w:color="auto"/>
        <w:left w:val="none" w:sz="0" w:space="0" w:color="auto"/>
        <w:bottom w:val="none" w:sz="0" w:space="0" w:color="auto"/>
        <w:right w:val="none" w:sz="0" w:space="0" w:color="auto"/>
      </w:divBdr>
    </w:div>
    <w:div w:id="13968082">
      <w:marLeft w:val="0"/>
      <w:marRight w:val="0"/>
      <w:marTop w:val="0"/>
      <w:marBottom w:val="0"/>
      <w:divBdr>
        <w:top w:val="none" w:sz="0" w:space="0" w:color="auto"/>
        <w:left w:val="none" w:sz="0" w:space="0" w:color="auto"/>
        <w:bottom w:val="none" w:sz="0" w:space="0" w:color="auto"/>
        <w:right w:val="none" w:sz="0" w:space="0" w:color="auto"/>
      </w:divBdr>
    </w:div>
    <w:div w:id="13968083">
      <w:marLeft w:val="0"/>
      <w:marRight w:val="0"/>
      <w:marTop w:val="0"/>
      <w:marBottom w:val="0"/>
      <w:divBdr>
        <w:top w:val="none" w:sz="0" w:space="0" w:color="auto"/>
        <w:left w:val="none" w:sz="0" w:space="0" w:color="auto"/>
        <w:bottom w:val="none" w:sz="0" w:space="0" w:color="auto"/>
        <w:right w:val="none" w:sz="0" w:space="0" w:color="auto"/>
      </w:divBdr>
    </w:div>
    <w:div w:id="13968084">
      <w:marLeft w:val="0"/>
      <w:marRight w:val="0"/>
      <w:marTop w:val="0"/>
      <w:marBottom w:val="0"/>
      <w:divBdr>
        <w:top w:val="none" w:sz="0" w:space="0" w:color="auto"/>
        <w:left w:val="none" w:sz="0" w:space="0" w:color="auto"/>
        <w:bottom w:val="none" w:sz="0" w:space="0" w:color="auto"/>
        <w:right w:val="none" w:sz="0" w:space="0" w:color="auto"/>
      </w:divBdr>
    </w:div>
    <w:div w:id="13968085">
      <w:marLeft w:val="0"/>
      <w:marRight w:val="0"/>
      <w:marTop w:val="0"/>
      <w:marBottom w:val="0"/>
      <w:divBdr>
        <w:top w:val="none" w:sz="0" w:space="0" w:color="auto"/>
        <w:left w:val="none" w:sz="0" w:space="0" w:color="auto"/>
        <w:bottom w:val="none" w:sz="0" w:space="0" w:color="auto"/>
        <w:right w:val="none" w:sz="0" w:space="0" w:color="auto"/>
      </w:divBdr>
    </w:div>
    <w:div w:id="13968086">
      <w:marLeft w:val="0"/>
      <w:marRight w:val="0"/>
      <w:marTop w:val="0"/>
      <w:marBottom w:val="0"/>
      <w:divBdr>
        <w:top w:val="none" w:sz="0" w:space="0" w:color="auto"/>
        <w:left w:val="none" w:sz="0" w:space="0" w:color="auto"/>
        <w:bottom w:val="none" w:sz="0" w:space="0" w:color="auto"/>
        <w:right w:val="none" w:sz="0" w:space="0" w:color="auto"/>
      </w:divBdr>
    </w:div>
    <w:div w:id="13968087">
      <w:marLeft w:val="0"/>
      <w:marRight w:val="0"/>
      <w:marTop w:val="0"/>
      <w:marBottom w:val="0"/>
      <w:divBdr>
        <w:top w:val="none" w:sz="0" w:space="0" w:color="auto"/>
        <w:left w:val="none" w:sz="0" w:space="0" w:color="auto"/>
        <w:bottom w:val="none" w:sz="0" w:space="0" w:color="auto"/>
        <w:right w:val="none" w:sz="0" w:space="0" w:color="auto"/>
      </w:divBdr>
    </w:div>
    <w:div w:id="13968088">
      <w:marLeft w:val="0"/>
      <w:marRight w:val="0"/>
      <w:marTop w:val="0"/>
      <w:marBottom w:val="0"/>
      <w:divBdr>
        <w:top w:val="none" w:sz="0" w:space="0" w:color="auto"/>
        <w:left w:val="none" w:sz="0" w:space="0" w:color="auto"/>
        <w:bottom w:val="none" w:sz="0" w:space="0" w:color="auto"/>
        <w:right w:val="none" w:sz="0" w:space="0" w:color="auto"/>
      </w:divBdr>
    </w:div>
    <w:div w:id="13968089">
      <w:marLeft w:val="0"/>
      <w:marRight w:val="0"/>
      <w:marTop w:val="0"/>
      <w:marBottom w:val="0"/>
      <w:divBdr>
        <w:top w:val="none" w:sz="0" w:space="0" w:color="auto"/>
        <w:left w:val="none" w:sz="0" w:space="0" w:color="auto"/>
        <w:bottom w:val="none" w:sz="0" w:space="0" w:color="auto"/>
        <w:right w:val="none" w:sz="0" w:space="0" w:color="auto"/>
      </w:divBdr>
    </w:div>
    <w:div w:id="13968090">
      <w:marLeft w:val="0"/>
      <w:marRight w:val="0"/>
      <w:marTop w:val="0"/>
      <w:marBottom w:val="0"/>
      <w:divBdr>
        <w:top w:val="none" w:sz="0" w:space="0" w:color="auto"/>
        <w:left w:val="none" w:sz="0" w:space="0" w:color="auto"/>
        <w:bottom w:val="none" w:sz="0" w:space="0" w:color="auto"/>
        <w:right w:val="none" w:sz="0" w:space="0" w:color="auto"/>
      </w:divBdr>
    </w:div>
    <w:div w:id="13968091">
      <w:marLeft w:val="0"/>
      <w:marRight w:val="0"/>
      <w:marTop w:val="0"/>
      <w:marBottom w:val="0"/>
      <w:divBdr>
        <w:top w:val="none" w:sz="0" w:space="0" w:color="auto"/>
        <w:left w:val="none" w:sz="0" w:space="0" w:color="auto"/>
        <w:bottom w:val="none" w:sz="0" w:space="0" w:color="auto"/>
        <w:right w:val="none" w:sz="0" w:space="0" w:color="auto"/>
      </w:divBdr>
    </w:div>
    <w:div w:id="13968092">
      <w:marLeft w:val="0"/>
      <w:marRight w:val="0"/>
      <w:marTop w:val="0"/>
      <w:marBottom w:val="0"/>
      <w:divBdr>
        <w:top w:val="none" w:sz="0" w:space="0" w:color="auto"/>
        <w:left w:val="none" w:sz="0" w:space="0" w:color="auto"/>
        <w:bottom w:val="none" w:sz="0" w:space="0" w:color="auto"/>
        <w:right w:val="none" w:sz="0" w:space="0" w:color="auto"/>
      </w:divBdr>
    </w:div>
    <w:div w:id="13968093">
      <w:marLeft w:val="0"/>
      <w:marRight w:val="0"/>
      <w:marTop w:val="0"/>
      <w:marBottom w:val="0"/>
      <w:divBdr>
        <w:top w:val="none" w:sz="0" w:space="0" w:color="auto"/>
        <w:left w:val="none" w:sz="0" w:space="0" w:color="auto"/>
        <w:bottom w:val="none" w:sz="0" w:space="0" w:color="auto"/>
        <w:right w:val="none" w:sz="0" w:space="0" w:color="auto"/>
      </w:divBdr>
    </w:div>
    <w:div w:id="13968094">
      <w:marLeft w:val="0"/>
      <w:marRight w:val="0"/>
      <w:marTop w:val="0"/>
      <w:marBottom w:val="0"/>
      <w:divBdr>
        <w:top w:val="none" w:sz="0" w:space="0" w:color="auto"/>
        <w:left w:val="none" w:sz="0" w:space="0" w:color="auto"/>
        <w:bottom w:val="none" w:sz="0" w:space="0" w:color="auto"/>
        <w:right w:val="none" w:sz="0" w:space="0" w:color="auto"/>
      </w:divBdr>
    </w:div>
    <w:div w:id="13968095">
      <w:marLeft w:val="0"/>
      <w:marRight w:val="0"/>
      <w:marTop w:val="0"/>
      <w:marBottom w:val="0"/>
      <w:divBdr>
        <w:top w:val="none" w:sz="0" w:space="0" w:color="auto"/>
        <w:left w:val="none" w:sz="0" w:space="0" w:color="auto"/>
        <w:bottom w:val="none" w:sz="0" w:space="0" w:color="auto"/>
        <w:right w:val="none" w:sz="0" w:space="0" w:color="auto"/>
      </w:divBdr>
    </w:div>
    <w:div w:id="13968096">
      <w:marLeft w:val="0"/>
      <w:marRight w:val="0"/>
      <w:marTop w:val="0"/>
      <w:marBottom w:val="0"/>
      <w:divBdr>
        <w:top w:val="none" w:sz="0" w:space="0" w:color="auto"/>
        <w:left w:val="none" w:sz="0" w:space="0" w:color="auto"/>
        <w:bottom w:val="none" w:sz="0" w:space="0" w:color="auto"/>
        <w:right w:val="none" w:sz="0" w:space="0" w:color="auto"/>
      </w:divBdr>
    </w:div>
    <w:div w:id="13968097">
      <w:marLeft w:val="0"/>
      <w:marRight w:val="0"/>
      <w:marTop w:val="0"/>
      <w:marBottom w:val="0"/>
      <w:divBdr>
        <w:top w:val="none" w:sz="0" w:space="0" w:color="auto"/>
        <w:left w:val="none" w:sz="0" w:space="0" w:color="auto"/>
        <w:bottom w:val="none" w:sz="0" w:space="0" w:color="auto"/>
        <w:right w:val="none" w:sz="0" w:space="0" w:color="auto"/>
      </w:divBdr>
    </w:div>
    <w:div w:id="13968098">
      <w:marLeft w:val="0"/>
      <w:marRight w:val="0"/>
      <w:marTop w:val="0"/>
      <w:marBottom w:val="0"/>
      <w:divBdr>
        <w:top w:val="none" w:sz="0" w:space="0" w:color="auto"/>
        <w:left w:val="none" w:sz="0" w:space="0" w:color="auto"/>
        <w:bottom w:val="none" w:sz="0" w:space="0" w:color="auto"/>
        <w:right w:val="none" w:sz="0" w:space="0" w:color="auto"/>
      </w:divBdr>
    </w:div>
    <w:div w:id="13968099">
      <w:marLeft w:val="0"/>
      <w:marRight w:val="0"/>
      <w:marTop w:val="0"/>
      <w:marBottom w:val="0"/>
      <w:divBdr>
        <w:top w:val="none" w:sz="0" w:space="0" w:color="auto"/>
        <w:left w:val="none" w:sz="0" w:space="0" w:color="auto"/>
        <w:bottom w:val="none" w:sz="0" w:space="0" w:color="auto"/>
        <w:right w:val="none" w:sz="0" w:space="0" w:color="auto"/>
      </w:divBdr>
    </w:div>
    <w:div w:id="13968100">
      <w:marLeft w:val="0"/>
      <w:marRight w:val="0"/>
      <w:marTop w:val="0"/>
      <w:marBottom w:val="0"/>
      <w:divBdr>
        <w:top w:val="none" w:sz="0" w:space="0" w:color="auto"/>
        <w:left w:val="none" w:sz="0" w:space="0" w:color="auto"/>
        <w:bottom w:val="none" w:sz="0" w:space="0" w:color="auto"/>
        <w:right w:val="none" w:sz="0" w:space="0" w:color="auto"/>
      </w:divBdr>
    </w:div>
    <w:div w:id="13968101">
      <w:marLeft w:val="0"/>
      <w:marRight w:val="0"/>
      <w:marTop w:val="0"/>
      <w:marBottom w:val="0"/>
      <w:divBdr>
        <w:top w:val="none" w:sz="0" w:space="0" w:color="auto"/>
        <w:left w:val="none" w:sz="0" w:space="0" w:color="auto"/>
        <w:bottom w:val="none" w:sz="0" w:space="0" w:color="auto"/>
        <w:right w:val="none" w:sz="0" w:space="0" w:color="auto"/>
      </w:divBdr>
    </w:div>
    <w:div w:id="13968102">
      <w:marLeft w:val="0"/>
      <w:marRight w:val="0"/>
      <w:marTop w:val="0"/>
      <w:marBottom w:val="0"/>
      <w:divBdr>
        <w:top w:val="none" w:sz="0" w:space="0" w:color="auto"/>
        <w:left w:val="none" w:sz="0" w:space="0" w:color="auto"/>
        <w:bottom w:val="none" w:sz="0" w:space="0" w:color="auto"/>
        <w:right w:val="none" w:sz="0" w:space="0" w:color="auto"/>
      </w:divBdr>
    </w:div>
    <w:div w:id="13968103">
      <w:marLeft w:val="0"/>
      <w:marRight w:val="0"/>
      <w:marTop w:val="0"/>
      <w:marBottom w:val="0"/>
      <w:divBdr>
        <w:top w:val="none" w:sz="0" w:space="0" w:color="auto"/>
        <w:left w:val="none" w:sz="0" w:space="0" w:color="auto"/>
        <w:bottom w:val="none" w:sz="0" w:space="0" w:color="auto"/>
        <w:right w:val="none" w:sz="0" w:space="0" w:color="auto"/>
      </w:divBdr>
    </w:div>
    <w:div w:id="13968104">
      <w:marLeft w:val="0"/>
      <w:marRight w:val="0"/>
      <w:marTop w:val="0"/>
      <w:marBottom w:val="0"/>
      <w:divBdr>
        <w:top w:val="none" w:sz="0" w:space="0" w:color="auto"/>
        <w:left w:val="none" w:sz="0" w:space="0" w:color="auto"/>
        <w:bottom w:val="none" w:sz="0" w:space="0" w:color="auto"/>
        <w:right w:val="none" w:sz="0" w:space="0" w:color="auto"/>
      </w:divBdr>
    </w:div>
    <w:div w:id="13968105">
      <w:marLeft w:val="0"/>
      <w:marRight w:val="0"/>
      <w:marTop w:val="0"/>
      <w:marBottom w:val="0"/>
      <w:divBdr>
        <w:top w:val="none" w:sz="0" w:space="0" w:color="auto"/>
        <w:left w:val="none" w:sz="0" w:space="0" w:color="auto"/>
        <w:bottom w:val="none" w:sz="0" w:space="0" w:color="auto"/>
        <w:right w:val="none" w:sz="0" w:space="0" w:color="auto"/>
      </w:divBdr>
    </w:div>
    <w:div w:id="13968106">
      <w:marLeft w:val="0"/>
      <w:marRight w:val="0"/>
      <w:marTop w:val="0"/>
      <w:marBottom w:val="0"/>
      <w:divBdr>
        <w:top w:val="none" w:sz="0" w:space="0" w:color="auto"/>
        <w:left w:val="none" w:sz="0" w:space="0" w:color="auto"/>
        <w:bottom w:val="none" w:sz="0" w:space="0" w:color="auto"/>
        <w:right w:val="none" w:sz="0" w:space="0" w:color="auto"/>
      </w:divBdr>
    </w:div>
    <w:div w:id="13968107">
      <w:marLeft w:val="0"/>
      <w:marRight w:val="0"/>
      <w:marTop w:val="0"/>
      <w:marBottom w:val="0"/>
      <w:divBdr>
        <w:top w:val="none" w:sz="0" w:space="0" w:color="auto"/>
        <w:left w:val="none" w:sz="0" w:space="0" w:color="auto"/>
        <w:bottom w:val="none" w:sz="0" w:space="0" w:color="auto"/>
        <w:right w:val="none" w:sz="0" w:space="0" w:color="auto"/>
      </w:divBdr>
    </w:div>
    <w:div w:id="13968108">
      <w:marLeft w:val="0"/>
      <w:marRight w:val="0"/>
      <w:marTop w:val="0"/>
      <w:marBottom w:val="0"/>
      <w:divBdr>
        <w:top w:val="none" w:sz="0" w:space="0" w:color="auto"/>
        <w:left w:val="none" w:sz="0" w:space="0" w:color="auto"/>
        <w:bottom w:val="none" w:sz="0" w:space="0" w:color="auto"/>
        <w:right w:val="none" w:sz="0" w:space="0" w:color="auto"/>
      </w:divBdr>
    </w:div>
    <w:div w:id="13968109">
      <w:marLeft w:val="0"/>
      <w:marRight w:val="0"/>
      <w:marTop w:val="0"/>
      <w:marBottom w:val="0"/>
      <w:divBdr>
        <w:top w:val="none" w:sz="0" w:space="0" w:color="auto"/>
        <w:left w:val="none" w:sz="0" w:space="0" w:color="auto"/>
        <w:bottom w:val="none" w:sz="0" w:space="0" w:color="auto"/>
        <w:right w:val="none" w:sz="0" w:space="0" w:color="auto"/>
      </w:divBdr>
    </w:div>
    <w:div w:id="13968110">
      <w:marLeft w:val="0"/>
      <w:marRight w:val="0"/>
      <w:marTop w:val="0"/>
      <w:marBottom w:val="0"/>
      <w:divBdr>
        <w:top w:val="none" w:sz="0" w:space="0" w:color="auto"/>
        <w:left w:val="none" w:sz="0" w:space="0" w:color="auto"/>
        <w:bottom w:val="none" w:sz="0" w:space="0" w:color="auto"/>
        <w:right w:val="none" w:sz="0" w:space="0" w:color="auto"/>
      </w:divBdr>
    </w:div>
    <w:div w:id="13968111">
      <w:marLeft w:val="0"/>
      <w:marRight w:val="0"/>
      <w:marTop w:val="0"/>
      <w:marBottom w:val="0"/>
      <w:divBdr>
        <w:top w:val="none" w:sz="0" w:space="0" w:color="auto"/>
        <w:left w:val="none" w:sz="0" w:space="0" w:color="auto"/>
        <w:bottom w:val="none" w:sz="0" w:space="0" w:color="auto"/>
        <w:right w:val="none" w:sz="0" w:space="0" w:color="auto"/>
      </w:divBdr>
    </w:div>
    <w:div w:id="13968112">
      <w:marLeft w:val="0"/>
      <w:marRight w:val="0"/>
      <w:marTop w:val="0"/>
      <w:marBottom w:val="0"/>
      <w:divBdr>
        <w:top w:val="none" w:sz="0" w:space="0" w:color="auto"/>
        <w:left w:val="none" w:sz="0" w:space="0" w:color="auto"/>
        <w:bottom w:val="none" w:sz="0" w:space="0" w:color="auto"/>
        <w:right w:val="none" w:sz="0" w:space="0" w:color="auto"/>
      </w:divBdr>
    </w:div>
    <w:div w:id="13968113">
      <w:marLeft w:val="0"/>
      <w:marRight w:val="0"/>
      <w:marTop w:val="0"/>
      <w:marBottom w:val="0"/>
      <w:divBdr>
        <w:top w:val="none" w:sz="0" w:space="0" w:color="auto"/>
        <w:left w:val="none" w:sz="0" w:space="0" w:color="auto"/>
        <w:bottom w:val="none" w:sz="0" w:space="0" w:color="auto"/>
        <w:right w:val="none" w:sz="0" w:space="0" w:color="auto"/>
      </w:divBdr>
    </w:div>
    <w:div w:id="13968114">
      <w:marLeft w:val="0"/>
      <w:marRight w:val="0"/>
      <w:marTop w:val="0"/>
      <w:marBottom w:val="0"/>
      <w:divBdr>
        <w:top w:val="none" w:sz="0" w:space="0" w:color="auto"/>
        <w:left w:val="none" w:sz="0" w:space="0" w:color="auto"/>
        <w:bottom w:val="none" w:sz="0" w:space="0" w:color="auto"/>
        <w:right w:val="none" w:sz="0" w:space="0" w:color="auto"/>
      </w:divBdr>
    </w:div>
    <w:div w:id="13968115">
      <w:marLeft w:val="0"/>
      <w:marRight w:val="0"/>
      <w:marTop w:val="0"/>
      <w:marBottom w:val="0"/>
      <w:divBdr>
        <w:top w:val="none" w:sz="0" w:space="0" w:color="auto"/>
        <w:left w:val="none" w:sz="0" w:space="0" w:color="auto"/>
        <w:bottom w:val="none" w:sz="0" w:space="0" w:color="auto"/>
        <w:right w:val="none" w:sz="0" w:space="0" w:color="auto"/>
      </w:divBdr>
    </w:div>
    <w:div w:id="13968116">
      <w:marLeft w:val="0"/>
      <w:marRight w:val="0"/>
      <w:marTop w:val="0"/>
      <w:marBottom w:val="0"/>
      <w:divBdr>
        <w:top w:val="none" w:sz="0" w:space="0" w:color="auto"/>
        <w:left w:val="none" w:sz="0" w:space="0" w:color="auto"/>
        <w:bottom w:val="none" w:sz="0" w:space="0" w:color="auto"/>
        <w:right w:val="none" w:sz="0" w:space="0" w:color="auto"/>
      </w:divBdr>
    </w:div>
    <w:div w:id="13968117">
      <w:marLeft w:val="0"/>
      <w:marRight w:val="0"/>
      <w:marTop w:val="0"/>
      <w:marBottom w:val="0"/>
      <w:divBdr>
        <w:top w:val="none" w:sz="0" w:space="0" w:color="auto"/>
        <w:left w:val="none" w:sz="0" w:space="0" w:color="auto"/>
        <w:bottom w:val="none" w:sz="0" w:space="0" w:color="auto"/>
        <w:right w:val="none" w:sz="0" w:space="0" w:color="auto"/>
      </w:divBdr>
    </w:div>
    <w:div w:id="13968118">
      <w:marLeft w:val="0"/>
      <w:marRight w:val="0"/>
      <w:marTop w:val="0"/>
      <w:marBottom w:val="0"/>
      <w:divBdr>
        <w:top w:val="none" w:sz="0" w:space="0" w:color="auto"/>
        <w:left w:val="none" w:sz="0" w:space="0" w:color="auto"/>
        <w:bottom w:val="none" w:sz="0" w:space="0" w:color="auto"/>
        <w:right w:val="none" w:sz="0" w:space="0" w:color="auto"/>
      </w:divBdr>
    </w:div>
    <w:div w:id="13968119">
      <w:marLeft w:val="0"/>
      <w:marRight w:val="0"/>
      <w:marTop w:val="0"/>
      <w:marBottom w:val="0"/>
      <w:divBdr>
        <w:top w:val="none" w:sz="0" w:space="0" w:color="auto"/>
        <w:left w:val="none" w:sz="0" w:space="0" w:color="auto"/>
        <w:bottom w:val="none" w:sz="0" w:space="0" w:color="auto"/>
        <w:right w:val="none" w:sz="0" w:space="0" w:color="auto"/>
      </w:divBdr>
    </w:div>
    <w:div w:id="13968120">
      <w:marLeft w:val="0"/>
      <w:marRight w:val="0"/>
      <w:marTop w:val="0"/>
      <w:marBottom w:val="0"/>
      <w:divBdr>
        <w:top w:val="none" w:sz="0" w:space="0" w:color="auto"/>
        <w:left w:val="none" w:sz="0" w:space="0" w:color="auto"/>
        <w:bottom w:val="none" w:sz="0" w:space="0" w:color="auto"/>
        <w:right w:val="none" w:sz="0" w:space="0" w:color="auto"/>
      </w:divBdr>
    </w:div>
    <w:div w:id="13968121">
      <w:marLeft w:val="0"/>
      <w:marRight w:val="0"/>
      <w:marTop w:val="0"/>
      <w:marBottom w:val="0"/>
      <w:divBdr>
        <w:top w:val="none" w:sz="0" w:space="0" w:color="auto"/>
        <w:left w:val="none" w:sz="0" w:space="0" w:color="auto"/>
        <w:bottom w:val="none" w:sz="0" w:space="0" w:color="auto"/>
        <w:right w:val="none" w:sz="0" w:space="0" w:color="auto"/>
      </w:divBdr>
    </w:div>
    <w:div w:id="13968122">
      <w:marLeft w:val="0"/>
      <w:marRight w:val="0"/>
      <w:marTop w:val="0"/>
      <w:marBottom w:val="0"/>
      <w:divBdr>
        <w:top w:val="none" w:sz="0" w:space="0" w:color="auto"/>
        <w:left w:val="none" w:sz="0" w:space="0" w:color="auto"/>
        <w:bottom w:val="none" w:sz="0" w:space="0" w:color="auto"/>
        <w:right w:val="none" w:sz="0" w:space="0" w:color="auto"/>
      </w:divBdr>
    </w:div>
    <w:div w:id="13968123">
      <w:marLeft w:val="0"/>
      <w:marRight w:val="0"/>
      <w:marTop w:val="0"/>
      <w:marBottom w:val="0"/>
      <w:divBdr>
        <w:top w:val="none" w:sz="0" w:space="0" w:color="auto"/>
        <w:left w:val="none" w:sz="0" w:space="0" w:color="auto"/>
        <w:bottom w:val="none" w:sz="0" w:space="0" w:color="auto"/>
        <w:right w:val="none" w:sz="0" w:space="0" w:color="auto"/>
      </w:divBdr>
    </w:div>
    <w:div w:id="13968124">
      <w:marLeft w:val="0"/>
      <w:marRight w:val="0"/>
      <w:marTop w:val="0"/>
      <w:marBottom w:val="0"/>
      <w:divBdr>
        <w:top w:val="none" w:sz="0" w:space="0" w:color="auto"/>
        <w:left w:val="none" w:sz="0" w:space="0" w:color="auto"/>
        <w:bottom w:val="none" w:sz="0" w:space="0" w:color="auto"/>
        <w:right w:val="none" w:sz="0" w:space="0" w:color="auto"/>
      </w:divBdr>
    </w:div>
    <w:div w:id="13968125">
      <w:marLeft w:val="0"/>
      <w:marRight w:val="0"/>
      <w:marTop w:val="0"/>
      <w:marBottom w:val="0"/>
      <w:divBdr>
        <w:top w:val="none" w:sz="0" w:space="0" w:color="auto"/>
        <w:left w:val="none" w:sz="0" w:space="0" w:color="auto"/>
        <w:bottom w:val="none" w:sz="0" w:space="0" w:color="auto"/>
        <w:right w:val="none" w:sz="0" w:space="0" w:color="auto"/>
      </w:divBdr>
    </w:div>
    <w:div w:id="13968126">
      <w:marLeft w:val="0"/>
      <w:marRight w:val="0"/>
      <w:marTop w:val="0"/>
      <w:marBottom w:val="0"/>
      <w:divBdr>
        <w:top w:val="none" w:sz="0" w:space="0" w:color="auto"/>
        <w:left w:val="none" w:sz="0" w:space="0" w:color="auto"/>
        <w:bottom w:val="none" w:sz="0" w:space="0" w:color="auto"/>
        <w:right w:val="none" w:sz="0" w:space="0" w:color="auto"/>
      </w:divBdr>
    </w:div>
    <w:div w:id="13968127">
      <w:marLeft w:val="0"/>
      <w:marRight w:val="0"/>
      <w:marTop w:val="0"/>
      <w:marBottom w:val="0"/>
      <w:divBdr>
        <w:top w:val="none" w:sz="0" w:space="0" w:color="auto"/>
        <w:left w:val="none" w:sz="0" w:space="0" w:color="auto"/>
        <w:bottom w:val="none" w:sz="0" w:space="0" w:color="auto"/>
        <w:right w:val="none" w:sz="0" w:space="0" w:color="auto"/>
      </w:divBdr>
    </w:div>
    <w:div w:id="13968128">
      <w:marLeft w:val="0"/>
      <w:marRight w:val="0"/>
      <w:marTop w:val="0"/>
      <w:marBottom w:val="0"/>
      <w:divBdr>
        <w:top w:val="none" w:sz="0" w:space="0" w:color="auto"/>
        <w:left w:val="none" w:sz="0" w:space="0" w:color="auto"/>
        <w:bottom w:val="none" w:sz="0" w:space="0" w:color="auto"/>
        <w:right w:val="none" w:sz="0" w:space="0" w:color="auto"/>
      </w:divBdr>
    </w:div>
    <w:div w:id="13968129">
      <w:marLeft w:val="0"/>
      <w:marRight w:val="0"/>
      <w:marTop w:val="0"/>
      <w:marBottom w:val="0"/>
      <w:divBdr>
        <w:top w:val="none" w:sz="0" w:space="0" w:color="auto"/>
        <w:left w:val="none" w:sz="0" w:space="0" w:color="auto"/>
        <w:bottom w:val="none" w:sz="0" w:space="0" w:color="auto"/>
        <w:right w:val="none" w:sz="0" w:space="0" w:color="auto"/>
      </w:divBdr>
    </w:div>
    <w:div w:id="13968130">
      <w:marLeft w:val="0"/>
      <w:marRight w:val="0"/>
      <w:marTop w:val="0"/>
      <w:marBottom w:val="0"/>
      <w:divBdr>
        <w:top w:val="none" w:sz="0" w:space="0" w:color="auto"/>
        <w:left w:val="none" w:sz="0" w:space="0" w:color="auto"/>
        <w:bottom w:val="none" w:sz="0" w:space="0" w:color="auto"/>
        <w:right w:val="none" w:sz="0" w:space="0" w:color="auto"/>
      </w:divBdr>
    </w:div>
    <w:div w:id="13968131">
      <w:marLeft w:val="0"/>
      <w:marRight w:val="0"/>
      <w:marTop w:val="0"/>
      <w:marBottom w:val="0"/>
      <w:divBdr>
        <w:top w:val="none" w:sz="0" w:space="0" w:color="auto"/>
        <w:left w:val="none" w:sz="0" w:space="0" w:color="auto"/>
        <w:bottom w:val="none" w:sz="0" w:space="0" w:color="auto"/>
        <w:right w:val="none" w:sz="0" w:space="0" w:color="auto"/>
      </w:divBdr>
    </w:div>
    <w:div w:id="13968132">
      <w:marLeft w:val="0"/>
      <w:marRight w:val="0"/>
      <w:marTop w:val="0"/>
      <w:marBottom w:val="0"/>
      <w:divBdr>
        <w:top w:val="none" w:sz="0" w:space="0" w:color="auto"/>
        <w:left w:val="none" w:sz="0" w:space="0" w:color="auto"/>
        <w:bottom w:val="none" w:sz="0" w:space="0" w:color="auto"/>
        <w:right w:val="none" w:sz="0" w:space="0" w:color="auto"/>
      </w:divBdr>
    </w:div>
    <w:div w:id="13968133">
      <w:marLeft w:val="0"/>
      <w:marRight w:val="0"/>
      <w:marTop w:val="0"/>
      <w:marBottom w:val="0"/>
      <w:divBdr>
        <w:top w:val="none" w:sz="0" w:space="0" w:color="auto"/>
        <w:left w:val="none" w:sz="0" w:space="0" w:color="auto"/>
        <w:bottom w:val="none" w:sz="0" w:space="0" w:color="auto"/>
        <w:right w:val="none" w:sz="0" w:space="0" w:color="auto"/>
      </w:divBdr>
    </w:div>
    <w:div w:id="13968134">
      <w:marLeft w:val="0"/>
      <w:marRight w:val="0"/>
      <w:marTop w:val="0"/>
      <w:marBottom w:val="0"/>
      <w:divBdr>
        <w:top w:val="none" w:sz="0" w:space="0" w:color="auto"/>
        <w:left w:val="none" w:sz="0" w:space="0" w:color="auto"/>
        <w:bottom w:val="none" w:sz="0" w:space="0" w:color="auto"/>
        <w:right w:val="none" w:sz="0" w:space="0" w:color="auto"/>
      </w:divBdr>
    </w:div>
    <w:div w:id="13968135">
      <w:marLeft w:val="0"/>
      <w:marRight w:val="0"/>
      <w:marTop w:val="0"/>
      <w:marBottom w:val="0"/>
      <w:divBdr>
        <w:top w:val="none" w:sz="0" w:space="0" w:color="auto"/>
        <w:left w:val="none" w:sz="0" w:space="0" w:color="auto"/>
        <w:bottom w:val="none" w:sz="0" w:space="0" w:color="auto"/>
        <w:right w:val="none" w:sz="0" w:space="0" w:color="auto"/>
      </w:divBdr>
    </w:div>
    <w:div w:id="13968136">
      <w:marLeft w:val="0"/>
      <w:marRight w:val="0"/>
      <w:marTop w:val="0"/>
      <w:marBottom w:val="0"/>
      <w:divBdr>
        <w:top w:val="none" w:sz="0" w:space="0" w:color="auto"/>
        <w:left w:val="none" w:sz="0" w:space="0" w:color="auto"/>
        <w:bottom w:val="none" w:sz="0" w:space="0" w:color="auto"/>
        <w:right w:val="none" w:sz="0" w:space="0" w:color="auto"/>
      </w:divBdr>
    </w:div>
    <w:div w:id="13968137">
      <w:marLeft w:val="0"/>
      <w:marRight w:val="0"/>
      <w:marTop w:val="0"/>
      <w:marBottom w:val="0"/>
      <w:divBdr>
        <w:top w:val="none" w:sz="0" w:space="0" w:color="auto"/>
        <w:left w:val="none" w:sz="0" w:space="0" w:color="auto"/>
        <w:bottom w:val="none" w:sz="0" w:space="0" w:color="auto"/>
        <w:right w:val="none" w:sz="0" w:space="0" w:color="auto"/>
      </w:divBdr>
    </w:div>
    <w:div w:id="13968138">
      <w:marLeft w:val="0"/>
      <w:marRight w:val="0"/>
      <w:marTop w:val="0"/>
      <w:marBottom w:val="0"/>
      <w:divBdr>
        <w:top w:val="none" w:sz="0" w:space="0" w:color="auto"/>
        <w:left w:val="none" w:sz="0" w:space="0" w:color="auto"/>
        <w:bottom w:val="none" w:sz="0" w:space="0" w:color="auto"/>
        <w:right w:val="none" w:sz="0" w:space="0" w:color="auto"/>
      </w:divBdr>
    </w:div>
    <w:div w:id="13968139">
      <w:marLeft w:val="0"/>
      <w:marRight w:val="0"/>
      <w:marTop w:val="0"/>
      <w:marBottom w:val="0"/>
      <w:divBdr>
        <w:top w:val="none" w:sz="0" w:space="0" w:color="auto"/>
        <w:left w:val="none" w:sz="0" w:space="0" w:color="auto"/>
        <w:bottom w:val="none" w:sz="0" w:space="0" w:color="auto"/>
        <w:right w:val="none" w:sz="0" w:space="0" w:color="auto"/>
      </w:divBdr>
    </w:div>
    <w:div w:id="13968140">
      <w:marLeft w:val="0"/>
      <w:marRight w:val="0"/>
      <w:marTop w:val="0"/>
      <w:marBottom w:val="0"/>
      <w:divBdr>
        <w:top w:val="none" w:sz="0" w:space="0" w:color="auto"/>
        <w:left w:val="none" w:sz="0" w:space="0" w:color="auto"/>
        <w:bottom w:val="none" w:sz="0" w:space="0" w:color="auto"/>
        <w:right w:val="none" w:sz="0" w:space="0" w:color="auto"/>
      </w:divBdr>
    </w:div>
    <w:div w:id="13968141">
      <w:marLeft w:val="0"/>
      <w:marRight w:val="0"/>
      <w:marTop w:val="0"/>
      <w:marBottom w:val="0"/>
      <w:divBdr>
        <w:top w:val="none" w:sz="0" w:space="0" w:color="auto"/>
        <w:left w:val="none" w:sz="0" w:space="0" w:color="auto"/>
        <w:bottom w:val="none" w:sz="0" w:space="0" w:color="auto"/>
        <w:right w:val="none" w:sz="0" w:space="0" w:color="auto"/>
      </w:divBdr>
    </w:div>
    <w:div w:id="13968142">
      <w:marLeft w:val="0"/>
      <w:marRight w:val="0"/>
      <w:marTop w:val="0"/>
      <w:marBottom w:val="0"/>
      <w:divBdr>
        <w:top w:val="none" w:sz="0" w:space="0" w:color="auto"/>
        <w:left w:val="none" w:sz="0" w:space="0" w:color="auto"/>
        <w:bottom w:val="none" w:sz="0" w:space="0" w:color="auto"/>
        <w:right w:val="none" w:sz="0" w:space="0" w:color="auto"/>
      </w:divBdr>
    </w:div>
    <w:div w:id="13968143">
      <w:marLeft w:val="0"/>
      <w:marRight w:val="0"/>
      <w:marTop w:val="0"/>
      <w:marBottom w:val="0"/>
      <w:divBdr>
        <w:top w:val="none" w:sz="0" w:space="0" w:color="auto"/>
        <w:left w:val="none" w:sz="0" w:space="0" w:color="auto"/>
        <w:bottom w:val="none" w:sz="0" w:space="0" w:color="auto"/>
        <w:right w:val="none" w:sz="0" w:space="0" w:color="auto"/>
      </w:divBdr>
    </w:div>
    <w:div w:id="13968144">
      <w:marLeft w:val="0"/>
      <w:marRight w:val="0"/>
      <w:marTop w:val="0"/>
      <w:marBottom w:val="0"/>
      <w:divBdr>
        <w:top w:val="none" w:sz="0" w:space="0" w:color="auto"/>
        <w:left w:val="none" w:sz="0" w:space="0" w:color="auto"/>
        <w:bottom w:val="none" w:sz="0" w:space="0" w:color="auto"/>
        <w:right w:val="none" w:sz="0" w:space="0" w:color="auto"/>
      </w:divBdr>
    </w:div>
    <w:div w:id="13968145">
      <w:marLeft w:val="0"/>
      <w:marRight w:val="0"/>
      <w:marTop w:val="0"/>
      <w:marBottom w:val="0"/>
      <w:divBdr>
        <w:top w:val="none" w:sz="0" w:space="0" w:color="auto"/>
        <w:left w:val="none" w:sz="0" w:space="0" w:color="auto"/>
        <w:bottom w:val="none" w:sz="0" w:space="0" w:color="auto"/>
        <w:right w:val="none" w:sz="0" w:space="0" w:color="auto"/>
      </w:divBdr>
    </w:div>
    <w:div w:id="13968146">
      <w:marLeft w:val="0"/>
      <w:marRight w:val="0"/>
      <w:marTop w:val="0"/>
      <w:marBottom w:val="0"/>
      <w:divBdr>
        <w:top w:val="none" w:sz="0" w:space="0" w:color="auto"/>
        <w:left w:val="none" w:sz="0" w:space="0" w:color="auto"/>
        <w:bottom w:val="none" w:sz="0" w:space="0" w:color="auto"/>
        <w:right w:val="none" w:sz="0" w:space="0" w:color="auto"/>
      </w:divBdr>
    </w:div>
    <w:div w:id="13968147">
      <w:marLeft w:val="0"/>
      <w:marRight w:val="0"/>
      <w:marTop w:val="0"/>
      <w:marBottom w:val="0"/>
      <w:divBdr>
        <w:top w:val="none" w:sz="0" w:space="0" w:color="auto"/>
        <w:left w:val="none" w:sz="0" w:space="0" w:color="auto"/>
        <w:bottom w:val="none" w:sz="0" w:space="0" w:color="auto"/>
        <w:right w:val="none" w:sz="0" w:space="0" w:color="auto"/>
      </w:divBdr>
    </w:div>
    <w:div w:id="13968148">
      <w:marLeft w:val="0"/>
      <w:marRight w:val="0"/>
      <w:marTop w:val="0"/>
      <w:marBottom w:val="0"/>
      <w:divBdr>
        <w:top w:val="none" w:sz="0" w:space="0" w:color="auto"/>
        <w:left w:val="none" w:sz="0" w:space="0" w:color="auto"/>
        <w:bottom w:val="none" w:sz="0" w:space="0" w:color="auto"/>
        <w:right w:val="none" w:sz="0" w:space="0" w:color="auto"/>
      </w:divBdr>
    </w:div>
    <w:div w:id="13968149">
      <w:marLeft w:val="0"/>
      <w:marRight w:val="0"/>
      <w:marTop w:val="0"/>
      <w:marBottom w:val="0"/>
      <w:divBdr>
        <w:top w:val="none" w:sz="0" w:space="0" w:color="auto"/>
        <w:left w:val="none" w:sz="0" w:space="0" w:color="auto"/>
        <w:bottom w:val="none" w:sz="0" w:space="0" w:color="auto"/>
        <w:right w:val="none" w:sz="0" w:space="0" w:color="auto"/>
      </w:divBdr>
    </w:div>
    <w:div w:id="13968150">
      <w:marLeft w:val="0"/>
      <w:marRight w:val="0"/>
      <w:marTop w:val="0"/>
      <w:marBottom w:val="0"/>
      <w:divBdr>
        <w:top w:val="none" w:sz="0" w:space="0" w:color="auto"/>
        <w:left w:val="none" w:sz="0" w:space="0" w:color="auto"/>
        <w:bottom w:val="none" w:sz="0" w:space="0" w:color="auto"/>
        <w:right w:val="none" w:sz="0" w:space="0" w:color="auto"/>
      </w:divBdr>
    </w:div>
    <w:div w:id="13968151">
      <w:marLeft w:val="0"/>
      <w:marRight w:val="0"/>
      <w:marTop w:val="0"/>
      <w:marBottom w:val="0"/>
      <w:divBdr>
        <w:top w:val="none" w:sz="0" w:space="0" w:color="auto"/>
        <w:left w:val="none" w:sz="0" w:space="0" w:color="auto"/>
        <w:bottom w:val="none" w:sz="0" w:space="0" w:color="auto"/>
        <w:right w:val="none" w:sz="0" w:space="0" w:color="auto"/>
      </w:divBdr>
    </w:div>
    <w:div w:id="13968152">
      <w:marLeft w:val="0"/>
      <w:marRight w:val="0"/>
      <w:marTop w:val="0"/>
      <w:marBottom w:val="0"/>
      <w:divBdr>
        <w:top w:val="none" w:sz="0" w:space="0" w:color="auto"/>
        <w:left w:val="none" w:sz="0" w:space="0" w:color="auto"/>
        <w:bottom w:val="none" w:sz="0" w:space="0" w:color="auto"/>
        <w:right w:val="none" w:sz="0" w:space="0" w:color="auto"/>
      </w:divBdr>
    </w:div>
    <w:div w:id="13968153">
      <w:marLeft w:val="0"/>
      <w:marRight w:val="0"/>
      <w:marTop w:val="0"/>
      <w:marBottom w:val="0"/>
      <w:divBdr>
        <w:top w:val="none" w:sz="0" w:space="0" w:color="auto"/>
        <w:left w:val="none" w:sz="0" w:space="0" w:color="auto"/>
        <w:bottom w:val="none" w:sz="0" w:space="0" w:color="auto"/>
        <w:right w:val="none" w:sz="0" w:space="0" w:color="auto"/>
      </w:divBdr>
    </w:div>
    <w:div w:id="13968154">
      <w:marLeft w:val="0"/>
      <w:marRight w:val="0"/>
      <w:marTop w:val="0"/>
      <w:marBottom w:val="0"/>
      <w:divBdr>
        <w:top w:val="none" w:sz="0" w:space="0" w:color="auto"/>
        <w:left w:val="none" w:sz="0" w:space="0" w:color="auto"/>
        <w:bottom w:val="none" w:sz="0" w:space="0" w:color="auto"/>
        <w:right w:val="none" w:sz="0" w:space="0" w:color="auto"/>
      </w:divBdr>
    </w:div>
    <w:div w:id="13968155">
      <w:marLeft w:val="0"/>
      <w:marRight w:val="0"/>
      <w:marTop w:val="0"/>
      <w:marBottom w:val="0"/>
      <w:divBdr>
        <w:top w:val="none" w:sz="0" w:space="0" w:color="auto"/>
        <w:left w:val="none" w:sz="0" w:space="0" w:color="auto"/>
        <w:bottom w:val="none" w:sz="0" w:space="0" w:color="auto"/>
        <w:right w:val="none" w:sz="0" w:space="0" w:color="auto"/>
      </w:divBdr>
    </w:div>
    <w:div w:id="13968156">
      <w:marLeft w:val="0"/>
      <w:marRight w:val="0"/>
      <w:marTop w:val="0"/>
      <w:marBottom w:val="0"/>
      <w:divBdr>
        <w:top w:val="none" w:sz="0" w:space="0" w:color="auto"/>
        <w:left w:val="none" w:sz="0" w:space="0" w:color="auto"/>
        <w:bottom w:val="none" w:sz="0" w:space="0" w:color="auto"/>
        <w:right w:val="none" w:sz="0" w:space="0" w:color="auto"/>
      </w:divBdr>
    </w:div>
    <w:div w:id="13968157">
      <w:marLeft w:val="0"/>
      <w:marRight w:val="0"/>
      <w:marTop w:val="0"/>
      <w:marBottom w:val="0"/>
      <w:divBdr>
        <w:top w:val="none" w:sz="0" w:space="0" w:color="auto"/>
        <w:left w:val="none" w:sz="0" w:space="0" w:color="auto"/>
        <w:bottom w:val="none" w:sz="0" w:space="0" w:color="auto"/>
        <w:right w:val="none" w:sz="0" w:space="0" w:color="auto"/>
      </w:divBdr>
    </w:div>
    <w:div w:id="13968158">
      <w:marLeft w:val="0"/>
      <w:marRight w:val="0"/>
      <w:marTop w:val="0"/>
      <w:marBottom w:val="0"/>
      <w:divBdr>
        <w:top w:val="none" w:sz="0" w:space="0" w:color="auto"/>
        <w:left w:val="none" w:sz="0" w:space="0" w:color="auto"/>
        <w:bottom w:val="none" w:sz="0" w:space="0" w:color="auto"/>
        <w:right w:val="none" w:sz="0" w:space="0" w:color="auto"/>
      </w:divBdr>
    </w:div>
    <w:div w:id="13968159">
      <w:marLeft w:val="0"/>
      <w:marRight w:val="0"/>
      <w:marTop w:val="0"/>
      <w:marBottom w:val="0"/>
      <w:divBdr>
        <w:top w:val="none" w:sz="0" w:space="0" w:color="auto"/>
        <w:left w:val="none" w:sz="0" w:space="0" w:color="auto"/>
        <w:bottom w:val="none" w:sz="0" w:space="0" w:color="auto"/>
        <w:right w:val="none" w:sz="0" w:space="0" w:color="auto"/>
      </w:divBdr>
    </w:div>
    <w:div w:id="13968160">
      <w:marLeft w:val="0"/>
      <w:marRight w:val="0"/>
      <w:marTop w:val="0"/>
      <w:marBottom w:val="0"/>
      <w:divBdr>
        <w:top w:val="none" w:sz="0" w:space="0" w:color="auto"/>
        <w:left w:val="none" w:sz="0" w:space="0" w:color="auto"/>
        <w:bottom w:val="none" w:sz="0" w:space="0" w:color="auto"/>
        <w:right w:val="none" w:sz="0" w:space="0" w:color="auto"/>
      </w:divBdr>
    </w:div>
    <w:div w:id="13968161">
      <w:marLeft w:val="0"/>
      <w:marRight w:val="0"/>
      <w:marTop w:val="0"/>
      <w:marBottom w:val="0"/>
      <w:divBdr>
        <w:top w:val="none" w:sz="0" w:space="0" w:color="auto"/>
        <w:left w:val="none" w:sz="0" w:space="0" w:color="auto"/>
        <w:bottom w:val="none" w:sz="0" w:space="0" w:color="auto"/>
        <w:right w:val="none" w:sz="0" w:space="0" w:color="auto"/>
      </w:divBdr>
    </w:div>
    <w:div w:id="13968162">
      <w:marLeft w:val="0"/>
      <w:marRight w:val="0"/>
      <w:marTop w:val="0"/>
      <w:marBottom w:val="0"/>
      <w:divBdr>
        <w:top w:val="none" w:sz="0" w:space="0" w:color="auto"/>
        <w:left w:val="none" w:sz="0" w:space="0" w:color="auto"/>
        <w:bottom w:val="none" w:sz="0" w:space="0" w:color="auto"/>
        <w:right w:val="none" w:sz="0" w:space="0" w:color="auto"/>
      </w:divBdr>
    </w:div>
    <w:div w:id="13968163">
      <w:marLeft w:val="0"/>
      <w:marRight w:val="0"/>
      <w:marTop w:val="0"/>
      <w:marBottom w:val="0"/>
      <w:divBdr>
        <w:top w:val="none" w:sz="0" w:space="0" w:color="auto"/>
        <w:left w:val="none" w:sz="0" w:space="0" w:color="auto"/>
        <w:bottom w:val="none" w:sz="0" w:space="0" w:color="auto"/>
        <w:right w:val="none" w:sz="0" w:space="0" w:color="auto"/>
      </w:divBdr>
    </w:div>
    <w:div w:id="13968164">
      <w:marLeft w:val="0"/>
      <w:marRight w:val="0"/>
      <w:marTop w:val="0"/>
      <w:marBottom w:val="0"/>
      <w:divBdr>
        <w:top w:val="none" w:sz="0" w:space="0" w:color="auto"/>
        <w:left w:val="none" w:sz="0" w:space="0" w:color="auto"/>
        <w:bottom w:val="none" w:sz="0" w:space="0" w:color="auto"/>
        <w:right w:val="none" w:sz="0" w:space="0" w:color="auto"/>
      </w:divBdr>
    </w:div>
    <w:div w:id="13968165">
      <w:marLeft w:val="0"/>
      <w:marRight w:val="0"/>
      <w:marTop w:val="0"/>
      <w:marBottom w:val="0"/>
      <w:divBdr>
        <w:top w:val="none" w:sz="0" w:space="0" w:color="auto"/>
        <w:left w:val="none" w:sz="0" w:space="0" w:color="auto"/>
        <w:bottom w:val="none" w:sz="0" w:space="0" w:color="auto"/>
        <w:right w:val="none" w:sz="0" w:space="0" w:color="auto"/>
      </w:divBdr>
    </w:div>
    <w:div w:id="13968166">
      <w:marLeft w:val="0"/>
      <w:marRight w:val="0"/>
      <w:marTop w:val="0"/>
      <w:marBottom w:val="0"/>
      <w:divBdr>
        <w:top w:val="none" w:sz="0" w:space="0" w:color="auto"/>
        <w:left w:val="none" w:sz="0" w:space="0" w:color="auto"/>
        <w:bottom w:val="none" w:sz="0" w:space="0" w:color="auto"/>
        <w:right w:val="none" w:sz="0" w:space="0" w:color="auto"/>
      </w:divBdr>
    </w:div>
    <w:div w:id="13968167">
      <w:marLeft w:val="0"/>
      <w:marRight w:val="0"/>
      <w:marTop w:val="0"/>
      <w:marBottom w:val="0"/>
      <w:divBdr>
        <w:top w:val="none" w:sz="0" w:space="0" w:color="auto"/>
        <w:left w:val="none" w:sz="0" w:space="0" w:color="auto"/>
        <w:bottom w:val="none" w:sz="0" w:space="0" w:color="auto"/>
        <w:right w:val="none" w:sz="0" w:space="0" w:color="auto"/>
      </w:divBdr>
    </w:div>
    <w:div w:id="13968168">
      <w:marLeft w:val="0"/>
      <w:marRight w:val="0"/>
      <w:marTop w:val="0"/>
      <w:marBottom w:val="0"/>
      <w:divBdr>
        <w:top w:val="none" w:sz="0" w:space="0" w:color="auto"/>
        <w:left w:val="none" w:sz="0" w:space="0" w:color="auto"/>
        <w:bottom w:val="none" w:sz="0" w:space="0" w:color="auto"/>
        <w:right w:val="none" w:sz="0" w:space="0" w:color="auto"/>
      </w:divBdr>
    </w:div>
    <w:div w:id="13968169">
      <w:marLeft w:val="0"/>
      <w:marRight w:val="0"/>
      <w:marTop w:val="0"/>
      <w:marBottom w:val="0"/>
      <w:divBdr>
        <w:top w:val="none" w:sz="0" w:space="0" w:color="auto"/>
        <w:left w:val="none" w:sz="0" w:space="0" w:color="auto"/>
        <w:bottom w:val="none" w:sz="0" w:space="0" w:color="auto"/>
        <w:right w:val="none" w:sz="0" w:space="0" w:color="auto"/>
      </w:divBdr>
    </w:div>
    <w:div w:id="13968170">
      <w:marLeft w:val="0"/>
      <w:marRight w:val="0"/>
      <w:marTop w:val="0"/>
      <w:marBottom w:val="0"/>
      <w:divBdr>
        <w:top w:val="none" w:sz="0" w:space="0" w:color="auto"/>
        <w:left w:val="none" w:sz="0" w:space="0" w:color="auto"/>
        <w:bottom w:val="none" w:sz="0" w:space="0" w:color="auto"/>
        <w:right w:val="none" w:sz="0" w:space="0" w:color="auto"/>
      </w:divBdr>
    </w:div>
    <w:div w:id="13968171">
      <w:marLeft w:val="0"/>
      <w:marRight w:val="0"/>
      <w:marTop w:val="0"/>
      <w:marBottom w:val="0"/>
      <w:divBdr>
        <w:top w:val="none" w:sz="0" w:space="0" w:color="auto"/>
        <w:left w:val="none" w:sz="0" w:space="0" w:color="auto"/>
        <w:bottom w:val="none" w:sz="0" w:space="0" w:color="auto"/>
        <w:right w:val="none" w:sz="0" w:space="0" w:color="auto"/>
      </w:divBdr>
    </w:div>
    <w:div w:id="13968172">
      <w:marLeft w:val="0"/>
      <w:marRight w:val="0"/>
      <w:marTop w:val="0"/>
      <w:marBottom w:val="0"/>
      <w:divBdr>
        <w:top w:val="none" w:sz="0" w:space="0" w:color="auto"/>
        <w:left w:val="none" w:sz="0" w:space="0" w:color="auto"/>
        <w:bottom w:val="none" w:sz="0" w:space="0" w:color="auto"/>
        <w:right w:val="none" w:sz="0" w:space="0" w:color="auto"/>
      </w:divBdr>
    </w:div>
    <w:div w:id="13968173">
      <w:marLeft w:val="0"/>
      <w:marRight w:val="0"/>
      <w:marTop w:val="0"/>
      <w:marBottom w:val="0"/>
      <w:divBdr>
        <w:top w:val="none" w:sz="0" w:space="0" w:color="auto"/>
        <w:left w:val="none" w:sz="0" w:space="0" w:color="auto"/>
        <w:bottom w:val="none" w:sz="0" w:space="0" w:color="auto"/>
        <w:right w:val="none" w:sz="0" w:space="0" w:color="auto"/>
      </w:divBdr>
    </w:div>
    <w:div w:id="13968174">
      <w:marLeft w:val="0"/>
      <w:marRight w:val="0"/>
      <w:marTop w:val="0"/>
      <w:marBottom w:val="0"/>
      <w:divBdr>
        <w:top w:val="none" w:sz="0" w:space="0" w:color="auto"/>
        <w:left w:val="none" w:sz="0" w:space="0" w:color="auto"/>
        <w:bottom w:val="none" w:sz="0" w:space="0" w:color="auto"/>
        <w:right w:val="none" w:sz="0" w:space="0" w:color="auto"/>
      </w:divBdr>
    </w:div>
    <w:div w:id="13968175">
      <w:marLeft w:val="0"/>
      <w:marRight w:val="0"/>
      <w:marTop w:val="0"/>
      <w:marBottom w:val="0"/>
      <w:divBdr>
        <w:top w:val="none" w:sz="0" w:space="0" w:color="auto"/>
        <w:left w:val="none" w:sz="0" w:space="0" w:color="auto"/>
        <w:bottom w:val="none" w:sz="0" w:space="0" w:color="auto"/>
        <w:right w:val="none" w:sz="0" w:space="0" w:color="auto"/>
      </w:divBdr>
    </w:div>
    <w:div w:id="13968176">
      <w:marLeft w:val="0"/>
      <w:marRight w:val="0"/>
      <w:marTop w:val="0"/>
      <w:marBottom w:val="0"/>
      <w:divBdr>
        <w:top w:val="none" w:sz="0" w:space="0" w:color="auto"/>
        <w:left w:val="none" w:sz="0" w:space="0" w:color="auto"/>
        <w:bottom w:val="none" w:sz="0" w:space="0" w:color="auto"/>
        <w:right w:val="none" w:sz="0" w:space="0" w:color="auto"/>
      </w:divBdr>
    </w:div>
    <w:div w:id="13968177">
      <w:marLeft w:val="0"/>
      <w:marRight w:val="0"/>
      <w:marTop w:val="0"/>
      <w:marBottom w:val="0"/>
      <w:divBdr>
        <w:top w:val="none" w:sz="0" w:space="0" w:color="auto"/>
        <w:left w:val="none" w:sz="0" w:space="0" w:color="auto"/>
        <w:bottom w:val="none" w:sz="0" w:space="0" w:color="auto"/>
        <w:right w:val="none" w:sz="0" w:space="0" w:color="auto"/>
      </w:divBdr>
    </w:div>
    <w:div w:id="13968178">
      <w:marLeft w:val="0"/>
      <w:marRight w:val="0"/>
      <w:marTop w:val="0"/>
      <w:marBottom w:val="0"/>
      <w:divBdr>
        <w:top w:val="none" w:sz="0" w:space="0" w:color="auto"/>
        <w:left w:val="none" w:sz="0" w:space="0" w:color="auto"/>
        <w:bottom w:val="none" w:sz="0" w:space="0" w:color="auto"/>
        <w:right w:val="none" w:sz="0" w:space="0" w:color="auto"/>
      </w:divBdr>
    </w:div>
    <w:div w:id="13968179">
      <w:marLeft w:val="0"/>
      <w:marRight w:val="0"/>
      <w:marTop w:val="0"/>
      <w:marBottom w:val="0"/>
      <w:divBdr>
        <w:top w:val="none" w:sz="0" w:space="0" w:color="auto"/>
        <w:left w:val="none" w:sz="0" w:space="0" w:color="auto"/>
        <w:bottom w:val="none" w:sz="0" w:space="0" w:color="auto"/>
        <w:right w:val="none" w:sz="0" w:space="0" w:color="auto"/>
      </w:divBdr>
    </w:div>
    <w:div w:id="13968180">
      <w:marLeft w:val="0"/>
      <w:marRight w:val="0"/>
      <w:marTop w:val="0"/>
      <w:marBottom w:val="0"/>
      <w:divBdr>
        <w:top w:val="none" w:sz="0" w:space="0" w:color="auto"/>
        <w:left w:val="none" w:sz="0" w:space="0" w:color="auto"/>
        <w:bottom w:val="none" w:sz="0" w:space="0" w:color="auto"/>
        <w:right w:val="none" w:sz="0" w:space="0" w:color="auto"/>
      </w:divBdr>
    </w:div>
    <w:div w:id="13968181">
      <w:marLeft w:val="0"/>
      <w:marRight w:val="0"/>
      <w:marTop w:val="0"/>
      <w:marBottom w:val="0"/>
      <w:divBdr>
        <w:top w:val="none" w:sz="0" w:space="0" w:color="auto"/>
        <w:left w:val="none" w:sz="0" w:space="0" w:color="auto"/>
        <w:bottom w:val="none" w:sz="0" w:space="0" w:color="auto"/>
        <w:right w:val="none" w:sz="0" w:space="0" w:color="auto"/>
      </w:divBdr>
    </w:div>
    <w:div w:id="13968182">
      <w:marLeft w:val="0"/>
      <w:marRight w:val="0"/>
      <w:marTop w:val="0"/>
      <w:marBottom w:val="0"/>
      <w:divBdr>
        <w:top w:val="none" w:sz="0" w:space="0" w:color="auto"/>
        <w:left w:val="none" w:sz="0" w:space="0" w:color="auto"/>
        <w:bottom w:val="none" w:sz="0" w:space="0" w:color="auto"/>
        <w:right w:val="none" w:sz="0" w:space="0" w:color="auto"/>
      </w:divBdr>
    </w:div>
    <w:div w:id="13968183">
      <w:marLeft w:val="0"/>
      <w:marRight w:val="0"/>
      <w:marTop w:val="0"/>
      <w:marBottom w:val="0"/>
      <w:divBdr>
        <w:top w:val="none" w:sz="0" w:space="0" w:color="auto"/>
        <w:left w:val="none" w:sz="0" w:space="0" w:color="auto"/>
        <w:bottom w:val="none" w:sz="0" w:space="0" w:color="auto"/>
        <w:right w:val="none" w:sz="0" w:space="0" w:color="auto"/>
      </w:divBdr>
    </w:div>
    <w:div w:id="13968184">
      <w:marLeft w:val="0"/>
      <w:marRight w:val="0"/>
      <w:marTop w:val="0"/>
      <w:marBottom w:val="0"/>
      <w:divBdr>
        <w:top w:val="none" w:sz="0" w:space="0" w:color="auto"/>
        <w:left w:val="none" w:sz="0" w:space="0" w:color="auto"/>
        <w:bottom w:val="none" w:sz="0" w:space="0" w:color="auto"/>
        <w:right w:val="none" w:sz="0" w:space="0" w:color="auto"/>
      </w:divBdr>
    </w:div>
    <w:div w:id="13968185">
      <w:marLeft w:val="0"/>
      <w:marRight w:val="0"/>
      <w:marTop w:val="0"/>
      <w:marBottom w:val="0"/>
      <w:divBdr>
        <w:top w:val="none" w:sz="0" w:space="0" w:color="auto"/>
        <w:left w:val="none" w:sz="0" w:space="0" w:color="auto"/>
        <w:bottom w:val="none" w:sz="0" w:space="0" w:color="auto"/>
        <w:right w:val="none" w:sz="0" w:space="0" w:color="auto"/>
      </w:divBdr>
    </w:div>
    <w:div w:id="13968186">
      <w:marLeft w:val="0"/>
      <w:marRight w:val="0"/>
      <w:marTop w:val="0"/>
      <w:marBottom w:val="0"/>
      <w:divBdr>
        <w:top w:val="none" w:sz="0" w:space="0" w:color="auto"/>
        <w:left w:val="none" w:sz="0" w:space="0" w:color="auto"/>
        <w:bottom w:val="none" w:sz="0" w:space="0" w:color="auto"/>
        <w:right w:val="none" w:sz="0" w:space="0" w:color="auto"/>
      </w:divBdr>
    </w:div>
    <w:div w:id="13968187">
      <w:marLeft w:val="0"/>
      <w:marRight w:val="0"/>
      <w:marTop w:val="0"/>
      <w:marBottom w:val="0"/>
      <w:divBdr>
        <w:top w:val="none" w:sz="0" w:space="0" w:color="auto"/>
        <w:left w:val="none" w:sz="0" w:space="0" w:color="auto"/>
        <w:bottom w:val="none" w:sz="0" w:space="0" w:color="auto"/>
        <w:right w:val="none" w:sz="0" w:space="0" w:color="auto"/>
      </w:divBdr>
    </w:div>
    <w:div w:id="13968188">
      <w:marLeft w:val="0"/>
      <w:marRight w:val="0"/>
      <w:marTop w:val="0"/>
      <w:marBottom w:val="0"/>
      <w:divBdr>
        <w:top w:val="none" w:sz="0" w:space="0" w:color="auto"/>
        <w:left w:val="none" w:sz="0" w:space="0" w:color="auto"/>
        <w:bottom w:val="none" w:sz="0" w:space="0" w:color="auto"/>
        <w:right w:val="none" w:sz="0" w:space="0" w:color="auto"/>
      </w:divBdr>
    </w:div>
    <w:div w:id="13968189">
      <w:marLeft w:val="0"/>
      <w:marRight w:val="0"/>
      <w:marTop w:val="0"/>
      <w:marBottom w:val="0"/>
      <w:divBdr>
        <w:top w:val="none" w:sz="0" w:space="0" w:color="auto"/>
        <w:left w:val="none" w:sz="0" w:space="0" w:color="auto"/>
        <w:bottom w:val="none" w:sz="0" w:space="0" w:color="auto"/>
        <w:right w:val="none" w:sz="0" w:space="0" w:color="auto"/>
      </w:divBdr>
    </w:div>
    <w:div w:id="13968190">
      <w:marLeft w:val="0"/>
      <w:marRight w:val="0"/>
      <w:marTop w:val="0"/>
      <w:marBottom w:val="0"/>
      <w:divBdr>
        <w:top w:val="none" w:sz="0" w:space="0" w:color="auto"/>
        <w:left w:val="none" w:sz="0" w:space="0" w:color="auto"/>
        <w:bottom w:val="none" w:sz="0" w:space="0" w:color="auto"/>
        <w:right w:val="none" w:sz="0" w:space="0" w:color="auto"/>
      </w:divBdr>
    </w:div>
    <w:div w:id="13968191">
      <w:marLeft w:val="0"/>
      <w:marRight w:val="0"/>
      <w:marTop w:val="0"/>
      <w:marBottom w:val="0"/>
      <w:divBdr>
        <w:top w:val="none" w:sz="0" w:space="0" w:color="auto"/>
        <w:left w:val="none" w:sz="0" w:space="0" w:color="auto"/>
        <w:bottom w:val="none" w:sz="0" w:space="0" w:color="auto"/>
        <w:right w:val="none" w:sz="0" w:space="0" w:color="auto"/>
      </w:divBdr>
    </w:div>
    <w:div w:id="13968192">
      <w:marLeft w:val="0"/>
      <w:marRight w:val="0"/>
      <w:marTop w:val="0"/>
      <w:marBottom w:val="0"/>
      <w:divBdr>
        <w:top w:val="none" w:sz="0" w:space="0" w:color="auto"/>
        <w:left w:val="none" w:sz="0" w:space="0" w:color="auto"/>
        <w:bottom w:val="none" w:sz="0" w:space="0" w:color="auto"/>
        <w:right w:val="none" w:sz="0" w:space="0" w:color="auto"/>
      </w:divBdr>
    </w:div>
    <w:div w:id="13968193">
      <w:marLeft w:val="0"/>
      <w:marRight w:val="0"/>
      <w:marTop w:val="0"/>
      <w:marBottom w:val="0"/>
      <w:divBdr>
        <w:top w:val="none" w:sz="0" w:space="0" w:color="auto"/>
        <w:left w:val="none" w:sz="0" w:space="0" w:color="auto"/>
        <w:bottom w:val="none" w:sz="0" w:space="0" w:color="auto"/>
        <w:right w:val="none" w:sz="0" w:space="0" w:color="auto"/>
      </w:divBdr>
    </w:div>
    <w:div w:id="13968194">
      <w:marLeft w:val="0"/>
      <w:marRight w:val="0"/>
      <w:marTop w:val="0"/>
      <w:marBottom w:val="0"/>
      <w:divBdr>
        <w:top w:val="none" w:sz="0" w:space="0" w:color="auto"/>
        <w:left w:val="none" w:sz="0" w:space="0" w:color="auto"/>
        <w:bottom w:val="none" w:sz="0" w:space="0" w:color="auto"/>
        <w:right w:val="none" w:sz="0" w:space="0" w:color="auto"/>
      </w:divBdr>
    </w:div>
    <w:div w:id="13968195">
      <w:marLeft w:val="0"/>
      <w:marRight w:val="0"/>
      <w:marTop w:val="0"/>
      <w:marBottom w:val="0"/>
      <w:divBdr>
        <w:top w:val="none" w:sz="0" w:space="0" w:color="auto"/>
        <w:left w:val="none" w:sz="0" w:space="0" w:color="auto"/>
        <w:bottom w:val="none" w:sz="0" w:space="0" w:color="auto"/>
        <w:right w:val="none" w:sz="0" w:space="0" w:color="auto"/>
      </w:divBdr>
    </w:div>
    <w:div w:id="13968196">
      <w:marLeft w:val="0"/>
      <w:marRight w:val="0"/>
      <w:marTop w:val="0"/>
      <w:marBottom w:val="0"/>
      <w:divBdr>
        <w:top w:val="none" w:sz="0" w:space="0" w:color="auto"/>
        <w:left w:val="none" w:sz="0" w:space="0" w:color="auto"/>
        <w:bottom w:val="none" w:sz="0" w:space="0" w:color="auto"/>
        <w:right w:val="none" w:sz="0" w:space="0" w:color="auto"/>
      </w:divBdr>
    </w:div>
    <w:div w:id="13968197">
      <w:marLeft w:val="0"/>
      <w:marRight w:val="0"/>
      <w:marTop w:val="0"/>
      <w:marBottom w:val="0"/>
      <w:divBdr>
        <w:top w:val="none" w:sz="0" w:space="0" w:color="auto"/>
        <w:left w:val="none" w:sz="0" w:space="0" w:color="auto"/>
        <w:bottom w:val="none" w:sz="0" w:space="0" w:color="auto"/>
        <w:right w:val="none" w:sz="0" w:space="0" w:color="auto"/>
      </w:divBdr>
    </w:div>
    <w:div w:id="13968198">
      <w:marLeft w:val="0"/>
      <w:marRight w:val="0"/>
      <w:marTop w:val="0"/>
      <w:marBottom w:val="0"/>
      <w:divBdr>
        <w:top w:val="none" w:sz="0" w:space="0" w:color="auto"/>
        <w:left w:val="none" w:sz="0" w:space="0" w:color="auto"/>
        <w:bottom w:val="none" w:sz="0" w:space="0" w:color="auto"/>
        <w:right w:val="none" w:sz="0" w:space="0" w:color="auto"/>
      </w:divBdr>
    </w:div>
    <w:div w:id="13968199">
      <w:marLeft w:val="0"/>
      <w:marRight w:val="0"/>
      <w:marTop w:val="0"/>
      <w:marBottom w:val="0"/>
      <w:divBdr>
        <w:top w:val="none" w:sz="0" w:space="0" w:color="auto"/>
        <w:left w:val="none" w:sz="0" w:space="0" w:color="auto"/>
        <w:bottom w:val="none" w:sz="0" w:space="0" w:color="auto"/>
        <w:right w:val="none" w:sz="0" w:space="0" w:color="auto"/>
      </w:divBdr>
    </w:div>
    <w:div w:id="13968200">
      <w:marLeft w:val="0"/>
      <w:marRight w:val="0"/>
      <w:marTop w:val="0"/>
      <w:marBottom w:val="0"/>
      <w:divBdr>
        <w:top w:val="none" w:sz="0" w:space="0" w:color="auto"/>
        <w:left w:val="none" w:sz="0" w:space="0" w:color="auto"/>
        <w:bottom w:val="none" w:sz="0" w:space="0" w:color="auto"/>
        <w:right w:val="none" w:sz="0" w:space="0" w:color="auto"/>
      </w:divBdr>
    </w:div>
    <w:div w:id="13968201">
      <w:marLeft w:val="0"/>
      <w:marRight w:val="0"/>
      <w:marTop w:val="0"/>
      <w:marBottom w:val="0"/>
      <w:divBdr>
        <w:top w:val="none" w:sz="0" w:space="0" w:color="auto"/>
        <w:left w:val="none" w:sz="0" w:space="0" w:color="auto"/>
        <w:bottom w:val="none" w:sz="0" w:space="0" w:color="auto"/>
        <w:right w:val="none" w:sz="0" w:space="0" w:color="auto"/>
      </w:divBdr>
    </w:div>
    <w:div w:id="13968202">
      <w:marLeft w:val="0"/>
      <w:marRight w:val="0"/>
      <w:marTop w:val="0"/>
      <w:marBottom w:val="0"/>
      <w:divBdr>
        <w:top w:val="none" w:sz="0" w:space="0" w:color="auto"/>
        <w:left w:val="none" w:sz="0" w:space="0" w:color="auto"/>
        <w:bottom w:val="none" w:sz="0" w:space="0" w:color="auto"/>
        <w:right w:val="none" w:sz="0" w:space="0" w:color="auto"/>
      </w:divBdr>
    </w:div>
    <w:div w:id="13968203">
      <w:marLeft w:val="0"/>
      <w:marRight w:val="0"/>
      <w:marTop w:val="0"/>
      <w:marBottom w:val="0"/>
      <w:divBdr>
        <w:top w:val="none" w:sz="0" w:space="0" w:color="auto"/>
        <w:left w:val="none" w:sz="0" w:space="0" w:color="auto"/>
        <w:bottom w:val="none" w:sz="0" w:space="0" w:color="auto"/>
        <w:right w:val="none" w:sz="0" w:space="0" w:color="auto"/>
      </w:divBdr>
    </w:div>
    <w:div w:id="13968204">
      <w:marLeft w:val="0"/>
      <w:marRight w:val="0"/>
      <w:marTop w:val="0"/>
      <w:marBottom w:val="0"/>
      <w:divBdr>
        <w:top w:val="none" w:sz="0" w:space="0" w:color="auto"/>
        <w:left w:val="none" w:sz="0" w:space="0" w:color="auto"/>
        <w:bottom w:val="none" w:sz="0" w:space="0" w:color="auto"/>
        <w:right w:val="none" w:sz="0" w:space="0" w:color="auto"/>
      </w:divBdr>
    </w:div>
    <w:div w:id="13968205">
      <w:marLeft w:val="0"/>
      <w:marRight w:val="0"/>
      <w:marTop w:val="0"/>
      <w:marBottom w:val="0"/>
      <w:divBdr>
        <w:top w:val="none" w:sz="0" w:space="0" w:color="auto"/>
        <w:left w:val="none" w:sz="0" w:space="0" w:color="auto"/>
        <w:bottom w:val="none" w:sz="0" w:space="0" w:color="auto"/>
        <w:right w:val="none" w:sz="0" w:space="0" w:color="auto"/>
      </w:divBdr>
    </w:div>
    <w:div w:id="13968206">
      <w:marLeft w:val="0"/>
      <w:marRight w:val="0"/>
      <w:marTop w:val="0"/>
      <w:marBottom w:val="0"/>
      <w:divBdr>
        <w:top w:val="none" w:sz="0" w:space="0" w:color="auto"/>
        <w:left w:val="none" w:sz="0" w:space="0" w:color="auto"/>
        <w:bottom w:val="none" w:sz="0" w:space="0" w:color="auto"/>
        <w:right w:val="none" w:sz="0" w:space="0" w:color="auto"/>
      </w:divBdr>
    </w:div>
    <w:div w:id="13968207">
      <w:marLeft w:val="0"/>
      <w:marRight w:val="0"/>
      <w:marTop w:val="0"/>
      <w:marBottom w:val="0"/>
      <w:divBdr>
        <w:top w:val="none" w:sz="0" w:space="0" w:color="auto"/>
        <w:left w:val="none" w:sz="0" w:space="0" w:color="auto"/>
        <w:bottom w:val="none" w:sz="0" w:space="0" w:color="auto"/>
        <w:right w:val="none" w:sz="0" w:space="0" w:color="auto"/>
      </w:divBdr>
    </w:div>
    <w:div w:id="13968208">
      <w:marLeft w:val="0"/>
      <w:marRight w:val="0"/>
      <w:marTop w:val="0"/>
      <w:marBottom w:val="0"/>
      <w:divBdr>
        <w:top w:val="none" w:sz="0" w:space="0" w:color="auto"/>
        <w:left w:val="none" w:sz="0" w:space="0" w:color="auto"/>
        <w:bottom w:val="none" w:sz="0" w:space="0" w:color="auto"/>
        <w:right w:val="none" w:sz="0" w:space="0" w:color="auto"/>
      </w:divBdr>
    </w:div>
    <w:div w:id="13968209">
      <w:marLeft w:val="0"/>
      <w:marRight w:val="0"/>
      <w:marTop w:val="0"/>
      <w:marBottom w:val="0"/>
      <w:divBdr>
        <w:top w:val="none" w:sz="0" w:space="0" w:color="auto"/>
        <w:left w:val="none" w:sz="0" w:space="0" w:color="auto"/>
        <w:bottom w:val="none" w:sz="0" w:space="0" w:color="auto"/>
        <w:right w:val="none" w:sz="0" w:space="0" w:color="auto"/>
      </w:divBdr>
    </w:div>
    <w:div w:id="13968210">
      <w:marLeft w:val="0"/>
      <w:marRight w:val="0"/>
      <w:marTop w:val="0"/>
      <w:marBottom w:val="0"/>
      <w:divBdr>
        <w:top w:val="none" w:sz="0" w:space="0" w:color="auto"/>
        <w:left w:val="none" w:sz="0" w:space="0" w:color="auto"/>
        <w:bottom w:val="none" w:sz="0" w:space="0" w:color="auto"/>
        <w:right w:val="none" w:sz="0" w:space="0" w:color="auto"/>
      </w:divBdr>
    </w:div>
    <w:div w:id="13968211">
      <w:marLeft w:val="0"/>
      <w:marRight w:val="0"/>
      <w:marTop w:val="0"/>
      <w:marBottom w:val="0"/>
      <w:divBdr>
        <w:top w:val="none" w:sz="0" w:space="0" w:color="auto"/>
        <w:left w:val="none" w:sz="0" w:space="0" w:color="auto"/>
        <w:bottom w:val="none" w:sz="0" w:space="0" w:color="auto"/>
        <w:right w:val="none" w:sz="0" w:space="0" w:color="auto"/>
      </w:divBdr>
    </w:div>
    <w:div w:id="13968212">
      <w:marLeft w:val="0"/>
      <w:marRight w:val="0"/>
      <w:marTop w:val="0"/>
      <w:marBottom w:val="0"/>
      <w:divBdr>
        <w:top w:val="none" w:sz="0" w:space="0" w:color="auto"/>
        <w:left w:val="none" w:sz="0" w:space="0" w:color="auto"/>
        <w:bottom w:val="none" w:sz="0" w:space="0" w:color="auto"/>
        <w:right w:val="none" w:sz="0" w:space="0" w:color="auto"/>
      </w:divBdr>
    </w:div>
    <w:div w:id="13968213">
      <w:marLeft w:val="0"/>
      <w:marRight w:val="0"/>
      <w:marTop w:val="0"/>
      <w:marBottom w:val="0"/>
      <w:divBdr>
        <w:top w:val="none" w:sz="0" w:space="0" w:color="auto"/>
        <w:left w:val="none" w:sz="0" w:space="0" w:color="auto"/>
        <w:bottom w:val="none" w:sz="0" w:space="0" w:color="auto"/>
        <w:right w:val="none" w:sz="0" w:space="0" w:color="auto"/>
      </w:divBdr>
    </w:div>
    <w:div w:id="13968214">
      <w:marLeft w:val="0"/>
      <w:marRight w:val="0"/>
      <w:marTop w:val="0"/>
      <w:marBottom w:val="0"/>
      <w:divBdr>
        <w:top w:val="none" w:sz="0" w:space="0" w:color="auto"/>
        <w:left w:val="none" w:sz="0" w:space="0" w:color="auto"/>
        <w:bottom w:val="none" w:sz="0" w:space="0" w:color="auto"/>
        <w:right w:val="none" w:sz="0" w:space="0" w:color="auto"/>
      </w:divBdr>
    </w:div>
    <w:div w:id="13968215">
      <w:marLeft w:val="0"/>
      <w:marRight w:val="0"/>
      <w:marTop w:val="0"/>
      <w:marBottom w:val="0"/>
      <w:divBdr>
        <w:top w:val="none" w:sz="0" w:space="0" w:color="auto"/>
        <w:left w:val="none" w:sz="0" w:space="0" w:color="auto"/>
        <w:bottom w:val="none" w:sz="0" w:space="0" w:color="auto"/>
        <w:right w:val="none" w:sz="0" w:space="0" w:color="auto"/>
      </w:divBdr>
    </w:div>
    <w:div w:id="13968216">
      <w:marLeft w:val="0"/>
      <w:marRight w:val="0"/>
      <w:marTop w:val="0"/>
      <w:marBottom w:val="0"/>
      <w:divBdr>
        <w:top w:val="none" w:sz="0" w:space="0" w:color="auto"/>
        <w:left w:val="none" w:sz="0" w:space="0" w:color="auto"/>
        <w:bottom w:val="none" w:sz="0" w:space="0" w:color="auto"/>
        <w:right w:val="none" w:sz="0" w:space="0" w:color="auto"/>
      </w:divBdr>
    </w:div>
    <w:div w:id="13968217">
      <w:marLeft w:val="0"/>
      <w:marRight w:val="0"/>
      <w:marTop w:val="0"/>
      <w:marBottom w:val="0"/>
      <w:divBdr>
        <w:top w:val="none" w:sz="0" w:space="0" w:color="auto"/>
        <w:left w:val="none" w:sz="0" w:space="0" w:color="auto"/>
        <w:bottom w:val="none" w:sz="0" w:space="0" w:color="auto"/>
        <w:right w:val="none" w:sz="0" w:space="0" w:color="auto"/>
      </w:divBdr>
    </w:div>
    <w:div w:id="13968218">
      <w:marLeft w:val="0"/>
      <w:marRight w:val="0"/>
      <w:marTop w:val="0"/>
      <w:marBottom w:val="0"/>
      <w:divBdr>
        <w:top w:val="none" w:sz="0" w:space="0" w:color="auto"/>
        <w:left w:val="none" w:sz="0" w:space="0" w:color="auto"/>
        <w:bottom w:val="none" w:sz="0" w:space="0" w:color="auto"/>
        <w:right w:val="none" w:sz="0" w:space="0" w:color="auto"/>
      </w:divBdr>
    </w:div>
    <w:div w:id="13968219">
      <w:marLeft w:val="0"/>
      <w:marRight w:val="0"/>
      <w:marTop w:val="0"/>
      <w:marBottom w:val="0"/>
      <w:divBdr>
        <w:top w:val="none" w:sz="0" w:space="0" w:color="auto"/>
        <w:left w:val="none" w:sz="0" w:space="0" w:color="auto"/>
        <w:bottom w:val="none" w:sz="0" w:space="0" w:color="auto"/>
        <w:right w:val="none" w:sz="0" w:space="0" w:color="auto"/>
      </w:divBdr>
    </w:div>
    <w:div w:id="13968220">
      <w:marLeft w:val="0"/>
      <w:marRight w:val="0"/>
      <w:marTop w:val="0"/>
      <w:marBottom w:val="0"/>
      <w:divBdr>
        <w:top w:val="none" w:sz="0" w:space="0" w:color="auto"/>
        <w:left w:val="none" w:sz="0" w:space="0" w:color="auto"/>
        <w:bottom w:val="none" w:sz="0" w:space="0" w:color="auto"/>
        <w:right w:val="none" w:sz="0" w:space="0" w:color="auto"/>
      </w:divBdr>
    </w:div>
    <w:div w:id="13968221">
      <w:marLeft w:val="0"/>
      <w:marRight w:val="0"/>
      <w:marTop w:val="0"/>
      <w:marBottom w:val="0"/>
      <w:divBdr>
        <w:top w:val="none" w:sz="0" w:space="0" w:color="auto"/>
        <w:left w:val="none" w:sz="0" w:space="0" w:color="auto"/>
        <w:bottom w:val="none" w:sz="0" w:space="0" w:color="auto"/>
        <w:right w:val="none" w:sz="0" w:space="0" w:color="auto"/>
      </w:divBdr>
    </w:div>
    <w:div w:id="13968222">
      <w:marLeft w:val="0"/>
      <w:marRight w:val="0"/>
      <w:marTop w:val="0"/>
      <w:marBottom w:val="0"/>
      <w:divBdr>
        <w:top w:val="none" w:sz="0" w:space="0" w:color="auto"/>
        <w:left w:val="none" w:sz="0" w:space="0" w:color="auto"/>
        <w:bottom w:val="none" w:sz="0" w:space="0" w:color="auto"/>
        <w:right w:val="none" w:sz="0" w:space="0" w:color="auto"/>
      </w:divBdr>
    </w:div>
    <w:div w:id="13968223">
      <w:marLeft w:val="0"/>
      <w:marRight w:val="0"/>
      <w:marTop w:val="0"/>
      <w:marBottom w:val="0"/>
      <w:divBdr>
        <w:top w:val="none" w:sz="0" w:space="0" w:color="auto"/>
        <w:left w:val="none" w:sz="0" w:space="0" w:color="auto"/>
        <w:bottom w:val="none" w:sz="0" w:space="0" w:color="auto"/>
        <w:right w:val="none" w:sz="0" w:space="0" w:color="auto"/>
      </w:divBdr>
    </w:div>
    <w:div w:id="13968224">
      <w:marLeft w:val="0"/>
      <w:marRight w:val="0"/>
      <w:marTop w:val="0"/>
      <w:marBottom w:val="0"/>
      <w:divBdr>
        <w:top w:val="none" w:sz="0" w:space="0" w:color="auto"/>
        <w:left w:val="none" w:sz="0" w:space="0" w:color="auto"/>
        <w:bottom w:val="none" w:sz="0" w:space="0" w:color="auto"/>
        <w:right w:val="none" w:sz="0" w:space="0" w:color="auto"/>
      </w:divBdr>
    </w:div>
    <w:div w:id="13968225">
      <w:marLeft w:val="0"/>
      <w:marRight w:val="0"/>
      <w:marTop w:val="0"/>
      <w:marBottom w:val="0"/>
      <w:divBdr>
        <w:top w:val="none" w:sz="0" w:space="0" w:color="auto"/>
        <w:left w:val="none" w:sz="0" w:space="0" w:color="auto"/>
        <w:bottom w:val="none" w:sz="0" w:space="0" w:color="auto"/>
        <w:right w:val="none" w:sz="0" w:space="0" w:color="auto"/>
      </w:divBdr>
    </w:div>
    <w:div w:id="13968226">
      <w:marLeft w:val="0"/>
      <w:marRight w:val="0"/>
      <w:marTop w:val="0"/>
      <w:marBottom w:val="0"/>
      <w:divBdr>
        <w:top w:val="none" w:sz="0" w:space="0" w:color="auto"/>
        <w:left w:val="none" w:sz="0" w:space="0" w:color="auto"/>
        <w:bottom w:val="none" w:sz="0" w:space="0" w:color="auto"/>
        <w:right w:val="none" w:sz="0" w:space="0" w:color="auto"/>
      </w:divBdr>
    </w:div>
    <w:div w:id="13968227">
      <w:marLeft w:val="0"/>
      <w:marRight w:val="0"/>
      <w:marTop w:val="0"/>
      <w:marBottom w:val="0"/>
      <w:divBdr>
        <w:top w:val="none" w:sz="0" w:space="0" w:color="auto"/>
        <w:left w:val="none" w:sz="0" w:space="0" w:color="auto"/>
        <w:bottom w:val="none" w:sz="0" w:space="0" w:color="auto"/>
        <w:right w:val="none" w:sz="0" w:space="0" w:color="auto"/>
      </w:divBdr>
    </w:div>
    <w:div w:id="13968228">
      <w:marLeft w:val="0"/>
      <w:marRight w:val="0"/>
      <w:marTop w:val="0"/>
      <w:marBottom w:val="0"/>
      <w:divBdr>
        <w:top w:val="none" w:sz="0" w:space="0" w:color="auto"/>
        <w:left w:val="none" w:sz="0" w:space="0" w:color="auto"/>
        <w:bottom w:val="none" w:sz="0" w:space="0" w:color="auto"/>
        <w:right w:val="none" w:sz="0" w:space="0" w:color="auto"/>
      </w:divBdr>
    </w:div>
    <w:div w:id="13968229">
      <w:marLeft w:val="0"/>
      <w:marRight w:val="0"/>
      <w:marTop w:val="0"/>
      <w:marBottom w:val="0"/>
      <w:divBdr>
        <w:top w:val="none" w:sz="0" w:space="0" w:color="auto"/>
        <w:left w:val="none" w:sz="0" w:space="0" w:color="auto"/>
        <w:bottom w:val="none" w:sz="0" w:space="0" w:color="auto"/>
        <w:right w:val="none" w:sz="0" w:space="0" w:color="auto"/>
      </w:divBdr>
    </w:div>
    <w:div w:id="13968230">
      <w:marLeft w:val="0"/>
      <w:marRight w:val="0"/>
      <w:marTop w:val="0"/>
      <w:marBottom w:val="0"/>
      <w:divBdr>
        <w:top w:val="none" w:sz="0" w:space="0" w:color="auto"/>
        <w:left w:val="none" w:sz="0" w:space="0" w:color="auto"/>
        <w:bottom w:val="none" w:sz="0" w:space="0" w:color="auto"/>
        <w:right w:val="none" w:sz="0" w:space="0" w:color="auto"/>
      </w:divBdr>
    </w:div>
    <w:div w:id="13968231">
      <w:marLeft w:val="0"/>
      <w:marRight w:val="0"/>
      <w:marTop w:val="0"/>
      <w:marBottom w:val="0"/>
      <w:divBdr>
        <w:top w:val="none" w:sz="0" w:space="0" w:color="auto"/>
        <w:left w:val="none" w:sz="0" w:space="0" w:color="auto"/>
        <w:bottom w:val="none" w:sz="0" w:space="0" w:color="auto"/>
        <w:right w:val="none" w:sz="0" w:space="0" w:color="auto"/>
      </w:divBdr>
    </w:div>
    <w:div w:id="13968232">
      <w:marLeft w:val="0"/>
      <w:marRight w:val="0"/>
      <w:marTop w:val="0"/>
      <w:marBottom w:val="0"/>
      <w:divBdr>
        <w:top w:val="none" w:sz="0" w:space="0" w:color="auto"/>
        <w:left w:val="none" w:sz="0" w:space="0" w:color="auto"/>
        <w:bottom w:val="none" w:sz="0" w:space="0" w:color="auto"/>
        <w:right w:val="none" w:sz="0" w:space="0" w:color="auto"/>
      </w:divBdr>
    </w:div>
    <w:div w:id="13968233">
      <w:marLeft w:val="0"/>
      <w:marRight w:val="0"/>
      <w:marTop w:val="0"/>
      <w:marBottom w:val="0"/>
      <w:divBdr>
        <w:top w:val="none" w:sz="0" w:space="0" w:color="auto"/>
        <w:left w:val="none" w:sz="0" w:space="0" w:color="auto"/>
        <w:bottom w:val="none" w:sz="0" w:space="0" w:color="auto"/>
        <w:right w:val="none" w:sz="0" w:space="0" w:color="auto"/>
      </w:divBdr>
    </w:div>
    <w:div w:id="13968234">
      <w:marLeft w:val="0"/>
      <w:marRight w:val="0"/>
      <w:marTop w:val="0"/>
      <w:marBottom w:val="0"/>
      <w:divBdr>
        <w:top w:val="none" w:sz="0" w:space="0" w:color="auto"/>
        <w:left w:val="none" w:sz="0" w:space="0" w:color="auto"/>
        <w:bottom w:val="none" w:sz="0" w:space="0" w:color="auto"/>
        <w:right w:val="none" w:sz="0" w:space="0" w:color="auto"/>
      </w:divBdr>
    </w:div>
    <w:div w:id="13968235">
      <w:marLeft w:val="0"/>
      <w:marRight w:val="0"/>
      <w:marTop w:val="0"/>
      <w:marBottom w:val="0"/>
      <w:divBdr>
        <w:top w:val="none" w:sz="0" w:space="0" w:color="auto"/>
        <w:left w:val="none" w:sz="0" w:space="0" w:color="auto"/>
        <w:bottom w:val="none" w:sz="0" w:space="0" w:color="auto"/>
        <w:right w:val="none" w:sz="0" w:space="0" w:color="auto"/>
      </w:divBdr>
    </w:div>
    <w:div w:id="13968236">
      <w:marLeft w:val="0"/>
      <w:marRight w:val="0"/>
      <w:marTop w:val="0"/>
      <w:marBottom w:val="0"/>
      <w:divBdr>
        <w:top w:val="none" w:sz="0" w:space="0" w:color="auto"/>
        <w:left w:val="none" w:sz="0" w:space="0" w:color="auto"/>
        <w:bottom w:val="none" w:sz="0" w:space="0" w:color="auto"/>
        <w:right w:val="none" w:sz="0" w:space="0" w:color="auto"/>
      </w:divBdr>
    </w:div>
    <w:div w:id="13968237">
      <w:marLeft w:val="0"/>
      <w:marRight w:val="0"/>
      <w:marTop w:val="0"/>
      <w:marBottom w:val="0"/>
      <w:divBdr>
        <w:top w:val="none" w:sz="0" w:space="0" w:color="auto"/>
        <w:left w:val="none" w:sz="0" w:space="0" w:color="auto"/>
        <w:bottom w:val="none" w:sz="0" w:space="0" w:color="auto"/>
        <w:right w:val="none" w:sz="0" w:space="0" w:color="auto"/>
      </w:divBdr>
    </w:div>
    <w:div w:id="13968238">
      <w:marLeft w:val="0"/>
      <w:marRight w:val="0"/>
      <w:marTop w:val="0"/>
      <w:marBottom w:val="0"/>
      <w:divBdr>
        <w:top w:val="none" w:sz="0" w:space="0" w:color="auto"/>
        <w:left w:val="none" w:sz="0" w:space="0" w:color="auto"/>
        <w:bottom w:val="none" w:sz="0" w:space="0" w:color="auto"/>
        <w:right w:val="none" w:sz="0" w:space="0" w:color="auto"/>
      </w:divBdr>
    </w:div>
    <w:div w:id="13968239">
      <w:marLeft w:val="0"/>
      <w:marRight w:val="0"/>
      <w:marTop w:val="0"/>
      <w:marBottom w:val="0"/>
      <w:divBdr>
        <w:top w:val="none" w:sz="0" w:space="0" w:color="auto"/>
        <w:left w:val="none" w:sz="0" w:space="0" w:color="auto"/>
        <w:bottom w:val="none" w:sz="0" w:space="0" w:color="auto"/>
        <w:right w:val="none" w:sz="0" w:space="0" w:color="auto"/>
      </w:divBdr>
    </w:div>
    <w:div w:id="13968240">
      <w:marLeft w:val="0"/>
      <w:marRight w:val="0"/>
      <w:marTop w:val="0"/>
      <w:marBottom w:val="0"/>
      <w:divBdr>
        <w:top w:val="none" w:sz="0" w:space="0" w:color="auto"/>
        <w:left w:val="none" w:sz="0" w:space="0" w:color="auto"/>
        <w:bottom w:val="none" w:sz="0" w:space="0" w:color="auto"/>
        <w:right w:val="none" w:sz="0" w:space="0" w:color="auto"/>
      </w:divBdr>
    </w:div>
    <w:div w:id="13968241">
      <w:marLeft w:val="0"/>
      <w:marRight w:val="0"/>
      <w:marTop w:val="0"/>
      <w:marBottom w:val="0"/>
      <w:divBdr>
        <w:top w:val="none" w:sz="0" w:space="0" w:color="auto"/>
        <w:left w:val="none" w:sz="0" w:space="0" w:color="auto"/>
        <w:bottom w:val="none" w:sz="0" w:space="0" w:color="auto"/>
        <w:right w:val="none" w:sz="0" w:space="0" w:color="auto"/>
      </w:divBdr>
    </w:div>
    <w:div w:id="13968242">
      <w:marLeft w:val="0"/>
      <w:marRight w:val="0"/>
      <w:marTop w:val="0"/>
      <w:marBottom w:val="0"/>
      <w:divBdr>
        <w:top w:val="none" w:sz="0" w:space="0" w:color="auto"/>
        <w:left w:val="none" w:sz="0" w:space="0" w:color="auto"/>
        <w:bottom w:val="none" w:sz="0" w:space="0" w:color="auto"/>
        <w:right w:val="none" w:sz="0" w:space="0" w:color="auto"/>
      </w:divBdr>
    </w:div>
    <w:div w:id="13968243">
      <w:marLeft w:val="0"/>
      <w:marRight w:val="0"/>
      <w:marTop w:val="0"/>
      <w:marBottom w:val="0"/>
      <w:divBdr>
        <w:top w:val="none" w:sz="0" w:space="0" w:color="auto"/>
        <w:left w:val="none" w:sz="0" w:space="0" w:color="auto"/>
        <w:bottom w:val="none" w:sz="0" w:space="0" w:color="auto"/>
        <w:right w:val="none" w:sz="0" w:space="0" w:color="auto"/>
      </w:divBdr>
    </w:div>
    <w:div w:id="13968244">
      <w:marLeft w:val="0"/>
      <w:marRight w:val="0"/>
      <w:marTop w:val="0"/>
      <w:marBottom w:val="0"/>
      <w:divBdr>
        <w:top w:val="none" w:sz="0" w:space="0" w:color="auto"/>
        <w:left w:val="none" w:sz="0" w:space="0" w:color="auto"/>
        <w:bottom w:val="none" w:sz="0" w:space="0" w:color="auto"/>
        <w:right w:val="none" w:sz="0" w:space="0" w:color="auto"/>
      </w:divBdr>
    </w:div>
    <w:div w:id="13968245">
      <w:marLeft w:val="0"/>
      <w:marRight w:val="0"/>
      <w:marTop w:val="0"/>
      <w:marBottom w:val="0"/>
      <w:divBdr>
        <w:top w:val="none" w:sz="0" w:space="0" w:color="auto"/>
        <w:left w:val="none" w:sz="0" w:space="0" w:color="auto"/>
        <w:bottom w:val="none" w:sz="0" w:space="0" w:color="auto"/>
        <w:right w:val="none" w:sz="0" w:space="0" w:color="auto"/>
      </w:divBdr>
    </w:div>
    <w:div w:id="13968246">
      <w:marLeft w:val="0"/>
      <w:marRight w:val="0"/>
      <w:marTop w:val="0"/>
      <w:marBottom w:val="0"/>
      <w:divBdr>
        <w:top w:val="none" w:sz="0" w:space="0" w:color="auto"/>
        <w:left w:val="none" w:sz="0" w:space="0" w:color="auto"/>
        <w:bottom w:val="none" w:sz="0" w:space="0" w:color="auto"/>
        <w:right w:val="none" w:sz="0" w:space="0" w:color="auto"/>
      </w:divBdr>
    </w:div>
    <w:div w:id="13968247">
      <w:marLeft w:val="0"/>
      <w:marRight w:val="0"/>
      <w:marTop w:val="0"/>
      <w:marBottom w:val="0"/>
      <w:divBdr>
        <w:top w:val="none" w:sz="0" w:space="0" w:color="auto"/>
        <w:left w:val="none" w:sz="0" w:space="0" w:color="auto"/>
        <w:bottom w:val="none" w:sz="0" w:space="0" w:color="auto"/>
        <w:right w:val="none" w:sz="0" w:space="0" w:color="auto"/>
      </w:divBdr>
    </w:div>
    <w:div w:id="13968248">
      <w:marLeft w:val="0"/>
      <w:marRight w:val="0"/>
      <w:marTop w:val="0"/>
      <w:marBottom w:val="0"/>
      <w:divBdr>
        <w:top w:val="none" w:sz="0" w:space="0" w:color="auto"/>
        <w:left w:val="none" w:sz="0" w:space="0" w:color="auto"/>
        <w:bottom w:val="none" w:sz="0" w:space="0" w:color="auto"/>
        <w:right w:val="none" w:sz="0" w:space="0" w:color="auto"/>
      </w:divBdr>
    </w:div>
    <w:div w:id="13968249">
      <w:marLeft w:val="0"/>
      <w:marRight w:val="0"/>
      <w:marTop w:val="0"/>
      <w:marBottom w:val="0"/>
      <w:divBdr>
        <w:top w:val="none" w:sz="0" w:space="0" w:color="auto"/>
        <w:left w:val="none" w:sz="0" w:space="0" w:color="auto"/>
        <w:bottom w:val="none" w:sz="0" w:space="0" w:color="auto"/>
        <w:right w:val="none" w:sz="0" w:space="0" w:color="auto"/>
      </w:divBdr>
    </w:div>
    <w:div w:id="13968250">
      <w:marLeft w:val="0"/>
      <w:marRight w:val="0"/>
      <w:marTop w:val="0"/>
      <w:marBottom w:val="0"/>
      <w:divBdr>
        <w:top w:val="none" w:sz="0" w:space="0" w:color="auto"/>
        <w:left w:val="none" w:sz="0" w:space="0" w:color="auto"/>
        <w:bottom w:val="none" w:sz="0" w:space="0" w:color="auto"/>
        <w:right w:val="none" w:sz="0" w:space="0" w:color="auto"/>
      </w:divBdr>
    </w:div>
    <w:div w:id="13968251">
      <w:marLeft w:val="0"/>
      <w:marRight w:val="0"/>
      <w:marTop w:val="0"/>
      <w:marBottom w:val="0"/>
      <w:divBdr>
        <w:top w:val="none" w:sz="0" w:space="0" w:color="auto"/>
        <w:left w:val="none" w:sz="0" w:space="0" w:color="auto"/>
        <w:bottom w:val="none" w:sz="0" w:space="0" w:color="auto"/>
        <w:right w:val="none" w:sz="0" w:space="0" w:color="auto"/>
      </w:divBdr>
    </w:div>
    <w:div w:id="13968252">
      <w:marLeft w:val="0"/>
      <w:marRight w:val="0"/>
      <w:marTop w:val="0"/>
      <w:marBottom w:val="0"/>
      <w:divBdr>
        <w:top w:val="none" w:sz="0" w:space="0" w:color="auto"/>
        <w:left w:val="none" w:sz="0" w:space="0" w:color="auto"/>
        <w:bottom w:val="none" w:sz="0" w:space="0" w:color="auto"/>
        <w:right w:val="none" w:sz="0" w:space="0" w:color="auto"/>
      </w:divBdr>
    </w:div>
    <w:div w:id="13968253">
      <w:marLeft w:val="0"/>
      <w:marRight w:val="0"/>
      <w:marTop w:val="0"/>
      <w:marBottom w:val="0"/>
      <w:divBdr>
        <w:top w:val="none" w:sz="0" w:space="0" w:color="auto"/>
        <w:left w:val="none" w:sz="0" w:space="0" w:color="auto"/>
        <w:bottom w:val="none" w:sz="0" w:space="0" w:color="auto"/>
        <w:right w:val="none" w:sz="0" w:space="0" w:color="auto"/>
      </w:divBdr>
    </w:div>
    <w:div w:id="13968254">
      <w:marLeft w:val="0"/>
      <w:marRight w:val="0"/>
      <w:marTop w:val="0"/>
      <w:marBottom w:val="0"/>
      <w:divBdr>
        <w:top w:val="none" w:sz="0" w:space="0" w:color="auto"/>
        <w:left w:val="none" w:sz="0" w:space="0" w:color="auto"/>
        <w:bottom w:val="none" w:sz="0" w:space="0" w:color="auto"/>
        <w:right w:val="none" w:sz="0" w:space="0" w:color="auto"/>
      </w:divBdr>
    </w:div>
    <w:div w:id="13968255">
      <w:marLeft w:val="0"/>
      <w:marRight w:val="0"/>
      <w:marTop w:val="0"/>
      <w:marBottom w:val="0"/>
      <w:divBdr>
        <w:top w:val="none" w:sz="0" w:space="0" w:color="auto"/>
        <w:left w:val="none" w:sz="0" w:space="0" w:color="auto"/>
        <w:bottom w:val="none" w:sz="0" w:space="0" w:color="auto"/>
        <w:right w:val="none" w:sz="0" w:space="0" w:color="auto"/>
      </w:divBdr>
    </w:div>
    <w:div w:id="13968256">
      <w:marLeft w:val="0"/>
      <w:marRight w:val="0"/>
      <w:marTop w:val="0"/>
      <w:marBottom w:val="0"/>
      <w:divBdr>
        <w:top w:val="none" w:sz="0" w:space="0" w:color="auto"/>
        <w:left w:val="none" w:sz="0" w:space="0" w:color="auto"/>
        <w:bottom w:val="none" w:sz="0" w:space="0" w:color="auto"/>
        <w:right w:val="none" w:sz="0" w:space="0" w:color="auto"/>
      </w:divBdr>
    </w:div>
    <w:div w:id="13968257">
      <w:marLeft w:val="0"/>
      <w:marRight w:val="0"/>
      <w:marTop w:val="0"/>
      <w:marBottom w:val="0"/>
      <w:divBdr>
        <w:top w:val="none" w:sz="0" w:space="0" w:color="auto"/>
        <w:left w:val="none" w:sz="0" w:space="0" w:color="auto"/>
        <w:bottom w:val="none" w:sz="0" w:space="0" w:color="auto"/>
        <w:right w:val="none" w:sz="0" w:space="0" w:color="auto"/>
      </w:divBdr>
    </w:div>
    <w:div w:id="13968258">
      <w:marLeft w:val="0"/>
      <w:marRight w:val="0"/>
      <w:marTop w:val="0"/>
      <w:marBottom w:val="0"/>
      <w:divBdr>
        <w:top w:val="none" w:sz="0" w:space="0" w:color="auto"/>
        <w:left w:val="none" w:sz="0" w:space="0" w:color="auto"/>
        <w:bottom w:val="none" w:sz="0" w:space="0" w:color="auto"/>
        <w:right w:val="none" w:sz="0" w:space="0" w:color="auto"/>
      </w:divBdr>
    </w:div>
    <w:div w:id="13968259">
      <w:marLeft w:val="0"/>
      <w:marRight w:val="0"/>
      <w:marTop w:val="0"/>
      <w:marBottom w:val="0"/>
      <w:divBdr>
        <w:top w:val="none" w:sz="0" w:space="0" w:color="auto"/>
        <w:left w:val="none" w:sz="0" w:space="0" w:color="auto"/>
        <w:bottom w:val="none" w:sz="0" w:space="0" w:color="auto"/>
        <w:right w:val="none" w:sz="0" w:space="0" w:color="auto"/>
      </w:divBdr>
    </w:div>
    <w:div w:id="13968260">
      <w:marLeft w:val="0"/>
      <w:marRight w:val="0"/>
      <w:marTop w:val="0"/>
      <w:marBottom w:val="0"/>
      <w:divBdr>
        <w:top w:val="none" w:sz="0" w:space="0" w:color="auto"/>
        <w:left w:val="none" w:sz="0" w:space="0" w:color="auto"/>
        <w:bottom w:val="none" w:sz="0" w:space="0" w:color="auto"/>
        <w:right w:val="none" w:sz="0" w:space="0" w:color="auto"/>
      </w:divBdr>
    </w:div>
    <w:div w:id="13968261">
      <w:marLeft w:val="0"/>
      <w:marRight w:val="0"/>
      <w:marTop w:val="0"/>
      <w:marBottom w:val="0"/>
      <w:divBdr>
        <w:top w:val="none" w:sz="0" w:space="0" w:color="auto"/>
        <w:left w:val="none" w:sz="0" w:space="0" w:color="auto"/>
        <w:bottom w:val="none" w:sz="0" w:space="0" w:color="auto"/>
        <w:right w:val="none" w:sz="0" w:space="0" w:color="auto"/>
      </w:divBdr>
    </w:div>
    <w:div w:id="13968262">
      <w:marLeft w:val="0"/>
      <w:marRight w:val="0"/>
      <w:marTop w:val="0"/>
      <w:marBottom w:val="0"/>
      <w:divBdr>
        <w:top w:val="none" w:sz="0" w:space="0" w:color="auto"/>
        <w:left w:val="none" w:sz="0" w:space="0" w:color="auto"/>
        <w:bottom w:val="none" w:sz="0" w:space="0" w:color="auto"/>
        <w:right w:val="none" w:sz="0" w:space="0" w:color="auto"/>
      </w:divBdr>
    </w:div>
    <w:div w:id="13968263">
      <w:marLeft w:val="0"/>
      <w:marRight w:val="0"/>
      <w:marTop w:val="0"/>
      <w:marBottom w:val="0"/>
      <w:divBdr>
        <w:top w:val="none" w:sz="0" w:space="0" w:color="auto"/>
        <w:left w:val="none" w:sz="0" w:space="0" w:color="auto"/>
        <w:bottom w:val="none" w:sz="0" w:space="0" w:color="auto"/>
        <w:right w:val="none" w:sz="0" w:space="0" w:color="auto"/>
      </w:divBdr>
    </w:div>
    <w:div w:id="13968264">
      <w:marLeft w:val="0"/>
      <w:marRight w:val="0"/>
      <w:marTop w:val="0"/>
      <w:marBottom w:val="0"/>
      <w:divBdr>
        <w:top w:val="none" w:sz="0" w:space="0" w:color="auto"/>
        <w:left w:val="none" w:sz="0" w:space="0" w:color="auto"/>
        <w:bottom w:val="none" w:sz="0" w:space="0" w:color="auto"/>
        <w:right w:val="none" w:sz="0" w:space="0" w:color="auto"/>
      </w:divBdr>
    </w:div>
    <w:div w:id="13968265">
      <w:marLeft w:val="0"/>
      <w:marRight w:val="0"/>
      <w:marTop w:val="0"/>
      <w:marBottom w:val="0"/>
      <w:divBdr>
        <w:top w:val="none" w:sz="0" w:space="0" w:color="auto"/>
        <w:left w:val="none" w:sz="0" w:space="0" w:color="auto"/>
        <w:bottom w:val="none" w:sz="0" w:space="0" w:color="auto"/>
        <w:right w:val="none" w:sz="0" w:space="0" w:color="auto"/>
      </w:divBdr>
    </w:div>
    <w:div w:id="13968266">
      <w:marLeft w:val="0"/>
      <w:marRight w:val="0"/>
      <w:marTop w:val="0"/>
      <w:marBottom w:val="0"/>
      <w:divBdr>
        <w:top w:val="none" w:sz="0" w:space="0" w:color="auto"/>
        <w:left w:val="none" w:sz="0" w:space="0" w:color="auto"/>
        <w:bottom w:val="none" w:sz="0" w:space="0" w:color="auto"/>
        <w:right w:val="none" w:sz="0" w:space="0" w:color="auto"/>
      </w:divBdr>
    </w:div>
    <w:div w:id="13968267">
      <w:marLeft w:val="0"/>
      <w:marRight w:val="0"/>
      <w:marTop w:val="0"/>
      <w:marBottom w:val="0"/>
      <w:divBdr>
        <w:top w:val="none" w:sz="0" w:space="0" w:color="auto"/>
        <w:left w:val="none" w:sz="0" w:space="0" w:color="auto"/>
        <w:bottom w:val="none" w:sz="0" w:space="0" w:color="auto"/>
        <w:right w:val="none" w:sz="0" w:space="0" w:color="auto"/>
      </w:divBdr>
    </w:div>
    <w:div w:id="13968268">
      <w:marLeft w:val="0"/>
      <w:marRight w:val="0"/>
      <w:marTop w:val="0"/>
      <w:marBottom w:val="0"/>
      <w:divBdr>
        <w:top w:val="none" w:sz="0" w:space="0" w:color="auto"/>
        <w:left w:val="none" w:sz="0" w:space="0" w:color="auto"/>
        <w:bottom w:val="none" w:sz="0" w:space="0" w:color="auto"/>
        <w:right w:val="none" w:sz="0" w:space="0" w:color="auto"/>
      </w:divBdr>
    </w:div>
    <w:div w:id="13968269">
      <w:marLeft w:val="0"/>
      <w:marRight w:val="0"/>
      <w:marTop w:val="0"/>
      <w:marBottom w:val="0"/>
      <w:divBdr>
        <w:top w:val="none" w:sz="0" w:space="0" w:color="auto"/>
        <w:left w:val="none" w:sz="0" w:space="0" w:color="auto"/>
        <w:bottom w:val="none" w:sz="0" w:space="0" w:color="auto"/>
        <w:right w:val="none" w:sz="0" w:space="0" w:color="auto"/>
      </w:divBdr>
    </w:div>
    <w:div w:id="13968270">
      <w:marLeft w:val="0"/>
      <w:marRight w:val="0"/>
      <w:marTop w:val="0"/>
      <w:marBottom w:val="0"/>
      <w:divBdr>
        <w:top w:val="none" w:sz="0" w:space="0" w:color="auto"/>
        <w:left w:val="none" w:sz="0" w:space="0" w:color="auto"/>
        <w:bottom w:val="none" w:sz="0" w:space="0" w:color="auto"/>
        <w:right w:val="none" w:sz="0" w:space="0" w:color="auto"/>
      </w:divBdr>
    </w:div>
    <w:div w:id="13968271">
      <w:marLeft w:val="0"/>
      <w:marRight w:val="0"/>
      <w:marTop w:val="0"/>
      <w:marBottom w:val="0"/>
      <w:divBdr>
        <w:top w:val="none" w:sz="0" w:space="0" w:color="auto"/>
        <w:left w:val="none" w:sz="0" w:space="0" w:color="auto"/>
        <w:bottom w:val="none" w:sz="0" w:space="0" w:color="auto"/>
        <w:right w:val="none" w:sz="0" w:space="0" w:color="auto"/>
      </w:divBdr>
    </w:div>
    <w:div w:id="13968272">
      <w:marLeft w:val="0"/>
      <w:marRight w:val="0"/>
      <w:marTop w:val="0"/>
      <w:marBottom w:val="0"/>
      <w:divBdr>
        <w:top w:val="none" w:sz="0" w:space="0" w:color="auto"/>
        <w:left w:val="none" w:sz="0" w:space="0" w:color="auto"/>
        <w:bottom w:val="none" w:sz="0" w:space="0" w:color="auto"/>
        <w:right w:val="none" w:sz="0" w:space="0" w:color="auto"/>
      </w:divBdr>
    </w:div>
    <w:div w:id="13968273">
      <w:marLeft w:val="0"/>
      <w:marRight w:val="0"/>
      <w:marTop w:val="0"/>
      <w:marBottom w:val="0"/>
      <w:divBdr>
        <w:top w:val="none" w:sz="0" w:space="0" w:color="auto"/>
        <w:left w:val="none" w:sz="0" w:space="0" w:color="auto"/>
        <w:bottom w:val="none" w:sz="0" w:space="0" w:color="auto"/>
        <w:right w:val="none" w:sz="0" w:space="0" w:color="auto"/>
      </w:divBdr>
    </w:div>
    <w:div w:id="13968274">
      <w:marLeft w:val="0"/>
      <w:marRight w:val="0"/>
      <w:marTop w:val="0"/>
      <w:marBottom w:val="0"/>
      <w:divBdr>
        <w:top w:val="none" w:sz="0" w:space="0" w:color="auto"/>
        <w:left w:val="none" w:sz="0" w:space="0" w:color="auto"/>
        <w:bottom w:val="none" w:sz="0" w:space="0" w:color="auto"/>
        <w:right w:val="none" w:sz="0" w:space="0" w:color="auto"/>
      </w:divBdr>
    </w:div>
    <w:div w:id="13968275">
      <w:marLeft w:val="0"/>
      <w:marRight w:val="0"/>
      <w:marTop w:val="0"/>
      <w:marBottom w:val="0"/>
      <w:divBdr>
        <w:top w:val="none" w:sz="0" w:space="0" w:color="auto"/>
        <w:left w:val="none" w:sz="0" w:space="0" w:color="auto"/>
        <w:bottom w:val="none" w:sz="0" w:space="0" w:color="auto"/>
        <w:right w:val="none" w:sz="0" w:space="0" w:color="auto"/>
      </w:divBdr>
    </w:div>
    <w:div w:id="13968276">
      <w:marLeft w:val="0"/>
      <w:marRight w:val="0"/>
      <w:marTop w:val="0"/>
      <w:marBottom w:val="0"/>
      <w:divBdr>
        <w:top w:val="none" w:sz="0" w:space="0" w:color="auto"/>
        <w:left w:val="none" w:sz="0" w:space="0" w:color="auto"/>
        <w:bottom w:val="none" w:sz="0" w:space="0" w:color="auto"/>
        <w:right w:val="none" w:sz="0" w:space="0" w:color="auto"/>
      </w:divBdr>
    </w:div>
    <w:div w:id="13968277">
      <w:marLeft w:val="0"/>
      <w:marRight w:val="0"/>
      <w:marTop w:val="0"/>
      <w:marBottom w:val="0"/>
      <w:divBdr>
        <w:top w:val="none" w:sz="0" w:space="0" w:color="auto"/>
        <w:left w:val="none" w:sz="0" w:space="0" w:color="auto"/>
        <w:bottom w:val="none" w:sz="0" w:space="0" w:color="auto"/>
        <w:right w:val="none" w:sz="0" w:space="0" w:color="auto"/>
      </w:divBdr>
    </w:div>
    <w:div w:id="13968278">
      <w:marLeft w:val="0"/>
      <w:marRight w:val="0"/>
      <w:marTop w:val="0"/>
      <w:marBottom w:val="0"/>
      <w:divBdr>
        <w:top w:val="none" w:sz="0" w:space="0" w:color="auto"/>
        <w:left w:val="none" w:sz="0" w:space="0" w:color="auto"/>
        <w:bottom w:val="none" w:sz="0" w:space="0" w:color="auto"/>
        <w:right w:val="none" w:sz="0" w:space="0" w:color="auto"/>
      </w:divBdr>
    </w:div>
    <w:div w:id="13968279">
      <w:marLeft w:val="0"/>
      <w:marRight w:val="0"/>
      <w:marTop w:val="0"/>
      <w:marBottom w:val="0"/>
      <w:divBdr>
        <w:top w:val="none" w:sz="0" w:space="0" w:color="auto"/>
        <w:left w:val="none" w:sz="0" w:space="0" w:color="auto"/>
        <w:bottom w:val="none" w:sz="0" w:space="0" w:color="auto"/>
        <w:right w:val="none" w:sz="0" w:space="0" w:color="auto"/>
      </w:divBdr>
    </w:div>
    <w:div w:id="13968280">
      <w:marLeft w:val="0"/>
      <w:marRight w:val="0"/>
      <w:marTop w:val="0"/>
      <w:marBottom w:val="0"/>
      <w:divBdr>
        <w:top w:val="none" w:sz="0" w:space="0" w:color="auto"/>
        <w:left w:val="none" w:sz="0" w:space="0" w:color="auto"/>
        <w:bottom w:val="none" w:sz="0" w:space="0" w:color="auto"/>
        <w:right w:val="none" w:sz="0" w:space="0" w:color="auto"/>
      </w:divBdr>
    </w:div>
    <w:div w:id="13968281">
      <w:marLeft w:val="0"/>
      <w:marRight w:val="0"/>
      <w:marTop w:val="0"/>
      <w:marBottom w:val="0"/>
      <w:divBdr>
        <w:top w:val="none" w:sz="0" w:space="0" w:color="auto"/>
        <w:left w:val="none" w:sz="0" w:space="0" w:color="auto"/>
        <w:bottom w:val="none" w:sz="0" w:space="0" w:color="auto"/>
        <w:right w:val="none" w:sz="0" w:space="0" w:color="auto"/>
      </w:divBdr>
    </w:div>
    <w:div w:id="13968282">
      <w:marLeft w:val="0"/>
      <w:marRight w:val="0"/>
      <w:marTop w:val="0"/>
      <w:marBottom w:val="0"/>
      <w:divBdr>
        <w:top w:val="none" w:sz="0" w:space="0" w:color="auto"/>
        <w:left w:val="none" w:sz="0" w:space="0" w:color="auto"/>
        <w:bottom w:val="none" w:sz="0" w:space="0" w:color="auto"/>
        <w:right w:val="none" w:sz="0" w:space="0" w:color="auto"/>
      </w:divBdr>
    </w:div>
    <w:div w:id="13968283">
      <w:marLeft w:val="0"/>
      <w:marRight w:val="0"/>
      <w:marTop w:val="0"/>
      <w:marBottom w:val="0"/>
      <w:divBdr>
        <w:top w:val="none" w:sz="0" w:space="0" w:color="auto"/>
        <w:left w:val="none" w:sz="0" w:space="0" w:color="auto"/>
        <w:bottom w:val="none" w:sz="0" w:space="0" w:color="auto"/>
        <w:right w:val="none" w:sz="0" w:space="0" w:color="auto"/>
      </w:divBdr>
    </w:div>
    <w:div w:id="13968284">
      <w:marLeft w:val="0"/>
      <w:marRight w:val="0"/>
      <w:marTop w:val="0"/>
      <w:marBottom w:val="0"/>
      <w:divBdr>
        <w:top w:val="none" w:sz="0" w:space="0" w:color="auto"/>
        <w:left w:val="none" w:sz="0" w:space="0" w:color="auto"/>
        <w:bottom w:val="none" w:sz="0" w:space="0" w:color="auto"/>
        <w:right w:val="none" w:sz="0" w:space="0" w:color="auto"/>
      </w:divBdr>
    </w:div>
    <w:div w:id="13968285">
      <w:marLeft w:val="0"/>
      <w:marRight w:val="0"/>
      <w:marTop w:val="0"/>
      <w:marBottom w:val="0"/>
      <w:divBdr>
        <w:top w:val="none" w:sz="0" w:space="0" w:color="auto"/>
        <w:left w:val="none" w:sz="0" w:space="0" w:color="auto"/>
        <w:bottom w:val="none" w:sz="0" w:space="0" w:color="auto"/>
        <w:right w:val="none" w:sz="0" w:space="0" w:color="auto"/>
      </w:divBdr>
    </w:div>
    <w:div w:id="13968286">
      <w:marLeft w:val="0"/>
      <w:marRight w:val="0"/>
      <w:marTop w:val="0"/>
      <w:marBottom w:val="0"/>
      <w:divBdr>
        <w:top w:val="none" w:sz="0" w:space="0" w:color="auto"/>
        <w:left w:val="none" w:sz="0" w:space="0" w:color="auto"/>
        <w:bottom w:val="none" w:sz="0" w:space="0" w:color="auto"/>
        <w:right w:val="none" w:sz="0" w:space="0" w:color="auto"/>
      </w:divBdr>
    </w:div>
    <w:div w:id="13968287">
      <w:marLeft w:val="0"/>
      <w:marRight w:val="0"/>
      <w:marTop w:val="0"/>
      <w:marBottom w:val="0"/>
      <w:divBdr>
        <w:top w:val="none" w:sz="0" w:space="0" w:color="auto"/>
        <w:left w:val="none" w:sz="0" w:space="0" w:color="auto"/>
        <w:bottom w:val="none" w:sz="0" w:space="0" w:color="auto"/>
        <w:right w:val="none" w:sz="0" w:space="0" w:color="auto"/>
      </w:divBdr>
    </w:div>
    <w:div w:id="13968288">
      <w:marLeft w:val="0"/>
      <w:marRight w:val="0"/>
      <w:marTop w:val="0"/>
      <w:marBottom w:val="0"/>
      <w:divBdr>
        <w:top w:val="none" w:sz="0" w:space="0" w:color="auto"/>
        <w:left w:val="none" w:sz="0" w:space="0" w:color="auto"/>
        <w:bottom w:val="none" w:sz="0" w:space="0" w:color="auto"/>
        <w:right w:val="none" w:sz="0" w:space="0" w:color="auto"/>
      </w:divBdr>
    </w:div>
    <w:div w:id="13968289">
      <w:marLeft w:val="0"/>
      <w:marRight w:val="0"/>
      <w:marTop w:val="0"/>
      <w:marBottom w:val="0"/>
      <w:divBdr>
        <w:top w:val="none" w:sz="0" w:space="0" w:color="auto"/>
        <w:left w:val="none" w:sz="0" w:space="0" w:color="auto"/>
        <w:bottom w:val="none" w:sz="0" w:space="0" w:color="auto"/>
        <w:right w:val="none" w:sz="0" w:space="0" w:color="auto"/>
      </w:divBdr>
    </w:div>
    <w:div w:id="13968290">
      <w:marLeft w:val="0"/>
      <w:marRight w:val="0"/>
      <w:marTop w:val="0"/>
      <w:marBottom w:val="0"/>
      <w:divBdr>
        <w:top w:val="none" w:sz="0" w:space="0" w:color="auto"/>
        <w:left w:val="none" w:sz="0" w:space="0" w:color="auto"/>
        <w:bottom w:val="none" w:sz="0" w:space="0" w:color="auto"/>
        <w:right w:val="none" w:sz="0" w:space="0" w:color="auto"/>
      </w:divBdr>
    </w:div>
    <w:div w:id="13968291">
      <w:marLeft w:val="0"/>
      <w:marRight w:val="0"/>
      <w:marTop w:val="0"/>
      <w:marBottom w:val="0"/>
      <w:divBdr>
        <w:top w:val="none" w:sz="0" w:space="0" w:color="auto"/>
        <w:left w:val="none" w:sz="0" w:space="0" w:color="auto"/>
        <w:bottom w:val="none" w:sz="0" w:space="0" w:color="auto"/>
        <w:right w:val="none" w:sz="0" w:space="0" w:color="auto"/>
      </w:divBdr>
    </w:div>
    <w:div w:id="13968292">
      <w:marLeft w:val="0"/>
      <w:marRight w:val="0"/>
      <w:marTop w:val="0"/>
      <w:marBottom w:val="0"/>
      <w:divBdr>
        <w:top w:val="none" w:sz="0" w:space="0" w:color="auto"/>
        <w:left w:val="none" w:sz="0" w:space="0" w:color="auto"/>
        <w:bottom w:val="none" w:sz="0" w:space="0" w:color="auto"/>
        <w:right w:val="none" w:sz="0" w:space="0" w:color="auto"/>
      </w:divBdr>
    </w:div>
    <w:div w:id="13968293">
      <w:marLeft w:val="0"/>
      <w:marRight w:val="0"/>
      <w:marTop w:val="0"/>
      <w:marBottom w:val="0"/>
      <w:divBdr>
        <w:top w:val="none" w:sz="0" w:space="0" w:color="auto"/>
        <w:left w:val="none" w:sz="0" w:space="0" w:color="auto"/>
        <w:bottom w:val="none" w:sz="0" w:space="0" w:color="auto"/>
        <w:right w:val="none" w:sz="0" w:space="0" w:color="auto"/>
      </w:divBdr>
    </w:div>
    <w:div w:id="13968294">
      <w:marLeft w:val="0"/>
      <w:marRight w:val="0"/>
      <w:marTop w:val="0"/>
      <w:marBottom w:val="0"/>
      <w:divBdr>
        <w:top w:val="none" w:sz="0" w:space="0" w:color="auto"/>
        <w:left w:val="none" w:sz="0" w:space="0" w:color="auto"/>
        <w:bottom w:val="none" w:sz="0" w:space="0" w:color="auto"/>
        <w:right w:val="none" w:sz="0" w:space="0" w:color="auto"/>
      </w:divBdr>
    </w:div>
    <w:div w:id="13968295">
      <w:marLeft w:val="0"/>
      <w:marRight w:val="0"/>
      <w:marTop w:val="0"/>
      <w:marBottom w:val="0"/>
      <w:divBdr>
        <w:top w:val="none" w:sz="0" w:space="0" w:color="auto"/>
        <w:left w:val="none" w:sz="0" w:space="0" w:color="auto"/>
        <w:bottom w:val="none" w:sz="0" w:space="0" w:color="auto"/>
        <w:right w:val="none" w:sz="0" w:space="0" w:color="auto"/>
      </w:divBdr>
    </w:div>
    <w:div w:id="13968296">
      <w:marLeft w:val="0"/>
      <w:marRight w:val="0"/>
      <w:marTop w:val="0"/>
      <w:marBottom w:val="0"/>
      <w:divBdr>
        <w:top w:val="none" w:sz="0" w:space="0" w:color="auto"/>
        <w:left w:val="none" w:sz="0" w:space="0" w:color="auto"/>
        <w:bottom w:val="none" w:sz="0" w:space="0" w:color="auto"/>
        <w:right w:val="none" w:sz="0" w:space="0" w:color="auto"/>
      </w:divBdr>
    </w:div>
    <w:div w:id="13968297">
      <w:marLeft w:val="0"/>
      <w:marRight w:val="0"/>
      <w:marTop w:val="0"/>
      <w:marBottom w:val="0"/>
      <w:divBdr>
        <w:top w:val="none" w:sz="0" w:space="0" w:color="auto"/>
        <w:left w:val="none" w:sz="0" w:space="0" w:color="auto"/>
        <w:bottom w:val="none" w:sz="0" w:space="0" w:color="auto"/>
        <w:right w:val="none" w:sz="0" w:space="0" w:color="auto"/>
      </w:divBdr>
    </w:div>
    <w:div w:id="13968298">
      <w:marLeft w:val="0"/>
      <w:marRight w:val="0"/>
      <w:marTop w:val="0"/>
      <w:marBottom w:val="0"/>
      <w:divBdr>
        <w:top w:val="none" w:sz="0" w:space="0" w:color="auto"/>
        <w:left w:val="none" w:sz="0" w:space="0" w:color="auto"/>
        <w:bottom w:val="none" w:sz="0" w:space="0" w:color="auto"/>
        <w:right w:val="none" w:sz="0" w:space="0" w:color="auto"/>
      </w:divBdr>
    </w:div>
    <w:div w:id="13968299">
      <w:marLeft w:val="0"/>
      <w:marRight w:val="0"/>
      <w:marTop w:val="0"/>
      <w:marBottom w:val="0"/>
      <w:divBdr>
        <w:top w:val="none" w:sz="0" w:space="0" w:color="auto"/>
        <w:left w:val="none" w:sz="0" w:space="0" w:color="auto"/>
        <w:bottom w:val="none" w:sz="0" w:space="0" w:color="auto"/>
        <w:right w:val="none" w:sz="0" w:space="0" w:color="auto"/>
      </w:divBdr>
    </w:div>
    <w:div w:id="13968300">
      <w:marLeft w:val="0"/>
      <w:marRight w:val="0"/>
      <w:marTop w:val="0"/>
      <w:marBottom w:val="0"/>
      <w:divBdr>
        <w:top w:val="none" w:sz="0" w:space="0" w:color="auto"/>
        <w:left w:val="none" w:sz="0" w:space="0" w:color="auto"/>
        <w:bottom w:val="none" w:sz="0" w:space="0" w:color="auto"/>
        <w:right w:val="none" w:sz="0" w:space="0" w:color="auto"/>
      </w:divBdr>
    </w:div>
    <w:div w:id="13968301">
      <w:marLeft w:val="0"/>
      <w:marRight w:val="0"/>
      <w:marTop w:val="0"/>
      <w:marBottom w:val="0"/>
      <w:divBdr>
        <w:top w:val="none" w:sz="0" w:space="0" w:color="auto"/>
        <w:left w:val="none" w:sz="0" w:space="0" w:color="auto"/>
        <w:bottom w:val="none" w:sz="0" w:space="0" w:color="auto"/>
        <w:right w:val="none" w:sz="0" w:space="0" w:color="auto"/>
      </w:divBdr>
    </w:div>
    <w:div w:id="13968302">
      <w:marLeft w:val="0"/>
      <w:marRight w:val="0"/>
      <w:marTop w:val="0"/>
      <w:marBottom w:val="0"/>
      <w:divBdr>
        <w:top w:val="none" w:sz="0" w:space="0" w:color="auto"/>
        <w:left w:val="none" w:sz="0" w:space="0" w:color="auto"/>
        <w:bottom w:val="none" w:sz="0" w:space="0" w:color="auto"/>
        <w:right w:val="none" w:sz="0" w:space="0" w:color="auto"/>
      </w:divBdr>
    </w:div>
    <w:div w:id="13968303">
      <w:marLeft w:val="0"/>
      <w:marRight w:val="0"/>
      <w:marTop w:val="0"/>
      <w:marBottom w:val="0"/>
      <w:divBdr>
        <w:top w:val="none" w:sz="0" w:space="0" w:color="auto"/>
        <w:left w:val="none" w:sz="0" w:space="0" w:color="auto"/>
        <w:bottom w:val="none" w:sz="0" w:space="0" w:color="auto"/>
        <w:right w:val="none" w:sz="0" w:space="0" w:color="auto"/>
      </w:divBdr>
    </w:div>
    <w:div w:id="13968304">
      <w:marLeft w:val="0"/>
      <w:marRight w:val="0"/>
      <w:marTop w:val="0"/>
      <w:marBottom w:val="0"/>
      <w:divBdr>
        <w:top w:val="none" w:sz="0" w:space="0" w:color="auto"/>
        <w:left w:val="none" w:sz="0" w:space="0" w:color="auto"/>
        <w:bottom w:val="none" w:sz="0" w:space="0" w:color="auto"/>
        <w:right w:val="none" w:sz="0" w:space="0" w:color="auto"/>
      </w:divBdr>
    </w:div>
    <w:div w:id="13968305">
      <w:marLeft w:val="0"/>
      <w:marRight w:val="0"/>
      <w:marTop w:val="0"/>
      <w:marBottom w:val="0"/>
      <w:divBdr>
        <w:top w:val="none" w:sz="0" w:space="0" w:color="auto"/>
        <w:left w:val="none" w:sz="0" w:space="0" w:color="auto"/>
        <w:bottom w:val="none" w:sz="0" w:space="0" w:color="auto"/>
        <w:right w:val="none" w:sz="0" w:space="0" w:color="auto"/>
      </w:divBdr>
    </w:div>
    <w:div w:id="13968306">
      <w:marLeft w:val="0"/>
      <w:marRight w:val="0"/>
      <w:marTop w:val="0"/>
      <w:marBottom w:val="0"/>
      <w:divBdr>
        <w:top w:val="none" w:sz="0" w:space="0" w:color="auto"/>
        <w:left w:val="none" w:sz="0" w:space="0" w:color="auto"/>
        <w:bottom w:val="none" w:sz="0" w:space="0" w:color="auto"/>
        <w:right w:val="none" w:sz="0" w:space="0" w:color="auto"/>
      </w:divBdr>
    </w:div>
    <w:div w:id="13968307">
      <w:marLeft w:val="0"/>
      <w:marRight w:val="0"/>
      <w:marTop w:val="0"/>
      <w:marBottom w:val="0"/>
      <w:divBdr>
        <w:top w:val="none" w:sz="0" w:space="0" w:color="auto"/>
        <w:left w:val="none" w:sz="0" w:space="0" w:color="auto"/>
        <w:bottom w:val="none" w:sz="0" w:space="0" w:color="auto"/>
        <w:right w:val="none" w:sz="0" w:space="0" w:color="auto"/>
      </w:divBdr>
    </w:div>
    <w:div w:id="13968308">
      <w:marLeft w:val="0"/>
      <w:marRight w:val="0"/>
      <w:marTop w:val="0"/>
      <w:marBottom w:val="0"/>
      <w:divBdr>
        <w:top w:val="none" w:sz="0" w:space="0" w:color="auto"/>
        <w:left w:val="none" w:sz="0" w:space="0" w:color="auto"/>
        <w:bottom w:val="none" w:sz="0" w:space="0" w:color="auto"/>
        <w:right w:val="none" w:sz="0" w:space="0" w:color="auto"/>
      </w:divBdr>
    </w:div>
    <w:div w:id="13968309">
      <w:marLeft w:val="0"/>
      <w:marRight w:val="0"/>
      <w:marTop w:val="0"/>
      <w:marBottom w:val="0"/>
      <w:divBdr>
        <w:top w:val="none" w:sz="0" w:space="0" w:color="auto"/>
        <w:left w:val="none" w:sz="0" w:space="0" w:color="auto"/>
        <w:bottom w:val="none" w:sz="0" w:space="0" w:color="auto"/>
        <w:right w:val="none" w:sz="0" w:space="0" w:color="auto"/>
      </w:divBdr>
    </w:div>
    <w:div w:id="13968310">
      <w:marLeft w:val="0"/>
      <w:marRight w:val="0"/>
      <w:marTop w:val="0"/>
      <w:marBottom w:val="0"/>
      <w:divBdr>
        <w:top w:val="none" w:sz="0" w:space="0" w:color="auto"/>
        <w:left w:val="none" w:sz="0" w:space="0" w:color="auto"/>
        <w:bottom w:val="none" w:sz="0" w:space="0" w:color="auto"/>
        <w:right w:val="none" w:sz="0" w:space="0" w:color="auto"/>
      </w:divBdr>
    </w:div>
    <w:div w:id="13968311">
      <w:marLeft w:val="0"/>
      <w:marRight w:val="0"/>
      <w:marTop w:val="0"/>
      <w:marBottom w:val="0"/>
      <w:divBdr>
        <w:top w:val="none" w:sz="0" w:space="0" w:color="auto"/>
        <w:left w:val="none" w:sz="0" w:space="0" w:color="auto"/>
        <w:bottom w:val="none" w:sz="0" w:space="0" w:color="auto"/>
        <w:right w:val="none" w:sz="0" w:space="0" w:color="auto"/>
      </w:divBdr>
    </w:div>
    <w:div w:id="13968312">
      <w:marLeft w:val="0"/>
      <w:marRight w:val="0"/>
      <w:marTop w:val="0"/>
      <w:marBottom w:val="0"/>
      <w:divBdr>
        <w:top w:val="none" w:sz="0" w:space="0" w:color="auto"/>
        <w:left w:val="none" w:sz="0" w:space="0" w:color="auto"/>
        <w:bottom w:val="none" w:sz="0" w:space="0" w:color="auto"/>
        <w:right w:val="none" w:sz="0" w:space="0" w:color="auto"/>
      </w:divBdr>
    </w:div>
    <w:div w:id="13968313">
      <w:marLeft w:val="0"/>
      <w:marRight w:val="0"/>
      <w:marTop w:val="0"/>
      <w:marBottom w:val="0"/>
      <w:divBdr>
        <w:top w:val="none" w:sz="0" w:space="0" w:color="auto"/>
        <w:left w:val="none" w:sz="0" w:space="0" w:color="auto"/>
        <w:bottom w:val="none" w:sz="0" w:space="0" w:color="auto"/>
        <w:right w:val="none" w:sz="0" w:space="0" w:color="auto"/>
      </w:divBdr>
    </w:div>
    <w:div w:id="13968314">
      <w:marLeft w:val="0"/>
      <w:marRight w:val="0"/>
      <w:marTop w:val="0"/>
      <w:marBottom w:val="0"/>
      <w:divBdr>
        <w:top w:val="none" w:sz="0" w:space="0" w:color="auto"/>
        <w:left w:val="none" w:sz="0" w:space="0" w:color="auto"/>
        <w:bottom w:val="none" w:sz="0" w:space="0" w:color="auto"/>
        <w:right w:val="none" w:sz="0" w:space="0" w:color="auto"/>
      </w:divBdr>
    </w:div>
    <w:div w:id="13968315">
      <w:marLeft w:val="0"/>
      <w:marRight w:val="0"/>
      <w:marTop w:val="0"/>
      <w:marBottom w:val="0"/>
      <w:divBdr>
        <w:top w:val="none" w:sz="0" w:space="0" w:color="auto"/>
        <w:left w:val="none" w:sz="0" w:space="0" w:color="auto"/>
        <w:bottom w:val="none" w:sz="0" w:space="0" w:color="auto"/>
        <w:right w:val="none" w:sz="0" w:space="0" w:color="auto"/>
      </w:divBdr>
    </w:div>
    <w:div w:id="13968316">
      <w:marLeft w:val="0"/>
      <w:marRight w:val="0"/>
      <w:marTop w:val="0"/>
      <w:marBottom w:val="0"/>
      <w:divBdr>
        <w:top w:val="none" w:sz="0" w:space="0" w:color="auto"/>
        <w:left w:val="none" w:sz="0" w:space="0" w:color="auto"/>
        <w:bottom w:val="none" w:sz="0" w:space="0" w:color="auto"/>
        <w:right w:val="none" w:sz="0" w:space="0" w:color="auto"/>
      </w:divBdr>
    </w:div>
    <w:div w:id="13968317">
      <w:marLeft w:val="0"/>
      <w:marRight w:val="0"/>
      <w:marTop w:val="0"/>
      <w:marBottom w:val="0"/>
      <w:divBdr>
        <w:top w:val="none" w:sz="0" w:space="0" w:color="auto"/>
        <w:left w:val="none" w:sz="0" w:space="0" w:color="auto"/>
        <w:bottom w:val="none" w:sz="0" w:space="0" w:color="auto"/>
        <w:right w:val="none" w:sz="0" w:space="0" w:color="auto"/>
      </w:divBdr>
    </w:div>
    <w:div w:id="13968318">
      <w:marLeft w:val="0"/>
      <w:marRight w:val="0"/>
      <w:marTop w:val="0"/>
      <w:marBottom w:val="0"/>
      <w:divBdr>
        <w:top w:val="none" w:sz="0" w:space="0" w:color="auto"/>
        <w:left w:val="none" w:sz="0" w:space="0" w:color="auto"/>
        <w:bottom w:val="none" w:sz="0" w:space="0" w:color="auto"/>
        <w:right w:val="none" w:sz="0" w:space="0" w:color="auto"/>
      </w:divBdr>
    </w:div>
    <w:div w:id="13968319">
      <w:marLeft w:val="0"/>
      <w:marRight w:val="0"/>
      <w:marTop w:val="0"/>
      <w:marBottom w:val="0"/>
      <w:divBdr>
        <w:top w:val="none" w:sz="0" w:space="0" w:color="auto"/>
        <w:left w:val="none" w:sz="0" w:space="0" w:color="auto"/>
        <w:bottom w:val="none" w:sz="0" w:space="0" w:color="auto"/>
        <w:right w:val="none" w:sz="0" w:space="0" w:color="auto"/>
      </w:divBdr>
    </w:div>
    <w:div w:id="13968320">
      <w:marLeft w:val="0"/>
      <w:marRight w:val="0"/>
      <w:marTop w:val="0"/>
      <w:marBottom w:val="0"/>
      <w:divBdr>
        <w:top w:val="none" w:sz="0" w:space="0" w:color="auto"/>
        <w:left w:val="none" w:sz="0" w:space="0" w:color="auto"/>
        <w:bottom w:val="none" w:sz="0" w:space="0" w:color="auto"/>
        <w:right w:val="none" w:sz="0" w:space="0" w:color="auto"/>
      </w:divBdr>
    </w:div>
    <w:div w:id="13968321">
      <w:marLeft w:val="0"/>
      <w:marRight w:val="0"/>
      <w:marTop w:val="0"/>
      <w:marBottom w:val="0"/>
      <w:divBdr>
        <w:top w:val="none" w:sz="0" w:space="0" w:color="auto"/>
        <w:left w:val="none" w:sz="0" w:space="0" w:color="auto"/>
        <w:bottom w:val="none" w:sz="0" w:space="0" w:color="auto"/>
        <w:right w:val="none" w:sz="0" w:space="0" w:color="auto"/>
      </w:divBdr>
    </w:div>
    <w:div w:id="13968322">
      <w:marLeft w:val="0"/>
      <w:marRight w:val="0"/>
      <w:marTop w:val="0"/>
      <w:marBottom w:val="0"/>
      <w:divBdr>
        <w:top w:val="none" w:sz="0" w:space="0" w:color="auto"/>
        <w:left w:val="none" w:sz="0" w:space="0" w:color="auto"/>
        <w:bottom w:val="none" w:sz="0" w:space="0" w:color="auto"/>
        <w:right w:val="none" w:sz="0" w:space="0" w:color="auto"/>
      </w:divBdr>
    </w:div>
    <w:div w:id="13968323">
      <w:marLeft w:val="0"/>
      <w:marRight w:val="0"/>
      <w:marTop w:val="0"/>
      <w:marBottom w:val="0"/>
      <w:divBdr>
        <w:top w:val="none" w:sz="0" w:space="0" w:color="auto"/>
        <w:left w:val="none" w:sz="0" w:space="0" w:color="auto"/>
        <w:bottom w:val="none" w:sz="0" w:space="0" w:color="auto"/>
        <w:right w:val="none" w:sz="0" w:space="0" w:color="auto"/>
      </w:divBdr>
    </w:div>
    <w:div w:id="13968324">
      <w:marLeft w:val="0"/>
      <w:marRight w:val="0"/>
      <w:marTop w:val="0"/>
      <w:marBottom w:val="0"/>
      <w:divBdr>
        <w:top w:val="none" w:sz="0" w:space="0" w:color="auto"/>
        <w:left w:val="none" w:sz="0" w:space="0" w:color="auto"/>
        <w:bottom w:val="none" w:sz="0" w:space="0" w:color="auto"/>
        <w:right w:val="none" w:sz="0" w:space="0" w:color="auto"/>
      </w:divBdr>
    </w:div>
    <w:div w:id="13968325">
      <w:marLeft w:val="0"/>
      <w:marRight w:val="0"/>
      <w:marTop w:val="0"/>
      <w:marBottom w:val="0"/>
      <w:divBdr>
        <w:top w:val="none" w:sz="0" w:space="0" w:color="auto"/>
        <w:left w:val="none" w:sz="0" w:space="0" w:color="auto"/>
        <w:bottom w:val="none" w:sz="0" w:space="0" w:color="auto"/>
        <w:right w:val="none" w:sz="0" w:space="0" w:color="auto"/>
      </w:divBdr>
    </w:div>
    <w:div w:id="13968326">
      <w:marLeft w:val="0"/>
      <w:marRight w:val="0"/>
      <w:marTop w:val="0"/>
      <w:marBottom w:val="0"/>
      <w:divBdr>
        <w:top w:val="none" w:sz="0" w:space="0" w:color="auto"/>
        <w:left w:val="none" w:sz="0" w:space="0" w:color="auto"/>
        <w:bottom w:val="none" w:sz="0" w:space="0" w:color="auto"/>
        <w:right w:val="none" w:sz="0" w:space="0" w:color="auto"/>
      </w:divBdr>
    </w:div>
    <w:div w:id="13968327">
      <w:marLeft w:val="0"/>
      <w:marRight w:val="0"/>
      <w:marTop w:val="0"/>
      <w:marBottom w:val="0"/>
      <w:divBdr>
        <w:top w:val="none" w:sz="0" w:space="0" w:color="auto"/>
        <w:left w:val="none" w:sz="0" w:space="0" w:color="auto"/>
        <w:bottom w:val="none" w:sz="0" w:space="0" w:color="auto"/>
        <w:right w:val="none" w:sz="0" w:space="0" w:color="auto"/>
      </w:divBdr>
    </w:div>
    <w:div w:id="13968328">
      <w:marLeft w:val="0"/>
      <w:marRight w:val="0"/>
      <w:marTop w:val="0"/>
      <w:marBottom w:val="0"/>
      <w:divBdr>
        <w:top w:val="none" w:sz="0" w:space="0" w:color="auto"/>
        <w:left w:val="none" w:sz="0" w:space="0" w:color="auto"/>
        <w:bottom w:val="none" w:sz="0" w:space="0" w:color="auto"/>
        <w:right w:val="none" w:sz="0" w:space="0" w:color="auto"/>
      </w:divBdr>
    </w:div>
    <w:div w:id="13968329">
      <w:marLeft w:val="0"/>
      <w:marRight w:val="0"/>
      <w:marTop w:val="0"/>
      <w:marBottom w:val="0"/>
      <w:divBdr>
        <w:top w:val="none" w:sz="0" w:space="0" w:color="auto"/>
        <w:left w:val="none" w:sz="0" w:space="0" w:color="auto"/>
        <w:bottom w:val="none" w:sz="0" w:space="0" w:color="auto"/>
        <w:right w:val="none" w:sz="0" w:space="0" w:color="auto"/>
      </w:divBdr>
    </w:div>
    <w:div w:id="13968330">
      <w:marLeft w:val="0"/>
      <w:marRight w:val="0"/>
      <w:marTop w:val="0"/>
      <w:marBottom w:val="0"/>
      <w:divBdr>
        <w:top w:val="none" w:sz="0" w:space="0" w:color="auto"/>
        <w:left w:val="none" w:sz="0" w:space="0" w:color="auto"/>
        <w:bottom w:val="none" w:sz="0" w:space="0" w:color="auto"/>
        <w:right w:val="none" w:sz="0" w:space="0" w:color="auto"/>
      </w:divBdr>
    </w:div>
    <w:div w:id="13968331">
      <w:marLeft w:val="0"/>
      <w:marRight w:val="0"/>
      <w:marTop w:val="0"/>
      <w:marBottom w:val="0"/>
      <w:divBdr>
        <w:top w:val="none" w:sz="0" w:space="0" w:color="auto"/>
        <w:left w:val="none" w:sz="0" w:space="0" w:color="auto"/>
        <w:bottom w:val="none" w:sz="0" w:space="0" w:color="auto"/>
        <w:right w:val="none" w:sz="0" w:space="0" w:color="auto"/>
      </w:divBdr>
    </w:div>
    <w:div w:id="13968332">
      <w:marLeft w:val="0"/>
      <w:marRight w:val="0"/>
      <w:marTop w:val="0"/>
      <w:marBottom w:val="0"/>
      <w:divBdr>
        <w:top w:val="none" w:sz="0" w:space="0" w:color="auto"/>
        <w:left w:val="none" w:sz="0" w:space="0" w:color="auto"/>
        <w:bottom w:val="none" w:sz="0" w:space="0" w:color="auto"/>
        <w:right w:val="none" w:sz="0" w:space="0" w:color="auto"/>
      </w:divBdr>
    </w:div>
    <w:div w:id="13968333">
      <w:marLeft w:val="0"/>
      <w:marRight w:val="0"/>
      <w:marTop w:val="0"/>
      <w:marBottom w:val="0"/>
      <w:divBdr>
        <w:top w:val="none" w:sz="0" w:space="0" w:color="auto"/>
        <w:left w:val="none" w:sz="0" w:space="0" w:color="auto"/>
        <w:bottom w:val="none" w:sz="0" w:space="0" w:color="auto"/>
        <w:right w:val="none" w:sz="0" w:space="0" w:color="auto"/>
      </w:divBdr>
    </w:div>
    <w:div w:id="13968334">
      <w:marLeft w:val="0"/>
      <w:marRight w:val="0"/>
      <w:marTop w:val="0"/>
      <w:marBottom w:val="0"/>
      <w:divBdr>
        <w:top w:val="none" w:sz="0" w:space="0" w:color="auto"/>
        <w:left w:val="none" w:sz="0" w:space="0" w:color="auto"/>
        <w:bottom w:val="none" w:sz="0" w:space="0" w:color="auto"/>
        <w:right w:val="none" w:sz="0" w:space="0" w:color="auto"/>
      </w:divBdr>
    </w:div>
    <w:div w:id="13968335">
      <w:marLeft w:val="0"/>
      <w:marRight w:val="0"/>
      <w:marTop w:val="0"/>
      <w:marBottom w:val="0"/>
      <w:divBdr>
        <w:top w:val="none" w:sz="0" w:space="0" w:color="auto"/>
        <w:left w:val="none" w:sz="0" w:space="0" w:color="auto"/>
        <w:bottom w:val="none" w:sz="0" w:space="0" w:color="auto"/>
        <w:right w:val="none" w:sz="0" w:space="0" w:color="auto"/>
      </w:divBdr>
    </w:div>
    <w:div w:id="13968336">
      <w:marLeft w:val="0"/>
      <w:marRight w:val="0"/>
      <w:marTop w:val="0"/>
      <w:marBottom w:val="0"/>
      <w:divBdr>
        <w:top w:val="none" w:sz="0" w:space="0" w:color="auto"/>
        <w:left w:val="none" w:sz="0" w:space="0" w:color="auto"/>
        <w:bottom w:val="none" w:sz="0" w:space="0" w:color="auto"/>
        <w:right w:val="none" w:sz="0" w:space="0" w:color="auto"/>
      </w:divBdr>
    </w:div>
    <w:div w:id="13968337">
      <w:marLeft w:val="0"/>
      <w:marRight w:val="0"/>
      <w:marTop w:val="0"/>
      <w:marBottom w:val="0"/>
      <w:divBdr>
        <w:top w:val="none" w:sz="0" w:space="0" w:color="auto"/>
        <w:left w:val="none" w:sz="0" w:space="0" w:color="auto"/>
        <w:bottom w:val="none" w:sz="0" w:space="0" w:color="auto"/>
        <w:right w:val="none" w:sz="0" w:space="0" w:color="auto"/>
      </w:divBdr>
    </w:div>
    <w:div w:id="13968338">
      <w:marLeft w:val="0"/>
      <w:marRight w:val="0"/>
      <w:marTop w:val="0"/>
      <w:marBottom w:val="0"/>
      <w:divBdr>
        <w:top w:val="none" w:sz="0" w:space="0" w:color="auto"/>
        <w:left w:val="none" w:sz="0" w:space="0" w:color="auto"/>
        <w:bottom w:val="none" w:sz="0" w:space="0" w:color="auto"/>
        <w:right w:val="none" w:sz="0" w:space="0" w:color="auto"/>
      </w:divBdr>
    </w:div>
    <w:div w:id="13968339">
      <w:marLeft w:val="0"/>
      <w:marRight w:val="0"/>
      <w:marTop w:val="0"/>
      <w:marBottom w:val="0"/>
      <w:divBdr>
        <w:top w:val="none" w:sz="0" w:space="0" w:color="auto"/>
        <w:left w:val="none" w:sz="0" w:space="0" w:color="auto"/>
        <w:bottom w:val="none" w:sz="0" w:space="0" w:color="auto"/>
        <w:right w:val="none" w:sz="0" w:space="0" w:color="auto"/>
      </w:divBdr>
    </w:div>
    <w:div w:id="13968340">
      <w:marLeft w:val="0"/>
      <w:marRight w:val="0"/>
      <w:marTop w:val="0"/>
      <w:marBottom w:val="0"/>
      <w:divBdr>
        <w:top w:val="none" w:sz="0" w:space="0" w:color="auto"/>
        <w:left w:val="none" w:sz="0" w:space="0" w:color="auto"/>
        <w:bottom w:val="none" w:sz="0" w:space="0" w:color="auto"/>
        <w:right w:val="none" w:sz="0" w:space="0" w:color="auto"/>
      </w:divBdr>
    </w:div>
    <w:div w:id="13968341">
      <w:marLeft w:val="0"/>
      <w:marRight w:val="0"/>
      <w:marTop w:val="0"/>
      <w:marBottom w:val="0"/>
      <w:divBdr>
        <w:top w:val="none" w:sz="0" w:space="0" w:color="auto"/>
        <w:left w:val="none" w:sz="0" w:space="0" w:color="auto"/>
        <w:bottom w:val="none" w:sz="0" w:space="0" w:color="auto"/>
        <w:right w:val="none" w:sz="0" w:space="0" w:color="auto"/>
      </w:divBdr>
    </w:div>
    <w:div w:id="13968342">
      <w:marLeft w:val="0"/>
      <w:marRight w:val="0"/>
      <w:marTop w:val="0"/>
      <w:marBottom w:val="0"/>
      <w:divBdr>
        <w:top w:val="none" w:sz="0" w:space="0" w:color="auto"/>
        <w:left w:val="none" w:sz="0" w:space="0" w:color="auto"/>
        <w:bottom w:val="none" w:sz="0" w:space="0" w:color="auto"/>
        <w:right w:val="none" w:sz="0" w:space="0" w:color="auto"/>
      </w:divBdr>
    </w:div>
    <w:div w:id="13968343">
      <w:marLeft w:val="0"/>
      <w:marRight w:val="0"/>
      <w:marTop w:val="0"/>
      <w:marBottom w:val="0"/>
      <w:divBdr>
        <w:top w:val="none" w:sz="0" w:space="0" w:color="auto"/>
        <w:left w:val="none" w:sz="0" w:space="0" w:color="auto"/>
        <w:bottom w:val="none" w:sz="0" w:space="0" w:color="auto"/>
        <w:right w:val="none" w:sz="0" w:space="0" w:color="auto"/>
      </w:divBdr>
    </w:div>
    <w:div w:id="13968344">
      <w:marLeft w:val="0"/>
      <w:marRight w:val="0"/>
      <w:marTop w:val="0"/>
      <w:marBottom w:val="0"/>
      <w:divBdr>
        <w:top w:val="none" w:sz="0" w:space="0" w:color="auto"/>
        <w:left w:val="none" w:sz="0" w:space="0" w:color="auto"/>
        <w:bottom w:val="none" w:sz="0" w:space="0" w:color="auto"/>
        <w:right w:val="none" w:sz="0" w:space="0" w:color="auto"/>
      </w:divBdr>
    </w:div>
    <w:div w:id="13968345">
      <w:marLeft w:val="0"/>
      <w:marRight w:val="0"/>
      <w:marTop w:val="0"/>
      <w:marBottom w:val="0"/>
      <w:divBdr>
        <w:top w:val="none" w:sz="0" w:space="0" w:color="auto"/>
        <w:left w:val="none" w:sz="0" w:space="0" w:color="auto"/>
        <w:bottom w:val="none" w:sz="0" w:space="0" w:color="auto"/>
        <w:right w:val="none" w:sz="0" w:space="0" w:color="auto"/>
      </w:divBdr>
    </w:div>
    <w:div w:id="13968346">
      <w:marLeft w:val="0"/>
      <w:marRight w:val="0"/>
      <w:marTop w:val="0"/>
      <w:marBottom w:val="0"/>
      <w:divBdr>
        <w:top w:val="none" w:sz="0" w:space="0" w:color="auto"/>
        <w:left w:val="none" w:sz="0" w:space="0" w:color="auto"/>
        <w:bottom w:val="none" w:sz="0" w:space="0" w:color="auto"/>
        <w:right w:val="none" w:sz="0" w:space="0" w:color="auto"/>
      </w:divBdr>
    </w:div>
    <w:div w:id="13968347">
      <w:marLeft w:val="0"/>
      <w:marRight w:val="0"/>
      <w:marTop w:val="0"/>
      <w:marBottom w:val="0"/>
      <w:divBdr>
        <w:top w:val="none" w:sz="0" w:space="0" w:color="auto"/>
        <w:left w:val="none" w:sz="0" w:space="0" w:color="auto"/>
        <w:bottom w:val="none" w:sz="0" w:space="0" w:color="auto"/>
        <w:right w:val="none" w:sz="0" w:space="0" w:color="auto"/>
      </w:divBdr>
    </w:div>
    <w:div w:id="13968348">
      <w:marLeft w:val="0"/>
      <w:marRight w:val="0"/>
      <w:marTop w:val="0"/>
      <w:marBottom w:val="0"/>
      <w:divBdr>
        <w:top w:val="none" w:sz="0" w:space="0" w:color="auto"/>
        <w:left w:val="none" w:sz="0" w:space="0" w:color="auto"/>
        <w:bottom w:val="none" w:sz="0" w:space="0" w:color="auto"/>
        <w:right w:val="none" w:sz="0" w:space="0" w:color="auto"/>
      </w:divBdr>
    </w:div>
    <w:div w:id="13968349">
      <w:marLeft w:val="0"/>
      <w:marRight w:val="0"/>
      <w:marTop w:val="0"/>
      <w:marBottom w:val="0"/>
      <w:divBdr>
        <w:top w:val="none" w:sz="0" w:space="0" w:color="auto"/>
        <w:left w:val="none" w:sz="0" w:space="0" w:color="auto"/>
        <w:bottom w:val="none" w:sz="0" w:space="0" w:color="auto"/>
        <w:right w:val="none" w:sz="0" w:space="0" w:color="auto"/>
      </w:divBdr>
    </w:div>
    <w:div w:id="13968350">
      <w:marLeft w:val="0"/>
      <w:marRight w:val="0"/>
      <w:marTop w:val="0"/>
      <w:marBottom w:val="0"/>
      <w:divBdr>
        <w:top w:val="none" w:sz="0" w:space="0" w:color="auto"/>
        <w:left w:val="none" w:sz="0" w:space="0" w:color="auto"/>
        <w:bottom w:val="none" w:sz="0" w:space="0" w:color="auto"/>
        <w:right w:val="none" w:sz="0" w:space="0" w:color="auto"/>
      </w:divBdr>
    </w:div>
    <w:div w:id="13968351">
      <w:marLeft w:val="0"/>
      <w:marRight w:val="0"/>
      <w:marTop w:val="0"/>
      <w:marBottom w:val="0"/>
      <w:divBdr>
        <w:top w:val="none" w:sz="0" w:space="0" w:color="auto"/>
        <w:left w:val="none" w:sz="0" w:space="0" w:color="auto"/>
        <w:bottom w:val="none" w:sz="0" w:space="0" w:color="auto"/>
        <w:right w:val="none" w:sz="0" w:space="0" w:color="auto"/>
      </w:divBdr>
    </w:div>
    <w:div w:id="13968352">
      <w:marLeft w:val="0"/>
      <w:marRight w:val="0"/>
      <w:marTop w:val="0"/>
      <w:marBottom w:val="0"/>
      <w:divBdr>
        <w:top w:val="none" w:sz="0" w:space="0" w:color="auto"/>
        <w:left w:val="none" w:sz="0" w:space="0" w:color="auto"/>
        <w:bottom w:val="none" w:sz="0" w:space="0" w:color="auto"/>
        <w:right w:val="none" w:sz="0" w:space="0" w:color="auto"/>
      </w:divBdr>
    </w:div>
    <w:div w:id="13968353">
      <w:marLeft w:val="0"/>
      <w:marRight w:val="0"/>
      <w:marTop w:val="0"/>
      <w:marBottom w:val="0"/>
      <w:divBdr>
        <w:top w:val="none" w:sz="0" w:space="0" w:color="auto"/>
        <w:left w:val="none" w:sz="0" w:space="0" w:color="auto"/>
        <w:bottom w:val="none" w:sz="0" w:space="0" w:color="auto"/>
        <w:right w:val="none" w:sz="0" w:space="0" w:color="auto"/>
      </w:divBdr>
    </w:div>
    <w:div w:id="13968354">
      <w:marLeft w:val="0"/>
      <w:marRight w:val="0"/>
      <w:marTop w:val="0"/>
      <w:marBottom w:val="0"/>
      <w:divBdr>
        <w:top w:val="none" w:sz="0" w:space="0" w:color="auto"/>
        <w:left w:val="none" w:sz="0" w:space="0" w:color="auto"/>
        <w:bottom w:val="none" w:sz="0" w:space="0" w:color="auto"/>
        <w:right w:val="none" w:sz="0" w:space="0" w:color="auto"/>
      </w:divBdr>
    </w:div>
    <w:div w:id="13968355">
      <w:marLeft w:val="0"/>
      <w:marRight w:val="0"/>
      <w:marTop w:val="0"/>
      <w:marBottom w:val="0"/>
      <w:divBdr>
        <w:top w:val="none" w:sz="0" w:space="0" w:color="auto"/>
        <w:left w:val="none" w:sz="0" w:space="0" w:color="auto"/>
        <w:bottom w:val="none" w:sz="0" w:space="0" w:color="auto"/>
        <w:right w:val="none" w:sz="0" w:space="0" w:color="auto"/>
      </w:divBdr>
    </w:div>
    <w:div w:id="13968356">
      <w:marLeft w:val="0"/>
      <w:marRight w:val="0"/>
      <w:marTop w:val="0"/>
      <w:marBottom w:val="0"/>
      <w:divBdr>
        <w:top w:val="none" w:sz="0" w:space="0" w:color="auto"/>
        <w:left w:val="none" w:sz="0" w:space="0" w:color="auto"/>
        <w:bottom w:val="none" w:sz="0" w:space="0" w:color="auto"/>
        <w:right w:val="none" w:sz="0" w:space="0" w:color="auto"/>
      </w:divBdr>
    </w:div>
    <w:div w:id="13968357">
      <w:marLeft w:val="0"/>
      <w:marRight w:val="0"/>
      <w:marTop w:val="0"/>
      <w:marBottom w:val="0"/>
      <w:divBdr>
        <w:top w:val="none" w:sz="0" w:space="0" w:color="auto"/>
        <w:left w:val="none" w:sz="0" w:space="0" w:color="auto"/>
        <w:bottom w:val="none" w:sz="0" w:space="0" w:color="auto"/>
        <w:right w:val="none" w:sz="0" w:space="0" w:color="auto"/>
      </w:divBdr>
    </w:div>
    <w:div w:id="13968358">
      <w:marLeft w:val="0"/>
      <w:marRight w:val="0"/>
      <w:marTop w:val="0"/>
      <w:marBottom w:val="0"/>
      <w:divBdr>
        <w:top w:val="none" w:sz="0" w:space="0" w:color="auto"/>
        <w:left w:val="none" w:sz="0" w:space="0" w:color="auto"/>
        <w:bottom w:val="none" w:sz="0" w:space="0" w:color="auto"/>
        <w:right w:val="none" w:sz="0" w:space="0" w:color="auto"/>
      </w:divBdr>
    </w:div>
    <w:div w:id="13968359">
      <w:marLeft w:val="0"/>
      <w:marRight w:val="0"/>
      <w:marTop w:val="0"/>
      <w:marBottom w:val="0"/>
      <w:divBdr>
        <w:top w:val="none" w:sz="0" w:space="0" w:color="auto"/>
        <w:left w:val="none" w:sz="0" w:space="0" w:color="auto"/>
        <w:bottom w:val="none" w:sz="0" w:space="0" w:color="auto"/>
        <w:right w:val="none" w:sz="0" w:space="0" w:color="auto"/>
      </w:divBdr>
    </w:div>
    <w:div w:id="13968360">
      <w:marLeft w:val="0"/>
      <w:marRight w:val="0"/>
      <w:marTop w:val="0"/>
      <w:marBottom w:val="0"/>
      <w:divBdr>
        <w:top w:val="none" w:sz="0" w:space="0" w:color="auto"/>
        <w:left w:val="none" w:sz="0" w:space="0" w:color="auto"/>
        <w:bottom w:val="none" w:sz="0" w:space="0" w:color="auto"/>
        <w:right w:val="none" w:sz="0" w:space="0" w:color="auto"/>
      </w:divBdr>
    </w:div>
    <w:div w:id="13968361">
      <w:marLeft w:val="0"/>
      <w:marRight w:val="0"/>
      <w:marTop w:val="0"/>
      <w:marBottom w:val="0"/>
      <w:divBdr>
        <w:top w:val="none" w:sz="0" w:space="0" w:color="auto"/>
        <w:left w:val="none" w:sz="0" w:space="0" w:color="auto"/>
        <w:bottom w:val="none" w:sz="0" w:space="0" w:color="auto"/>
        <w:right w:val="none" w:sz="0" w:space="0" w:color="auto"/>
      </w:divBdr>
    </w:div>
    <w:div w:id="13968362">
      <w:marLeft w:val="0"/>
      <w:marRight w:val="0"/>
      <w:marTop w:val="0"/>
      <w:marBottom w:val="0"/>
      <w:divBdr>
        <w:top w:val="none" w:sz="0" w:space="0" w:color="auto"/>
        <w:left w:val="none" w:sz="0" w:space="0" w:color="auto"/>
        <w:bottom w:val="none" w:sz="0" w:space="0" w:color="auto"/>
        <w:right w:val="none" w:sz="0" w:space="0" w:color="auto"/>
      </w:divBdr>
    </w:div>
    <w:div w:id="13968363">
      <w:marLeft w:val="0"/>
      <w:marRight w:val="0"/>
      <w:marTop w:val="0"/>
      <w:marBottom w:val="0"/>
      <w:divBdr>
        <w:top w:val="none" w:sz="0" w:space="0" w:color="auto"/>
        <w:left w:val="none" w:sz="0" w:space="0" w:color="auto"/>
        <w:bottom w:val="none" w:sz="0" w:space="0" w:color="auto"/>
        <w:right w:val="none" w:sz="0" w:space="0" w:color="auto"/>
      </w:divBdr>
    </w:div>
    <w:div w:id="13968364">
      <w:marLeft w:val="0"/>
      <w:marRight w:val="0"/>
      <w:marTop w:val="0"/>
      <w:marBottom w:val="0"/>
      <w:divBdr>
        <w:top w:val="none" w:sz="0" w:space="0" w:color="auto"/>
        <w:left w:val="none" w:sz="0" w:space="0" w:color="auto"/>
        <w:bottom w:val="none" w:sz="0" w:space="0" w:color="auto"/>
        <w:right w:val="none" w:sz="0" w:space="0" w:color="auto"/>
      </w:divBdr>
    </w:div>
    <w:div w:id="13968365">
      <w:marLeft w:val="0"/>
      <w:marRight w:val="0"/>
      <w:marTop w:val="0"/>
      <w:marBottom w:val="0"/>
      <w:divBdr>
        <w:top w:val="none" w:sz="0" w:space="0" w:color="auto"/>
        <w:left w:val="none" w:sz="0" w:space="0" w:color="auto"/>
        <w:bottom w:val="none" w:sz="0" w:space="0" w:color="auto"/>
        <w:right w:val="none" w:sz="0" w:space="0" w:color="auto"/>
      </w:divBdr>
    </w:div>
    <w:div w:id="13968366">
      <w:marLeft w:val="0"/>
      <w:marRight w:val="0"/>
      <w:marTop w:val="0"/>
      <w:marBottom w:val="0"/>
      <w:divBdr>
        <w:top w:val="none" w:sz="0" w:space="0" w:color="auto"/>
        <w:left w:val="none" w:sz="0" w:space="0" w:color="auto"/>
        <w:bottom w:val="none" w:sz="0" w:space="0" w:color="auto"/>
        <w:right w:val="none" w:sz="0" w:space="0" w:color="auto"/>
      </w:divBdr>
    </w:div>
    <w:div w:id="13968367">
      <w:marLeft w:val="0"/>
      <w:marRight w:val="0"/>
      <w:marTop w:val="0"/>
      <w:marBottom w:val="0"/>
      <w:divBdr>
        <w:top w:val="none" w:sz="0" w:space="0" w:color="auto"/>
        <w:left w:val="none" w:sz="0" w:space="0" w:color="auto"/>
        <w:bottom w:val="none" w:sz="0" w:space="0" w:color="auto"/>
        <w:right w:val="none" w:sz="0" w:space="0" w:color="auto"/>
      </w:divBdr>
    </w:div>
    <w:div w:id="13968368">
      <w:marLeft w:val="0"/>
      <w:marRight w:val="0"/>
      <w:marTop w:val="0"/>
      <w:marBottom w:val="0"/>
      <w:divBdr>
        <w:top w:val="none" w:sz="0" w:space="0" w:color="auto"/>
        <w:left w:val="none" w:sz="0" w:space="0" w:color="auto"/>
        <w:bottom w:val="none" w:sz="0" w:space="0" w:color="auto"/>
        <w:right w:val="none" w:sz="0" w:space="0" w:color="auto"/>
      </w:divBdr>
    </w:div>
    <w:div w:id="13968369">
      <w:marLeft w:val="0"/>
      <w:marRight w:val="0"/>
      <w:marTop w:val="0"/>
      <w:marBottom w:val="0"/>
      <w:divBdr>
        <w:top w:val="none" w:sz="0" w:space="0" w:color="auto"/>
        <w:left w:val="none" w:sz="0" w:space="0" w:color="auto"/>
        <w:bottom w:val="none" w:sz="0" w:space="0" w:color="auto"/>
        <w:right w:val="none" w:sz="0" w:space="0" w:color="auto"/>
      </w:divBdr>
    </w:div>
    <w:div w:id="13968370">
      <w:marLeft w:val="0"/>
      <w:marRight w:val="0"/>
      <w:marTop w:val="0"/>
      <w:marBottom w:val="0"/>
      <w:divBdr>
        <w:top w:val="none" w:sz="0" w:space="0" w:color="auto"/>
        <w:left w:val="none" w:sz="0" w:space="0" w:color="auto"/>
        <w:bottom w:val="none" w:sz="0" w:space="0" w:color="auto"/>
        <w:right w:val="none" w:sz="0" w:space="0" w:color="auto"/>
      </w:divBdr>
    </w:div>
    <w:div w:id="13968371">
      <w:marLeft w:val="0"/>
      <w:marRight w:val="0"/>
      <w:marTop w:val="0"/>
      <w:marBottom w:val="0"/>
      <w:divBdr>
        <w:top w:val="none" w:sz="0" w:space="0" w:color="auto"/>
        <w:left w:val="none" w:sz="0" w:space="0" w:color="auto"/>
        <w:bottom w:val="none" w:sz="0" w:space="0" w:color="auto"/>
        <w:right w:val="none" w:sz="0" w:space="0" w:color="auto"/>
      </w:divBdr>
    </w:div>
    <w:div w:id="13968372">
      <w:marLeft w:val="0"/>
      <w:marRight w:val="0"/>
      <w:marTop w:val="0"/>
      <w:marBottom w:val="0"/>
      <w:divBdr>
        <w:top w:val="none" w:sz="0" w:space="0" w:color="auto"/>
        <w:left w:val="none" w:sz="0" w:space="0" w:color="auto"/>
        <w:bottom w:val="none" w:sz="0" w:space="0" w:color="auto"/>
        <w:right w:val="none" w:sz="0" w:space="0" w:color="auto"/>
      </w:divBdr>
    </w:div>
    <w:div w:id="13968373">
      <w:marLeft w:val="0"/>
      <w:marRight w:val="0"/>
      <w:marTop w:val="0"/>
      <w:marBottom w:val="0"/>
      <w:divBdr>
        <w:top w:val="none" w:sz="0" w:space="0" w:color="auto"/>
        <w:left w:val="none" w:sz="0" w:space="0" w:color="auto"/>
        <w:bottom w:val="none" w:sz="0" w:space="0" w:color="auto"/>
        <w:right w:val="none" w:sz="0" w:space="0" w:color="auto"/>
      </w:divBdr>
    </w:div>
    <w:div w:id="13968374">
      <w:marLeft w:val="0"/>
      <w:marRight w:val="0"/>
      <w:marTop w:val="0"/>
      <w:marBottom w:val="0"/>
      <w:divBdr>
        <w:top w:val="none" w:sz="0" w:space="0" w:color="auto"/>
        <w:left w:val="none" w:sz="0" w:space="0" w:color="auto"/>
        <w:bottom w:val="none" w:sz="0" w:space="0" w:color="auto"/>
        <w:right w:val="none" w:sz="0" w:space="0" w:color="auto"/>
      </w:divBdr>
    </w:div>
    <w:div w:id="13968375">
      <w:marLeft w:val="0"/>
      <w:marRight w:val="0"/>
      <w:marTop w:val="0"/>
      <w:marBottom w:val="0"/>
      <w:divBdr>
        <w:top w:val="none" w:sz="0" w:space="0" w:color="auto"/>
        <w:left w:val="none" w:sz="0" w:space="0" w:color="auto"/>
        <w:bottom w:val="none" w:sz="0" w:space="0" w:color="auto"/>
        <w:right w:val="none" w:sz="0" w:space="0" w:color="auto"/>
      </w:divBdr>
    </w:div>
    <w:div w:id="13968376">
      <w:marLeft w:val="0"/>
      <w:marRight w:val="0"/>
      <w:marTop w:val="0"/>
      <w:marBottom w:val="0"/>
      <w:divBdr>
        <w:top w:val="none" w:sz="0" w:space="0" w:color="auto"/>
        <w:left w:val="none" w:sz="0" w:space="0" w:color="auto"/>
        <w:bottom w:val="none" w:sz="0" w:space="0" w:color="auto"/>
        <w:right w:val="none" w:sz="0" w:space="0" w:color="auto"/>
      </w:divBdr>
    </w:div>
    <w:div w:id="13968377">
      <w:marLeft w:val="0"/>
      <w:marRight w:val="0"/>
      <w:marTop w:val="0"/>
      <w:marBottom w:val="0"/>
      <w:divBdr>
        <w:top w:val="none" w:sz="0" w:space="0" w:color="auto"/>
        <w:left w:val="none" w:sz="0" w:space="0" w:color="auto"/>
        <w:bottom w:val="none" w:sz="0" w:space="0" w:color="auto"/>
        <w:right w:val="none" w:sz="0" w:space="0" w:color="auto"/>
      </w:divBdr>
    </w:div>
    <w:div w:id="13968378">
      <w:marLeft w:val="0"/>
      <w:marRight w:val="0"/>
      <w:marTop w:val="0"/>
      <w:marBottom w:val="0"/>
      <w:divBdr>
        <w:top w:val="none" w:sz="0" w:space="0" w:color="auto"/>
        <w:left w:val="none" w:sz="0" w:space="0" w:color="auto"/>
        <w:bottom w:val="none" w:sz="0" w:space="0" w:color="auto"/>
        <w:right w:val="none" w:sz="0" w:space="0" w:color="auto"/>
      </w:divBdr>
    </w:div>
    <w:div w:id="13968379">
      <w:marLeft w:val="0"/>
      <w:marRight w:val="0"/>
      <w:marTop w:val="0"/>
      <w:marBottom w:val="0"/>
      <w:divBdr>
        <w:top w:val="none" w:sz="0" w:space="0" w:color="auto"/>
        <w:left w:val="none" w:sz="0" w:space="0" w:color="auto"/>
        <w:bottom w:val="none" w:sz="0" w:space="0" w:color="auto"/>
        <w:right w:val="none" w:sz="0" w:space="0" w:color="auto"/>
      </w:divBdr>
    </w:div>
    <w:div w:id="13968380">
      <w:marLeft w:val="0"/>
      <w:marRight w:val="0"/>
      <w:marTop w:val="0"/>
      <w:marBottom w:val="0"/>
      <w:divBdr>
        <w:top w:val="none" w:sz="0" w:space="0" w:color="auto"/>
        <w:left w:val="none" w:sz="0" w:space="0" w:color="auto"/>
        <w:bottom w:val="none" w:sz="0" w:space="0" w:color="auto"/>
        <w:right w:val="none" w:sz="0" w:space="0" w:color="auto"/>
      </w:divBdr>
    </w:div>
    <w:div w:id="13968381">
      <w:marLeft w:val="0"/>
      <w:marRight w:val="0"/>
      <w:marTop w:val="0"/>
      <w:marBottom w:val="0"/>
      <w:divBdr>
        <w:top w:val="none" w:sz="0" w:space="0" w:color="auto"/>
        <w:left w:val="none" w:sz="0" w:space="0" w:color="auto"/>
        <w:bottom w:val="none" w:sz="0" w:space="0" w:color="auto"/>
        <w:right w:val="none" w:sz="0" w:space="0" w:color="auto"/>
      </w:divBdr>
    </w:div>
    <w:div w:id="13968382">
      <w:marLeft w:val="0"/>
      <w:marRight w:val="0"/>
      <w:marTop w:val="0"/>
      <w:marBottom w:val="0"/>
      <w:divBdr>
        <w:top w:val="none" w:sz="0" w:space="0" w:color="auto"/>
        <w:left w:val="none" w:sz="0" w:space="0" w:color="auto"/>
        <w:bottom w:val="none" w:sz="0" w:space="0" w:color="auto"/>
        <w:right w:val="none" w:sz="0" w:space="0" w:color="auto"/>
      </w:divBdr>
    </w:div>
    <w:div w:id="13968383">
      <w:marLeft w:val="0"/>
      <w:marRight w:val="0"/>
      <w:marTop w:val="0"/>
      <w:marBottom w:val="0"/>
      <w:divBdr>
        <w:top w:val="none" w:sz="0" w:space="0" w:color="auto"/>
        <w:left w:val="none" w:sz="0" w:space="0" w:color="auto"/>
        <w:bottom w:val="none" w:sz="0" w:space="0" w:color="auto"/>
        <w:right w:val="none" w:sz="0" w:space="0" w:color="auto"/>
      </w:divBdr>
    </w:div>
    <w:div w:id="13968384">
      <w:marLeft w:val="0"/>
      <w:marRight w:val="0"/>
      <w:marTop w:val="0"/>
      <w:marBottom w:val="0"/>
      <w:divBdr>
        <w:top w:val="none" w:sz="0" w:space="0" w:color="auto"/>
        <w:left w:val="none" w:sz="0" w:space="0" w:color="auto"/>
        <w:bottom w:val="none" w:sz="0" w:space="0" w:color="auto"/>
        <w:right w:val="none" w:sz="0" w:space="0" w:color="auto"/>
      </w:divBdr>
    </w:div>
    <w:div w:id="13968385">
      <w:marLeft w:val="0"/>
      <w:marRight w:val="0"/>
      <w:marTop w:val="0"/>
      <w:marBottom w:val="0"/>
      <w:divBdr>
        <w:top w:val="none" w:sz="0" w:space="0" w:color="auto"/>
        <w:left w:val="none" w:sz="0" w:space="0" w:color="auto"/>
        <w:bottom w:val="none" w:sz="0" w:space="0" w:color="auto"/>
        <w:right w:val="none" w:sz="0" w:space="0" w:color="auto"/>
      </w:divBdr>
    </w:div>
    <w:div w:id="13968386">
      <w:marLeft w:val="0"/>
      <w:marRight w:val="0"/>
      <w:marTop w:val="0"/>
      <w:marBottom w:val="0"/>
      <w:divBdr>
        <w:top w:val="none" w:sz="0" w:space="0" w:color="auto"/>
        <w:left w:val="none" w:sz="0" w:space="0" w:color="auto"/>
        <w:bottom w:val="none" w:sz="0" w:space="0" w:color="auto"/>
        <w:right w:val="none" w:sz="0" w:space="0" w:color="auto"/>
      </w:divBdr>
    </w:div>
    <w:div w:id="13968387">
      <w:marLeft w:val="0"/>
      <w:marRight w:val="0"/>
      <w:marTop w:val="0"/>
      <w:marBottom w:val="0"/>
      <w:divBdr>
        <w:top w:val="none" w:sz="0" w:space="0" w:color="auto"/>
        <w:left w:val="none" w:sz="0" w:space="0" w:color="auto"/>
        <w:bottom w:val="none" w:sz="0" w:space="0" w:color="auto"/>
        <w:right w:val="none" w:sz="0" w:space="0" w:color="auto"/>
      </w:divBdr>
    </w:div>
    <w:div w:id="13968388">
      <w:marLeft w:val="0"/>
      <w:marRight w:val="0"/>
      <w:marTop w:val="0"/>
      <w:marBottom w:val="0"/>
      <w:divBdr>
        <w:top w:val="none" w:sz="0" w:space="0" w:color="auto"/>
        <w:left w:val="none" w:sz="0" w:space="0" w:color="auto"/>
        <w:bottom w:val="none" w:sz="0" w:space="0" w:color="auto"/>
        <w:right w:val="none" w:sz="0" w:space="0" w:color="auto"/>
      </w:divBdr>
    </w:div>
    <w:div w:id="13968389">
      <w:marLeft w:val="0"/>
      <w:marRight w:val="0"/>
      <w:marTop w:val="0"/>
      <w:marBottom w:val="0"/>
      <w:divBdr>
        <w:top w:val="none" w:sz="0" w:space="0" w:color="auto"/>
        <w:left w:val="none" w:sz="0" w:space="0" w:color="auto"/>
        <w:bottom w:val="none" w:sz="0" w:space="0" w:color="auto"/>
        <w:right w:val="none" w:sz="0" w:space="0" w:color="auto"/>
      </w:divBdr>
    </w:div>
    <w:div w:id="13968390">
      <w:marLeft w:val="0"/>
      <w:marRight w:val="0"/>
      <w:marTop w:val="0"/>
      <w:marBottom w:val="0"/>
      <w:divBdr>
        <w:top w:val="none" w:sz="0" w:space="0" w:color="auto"/>
        <w:left w:val="none" w:sz="0" w:space="0" w:color="auto"/>
        <w:bottom w:val="none" w:sz="0" w:space="0" w:color="auto"/>
        <w:right w:val="none" w:sz="0" w:space="0" w:color="auto"/>
      </w:divBdr>
    </w:div>
    <w:div w:id="13968391">
      <w:marLeft w:val="0"/>
      <w:marRight w:val="0"/>
      <w:marTop w:val="0"/>
      <w:marBottom w:val="0"/>
      <w:divBdr>
        <w:top w:val="none" w:sz="0" w:space="0" w:color="auto"/>
        <w:left w:val="none" w:sz="0" w:space="0" w:color="auto"/>
        <w:bottom w:val="none" w:sz="0" w:space="0" w:color="auto"/>
        <w:right w:val="none" w:sz="0" w:space="0" w:color="auto"/>
      </w:divBdr>
    </w:div>
    <w:div w:id="13968392">
      <w:marLeft w:val="0"/>
      <w:marRight w:val="0"/>
      <w:marTop w:val="0"/>
      <w:marBottom w:val="0"/>
      <w:divBdr>
        <w:top w:val="none" w:sz="0" w:space="0" w:color="auto"/>
        <w:left w:val="none" w:sz="0" w:space="0" w:color="auto"/>
        <w:bottom w:val="none" w:sz="0" w:space="0" w:color="auto"/>
        <w:right w:val="none" w:sz="0" w:space="0" w:color="auto"/>
      </w:divBdr>
    </w:div>
    <w:div w:id="13968393">
      <w:marLeft w:val="0"/>
      <w:marRight w:val="0"/>
      <w:marTop w:val="0"/>
      <w:marBottom w:val="0"/>
      <w:divBdr>
        <w:top w:val="none" w:sz="0" w:space="0" w:color="auto"/>
        <w:left w:val="none" w:sz="0" w:space="0" w:color="auto"/>
        <w:bottom w:val="none" w:sz="0" w:space="0" w:color="auto"/>
        <w:right w:val="none" w:sz="0" w:space="0" w:color="auto"/>
      </w:divBdr>
    </w:div>
    <w:div w:id="13968394">
      <w:marLeft w:val="0"/>
      <w:marRight w:val="0"/>
      <w:marTop w:val="0"/>
      <w:marBottom w:val="0"/>
      <w:divBdr>
        <w:top w:val="none" w:sz="0" w:space="0" w:color="auto"/>
        <w:left w:val="none" w:sz="0" w:space="0" w:color="auto"/>
        <w:bottom w:val="none" w:sz="0" w:space="0" w:color="auto"/>
        <w:right w:val="none" w:sz="0" w:space="0" w:color="auto"/>
      </w:divBdr>
    </w:div>
    <w:div w:id="13968395">
      <w:marLeft w:val="0"/>
      <w:marRight w:val="0"/>
      <w:marTop w:val="0"/>
      <w:marBottom w:val="0"/>
      <w:divBdr>
        <w:top w:val="none" w:sz="0" w:space="0" w:color="auto"/>
        <w:left w:val="none" w:sz="0" w:space="0" w:color="auto"/>
        <w:bottom w:val="none" w:sz="0" w:space="0" w:color="auto"/>
        <w:right w:val="none" w:sz="0" w:space="0" w:color="auto"/>
      </w:divBdr>
    </w:div>
    <w:div w:id="13968396">
      <w:marLeft w:val="0"/>
      <w:marRight w:val="0"/>
      <w:marTop w:val="0"/>
      <w:marBottom w:val="0"/>
      <w:divBdr>
        <w:top w:val="none" w:sz="0" w:space="0" w:color="auto"/>
        <w:left w:val="none" w:sz="0" w:space="0" w:color="auto"/>
        <w:bottom w:val="none" w:sz="0" w:space="0" w:color="auto"/>
        <w:right w:val="none" w:sz="0" w:space="0" w:color="auto"/>
      </w:divBdr>
    </w:div>
    <w:div w:id="13968397">
      <w:marLeft w:val="0"/>
      <w:marRight w:val="0"/>
      <w:marTop w:val="0"/>
      <w:marBottom w:val="0"/>
      <w:divBdr>
        <w:top w:val="none" w:sz="0" w:space="0" w:color="auto"/>
        <w:left w:val="none" w:sz="0" w:space="0" w:color="auto"/>
        <w:bottom w:val="none" w:sz="0" w:space="0" w:color="auto"/>
        <w:right w:val="none" w:sz="0" w:space="0" w:color="auto"/>
      </w:divBdr>
    </w:div>
    <w:div w:id="13968398">
      <w:marLeft w:val="0"/>
      <w:marRight w:val="0"/>
      <w:marTop w:val="0"/>
      <w:marBottom w:val="0"/>
      <w:divBdr>
        <w:top w:val="none" w:sz="0" w:space="0" w:color="auto"/>
        <w:left w:val="none" w:sz="0" w:space="0" w:color="auto"/>
        <w:bottom w:val="none" w:sz="0" w:space="0" w:color="auto"/>
        <w:right w:val="none" w:sz="0" w:space="0" w:color="auto"/>
      </w:divBdr>
    </w:div>
    <w:div w:id="13968399">
      <w:marLeft w:val="0"/>
      <w:marRight w:val="0"/>
      <w:marTop w:val="0"/>
      <w:marBottom w:val="0"/>
      <w:divBdr>
        <w:top w:val="none" w:sz="0" w:space="0" w:color="auto"/>
        <w:left w:val="none" w:sz="0" w:space="0" w:color="auto"/>
        <w:bottom w:val="none" w:sz="0" w:space="0" w:color="auto"/>
        <w:right w:val="none" w:sz="0" w:space="0" w:color="auto"/>
      </w:divBdr>
    </w:div>
    <w:div w:id="13968400">
      <w:marLeft w:val="0"/>
      <w:marRight w:val="0"/>
      <w:marTop w:val="0"/>
      <w:marBottom w:val="0"/>
      <w:divBdr>
        <w:top w:val="none" w:sz="0" w:space="0" w:color="auto"/>
        <w:left w:val="none" w:sz="0" w:space="0" w:color="auto"/>
        <w:bottom w:val="none" w:sz="0" w:space="0" w:color="auto"/>
        <w:right w:val="none" w:sz="0" w:space="0" w:color="auto"/>
      </w:divBdr>
    </w:div>
    <w:div w:id="13968401">
      <w:marLeft w:val="0"/>
      <w:marRight w:val="0"/>
      <w:marTop w:val="0"/>
      <w:marBottom w:val="0"/>
      <w:divBdr>
        <w:top w:val="none" w:sz="0" w:space="0" w:color="auto"/>
        <w:left w:val="none" w:sz="0" w:space="0" w:color="auto"/>
        <w:bottom w:val="none" w:sz="0" w:space="0" w:color="auto"/>
        <w:right w:val="none" w:sz="0" w:space="0" w:color="auto"/>
      </w:divBdr>
    </w:div>
    <w:div w:id="13968402">
      <w:marLeft w:val="0"/>
      <w:marRight w:val="0"/>
      <w:marTop w:val="0"/>
      <w:marBottom w:val="0"/>
      <w:divBdr>
        <w:top w:val="none" w:sz="0" w:space="0" w:color="auto"/>
        <w:left w:val="none" w:sz="0" w:space="0" w:color="auto"/>
        <w:bottom w:val="none" w:sz="0" w:space="0" w:color="auto"/>
        <w:right w:val="none" w:sz="0" w:space="0" w:color="auto"/>
      </w:divBdr>
    </w:div>
    <w:div w:id="13968403">
      <w:marLeft w:val="0"/>
      <w:marRight w:val="0"/>
      <w:marTop w:val="0"/>
      <w:marBottom w:val="0"/>
      <w:divBdr>
        <w:top w:val="none" w:sz="0" w:space="0" w:color="auto"/>
        <w:left w:val="none" w:sz="0" w:space="0" w:color="auto"/>
        <w:bottom w:val="none" w:sz="0" w:space="0" w:color="auto"/>
        <w:right w:val="none" w:sz="0" w:space="0" w:color="auto"/>
      </w:divBdr>
    </w:div>
    <w:div w:id="13968404">
      <w:marLeft w:val="0"/>
      <w:marRight w:val="0"/>
      <w:marTop w:val="0"/>
      <w:marBottom w:val="0"/>
      <w:divBdr>
        <w:top w:val="none" w:sz="0" w:space="0" w:color="auto"/>
        <w:left w:val="none" w:sz="0" w:space="0" w:color="auto"/>
        <w:bottom w:val="none" w:sz="0" w:space="0" w:color="auto"/>
        <w:right w:val="none" w:sz="0" w:space="0" w:color="auto"/>
      </w:divBdr>
    </w:div>
    <w:div w:id="13968405">
      <w:marLeft w:val="0"/>
      <w:marRight w:val="0"/>
      <w:marTop w:val="0"/>
      <w:marBottom w:val="0"/>
      <w:divBdr>
        <w:top w:val="none" w:sz="0" w:space="0" w:color="auto"/>
        <w:left w:val="none" w:sz="0" w:space="0" w:color="auto"/>
        <w:bottom w:val="none" w:sz="0" w:space="0" w:color="auto"/>
        <w:right w:val="none" w:sz="0" w:space="0" w:color="auto"/>
      </w:divBdr>
    </w:div>
    <w:div w:id="13968406">
      <w:marLeft w:val="0"/>
      <w:marRight w:val="0"/>
      <w:marTop w:val="0"/>
      <w:marBottom w:val="0"/>
      <w:divBdr>
        <w:top w:val="none" w:sz="0" w:space="0" w:color="auto"/>
        <w:left w:val="none" w:sz="0" w:space="0" w:color="auto"/>
        <w:bottom w:val="none" w:sz="0" w:space="0" w:color="auto"/>
        <w:right w:val="none" w:sz="0" w:space="0" w:color="auto"/>
      </w:divBdr>
    </w:div>
    <w:div w:id="13968407">
      <w:marLeft w:val="0"/>
      <w:marRight w:val="0"/>
      <w:marTop w:val="0"/>
      <w:marBottom w:val="0"/>
      <w:divBdr>
        <w:top w:val="none" w:sz="0" w:space="0" w:color="auto"/>
        <w:left w:val="none" w:sz="0" w:space="0" w:color="auto"/>
        <w:bottom w:val="none" w:sz="0" w:space="0" w:color="auto"/>
        <w:right w:val="none" w:sz="0" w:space="0" w:color="auto"/>
      </w:divBdr>
    </w:div>
    <w:div w:id="13968408">
      <w:marLeft w:val="0"/>
      <w:marRight w:val="0"/>
      <w:marTop w:val="0"/>
      <w:marBottom w:val="0"/>
      <w:divBdr>
        <w:top w:val="none" w:sz="0" w:space="0" w:color="auto"/>
        <w:left w:val="none" w:sz="0" w:space="0" w:color="auto"/>
        <w:bottom w:val="none" w:sz="0" w:space="0" w:color="auto"/>
        <w:right w:val="none" w:sz="0" w:space="0" w:color="auto"/>
      </w:divBdr>
    </w:div>
    <w:div w:id="13968409">
      <w:marLeft w:val="0"/>
      <w:marRight w:val="0"/>
      <w:marTop w:val="0"/>
      <w:marBottom w:val="0"/>
      <w:divBdr>
        <w:top w:val="none" w:sz="0" w:space="0" w:color="auto"/>
        <w:left w:val="none" w:sz="0" w:space="0" w:color="auto"/>
        <w:bottom w:val="none" w:sz="0" w:space="0" w:color="auto"/>
        <w:right w:val="none" w:sz="0" w:space="0" w:color="auto"/>
      </w:divBdr>
    </w:div>
    <w:div w:id="13968410">
      <w:marLeft w:val="0"/>
      <w:marRight w:val="0"/>
      <w:marTop w:val="0"/>
      <w:marBottom w:val="0"/>
      <w:divBdr>
        <w:top w:val="none" w:sz="0" w:space="0" w:color="auto"/>
        <w:left w:val="none" w:sz="0" w:space="0" w:color="auto"/>
        <w:bottom w:val="none" w:sz="0" w:space="0" w:color="auto"/>
        <w:right w:val="none" w:sz="0" w:space="0" w:color="auto"/>
      </w:divBdr>
    </w:div>
    <w:div w:id="13968411">
      <w:marLeft w:val="0"/>
      <w:marRight w:val="0"/>
      <w:marTop w:val="0"/>
      <w:marBottom w:val="0"/>
      <w:divBdr>
        <w:top w:val="none" w:sz="0" w:space="0" w:color="auto"/>
        <w:left w:val="none" w:sz="0" w:space="0" w:color="auto"/>
        <w:bottom w:val="none" w:sz="0" w:space="0" w:color="auto"/>
        <w:right w:val="none" w:sz="0" w:space="0" w:color="auto"/>
      </w:divBdr>
    </w:div>
    <w:div w:id="13968412">
      <w:marLeft w:val="0"/>
      <w:marRight w:val="0"/>
      <w:marTop w:val="0"/>
      <w:marBottom w:val="0"/>
      <w:divBdr>
        <w:top w:val="none" w:sz="0" w:space="0" w:color="auto"/>
        <w:left w:val="none" w:sz="0" w:space="0" w:color="auto"/>
        <w:bottom w:val="none" w:sz="0" w:space="0" w:color="auto"/>
        <w:right w:val="none" w:sz="0" w:space="0" w:color="auto"/>
      </w:divBdr>
    </w:div>
    <w:div w:id="13968413">
      <w:marLeft w:val="0"/>
      <w:marRight w:val="0"/>
      <w:marTop w:val="0"/>
      <w:marBottom w:val="0"/>
      <w:divBdr>
        <w:top w:val="none" w:sz="0" w:space="0" w:color="auto"/>
        <w:left w:val="none" w:sz="0" w:space="0" w:color="auto"/>
        <w:bottom w:val="none" w:sz="0" w:space="0" w:color="auto"/>
        <w:right w:val="none" w:sz="0" w:space="0" w:color="auto"/>
      </w:divBdr>
    </w:div>
    <w:div w:id="13968414">
      <w:marLeft w:val="0"/>
      <w:marRight w:val="0"/>
      <w:marTop w:val="0"/>
      <w:marBottom w:val="0"/>
      <w:divBdr>
        <w:top w:val="none" w:sz="0" w:space="0" w:color="auto"/>
        <w:left w:val="none" w:sz="0" w:space="0" w:color="auto"/>
        <w:bottom w:val="none" w:sz="0" w:space="0" w:color="auto"/>
        <w:right w:val="none" w:sz="0" w:space="0" w:color="auto"/>
      </w:divBdr>
    </w:div>
    <w:div w:id="13968415">
      <w:marLeft w:val="0"/>
      <w:marRight w:val="0"/>
      <w:marTop w:val="0"/>
      <w:marBottom w:val="0"/>
      <w:divBdr>
        <w:top w:val="none" w:sz="0" w:space="0" w:color="auto"/>
        <w:left w:val="none" w:sz="0" w:space="0" w:color="auto"/>
        <w:bottom w:val="none" w:sz="0" w:space="0" w:color="auto"/>
        <w:right w:val="none" w:sz="0" w:space="0" w:color="auto"/>
      </w:divBdr>
    </w:div>
    <w:div w:id="13968416">
      <w:marLeft w:val="0"/>
      <w:marRight w:val="0"/>
      <w:marTop w:val="0"/>
      <w:marBottom w:val="0"/>
      <w:divBdr>
        <w:top w:val="none" w:sz="0" w:space="0" w:color="auto"/>
        <w:left w:val="none" w:sz="0" w:space="0" w:color="auto"/>
        <w:bottom w:val="none" w:sz="0" w:space="0" w:color="auto"/>
        <w:right w:val="none" w:sz="0" w:space="0" w:color="auto"/>
      </w:divBdr>
    </w:div>
    <w:div w:id="13968417">
      <w:marLeft w:val="0"/>
      <w:marRight w:val="0"/>
      <w:marTop w:val="0"/>
      <w:marBottom w:val="0"/>
      <w:divBdr>
        <w:top w:val="none" w:sz="0" w:space="0" w:color="auto"/>
        <w:left w:val="none" w:sz="0" w:space="0" w:color="auto"/>
        <w:bottom w:val="none" w:sz="0" w:space="0" w:color="auto"/>
        <w:right w:val="none" w:sz="0" w:space="0" w:color="auto"/>
      </w:divBdr>
    </w:div>
    <w:div w:id="13968418">
      <w:marLeft w:val="0"/>
      <w:marRight w:val="0"/>
      <w:marTop w:val="0"/>
      <w:marBottom w:val="0"/>
      <w:divBdr>
        <w:top w:val="none" w:sz="0" w:space="0" w:color="auto"/>
        <w:left w:val="none" w:sz="0" w:space="0" w:color="auto"/>
        <w:bottom w:val="none" w:sz="0" w:space="0" w:color="auto"/>
        <w:right w:val="none" w:sz="0" w:space="0" w:color="auto"/>
      </w:divBdr>
    </w:div>
    <w:div w:id="13968419">
      <w:marLeft w:val="0"/>
      <w:marRight w:val="0"/>
      <w:marTop w:val="0"/>
      <w:marBottom w:val="0"/>
      <w:divBdr>
        <w:top w:val="none" w:sz="0" w:space="0" w:color="auto"/>
        <w:left w:val="none" w:sz="0" w:space="0" w:color="auto"/>
        <w:bottom w:val="none" w:sz="0" w:space="0" w:color="auto"/>
        <w:right w:val="none" w:sz="0" w:space="0" w:color="auto"/>
      </w:divBdr>
    </w:div>
    <w:div w:id="13968420">
      <w:marLeft w:val="0"/>
      <w:marRight w:val="0"/>
      <w:marTop w:val="0"/>
      <w:marBottom w:val="0"/>
      <w:divBdr>
        <w:top w:val="none" w:sz="0" w:space="0" w:color="auto"/>
        <w:left w:val="none" w:sz="0" w:space="0" w:color="auto"/>
        <w:bottom w:val="none" w:sz="0" w:space="0" w:color="auto"/>
        <w:right w:val="none" w:sz="0" w:space="0" w:color="auto"/>
      </w:divBdr>
    </w:div>
    <w:div w:id="13968421">
      <w:marLeft w:val="0"/>
      <w:marRight w:val="0"/>
      <w:marTop w:val="0"/>
      <w:marBottom w:val="0"/>
      <w:divBdr>
        <w:top w:val="none" w:sz="0" w:space="0" w:color="auto"/>
        <w:left w:val="none" w:sz="0" w:space="0" w:color="auto"/>
        <w:bottom w:val="none" w:sz="0" w:space="0" w:color="auto"/>
        <w:right w:val="none" w:sz="0" w:space="0" w:color="auto"/>
      </w:divBdr>
    </w:div>
    <w:div w:id="13968422">
      <w:marLeft w:val="0"/>
      <w:marRight w:val="0"/>
      <w:marTop w:val="0"/>
      <w:marBottom w:val="0"/>
      <w:divBdr>
        <w:top w:val="none" w:sz="0" w:space="0" w:color="auto"/>
        <w:left w:val="none" w:sz="0" w:space="0" w:color="auto"/>
        <w:bottom w:val="none" w:sz="0" w:space="0" w:color="auto"/>
        <w:right w:val="none" w:sz="0" w:space="0" w:color="auto"/>
      </w:divBdr>
    </w:div>
    <w:div w:id="13968423">
      <w:marLeft w:val="0"/>
      <w:marRight w:val="0"/>
      <w:marTop w:val="0"/>
      <w:marBottom w:val="0"/>
      <w:divBdr>
        <w:top w:val="none" w:sz="0" w:space="0" w:color="auto"/>
        <w:left w:val="none" w:sz="0" w:space="0" w:color="auto"/>
        <w:bottom w:val="none" w:sz="0" w:space="0" w:color="auto"/>
        <w:right w:val="none" w:sz="0" w:space="0" w:color="auto"/>
      </w:divBdr>
    </w:div>
    <w:div w:id="13968424">
      <w:marLeft w:val="0"/>
      <w:marRight w:val="0"/>
      <w:marTop w:val="0"/>
      <w:marBottom w:val="0"/>
      <w:divBdr>
        <w:top w:val="none" w:sz="0" w:space="0" w:color="auto"/>
        <w:left w:val="none" w:sz="0" w:space="0" w:color="auto"/>
        <w:bottom w:val="none" w:sz="0" w:space="0" w:color="auto"/>
        <w:right w:val="none" w:sz="0" w:space="0" w:color="auto"/>
      </w:divBdr>
    </w:div>
    <w:div w:id="13968425">
      <w:marLeft w:val="0"/>
      <w:marRight w:val="0"/>
      <w:marTop w:val="0"/>
      <w:marBottom w:val="0"/>
      <w:divBdr>
        <w:top w:val="none" w:sz="0" w:space="0" w:color="auto"/>
        <w:left w:val="none" w:sz="0" w:space="0" w:color="auto"/>
        <w:bottom w:val="none" w:sz="0" w:space="0" w:color="auto"/>
        <w:right w:val="none" w:sz="0" w:space="0" w:color="auto"/>
      </w:divBdr>
    </w:div>
    <w:div w:id="13968426">
      <w:marLeft w:val="0"/>
      <w:marRight w:val="0"/>
      <w:marTop w:val="0"/>
      <w:marBottom w:val="0"/>
      <w:divBdr>
        <w:top w:val="none" w:sz="0" w:space="0" w:color="auto"/>
        <w:left w:val="none" w:sz="0" w:space="0" w:color="auto"/>
        <w:bottom w:val="none" w:sz="0" w:space="0" w:color="auto"/>
        <w:right w:val="none" w:sz="0" w:space="0" w:color="auto"/>
      </w:divBdr>
    </w:div>
    <w:div w:id="13968427">
      <w:marLeft w:val="0"/>
      <w:marRight w:val="0"/>
      <w:marTop w:val="0"/>
      <w:marBottom w:val="0"/>
      <w:divBdr>
        <w:top w:val="none" w:sz="0" w:space="0" w:color="auto"/>
        <w:left w:val="none" w:sz="0" w:space="0" w:color="auto"/>
        <w:bottom w:val="none" w:sz="0" w:space="0" w:color="auto"/>
        <w:right w:val="none" w:sz="0" w:space="0" w:color="auto"/>
      </w:divBdr>
    </w:div>
    <w:div w:id="13968428">
      <w:marLeft w:val="0"/>
      <w:marRight w:val="0"/>
      <w:marTop w:val="0"/>
      <w:marBottom w:val="0"/>
      <w:divBdr>
        <w:top w:val="none" w:sz="0" w:space="0" w:color="auto"/>
        <w:left w:val="none" w:sz="0" w:space="0" w:color="auto"/>
        <w:bottom w:val="none" w:sz="0" w:space="0" w:color="auto"/>
        <w:right w:val="none" w:sz="0" w:space="0" w:color="auto"/>
      </w:divBdr>
    </w:div>
    <w:div w:id="13968429">
      <w:marLeft w:val="0"/>
      <w:marRight w:val="0"/>
      <w:marTop w:val="0"/>
      <w:marBottom w:val="0"/>
      <w:divBdr>
        <w:top w:val="none" w:sz="0" w:space="0" w:color="auto"/>
        <w:left w:val="none" w:sz="0" w:space="0" w:color="auto"/>
        <w:bottom w:val="none" w:sz="0" w:space="0" w:color="auto"/>
        <w:right w:val="none" w:sz="0" w:space="0" w:color="auto"/>
      </w:divBdr>
    </w:div>
    <w:div w:id="13968430">
      <w:marLeft w:val="0"/>
      <w:marRight w:val="0"/>
      <w:marTop w:val="0"/>
      <w:marBottom w:val="0"/>
      <w:divBdr>
        <w:top w:val="none" w:sz="0" w:space="0" w:color="auto"/>
        <w:left w:val="none" w:sz="0" w:space="0" w:color="auto"/>
        <w:bottom w:val="none" w:sz="0" w:space="0" w:color="auto"/>
        <w:right w:val="none" w:sz="0" w:space="0" w:color="auto"/>
      </w:divBdr>
    </w:div>
    <w:div w:id="13968431">
      <w:marLeft w:val="0"/>
      <w:marRight w:val="0"/>
      <w:marTop w:val="0"/>
      <w:marBottom w:val="0"/>
      <w:divBdr>
        <w:top w:val="none" w:sz="0" w:space="0" w:color="auto"/>
        <w:left w:val="none" w:sz="0" w:space="0" w:color="auto"/>
        <w:bottom w:val="none" w:sz="0" w:space="0" w:color="auto"/>
        <w:right w:val="none" w:sz="0" w:space="0" w:color="auto"/>
      </w:divBdr>
    </w:div>
    <w:div w:id="13968432">
      <w:marLeft w:val="0"/>
      <w:marRight w:val="0"/>
      <w:marTop w:val="0"/>
      <w:marBottom w:val="0"/>
      <w:divBdr>
        <w:top w:val="none" w:sz="0" w:space="0" w:color="auto"/>
        <w:left w:val="none" w:sz="0" w:space="0" w:color="auto"/>
        <w:bottom w:val="none" w:sz="0" w:space="0" w:color="auto"/>
        <w:right w:val="none" w:sz="0" w:space="0" w:color="auto"/>
      </w:divBdr>
    </w:div>
    <w:div w:id="13968433">
      <w:marLeft w:val="0"/>
      <w:marRight w:val="0"/>
      <w:marTop w:val="0"/>
      <w:marBottom w:val="0"/>
      <w:divBdr>
        <w:top w:val="none" w:sz="0" w:space="0" w:color="auto"/>
        <w:left w:val="none" w:sz="0" w:space="0" w:color="auto"/>
        <w:bottom w:val="none" w:sz="0" w:space="0" w:color="auto"/>
        <w:right w:val="none" w:sz="0" w:space="0" w:color="auto"/>
      </w:divBdr>
    </w:div>
    <w:div w:id="13968434">
      <w:marLeft w:val="0"/>
      <w:marRight w:val="0"/>
      <w:marTop w:val="0"/>
      <w:marBottom w:val="0"/>
      <w:divBdr>
        <w:top w:val="none" w:sz="0" w:space="0" w:color="auto"/>
        <w:left w:val="none" w:sz="0" w:space="0" w:color="auto"/>
        <w:bottom w:val="none" w:sz="0" w:space="0" w:color="auto"/>
        <w:right w:val="none" w:sz="0" w:space="0" w:color="auto"/>
      </w:divBdr>
    </w:div>
    <w:div w:id="13968435">
      <w:marLeft w:val="0"/>
      <w:marRight w:val="0"/>
      <w:marTop w:val="0"/>
      <w:marBottom w:val="0"/>
      <w:divBdr>
        <w:top w:val="none" w:sz="0" w:space="0" w:color="auto"/>
        <w:left w:val="none" w:sz="0" w:space="0" w:color="auto"/>
        <w:bottom w:val="none" w:sz="0" w:space="0" w:color="auto"/>
        <w:right w:val="none" w:sz="0" w:space="0" w:color="auto"/>
      </w:divBdr>
    </w:div>
    <w:div w:id="13968436">
      <w:marLeft w:val="0"/>
      <w:marRight w:val="0"/>
      <w:marTop w:val="0"/>
      <w:marBottom w:val="0"/>
      <w:divBdr>
        <w:top w:val="none" w:sz="0" w:space="0" w:color="auto"/>
        <w:left w:val="none" w:sz="0" w:space="0" w:color="auto"/>
        <w:bottom w:val="none" w:sz="0" w:space="0" w:color="auto"/>
        <w:right w:val="none" w:sz="0" w:space="0" w:color="auto"/>
      </w:divBdr>
    </w:div>
    <w:div w:id="13968437">
      <w:marLeft w:val="0"/>
      <w:marRight w:val="0"/>
      <w:marTop w:val="0"/>
      <w:marBottom w:val="0"/>
      <w:divBdr>
        <w:top w:val="none" w:sz="0" w:space="0" w:color="auto"/>
        <w:left w:val="none" w:sz="0" w:space="0" w:color="auto"/>
        <w:bottom w:val="none" w:sz="0" w:space="0" w:color="auto"/>
        <w:right w:val="none" w:sz="0" w:space="0" w:color="auto"/>
      </w:divBdr>
    </w:div>
    <w:div w:id="13968438">
      <w:marLeft w:val="0"/>
      <w:marRight w:val="0"/>
      <w:marTop w:val="0"/>
      <w:marBottom w:val="0"/>
      <w:divBdr>
        <w:top w:val="none" w:sz="0" w:space="0" w:color="auto"/>
        <w:left w:val="none" w:sz="0" w:space="0" w:color="auto"/>
        <w:bottom w:val="none" w:sz="0" w:space="0" w:color="auto"/>
        <w:right w:val="none" w:sz="0" w:space="0" w:color="auto"/>
      </w:divBdr>
    </w:div>
    <w:div w:id="13968439">
      <w:marLeft w:val="0"/>
      <w:marRight w:val="0"/>
      <w:marTop w:val="0"/>
      <w:marBottom w:val="0"/>
      <w:divBdr>
        <w:top w:val="none" w:sz="0" w:space="0" w:color="auto"/>
        <w:left w:val="none" w:sz="0" w:space="0" w:color="auto"/>
        <w:bottom w:val="none" w:sz="0" w:space="0" w:color="auto"/>
        <w:right w:val="none" w:sz="0" w:space="0" w:color="auto"/>
      </w:divBdr>
    </w:div>
    <w:div w:id="13968440">
      <w:marLeft w:val="0"/>
      <w:marRight w:val="0"/>
      <w:marTop w:val="0"/>
      <w:marBottom w:val="0"/>
      <w:divBdr>
        <w:top w:val="none" w:sz="0" w:space="0" w:color="auto"/>
        <w:left w:val="none" w:sz="0" w:space="0" w:color="auto"/>
        <w:bottom w:val="none" w:sz="0" w:space="0" w:color="auto"/>
        <w:right w:val="none" w:sz="0" w:space="0" w:color="auto"/>
      </w:divBdr>
    </w:div>
    <w:div w:id="13968441">
      <w:marLeft w:val="0"/>
      <w:marRight w:val="0"/>
      <w:marTop w:val="0"/>
      <w:marBottom w:val="0"/>
      <w:divBdr>
        <w:top w:val="none" w:sz="0" w:space="0" w:color="auto"/>
        <w:left w:val="none" w:sz="0" w:space="0" w:color="auto"/>
        <w:bottom w:val="none" w:sz="0" w:space="0" w:color="auto"/>
        <w:right w:val="none" w:sz="0" w:space="0" w:color="auto"/>
      </w:divBdr>
    </w:div>
    <w:div w:id="13968442">
      <w:marLeft w:val="0"/>
      <w:marRight w:val="0"/>
      <w:marTop w:val="0"/>
      <w:marBottom w:val="0"/>
      <w:divBdr>
        <w:top w:val="none" w:sz="0" w:space="0" w:color="auto"/>
        <w:left w:val="none" w:sz="0" w:space="0" w:color="auto"/>
        <w:bottom w:val="none" w:sz="0" w:space="0" w:color="auto"/>
        <w:right w:val="none" w:sz="0" w:space="0" w:color="auto"/>
      </w:divBdr>
    </w:div>
    <w:div w:id="13968443">
      <w:marLeft w:val="0"/>
      <w:marRight w:val="0"/>
      <w:marTop w:val="0"/>
      <w:marBottom w:val="0"/>
      <w:divBdr>
        <w:top w:val="none" w:sz="0" w:space="0" w:color="auto"/>
        <w:left w:val="none" w:sz="0" w:space="0" w:color="auto"/>
        <w:bottom w:val="none" w:sz="0" w:space="0" w:color="auto"/>
        <w:right w:val="none" w:sz="0" w:space="0" w:color="auto"/>
      </w:divBdr>
    </w:div>
    <w:div w:id="13968444">
      <w:marLeft w:val="0"/>
      <w:marRight w:val="0"/>
      <w:marTop w:val="0"/>
      <w:marBottom w:val="0"/>
      <w:divBdr>
        <w:top w:val="none" w:sz="0" w:space="0" w:color="auto"/>
        <w:left w:val="none" w:sz="0" w:space="0" w:color="auto"/>
        <w:bottom w:val="none" w:sz="0" w:space="0" w:color="auto"/>
        <w:right w:val="none" w:sz="0" w:space="0" w:color="auto"/>
      </w:divBdr>
    </w:div>
    <w:div w:id="13968445">
      <w:marLeft w:val="0"/>
      <w:marRight w:val="0"/>
      <w:marTop w:val="0"/>
      <w:marBottom w:val="0"/>
      <w:divBdr>
        <w:top w:val="none" w:sz="0" w:space="0" w:color="auto"/>
        <w:left w:val="none" w:sz="0" w:space="0" w:color="auto"/>
        <w:bottom w:val="none" w:sz="0" w:space="0" w:color="auto"/>
        <w:right w:val="none" w:sz="0" w:space="0" w:color="auto"/>
      </w:divBdr>
    </w:div>
    <w:div w:id="13968446">
      <w:marLeft w:val="0"/>
      <w:marRight w:val="0"/>
      <w:marTop w:val="0"/>
      <w:marBottom w:val="0"/>
      <w:divBdr>
        <w:top w:val="none" w:sz="0" w:space="0" w:color="auto"/>
        <w:left w:val="none" w:sz="0" w:space="0" w:color="auto"/>
        <w:bottom w:val="none" w:sz="0" w:space="0" w:color="auto"/>
        <w:right w:val="none" w:sz="0" w:space="0" w:color="auto"/>
      </w:divBdr>
    </w:div>
    <w:div w:id="13968447">
      <w:marLeft w:val="0"/>
      <w:marRight w:val="0"/>
      <w:marTop w:val="0"/>
      <w:marBottom w:val="0"/>
      <w:divBdr>
        <w:top w:val="none" w:sz="0" w:space="0" w:color="auto"/>
        <w:left w:val="none" w:sz="0" w:space="0" w:color="auto"/>
        <w:bottom w:val="none" w:sz="0" w:space="0" w:color="auto"/>
        <w:right w:val="none" w:sz="0" w:space="0" w:color="auto"/>
      </w:divBdr>
    </w:div>
    <w:div w:id="13968448">
      <w:marLeft w:val="0"/>
      <w:marRight w:val="0"/>
      <w:marTop w:val="0"/>
      <w:marBottom w:val="0"/>
      <w:divBdr>
        <w:top w:val="none" w:sz="0" w:space="0" w:color="auto"/>
        <w:left w:val="none" w:sz="0" w:space="0" w:color="auto"/>
        <w:bottom w:val="none" w:sz="0" w:space="0" w:color="auto"/>
        <w:right w:val="none" w:sz="0" w:space="0" w:color="auto"/>
      </w:divBdr>
    </w:div>
    <w:div w:id="13968449">
      <w:marLeft w:val="0"/>
      <w:marRight w:val="0"/>
      <w:marTop w:val="0"/>
      <w:marBottom w:val="0"/>
      <w:divBdr>
        <w:top w:val="none" w:sz="0" w:space="0" w:color="auto"/>
        <w:left w:val="none" w:sz="0" w:space="0" w:color="auto"/>
        <w:bottom w:val="none" w:sz="0" w:space="0" w:color="auto"/>
        <w:right w:val="none" w:sz="0" w:space="0" w:color="auto"/>
      </w:divBdr>
    </w:div>
    <w:div w:id="13968450">
      <w:marLeft w:val="0"/>
      <w:marRight w:val="0"/>
      <w:marTop w:val="0"/>
      <w:marBottom w:val="0"/>
      <w:divBdr>
        <w:top w:val="none" w:sz="0" w:space="0" w:color="auto"/>
        <w:left w:val="none" w:sz="0" w:space="0" w:color="auto"/>
        <w:bottom w:val="none" w:sz="0" w:space="0" w:color="auto"/>
        <w:right w:val="none" w:sz="0" w:space="0" w:color="auto"/>
      </w:divBdr>
    </w:div>
    <w:div w:id="13968451">
      <w:marLeft w:val="0"/>
      <w:marRight w:val="0"/>
      <w:marTop w:val="0"/>
      <w:marBottom w:val="0"/>
      <w:divBdr>
        <w:top w:val="none" w:sz="0" w:space="0" w:color="auto"/>
        <w:left w:val="none" w:sz="0" w:space="0" w:color="auto"/>
        <w:bottom w:val="none" w:sz="0" w:space="0" w:color="auto"/>
        <w:right w:val="none" w:sz="0" w:space="0" w:color="auto"/>
      </w:divBdr>
    </w:div>
    <w:div w:id="13968452">
      <w:marLeft w:val="0"/>
      <w:marRight w:val="0"/>
      <w:marTop w:val="0"/>
      <w:marBottom w:val="0"/>
      <w:divBdr>
        <w:top w:val="none" w:sz="0" w:space="0" w:color="auto"/>
        <w:left w:val="none" w:sz="0" w:space="0" w:color="auto"/>
        <w:bottom w:val="none" w:sz="0" w:space="0" w:color="auto"/>
        <w:right w:val="none" w:sz="0" w:space="0" w:color="auto"/>
      </w:divBdr>
    </w:div>
    <w:div w:id="13968453">
      <w:marLeft w:val="0"/>
      <w:marRight w:val="0"/>
      <w:marTop w:val="0"/>
      <w:marBottom w:val="0"/>
      <w:divBdr>
        <w:top w:val="none" w:sz="0" w:space="0" w:color="auto"/>
        <w:left w:val="none" w:sz="0" w:space="0" w:color="auto"/>
        <w:bottom w:val="none" w:sz="0" w:space="0" w:color="auto"/>
        <w:right w:val="none" w:sz="0" w:space="0" w:color="auto"/>
      </w:divBdr>
    </w:div>
    <w:div w:id="13968454">
      <w:marLeft w:val="0"/>
      <w:marRight w:val="0"/>
      <w:marTop w:val="0"/>
      <w:marBottom w:val="0"/>
      <w:divBdr>
        <w:top w:val="none" w:sz="0" w:space="0" w:color="auto"/>
        <w:left w:val="none" w:sz="0" w:space="0" w:color="auto"/>
        <w:bottom w:val="none" w:sz="0" w:space="0" w:color="auto"/>
        <w:right w:val="none" w:sz="0" w:space="0" w:color="auto"/>
      </w:divBdr>
    </w:div>
    <w:div w:id="13968455">
      <w:marLeft w:val="0"/>
      <w:marRight w:val="0"/>
      <w:marTop w:val="0"/>
      <w:marBottom w:val="0"/>
      <w:divBdr>
        <w:top w:val="none" w:sz="0" w:space="0" w:color="auto"/>
        <w:left w:val="none" w:sz="0" w:space="0" w:color="auto"/>
        <w:bottom w:val="none" w:sz="0" w:space="0" w:color="auto"/>
        <w:right w:val="none" w:sz="0" w:space="0" w:color="auto"/>
      </w:divBdr>
    </w:div>
    <w:div w:id="13968456">
      <w:marLeft w:val="0"/>
      <w:marRight w:val="0"/>
      <w:marTop w:val="0"/>
      <w:marBottom w:val="0"/>
      <w:divBdr>
        <w:top w:val="none" w:sz="0" w:space="0" w:color="auto"/>
        <w:left w:val="none" w:sz="0" w:space="0" w:color="auto"/>
        <w:bottom w:val="none" w:sz="0" w:space="0" w:color="auto"/>
        <w:right w:val="none" w:sz="0" w:space="0" w:color="auto"/>
      </w:divBdr>
    </w:div>
    <w:div w:id="13968457">
      <w:marLeft w:val="0"/>
      <w:marRight w:val="0"/>
      <w:marTop w:val="0"/>
      <w:marBottom w:val="0"/>
      <w:divBdr>
        <w:top w:val="none" w:sz="0" w:space="0" w:color="auto"/>
        <w:left w:val="none" w:sz="0" w:space="0" w:color="auto"/>
        <w:bottom w:val="none" w:sz="0" w:space="0" w:color="auto"/>
        <w:right w:val="none" w:sz="0" w:space="0" w:color="auto"/>
      </w:divBdr>
    </w:div>
    <w:div w:id="13968458">
      <w:marLeft w:val="0"/>
      <w:marRight w:val="0"/>
      <w:marTop w:val="0"/>
      <w:marBottom w:val="0"/>
      <w:divBdr>
        <w:top w:val="none" w:sz="0" w:space="0" w:color="auto"/>
        <w:left w:val="none" w:sz="0" w:space="0" w:color="auto"/>
        <w:bottom w:val="none" w:sz="0" w:space="0" w:color="auto"/>
        <w:right w:val="none" w:sz="0" w:space="0" w:color="auto"/>
      </w:divBdr>
    </w:div>
    <w:div w:id="13968459">
      <w:marLeft w:val="0"/>
      <w:marRight w:val="0"/>
      <w:marTop w:val="0"/>
      <w:marBottom w:val="0"/>
      <w:divBdr>
        <w:top w:val="none" w:sz="0" w:space="0" w:color="auto"/>
        <w:left w:val="none" w:sz="0" w:space="0" w:color="auto"/>
        <w:bottom w:val="none" w:sz="0" w:space="0" w:color="auto"/>
        <w:right w:val="none" w:sz="0" w:space="0" w:color="auto"/>
      </w:divBdr>
    </w:div>
    <w:div w:id="13968460">
      <w:marLeft w:val="0"/>
      <w:marRight w:val="0"/>
      <w:marTop w:val="0"/>
      <w:marBottom w:val="0"/>
      <w:divBdr>
        <w:top w:val="none" w:sz="0" w:space="0" w:color="auto"/>
        <w:left w:val="none" w:sz="0" w:space="0" w:color="auto"/>
        <w:bottom w:val="none" w:sz="0" w:space="0" w:color="auto"/>
        <w:right w:val="none" w:sz="0" w:space="0" w:color="auto"/>
      </w:divBdr>
    </w:div>
    <w:div w:id="13968461">
      <w:marLeft w:val="0"/>
      <w:marRight w:val="0"/>
      <w:marTop w:val="0"/>
      <w:marBottom w:val="0"/>
      <w:divBdr>
        <w:top w:val="none" w:sz="0" w:space="0" w:color="auto"/>
        <w:left w:val="none" w:sz="0" w:space="0" w:color="auto"/>
        <w:bottom w:val="none" w:sz="0" w:space="0" w:color="auto"/>
        <w:right w:val="none" w:sz="0" w:space="0" w:color="auto"/>
      </w:divBdr>
    </w:div>
    <w:div w:id="13968462">
      <w:marLeft w:val="0"/>
      <w:marRight w:val="0"/>
      <w:marTop w:val="0"/>
      <w:marBottom w:val="0"/>
      <w:divBdr>
        <w:top w:val="none" w:sz="0" w:space="0" w:color="auto"/>
        <w:left w:val="none" w:sz="0" w:space="0" w:color="auto"/>
        <w:bottom w:val="none" w:sz="0" w:space="0" w:color="auto"/>
        <w:right w:val="none" w:sz="0" w:space="0" w:color="auto"/>
      </w:divBdr>
    </w:div>
    <w:div w:id="13968463">
      <w:marLeft w:val="0"/>
      <w:marRight w:val="0"/>
      <w:marTop w:val="0"/>
      <w:marBottom w:val="0"/>
      <w:divBdr>
        <w:top w:val="none" w:sz="0" w:space="0" w:color="auto"/>
        <w:left w:val="none" w:sz="0" w:space="0" w:color="auto"/>
        <w:bottom w:val="none" w:sz="0" w:space="0" w:color="auto"/>
        <w:right w:val="none" w:sz="0" w:space="0" w:color="auto"/>
      </w:divBdr>
    </w:div>
    <w:div w:id="13968464">
      <w:marLeft w:val="0"/>
      <w:marRight w:val="0"/>
      <w:marTop w:val="0"/>
      <w:marBottom w:val="0"/>
      <w:divBdr>
        <w:top w:val="none" w:sz="0" w:space="0" w:color="auto"/>
        <w:left w:val="none" w:sz="0" w:space="0" w:color="auto"/>
        <w:bottom w:val="none" w:sz="0" w:space="0" w:color="auto"/>
        <w:right w:val="none" w:sz="0" w:space="0" w:color="auto"/>
      </w:divBdr>
    </w:div>
    <w:div w:id="13968465">
      <w:marLeft w:val="0"/>
      <w:marRight w:val="0"/>
      <w:marTop w:val="0"/>
      <w:marBottom w:val="0"/>
      <w:divBdr>
        <w:top w:val="none" w:sz="0" w:space="0" w:color="auto"/>
        <w:left w:val="none" w:sz="0" w:space="0" w:color="auto"/>
        <w:bottom w:val="none" w:sz="0" w:space="0" w:color="auto"/>
        <w:right w:val="none" w:sz="0" w:space="0" w:color="auto"/>
      </w:divBdr>
    </w:div>
    <w:div w:id="13968466">
      <w:marLeft w:val="0"/>
      <w:marRight w:val="0"/>
      <w:marTop w:val="0"/>
      <w:marBottom w:val="0"/>
      <w:divBdr>
        <w:top w:val="none" w:sz="0" w:space="0" w:color="auto"/>
        <w:left w:val="none" w:sz="0" w:space="0" w:color="auto"/>
        <w:bottom w:val="none" w:sz="0" w:space="0" w:color="auto"/>
        <w:right w:val="none" w:sz="0" w:space="0" w:color="auto"/>
      </w:divBdr>
    </w:div>
    <w:div w:id="13968467">
      <w:marLeft w:val="0"/>
      <w:marRight w:val="0"/>
      <w:marTop w:val="0"/>
      <w:marBottom w:val="0"/>
      <w:divBdr>
        <w:top w:val="none" w:sz="0" w:space="0" w:color="auto"/>
        <w:left w:val="none" w:sz="0" w:space="0" w:color="auto"/>
        <w:bottom w:val="none" w:sz="0" w:space="0" w:color="auto"/>
        <w:right w:val="none" w:sz="0" w:space="0" w:color="auto"/>
      </w:divBdr>
    </w:div>
    <w:div w:id="13968468">
      <w:marLeft w:val="0"/>
      <w:marRight w:val="0"/>
      <w:marTop w:val="0"/>
      <w:marBottom w:val="0"/>
      <w:divBdr>
        <w:top w:val="none" w:sz="0" w:space="0" w:color="auto"/>
        <w:left w:val="none" w:sz="0" w:space="0" w:color="auto"/>
        <w:bottom w:val="none" w:sz="0" w:space="0" w:color="auto"/>
        <w:right w:val="none" w:sz="0" w:space="0" w:color="auto"/>
      </w:divBdr>
    </w:div>
    <w:div w:id="13968469">
      <w:marLeft w:val="0"/>
      <w:marRight w:val="0"/>
      <w:marTop w:val="0"/>
      <w:marBottom w:val="0"/>
      <w:divBdr>
        <w:top w:val="none" w:sz="0" w:space="0" w:color="auto"/>
        <w:left w:val="none" w:sz="0" w:space="0" w:color="auto"/>
        <w:bottom w:val="none" w:sz="0" w:space="0" w:color="auto"/>
        <w:right w:val="none" w:sz="0" w:space="0" w:color="auto"/>
      </w:divBdr>
    </w:div>
    <w:div w:id="13968470">
      <w:marLeft w:val="0"/>
      <w:marRight w:val="0"/>
      <w:marTop w:val="0"/>
      <w:marBottom w:val="0"/>
      <w:divBdr>
        <w:top w:val="none" w:sz="0" w:space="0" w:color="auto"/>
        <w:left w:val="none" w:sz="0" w:space="0" w:color="auto"/>
        <w:bottom w:val="none" w:sz="0" w:space="0" w:color="auto"/>
        <w:right w:val="none" w:sz="0" w:space="0" w:color="auto"/>
      </w:divBdr>
    </w:div>
    <w:div w:id="13968471">
      <w:marLeft w:val="0"/>
      <w:marRight w:val="0"/>
      <w:marTop w:val="0"/>
      <w:marBottom w:val="0"/>
      <w:divBdr>
        <w:top w:val="none" w:sz="0" w:space="0" w:color="auto"/>
        <w:left w:val="none" w:sz="0" w:space="0" w:color="auto"/>
        <w:bottom w:val="none" w:sz="0" w:space="0" w:color="auto"/>
        <w:right w:val="none" w:sz="0" w:space="0" w:color="auto"/>
      </w:divBdr>
    </w:div>
    <w:div w:id="13968472">
      <w:marLeft w:val="0"/>
      <w:marRight w:val="0"/>
      <w:marTop w:val="0"/>
      <w:marBottom w:val="0"/>
      <w:divBdr>
        <w:top w:val="none" w:sz="0" w:space="0" w:color="auto"/>
        <w:left w:val="none" w:sz="0" w:space="0" w:color="auto"/>
        <w:bottom w:val="none" w:sz="0" w:space="0" w:color="auto"/>
        <w:right w:val="none" w:sz="0" w:space="0" w:color="auto"/>
      </w:divBdr>
    </w:div>
    <w:div w:id="13968473">
      <w:marLeft w:val="0"/>
      <w:marRight w:val="0"/>
      <w:marTop w:val="0"/>
      <w:marBottom w:val="0"/>
      <w:divBdr>
        <w:top w:val="none" w:sz="0" w:space="0" w:color="auto"/>
        <w:left w:val="none" w:sz="0" w:space="0" w:color="auto"/>
        <w:bottom w:val="none" w:sz="0" w:space="0" w:color="auto"/>
        <w:right w:val="none" w:sz="0" w:space="0" w:color="auto"/>
      </w:divBdr>
    </w:div>
    <w:div w:id="13968474">
      <w:marLeft w:val="0"/>
      <w:marRight w:val="0"/>
      <w:marTop w:val="0"/>
      <w:marBottom w:val="0"/>
      <w:divBdr>
        <w:top w:val="none" w:sz="0" w:space="0" w:color="auto"/>
        <w:left w:val="none" w:sz="0" w:space="0" w:color="auto"/>
        <w:bottom w:val="none" w:sz="0" w:space="0" w:color="auto"/>
        <w:right w:val="none" w:sz="0" w:space="0" w:color="auto"/>
      </w:divBdr>
    </w:div>
    <w:div w:id="13968475">
      <w:marLeft w:val="0"/>
      <w:marRight w:val="0"/>
      <w:marTop w:val="0"/>
      <w:marBottom w:val="0"/>
      <w:divBdr>
        <w:top w:val="none" w:sz="0" w:space="0" w:color="auto"/>
        <w:left w:val="none" w:sz="0" w:space="0" w:color="auto"/>
        <w:bottom w:val="none" w:sz="0" w:space="0" w:color="auto"/>
        <w:right w:val="none" w:sz="0" w:space="0" w:color="auto"/>
      </w:divBdr>
    </w:div>
    <w:div w:id="13968476">
      <w:marLeft w:val="0"/>
      <w:marRight w:val="0"/>
      <w:marTop w:val="0"/>
      <w:marBottom w:val="0"/>
      <w:divBdr>
        <w:top w:val="none" w:sz="0" w:space="0" w:color="auto"/>
        <w:left w:val="none" w:sz="0" w:space="0" w:color="auto"/>
        <w:bottom w:val="none" w:sz="0" w:space="0" w:color="auto"/>
        <w:right w:val="none" w:sz="0" w:space="0" w:color="auto"/>
      </w:divBdr>
    </w:div>
    <w:div w:id="13968477">
      <w:marLeft w:val="0"/>
      <w:marRight w:val="0"/>
      <w:marTop w:val="0"/>
      <w:marBottom w:val="0"/>
      <w:divBdr>
        <w:top w:val="none" w:sz="0" w:space="0" w:color="auto"/>
        <w:left w:val="none" w:sz="0" w:space="0" w:color="auto"/>
        <w:bottom w:val="none" w:sz="0" w:space="0" w:color="auto"/>
        <w:right w:val="none" w:sz="0" w:space="0" w:color="auto"/>
      </w:divBdr>
    </w:div>
    <w:div w:id="13968478">
      <w:marLeft w:val="0"/>
      <w:marRight w:val="0"/>
      <w:marTop w:val="0"/>
      <w:marBottom w:val="0"/>
      <w:divBdr>
        <w:top w:val="none" w:sz="0" w:space="0" w:color="auto"/>
        <w:left w:val="none" w:sz="0" w:space="0" w:color="auto"/>
        <w:bottom w:val="none" w:sz="0" w:space="0" w:color="auto"/>
        <w:right w:val="none" w:sz="0" w:space="0" w:color="auto"/>
      </w:divBdr>
    </w:div>
    <w:div w:id="13968479">
      <w:marLeft w:val="0"/>
      <w:marRight w:val="0"/>
      <w:marTop w:val="0"/>
      <w:marBottom w:val="0"/>
      <w:divBdr>
        <w:top w:val="none" w:sz="0" w:space="0" w:color="auto"/>
        <w:left w:val="none" w:sz="0" w:space="0" w:color="auto"/>
        <w:bottom w:val="none" w:sz="0" w:space="0" w:color="auto"/>
        <w:right w:val="none" w:sz="0" w:space="0" w:color="auto"/>
      </w:divBdr>
    </w:div>
    <w:div w:id="13968480">
      <w:marLeft w:val="0"/>
      <w:marRight w:val="0"/>
      <w:marTop w:val="0"/>
      <w:marBottom w:val="0"/>
      <w:divBdr>
        <w:top w:val="none" w:sz="0" w:space="0" w:color="auto"/>
        <w:left w:val="none" w:sz="0" w:space="0" w:color="auto"/>
        <w:bottom w:val="none" w:sz="0" w:space="0" w:color="auto"/>
        <w:right w:val="none" w:sz="0" w:space="0" w:color="auto"/>
      </w:divBdr>
    </w:div>
    <w:div w:id="13968481">
      <w:marLeft w:val="0"/>
      <w:marRight w:val="0"/>
      <w:marTop w:val="0"/>
      <w:marBottom w:val="0"/>
      <w:divBdr>
        <w:top w:val="none" w:sz="0" w:space="0" w:color="auto"/>
        <w:left w:val="none" w:sz="0" w:space="0" w:color="auto"/>
        <w:bottom w:val="none" w:sz="0" w:space="0" w:color="auto"/>
        <w:right w:val="none" w:sz="0" w:space="0" w:color="auto"/>
      </w:divBdr>
    </w:div>
    <w:div w:id="13968482">
      <w:marLeft w:val="0"/>
      <w:marRight w:val="0"/>
      <w:marTop w:val="0"/>
      <w:marBottom w:val="0"/>
      <w:divBdr>
        <w:top w:val="none" w:sz="0" w:space="0" w:color="auto"/>
        <w:left w:val="none" w:sz="0" w:space="0" w:color="auto"/>
        <w:bottom w:val="none" w:sz="0" w:space="0" w:color="auto"/>
        <w:right w:val="none" w:sz="0" w:space="0" w:color="auto"/>
      </w:divBdr>
    </w:div>
    <w:div w:id="13968483">
      <w:marLeft w:val="0"/>
      <w:marRight w:val="0"/>
      <w:marTop w:val="0"/>
      <w:marBottom w:val="0"/>
      <w:divBdr>
        <w:top w:val="none" w:sz="0" w:space="0" w:color="auto"/>
        <w:left w:val="none" w:sz="0" w:space="0" w:color="auto"/>
        <w:bottom w:val="none" w:sz="0" w:space="0" w:color="auto"/>
        <w:right w:val="none" w:sz="0" w:space="0" w:color="auto"/>
      </w:divBdr>
    </w:div>
    <w:div w:id="13968484">
      <w:marLeft w:val="0"/>
      <w:marRight w:val="0"/>
      <w:marTop w:val="0"/>
      <w:marBottom w:val="0"/>
      <w:divBdr>
        <w:top w:val="none" w:sz="0" w:space="0" w:color="auto"/>
        <w:left w:val="none" w:sz="0" w:space="0" w:color="auto"/>
        <w:bottom w:val="none" w:sz="0" w:space="0" w:color="auto"/>
        <w:right w:val="none" w:sz="0" w:space="0" w:color="auto"/>
      </w:divBdr>
    </w:div>
    <w:div w:id="13968485">
      <w:marLeft w:val="0"/>
      <w:marRight w:val="0"/>
      <w:marTop w:val="0"/>
      <w:marBottom w:val="0"/>
      <w:divBdr>
        <w:top w:val="none" w:sz="0" w:space="0" w:color="auto"/>
        <w:left w:val="none" w:sz="0" w:space="0" w:color="auto"/>
        <w:bottom w:val="none" w:sz="0" w:space="0" w:color="auto"/>
        <w:right w:val="none" w:sz="0" w:space="0" w:color="auto"/>
      </w:divBdr>
    </w:div>
    <w:div w:id="13968486">
      <w:marLeft w:val="0"/>
      <w:marRight w:val="0"/>
      <w:marTop w:val="0"/>
      <w:marBottom w:val="0"/>
      <w:divBdr>
        <w:top w:val="none" w:sz="0" w:space="0" w:color="auto"/>
        <w:left w:val="none" w:sz="0" w:space="0" w:color="auto"/>
        <w:bottom w:val="none" w:sz="0" w:space="0" w:color="auto"/>
        <w:right w:val="none" w:sz="0" w:space="0" w:color="auto"/>
      </w:divBdr>
    </w:div>
    <w:div w:id="13968487">
      <w:marLeft w:val="0"/>
      <w:marRight w:val="0"/>
      <w:marTop w:val="0"/>
      <w:marBottom w:val="0"/>
      <w:divBdr>
        <w:top w:val="none" w:sz="0" w:space="0" w:color="auto"/>
        <w:left w:val="none" w:sz="0" w:space="0" w:color="auto"/>
        <w:bottom w:val="none" w:sz="0" w:space="0" w:color="auto"/>
        <w:right w:val="none" w:sz="0" w:space="0" w:color="auto"/>
      </w:divBdr>
    </w:div>
    <w:div w:id="13968488">
      <w:marLeft w:val="0"/>
      <w:marRight w:val="0"/>
      <w:marTop w:val="0"/>
      <w:marBottom w:val="0"/>
      <w:divBdr>
        <w:top w:val="none" w:sz="0" w:space="0" w:color="auto"/>
        <w:left w:val="none" w:sz="0" w:space="0" w:color="auto"/>
        <w:bottom w:val="none" w:sz="0" w:space="0" w:color="auto"/>
        <w:right w:val="none" w:sz="0" w:space="0" w:color="auto"/>
      </w:divBdr>
    </w:div>
    <w:div w:id="13968489">
      <w:marLeft w:val="0"/>
      <w:marRight w:val="0"/>
      <w:marTop w:val="0"/>
      <w:marBottom w:val="0"/>
      <w:divBdr>
        <w:top w:val="none" w:sz="0" w:space="0" w:color="auto"/>
        <w:left w:val="none" w:sz="0" w:space="0" w:color="auto"/>
        <w:bottom w:val="none" w:sz="0" w:space="0" w:color="auto"/>
        <w:right w:val="none" w:sz="0" w:space="0" w:color="auto"/>
      </w:divBdr>
    </w:div>
    <w:div w:id="13968490">
      <w:marLeft w:val="0"/>
      <w:marRight w:val="0"/>
      <w:marTop w:val="0"/>
      <w:marBottom w:val="0"/>
      <w:divBdr>
        <w:top w:val="none" w:sz="0" w:space="0" w:color="auto"/>
        <w:left w:val="none" w:sz="0" w:space="0" w:color="auto"/>
        <w:bottom w:val="none" w:sz="0" w:space="0" w:color="auto"/>
        <w:right w:val="none" w:sz="0" w:space="0" w:color="auto"/>
      </w:divBdr>
    </w:div>
    <w:div w:id="13968491">
      <w:marLeft w:val="0"/>
      <w:marRight w:val="0"/>
      <w:marTop w:val="0"/>
      <w:marBottom w:val="0"/>
      <w:divBdr>
        <w:top w:val="none" w:sz="0" w:space="0" w:color="auto"/>
        <w:left w:val="none" w:sz="0" w:space="0" w:color="auto"/>
        <w:bottom w:val="none" w:sz="0" w:space="0" w:color="auto"/>
        <w:right w:val="none" w:sz="0" w:space="0" w:color="auto"/>
      </w:divBdr>
    </w:div>
    <w:div w:id="13968492">
      <w:marLeft w:val="0"/>
      <w:marRight w:val="0"/>
      <w:marTop w:val="0"/>
      <w:marBottom w:val="0"/>
      <w:divBdr>
        <w:top w:val="none" w:sz="0" w:space="0" w:color="auto"/>
        <w:left w:val="none" w:sz="0" w:space="0" w:color="auto"/>
        <w:bottom w:val="none" w:sz="0" w:space="0" w:color="auto"/>
        <w:right w:val="none" w:sz="0" w:space="0" w:color="auto"/>
      </w:divBdr>
    </w:div>
    <w:div w:id="13968493">
      <w:marLeft w:val="0"/>
      <w:marRight w:val="0"/>
      <w:marTop w:val="0"/>
      <w:marBottom w:val="0"/>
      <w:divBdr>
        <w:top w:val="none" w:sz="0" w:space="0" w:color="auto"/>
        <w:left w:val="none" w:sz="0" w:space="0" w:color="auto"/>
        <w:bottom w:val="none" w:sz="0" w:space="0" w:color="auto"/>
        <w:right w:val="none" w:sz="0" w:space="0" w:color="auto"/>
      </w:divBdr>
    </w:div>
    <w:div w:id="13968494">
      <w:marLeft w:val="0"/>
      <w:marRight w:val="0"/>
      <w:marTop w:val="0"/>
      <w:marBottom w:val="0"/>
      <w:divBdr>
        <w:top w:val="none" w:sz="0" w:space="0" w:color="auto"/>
        <w:left w:val="none" w:sz="0" w:space="0" w:color="auto"/>
        <w:bottom w:val="none" w:sz="0" w:space="0" w:color="auto"/>
        <w:right w:val="none" w:sz="0" w:space="0" w:color="auto"/>
      </w:divBdr>
    </w:div>
    <w:div w:id="13968495">
      <w:marLeft w:val="0"/>
      <w:marRight w:val="0"/>
      <w:marTop w:val="0"/>
      <w:marBottom w:val="0"/>
      <w:divBdr>
        <w:top w:val="none" w:sz="0" w:space="0" w:color="auto"/>
        <w:left w:val="none" w:sz="0" w:space="0" w:color="auto"/>
        <w:bottom w:val="none" w:sz="0" w:space="0" w:color="auto"/>
        <w:right w:val="none" w:sz="0" w:space="0" w:color="auto"/>
      </w:divBdr>
    </w:div>
    <w:div w:id="13968496">
      <w:marLeft w:val="0"/>
      <w:marRight w:val="0"/>
      <w:marTop w:val="0"/>
      <w:marBottom w:val="0"/>
      <w:divBdr>
        <w:top w:val="none" w:sz="0" w:space="0" w:color="auto"/>
        <w:left w:val="none" w:sz="0" w:space="0" w:color="auto"/>
        <w:bottom w:val="none" w:sz="0" w:space="0" w:color="auto"/>
        <w:right w:val="none" w:sz="0" w:space="0" w:color="auto"/>
      </w:divBdr>
    </w:div>
    <w:div w:id="13968497">
      <w:marLeft w:val="0"/>
      <w:marRight w:val="0"/>
      <w:marTop w:val="0"/>
      <w:marBottom w:val="0"/>
      <w:divBdr>
        <w:top w:val="none" w:sz="0" w:space="0" w:color="auto"/>
        <w:left w:val="none" w:sz="0" w:space="0" w:color="auto"/>
        <w:bottom w:val="none" w:sz="0" w:space="0" w:color="auto"/>
        <w:right w:val="none" w:sz="0" w:space="0" w:color="auto"/>
      </w:divBdr>
    </w:div>
    <w:div w:id="13968498">
      <w:marLeft w:val="0"/>
      <w:marRight w:val="0"/>
      <w:marTop w:val="0"/>
      <w:marBottom w:val="0"/>
      <w:divBdr>
        <w:top w:val="none" w:sz="0" w:space="0" w:color="auto"/>
        <w:left w:val="none" w:sz="0" w:space="0" w:color="auto"/>
        <w:bottom w:val="none" w:sz="0" w:space="0" w:color="auto"/>
        <w:right w:val="none" w:sz="0" w:space="0" w:color="auto"/>
      </w:divBdr>
    </w:div>
    <w:div w:id="13968499">
      <w:marLeft w:val="0"/>
      <w:marRight w:val="0"/>
      <w:marTop w:val="0"/>
      <w:marBottom w:val="0"/>
      <w:divBdr>
        <w:top w:val="none" w:sz="0" w:space="0" w:color="auto"/>
        <w:left w:val="none" w:sz="0" w:space="0" w:color="auto"/>
        <w:bottom w:val="none" w:sz="0" w:space="0" w:color="auto"/>
        <w:right w:val="none" w:sz="0" w:space="0" w:color="auto"/>
      </w:divBdr>
    </w:div>
    <w:div w:id="13968500">
      <w:marLeft w:val="0"/>
      <w:marRight w:val="0"/>
      <w:marTop w:val="0"/>
      <w:marBottom w:val="0"/>
      <w:divBdr>
        <w:top w:val="none" w:sz="0" w:space="0" w:color="auto"/>
        <w:left w:val="none" w:sz="0" w:space="0" w:color="auto"/>
        <w:bottom w:val="none" w:sz="0" w:space="0" w:color="auto"/>
        <w:right w:val="none" w:sz="0" w:space="0" w:color="auto"/>
      </w:divBdr>
    </w:div>
    <w:div w:id="13968501">
      <w:marLeft w:val="0"/>
      <w:marRight w:val="0"/>
      <w:marTop w:val="0"/>
      <w:marBottom w:val="0"/>
      <w:divBdr>
        <w:top w:val="none" w:sz="0" w:space="0" w:color="auto"/>
        <w:left w:val="none" w:sz="0" w:space="0" w:color="auto"/>
        <w:bottom w:val="none" w:sz="0" w:space="0" w:color="auto"/>
        <w:right w:val="none" w:sz="0" w:space="0" w:color="auto"/>
      </w:divBdr>
    </w:div>
    <w:div w:id="13968502">
      <w:marLeft w:val="0"/>
      <w:marRight w:val="0"/>
      <w:marTop w:val="0"/>
      <w:marBottom w:val="0"/>
      <w:divBdr>
        <w:top w:val="none" w:sz="0" w:space="0" w:color="auto"/>
        <w:left w:val="none" w:sz="0" w:space="0" w:color="auto"/>
        <w:bottom w:val="none" w:sz="0" w:space="0" w:color="auto"/>
        <w:right w:val="none" w:sz="0" w:space="0" w:color="auto"/>
      </w:divBdr>
    </w:div>
    <w:div w:id="13968503">
      <w:marLeft w:val="0"/>
      <w:marRight w:val="0"/>
      <w:marTop w:val="0"/>
      <w:marBottom w:val="0"/>
      <w:divBdr>
        <w:top w:val="none" w:sz="0" w:space="0" w:color="auto"/>
        <w:left w:val="none" w:sz="0" w:space="0" w:color="auto"/>
        <w:bottom w:val="none" w:sz="0" w:space="0" w:color="auto"/>
        <w:right w:val="none" w:sz="0" w:space="0" w:color="auto"/>
      </w:divBdr>
    </w:div>
    <w:div w:id="13968504">
      <w:marLeft w:val="0"/>
      <w:marRight w:val="0"/>
      <w:marTop w:val="0"/>
      <w:marBottom w:val="0"/>
      <w:divBdr>
        <w:top w:val="none" w:sz="0" w:space="0" w:color="auto"/>
        <w:left w:val="none" w:sz="0" w:space="0" w:color="auto"/>
        <w:bottom w:val="none" w:sz="0" w:space="0" w:color="auto"/>
        <w:right w:val="none" w:sz="0" w:space="0" w:color="auto"/>
      </w:divBdr>
    </w:div>
    <w:div w:id="13968505">
      <w:marLeft w:val="0"/>
      <w:marRight w:val="0"/>
      <w:marTop w:val="0"/>
      <w:marBottom w:val="0"/>
      <w:divBdr>
        <w:top w:val="none" w:sz="0" w:space="0" w:color="auto"/>
        <w:left w:val="none" w:sz="0" w:space="0" w:color="auto"/>
        <w:bottom w:val="none" w:sz="0" w:space="0" w:color="auto"/>
        <w:right w:val="none" w:sz="0" w:space="0" w:color="auto"/>
      </w:divBdr>
    </w:div>
    <w:div w:id="13968506">
      <w:marLeft w:val="0"/>
      <w:marRight w:val="0"/>
      <w:marTop w:val="0"/>
      <w:marBottom w:val="0"/>
      <w:divBdr>
        <w:top w:val="none" w:sz="0" w:space="0" w:color="auto"/>
        <w:left w:val="none" w:sz="0" w:space="0" w:color="auto"/>
        <w:bottom w:val="none" w:sz="0" w:space="0" w:color="auto"/>
        <w:right w:val="none" w:sz="0" w:space="0" w:color="auto"/>
      </w:divBdr>
    </w:div>
    <w:div w:id="13968507">
      <w:marLeft w:val="0"/>
      <w:marRight w:val="0"/>
      <w:marTop w:val="0"/>
      <w:marBottom w:val="0"/>
      <w:divBdr>
        <w:top w:val="none" w:sz="0" w:space="0" w:color="auto"/>
        <w:left w:val="none" w:sz="0" w:space="0" w:color="auto"/>
        <w:bottom w:val="none" w:sz="0" w:space="0" w:color="auto"/>
        <w:right w:val="none" w:sz="0" w:space="0" w:color="auto"/>
      </w:divBdr>
    </w:div>
    <w:div w:id="13968508">
      <w:marLeft w:val="0"/>
      <w:marRight w:val="0"/>
      <w:marTop w:val="0"/>
      <w:marBottom w:val="0"/>
      <w:divBdr>
        <w:top w:val="none" w:sz="0" w:space="0" w:color="auto"/>
        <w:left w:val="none" w:sz="0" w:space="0" w:color="auto"/>
        <w:bottom w:val="none" w:sz="0" w:space="0" w:color="auto"/>
        <w:right w:val="none" w:sz="0" w:space="0" w:color="auto"/>
      </w:divBdr>
    </w:div>
    <w:div w:id="13968509">
      <w:marLeft w:val="0"/>
      <w:marRight w:val="0"/>
      <w:marTop w:val="0"/>
      <w:marBottom w:val="0"/>
      <w:divBdr>
        <w:top w:val="none" w:sz="0" w:space="0" w:color="auto"/>
        <w:left w:val="none" w:sz="0" w:space="0" w:color="auto"/>
        <w:bottom w:val="none" w:sz="0" w:space="0" w:color="auto"/>
        <w:right w:val="none" w:sz="0" w:space="0" w:color="auto"/>
      </w:divBdr>
    </w:div>
    <w:div w:id="13968510">
      <w:marLeft w:val="0"/>
      <w:marRight w:val="0"/>
      <w:marTop w:val="0"/>
      <w:marBottom w:val="0"/>
      <w:divBdr>
        <w:top w:val="none" w:sz="0" w:space="0" w:color="auto"/>
        <w:left w:val="none" w:sz="0" w:space="0" w:color="auto"/>
        <w:bottom w:val="none" w:sz="0" w:space="0" w:color="auto"/>
        <w:right w:val="none" w:sz="0" w:space="0" w:color="auto"/>
      </w:divBdr>
    </w:div>
    <w:div w:id="13968511">
      <w:marLeft w:val="0"/>
      <w:marRight w:val="0"/>
      <w:marTop w:val="0"/>
      <w:marBottom w:val="0"/>
      <w:divBdr>
        <w:top w:val="none" w:sz="0" w:space="0" w:color="auto"/>
        <w:left w:val="none" w:sz="0" w:space="0" w:color="auto"/>
        <w:bottom w:val="none" w:sz="0" w:space="0" w:color="auto"/>
        <w:right w:val="none" w:sz="0" w:space="0" w:color="auto"/>
      </w:divBdr>
    </w:div>
    <w:div w:id="13968512">
      <w:marLeft w:val="0"/>
      <w:marRight w:val="0"/>
      <w:marTop w:val="0"/>
      <w:marBottom w:val="0"/>
      <w:divBdr>
        <w:top w:val="none" w:sz="0" w:space="0" w:color="auto"/>
        <w:left w:val="none" w:sz="0" w:space="0" w:color="auto"/>
        <w:bottom w:val="none" w:sz="0" w:space="0" w:color="auto"/>
        <w:right w:val="none" w:sz="0" w:space="0" w:color="auto"/>
      </w:divBdr>
    </w:div>
    <w:div w:id="13968513">
      <w:marLeft w:val="0"/>
      <w:marRight w:val="0"/>
      <w:marTop w:val="0"/>
      <w:marBottom w:val="0"/>
      <w:divBdr>
        <w:top w:val="none" w:sz="0" w:space="0" w:color="auto"/>
        <w:left w:val="none" w:sz="0" w:space="0" w:color="auto"/>
        <w:bottom w:val="none" w:sz="0" w:space="0" w:color="auto"/>
        <w:right w:val="none" w:sz="0" w:space="0" w:color="auto"/>
      </w:divBdr>
    </w:div>
    <w:div w:id="13968514">
      <w:marLeft w:val="0"/>
      <w:marRight w:val="0"/>
      <w:marTop w:val="0"/>
      <w:marBottom w:val="0"/>
      <w:divBdr>
        <w:top w:val="none" w:sz="0" w:space="0" w:color="auto"/>
        <w:left w:val="none" w:sz="0" w:space="0" w:color="auto"/>
        <w:bottom w:val="none" w:sz="0" w:space="0" w:color="auto"/>
        <w:right w:val="none" w:sz="0" w:space="0" w:color="auto"/>
      </w:divBdr>
    </w:div>
    <w:div w:id="13968515">
      <w:marLeft w:val="0"/>
      <w:marRight w:val="0"/>
      <w:marTop w:val="0"/>
      <w:marBottom w:val="0"/>
      <w:divBdr>
        <w:top w:val="none" w:sz="0" w:space="0" w:color="auto"/>
        <w:left w:val="none" w:sz="0" w:space="0" w:color="auto"/>
        <w:bottom w:val="none" w:sz="0" w:space="0" w:color="auto"/>
        <w:right w:val="none" w:sz="0" w:space="0" w:color="auto"/>
      </w:divBdr>
    </w:div>
    <w:div w:id="13968516">
      <w:marLeft w:val="0"/>
      <w:marRight w:val="0"/>
      <w:marTop w:val="0"/>
      <w:marBottom w:val="0"/>
      <w:divBdr>
        <w:top w:val="none" w:sz="0" w:space="0" w:color="auto"/>
        <w:left w:val="none" w:sz="0" w:space="0" w:color="auto"/>
        <w:bottom w:val="none" w:sz="0" w:space="0" w:color="auto"/>
        <w:right w:val="none" w:sz="0" w:space="0" w:color="auto"/>
      </w:divBdr>
    </w:div>
    <w:div w:id="13968517">
      <w:marLeft w:val="0"/>
      <w:marRight w:val="0"/>
      <w:marTop w:val="0"/>
      <w:marBottom w:val="0"/>
      <w:divBdr>
        <w:top w:val="none" w:sz="0" w:space="0" w:color="auto"/>
        <w:left w:val="none" w:sz="0" w:space="0" w:color="auto"/>
        <w:bottom w:val="none" w:sz="0" w:space="0" w:color="auto"/>
        <w:right w:val="none" w:sz="0" w:space="0" w:color="auto"/>
      </w:divBdr>
    </w:div>
    <w:div w:id="13968518">
      <w:marLeft w:val="0"/>
      <w:marRight w:val="0"/>
      <w:marTop w:val="0"/>
      <w:marBottom w:val="0"/>
      <w:divBdr>
        <w:top w:val="none" w:sz="0" w:space="0" w:color="auto"/>
        <w:left w:val="none" w:sz="0" w:space="0" w:color="auto"/>
        <w:bottom w:val="none" w:sz="0" w:space="0" w:color="auto"/>
        <w:right w:val="none" w:sz="0" w:space="0" w:color="auto"/>
      </w:divBdr>
    </w:div>
    <w:div w:id="13968519">
      <w:marLeft w:val="0"/>
      <w:marRight w:val="0"/>
      <w:marTop w:val="0"/>
      <w:marBottom w:val="0"/>
      <w:divBdr>
        <w:top w:val="none" w:sz="0" w:space="0" w:color="auto"/>
        <w:left w:val="none" w:sz="0" w:space="0" w:color="auto"/>
        <w:bottom w:val="none" w:sz="0" w:space="0" w:color="auto"/>
        <w:right w:val="none" w:sz="0" w:space="0" w:color="auto"/>
      </w:divBdr>
    </w:div>
    <w:div w:id="13968520">
      <w:marLeft w:val="0"/>
      <w:marRight w:val="0"/>
      <w:marTop w:val="0"/>
      <w:marBottom w:val="0"/>
      <w:divBdr>
        <w:top w:val="none" w:sz="0" w:space="0" w:color="auto"/>
        <w:left w:val="none" w:sz="0" w:space="0" w:color="auto"/>
        <w:bottom w:val="none" w:sz="0" w:space="0" w:color="auto"/>
        <w:right w:val="none" w:sz="0" w:space="0" w:color="auto"/>
      </w:divBdr>
    </w:div>
    <w:div w:id="13968521">
      <w:marLeft w:val="0"/>
      <w:marRight w:val="0"/>
      <w:marTop w:val="0"/>
      <w:marBottom w:val="0"/>
      <w:divBdr>
        <w:top w:val="none" w:sz="0" w:space="0" w:color="auto"/>
        <w:left w:val="none" w:sz="0" w:space="0" w:color="auto"/>
        <w:bottom w:val="none" w:sz="0" w:space="0" w:color="auto"/>
        <w:right w:val="none" w:sz="0" w:space="0" w:color="auto"/>
      </w:divBdr>
    </w:div>
    <w:div w:id="13968522">
      <w:marLeft w:val="0"/>
      <w:marRight w:val="0"/>
      <w:marTop w:val="0"/>
      <w:marBottom w:val="0"/>
      <w:divBdr>
        <w:top w:val="none" w:sz="0" w:space="0" w:color="auto"/>
        <w:left w:val="none" w:sz="0" w:space="0" w:color="auto"/>
        <w:bottom w:val="none" w:sz="0" w:space="0" w:color="auto"/>
        <w:right w:val="none" w:sz="0" w:space="0" w:color="auto"/>
      </w:divBdr>
    </w:div>
    <w:div w:id="13968523">
      <w:marLeft w:val="0"/>
      <w:marRight w:val="0"/>
      <w:marTop w:val="0"/>
      <w:marBottom w:val="0"/>
      <w:divBdr>
        <w:top w:val="none" w:sz="0" w:space="0" w:color="auto"/>
        <w:left w:val="none" w:sz="0" w:space="0" w:color="auto"/>
        <w:bottom w:val="none" w:sz="0" w:space="0" w:color="auto"/>
        <w:right w:val="none" w:sz="0" w:space="0" w:color="auto"/>
      </w:divBdr>
    </w:div>
    <w:div w:id="13968524">
      <w:marLeft w:val="0"/>
      <w:marRight w:val="0"/>
      <w:marTop w:val="0"/>
      <w:marBottom w:val="0"/>
      <w:divBdr>
        <w:top w:val="none" w:sz="0" w:space="0" w:color="auto"/>
        <w:left w:val="none" w:sz="0" w:space="0" w:color="auto"/>
        <w:bottom w:val="none" w:sz="0" w:space="0" w:color="auto"/>
        <w:right w:val="none" w:sz="0" w:space="0" w:color="auto"/>
      </w:divBdr>
    </w:div>
    <w:div w:id="13968525">
      <w:marLeft w:val="0"/>
      <w:marRight w:val="0"/>
      <w:marTop w:val="0"/>
      <w:marBottom w:val="0"/>
      <w:divBdr>
        <w:top w:val="none" w:sz="0" w:space="0" w:color="auto"/>
        <w:left w:val="none" w:sz="0" w:space="0" w:color="auto"/>
        <w:bottom w:val="none" w:sz="0" w:space="0" w:color="auto"/>
        <w:right w:val="none" w:sz="0" w:space="0" w:color="auto"/>
      </w:divBdr>
    </w:div>
    <w:div w:id="13968526">
      <w:marLeft w:val="0"/>
      <w:marRight w:val="0"/>
      <w:marTop w:val="0"/>
      <w:marBottom w:val="0"/>
      <w:divBdr>
        <w:top w:val="none" w:sz="0" w:space="0" w:color="auto"/>
        <w:left w:val="none" w:sz="0" w:space="0" w:color="auto"/>
        <w:bottom w:val="none" w:sz="0" w:space="0" w:color="auto"/>
        <w:right w:val="none" w:sz="0" w:space="0" w:color="auto"/>
      </w:divBdr>
    </w:div>
    <w:div w:id="13968527">
      <w:marLeft w:val="0"/>
      <w:marRight w:val="0"/>
      <w:marTop w:val="0"/>
      <w:marBottom w:val="0"/>
      <w:divBdr>
        <w:top w:val="none" w:sz="0" w:space="0" w:color="auto"/>
        <w:left w:val="none" w:sz="0" w:space="0" w:color="auto"/>
        <w:bottom w:val="none" w:sz="0" w:space="0" w:color="auto"/>
        <w:right w:val="none" w:sz="0" w:space="0" w:color="auto"/>
      </w:divBdr>
    </w:div>
    <w:div w:id="13968528">
      <w:marLeft w:val="0"/>
      <w:marRight w:val="0"/>
      <w:marTop w:val="0"/>
      <w:marBottom w:val="0"/>
      <w:divBdr>
        <w:top w:val="none" w:sz="0" w:space="0" w:color="auto"/>
        <w:left w:val="none" w:sz="0" w:space="0" w:color="auto"/>
        <w:bottom w:val="none" w:sz="0" w:space="0" w:color="auto"/>
        <w:right w:val="none" w:sz="0" w:space="0" w:color="auto"/>
      </w:divBdr>
    </w:div>
    <w:div w:id="13968529">
      <w:marLeft w:val="0"/>
      <w:marRight w:val="0"/>
      <w:marTop w:val="0"/>
      <w:marBottom w:val="0"/>
      <w:divBdr>
        <w:top w:val="none" w:sz="0" w:space="0" w:color="auto"/>
        <w:left w:val="none" w:sz="0" w:space="0" w:color="auto"/>
        <w:bottom w:val="none" w:sz="0" w:space="0" w:color="auto"/>
        <w:right w:val="none" w:sz="0" w:space="0" w:color="auto"/>
      </w:divBdr>
    </w:div>
    <w:div w:id="13968530">
      <w:marLeft w:val="0"/>
      <w:marRight w:val="0"/>
      <w:marTop w:val="0"/>
      <w:marBottom w:val="0"/>
      <w:divBdr>
        <w:top w:val="none" w:sz="0" w:space="0" w:color="auto"/>
        <w:left w:val="none" w:sz="0" w:space="0" w:color="auto"/>
        <w:bottom w:val="none" w:sz="0" w:space="0" w:color="auto"/>
        <w:right w:val="none" w:sz="0" w:space="0" w:color="auto"/>
      </w:divBdr>
    </w:div>
    <w:div w:id="13968531">
      <w:marLeft w:val="0"/>
      <w:marRight w:val="0"/>
      <w:marTop w:val="0"/>
      <w:marBottom w:val="0"/>
      <w:divBdr>
        <w:top w:val="none" w:sz="0" w:space="0" w:color="auto"/>
        <w:left w:val="none" w:sz="0" w:space="0" w:color="auto"/>
        <w:bottom w:val="none" w:sz="0" w:space="0" w:color="auto"/>
        <w:right w:val="none" w:sz="0" w:space="0" w:color="auto"/>
      </w:divBdr>
    </w:div>
    <w:div w:id="13968532">
      <w:marLeft w:val="0"/>
      <w:marRight w:val="0"/>
      <w:marTop w:val="0"/>
      <w:marBottom w:val="0"/>
      <w:divBdr>
        <w:top w:val="none" w:sz="0" w:space="0" w:color="auto"/>
        <w:left w:val="none" w:sz="0" w:space="0" w:color="auto"/>
        <w:bottom w:val="none" w:sz="0" w:space="0" w:color="auto"/>
        <w:right w:val="none" w:sz="0" w:space="0" w:color="auto"/>
      </w:divBdr>
    </w:div>
    <w:div w:id="13968533">
      <w:marLeft w:val="0"/>
      <w:marRight w:val="0"/>
      <w:marTop w:val="0"/>
      <w:marBottom w:val="0"/>
      <w:divBdr>
        <w:top w:val="none" w:sz="0" w:space="0" w:color="auto"/>
        <w:left w:val="none" w:sz="0" w:space="0" w:color="auto"/>
        <w:bottom w:val="none" w:sz="0" w:space="0" w:color="auto"/>
        <w:right w:val="none" w:sz="0" w:space="0" w:color="auto"/>
      </w:divBdr>
    </w:div>
    <w:div w:id="13968534">
      <w:marLeft w:val="0"/>
      <w:marRight w:val="0"/>
      <w:marTop w:val="0"/>
      <w:marBottom w:val="0"/>
      <w:divBdr>
        <w:top w:val="none" w:sz="0" w:space="0" w:color="auto"/>
        <w:left w:val="none" w:sz="0" w:space="0" w:color="auto"/>
        <w:bottom w:val="none" w:sz="0" w:space="0" w:color="auto"/>
        <w:right w:val="none" w:sz="0" w:space="0" w:color="auto"/>
      </w:divBdr>
    </w:div>
    <w:div w:id="13968535">
      <w:marLeft w:val="0"/>
      <w:marRight w:val="0"/>
      <w:marTop w:val="0"/>
      <w:marBottom w:val="0"/>
      <w:divBdr>
        <w:top w:val="none" w:sz="0" w:space="0" w:color="auto"/>
        <w:left w:val="none" w:sz="0" w:space="0" w:color="auto"/>
        <w:bottom w:val="none" w:sz="0" w:space="0" w:color="auto"/>
        <w:right w:val="none" w:sz="0" w:space="0" w:color="auto"/>
      </w:divBdr>
    </w:div>
    <w:div w:id="13968536">
      <w:marLeft w:val="0"/>
      <w:marRight w:val="0"/>
      <w:marTop w:val="0"/>
      <w:marBottom w:val="0"/>
      <w:divBdr>
        <w:top w:val="none" w:sz="0" w:space="0" w:color="auto"/>
        <w:left w:val="none" w:sz="0" w:space="0" w:color="auto"/>
        <w:bottom w:val="none" w:sz="0" w:space="0" w:color="auto"/>
        <w:right w:val="none" w:sz="0" w:space="0" w:color="auto"/>
      </w:divBdr>
    </w:div>
    <w:div w:id="13968537">
      <w:marLeft w:val="0"/>
      <w:marRight w:val="0"/>
      <w:marTop w:val="0"/>
      <w:marBottom w:val="0"/>
      <w:divBdr>
        <w:top w:val="none" w:sz="0" w:space="0" w:color="auto"/>
        <w:left w:val="none" w:sz="0" w:space="0" w:color="auto"/>
        <w:bottom w:val="none" w:sz="0" w:space="0" w:color="auto"/>
        <w:right w:val="none" w:sz="0" w:space="0" w:color="auto"/>
      </w:divBdr>
    </w:div>
    <w:div w:id="13968538">
      <w:marLeft w:val="0"/>
      <w:marRight w:val="0"/>
      <w:marTop w:val="0"/>
      <w:marBottom w:val="0"/>
      <w:divBdr>
        <w:top w:val="none" w:sz="0" w:space="0" w:color="auto"/>
        <w:left w:val="none" w:sz="0" w:space="0" w:color="auto"/>
        <w:bottom w:val="none" w:sz="0" w:space="0" w:color="auto"/>
        <w:right w:val="none" w:sz="0" w:space="0" w:color="auto"/>
      </w:divBdr>
    </w:div>
    <w:div w:id="13968539">
      <w:marLeft w:val="0"/>
      <w:marRight w:val="0"/>
      <w:marTop w:val="0"/>
      <w:marBottom w:val="0"/>
      <w:divBdr>
        <w:top w:val="none" w:sz="0" w:space="0" w:color="auto"/>
        <w:left w:val="none" w:sz="0" w:space="0" w:color="auto"/>
        <w:bottom w:val="none" w:sz="0" w:space="0" w:color="auto"/>
        <w:right w:val="none" w:sz="0" w:space="0" w:color="auto"/>
      </w:divBdr>
    </w:div>
    <w:div w:id="13968540">
      <w:marLeft w:val="0"/>
      <w:marRight w:val="0"/>
      <w:marTop w:val="0"/>
      <w:marBottom w:val="0"/>
      <w:divBdr>
        <w:top w:val="none" w:sz="0" w:space="0" w:color="auto"/>
        <w:left w:val="none" w:sz="0" w:space="0" w:color="auto"/>
        <w:bottom w:val="none" w:sz="0" w:space="0" w:color="auto"/>
        <w:right w:val="none" w:sz="0" w:space="0" w:color="auto"/>
      </w:divBdr>
    </w:div>
    <w:div w:id="13968541">
      <w:marLeft w:val="0"/>
      <w:marRight w:val="0"/>
      <w:marTop w:val="0"/>
      <w:marBottom w:val="0"/>
      <w:divBdr>
        <w:top w:val="none" w:sz="0" w:space="0" w:color="auto"/>
        <w:left w:val="none" w:sz="0" w:space="0" w:color="auto"/>
        <w:bottom w:val="none" w:sz="0" w:space="0" w:color="auto"/>
        <w:right w:val="none" w:sz="0" w:space="0" w:color="auto"/>
      </w:divBdr>
    </w:div>
    <w:div w:id="13968542">
      <w:marLeft w:val="0"/>
      <w:marRight w:val="0"/>
      <w:marTop w:val="0"/>
      <w:marBottom w:val="0"/>
      <w:divBdr>
        <w:top w:val="none" w:sz="0" w:space="0" w:color="auto"/>
        <w:left w:val="none" w:sz="0" w:space="0" w:color="auto"/>
        <w:bottom w:val="none" w:sz="0" w:space="0" w:color="auto"/>
        <w:right w:val="none" w:sz="0" w:space="0" w:color="auto"/>
      </w:divBdr>
    </w:div>
    <w:div w:id="13968543">
      <w:marLeft w:val="0"/>
      <w:marRight w:val="0"/>
      <w:marTop w:val="0"/>
      <w:marBottom w:val="0"/>
      <w:divBdr>
        <w:top w:val="none" w:sz="0" w:space="0" w:color="auto"/>
        <w:left w:val="none" w:sz="0" w:space="0" w:color="auto"/>
        <w:bottom w:val="none" w:sz="0" w:space="0" w:color="auto"/>
        <w:right w:val="none" w:sz="0" w:space="0" w:color="auto"/>
      </w:divBdr>
    </w:div>
    <w:div w:id="13968544">
      <w:marLeft w:val="0"/>
      <w:marRight w:val="0"/>
      <w:marTop w:val="0"/>
      <w:marBottom w:val="0"/>
      <w:divBdr>
        <w:top w:val="none" w:sz="0" w:space="0" w:color="auto"/>
        <w:left w:val="none" w:sz="0" w:space="0" w:color="auto"/>
        <w:bottom w:val="none" w:sz="0" w:space="0" w:color="auto"/>
        <w:right w:val="none" w:sz="0" w:space="0" w:color="auto"/>
      </w:divBdr>
    </w:div>
    <w:div w:id="13968545">
      <w:marLeft w:val="0"/>
      <w:marRight w:val="0"/>
      <w:marTop w:val="0"/>
      <w:marBottom w:val="0"/>
      <w:divBdr>
        <w:top w:val="none" w:sz="0" w:space="0" w:color="auto"/>
        <w:left w:val="none" w:sz="0" w:space="0" w:color="auto"/>
        <w:bottom w:val="none" w:sz="0" w:space="0" w:color="auto"/>
        <w:right w:val="none" w:sz="0" w:space="0" w:color="auto"/>
      </w:divBdr>
    </w:div>
    <w:div w:id="13968546">
      <w:marLeft w:val="0"/>
      <w:marRight w:val="0"/>
      <w:marTop w:val="0"/>
      <w:marBottom w:val="0"/>
      <w:divBdr>
        <w:top w:val="none" w:sz="0" w:space="0" w:color="auto"/>
        <w:left w:val="none" w:sz="0" w:space="0" w:color="auto"/>
        <w:bottom w:val="none" w:sz="0" w:space="0" w:color="auto"/>
        <w:right w:val="none" w:sz="0" w:space="0" w:color="auto"/>
      </w:divBdr>
    </w:div>
    <w:div w:id="13968547">
      <w:marLeft w:val="0"/>
      <w:marRight w:val="0"/>
      <w:marTop w:val="0"/>
      <w:marBottom w:val="0"/>
      <w:divBdr>
        <w:top w:val="none" w:sz="0" w:space="0" w:color="auto"/>
        <w:left w:val="none" w:sz="0" w:space="0" w:color="auto"/>
        <w:bottom w:val="none" w:sz="0" w:space="0" w:color="auto"/>
        <w:right w:val="none" w:sz="0" w:space="0" w:color="auto"/>
      </w:divBdr>
    </w:div>
    <w:div w:id="13968548">
      <w:marLeft w:val="0"/>
      <w:marRight w:val="0"/>
      <w:marTop w:val="0"/>
      <w:marBottom w:val="0"/>
      <w:divBdr>
        <w:top w:val="none" w:sz="0" w:space="0" w:color="auto"/>
        <w:left w:val="none" w:sz="0" w:space="0" w:color="auto"/>
        <w:bottom w:val="none" w:sz="0" w:space="0" w:color="auto"/>
        <w:right w:val="none" w:sz="0" w:space="0" w:color="auto"/>
      </w:divBdr>
    </w:div>
    <w:div w:id="13968549">
      <w:marLeft w:val="0"/>
      <w:marRight w:val="0"/>
      <w:marTop w:val="0"/>
      <w:marBottom w:val="0"/>
      <w:divBdr>
        <w:top w:val="none" w:sz="0" w:space="0" w:color="auto"/>
        <w:left w:val="none" w:sz="0" w:space="0" w:color="auto"/>
        <w:bottom w:val="none" w:sz="0" w:space="0" w:color="auto"/>
        <w:right w:val="none" w:sz="0" w:space="0" w:color="auto"/>
      </w:divBdr>
    </w:div>
    <w:div w:id="13968550">
      <w:marLeft w:val="0"/>
      <w:marRight w:val="0"/>
      <w:marTop w:val="0"/>
      <w:marBottom w:val="0"/>
      <w:divBdr>
        <w:top w:val="none" w:sz="0" w:space="0" w:color="auto"/>
        <w:left w:val="none" w:sz="0" w:space="0" w:color="auto"/>
        <w:bottom w:val="none" w:sz="0" w:space="0" w:color="auto"/>
        <w:right w:val="none" w:sz="0" w:space="0" w:color="auto"/>
      </w:divBdr>
    </w:div>
    <w:div w:id="13968551">
      <w:marLeft w:val="0"/>
      <w:marRight w:val="0"/>
      <w:marTop w:val="0"/>
      <w:marBottom w:val="0"/>
      <w:divBdr>
        <w:top w:val="none" w:sz="0" w:space="0" w:color="auto"/>
        <w:left w:val="none" w:sz="0" w:space="0" w:color="auto"/>
        <w:bottom w:val="none" w:sz="0" w:space="0" w:color="auto"/>
        <w:right w:val="none" w:sz="0" w:space="0" w:color="auto"/>
      </w:divBdr>
    </w:div>
    <w:div w:id="13968552">
      <w:marLeft w:val="0"/>
      <w:marRight w:val="0"/>
      <w:marTop w:val="0"/>
      <w:marBottom w:val="0"/>
      <w:divBdr>
        <w:top w:val="none" w:sz="0" w:space="0" w:color="auto"/>
        <w:left w:val="none" w:sz="0" w:space="0" w:color="auto"/>
        <w:bottom w:val="none" w:sz="0" w:space="0" w:color="auto"/>
        <w:right w:val="none" w:sz="0" w:space="0" w:color="auto"/>
      </w:divBdr>
    </w:div>
    <w:div w:id="13968553">
      <w:marLeft w:val="0"/>
      <w:marRight w:val="0"/>
      <w:marTop w:val="0"/>
      <w:marBottom w:val="0"/>
      <w:divBdr>
        <w:top w:val="none" w:sz="0" w:space="0" w:color="auto"/>
        <w:left w:val="none" w:sz="0" w:space="0" w:color="auto"/>
        <w:bottom w:val="none" w:sz="0" w:space="0" w:color="auto"/>
        <w:right w:val="none" w:sz="0" w:space="0" w:color="auto"/>
      </w:divBdr>
    </w:div>
    <w:div w:id="13968554">
      <w:marLeft w:val="0"/>
      <w:marRight w:val="0"/>
      <w:marTop w:val="0"/>
      <w:marBottom w:val="0"/>
      <w:divBdr>
        <w:top w:val="none" w:sz="0" w:space="0" w:color="auto"/>
        <w:left w:val="none" w:sz="0" w:space="0" w:color="auto"/>
        <w:bottom w:val="none" w:sz="0" w:space="0" w:color="auto"/>
        <w:right w:val="none" w:sz="0" w:space="0" w:color="auto"/>
      </w:divBdr>
    </w:div>
    <w:div w:id="13968555">
      <w:marLeft w:val="0"/>
      <w:marRight w:val="0"/>
      <w:marTop w:val="0"/>
      <w:marBottom w:val="0"/>
      <w:divBdr>
        <w:top w:val="none" w:sz="0" w:space="0" w:color="auto"/>
        <w:left w:val="none" w:sz="0" w:space="0" w:color="auto"/>
        <w:bottom w:val="none" w:sz="0" w:space="0" w:color="auto"/>
        <w:right w:val="none" w:sz="0" w:space="0" w:color="auto"/>
      </w:divBdr>
    </w:div>
    <w:div w:id="13968556">
      <w:marLeft w:val="0"/>
      <w:marRight w:val="0"/>
      <w:marTop w:val="0"/>
      <w:marBottom w:val="0"/>
      <w:divBdr>
        <w:top w:val="none" w:sz="0" w:space="0" w:color="auto"/>
        <w:left w:val="none" w:sz="0" w:space="0" w:color="auto"/>
        <w:bottom w:val="none" w:sz="0" w:space="0" w:color="auto"/>
        <w:right w:val="none" w:sz="0" w:space="0" w:color="auto"/>
      </w:divBdr>
    </w:div>
    <w:div w:id="13968557">
      <w:marLeft w:val="0"/>
      <w:marRight w:val="0"/>
      <w:marTop w:val="0"/>
      <w:marBottom w:val="0"/>
      <w:divBdr>
        <w:top w:val="none" w:sz="0" w:space="0" w:color="auto"/>
        <w:left w:val="none" w:sz="0" w:space="0" w:color="auto"/>
        <w:bottom w:val="none" w:sz="0" w:space="0" w:color="auto"/>
        <w:right w:val="none" w:sz="0" w:space="0" w:color="auto"/>
      </w:divBdr>
    </w:div>
    <w:div w:id="13968558">
      <w:marLeft w:val="0"/>
      <w:marRight w:val="0"/>
      <w:marTop w:val="0"/>
      <w:marBottom w:val="0"/>
      <w:divBdr>
        <w:top w:val="none" w:sz="0" w:space="0" w:color="auto"/>
        <w:left w:val="none" w:sz="0" w:space="0" w:color="auto"/>
        <w:bottom w:val="none" w:sz="0" w:space="0" w:color="auto"/>
        <w:right w:val="none" w:sz="0" w:space="0" w:color="auto"/>
      </w:divBdr>
    </w:div>
    <w:div w:id="13968559">
      <w:marLeft w:val="0"/>
      <w:marRight w:val="0"/>
      <w:marTop w:val="0"/>
      <w:marBottom w:val="0"/>
      <w:divBdr>
        <w:top w:val="none" w:sz="0" w:space="0" w:color="auto"/>
        <w:left w:val="none" w:sz="0" w:space="0" w:color="auto"/>
        <w:bottom w:val="none" w:sz="0" w:space="0" w:color="auto"/>
        <w:right w:val="none" w:sz="0" w:space="0" w:color="auto"/>
      </w:divBdr>
    </w:div>
    <w:div w:id="13968560">
      <w:marLeft w:val="0"/>
      <w:marRight w:val="0"/>
      <w:marTop w:val="0"/>
      <w:marBottom w:val="0"/>
      <w:divBdr>
        <w:top w:val="none" w:sz="0" w:space="0" w:color="auto"/>
        <w:left w:val="none" w:sz="0" w:space="0" w:color="auto"/>
        <w:bottom w:val="none" w:sz="0" w:space="0" w:color="auto"/>
        <w:right w:val="none" w:sz="0" w:space="0" w:color="auto"/>
      </w:divBdr>
    </w:div>
    <w:div w:id="13968561">
      <w:marLeft w:val="0"/>
      <w:marRight w:val="0"/>
      <w:marTop w:val="0"/>
      <w:marBottom w:val="0"/>
      <w:divBdr>
        <w:top w:val="none" w:sz="0" w:space="0" w:color="auto"/>
        <w:left w:val="none" w:sz="0" w:space="0" w:color="auto"/>
        <w:bottom w:val="none" w:sz="0" w:space="0" w:color="auto"/>
        <w:right w:val="none" w:sz="0" w:space="0" w:color="auto"/>
      </w:divBdr>
    </w:div>
    <w:div w:id="13968562">
      <w:marLeft w:val="0"/>
      <w:marRight w:val="0"/>
      <w:marTop w:val="0"/>
      <w:marBottom w:val="0"/>
      <w:divBdr>
        <w:top w:val="none" w:sz="0" w:space="0" w:color="auto"/>
        <w:left w:val="none" w:sz="0" w:space="0" w:color="auto"/>
        <w:bottom w:val="none" w:sz="0" w:space="0" w:color="auto"/>
        <w:right w:val="none" w:sz="0" w:space="0" w:color="auto"/>
      </w:divBdr>
    </w:div>
    <w:div w:id="13968563">
      <w:marLeft w:val="0"/>
      <w:marRight w:val="0"/>
      <w:marTop w:val="0"/>
      <w:marBottom w:val="0"/>
      <w:divBdr>
        <w:top w:val="none" w:sz="0" w:space="0" w:color="auto"/>
        <w:left w:val="none" w:sz="0" w:space="0" w:color="auto"/>
        <w:bottom w:val="none" w:sz="0" w:space="0" w:color="auto"/>
        <w:right w:val="none" w:sz="0" w:space="0" w:color="auto"/>
      </w:divBdr>
    </w:div>
    <w:div w:id="13968564">
      <w:marLeft w:val="0"/>
      <w:marRight w:val="0"/>
      <w:marTop w:val="0"/>
      <w:marBottom w:val="0"/>
      <w:divBdr>
        <w:top w:val="none" w:sz="0" w:space="0" w:color="auto"/>
        <w:left w:val="none" w:sz="0" w:space="0" w:color="auto"/>
        <w:bottom w:val="none" w:sz="0" w:space="0" w:color="auto"/>
        <w:right w:val="none" w:sz="0" w:space="0" w:color="auto"/>
      </w:divBdr>
    </w:div>
    <w:div w:id="13968565">
      <w:marLeft w:val="0"/>
      <w:marRight w:val="0"/>
      <w:marTop w:val="0"/>
      <w:marBottom w:val="0"/>
      <w:divBdr>
        <w:top w:val="none" w:sz="0" w:space="0" w:color="auto"/>
        <w:left w:val="none" w:sz="0" w:space="0" w:color="auto"/>
        <w:bottom w:val="none" w:sz="0" w:space="0" w:color="auto"/>
        <w:right w:val="none" w:sz="0" w:space="0" w:color="auto"/>
      </w:divBdr>
    </w:div>
    <w:div w:id="13968566">
      <w:marLeft w:val="0"/>
      <w:marRight w:val="0"/>
      <w:marTop w:val="0"/>
      <w:marBottom w:val="0"/>
      <w:divBdr>
        <w:top w:val="none" w:sz="0" w:space="0" w:color="auto"/>
        <w:left w:val="none" w:sz="0" w:space="0" w:color="auto"/>
        <w:bottom w:val="none" w:sz="0" w:space="0" w:color="auto"/>
        <w:right w:val="none" w:sz="0" w:space="0" w:color="auto"/>
      </w:divBdr>
    </w:div>
    <w:div w:id="13968567">
      <w:marLeft w:val="0"/>
      <w:marRight w:val="0"/>
      <w:marTop w:val="0"/>
      <w:marBottom w:val="0"/>
      <w:divBdr>
        <w:top w:val="none" w:sz="0" w:space="0" w:color="auto"/>
        <w:left w:val="none" w:sz="0" w:space="0" w:color="auto"/>
        <w:bottom w:val="none" w:sz="0" w:space="0" w:color="auto"/>
        <w:right w:val="none" w:sz="0" w:space="0" w:color="auto"/>
      </w:divBdr>
    </w:div>
    <w:div w:id="13968568">
      <w:marLeft w:val="0"/>
      <w:marRight w:val="0"/>
      <w:marTop w:val="0"/>
      <w:marBottom w:val="0"/>
      <w:divBdr>
        <w:top w:val="none" w:sz="0" w:space="0" w:color="auto"/>
        <w:left w:val="none" w:sz="0" w:space="0" w:color="auto"/>
        <w:bottom w:val="none" w:sz="0" w:space="0" w:color="auto"/>
        <w:right w:val="none" w:sz="0" w:space="0" w:color="auto"/>
      </w:divBdr>
    </w:div>
    <w:div w:id="13968569">
      <w:marLeft w:val="0"/>
      <w:marRight w:val="0"/>
      <w:marTop w:val="0"/>
      <w:marBottom w:val="0"/>
      <w:divBdr>
        <w:top w:val="none" w:sz="0" w:space="0" w:color="auto"/>
        <w:left w:val="none" w:sz="0" w:space="0" w:color="auto"/>
        <w:bottom w:val="none" w:sz="0" w:space="0" w:color="auto"/>
        <w:right w:val="none" w:sz="0" w:space="0" w:color="auto"/>
      </w:divBdr>
    </w:div>
    <w:div w:id="13968570">
      <w:marLeft w:val="0"/>
      <w:marRight w:val="0"/>
      <w:marTop w:val="0"/>
      <w:marBottom w:val="0"/>
      <w:divBdr>
        <w:top w:val="none" w:sz="0" w:space="0" w:color="auto"/>
        <w:left w:val="none" w:sz="0" w:space="0" w:color="auto"/>
        <w:bottom w:val="none" w:sz="0" w:space="0" w:color="auto"/>
        <w:right w:val="none" w:sz="0" w:space="0" w:color="auto"/>
      </w:divBdr>
    </w:div>
    <w:div w:id="13968571">
      <w:marLeft w:val="0"/>
      <w:marRight w:val="0"/>
      <w:marTop w:val="0"/>
      <w:marBottom w:val="0"/>
      <w:divBdr>
        <w:top w:val="none" w:sz="0" w:space="0" w:color="auto"/>
        <w:left w:val="none" w:sz="0" w:space="0" w:color="auto"/>
        <w:bottom w:val="none" w:sz="0" w:space="0" w:color="auto"/>
        <w:right w:val="none" w:sz="0" w:space="0" w:color="auto"/>
      </w:divBdr>
    </w:div>
    <w:div w:id="13968572">
      <w:marLeft w:val="0"/>
      <w:marRight w:val="0"/>
      <w:marTop w:val="0"/>
      <w:marBottom w:val="0"/>
      <w:divBdr>
        <w:top w:val="none" w:sz="0" w:space="0" w:color="auto"/>
        <w:left w:val="none" w:sz="0" w:space="0" w:color="auto"/>
        <w:bottom w:val="none" w:sz="0" w:space="0" w:color="auto"/>
        <w:right w:val="none" w:sz="0" w:space="0" w:color="auto"/>
      </w:divBdr>
    </w:div>
    <w:div w:id="13968573">
      <w:marLeft w:val="0"/>
      <w:marRight w:val="0"/>
      <w:marTop w:val="0"/>
      <w:marBottom w:val="0"/>
      <w:divBdr>
        <w:top w:val="none" w:sz="0" w:space="0" w:color="auto"/>
        <w:left w:val="none" w:sz="0" w:space="0" w:color="auto"/>
        <w:bottom w:val="none" w:sz="0" w:space="0" w:color="auto"/>
        <w:right w:val="none" w:sz="0" w:space="0" w:color="auto"/>
      </w:divBdr>
    </w:div>
    <w:div w:id="13968574">
      <w:marLeft w:val="0"/>
      <w:marRight w:val="0"/>
      <w:marTop w:val="0"/>
      <w:marBottom w:val="0"/>
      <w:divBdr>
        <w:top w:val="none" w:sz="0" w:space="0" w:color="auto"/>
        <w:left w:val="none" w:sz="0" w:space="0" w:color="auto"/>
        <w:bottom w:val="none" w:sz="0" w:space="0" w:color="auto"/>
        <w:right w:val="none" w:sz="0" w:space="0" w:color="auto"/>
      </w:divBdr>
    </w:div>
    <w:div w:id="13968575">
      <w:marLeft w:val="0"/>
      <w:marRight w:val="0"/>
      <w:marTop w:val="0"/>
      <w:marBottom w:val="0"/>
      <w:divBdr>
        <w:top w:val="none" w:sz="0" w:space="0" w:color="auto"/>
        <w:left w:val="none" w:sz="0" w:space="0" w:color="auto"/>
        <w:bottom w:val="none" w:sz="0" w:space="0" w:color="auto"/>
        <w:right w:val="none" w:sz="0" w:space="0" w:color="auto"/>
      </w:divBdr>
    </w:div>
    <w:div w:id="13968576">
      <w:marLeft w:val="0"/>
      <w:marRight w:val="0"/>
      <w:marTop w:val="0"/>
      <w:marBottom w:val="0"/>
      <w:divBdr>
        <w:top w:val="none" w:sz="0" w:space="0" w:color="auto"/>
        <w:left w:val="none" w:sz="0" w:space="0" w:color="auto"/>
        <w:bottom w:val="none" w:sz="0" w:space="0" w:color="auto"/>
        <w:right w:val="none" w:sz="0" w:space="0" w:color="auto"/>
      </w:divBdr>
    </w:div>
    <w:div w:id="13968577">
      <w:marLeft w:val="0"/>
      <w:marRight w:val="0"/>
      <w:marTop w:val="0"/>
      <w:marBottom w:val="0"/>
      <w:divBdr>
        <w:top w:val="none" w:sz="0" w:space="0" w:color="auto"/>
        <w:left w:val="none" w:sz="0" w:space="0" w:color="auto"/>
        <w:bottom w:val="none" w:sz="0" w:space="0" w:color="auto"/>
        <w:right w:val="none" w:sz="0" w:space="0" w:color="auto"/>
      </w:divBdr>
    </w:div>
    <w:div w:id="13968578">
      <w:marLeft w:val="0"/>
      <w:marRight w:val="0"/>
      <w:marTop w:val="0"/>
      <w:marBottom w:val="0"/>
      <w:divBdr>
        <w:top w:val="none" w:sz="0" w:space="0" w:color="auto"/>
        <w:left w:val="none" w:sz="0" w:space="0" w:color="auto"/>
        <w:bottom w:val="none" w:sz="0" w:space="0" w:color="auto"/>
        <w:right w:val="none" w:sz="0" w:space="0" w:color="auto"/>
      </w:divBdr>
    </w:div>
    <w:div w:id="13968579">
      <w:marLeft w:val="0"/>
      <w:marRight w:val="0"/>
      <w:marTop w:val="0"/>
      <w:marBottom w:val="0"/>
      <w:divBdr>
        <w:top w:val="none" w:sz="0" w:space="0" w:color="auto"/>
        <w:left w:val="none" w:sz="0" w:space="0" w:color="auto"/>
        <w:bottom w:val="none" w:sz="0" w:space="0" w:color="auto"/>
        <w:right w:val="none" w:sz="0" w:space="0" w:color="auto"/>
      </w:divBdr>
    </w:div>
    <w:div w:id="13968580">
      <w:marLeft w:val="0"/>
      <w:marRight w:val="0"/>
      <w:marTop w:val="0"/>
      <w:marBottom w:val="0"/>
      <w:divBdr>
        <w:top w:val="none" w:sz="0" w:space="0" w:color="auto"/>
        <w:left w:val="none" w:sz="0" w:space="0" w:color="auto"/>
        <w:bottom w:val="none" w:sz="0" w:space="0" w:color="auto"/>
        <w:right w:val="none" w:sz="0" w:space="0" w:color="auto"/>
      </w:divBdr>
    </w:div>
    <w:div w:id="13968581">
      <w:marLeft w:val="0"/>
      <w:marRight w:val="0"/>
      <w:marTop w:val="0"/>
      <w:marBottom w:val="0"/>
      <w:divBdr>
        <w:top w:val="none" w:sz="0" w:space="0" w:color="auto"/>
        <w:left w:val="none" w:sz="0" w:space="0" w:color="auto"/>
        <w:bottom w:val="none" w:sz="0" w:space="0" w:color="auto"/>
        <w:right w:val="none" w:sz="0" w:space="0" w:color="auto"/>
      </w:divBdr>
    </w:div>
    <w:div w:id="13968582">
      <w:marLeft w:val="0"/>
      <w:marRight w:val="0"/>
      <w:marTop w:val="0"/>
      <w:marBottom w:val="0"/>
      <w:divBdr>
        <w:top w:val="none" w:sz="0" w:space="0" w:color="auto"/>
        <w:left w:val="none" w:sz="0" w:space="0" w:color="auto"/>
        <w:bottom w:val="none" w:sz="0" w:space="0" w:color="auto"/>
        <w:right w:val="none" w:sz="0" w:space="0" w:color="auto"/>
      </w:divBdr>
    </w:div>
    <w:div w:id="13968583">
      <w:marLeft w:val="0"/>
      <w:marRight w:val="0"/>
      <w:marTop w:val="0"/>
      <w:marBottom w:val="0"/>
      <w:divBdr>
        <w:top w:val="none" w:sz="0" w:space="0" w:color="auto"/>
        <w:left w:val="none" w:sz="0" w:space="0" w:color="auto"/>
        <w:bottom w:val="none" w:sz="0" w:space="0" w:color="auto"/>
        <w:right w:val="none" w:sz="0" w:space="0" w:color="auto"/>
      </w:divBdr>
    </w:div>
    <w:div w:id="13968584">
      <w:marLeft w:val="0"/>
      <w:marRight w:val="0"/>
      <w:marTop w:val="0"/>
      <w:marBottom w:val="0"/>
      <w:divBdr>
        <w:top w:val="none" w:sz="0" w:space="0" w:color="auto"/>
        <w:left w:val="none" w:sz="0" w:space="0" w:color="auto"/>
        <w:bottom w:val="none" w:sz="0" w:space="0" w:color="auto"/>
        <w:right w:val="none" w:sz="0" w:space="0" w:color="auto"/>
      </w:divBdr>
    </w:div>
    <w:div w:id="13968585">
      <w:marLeft w:val="0"/>
      <w:marRight w:val="0"/>
      <w:marTop w:val="0"/>
      <w:marBottom w:val="0"/>
      <w:divBdr>
        <w:top w:val="none" w:sz="0" w:space="0" w:color="auto"/>
        <w:left w:val="none" w:sz="0" w:space="0" w:color="auto"/>
        <w:bottom w:val="none" w:sz="0" w:space="0" w:color="auto"/>
        <w:right w:val="none" w:sz="0" w:space="0" w:color="auto"/>
      </w:divBdr>
    </w:div>
    <w:div w:id="13968586">
      <w:marLeft w:val="0"/>
      <w:marRight w:val="0"/>
      <w:marTop w:val="0"/>
      <w:marBottom w:val="0"/>
      <w:divBdr>
        <w:top w:val="none" w:sz="0" w:space="0" w:color="auto"/>
        <w:left w:val="none" w:sz="0" w:space="0" w:color="auto"/>
        <w:bottom w:val="none" w:sz="0" w:space="0" w:color="auto"/>
        <w:right w:val="none" w:sz="0" w:space="0" w:color="auto"/>
      </w:divBdr>
    </w:div>
    <w:div w:id="13968587">
      <w:marLeft w:val="0"/>
      <w:marRight w:val="0"/>
      <w:marTop w:val="0"/>
      <w:marBottom w:val="0"/>
      <w:divBdr>
        <w:top w:val="none" w:sz="0" w:space="0" w:color="auto"/>
        <w:left w:val="none" w:sz="0" w:space="0" w:color="auto"/>
        <w:bottom w:val="none" w:sz="0" w:space="0" w:color="auto"/>
        <w:right w:val="none" w:sz="0" w:space="0" w:color="auto"/>
      </w:divBdr>
    </w:div>
    <w:div w:id="13968588">
      <w:marLeft w:val="0"/>
      <w:marRight w:val="0"/>
      <w:marTop w:val="0"/>
      <w:marBottom w:val="0"/>
      <w:divBdr>
        <w:top w:val="none" w:sz="0" w:space="0" w:color="auto"/>
        <w:left w:val="none" w:sz="0" w:space="0" w:color="auto"/>
        <w:bottom w:val="none" w:sz="0" w:space="0" w:color="auto"/>
        <w:right w:val="none" w:sz="0" w:space="0" w:color="auto"/>
      </w:divBdr>
    </w:div>
    <w:div w:id="13968589">
      <w:marLeft w:val="0"/>
      <w:marRight w:val="0"/>
      <w:marTop w:val="0"/>
      <w:marBottom w:val="0"/>
      <w:divBdr>
        <w:top w:val="none" w:sz="0" w:space="0" w:color="auto"/>
        <w:left w:val="none" w:sz="0" w:space="0" w:color="auto"/>
        <w:bottom w:val="none" w:sz="0" w:space="0" w:color="auto"/>
        <w:right w:val="none" w:sz="0" w:space="0" w:color="auto"/>
      </w:divBdr>
    </w:div>
    <w:div w:id="13968590">
      <w:marLeft w:val="0"/>
      <w:marRight w:val="0"/>
      <w:marTop w:val="0"/>
      <w:marBottom w:val="0"/>
      <w:divBdr>
        <w:top w:val="none" w:sz="0" w:space="0" w:color="auto"/>
        <w:left w:val="none" w:sz="0" w:space="0" w:color="auto"/>
        <w:bottom w:val="none" w:sz="0" w:space="0" w:color="auto"/>
        <w:right w:val="none" w:sz="0" w:space="0" w:color="auto"/>
      </w:divBdr>
    </w:div>
    <w:div w:id="13968591">
      <w:marLeft w:val="0"/>
      <w:marRight w:val="0"/>
      <w:marTop w:val="0"/>
      <w:marBottom w:val="0"/>
      <w:divBdr>
        <w:top w:val="none" w:sz="0" w:space="0" w:color="auto"/>
        <w:left w:val="none" w:sz="0" w:space="0" w:color="auto"/>
        <w:bottom w:val="none" w:sz="0" w:space="0" w:color="auto"/>
        <w:right w:val="none" w:sz="0" w:space="0" w:color="auto"/>
      </w:divBdr>
    </w:div>
    <w:div w:id="13968592">
      <w:marLeft w:val="0"/>
      <w:marRight w:val="0"/>
      <w:marTop w:val="0"/>
      <w:marBottom w:val="0"/>
      <w:divBdr>
        <w:top w:val="none" w:sz="0" w:space="0" w:color="auto"/>
        <w:left w:val="none" w:sz="0" w:space="0" w:color="auto"/>
        <w:bottom w:val="none" w:sz="0" w:space="0" w:color="auto"/>
        <w:right w:val="none" w:sz="0" w:space="0" w:color="auto"/>
      </w:divBdr>
    </w:div>
    <w:div w:id="13968593">
      <w:marLeft w:val="0"/>
      <w:marRight w:val="0"/>
      <w:marTop w:val="0"/>
      <w:marBottom w:val="0"/>
      <w:divBdr>
        <w:top w:val="none" w:sz="0" w:space="0" w:color="auto"/>
        <w:left w:val="none" w:sz="0" w:space="0" w:color="auto"/>
        <w:bottom w:val="none" w:sz="0" w:space="0" w:color="auto"/>
        <w:right w:val="none" w:sz="0" w:space="0" w:color="auto"/>
      </w:divBdr>
    </w:div>
    <w:div w:id="13968594">
      <w:marLeft w:val="0"/>
      <w:marRight w:val="0"/>
      <w:marTop w:val="0"/>
      <w:marBottom w:val="0"/>
      <w:divBdr>
        <w:top w:val="none" w:sz="0" w:space="0" w:color="auto"/>
        <w:left w:val="none" w:sz="0" w:space="0" w:color="auto"/>
        <w:bottom w:val="none" w:sz="0" w:space="0" w:color="auto"/>
        <w:right w:val="none" w:sz="0" w:space="0" w:color="auto"/>
      </w:divBdr>
    </w:div>
    <w:div w:id="13968595">
      <w:marLeft w:val="0"/>
      <w:marRight w:val="0"/>
      <w:marTop w:val="0"/>
      <w:marBottom w:val="0"/>
      <w:divBdr>
        <w:top w:val="none" w:sz="0" w:space="0" w:color="auto"/>
        <w:left w:val="none" w:sz="0" w:space="0" w:color="auto"/>
        <w:bottom w:val="none" w:sz="0" w:space="0" w:color="auto"/>
        <w:right w:val="none" w:sz="0" w:space="0" w:color="auto"/>
      </w:divBdr>
    </w:div>
    <w:div w:id="13968596">
      <w:marLeft w:val="0"/>
      <w:marRight w:val="0"/>
      <w:marTop w:val="0"/>
      <w:marBottom w:val="0"/>
      <w:divBdr>
        <w:top w:val="none" w:sz="0" w:space="0" w:color="auto"/>
        <w:left w:val="none" w:sz="0" w:space="0" w:color="auto"/>
        <w:bottom w:val="none" w:sz="0" w:space="0" w:color="auto"/>
        <w:right w:val="none" w:sz="0" w:space="0" w:color="auto"/>
      </w:divBdr>
    </w:div>
    <w:div w:id="13968597">
      <w:marLeft w:val="0"/>
      <w:marRight w:val="0"/>
      <w:marTop w:val="0"/>
      <w:marBottom w:val="0"/>
      <w:divBdr>
        <w:top w:val="none" w:sz="0" w:space="0" w:color="auto"/>
        <w:left w:val="none" w:sz="0" w:space="0" w:color="auto"/>
        <w:bottom w:val="none" w:sz="0" w:space="0" w:color="auto"/>
        <w:right w:val="none" w:sz="0" w:space="0" w:color="auto"/>
      </w:divBdr>
    </w:div>
    <w:div w:id="13968598">
      <w:marLeft w:val="0"/>
      <w:marRight w:val="0"/>
      <w:marTop w:val="0"/>
      <w:marBottom w:val="0"/>
      <w:divBdr>
        <w:top w:val="none" w:sz="0" w:space="0" w:color="auto"/>
        <w:left w:val="none" w:sz="0" w:space="0" w:color="auto"/>
        <w:bottom w:val="none" w:sz="0" w:space="0" w:color="auto"/>
        <w:right w:val="none" w:sz="0" w:space="0" w:color="auto"/>
      </w:divBdr>
    </w:div>
    <w:div w:id="13968599">
      <w:marLeft w:val="0"/>
      <w:marRight w:val="0"/>
      <w:marTop w:val="0"/>
      <w:marBottom w:val="0"/>
      <w:divBdr>
        <w:top w:val="none" w:sz="0" w:space="0" w:color="auto"/>
        <w:left w:val="none" w:sz="0" w:space="0" w:color="auto"/>
        <w:bottom w:val="none" w:sz="0" w:space="0" w:color="auto"/>
        <w:right w:val="none" w:sz="0" w:space="0" w:color="auto"/>
      </w:divBdr>
    </w:div>
    <w:div w:id="13968600">
      <w:marLeft w:val="0"/>
      <w:marRight w:val="0"/>
      <w:marTop w:val="0"/>
      <w:marBottom w:val="0"/>
      <w:divBdr>
        <w:top w:val="none" w:sz="0" w:space="0" w:color="auto"/>
        <w:left w:val="none" w:sz="0" w:space="0" w:color="auto"/>
        <w:bottom w:val="none" w:sz="0" w:space="0" w:color="auto"/>
        <w:right w:val="none" w:sz="0" w:space="0" w:color="auto"/>
      </w:divBdr>
    </w:div>
    <w:div w:id="13968601">
      <w:marLeft w:val="0"/>
      <w:marRight w:val="0"/>
      <w:marTop w:val="0"/>
      <w:marBottom w:val="0"/>
      <w:divBdr>
        <w:top w:val="none" w:sz="0" w:space="0" w:color="auto"/>
        <w:left w:val="none" w:sz="0" w:space="0" w:color="auto"/>
        <w:bottom w:val="none" w:sz="0" w:space="0" w:color="auto"/>
        <w:right w:val="none" w:sz="0" w:space="0" w:color="auto"/>
      </w:divBdr>
    </w:div>
    <w:div w:id="13968602">
      <w:marLeft w:val="0"/>
      <w:marRight w:val="0"/>
      <w:marTop w:val="0"/>
      <w:marBottom w:val="0"/>
      <w:divBdr>
        <w:top w:val="none" w:sz="0" w:space="0" w:color="auto"/>
        <w:left w:val="none" w:sz="0" w:space="0" w:color="auto"/>
        <w:bottom w:val="none" w:sz="0" w:space="0" w:color="auto"/>
        <w:right w:val="none" w:sz="0" w:space="0" w:color="auto"/>
      </w:divBdr>
    </w:div>
    <w:div w:id="13968603">
      <w:marLeft w:val="0"/>
      <w:marRight w:val="0"/>
      <w:marTop w:val="0"/>
      <w:marBottom w:val="0"/>
      <w:divBdr>
        <w:top w:val="none" w:sz="0" w:space="0" w:color="auto"/>
        <w:left w:val="none" w:sz="0" w:space="0" w:color="auto"/>
        <w:bottom w:val="none" w:sz="0" w:space="0" w:color="auto"/>
        <w:right w:val="none" w:sz="0" w:space="0" w:color="auto"/>
      </w:divBdr>
    </w:div>
    <w:div w:id="13968604">
      <w:marLeft w:val="0"/>
      <w:marRight w:val="0"/>
      <w:marTop w:val="0"/>
      <w:marBottom w:val="0"/>
      <w:divBdr>
        <w:top w:val="none" w:sz="0" w:space="0" w:color="auto"/>
        <w:left w:val="none" w:sz="0" w:space="0" w:color="auto"/>
        <w:bottom w:val="none" w:sz="0" w:space="0" w:color="auto"/>
        <w:right w:val="none" w:sz="0" w:space="0" w:color="auto"/>
      </w:divBdr>
    </w:div>
    <w:div w:id="13968605">
      <w:marLeft w:val="0"/>
      <w:marRight w:val="0"/>
      <w:marTop w:val="0"/>
      <w:marBottom w:val="0"/>
      <w:divBdr>
        <w:top w:val="none" w:sz="0" w:space="0" w:color="auto"/>
        <w:left w:val="none" w:sz="0" w:space="0" w:color="auto"/>
        <w:bottom w:val="none" w:sz="0" w:space="0" w:color="auto"/>
        <w:right w:val="none" w:sz="0" w:space="0" w:color="auto"/>
      </w:divBdr>
    </w:div>
    <w:div w:id="13968606">
      <w:marLeft w:val="0"/>
      <w:marRight w:val="0"/>
      <w:marTop w:val="0"/>
      <w:marBottom w:val="0"/>
      <w:divBdr>
        <w:top w:val="none" w:sz="0" w:space="0" w:color="auto"/>
        <w:left w:val="none" w:sz="0" w:space="0" w:color="auto"/>
        <w:bottom w:val="none" w:sz="0" w:space="0" w:color="auto"/>
        <w:right w:val="none" w:sz="0" w:space="0" w:color="auto"/>
      </w:divBdr>
    </w:div>
    <w:div w:id="13968607">
      <w:marLeft w:val="0"/>
      <w:marRight w:val="0"/>
      <w:marTop w:val="0"/>
      <w:marBottom w:val="0"/>
      <w:divBdr>
        <w:top w:val="none" w:sz="0" w:space="0" w:color="auto"/>
        <w:left w:val="none" w:sz="0" w:space="0" w:color="auto"/>
        <w:bottom w:val="none" w:sz="0" w:space="0" w:color="auto"/>
        <w:right w:val="none" w:sz="0" w:space="0" w:color="auto"/>
      </w:divBdr>
    </w:div>
    <w:div w:id="13968608">
      <w:marLeft w:val="0"/>
      <w:marRight w:val="0"/>
      <w:marTop w:val="0"/>
      <w:marBottom w:val="0"/>
      <w:divBdr>
        <w:top w:val="none" w:sz="0" w:space="0" w:color="auto"/>
        <w:left w:val="none" w:sz="0" w:space="0" w:color="auto"/>
        <w:bottom w:val="none" w:sz="0" w:space="0" w:color="auto"/>
        <w:right w:val="none" w:sz="0" w:space="0" w:color="auto"/>
      </w:divBdr>
    </w:div>
    <w:div w:id="13968609">
      <w:marLeft w:val="0"/>
      <w:marRight w:val="0"/>
      <w:marTop w:val="0"/>
      <w:marBottom w:val="0"/>
      <w:divBdr>
        <w:top w:val="none" w:sz="0" w:space="0" w:color="auto"/>
        <w:left w:val="none" w:sz="0" w:space="0" w:color="auto"/>
        <w:bottom w:val="none" w:sz="0" w:space="0" w:color="auto"/>
        <w:right w:val="none" w:sz="0" w:space="0" w:color="auto"/>
      </w:divBdr>
    </w:div>
    <w:div w:id="13968610">
      <w:marLeft w:val="0"/>
      <w:marRight w:val="0"/>
      <w:marTop w:val="0"/>
      <w:marBottom w:val="0"/>
      <w:divBdr>
        <w:top w:val="none" w:sz="0" w:space="0" w:color="auto"/>
        <w:left w:val="none" w:sz="0" w:space="0" w:color="auto"/>
        <w:bottom w:val="none" w:sz="0" w:space="0" w:color="auto"/>
        <w:right w:val="none" w:sz="0" w:space="0" w:color="auto"/>
      </w:divBdr>
    </w:div>
    <w:div w:id="13968611">
      <w:marLeft w:val="0"/>
      <w:marRight w:val="0"/>
      <w:marTop w:val="0"/>
      <w:marBottom w:val="0"/>
      <w:divBdr>
        <w:top w:val="none" w:sz="0" w:space="0" w:color="auto"/>
        <w:left w:val="none" w:sz="0" w:space="0" w:color="auto"/>
        <w:bottom w:val="none" w:sz="0" w:space="0" w:color="auto"/>
        <w:right w:val="none" w:sz="0" w:space="0" w:color="auto"/>
      </w:divBdr>
    </w:div>
    <w:div w:id="13968612">
      <w:marLeft w:val="0"/>
      <w:marRight w:val="0"/>
      <w:marTop w:val="0"/>
      <w:marBottom w:val="0"/>
      <w:divBdr>
        <w:top w:val="none" w:sz="0" w:space="0" w:color="auto"/>
        <w:left w:val="none" w:sz="0" w:space="0" w:color="auto"/>
        <w:bottom w:val="none" w:sz="0" w:space="0" w:color="auto"/>
        <w:right w:val="none" w:sz="0" w:space="0" w:color="auto"/>
      </w:divBdr>
    </w:div>
    <w:div w:id="13968613">
      <w:marLeft w:val="0"/>
      <w:marRight w:val="0"/>
      <w:marTop w:val="0"/>
      <w:marBottom w:val="0"/>
      <w:divBdr>
        <w:top w:val="none" w:sz="0" w:space="0" w:color="auto"/>
        <w:left w:val="none" w:sz="0" w:space="0" w:color="auto"/>
        <w:bottom w:val="none" w:sz="0" w:space="0" w:color="auto"/>
        <w:right w:val="none" w:sz="0" w:space="0" w:color="auto"/>
      </w:divBdr>
    </w:div>
    <w:div w:id="13968614">
      <w:marLeft w:val="0"/>
      <w:marRight w:val="0"/>
      <w:marTop w:val="0"/>
      <w:marBottom w:val="0"/>
      <w:divBdr>
        <w:top w:val="none" w:sz="0" w:space="0" w:color="auto"/>
        <w:left w:val="none" w:sz="0" w:space="0" w:color="auto"/>
        <w:bottom w:val="none" w:sz="0" w:space="0" w:color="auto"/>
        <w:right w:val="none" w:sz="0" w:space="0" w:color="auto"/>
      </w:divBdr>
    </w:div>
    <w:div w:id="13968615">
      <w:marLeft w:val="0"/>
      <w:marRight w:val="0"/>
      <w:marTop w:val="0"/>
      <w:marBottom w:val="0"/>
      <w:divBdr>
        <w:top w:val="none" w:sz="0" w:space="0" w:color="auto"/>
        <w:left w:val="none" w:sz="0" w:space="0" w:color="auto"/>
        <w:bottom w:val="none" w:sz="0" w:space="0" w:color="auto"/>
        <w:right w:val="none" w:sz="0" w:space="0" w:color="auto"/>
      </w:divBdr>
    </w:div>
    <w:div w:id="13968616">
      <w:marLeft w:val="0"/>
      <w:marRight w:val="0"/>
      <w:marTop w:val="0"/>
      <w:marBottom w:val="0"/>
      <w:divBdr>
        <w:top w:val="none" w:sz="0" w:space="0" w:color="auto"/>
        <w:left w:val="none" w:sz="0" w:space="0" w:color="auto"/>
        <w:bottom w:val="none" w:sz="0" w:space="0" w:color="auto"/>
        <w:right w:val="none" w:sz="0" w:space="0" w:color="auto"/>
      </w:divBdr>
    </w:div>
    <w:div w:id="13968617">
      <w:marLeft w:val="0"/>
      <w:marRight w:val="0"/>
      <w:marTop w:val="0"/>
      <w:marBottom w:val="0"/>
      <w:divBdr>
        <w:top w:val="none" w:sz="0" w:space="0" w:color="auto"/>
        <w:left w:val="none" w:sz="0" w:space="0" w:color="auto"/>
        <w:bottom w:val="none" w:sz="0" w:space="0" w:color="auto"/>
        <w:right w:val="none" w:sz="0" w:space="0" w:color="auto"/>
      </w:divBdr>
    </w:div>
    <w:div w:id="13968618">
      <w:marLeft w:val="0"/>
      <w:marRight w:val="0"/>
      <w:marTop w:val="0"/>
      <w:marBottom w:val="0"/>
      <w:divBdr>
        <w:top w:val="none" w:sz="0" w:space="0" w:color="auto"/>
        <w:left w:val="none" w:sz="0" w:space="0" w:color="auto"/>
        <w:bottom w:val="none" w:sz="0" w:space="0" w:color="auto"/>
        <w:right w:val="none" w:sz="0" w:space="0" w:color="auto"/>
      </w:divBdr>
    </w:div>
    <w:div w:id="13968619">
      <w:marLeft w:val="0"/>
      <w:marRight w:val="0"/>
      <w:marTop w:val="0"/>
      <w:marBottom w:val="0"/>
      <w:divBdr>
        <w:top w:val="none" w:sz="0" w:space="0" w:color="auto"/>
        <w:left w:val="none" w:sz="0" w:space="0" w:color="auto"/>
        <w:bottom w:val="none" w:sz="0" w:space="0" w:color="auto"/>
        <w:right w:val="none" w:sz="0" w:space="0" w:color="auto"/>
      </w:divBdr>
    </w:div>
    <w:div w:id="13968620">
      <w:marLeft w:val="0"/>
      <w:marRight w:val="0"/>
      <w:marTop w:val="0"/>
      <w:marBottom w:val="0"/>
      <w:divBdr>
        <w:top w:val="none" w:sz="0" w:space="0" w:color="auto"/>
        <w:left w:val="none" w:sz="0" w:space="0" w:color="auto"/>
        <w:bottom w:val="none" w:sz="0" w:space="0" w:color="auto"/>
        <w:right w:val="none" w:sz="0" w:space="0" w:color="auto"/>
      </w:divBdr>
    </w:div>
    <w:div w:id="13968621">
      <w:marLeft w:val="0"/>
      <w:marRight w:val="0"/>
      <w:marTop w:val="0"/>
      <w:marBottom w:val="0"/>
      <w:divBdr>
        <w:top w:val="none" w:sz="0" w:space="0" w:color="auto"/>
        <w:left w:val="none" w:sz="0" w:space="0" w:color="auto"/>
        <w:bottom w:val="none" w:sz="0" w:space="0" w:color="auto"/>
        <w:right w:val="none" w:sz="0" w:space="0" w:color="auto"/>
      </w:divBdr>
    </w:div>
    <w:div w:id="13968622">
      <w:marLeft w:val="0"/>
      <w:marRight w:val="0"/>
      <w:marTop w:val="0"/>
      <w:marBottom w:val="0"/>
      <w:divBdr>
        <w:top w:val="none" w:sz="0" w:space="0" w:color="auto"/>
        <w:left w:val="none" w:sz="0" w:space="0" w:color="auto"/>
        <w:bottom w:val="none" w:sz="0" w:space="0" w:color="auto"/>
        <w:right w:val="none" w:sz="0" w:space="0" w:color="auto"/>
      </w:divBdr>
    </w:div>
    <w:div w:id="13968623">
      <w:marLeft w:val="0"/>
      <w:marRight w:val="0"/>
      <w:marTop w:val="0"/>
      <w:marBottom w:val="0"/>
      <w:divBdr>
        <w:top w:val="none" w:sz="0" w:space="0" w:color="auto"/>
        <w:left w:val="none" w:sz="0" w:space="0" w:color="auto"/>
        <w:bottom w:val="none" w:sz="0" w:space="0" w:color="auto"/>
        <w:right w:val="none" w:sz="0" w:space="0" w:color="auto"/>
      </w:divBdr>
    </w:div>
    <w:div w:id="13968624">
      <w:marLeft w:val="0"/>
      <w:marRight w:val="0"/>
      <w:marTop w:val="0"/>
      <w:marBottom w:val="0"/>
      <w:divBdr>
        <w:top w:val="none" w:sz="0" w:space="0" w:color="auto"/>
        <w:left w:val="none" w:sz="0" w:space="0" w:color="auto"/>
        <w:bottom w:val="none" w:sz="0" w:space="0" w:color="auto"/>
        <w:right w:val="none" w:sz="0" w:space="0" w:color="auto"/>
      </w:divBdr>
    </w:div>
    <w:div w:id="13968625">
      <w:marLeft w:val="0"/>
      <w:marRight w:val="0"/>
      <w:marTop w:val="0"/>
      <w:marBottom w:val="0"/>
      <w:divBdr>
        <w:top w:val="none" w:sz="0" w:space="0" w:color="auto"/>
        <w:left w:val="none" w:sz="0" w:space="0" w:color="auto"/>
        <w:bottom w:val="none" w:sz="0" w:space="0" w:color="auto"/>
        <w:right w:val="none" w:sz="0" w:space="0" w:color="auto"/>
      </w:divBdr>
    </w:div>
    <w:div w:id="13968626">
      <w:marLeft w:val="0"/>
      <w:marRight w:val="0"/>
      <w:marTop w:val="0"/>
      <w:marBottom w:val="0"/>
      <w:divBdr>
        <w:top w:val="none" w:sz="0" w:space="0" w:color="auto"/>
        <w:left w:val="none" w:sz="0" w:space="0" w:color="auto"/>
        <w:bottom w:val="none" w:sz="0" w:space="0" w:color="auto"/>
        <w:right w:val="none" w:sz="0" w:space="0" w:color="auto"/>
      </w:divBdr>
    </w:div>
    <w:div w:id="13968627">
      <w:marLeft w:val="0"/>
      <w:marRight w:val="0"/>
      <w:marTop w:val="0"/>
      <w:marBottom w:val="0"/>
      <w:divBdr>
        <w:top w:val="none" w:sz="0" w:space="0" w:color="auto"/>
        <w:left w:val="none" w:sz="0" w:space="0" w:color="auto"/>
        <w:bottom w:val="none" w:sz="0" w:space="0" w:color="auto"/>
        <w:right w:val="none" w:sz="0" w:space="0" w:color="auto"/>
      </w:divBdr>
    </w:div>
    <w:div w:id="13968628">
      <w:marLeft w:val="0"/>
      <w:marRight w:val="0"/>
      <w:marTop w:val="0"/>
      <w:marBottom w:val="0"/>
      <w:divBdr>
        <w:top w:val="none" w:sz="0" w:space="0" w:color="auto"/>
        <w:left w:val="none" w:sz="0" w:space="0" w:color="auto"/>
        <w:bottom w:val="none" w:sz="0" w:space="0" w:color="auto"/>
        <w:right w:val="none" w:sz="0" w:space="0" w:color="auto"/>
      </w:divBdr>
    </w:div>
    <w:div w:id="13968629">
      <w:marLeft w:val="0"/>
      <w:marRight w:val="0"/>
      <w:marTop w:val="0"/>
      <w:marBottom w:val="0"/>
      <w:divBdr>
        <w:top w:val="none" w:sz="0" w:space="0" w:color="auto"/>
        <w:left w:val="none" w:sz="0" w:space="0" w:color="auto"/>
        <w:bottom w:val="none" w:sz="0" w:space="0" w:color="auto"/>
        <w:right w:val="none" w:sz="0" w:space="0" w:color="auto"/>
      </w:divBdr>
    </w:div>
    <w:div w:id="13968630">
      <w:marLeft w:val="0"/>
      <w:marRight w:val="0"/>
      <w:marTop w:val="0"/>
      <w:marBottom w:val="0"/>
      <w:divBdr>
        <w:top w:val="none" w:sz="0" w:space="0" w:color="auto"/>
        <w:left w:val="none" w:sz="0" w:space="0" w:color="auto"/>
        <w:bottom w:val="none" w:sz="0" w:space="0" w:color="auto"/>
        <w:right w:val="none" w:sz="0" w:space="0" w:color="auto"/>
      </w:divBdr>
    </w:div>
    <w:div w:id="13968631">
      <w:marLeft w:val="0"/>
      <w:marRight w:val="0"/>
      <w:marTop w:val="0"/>
      <w:marBottom w:val="0"/>
      <w:divBdr>
        <w:top w:val="none" w:sz="0" w:space="0" w:color="auto"/>
        <w:left w:val="none" w:sz="0" w:space="0" w:color="auto"/>
        <w:bottom w:val="none" w:sz="0" w:space="0" w:color="auto"/>
        <w:right w:val="none" w:sz="0" w:space="0" w:color="auto"/>
      </w:divBdr>
    </w:div>
    <w:div w:id="13968632">
      <w:marLeft w:val="0"/>
      <w:marRight w:val="0"/>
      <w:marTop w:val="0"/>
      <w:marBottom w:val="0"/>
      <w:divBdr>
        <w:top w:val="none" w:sz="0" w:space="0" w:color="auto"/>
        <w:left w:val="none" w:sz="0" w:space="0" w:color="auto"/>
        <w:bottom w:val="none" w:sz="0" w:space="0" w:color="auto"/>
        <w:right w:val="none" w:sz="0" w:space="0" w:color="auto"/>
      </w:divBdr>
    </w:div>
    <w:div w:id="13968633">
      <w:marLeft w:val="0"/>
      <w:marRight w:val="0"/>
      <w:marTop w:val="0"/>
      <w:marBottom w:val="0"/>
      <w:divBdr>
        <w:top w:val="none" w:sz="0" w:space="0" w:color="auto"/>
        <w:left w:val="none" w:sz="0" w:space="0" w:color="auto"/>
        <w:bottom w:val="none" w:sz="0" w:space="0" w:color="auto"/>
        <w:right w:val="none" w:sz="0" w:space="0" w:color="auto"/>
      </w:divBdr>
    </w:div>
    <w:div w:id="13968634">
      <w:marLeft w:val="0"/>
      <w:marRight w:val="0"/>
      <w:marTop w:val="0"/>
      <w:marBottom w:val="0"/>
      <w:divBdr>
        <w:top w:val="none" w:sz="0" w:space="0" w:color="auto"/>
        <w:left w:val="none" w:sz="0" w:space="0" w:color="auto"/>
        <w:bottom w:val="none" w:sz="0" w:space="0" w:color="auto"/>
        <w:right w:val="none" w:sz="0" w:space="0" w:color="auto"/>
      </w:divBdr>
    </w:div>
    <w:div w:id="13968635">
      <w:marLeft w:val="0"/>
      <w:marRight w:val="0"/>
      <w:marTop w:val="0"/>
      <w:marBottom w:val="0"/>
      <w:divBdr>
        <w:top w:val="none" w:sz="0" w:space="0" w:color="auto"/>
        <w:left w:val="none" w:sz="0" w:space="0" w:color="auto"/>
        <w:bottom w:val="none" w:sz="0" w:space="0" w:color="auto"/>
        <w:right w:val="none" w:sz="0" w:space="0" w:color="auto"/>
      </w:divBdr>
    </w:div>
    <w:div w:id="13968636">
      <w:marLeft w:val="0"/>
      <w:marRight w:val="0"/>
      <w:marTop w:val="0"/>
      <w:marBottom w:val="0"/>
      <w:divBdr>
        <w:top w:val="none" w:sz="0" w:space="0" w:color="auto"/>
        <w:left w:val="none" w:sz="0" w:space="0" w:color="auto"/>
        <w:bottom w:val="none" w:sz="0" w:space="0" w:color="auto"/>
        <w:right w:val="none" w:sz="0" w:space="0" w:color="auto"/>
      </w:divBdr>
    </w:div>
    <w:div w:id="13968637">
      <w:marLeft w:val="0"/>
      <w:marRight w:val="0"/>
      <w:marTop w:val="0"/>
      <w:marBottom w:val="0"/>
      <w:divBdr>
        <w:top w:val="none" w:sz="0" w:space="0" w:color="auto"/>
        <w:left w:val="none" w:sz="0" w:space="0" w:color="auto"/>
        <w:bottom w:val="none" w:sz="0" w:space="0" w:color="auto"/>
        <w:right w:val="none" w:sz="0" w:space="0" w:color="auto"/>
      </w:divBdr>
    </w:div>
    <w:div w:id="13968638">
      <w:marLeft w:val="0"/>
      <w:marRight w:val="0"/>
      <w:marTop w:val="0"/>
      <w:marBottom w:val="0"/>
      <w:divBdr>
        <w:top w:val="none" w:sz="0" w:space="0" w:color="auto"/>
        <w:left w:val="none" w:sz="0" w:space="0" w:color="auto"/>
        <w:bottom w:val="none" w:sz="0" w:space="0" w:color="auto"/>
        <w:right w:val="none" w:sz="0" w:space="0" w:color="auto"/>
      </w:divBdr>
    </w:div>
    <w:div w:id="13968639">
      <w:marLeft w:val="0"/>
      <w:marRight w:val="0"/>
      <w:marTop w:val="0"/>
      <w:marBottom w:val="0"/>
      <w:divBdr>
        <w:top w:val="none" w:sz="0" w:space="0" w:color="auto"/>
        <w:left w:val="none" w:sz="0" w:space="0" w:color="auto"/>
        <w:bottom w:val="none" w:sz="0" w:space="0" w:color="auto"/>
        <w:right w:val="none" w:sz="0" w:space="0" w:color="auto"/>
      </w:divBdr>
    </w:div>
    <w:div w:id="13968640">
      <w:marLeft w:val="0"/>
      <w:marRight w:val="0"/>
      <w:marTop w:val="0"/>
      <w:marBottom w:val="0"/>
      <w:divBdr>
        <w:top w:val="none" w:sz="0" w:space="0" w:color="auto"/>
        <w:left w:val="none" w:sz="0" w:space="0" w:color="auto"/>
        <w:bottom w:val="none" w:sz="0" w:space="0" w:color="auto"/>
        <w:right w:val="none" w:sz="0" w:space="0" w:color="auto"/>
      </w:divBdr>
    </w:div>
    <w:div w:id="13968641">
      <w:marLeft w:val="0"/>
      <w:marRight w:val="0"/>
      <w:marTop w:val="0"/>
      <w:marBottom w:val="0"/>
      <w:divBdr>
        <w:top w:val="none" w:sz="0" w:space="0" w:color="auto"/>
        <w:left w:val="none" w:sz="0" w:space="0" w:color="auto"/>
        <w:bottom w:val="none" w:sz="0" w:space="0" w:color="auto"/>
        <w:right w:val="none" w:sz="0" w:space="0" w:color="auto"/>
      </w:divBdr>
    </w:div>
    <w:div w:id="13968642">
      <w:marLeft w:val="0"/>
      <w:marRight w:val="0"/>
      <w:marTop w:val="0"/>
      <w:marBottom w:val="0"/>
      <w:divBdr>
        <w:top w:val="none" w:sz="0" w:space="0" w:color="auto"/>
        <w:left w:val="none" w:sz="0" w:space="0" w:color="auto"/>
        <w:bottom w:val="none" w:sz="0" w:space="0" w:color="auto"/>
        <w:right w:val="none" w:sz="0" w:space="0" w:color="auto"/>
      </w:divBdr>
    </w:div>
    <w:div w:id="13968643">
      <w:marLeft w:val="0"/>
      <w:marRight w:val="0"/>
      <w:marTop w:val="0"/>
      <w:marBottom w:val="0"/>
      <w:divBdr>
        <w:top w:val="none" w:sz="0" w:space="0" w:color="auto"/>
        <w:left w:val="none" w:sz="0" w:space="0" w:color="auto"/>
        <w:bottom w:val="none" w:sz="0" w:space="0" w:color="auto"/>
        <w:right w:val="none" w:sz="0" w:space="0" w:color="auto"/>
      </w:divBdr>
    </w:div>
    <w:div w:id="13968644">
      <w:marLeft w:val="0"/>
      <w:marRight w:val="0"/>
      <w:marTop w:val="0"/>
      <w:marBottom w:val="0"/>
      <w:divBdr>
        <w:top w:val="none" w:sz="0" w:space="0" w:color="auto"/>
        <w:left w:val="none" w:sz="0" w:space="0" w:color="auto"/>
        <w:bottom w:val="none" w:sz="0" w:space="0" w:color="auto"/>
        <w:right w:val="none" w:sz="0" w:space="0" w:color="auto"/>
      </w:divBdr>
    </w:div>
    <w:div w:id="13968645">
      <w:marLeft w:val="0"/>
      <w:marRight w:val="0"/>
      <w:marTop w:val="0"/>
      <w:marBottom w:val="0"/>
      <w:divBdr>
        <w:top w:val="none" w:sz="0" w:space="0" w:color="auto"/>
        <w:left w:val="none" w:sz="0" w:space="0" w:color="auto"/>
        <w:bottom w:val="none" w:sz="0" w:space="0" w:color="auto"/>
        <w:right w:val="none" w:sz="0" w:space="0" w:color="auto"/>
      </w:divBdr>
    </w:div>
    <w:div w:id="13968646">
      <w:marLeft w:val="0"/>
      <w:marRight w:val="0"/>
      <w:marTop w:val="0"/>
      <w:marBottom w:val="0"/>
      <w:divBdr>
        <w:top w:val="none" w:sz="0" w:space="0" w:color="auto"/>
        <w:left w:val="none" w:sz="0" w:space="0" w:color="auto"/>
        <w:bottom w:val="none" w:sz="0" w:space="0" w:color="auto"/>
        <w:right w:val="none" w:sz="0" w:space="0" w:color="auto"/>
      </w:divBdr>
    </w:div>
    <w:div w:id="13968647">
      <w:marLeft w:val="0"/>
      <w:marRight w:val="0"/>
      <w:marTop w:val="0"/>
      <w:marBottom w:val="0"/>
      <w:divBdr>
        <w:top w:val="none" w:sz="0" w:space="0" w:color="auto"/>
        <w:left w:val="none" w:sz="0" w:space="0" w:color="auto"/>
        <w:bottom w:val="none" w:sz="0" w:space="0" w:color="auto"/>
        <w:right w:val="none" w:sz="0" w:space="0" w:color="auto"/>
      </w:divBdr>
    </w:div>
    <w:div w:id="13968648">
      <w:marLeft w:val="0"/>
      <w:marRight w:val="0"/>
      <w:marTop w:val="0"/>
      <w:marBottom w:val="0"/>
      <w:divBdr>
        <w:top w:val="none" w:sz="0" w:space="0" w:color="auto"/>
        <w:left w:val="none" w:sz="0" w:space="0" w:color="auto"/>
        <w:bottom w:val="none" w:sz="0" w:space="0" w:color="auto"/>
        <w:right w:val="none" w:sz="0" w:space="0" w:color="auto"/>
      </w:divBdr>
    </w:div>
    <w:div w:id="13968649">
      <w:marLeft w:val="0"/>
      <w:marRight w:val="0"/>
      <w:marTop w:val="0"/>
      <w:marBottom w:val="0"/>
      <w:divBdr>
        <w:top w:val="none" w:sz="0" w:space="0" w:color="auto"/>
        <w:left w:val="none" w:sz="0" w:space="0" w:color="auto"/>
        <w:bottom w:val="none" w:sz="0" w:space="0" w:color="auto"/>
        <w:right w:val="none" w:sz="0" w:space="0" w:color="auto"/>
      </w:divBdr>
    </w:div>
    <w:div w:id="13968650">
      <w:marLeft w:val="0"/>
      <w:marRight w:val="0"/>
      <w:marTop w:val="0"/>
      <w:marBottom w:val="0"/>
      <w:divBdr>
        <w:top w:val="none" w:sz="0" w:space="0" w:color="auto"/>
        <w:left w:val="none" w:sz="0" w:space="0" w:color="auto"/>
        <w:bottom w:val="none" w:sz="0" w:space="0" w:color="auto"/>
        <w:right w:val="none" w:sz="0" w:space="0" w:color="auto"/>
      </w:divBdr>
    </w:div>
    <w:div w:id="13968651">
      <w:marLeft w:val="0"/>
      <w:marRight w:val="0"/>
      <w:marTop w:val="0"/>
      <w:marBottom w:val="0"/>
      <w:divBdr>
        <w:top w:val="none" w:sz="0" w:space="0" w:color="auto"/>
        <w:left w:val="none" w:sz="0" w:space="0" w:color="auto"/>
        <w:bottom w:val="none" w:sz="0" w:space="0" w:color="auto"/>
        <w:right w:val="none" w:sz="0" w:space="0" w:color="auto"/>
      </w:divBdr>
    </w:div>
    <w:div w:id="13968652">
      <w:marLeft w:val="0"/>
      <w:marRight w:val="0"/>
      <w:marTop w:val="0"/>
      <w:marBottom w:val="0"/>
      <w:divBdr>
        <w:top w:val="none" w:sz="0" w:space="0" w:color="auto"/>
        <w:left w:val="none" w:sz="0" w:space="0" w:color="auto"/>
        <w:bottom w:val="none" w:sz="0" w:space="0" w:color="auto"/>
        <w:right w:val="none" w:sz="0" w:space="0" w:color="auto"/>
      </w:divBdr>
    </w:div>
    <w:div w:id="13968653">
      <w:marLeft w:val="0"/>
      <w:marRight w:val="0"/>
      <w:marTop w:val="0"/>
      <w:marBottom w:val="0"/>
      <w:divBdr>
        <w:top w:val="none" w:sz="0" w:space="0" w:color="auto"/>
        <w:left w:val="none" w:sz="0" w:space="0" w:color="auto"/>
        <w:bottom w:val="none" w:sz="0" w:space="0" w:color="auto"/>
        <w:right w:val="none" w:sz="0" w:space="0" w:color="auto"/>
      </w:divBdr>
    </w:div>
    <w:div w:id="13968654">
      <w:marLeft w:val="0"/>
      <w:marRight w:val="0"/>
      <w:marTop w:val="0"/>
      <w:marBottom w:val="0"/>
      <w:divBdr>
        <w:top w:val="none" w:sz="0" w:space="0" w:color="auto"/>
        <w:left w:val="none" w:sz="0" w:space="0" w:color="auto"/>
        <w:bottom w:val="none" w:sz="0" w:space="0" w:color="auto"/>
        <w:right w:val="none" w:sz="0" w:space="0" w:color="auto"/>
      </w:divBdr>
    </w:div>
    <w:div w:id="13968655">
      <w:marLeft w:val="0"/>
      <w:marRight w:val="0"/>
      <w:marTop w:val="0"/>
      <w:marBottom w:val="0"/>
      <w:divBdr>
        <w:top w:val="none" w:sz="0" w:space="0" w:color="auto"/>
        <w:left w:val="none" w:sz="0" w:space="0" w:color="auto"/>
        <w:bottom w:val="none" w:sz="0" w:space="0" w:color="auto"/>
        <w:right w:val="none" w:sz="0" w:space="0" w:color="auto"/>
      </w:divBdr>
    </w:div>
    <w:div w:id="13968656">
      <w:marLeft w:val="0"/>
      <w:marRight w:val="0"/>
      <w:marTop w:val="0"/>
      <w:marBottom w:val="0"/>
      <w:divBdr>
        <w:top w:val="none" w:sz="0" w:space="0" w:color="auto"/>
        <w:left w:val="none" w:sz="0" w:space="0" w:color="auto"/>
        <w:bottom w:val="none" w:sz="0" w:space="0" w:color="auto"/>
        <w:right w:val="none" w:sz="0" w:space="0" w:color="auto"/>
      </w:divBdr>
    </w:div>
    <w:div w:id="13968657">
      <w:marLeft w:val="0"/>
      <w:marRight w:val="0"/>
      <w:marTop w:val="0"/>
      <w:marBottom w:val="0"/>
      <w:divBdr>
        <w:top w:val="none" w:sz="0" w:space="0" w:color="auto"/>
        <w:left w:val="none" w:sz="0" w:space="0" w:color="auto"/>
        <w:bottom w:val="none" w:sz="0" w:space="0" w:color="auto"/>
        <w:right w:val="none" w:sz="0" w:space="0" w:color="auto"/>
      </w:divBdr>
    </w:div>
    <w:div w:id="13968658">
      <w:marLeft w:val="0"/>
      <w:marRight w:val="0"/>
      <w:marTop w:val="0"/>
      <w:marBottom w:val="0"/>
      <w:divBdr>
        <w:top w:val="none" w:sz="0" w:space="0" w:color="auto"/>
        <w:left w:val="none" w:sz="0" w:space="0" w:color="auto"/>
        <w:bottom w:val="none" w:sz="0" w:space="0" w:color="auto"/>
        <w:right w:val="none" w:sz="0" w:space="0" w:color="auto"/>
      </w:divBdr>
    </w:div>
    <w:div w:id="13968659">
      <w:marLeft w:val="0"/>
      <w:marRight w:val="0"/>
      <w:marTop w:val="0"/>
      <w:marBottom w:val="0"/>
      <w:divBdr>
        <w:top w:val="none" w:sz="0" w:space="0" w:color="auto"/>
        <w:left w:val="none" w:sz="0" w:space="0" w:color="auto"/>
        <w:bottom w:val="none" w:sz="0" w:space="0" w:color="auto"/>
        <w:right w:val="none" w:sz="0" w:space="0" w:color="auto"/>
      </w:divBdr>
    </w:div>
    <w:div w:id="13968660">
      <w:marLeft w:val="0"/>
      <w:marRight w:val="0"/>
      <w:marTop w:val="0"/>
      <w:marBottom w:val="0"/>
      <w:divBdr>
        <w:top w:val="none" w:sz="0" w:space="0" w:color="auto"/>
        <w:left w:val="none" w:sz="0" w:space="0" w:color="auto"/>
        <w:bottom w:val="none" w:sz="0" w:space="0" w:color="auto"/>
        <w:right w:val="none" w:sz="0" w:space="0" w:color="auto"/>
      </w:divBdr>
    </w:div>
    <w:div w:id="13968661">
      <w:marLeft w:val="0"/>
      <w:marRight w:val="0"/>
      <w:marTop w:val="0"/>
      <w:marBottom w:val="0"/>
      <w:divBdr>
        <w:top w:val="none" w:sz="0" w:space="0" w:color="auto"/>
        <w:left w:val="none" w:sz="0" w:space="0" w:color="auto"/>
        <w:bottom w:val="none" w:sz="0" w:space="0" w:color="auto"/>
        <w:right w:val="none" w:sz="0" w:space="0" w:color="auto"/>
      </w:divBdr>
    </w:div>
    <w:div w:id="13968662">
      <w:marLeft w:val="0"/>
      <w:marRight w:val="0"/>
      <w:marTop w:val="0"/>
      <w:marBottom w:val="0"/>
      <w:divBdr>
        <w:top w:val="none" w:sz="0" w:space="0" w:color="auto"/>
        <w:left w:val="none" w:sz="0" w:space="0" w:color="auto"/>
        <w:bottom w:val="none" w:sz="0" w:space="0" w:color="auto"/>
        <w:right w:val="none" w:sz="0" w:space="0" w:color="auto"/>
      </w:divBdr>
    </w:div>
    <w:div w:id="13968663">
      <w:marLeft w:val="0"/>
      <w:marRight w:val="0"/>
      <w:marTop w:val="0"/>
      <w:marBottom w:val="0"/>
      <w:divBdr>
        <w:top w:val="none" w:sz="0" w:space="0" w:color="auto"/>
        <w:left w:val="none" w:sz="0" w:space="0" w:color="auto"/>
        <w:bottom w:val="none" w:sz="0" w:space="0" w:color="auto"/>
        <w:right w:val="none" w:sz="0" w:space="0" w:color="auto"/>
      </w:divBdr>
    </w:div>
    <w:div w:id="13968664">
      <w:marLeft w:val="0"/>
      <w:marRight w:val="0"/>
      <w:marTop w:val="0"/>
      <w:marBottom w:val="0"/>
      <w:divBdr>
        <w:top w:val="none" w:sz="0" w:space="0" w:color="auto"/>
        <w:left w:val="none" w:sz="0" w:space="0" w:color="auto"/>
        <w:bottom w:val="none" w:sz="0" w:space="0" w:color="auto"/>
        <w:right w:val="none" w:sz="0" w:space="0" w:color="auto"/>
      </w:divBdr>
    </w:div>
    <w:div w:id="13968665">
      <w:marLeft w:val="0"/>
      <w:marRight w:val="0"/>
      <w:marTop w:val="0"/>
      <w:marBottom w:val="0"/>
      <w:divBdr>
        <w:top w:val="none" w:sz="0" w:space="0" w:color="auto"/>
        <w:left w:val="none" w:sz="0" w:space="0" w:color="auto"/>
        <w:bottom w:val="none" w:sz="0" w:space="0" w:color="auto"/>
        <w:right w:val="none" w:sz="0" w:space="0" w:color="auto"/>
      </w:divBdr>
    </w:div>
    <w:div w:id="13968666">
      <w:marLeft w:val="0"/>
      <w:marRight w:val="0"/>
      <w:marTop w:val="0"/>
      <w:marBottom w:val="0"/>
      <w:divBdr>
        <w:top w:val="none" w:sz="0" w:space="0" w:color="auto"/>
        <w:left w:val="none" w:sz="0" w:space="0" w:color="auto"/>
        <w:bottom w:val="none" w:sz="0" w:space="0" w:color="auto"/>
        <w:right w:val="none" w:sz="0" w:space="0" w:color="auto"/>
      </w:divBdr>
    </w:div>
    <w:div w:id="13968667">
      <w:marLeft w:val="0"/>
      <w:marRight w:val="0"/>
      <w:marTop w:val="0"/>
      <w:marBottom w:val="0"/>
      <w:divBdr>
        <w:top w:val="none" w:sz="0" w:space="0" w:color="auto"/>
        <w:left w:val="none" w:sz="0" w:space="0" w:color="auto"/>
        <w:bottom w:val="none" w:sz="0" w:space="0" w:color="auto"/>
        <w:right w:val="none" w:sz="0" w:space="0" w:color="auto"/>
      </w:divBdr>
    </w:div>
    <w:div w:id="13968668">
      <w:marLeft w:val="0"/>
      <w:marRight w:val="0"/>
      <w:marTop w:val="0"/>
      <w:marBottom w:val="0"/>
      <w:divBdr>
        <w:top w:val="none" w:sz="0" w:space="0" w:color="auto"/>
        <w:left w:val="none" w:sz="0" w:space="0" w:color="auto"/>
        <w:bottom w:val="none" w:sz="0" w:space="0" w:color="auto"/>
        <w:right w:val="none" w:sz="0" w:space="0" w:color="auto"/>
      </w:divBdr>
    </w:div>
    <w:div w:id="13968669">
      <w:marLeft w:val="0"/>
      <w:marRight w:val="0"/>
      <w:marTop w:val="0"/>
      <w:marBottom w:val="0"/>
      <w:divBdr>
        <w:top w:val="none" w:sz="0" w:space="0" w:color="auto"/>
        <w:left w:val="none" w:sz="0" w:space="0" w:color="auto"/>
        <w:bottom w:val="none" w:sz="0" w:space="0" w:color="auto"/>
        <w:right w:val="none" w:sz="0" w:space="0" w:color="auto"/>
      </w:divBdr>
    </w:div>
    <w:div w:id="13968670">
      <w:marLeft w:val="0"/>
      <w:marRight w:val="0"/>
      <w:marTop w:val="0"/>
      <w:marBottom w:val="0"/>
      <w:divBdr>
        <w:top w:val="none" w:sz="0" w:space="0" w:color="auto"/>
        <w:left w:val="none" w:sz="0" w:space="0" w:color="auto"/>
        <w:bottom w:val="none" w:sz="0" w:space="0" w:color="auto"/>
        <w:right w:val="none" w:sz="0" w:space="0" w:color="auto"/>
      </w:divBdr>
    </w:div>
    <w:div w:id="13968671">
      <w:marLeft w:val="0"/>
      <w:marRight w:val="0"/>
      <w:marTop w:val="0"/>
      <w:marBottom w:val="0"/>
      <w:divBdr>
        <w:top w:val="none" w:sz="0" w:space="0" w:color="auto"/>
        <w:left w:val="none" w:sz="0" w:space="0" w:color="auto"/>
        <w:bottom w:val="none" w:sz="0" w:space="0" w:color="auto"/>
        <w:right w:val="none" w:sz="0" w:space="0" w:color="auto"/>
      </w:divBdr>
    </w:div>
    <w:div w:id="13968672">
      <w:marLeft w:val="0"/>
      <w:marRight w:val="0"/>
      <w:marTop w:val="0"/>
      <w:marBottom w:val="0"/>
      <w:divBdr>
        <w:top w:val="none" w:sz="0" w:space="0" w:color="auto"/>
        <w:left w:val="none" w:sz="0" w:space="0" w:color="auto"/>
        <w:bottom w:val="none" w:sz="0" w:space="0" w:color="auto"/>
        <w:right w:val="none" w:sz="0" w:space="0" w:color="auto"/>
      </w:divBdr>
    </w:div>
    <w:div w:id="13968673">
      <w:marLeft w:val="0"/>
      <w:marRight w:val="0"/>
      <w:marTop w:val="0"/>
      <w:marBottom w:val="0"/>
      <w:divBdr>
        <w:top w:val="none" w:sz="0" w:space="0" w:color="auto"/>
        <w:left w:val="none" w:sz="0" w:space="0" w:color="auto"/>
        <w:bottom w:val="none" w:sz="0" w:space="0" w:color="auto"/>
        <w:right w:val="none" w:sz="0" w:space="0" w:color="auto"/>
      </w:divBdr>
    </w:div>
    <w:div w:id="13968674">
      <w:marLeft w:val="0"/>
      <w:marRight w:val="0"/>
      <w:marTop w:val="0"/>
      <w:marBottom w:val="0"/>
      <w:divBdr>
        <w:top w:val="none" w:sz="0" w:space="0" w:color="auto"/>
        <w:left w:val="none" w:sz="0" w:space="0" w:color="auto"/>
        <w:bottom w:val="none" w:sz="0" w:space="0" w:color="auto"/>
        <w:right w:val="none" w:sz="0" w:space="0" w:color="auto"/>
      </w:divBdr>
    </w:div>
    <w:div w:id="13968675">
      <w:marLeft w:val="0"/>
      <w:marRight w:val="0"/>
      <w:marTop w:val="0"/>
      <w:marBottom w:val="0"/>
      <w:divBdr>
        <w:top w:val="none" w:sz="0" w:space="0" w:color="auto"/>
        <w:left w:val="none" w:sz="0" w:space="0" w:color="auto"/>
        <w:bottom w:val="none" w:sz="0" w:space="0" w:color="auto"/>
        <w:right w:val="none" w:sz="0" w:space="0" w:color="auto"/>
      </w:divBdr>
    </w:div>
    <w:div w:id="13968676">
      <w:marLeft w:val="0"/>
      <w:marRight w:val="0"/>
      <w:marTop w:val="0"/>
      <w:marBottom w:val="0"/>
      <w:divBdr>
        <w:top w:val="none" w:sz="0" w:space="0" w:color="auto"/>
        <w:left w:val="none" w:sz="0" w:space="0" w:color="auto"/>
        <w:bottom w:val="none" w:sz="0" w:space="0" w:color="auto"/>
        <w:right w:val="none" w:sz="0" w:space="0" w:color="auto"/>
      </w:divBdr>
    </w:div>
    <w:div w:id="13968677">
      <w:marLeft w:val="0"/>
      <w:marRight w:val="0"/>
      <w:marTop w:val="0"/>
      <w:marBottom w:val="0"/>
      <w:divBdr>
        <w:top w:val="none" w:sz="0" w:space="0" w:color="auto"/>
        <w:left w:val="none" w:sz="0" w:space="0" w:color="auto"/>
        <w:bottom w:val="none" w:sz="0" w:space="0" w:color="auto"/>
        <w:right w:val="none" w:sz="0" w:space="0" w:color="auto"/>
      </w:divBdr>
    </w:div>
    <w:div w:id="13968678">
      <w:marLeft w:val="0"/>
      <w:marRight w:val="0"/>
      <w:marTop w:val="0"/>
      <w:marBottom w:val="0"/>
      <w:divBdr>
        <w:top w:val="none" w:sz="0" w:space="0" w:color="auto"/>
        <w:left w:val="none" w:sz="0" w:space="0" w:color="auto"/>
        <w:bottom w:val="none" w:sz="0" w:space="0" w:color="auto"/>
        <w:right w:val="none" w:sz="0" w:space="0" w:color="auto"/>
      </w:divBdr>
    </w:div>
    <w:div w:id="13968679">
      <w:marLeft w:val="0"/>
      <w:marRight w:val="0"/>
      <w:marTop w:val="0"/>
      <w:marBottom w:val="0"/>
      <w:divBdr>
        <w:top w:val="none" w:sz="0" w:space="0" w:color="auto"/>
        <w:left w:val="none" w:sz="0" w:space="0" w:color="auto"/>
        <w:bottom w:val="none" w:sz="0" w:space="0" w:color="auto"/>
        <w:right w:val="none" w:sz="0" w:space="0" w:color="auto"/>
      </w:divBdr>
    </w:div>
    <w:div w:id="13968680">
      <w:marLeft w:val="0"/>
      <w:marRight w:val="0"/>
      <w:marTop w:val="0"/>
      <w:marBottom w:val="0"/>
      <w:divBdr>
        <w:top w:val="none" w:sz="0" w:space="0" w:color="auto"/>
        <w:left w:val="none" w:sz="0" w:space="0" w:color="auto"/>
        <w:bottom w:val="none" w:sz="0" w:space="0" w:color="auto"/>
        <w:right w:val="none" w:sz="0" w:space="0" w:color="auto"/>
      </w:divBdr>
    </w:div>
    <w:div w:id="13968681">
      <w:marLeft w:val="0"/>
      <w:marRight w:val="0"/>
      <w:marTop w:val="0"/>
      <w:marBottom w:val="0"/>
      <w:divBdr>
        <w:top w:val="none" w:sz="0" w:space="0" w:color="auto"/>
        <w:left w:val="none" w:sz="0" w:space="0" w:color="auto"/>
        <w:bottom w:val="none" w:sz="0" w:space="0" w:color="auto"/>
        <w:right w:val="none" w:sz="0" w:space="0" w:color="auto"/>
      </w:divBdr>
    </w:div>
    <w:div w:id="13968682">
      <w:marLeft w:val="0"/>
      <w:marRight w:val="0"/>
      <w:marTop w:val="0"/>
      <w:marBottom w:val="0"/>
      <w:divBdr>
        <w:top w:val="none" w:sz="0" w:space="0" w:color="auto"/>
        <w:left w:val="none" w:sz="0" w:space="0" w:color="auto"/>
        <w:bottom w:val="none" w:sz="0" w:space="0" w:color="auto"/>
        <w:right w:val="none" w:sz="0" w:space="0" w:color="auto"/>
      </w:divBdr>
    </w:div>
    <w:div w:id="13968683">
      <w:marLeft w:val="0"/>
      <w:marRight w:val="0"/>
      <w:marTop w:val="0"/>
      <w:marBottom w:val="0"/>
      <w:divBdr>
        <w:top w:val="none" w:sz="0" w:space="0" w:color="auto"/>
        <w:left w:val="none" w:sz="0" w:space="0" w:color="auto"/>
        <w:bottom w:val="none" w:sz="0" w:space="0" w:color="auto"/>
        <w:right w:val="none" w:sz="0" w:space="0" w:color="auto"/>
      </w:divBdr>
    </w:div>
    <w:div w:id="13968684">
      <w:marLeft w:val="0"/>
      <w:marRight w:val="0"/>
      <w:marTop w:val="0"/>
      <w:marBottom w:val="0"/>
      <w:divBdr>
        <w:top w:val="none" w:sz="0" w:space="0" w:color="auto"/>
        <w:left w:val="none" w:sz="0" w:space="0" w:color="auto"/>
        <w:bottom w:val="none" w:sz="0" w:space="0" w:color="auto"/>
        <w:right w:val="none" w:sz="0" w:space="0" w:color="auto"/>
      </w:divBdr>
    </w:div>
    <w:div w:id="13968685">
      <w:marLeft w:val="0"/>
      <w:marRight w:val="0"/>
      <w:marTop w:val="0"/>
      <w:marBottom w:val="0"/>
      <w:divBdr>
        <w:top w:val="none" w:sz="0" w:space="0" w:color="auto"/>
        <w:left w:val="none" w:sz="0" w:space="0" w:color="auto"/>
        <w:bottom w:val="none" w:sz="0" w:space="0" w:color="auto"/>
        <w:right w:val="none" w:sz="0" w:space="0" w:color="auto"/>
      </w:divBdr>
    </w:div>
    <w:div w:id="13968686">
      <w:marLeft w:val="0"/>
      <w:marRight w:val="0"/>
      <w:marTop w:val="0"/>
      <w:marBottom w:val="0"/>
      <w:divBdr>
        <w:top w:val="none" w:sz="0" w:space="0" w:color="auto"/>
        <w:left w:val="none" w:sz="0" w:space="0" w:color="auto"/>
        <w:bottom w:val="none" w:sz="0" w:space="0" w:color="auto"/>
        <w:right w:val="none" w:sz="0" w:space="0" w:color="auto"/>
      </w:divBdr>
    </w:div>
    <w:div w:id="13968687">
      <w:marLeft w:val="0"/>
      <w:marRight w:val="0"/>
      <w:marTop w:val="0"/>
      <w:marBottom w:val="0"/>
      <w:divBdr>
        <w:top w:val="none" w:sz="0" w:space="0" w:color="auto"/>
        <w:left w:val="none" w:sz="0" w:space="0" w:color="auto"/>
        <w:bottom w:val="none" w:sz="0" w:space="0" w:color="auto"/>
        <w:right w:val="none" w:sz="0" w:space="0" w:color="auto"/>
      </w:divBdr>
    </w:div>
    <w:div w:id="13968688">
      <w:marLeft w:val="0"/>
      <w:marRight w:val="0"/>
      <w:marTop w:val="0"/>
      <w:marBottom w:val="0"/>
      <w:divBdr>
        <w:top w:val="none" w:sz="0" w:space="0" w:color="auto"/>
        <w:left w:val="none" w:sz="0" w:space="0" w:color="auto"/>
        <w:bottom w:val="none" w:sz="0" w:space="0" w:color="auto"/>
        <w:right w:val="none" w:sz="0" w:space="0" w:color="auto"/>
      </w:divBdr>
    </w:div>
    <w:div w:id="13968689">
      <w:marLeft w:val="0"/>
      <w:marRight w:val="0"/>
      <w:marTop w:val="0"/>
      <w:marBottom w:val="0"/>
      <w:divBdr>
        <w:top w:val="none" w:sz="0" w:space="0" w:color="auto"/>
        <w:left w:val="none" w:sz="0" w:space="0" w:color="auto"/>
        <w:bottom w:val="none" w:sz="0" w:space="0" w:color="auto"/>
        <w:right w:val="none" w:sz="0" w:space="0" w:color="auto"/>
      </w:divBdr>
    </w:div>
    <w:div w:id="13968690">
      <w:marLeft w:val="0"/>
      <w:marRight w:val="0"/>
      <w:marTop w:val="0"/>
      <w:marBottom w:val="0"/>
      <w:divBdr>
        <w:top w:val="none" w:sz="0" w:space="0" w:color="auto"/>
        <w:left w:val="none" w:sz="0" w:space="0" w:color="auto"/>
        <w:bottom w:val="none" w:sz="0" w:space="0" w:color="auto"/>
        <w:right w:val="none" w:sz="0" w:space="0" w:color="auto"/>
      </w:divBdr>
    </w:div>
    <w:div w:id="13968691">
      <w:marLeft w:val="0"/>
      <w:marRight w:val="0"/>
      <w:marTop w:val="0"/>
      <w:marBottom w:val="0"/>
      <w:divBdr>
        <w:top w:val="none" w:sz="0" w:space="0" w:color="auto"/>
        <w:left w:val="none" w:sz="0" w:space="0" w:color="auto"/>
        <w:bottom w:val="none" w:sz="0" w:space="0" w:color="auto"/>
        <w:right w:val="none" w:sz="0" w:space="0" w:color="auto"/>
      </w:divBdr>
    </w:div>
    <w:div w:id="13968692">
      <w:marLeft w:val="0"/>
      <w:marRight w:val="0"/>
      <w:marTop w:val="0"/>
      <w:marBottom w:val="0"/>
      <w:divBdr>
        <w:top w:val="none" w:sz="0" w:space="0" w:color="auto"/>
        <w:left w:val="none" w:sz="0" w:space="0" w:color="auto"/>
        <w:bottom w:val="none" w:sz="0" w:space="0" w:color="auto"/>
        <w:right w:val="none" w:sz="0" w:space="0" w:color="auto"/>
      </w:divBdr>
    </w:div>
    <w:div w:id="13968693">
      <w:marLeft w:val="0"/>
      <w:marRight w:val="0"/>
      <w:marTop w:val="0"/>
      <w:marBottom w:val="0"/>
      <w:divBdr>
        <w:top w:val="none" w:sz="0" w:space="0" w:color="auto"/>
        <w:left w:val="none" w:sz="0" w:space="0" w:color="auto"/>
        <w:bottom w:val="none" w:sz="0" w:space="0" w:color="auto"/>
        <w:right w:val="none" w:sz="0" w:space="0" w:color="auto"/>
      </w:divBdr>
    </w:div>
    <w:div w:id="13968694">
      <w:marLeft w:val="0"/>
      <w:marRight w:val="0"/>
      <w:marTop w:val="0"/>
      <w:marBottom w:val="0"/>
      <w:divBdr>
        <w:top w:val="none" w:sz="0" w:space="0" w:color="auto"/>
        <w:left w:val="none" w:sz="0" w:space="0" w:color="auto"/>
        <w:bottom w:val="none" w:sz="0" w:space="0" w:color="auto"/>
        <w:right w:val="none" w:sz="0" w:space="0" w:color="auto"/>
      </w:divBdr>
    </w:div>
    <w:div w:id="13968695">
      <w:marLeft w:val="0"/>
      <w:marRight w:val="0"/>
      <w:marTop w:val="0"/>
      <w:marBottom w:val="0"/>
      <w:divBdr>
        <w:top w:val="none" w:sz="0" w:space="0" w:color="auto"/>
        <w:left w:val="none" w:sz="0" w:space="0" w:color="auto"/>
        <w:bottom w:val="none" w:sz="0" w:space="0" w:color="auto"/>
        <w:right w:val="none" w:sz="0" w:space="0" w:color="auto"/>
      </w:divBdr>
    </w:div>
    <w:div w:id="13968696">
      <w:marLeft w:val="0"/>
      <w:marRight w:val="0"/>
      <w:marTop w:val="0"/>
      <w:marBottom w:val="0"/>
      <w:divBdr>
        <w:top w:val="none" w:sz="0" w:space="0" w:color="auto"/>
        <w:left w:val="none" w:sz="0" w:space="0" w:color="auto"/>
        <w:bottom w:val="none" w:sz="0" w:space="0" w:color="auto"/>
        <w:right w:val="none" w:sz="0" w:space="0" w:color="auto"/>
      </w:divBdr>
    </w:div>
    <w:div w:id="13968697">
      <w:marLeft w:val="0"/>
      <w:marRight w:val="0"/>
      <w:marTop w:val="0"/>
      <w:marBottom w:val="0"/>
      <w:divBdr>
        <w:top w:val="none" w:sz="0" w:space="0" w:color="auto"/>
        <w:left w:val="none" w:sz="0" w:space="0" w:color="auto"/>
        <w:bottom w:val="none" w:sz="0" w:space="0" w:color="auto"/>
        <w:right w:val="none" w:sz="0" w:space="0" w:color="auto"/>
      </w:divBdr>
    </w:div>
    <w:div w:id="13968698">
      <w:marLeft w:val="0"/>
      <w:marRight w:val="0"/>
      <w:marTop w:val="0"/>
      <w:marBottom w:val="0"/>
      <w:divBdr>
        <w:top w:val="none" w:sz="0" w:space="0" w:color="auto"/>
        <w:left w:val="none" w:sz="0" w:space="0" w:color="auto"/>
        <w:bottom w:val="none" w:sz="0" w:space="0" w:color="auto"/>
        <w:right w:val="none" w:sz="0" w:space="0" w:color="auto"/>
      </w:divBdr>
    </w:div>
    <w:div w:id="13968699">
      <w:marLeft w:val="0"/>
      <w:marRight w:val="0"/>
      <w:marTop w:val="0"/>
      <w:marBottom w:val="0"/>
      <w:divBdr>
        <w:top w:val="none" w:sz="0" w:space="0" w:color="auto"/>
        <w:left w:val="none" w:sz="0" w:space="0" w:color="auto"/>
        <w:bottom w:val="none" w:sz="0" w:space="0" w:color="auto"/>
        <w:right w:val="none" w:sz="0" w:space="0" w:color="auto"/>
      </w:divBdr>
    </w:div>
    <w:div w:id="13968700">
      <w:marLeft w:val="0"/>
      <w:marRight w:val="0"/>
      <w:marTop w:val="0"/>
      <w:marBottom w:val="0"/>
      <w:divBdr>
        <w:top w:val="none" w:sz="0" w:space="0" w:color="auto"/>
        <w:left w:val="none" w:sz="0" w:space="0" w:color="auto"/>
        <w:bottom w:val="none" w:sz="0" w:space="0" w:color="auto"/>
        <w:right w:val="none" w:sz="0" w:space="0" w:color="auto"/>
      </w:divBdr>
    </w:div>
    <w:div w:id="13968701">
      <w:marLeft w:val="0"/>
      <w:marRight w:val="0"/>
      <w:marTop w:val="0"/>
      <w:marBottom w:val="0"/>
      <w:divBdr>
        <w:top w:val="none" w:sz="0" w:space="0" w:color="auto"/>
        <w:left w:val="none" w:sz="0" w:space="0" w:color="auto"/>
        <w:bottom w:val="none" w:sz="0" w:space="0" w:color="auto"/>
        <w:right w:val="none" w:sz="0" w:space="0" w:color="auto"/>
      </w:divBdr>
    </w:div>
    <w:div w:id="13968702">
      <w:marLeft w:val="0"/>
      <w:marRight w:val="0"/>
      <w:marTop w:val="0"/>
      <w:marBottom w:val="0"/>
      <w:divBdr>
        <w:top w:val="none" w:sz="0" w:space="0" w:color="auto"/>
        <w:left w:val="none" w:sz="0" w:space="0" w:color="auto"/>
        <w:bottom w:val="none" w:sz="0" w:space="0" w:color="auto"/>
        <w:right w:val="none" w:sz="0" w:space="0" w:color="auto"/>
      </w:divBdr>
    </w:div>
    <w:div w:id="13968703">
      <w:marLeft w:val="0"/>
      <w:marRight w:val="0"/>
      <w:marTop w:val="0"/>
      <w:marBottom w:val="0"/>
      <w:divBdr>
        <w:top w:val="none" w:sz="0" w:space="0" w:color="auto"/>
        <w:left w:val="none" w:sz="0" w:space="0" w:color="auto"/>
        <w:bottom w:val="none" w:sz="0" w:space="0" w:color="auto"/>
        <w:right w:val="none" w:sz="0" w:space="0" w:color="auto"/>
      </w:divBdr>
    </w:div>
    <w:div w:id="13968704">
      <w:marLeft w:val="0"/>
      <w:marRight w:val="0"/>
      <w:marTop w:val="0"/>
      <w:marBottom w:val="0"/>
      <w:divBdr>
        <w:top w:val="none" w:sz="0" w:space="0" w:color="auto"/>
        <w:left w:val="none" w:sz="0" w:space="0" w:color="auto"/>
        <w:bottom w:val="none" w:sz="0" w:space="0" w:color="auto"/>
        <w:right w:val="none" w:sz="0" w:space="0" w:color="auto"/>
      </w:divBdr>
    </w:div>
    <w:div w:id="13968705">
      <w:marLeft w:val="0"/>
      <w:marRight w:val="0"/>
      <w:marTop w:val="0"/>
      <w:marBottom w:val="0"/>
      <w:divBdr>
        <w:top w:val="none" w:sz="0" w:space="0" w:color="auto"/>
        <w:left w:val="none" w:sz="0" w:space="0" w:color="auto"/>
        <w:bottom w:val="none" w:sz="0" w:space="0" w:color="auto"/>
        <w:right w:val="none" w:sz="0" w:space="0" w:color="auto"/>
      </w:divBdr>
    </w:div>
    <w:div w:id="13968706">
      <w:marLeft w:val="0"/>
      <w:marRight w:val="0"/>
      <w:marTop w:val="0"/>
      <w:marBottom w:val="0"/>
      <w:divBdr>
        <w:top w:val="none" w:sz="0" w:space="0" w:color="auto"/>
        <w:left w:val="none" w:sz="0" w:space="0" w:color="auto"/>
        <w:bottom w:val="none" w:sz="0" w:space="0" w:color="auto"/>
        <w:right w:val="none" w:sz="0" w:space="0" w:color="auto"/>
      </w:divBdr>
    </w:div>
    <w:div w:id="13968707">
      <w:marLeft w:val="0"/>
      <w:marRight w:val="0"/>
      <w:marTop w:val="0"/>
      <w:marBottom w:val="0"/>
      <w:divBdr>
        <w:top w:val="none" w:sz="0" w:space="0" w:color="auto"/>
        <w:left w:val="none" w:sz="0" w:space="0" w:color="auto"/>
        <w:bottom w:val="none" w:sz="0" w:space="0" w:color="auto"/>
        <w:right w:val="none" w:sz="0" w:space="0" w:color="auto"/>
      </w:divBdr>
    </w:div>
    <w:div w:id="13968708">
      <w:marLeft w:val="0"/>
      <w:marRight w:val="0"/>
      <w:marTop w:val="0"/>
      <w:marBottom w:val="0"/>
      <w:divBdr>
        <w:top w:val="none" w:sz="0" w:space="0" w:color="auto"/>
        <w:left w:val="none" w:sz="0" w:space="0" w:color="auto"/>
        <w:bottom w:val="none" w:sz="0" w:space="0" w:color="auto"/>
        <w:right w:val="none" w:sz="0" w:space="0" w:color="auto"/>
      </w:divBdr>
    </w:div>
    <w:div w:id="13968709">
      <w:marLeft w:val="0"/>
      <w:marRight w:val="0"/>
      <w:marTop w:val="0"/>
      <w:marBottom w:val="0"/>
      <w:divBdr>
        <w:top w:val="none" w:sz="0" w:space="0" w:color="auto"/>
        <w:left w:val="none" w:sz="0" w:space="0" w:color="auto"/>
        <w:bottom w:val="none" w:sz="0" w:space="0" w:color="auto"/>
        <w:right w:val="none" w:sz="0" w:space="0" w:color="auto"/>
      </w:divBdr>
    </w:div>
    <w:div w:id="13968710">
      <w:marLeft w:val="0"/>
      <w:marRight w:val="0"/>
      <w:marTop w:val="0"/>
      <w:marBottom w:val="0"/>
      <w:divBdr>
        <w:top w:val="none" w:sz="0" w:space="0" w:color="auto"/>
        <w:left w:val="none" w:sz="0" w:space="0" w:color="auto"/>
        <w:bottom w:val="none" w:sz="0" w:space="0" w:color="auto"/>
        <w:right w:val="none" w:sz="0" w:space="0" w:color="auto"/>
      </w:divBdr>
    </w:div>
    <w:div w:id="13968711">
      <w:marLeft w:val="0"/>
      <w:marRight w:val="0"/>
      <w:marTop w:val="0"/>
      <w:marBottom w:val="0"/>
      <w:divBdr>
        <w:top w:val="none" w:sz="0" w:space="0" w:color="auto"/>
        <w:left w:val="none" w:sz="0" w:space="0" w:color="auto"/>
        <w:bottom w:val="none" w:sz="0" w:space="0" w:color="auto"/>
        <w:right w:val="none" w:sz="0" w:space="0" w:color="auto"/>
      </w:divBdr>
    </w:div>
    <w:div w:id="13968712">
      <w:marLeft w:val="0"/>
      <w:marRight w:val="0"/>
      <w:marTop w:val="0"/>
      <w:marBottom w:val="0"/>
      <w:divBdr>
        <w:top w:val="none" w:sz="0" w:space="0" w:color="auto"/>
        <w:left w:val="none" w:sz="0" w:space="0" w:color="auto"/>
        <w:bottom w:val="none" w:sz="0" w:space="0" w:color="auto"/>
        <w:right w:val="none" w:sz="0" w:space="0" w:color="auto"/>
      </w:divBdr>
    </w:div>
    <w:div w:id="13968713">
      <w:marLeft w:val="0"/>
      <w:marRight w:val="0"/>
      <w:marTop w:val="0"/>
      <w:marBottom w:val="0"/>
      <w:divBdr>
        <w:top w:val="none" w:sz="0" w:space="0" w:color="auto"/>
        <w:left w:val="none" w:sz="0" w:space="0" w:color="auto"/>
        <w:bottom w:val="none" w:sz="0" w:space="0" w:color="auto"/>
        <w:right w:val="none" w:sz="0" w:space="0" w:color="auto"/>
      </w:divBdr>
    </w:div>
    <w:div w:id="13968714">
      <w:marLeft w:val="0"/>
      <w:marRight w:val="0"/>
      <w:marTop w:val="0"/>
      <w:marBottom w:val="0"/>
      <w:divBdr>
        <w:top w:val="none" w:sz="0" w:space="0" w:color="auto"/>
        <w:left w:val="none" w:sz="0" w:space="0" w:color="auto"/>
        <w:bottom w:val="none" w:sz="0" w:space="0" w:color="auto"/>
        <w:right w:val="none" w:sz="0" w:space="0" w:color="auto"/>
      </w:divBdr>
    </w:div>
    <w:div w:id="13968715">
      <w:marLeft w:val="0"/>
      <w:marRight w:val="0"/>
      <w:marTop w:val="0"/>
      <w:marBottom w:val="0"/>
      <w:divBdr>
        <w:top w:val="none" w:sz="0" w:space="0" w:color="auto"/>
        <w:left w:val="none" w:sz="0" w:space="0" w:color="auto"/>
        <w:bottom w:val="none" w:sz="0" w:space="0" w:color="auto"/>
        <w:right w:val="none" w:sz="0" w:space="0" w:color="auto"/>
      </w:divBdr>
    </w:div>
    <w:div w:id="13968716">
      <w:marLeft w:val="0"/>
      <w:marRight w:val="0"/>
      <w:marTop w:val="0"/>
      <w:marBottom w:val="0"/>
      <w:divBdr>
        <w:top w:val="none" w:sz="0" w:space="0" w:color="auto"/>
        <w:left w:val="none" w:sz="0" w:space="0" w:color="auto"/>
        <w:bottom w:val="none" w:sz="0" w:space="0" w:color="auto"/>
        <w:right w:val="none" w:sz="0" w:space="0" w:color="auto"/>
      </w:divBdr>
    </w:div>
    <w:div w:id="13968717">
      <w:marLeft w:val="0"/>
      <w:marRight w:val="0"/>
      <w:marTop w:val="0"/>
      <w:marBottom w:val="0"/>
      <w:divBdr>
        <w:top w:val="none" w:sz="0" w:space="0" w:color="auto"/>
        <w:left w:val="none" w:sz="0" w:space="0" w:color="auto"/>
        <w:bottom w:val="none" w:sz="0" w:space="0" w:color="auto"/>
        <w:right w:val="none" w:sz="0" w:space="0" w:color="auto"/>
      </w:divBdr>
    </w:div>
    <w:div w:id="13968718">
      <w:marLeft w:val="0"/>
      <w:marRight w:val="0"/>
      <w:marTop w:val="0"/>
      <w:marBottom w:val="0"/>
      <w:divBdr>
        <w:top w:val="none" w:sz="0" w:space="0" w:color="auto"/>
        <w:left w:val="none" w:sz="0" w:space="0" w:color="auto"/>
        <w:bottom w:val="none" w:sz="0" w:space="0" w:color="auto"/>
        <w:right w:val="none" w:sz="0" w:space="0" w:color="auto"/>
      </w:divBdr>
    </w:div>
    <w:div w:id="13968719">
      <w:marLeft w:val="0"/>
      <w:marRight w:val="0"/>
      <w:marTop w:val="0"/>
      <w:marBottom w:val="0"/>
      <w:divBdr>
        <w:top w:val="none" w:sz="0" w:space="0" w:color="auto"/>
        <w:left w:val="none" w:sz="0" w:space="0" w:color="auto"/>
        <w:bottom w:val="none" w:sz="0" w:space="0" w:color="auto"/>
        <w:right w:val="none" w:sz="0" w:space="0" w:color="auto"/>
      </w:divBdr>
    </w:div>
    <w:div w:id="13968720">
      <w:marLeft w:val="0"/>
      <w:marRight w:val="0"/>
      <w:marTop w:val="0"/>
      <w:marBottom w:val="0"/>
      <w:divBdr>
        <w:top w:val="none" w:sz="0" w:space="0" w:color="auto"/>
        <w:left w:val="none" w:sz="0" w:space="0" w:color="auto"/>
        <w:bottom w:val="none" w:sz="0" w:space="0" w:color="auto"/>
        <w:right w:val="none" w:sz="0" w:space="0" w:color="auto"/>
      </w:divBdr>
    </w:div>
    <w:div w:id="13968721">
      <w:marLeft w:val="0"/>
      <w:marRight w:val="0"/>
      <w:marTop w:val="0"/>
      <w:marBottom w:val="0"/>
      <w:divBdr>
        <w:top w:val="none" w:sz="0" w:space="0" w:color="auto"/>
        <w:left w:val="none" w:sz="0" w:space="0" w:color="auto"/>
        <w:bottom w:val="none" w:sz="0" w:space="0" w:color="auto"/>
        <w:right w:val="none" w:sz="0" w:space="0" w:color="auto"/>
      </w:divBdr>
    </w:div>
    <w:div w:id="13968722">
      <w:marLeft w:val="0"/>
      <w:marRight w:val="0"/>
      <w:marTop w:val="0"/>
      <w:marBottom w:val="0"/>
      <w:divBdr>
        <w:top w:val="none" w:sz="0" w:space="0" w:color="auto"/>
        <w:left w:val="none" w:sz="0" w:space="0" w:color="auto"/>
        <w:bottom w:val="none" w:sz="0" w:space="0" w:color="auto"/>
        <w:right w:val="none" w:sz="0" w:space="0" w:color="auto"/>
      </w:divBdr>
    </w:div>
    <w:div w:id="13968723">
      <w:marLeft w:val="0"/>
      <w:marRight w:val="0"/>
      <w:marTop w:val="0"/>
      <w:marBottom w:val="0"/>
      <w:divBdr>
        <w:top w:val="none" w:sz="0" w:space="0" w:color="auto"/>
        <w:left w:val="none" w:sz="0" w:space="0" w:color="auto"/>
        <w:bottom w:val="none" w:sz="0" w:space="0" w:color="auto"/>
        <w:right w:val="none" w:sz="0" w:space="0" w:color="auto"/>
      </w:divBdr>
    </w:div>
    <w:div w:id="13968724">
      <w:marLeft w:val="0"/>
      <w:marRight w:val="0"/>
      <w:marTop w:val="0"/>
      <w:marBottom w:val="0"/>
      <w:divBdr>
        <w:top w:val="none" w:sz="0" w:space="0" w:color="auto"/>
        <w:left w:val="none" w:sz="0" w:space="0" w:color="auto"/>
        <w:bottom w:val="none" w:sz="0" w:space="0" w:color="auto"/>
        <w:right w:val="none" w:sz="0" w:space="0" w:color="auto"/>
      </w:divBdr>
    </w:div>
    <w:div w:id="13968725">
      <w:marLeft w:val="0"/>
      <w:marRight w:val="0"/>
      <w:marTop w:val="0"/>
      <w:marBottom w:val="0"/>
      <w:divBdr>
        <w:top w:val="none" w:sz="0" w:space="0" w:color="auto"/>
        <w:left w:val="none" w:sz="0" w:space="0" w:color="auto"/>
        <w:bottom w:val="none" w:sz="0" w:space="0" w:color="auto"/>
        <w:right w:val="none" w:sz="0" w:space="0" w:color="auto"/>
      </w:divBdr>
    </w:div>
    <w:div w:id="13968726">
      <w:marLeft w:val="0"/>
      <w:marRight w:val="0"/>
      <w:marTop w:val="0"/>
      <w:marBottom w:val="0"/>
      <w:divBdr>
        <w:top w:val="none" w:sz="0" w:space="0" w:color="auto"/>
        <w:left w:val="none" w:sz="0" w:space="0" w:color="auto"/>
        <w:bottom w:val="none" w:sz="0" w:space="0" w:color="auto"/>
        <w:right w:val="none" w:sz="0" w:space="0" w:color="auto"/>
      </w:divBdr>
    </w:div>
    <w:div w:id="13968727">
      <w:marLeft w:val="0"/>
      <w:marRight w:val="0"/>
      <w:marTop w:val="0"/>
      <w:marBottom w:val="0"/>
      <w:divBdr>
        <w:top w:val="none" w:sz="0" w:space="0" w:color="auto"/>
        <w:left w:val="none" w:sz="0" w:space="0" w:color="auto"/>
        <w:bottom w:val="none" w:sz="0" w:space="0" w:color="auto"/>
        <w:right w:val="none" w:sz="0" w:space="0" w:color="auto"/>
      </w:divBdr>
    </w:div>
    <w:div w:id="13968728">
      <w:marLeft w:val="0"/>
      <w:marRight w:val="0"/>
      <w:marTop w:val="0"/>
      <w:marBottom w:val="0"/>
      <w:divBdr>
        <w:top w:val="none" w:sz="0" w:space="0" w:color="auto"/>
        <w:left w:val="none" w:sz="0" w:space="0" w:color="auto"/>
        <w:bottom w:val="none" w:sz="0" w:space="0" w:color="auto"/>
        <w:right w:val="none" w:sz="0" w:space="0" w:color="auto"/>
      </w:divBdr>
    </w:div>
    <w:div w:id="13968729">
      <w:marLeft w:val="0"/>
      <w:marRight w:val="0"/>
      <w:marTop w:val="0"/>
      <w:marBottom w:val="0"/>
      <w:divBdr>
        <w:top w:val="none" w:sz="0" w:space="0" w:color="auto"/>
        <w:left w:val="none" w:sz="0" w:space="0" w:color="auto"/>
        <w:bottom w:val="none" w:sz="0" w:space="0" w:color="auto"/>
        <w:right w:val="none" w:sz="0" w:space="0" w:color="auto"/>
      </w:divBdr>
    </w:div>
    <w:div w:id="13968730">
      <w:marLeft w:val="0"/>
      <w:marRight w:val="0"/>
      <w:marTop w:val="0"/>
      <w:marBottom w:val="0"/>
      <w:divBdr>
        <w:top w:val="none" w:sz="0" w:space="0" w:color="auto"/>
        <w:left w:val="none" w:sz="0" w:space="0" w:color="auto"/>
        <w:bottom w:val="none" w:sz="0" w:space="0" w:color="auto"/>
        <w:right w:val="none" w:sz="0" w:space="0" w:color="auto"/>
      </w:divBdr>
    </w:div>
    <w:div w:id="13968731">
      <w:marLeft w:val="0"/>
      <w:marRight w:val="0"/>
      <w:marTop w:val="0"/>
      <w:marBottom w:val="0"/>
      <w:divBdr>
        <w:top w:val="none" w:sz="0" w:space="0" w:color="auto"/>
        <w:left w:val="none" w:sz="0" w:space="0" w:color="auto"/>
        <w:bottom w:val="none" w:sz="0" w:space="0" w:color="auto"/>
        <w:right w:val="none" w:sz="0" w:space="0" w:color="auto"/>
      </w:divBdr>
    </w:div>
    <w:div w:id="13968732">
      <w:marLeft w:val="0"/>
      <w:marRight w:val="0"/>
      <w:marTop w:val="0"/>
      <w:marBottom w:val="0"/>
      <w:divBdr>
        <w:top w:val="none" w:sz="0" w:space="0" w:color="auto"/>
        <w:left w:val="none" w:sz="0" w:space="0" w:color="auto"/>
        <w:bottom w:val="none" w:sz="0" w:space="0" w:color="auto"/>
        <w:right w:val="none" w:sz="0" w:space="0" w:color="auto"/>
      </w:divBdr>
    </w:div>
    <w:div w:id="13968733">
      <w:marLeft w:val="0"/>
      <w:marRight w:val="0"/>
      <w:marTop w:val="0"/>
      <w:marBottom w:val="0"/>
      <w:divBdr>
        <w:top w:val="none" w:sz="0" w:space="0" w:color="auto"/>
        <w:left w:val="none" w:sz="0" w:space="0" w:color="auto"/>
        <w:bottom w:val="none" w:sz="0" w:space="0" w:color="auto"/>
        <w:right w:val="none" w:sz="0" w:space="0" w:color="auto"/>
      </w:divBdr>
    </w:div>
    <w:div w:id="13968734">
      <w:marLeft w:val="0"/>
      <w:marRight w:val="0"/>
      <w:marTop w:val="0"/>
      <w:marBottom w:val="0"/>
      <w:divBdr>
        <w:top w:val="none" w:sz="0" w:space="0" w:color="auto"/>
        <w:left w:val="none" w:sz="0" w:space="0" w:color="auto"/>
        <w:bottom w:val="none" w:sz="0" w:space="0" w:color="auto"/>
        <w:right w:val="none" w:sz="0" w:space="0" w:color="auto"/>
      </w:divBdr>
    </w:div>
    <w:div w:id="13968735">
      <w:marLeft w:val="0"/>
      <w:marRight w:val="0"/>
      <w:marTop w:val="0"/>
      <w:marBottom w:val="0"/>
      <w:divBdr>
        <w:top w:val="none" w:sz="0" w:space="0" w:color="auto"/>
        <w:left w:val="none" w:sz="0" w:space="0" w:color="auto"/>
        <w:bottom w:val="none" w:sz="0" w:space="0" w:color="auto"/>
        <w:right w:val="none" w:sz="0" w:space="0" w:color="auto"/>
      </w:divBdr>
    </w:div>
    <w:div w:id="13968736">
      <w:marLeft w:val="0"/>
      <w:marRight w:val="0"/>
      <w:marTop w:val="0"/>
      <w:marBottom w:val="0"/>
      <w:divBdr>
        <w:top w:val="none" w:sz="0" w:space="0" w:color="auto"/>
        <w:left w:val="none" w:sz="0" w:space="0" w:color="auto"/>
        <w:bottom w:val="none" w:sz="0" w:space="0" w:color="auto"/>
        <w:right w:val="none" w:sz="0" w:space="0" w:color="auto"/>
      </w:divBdr>
    </w:div>
    <w:div w:id="13968737">
      <w:marLeft w:val="0"/>
      <w:marRight w:val="0"/>
      <w:marTop w:val="0"/>
      <w:marBottom w:val="0"/>
      <w:divBdr>
        <w:top w:val="none" w:sz="0" w:space="0" w:color="auto"/>
        <w:left w:val="none" w:sz="0" w:space="0" w:color="auto"/>
        <w:bottom w:val="none" w:sz="0" w:space="0" w:color="auto"/>
        <w:right w:val="none" w:sz="0" w:space="0" w:color="auto"/>
      </w:divBdr>
    </w:div>
    <w:div w:id="13968738">
      <w:marLeft w:val="0"/>
      <w:marRight w:val="0"/>
      <w:marTop w:val="0"/>
      <w:marBottom w:val="0"/>
      <w:divBdr>
        <w:top w:val="none" w:sz="0" w:space="0" w:color="auto"/>
        <w:left w:val="none" w:sz="0" w:space="0" w:color="auto"/>
        <w:bottom w:val="none" w:sz="0" w:space="0" w:color="auto"/>
        <w:right w:val="none" w:sz="0" w:space="0" w:color="auto"/>
      </w:divBdr>
    </w:div>
    <w:div w:id="13968739">
      <w:marLeft w:val="0"/>
      <w:marRight w:val="0"/>
      <w:marTop w:val="0"/>
      <w:marBottom w:val="0"/>
      <w:divBdr>
        <w:top w:val="none" w:sz="0" w:space="0" w:color="auto"/>
        <w:left w:val="none" w:sz="0" w:space="0" w:color="auto"/>
        <w:bottom w:val="none" w:sz="0" w:space="0" w:color="auto"/>
        <w:right w:val="none" w:sz="0" w:space="0" w:color="auto"/>
      </w:divBdr>
    </w:div>
    <w:div w:id="13968740">
      <w:marLeft w:val="0"/>
      <w:marRight w:val="0"/>
      <w:marTop w:val="0"/>
      <w:marBottom w:val="0"/>
      <w:divBdr>
        <w:top w:val="none" w:sz="0" w:space="0" w:color="auto"/>
        <w:left w:val="none" w:sz="0" w:space="0" w:color="auto"/>
        <w:bottom w:val="none" w:sz="0" w:space="0" w:color="auto"/>
        <w:right w:val="none" w:sz="0" w:space="0" w:color="auto"/>
      </w:divBdr>
    </w:div>
    <w:div w:id="13968741">
      <w:marLeft w:val="0"/>
      <w:marRight w:val="0"/>
      <w:marTop w:val="0"/>
      <w:marBottom w:val="0"/>
      <w:divBdr>
        <w:top w:val="none" w:sz="0" w:space="0" w:color="auto"/>
        <w:left w:val="none" w:sz="0" w:space="0" w:color="auto"/>
        <w:bottom w:val="none" w:sz="0" w:space="0" w:color="auto"/>
        <w:right w:val="none" w:sz="0" w:space="0" w:color="auto"/>
      </w:divBdr>
    </w:div>
    <w:div w:id="13968742">
      <w:marLeft w:val="0"/>
      <w:marRight w:val="0"/>
      <w:marTop w:val="0"/>
      <w:marBottom w:val="0"/>
      <w:divBdr>
        <w:top w:val="none" w:sz="0" w:space="0" w:color="auto"/>
        <w:left w:val="none" w:sz="0" w:space="0" w:color="auto"/>
        <w:bottom w:val="none" w:sz="0" w:space="0" w:color="auto"/>
        <w:right w:val="none" w:sz="0" w:space="0" w:color="auto"/>
      </w:divBdr>
    </w:div>
    <w:div w:id="13968743">
      <w:marLeft w:val="0"/>
      <w:marRight w:val="0"/>
      <w:marTop w:val="0"/>
      <w:marBottom w:val="0"/>
      <w:divBdr>
        <w:top w:val="none" w:sz="0" w:space="0" w:color="auto"/>
        <w:left w:val="none" w:sz="0" w:space="0" w:color="auto"/>
        <w:bottom w:val="none" w:sz="0" w:space="0" w:color="auto"/>
        <w:right w:val="none" w:sz="0" w:space="0" w:color="auto"/>
      </w:divBdr>
    </w:div>
    <w:div w:id="13968744">
      <w:marLeft w:val="0"/>
      <w:marRight w:val="0"/>
      <w:marTop w:val="0"/>
      <w:marBottom w:val="0"/>
      <w:divBdr>
        <w:top w:val="none" w:sz="0" w:space="0" w:color="auto"/>
        <w:left w:val="none" w:sz="0" w:space="0" w:color="auto"/>
        <w:bottom w:val="none" w:sz="0" w:space="0" w:color="auto"/>
        <w:right w:val="none" w:sz="0" w:space="0" w:color="auto"/>
      </w:divBdr>
    </w:div>
    <w:div w:id="13968745">
      <w:marLeft w:val="0"/>
      <w:marRight w:val="0"/>
      <w:marTop w:val="0"/>
      <w:marBottom w:val="0"/>
      <w:divBdr>
        <w:top w:val="none" w:sz="0" w:space="0" w:color="auto"/>
        <w:left w:val="none" w:sz="0" w:space="0" w:color="auto"/>
        <w:bottom w:val="none" w:sz="0" w:space="0" w:color="auto"/>
        <w:right w:val="none" w:sz="0" w:space="0" w:color="auto"/>
      </w:divBdr>
    </w:div>
    <w:div w:id="13968746">
      <w:marLeft w:val="0"/>
      <w:marRight w:val="0"/>
      <w:marTop w:val="0"/>
      <w:marBottom w:val="0"/>
      <w:divBdr>
        <w:top w:val="none" w:sz="0" w:space="0" w:color="auto"/>
        <w:left w:val="none" w:sz="0" w:space="0" w:color="auto"/>
        <w:bottom w:val="none" w:sz="0" w:space="0" w:color="auto"/>
        <w:right w:val="none" w:sz="0" w:space="0" w:color="auto"/>
      </w:divBdr>
    </w:div>
    <w:div w:id="13968747">
      <w:marLeft w:val="0"/>
      <w:marRight w:val="0"/>
      <w:marTop w:val="0"/>
      <w:marBottom w:val="0"/>
      <w:divBdr>
        <w:top w:val="none" w:sz="0" w:space="0" w:color="auto"/>
        <w:left w:val="none" w:sz="0" w:space="0" w:color="auto"/>
        <w:bottom w:val="none" w:sz="0" w:space="0" w:color="auto"/>
        <w:right w:val="none" w:sz="0" w:space="0" w:color="auto"/>
      </w:divBdr>
    </w:div>
    <w:div w:id="13968748">
      <w:marLeft w:val="0"/>
      <w:marRight w:val="0"/>
      <w:marTop w:val="0"/>
      <w:marBottom w:val="0"/>
      <w:divBdr>
        <w:top w:val="none" w:sz="0" w:space="0" w:color="auto"/>
        <w:left w:val="none" w:sz="0" w:space="0" w:color="auto"/>
        <w:bottom w:val="none" w:sz="0" w:space="0" w:color="auto"/>
        <w:right w:val="none" w:sz="0" w:space="0" w:color="auto"/>
      </w:divBdr>
    </w:div>
    <w:div w:id="13968749">
      <w:marLeft w:val="0"/>
      <w:marRight w:val="0"/>
      <w:marTop w:val="0"/>
      <w:marBottom w:val="0"/>
      <w:divBdr>
        <w:top w:val="none" w:sz="0" w:space="0" w:color="auto"/>
        <w:left w:val="none" w:sz="0" w:space="0" w:color="auto"/>
        <w:bottom w:val="none" w:sz="0" w:space="0" w:color="auto"/>
        <w:right w:val="none" w:sz="0" w:space="0" w:color="auto"/>
      </w:divBdr>
    </w:div>
    <w:div w:id="13968750">
      <w:marLeft w:val="0"/>
      <w:marRight w:val="0"/>
      <w:marTop w:val="0"/>
      <w:marBottom w:val="0"/>
      <w:divBdr>
        <w:top w:val="none" w:sz="0" w:space="0" w:color="auto"/>
        <w:left w:val="none" w:sz="0" w:space="0" w:color="auto"/>
        <w:bottom w:val="none" w:sz="0" w:space="0" w:color="auto"/>
        <w:right w:val="none" w:sz="0" w:space="0" w:color="auto"/>
      </w:divBdr>
    </w:div>
    <w:div w:id="13968751">
      <w:marLeft w:val="0"/>
      <w:marRight w:val="0"/>
      <w:marTop w:val="0"/>
      <w:marBottom w:val="0"/>
      <w:divBdr>
        <w:top w:val="none" w:sz="0" w:space="0" w:color="auto"/>
        <w:left w:val="none" w:sz="0" w:space="0" w:color="auto"/>
        <w:bottom w:val="none" w:sz="0" w:space="0" w:color="auto"/>
        <w:right w:val="none" w:sz="0" w:space="0" w:color="auto"/>
      </w:divBdr>
    </w:div>
    <w:div w:id="13968752">
      <w:marLeft w:val="0"/>
      <w:marRight w:val="0"/>
      <w:marTop w:val="0"/>
      <w:marBottom w:val="0"/>
      <w:divBdr>
        <w:top w:val="none" w:sz="0" w:space="0" w:color="auto"/>
        <w:left w:val="none" w:sz="0" w:space="0" w:color="auto"/>
        <w:bottom w:val="none" w:sz="0" w:space="0" w:color="auto"/>
        <w:right w:val="none" w:sz="0" w:space="0" w:color="auto"/>
      </w:divBdr>
    </w:div>
    <w:div w:id="13968753">
      <w:marLeft w:val="0"/>
      <w:marRight w:val="0"/>
      <w:marTop w:val="0"/>
      <w:marBottom w:val="0"/>
      <w:divBdr>
        <w:top w:val="none" w:sz="0" w:space="0" w:color="auto"/>
        <w:left w:val="none" w:sz="0" w:space="0" w:color="auto"/>
        <w:bottom w:val="none" w:sz="0" w:space="0" w:color="auto"/>
        <w:right w:val="none" w:sz="0" w:space="0" w:color="auto"/>
      </w:divBdr>
    </w:div>
    <w:div w:id="13968754">
      <w:marLeft w:val="0"/>
      <w:marRight w:val="0"/>
      <w:marTop w:val="0"/>
      <w:marBottom w:val="0"/>
      <w:divBdr>
        <w:top w:val="none" w:sz="0" w:space="0" w:color="auto"/>
        <w:left w:val="none" w:sz="0" w:space="0" w:color="auto"/>
        <w:bottom w:val="none" w:sz="0" w:space="0" w:color="auto"/>
        <w:right w:val="none" w:sz="0" w:space="0" w:color="auto"/>
      </w:divBdr>
    </w:div>
    <w:div w:id="13968755">
      <w:marLeft w:val="0"/>
      <w:marRight w:val="0"/>
      <w:marTop w:val="0"/>
      <w:marBottom w:val="0"/>
      <w:divBdr>
        <w:top w:val="none" w:sz="0" w:space="0" w:color="auto"/>
        <w:left w:val="none" w:sz="0" w:space="0" w:color="auto"/>
        <w:bottom w:val="none" w:sz="0" w:space="0" w:color="auto"/>
        <w:right w:val="none" w:sz="0" w:space="0" w:color="auto"/>
      </w:divBdr>
    </w:div>
    <w:div w:id="13968756">
      <w:marLeft w:val="0"/>
      <w:marRight w:val="0"/>
      <w:marTop w:val="0"/>
      <w:marBottom w:val="0"/>
      <w:divBdr>
        <w:top w:val="none" w:sz="0" w:space="0" w:color="auto"/>
        <w:left w:val="none" w:sz="0" w:space="0" w:color="auto"/>
        <w:bottom w:val="none" w:sz="0" w:space="0" w:color="auto"/>
        <w:right w:val="none" w:sz="0" w:space="0" w:color="auto"/>
      </w:divBdr>
    </w:div>
    <w:div w:id="13968757">
      <w:marLeft w:val="0"/>
      <w:marRight w:val="0"/>
      <w:marTop w:val="0"/>
      <w:marBottom w:val="0"/>
      <w:divBdr>
        <w:top w:val="none" w:sz="0" w:space="0" w:color="auto"/>
        <w:left w:val="none" w:sz="0" w:space="0" w:color="auto"/>
        <w:bottom w:val="none" w:sz="0" w:space="0" w:color="auto"/>
        <w:right w:val="none" w:sz="0" w:space="0" w:color="auto"/>
      </w:divBdr>
    </w:div>
    <w:div w:id="13968758">
      <w:marLeft w:val="0"/>
      <w:marRight w:val="0"/>
      <w:marTop w:val="0"/>
      <w:marBottom w:val="0"/>
      <w:divBdr>
        <w:top w:val="none" w:sz="0" w:space="0" w:color="auto"/>
        <w:left w:val="none" w:sz="0" w:space="0" w:color="auto"/>
        <w:bottom w:val="none" w:sz="0" w:space="0" w:color="auto"/>
        <w:right w:val="none" w:sz="0" w:space="0" w:color="auto"/>
      </w:divBdr>
    </w:div>
    <w:div w:id="13968759">
      <w:marLeft w:val="0"/>
      <w:marRight w:val="0"/>
      <w:marTop w:val="0"/>
      <w:marBottom w:val="0"/>
      <w:divBdr>
        <w:top w:val="none" w:sz="0" w:space="0" w:color="auto"/>
        <w:left w:val="none" w:sz="0" w:space="0" w:color="auto"/>
        <w:bottom w:val="none" w:sz="0" w:space="0" w:color="auto"/>
        <w:right w:val="none" w:sz="0" w:space="0" w:color="auto"/>
      </w:divBdr>
    </w:div>
    <w:div w:id="13968760">
      <w:marLeft w:val="0"/>
      <w:marRight w:val="0"/>
      <w:marTop w:val="0"/>
      <w:marBottom w:val="0"/>
      <w:divBdr>
        <w:top w:val="none" w:sz="0" w:space="0" w:color="auto"/>
        <w:left w:val="none" w:sz="0" w:space="0" w:color="auto"/>
        <w:bottom w:val="none" w:sz="0" w:space="0" w:color="auto"/>
        <w:right w:val="none" w:sz="0" w:space="0" w:color="auto"/>
      </w:divBdr>
    </w:div>
    <w:div w:id="13968761">
      <w:marLeft w:val="0"/>
      <w:marRight w:val="0"/>
      <w:marTop w:val="0"/>
      <w:marBottom w:val="0"/>
      <w:divBdr>
        <w:top w:val="none" w:sz="0" w:space="0" w:color="auto"/>
        <w:left w:val="none" w:sz="0" w:space="0" w:color="auto"/>
        <w:bottom w:val="none" w:sz="0" w:space="0" w:color="auto"/>
        <w:right w:val="none" w:sz="0" w:space="0" w:color="auto"/>
      </w:divBdr>
    </w:div>
    <w:div w:id="13968762">
      <w:marLeft w:val="0"/>
      <w:marRight w:val="0"/>
      <w:marTop w:val="0"/>
      <w:marBottom w:val="0"/>
      <w:divBdr>
        <w:top w:val="none" w:sz="0" w:space="0" w:color="auto"/>
        <w:left w:val="none" w:sz="0" w:space="0" w:color="auto"/>
        <w:bottom w:val="none" w:sz="0" w:space="0" w:color="auto"/>
        <w:right w:val="none" w:sz="0" w:space="0" w:color="auto"/>
      </w:divBdr>
    </w:div>
    <w:div w:id="13968763">
      <w:marLeft w:val="0"/>
      <w:marRight w:val="0"/>
      <w:marTop w:val="0"/>
      <w:marBottom w:val="0"/>
      <w:divBdr>
        <w:top w:val="none" w:sz="0" w:space="0" w:color="auto"/>
        <w:left w:val="none" w:sz="0" w:space="0" w:color="auto"/>
        <w:bottom w:val="none" w:sz="0" w:space="0" w:color="auto"/>
        <w:right w:val="none" w:sz="0" w:space="0" w:color="auto"/>
      </w:divBdr>
    </w:div>
    <w:div w:id="13968764">
      <w:marLeft w:val="0"/>
      <w:marRight w:val="0"/>
      <w:marTop w:val="0"/>
      <w:marBottom w:val="0"/>
      <w:divBdr>
        <w:top w:val="none" w:sz="0" w:space="0" w:color="auto"/>
        <w:left w:val="none" w:sz="0" w:space="0" w:color="auto"/>
        <w:bottom w:val="none" w:sz="0" w:space="0" w:color="auto"/>
        <w:right w:val="none" w:sz="0" w:space="0" w:color="auto"/>
      </w:divBdr>
    </w:div>
    <w:div w:id="13968765">
      <w:marLeft w:val="0"/>
      <w:marRight w:val="0"/>
      <w:marTop w:val="0"/>
      <w:marBottom w:val="0"/>
      <w:divBdr>
        <w:top w:val="none" w:sz="0" w:space="0" w:color="auto"/>
        <w:left w:val="none" w:sz="0" w:space="0" w:color="auto"/>
        <w:bottom w:val="none" w:sz="0" w:space="0" w:color="auto"/>
        <w:right w:val="none" w:sz="0" w:space="0" w:color="auto"/>
      </w:divBdr>
    </w:div>
    <w:div w:id="13968766">
      <w:marLeft w:val="0"/>
      <w:marRight w:val="0"/>
      <w:marTop w:val="0"/>
      <w:marBottom w:val="0"/>
      <w:divBdr>
        <w:top w:val="none" w:sz="0" w:space="0" w:color="auto"/>
        <w:left w:val="none" w:sz="0" w:space="0" w:color="auto"/>
        <w:bottom w:val="none" w:sz="0" w:space="0" w:color="auto"/>
        <w:right w:val="none" w:sz="0" w:space="0" w:color="auto"/>
      </w:divBdr>
    </w:div>
    <w:div w:id="13968767">
      <w:marLeft w:val="0"/>
      <w:marRight w:val="0"/>
      <w:marTop w:val="0"/>
      <w:marBottom w:val="0"/>
      <w:divBdr>
        <w:top w:val="none" w:sz="0" w:space="0" w:color="auto"/>
        <w:left w:val="none" w:sz="0" w:space="0" w:color="auto"/>
        <w:bottom w:val="none" w:sz="0" w:space="0" w:color="auto"/>
        <w:right w:val="none" w:sz="0" w:space="0" w:color="auto"/>
      </w:divBdr>
    </w:div>
    <w:div w:id="13968768">
      <w:marLeft w:val="0"/>
      <w:marRight w:val="0"/>
      <w:marTop w:val="0"/>
      <w:marBottom w:val="0"/>
      <w:divBdr>
        <w:top w:val="none" w:sz="0" w:space="0" w:color="auto"/>
        <w:left w:val="none" w:sz="0" w:space="0" w:color="auto"/>
        <w:bottom w:val="none" w:sz="0" w:space="0" w:color="auto"/>
        <w:right w:val="none" w:sz="0" w:space="0" w:color="auto"/>
      </w:divBdr>
    </w:div>
    <w:div w:id="13968769">
      <w:marLeft w:val="0"/>
      <w:marRight w:val="0"/>
      <w:marTop w:val="0"/>
      <w:marBottom w:val="0"/>
      <w:divBdr>
        <w:top w:val="none" w:sz="0" w:space="0" w:color="auto"/>
        <w:left w:val="none" w:sz="0" w:space="0" w:color="auto"/>
        <w:bottom w:val="none" w:sz="0" w:space="0" w:color="auto"/>
        <w:right w:val="none" w:sz="0" w:space="0" w:color="auto"/>
      </w:divBdr>
    </w:div>
    <w:div w:id="13968770">
      <w:marLeft w:val="0"/>
      <w:marRight w:val="0"/>
      <w:marTop w:val="0"/>
      <w:marBottom w:val="0"/>
      <w:divBdr>
        <w:top w:val="none" w:sz="0" w:space="0" w:color="auto"/>
        <w:left w:val="none" w:sz="0" w:space="0" w:color="auto"/>
        <w:bottom w:val="none" w:sz="0" w:space="0" w:color="auto"/>
        <w:right w:val="none" w:sz="0" w:space="0" w:color="auto"/>
      </w:divBdr>
    </w:div>
    <w:div w:id="13968771">
      <w:marLeft w:val="0"/>
      <w:marRight w:val="0"/>
      <w:marTop w:val="0"/>
      <w:marBottom w:val="0"/>
      <w:divBdr>
        <w:top w:val="none" w:sz="0" w:space="0" w:color="auto"/>
        <w:left w:val="none" w:sz="0" w:space="0" w:color="auto"/>
        <w:bottom w:val="none" w:sz="0" w:space="0" w:color="auto"/>
        <w:right w:val="none" w:sz="0" w:space="0" w:color="auto"/>
      </w:divBdr>
    </w:div>
    <w:div w:id="13968772">
      <w:marLeft w:val="0"/>
      <w:marRight w:val="0"/>
      <w:marTop w:val="0"/>
      <w:marBottom w:val="0"/>
      <w:divBdr>
        <w:top w:val="none" w:sz="0" w:space="0" w:color="auto"/>
        <w:left w:val="none" w:sz="0" w:space="0" w:color="auto"/>
        <w:bottom w:val="none" w:sz="0" w:space="0" w:color="auto"/>
        <w:right w:val="none" w:sz="0" w:space="0" w:color="auto"/>
      </w:divBdr>
    </w:div>
    <w:div w:id="13968773">
      <w:marLeft w:val="0"/>
      <w:marRight w:val="0"/>
      <w:marTop w:val="0"/>
      <w:marBottom w:val="0"/>
      <w:divBdr>
        <w:top w:val="none" w:sz="0" w:space="0" w:color="auto"/>
        <w:left w:val="none" w:sz="0" w:space="0" w:color="auto"/>
        <w:bottom w:val="none" w:sz="0" w:space="0" w:color="auto"/>
        <w:right w:val="none" w:sz="0" w:space="0" w:color="auto"/>
      </w:divBdr>
    </w:div>
    <w:div w:id="13968774">
      <w:marLeft w:val="0"/>
      <w:marRight w:val="0"/>
      <w:marTop w:val="0"/>
      <w:marBottom w:val="0"/>
      <w:divBdr>
        <w:top w:val="none" w:sz="0" w:space="0" w:color="auto"/>
        <w:left w:val="none" w:sz="0" w:space="0" w:color="auto"/>
        <w:bottom w:val="none" w:sz="0" w:space="0" w:color="auto"/>
        <w:right w:val="none" w:sz="0" w:space="0" w:color="auto"/>
      </w:divBdr>
    </w:div>
    <w:div w:id="13968775">
      <w:marLeft w:val="0"/>
      <w:marRight w:val="0"/>
      <w:marTop w:val="0"/>
      <w:marBottom w:val="0"/>
      <w:divBdr>
        <w:top w:val="none" w:sz="0" w:space="0" w:color="auto"/>
        <w:left w:val="none" w:sz="0" w:space="0" w:color="auto"/>
        <w:bottom w:val="none" w:sz="0" w:space="0" w:color="auto"/>
        <w:right w:val="none" w:sz="0" w:space="0" w:color="auto"/>
      </w:divBdr>
    </w:div>
    <w:div w:id="13968776">
      <w:marLeft w:val="0"/>
      <w:marRight w:val="0"/>
      <w:marTop w:val="0"/>
      <w:marBottom w:val="0"/>
      <w:divBdr>
        <w:top w:val="none" w:sz="0" w:space="0" w:color="auto"/>
        <w:left w:val="none" w:sz="0" w:space="0" w:color="auto"/>
        <w:bottom w:val="none" w:sz="0" w:space="0" w:color="auto"/>
        <w:right w:val="none" w:sz="0" w:space="0" w:color="auto"/>
      </w:divBdr>
    </w:div>
    <w:div w:id="13968777">
      <w:marLeft w:val="0"/>
      <w:marRight w:val="0"/>
      <w:marTop w:val="0"/>
      <w:marBottom w:val="0"/>
      <w:divBdr>
        <w:top w:val="none" w:sz="0" w:space="0" w:color="auto"/>
        <w:left w:val="none" w:sz="0" w:space="0" w:color="auto"/>
        <w:bottom w:val="none" w:sz="0" w:space="0" w:color="auto"/>
        <w:right w:val="none" w:sz="0" w:space="0" w:color="auto"/>
      </w:divBdr>
    </w:div>
    <w:div w:id="13968778">
      <w:marLeft w:val="0"/>
      <w:marRight w:val="0"/>
      <w:marTop w:val="0"/>
      <w:marBottom w:val="0"/>
      <w:divBdr>
        <w:top w:val="none" w:sz="0" w:space="0" w:color="auto"/>
        <w:left w:val="none" w:sz="0" w:space="0" w:color="auto"/>
        <w:bottom w:val="none" w:sz="0" w:space="0" w:color="auto"/>
        <w:right w:val="none" w:sz="0" w:space="0" w:color="auto"/>
      </w:divBdr>
    </w:div>
    <w:div w:id="13968779">
      <w:marLeft w:val="0"/>
      <w:marRight w:val="0"/>
      <w:marTop w:val="0"/>
      <w:marBottom w:val="0"/>
      <w:divBdr>
        <w:top w:val="none" w:sz="0" w:space="0" w:color="auto"/>
        <w:left w:val="none" w:sz="0" w:space="0" w:color="auto"/>
        <w:bottom w:val="none" w:sz="0" w:space="0" w:color="auto"/>
        <w:right w:val="none" w:sz="0" w:space="0" w:color="auto"/>
      </w:divBdr>
    </w:div>
    <w:div w:id="13968780">
      <w:marLeft w:val="0"/>
      <w:marRight w:val="0"/>
      <w:marTop w:val="0"/>
      <w:marBottom w:val="0"/>
      <w:divBdr>
        <w:top w:val="none" w:sz="0" w:space="0" w:color="auto"/>
        <w:left w:val="none" w:sz="0" w:space="0" w:color="auto"/>
        <w:bottom w:val="none" w:sz="0" w:space="0" w:color="auto"/>
        <w:right w:val="none" w:sz="0" w:space="0" w:color="auto"/>
      </w:divBdr>
    </w:div>
    <w:div w:id="13968781">
      <w:marLeft w:val="0"/>
      <w:marRight w:val="0"/>
      <w:marTop w:val="0"/>
      <w:marBottom w:val="0"/>
      <w:divBdr>
        <w:top w:val="none" w:sz="0" w:space="0" w:color="auto"/>
        <w:left w:val="none" w:sz="0" w:space="0" w:color="auto"/>
        <w:bottom w:val="none" w:sz="0" w:space="0" w:color="auto"/>
        <w:right w:val="none" w:sz="0" w:space="0" w:color="auto"/>
      </w:divBdr>
    </w:div>
    <w:div w:id="13968782">
      <w:marLeft w:val="0"/>
      <w:marRight w:val="0"/>
      <w:marTop w:val="0"/>
      <w:marBottom w:val="0"/>
      <w:divBdr>
        <w:top w:val="none" w:sz="0" w:space="0" w:color="auto"/>
        <w:left w:val="none" w:sz="0" w:space="0" w:color="auto"/>
        <w:bottom w:val="none" w:sz="0" w:space="0" w:color="auto"/>
        <w:right w:val="none" w:sz="0" w:space="0" w:color="auto"/>
      </w:divBdr>
    </w:div>
    <w:div w:id="13968783">
      <w:marLeft w:val="0"/>
      <w:marRight w:val="0"/>
      <w:marTop w:val="0"/>
      <w:marBottom w:val="0"/>
      <w:divBdr>
        <w:top w:val="none" w:sz="0" w:space="0" w:color="auto"/>
        <w:left w:val="none" w:sz="0" w:space="0" w:color="auto"/>
        <w:bottom w:val="none" w:sz="0" w:space="0" w:color="auto"/>
        <w:right w:val="none" w:sz="0" w:space="0" w:color="auto"/>
      </w:divBdr>
    </w:div>
    <w:div w:id="13968784">
      <w:marLeft w:val="0"/>
      <w:marRight w:val="0"/>
      <w:marTop w:val="0"/>
      <w:marBottom w:val="0"/>
      <w:divBdr>
        <w:top w:val="none" w:sz="0" w:space="0" w:color="auto"/>
        <w:left w:val="none" w:sz="0" w:space="0" w:color="auto"/>
        <w:bottom w:val="none" w:sz="0" w:space="0" w:color="auto"/>
        <w:right w:val="none" w:sz="0" w:space="0" w:color="auto"/>
      </w:divBdr>
    </w:div>
    <w:div w:id="13968785">
      <w:marLeft w:val="0"/>
      <w:marRight w:val="0"/>
      <w:marTop w:val="0"/>
      <w:marBottom w:val="0"/>
      <w:divBdr>
        <w:top w:val="none" w:sz="0" w:space="0" w:color="auto"/>
        <w:left w:val="none" w:sz="0" w:space="0" w:color="auto"/>
        <w:bottom w:val="none" w:sz="0" w:space="0" w:color="auto"/>
        <w:right w:val="none" w:sz="0" w:space="0" w:color="auto"/>
      </w:divBdr>
    </w:div>
    <w:div w:id="13968786">
      <w:marLeft w:val="0"/>
      <w:marRight w:val="0"/>
      <w:marTop w:val="0"/>
      <w:marBottom w:val="0"/>
      <w:divBdr>
        <w:top w:val="none" w:sz="0" w:space="0" w:color="auto"/>
        <w:left w:val="none" w:sz="0" w:space="0" w:color="auto"/>
        <w:bottom w:val="none" w:sz="0" w:space="0" w:color="auto"/>
        <w:right w:val="none" w:sz="0" w:space="0" w:color="auto"/>
      </w:divBdr>
    </w:div>
    <w:div w:id="13968787">
      <w:marLeft w:val="0"/>
      <w:marRight w:val="0"/>
      <w:marTop w:val="0"/>
      <w:marBottom w:val="0"/>
      <w:divBdr>
        <w:top w:val="none" w:sz="0" w:space="0" w:color="auto"/>
        <w:left w:val="none" w:sz="0" w:space="0" w:color="auto"/>
        <w:bottom w:val="none" w:sz="0" w:space="0" w:color="auto"/>
        <w:right w:val="none" w:sz="0" w:space="0" w:color="auto"/>
      </w:divBdr>
    </w:div>
    <w:div w:id="13968788">
      <w:marLeft w:val="0"/>
      <w:marRight w:val="0"/>
      <w:marTop w:val="0"/>
      <w:marBottom w:val="0"/>
      <w:divBdr>
        <w:top w:val="none" w:sz="0" w:space="0" w:color="auto"/>
        <w:left w:val="none" w:sz="0" w:space="0" w:color="auto"/>
        <w:bottom w:val="none" w:sz="0" w:space="0" w:color="auto"/>
        <w:right w:val="none" w:sz="0" w:space="0" w:color="auto"/>
      </w:divBdr>
    </w:div>
    <w:div w:id="13968789">
      <w:marLeft w:val="0"/>
      <w:marRight w:val="0"/>
      <w:marTop w:val="0"/>
      <w:marBottom w:val="0"/>
      <w:divBdr>
        <w:top w:val="none" w:sz="0" w:space="0" w:color="auto"/>
        <w:left w:val="none" w:sz="0" w:space="0" w:color="auto"/>
        <w:bottom w:val="none" w:sz="0" w:space="0" w:color="auto"/>
        <w:right w:val="none" w:sz="0" w:space="0" w:color="auto"/>
      </w:divBdr>
    </w:div>
    <w:div w:id="13968790">
      <w:marLeft w:val="0"/>
      <w:marRight w:val="0"/>
      <w:marTop w:val="0"/>
      <w:marBottom w:val="0"/>
      <w:divBdr>
        <w:top w:val="none" w:sz="0" w:space="0" w:color="auto"/>
        <w:left w:val="none" w:sz="0" w:space="0" w:color="auto"/>
        <w:bottom w:val="none" w:sz="0" w:space="0" w:color="auto"/>
        <w:right w:val="none" w:sz="0" w:space="0" w:color="auto"/>
      </w:divBdr>
    </w:div>
    <w:div w:id="13968791">
      <w:marLeft w:val="0"/>
      <w:marRight w:val="0"/>
      <w:marTop w:val="0"/>
      <w:marBottom w:val="0"/>
      <w:divBdr>
        <w:top w:val="none" w:sz="0" w:space="0" w:color="auto"/>
        <w:left w:val="none" w:sz="0" w:space="0" w:color="auto"/>
        <w:bottom w:val="none" w:sz="0" w:space="0" w:color="auto"/>
        <w:right w:val="none" w:sz="0" w:space="0" w:color="auto"/>
      </w:divBdr>
    </w:div>
    <w:div w:id="13968792">
      <w:marLeft w:val="0"/>
      <w:marRight w:val="0"/>
      <w:marTop w:val="0"/>
      <w:marBottom w:val="0"/>
      <w:divBdr>
        <w:top w:val="none" w:sz="0" w:space="0" w:color="auto"/>
        <w:left w:val="none" w:sz="0" w:space="0" w:color="auto"/>
        <w:bottom w:val="none" w:sz="0" w:space="0" w:color="auto"/>
        <w:right w:val="none" w:sz="0" w:space="0" w:color="auto"/>
      </w:divBdr>
    </w:div>
    <w:div w:id="13968793">
      <w:marLeft w:val="0"/>
      <w:marRight w:val="0"/>
      <w:marTop w:val="0"/>
      <w:marBottom w:val="0"/>
      <w:divBdr>
        <w:top w:val="none" w:sz="0" w:space="0" w:color="auto"/>
        <w:left w:val="none" w:sz="0" w:space="0" w:color="auto"/>
        <w:bottom w:val="none" w:sz="0" w:space="0" w:color="auto"/>
        <w:right w:val="none" w:sz="0" w:space="0" w:color="auto"/>
      </w:divBdr>
    </w:div>
    <w:div w:id="13968794">
      <w:marLeft w:val="0"/>
      <w:marRight w:val="0"/>
      <w:marTop w:val="0"/>
      <w:marBottom w:val="0"/>
      <w:divBdr>
        <w:top w:val="none" w:sz="0" w:space="0" w:color="auto"/>
        <w:left w:val="none" w:sz="0" w:space="0" w:color="auto"/>
        <w:bottom w:val="none" w:sz="0" w:space="0" w:color="auto"/>
        <w:right w:val="none" w:sz="0" w:space="0" w:color="auto"/>
      </w:divBdr>
    </w:div>
    <w:div w:id="13968795">
      <w:marLeft w:val="0"/>
      <w:marRight w:val="0"/>
      <w:marTop w:val="0"/>
      <w:marBottom w:val="0"/>
      <w:divBdr>
        <w:top w:val="none" w:sz="0" w:space="0" w:color="auto"/>
        <w:left w:val="none" w:sz="0" w:space="0" w:color="auto"/>
        <w:bottom w:val="none" w:sz="0" w:space="0" w:color="auto"/>
        <w:right w:val="none" w:sz="0" w:space="0" w:color="auto"/>
      </w:divBdr>
    </w:div>
    <w:div w:id="13968796">
      <w:marLeft w:val="0"/>
      <w:marRight w:val="0"/>
      <w:marTop w:val="0"/>
      <w:marBottom w:val="0"/>
      <w:divBdr>
        <w:top w:val="none" w:sz="0" w:space="0" w:color="auto"/>
        <w:left w:val="none" w:sz="0" w:space="0" w:color="auto"/>
        <w:bottom w:val="none" w:sz="0" w:space="0" w:color="auto"/>
        <w:right w:val="none" w:sz="0" w:space="0" w:color="auto"/>
      </w:divBdr>
    </w:div>
    <w:div w:id="13968797">
      <w:marLeft w:val="0"/>
      <w:marRight w:val="0"/>
      <w:marTop w:val="0"/>
      <w:marBottom w:val="0"/>
      <w:divBdr>
        <w:top w:val="none" w:sz="0" w:space="0" w:color="auto"/>
        <w:left w:val="none" w:sz="0" w:space="0" w:color="auto"/>
        <w:bottom w:val="none" w:sz="0" w:space="0" w:color="auto"/>
        <w:right w:val="none" w:sz="0" w:space="0" w:color="auto"/>
      </w:divBdr>
    </w:div>
    <w:div w:id="13968798">
      <w:marLeft w:val="0"/>
      <w:marRight w:val="0"/>
      <w:marTop w:val="0"/>
      <w:marBottom w:val="0"/>
      <w:divBdr>
        <w:top w:val="none" w:sz="0" w:space="0" w:color="auto"/>
        <w:left w:val="none" w:sz="0" w:space="0" w:color="auto"/>
        <w:bottom w:val="none" w:sz="0" w:space="0" w:color="auto"/>
        <w:right w:val="none" w:sz="0" w:space="0" w:color="auto"/>
      </w:divBdr>
    </w:div>
    <w:div w:id="13968799">
      <w:marLeft w:val="0"/>
      <w:marRight w:val="0"/>
      <w:marTop w:val="0"/>
      <w:marBottom w:val="0"/>
      <w:divBdr>
        <w:top w:val="none" w:sz="0" w:space="0" w:color="auto"/>
        <w:left w:val="none" w:sz="0" w:space="0" w:color="auto"/>
        <w:bottom w:val="none" w:sz="0" w:space="0" w:color="auto"/>
        <w:right w:val="none" w:sz="0" w:space="0" w:color="auto"/>
      </w:divBdr>
    </w:div>
    <w:div w:id="13968800">
      <w:marLeft w:val="0"/>
      <w:marRight w:val="0"/>
      <w:marTop w:val="0"/>
      <w:marBottom w:val="0"/>
      <w:divBdr>
        <w:top w:val="none" w:sz="0" w:space="0" w:color="auto"/>
        <w:left w:val="none" w:sz="0" w:space="0" w:color="auto"/>
        <w:bottom w:val="none" w:sz="0" w:space="0" w:color="auto"/>
        <w:right w:val="none" w:sz="0" w:space="0" w:color="auto"/>
      </w:divBdr>
    </w:div>
    <w:div w:id="13968801">
      <w:marLeft w:val="0"/>
      <w:marRight w:val="0"/>
      <w:marTop w:val="0"/>
      <w:marBottom w:val="0"/>
      <w:divBdr>
        <w:top w:val="none" w:sz="0" w:space="0" w:color="auto"/>
        <w:left w:val="none" w:sz="0" w:space="0" w:color="auto"/>
        <w:bottom w:val="none" w:sz="0" w:space="0" w:color="auto"/>
        <w:right w:val="none" w:sz="0" w:space="0" w:color="auto"/>
      </w:divBdr>
    </w:div>
    <w:div w:id="13968802">
      <w:marLeft w:val="0"/>
      <w:marRight w:val="0"/>
      <w:marTop w:val="0"/>
      <w:marBottom w:val="0"/>
      <w:divBdr>
        <w:top w:val="none" w:sz="0" w:space="0" w:color="auto"/>
        <w:left w:val="none" w:sz="0" w:space="0" w:color="auto"/>
        <w:bottom w:val="none" w:sz="0" w:space="0" w:color="auto"/>
        <w:right w:val="none" w:sz="0" w:space="0" w:color="auto"/>
      </w:divBdr>
    </w:div>
    <w:div w:id="13968803">
      <w:marLeft w:val="0"/>
      <w:marRight w:val="0"/>
      <w:marTop w:val="0"/>
      <w:marBottom w:val="0"/>
      <w:divBdr>
        <w:top w:val="none" w:sz="0" w:space="0" w:color="auto"/>
        <w:left w:val="none" w:sz="0" w:space="0" w:color="auto"/>
        <w:bottom w:val="none" w:sz="0" w:space="0" w:color="auto"/>
        <w:right w:val="none" w:sz="0" w:space="0" w:color="auto"/>
      </w:divBdr>
    </w:div>
    <w:div w:id="13968804">
      <w:marLeft w:val="0"/>
      <w:marRight w:val="0"/>
      <w:marTop w:val="0"/>
      <w:marBottom w:val="0"/>
      <w:divBdr>
        <w:top w:val="none" w:sz="0" w:space="0" w:color="auto"/>
        <w:left w:val="none" w:sz="0" w:space="0" w:color="auto"/>
        <w:bottom w:val="none" w:sz="0" w:space="0" w:color="auto"/>
        <w:right w:val="none" w:sz="0" w:space="0" w:color="auto"/>
      </w:divBdr>
    </w:div>
    <w:div w:id="13968805">
      <w:marLeft w:val="0"/>
      <w:marRight w:val="0"/>
      <w:marTop w:val="0"/>
      <w:marBottom w:val="0"/>
      <w:divBdr>
        <w:top w:val="none" w:sz="0" w:space="0" w:color="auto"/>
        <w:left w:val="none" w:sz="0" w:space="0" w:color="auto"/>
        <w:bottom w:val="none" w:sz="0" w:space="0" w:color="auto"/>
        <w:right w:val="none" w:sz="0" w:space="0" w:color="auto"/>
      </w:divBdr>
    </w:div>
    <w:div w:id="13968806">
      <w:marLeft w:val="0"/>
      <w:marRight w:val="0"/>
      <w:marTop w:val="0"/>
      <w:marBottom w:val="0"/>
      <w:divBdr>
        <w:top w:val="none" w:sz="0" w:space="0" w:color="auto"/>
        <w:left w:val="none" w:sz="0" w:space="0" w:color="auto"/>
        <w:bottom w:val="none" w:sz="0" w:space="0" w:color="auto"/>
        <w:right w:val="none" w:sz="0" w:space="0" w:color="auto"/>
      </w:divBdr>
    </w:div>
    <w:div w:id="13968807">
      <w:marLeft w:val="0"/>
      <w:marRight w:val="0"/>
      <w:marTop w:val="0"/>
      <w:marBottom w:val="0"/>
      <w:divBdr>
        <w:top w:val="none" w:sz="0" w:space="0" w:color="auto"/>
        <w:left w:val="none" w:sz="0" w:space="0" w:color="auto"/>
        <w:bottom w:val="none" w:sz="0" w:space="0" w:color="auto"/>
        <w:right w:val="none" w:sz="0" w:space="0" w:color="auto"/>
      </w:divBdr>
    </w:div>
    <w:div w:id="13968808">
      <w:marLeft w:val="0"/>
      <w:marRight w:val="0"/>
      <w:marTop w:val="0"/>
      <w:marBottom w:val="0"/>
      <w:divBdr>
        <w:top w:val="none" w:sz="0" w:space="0" w:color="auto"/>
        <w:left w:val="none" w:sz="0" w:space="0" w:color="auto"/>
        <w:bottom w:val="none" w:sz="0" w:space="0" w:color="auto"/>
        <w:right w:val="none" w:sz="0" w:space="0" w:color="auto"/>
      </w:divBdr>
    </w:div>
    <w:div w:id="13968809">
      <w:marLeft w:val="0"/>
      <w:marRight w:val="0"/>
      <w:marTop w:val="0"/>
      <w:marBottom w:val="0"/>
      <w:divBdr>
        <w:top w:val="none" w:sz="0" w:space="0" w:color="auto"/>
        <w:left w:val="none" w:sz="0" w:space="0" w:color="auto"/>
        <w:bottom w:val="none" w:sz="0" w:space="0" w:color="auto"/>
        <w:right w:val="none" w:sz="0" w:space="0" w:color="auto"/>
      </w:divBdr>
    </w:div>
    <w:div w:id="13968810">
      <w:marLeft w:val="0"/>
      <w:marRight w:val="0"/>
      <w:marTop w:val="0"/>
      <w:marBottom w:val="0"/>
      <w:divBdr>
        <w:top w:val="none" w:sz="0" w:space="0" w:color="auto"/>
        <w:left w:val="none" w:sz="0" w:space="0" w:color="auto"/>
        <w:bottom w:val="none" w:sz="0" w:space="0" w:color="auto"/>
        <w:right w:val="none" w:sz="0" w:space="0" w:color="auto"/>
      </w:divBdr>
    </w:div>
    <w:div w:id="13968811">
      <w:marLeft w:val="0"/>
      <w:marRight w:val="0"/>
      <w:marTop w:val="0"/>
      <w:marBottom w:val="0"/>
      <w:divBdr>
        <w:top w:val="none" w:sz="0" w:space="0" w:color="auto"/>
        <w:left w:val="none" w:sz="0" w:space="0" w:color="auto"/>
        <w:bottom w:val="none" w:sz="0" w:space="0" w:color="auto"/>
        <w:right w:val="none" w:sz="0" w:space="0" w:color="auto"/>
      </w:divBdr>
    </w:div>
    <w:div w:id="13968812">
      <w:marLeft w:val="0"/>
      <w:marRight w:val="0"/>
      <w:marTop w:val="0"/>
      <w:marBottom w:val="0"/>
      <w:divBdr>
        <w:top w:val="none" w:sz="0" w:space="0" w:color="auto"/>
        <w:left w:val="none" w:sz="0" w:space="0" w:color="auto"/>
        <w:bottom w:val="none" w:sz="0" w:space="0" w:color="auto"/>
        <w:right w:val="none" w:sz="0" w:space="0" w:color="auto"/>
      </w:divBdr>
    </w:div>
    <w:div w:id="13968813">
      <w:marLeft w:val="0"/>
      <w:marRight w:val="0"/>
      <w:marTop w:val="0"/>
      <w:marBottom w:val="0"/>
      <w:divBdr>
        <w:top w:val="none" w:sz="0" w:space="0" w:color="auto"/>
        <w:left w:val="none" w:sz="0" w:space="0" w:color="auto"/>
        <w:bottom w:val="none" w:sz="0" w:space="0" w:color="auto"/>
        <w:right w:val="none" w:sz="0" w:space="0" w:color="auto"/>
      </w:divBdr>
    </w:div>
    <w:div w:id="13968814">
      <w:marLeft w:val="0"/>
      <w:marRight w:val="0"/>
      <w:marTop w:val="0"/>
      <w:marBottom w:val="0"/>
      <w:divBdr>
        <w:top w:val="none" w:sz="0" w:space="0" w:color="auto"/>
        <w:left w:val="none" w:sz="0" w:space="0" w:color="auto"/>
        <w:bottom w:val="none" w:sz="0" w:space="0" w:color="auto"/>
        <w:right w:val="none" w:sz="0" w:space="0" w:color="auto"/>
      </w:divBdr>
    </w:div>
    <w:div w:id="13968815">
      <w:marLeft w:val="0"/>
      <w:marRight w:val="0"/>
      <w:marTop w:val="0"/>
      <w:marBottom w:val="0"/>
      <w:divBdr>
        <w:top w:val="none" w:sz="0" w:space="0" w:color="auto"/>
        <w:left w:val="none" w:sz="0" w:space="0" w:color="auto"/>
        <w:bottom w:val="none" w:sz="0" w:space="0" w:color="auto"/>
        <w:right w:val="none" w:sz="0" w:space="0" w:color="auto"/>
      </w:divBdr>
    </w:div>
    <w:div w:id="13968816">
      <w:marLeft w:val="0"/>
      <w:marRight w:val="0"/>
      <w:marTop w:val="0"/>
      <w:marBottom w:val="0"/>
      <w:divBdr>
        <w:top w:val="none" w:sz="0" w:space="0" w:color="auto"/>
        <w:left w:val="none" w:sz="0" w:space="0" w:color="auto"/>
        <w:bottom w:val="none" w:sz="0" w:space="0" w:color="auto"/>
        <w:right w:val="none" w:sz="0" w:space="0" w:color="auto"/>
      </w:divBdr>
    </w:div>
    <w:div w:id="13968817">
      <w:marLeft w:val="0"/>
      <w:marRight w:val="0"/>
      <w:marTop w:val="0"/>
      <w:marBottom w:val="0"/>
      <w:divBdr>
        <w:top w:val="none" w:sz="0" w:space="0" w:color="auto"/>
        <w:left w:val="none" w:sz="0" w:space="0" w:color="auto"/>
        <w:bottom w:val="none" w:sz="0" w:space="0" w:color="auto"/>
        <w:right w:val="none" w:sz="0" w:space="0" w:color="auto"/>
      </w:divBdr>
    </w:div>
    <w:div w:id="13968818">
      <w:marLeft w:val="0"/>
      <w:marRight w:val="0"/>
      <w:marTop w:val="0"/>
      <w:marBottom w:val="0"/>
      <w:divBdr>
        <w:top w:val="none" w:sz="0" w:space="0" w:color="auto"/>
        <w:left w:val="none" w:sz="0" w:space="0" w:color="auto"/>
        <w:bottom w:val="none" w:sz="0" w:space="0" w:color="auto"/>
        <w:right w:val="none" w:sz="0" w:space="0" w:color="auto"/>
      </w:divBdr>
    </w:div>
    <w:div w:id="13968819">
      <w:marLeft w:val="0"/>
      <w:marRight w:val="0"/>
      <w:marTop w:val="0"/>
      <w:marBottom w:val="0"/>
      <w:divBdr>
        <w:top w:val="none" w:sz="0" w:space="0" w:color="auto"/>
        <w:left w:val="none" w:sz="0" w:space="0" w:color="auto"/>
        <w:bottom w:val="none" w:sz="0" w:space="0" w:color="auto"/>
        <w:right w:val="none" w:sz="0" w:space="0" w:color="auto"/>
      </w:divBdr>
    </w:div>
    <w:div w:id="13968820">
      <w:marLeft w:val="0"/>
      <w:marRight w:val="0"/>
      <w:marTop w:val="0"/>
      <w:marBottom w:val="0"/>
      <w:divBdr>
        <w:top w:val="none" w:sz="0" w:space="0" w:color="auto"/>
        <w:left w:val="none" w:sz="0" w:space="0" w:color="auto"/>
        <w:bottom w:val="none" w:sz="0" w:space="0" w:color="auto"/>
        <w:right w:val="none" w:sz="0" w:space="0" w:color="auto"/>
      </w:divBdr>
    </w:div>
    <w:div w:id="13968821">
      <w:marLeft w:val="0"/>
      <w:marRight w:val="0"/>
      <w:marTop w:val="0"/>
      <w:marBottom w:val="0"/>
      <w:divBdr>
        <w:top w:val="none" w:sz="0" w:space="0" w:color="auto"/>
        <w:left w:val="none" w:sz="0" w:space="0" w:color="auto"/>
        <w:bottom w:val="none" w:sz="0" w:space="0" w:color="auto"/>
        <w:right w:val="none" w:sz="0" w:space="0" w:color="auto"/>
      </w:divBdr>
    </w:div>
    <w:div w:id="13968822">
      <w:marLeft w:val="0"/>
      <w:marRight w:val="0"/>
      <w:marTop w:val="0"/>
      <w:marBottom w:val="0"/>
      <w:divBdr>
        <w:top w:val="none" w:sz="0" w:space="0" w:color="auto"/>
        <w:left w:val="none" w:sz="0" w:space="0" w:color="auto"/>
        <w:bottom w:val="none" w:sz="0" w:space="0" w:color="auto"/>
        <w:right w:val="none" w:sz="0" w:space="0" w:color="auto"/>
      </w:divBdr>
    </w:div>
    <w:div w:id="13968823">
      <w:marLeft w:val="0"/>
      <w:marRight w:val="0"/>
      <w:marTop w:val="0"/>
      <w:marBottom w:val="0"/>
      <w:divBdr>
        <w:top w:val="none" w:sz="0" w:space="0" w:color="auto"/>
        <w:left w:val="none" w:sz="0" w:space="0" w:color="auto"/>
        <w:bottom w:val="none" w:sz="0" w:space="0" w:color="auto"/>
        <w:right w:val="none" w:sz="0" w:space="0" w:color="auto"/>
      </w:divBdr>
    </w:div>
    <w:div w:id="13968824">
      <w:marLeft w:val="0"/>
      <w:marRight w:val="0"/>
      <w:marTop w:val="0"/>
      <w:marBottom w:val="0"/>
      <w:divBdr>
        <w:top w:val="none" w:sz="0" w:space="0" w:color="auto"/>
        <w:left w:val="none" w:sz="0" w:space="0" w:color="auto"/>
        <w:bottom w:val="none" w:sz="0" w:space="0" w:color="auto"/>
        <w:right w:val="none" w:sz="0" w:space="0" w:color="auto"/>
      </w:divBdr>
    </w:div>
    <w:div w:id="13968825">
      <w:marLeft w:val="0"/>
      <w:marRight w:val="0"/>
      <w:marTop w:val="0"/>
      <w:marBottom w:val="0"/>
      <w:divBdr>
        <w:top w:val="none" w:sz="0" w:space="0" w:color="auto"/>
        <w:left w:val="none" w:sz="0" w:space="0" w:color="auto"/>
        <w:bottom w:val="none" w:sz="0" w:space="0" w:color="auto"/>
        <w:right w:val="none" w:sz="0" w:space="0" w:color="auto"/>
      </w:divBdr>
    </w:div>
    <w:div w:id="13968826">
      <w:marLeft w:val="0"/>
      <w:marRight w:val="0"/>
      <w:marTop w:val="0"/>
      <w:marBottom w:val="0"/>
      <w:divBdr>
        <w:top w:val="none" w:sz="0" w:space="0" w:color="auto"/>
        <w:left w:val="none" w:sz="0" w:space="0" w:color="auto"/>
        <w:bottom w:val="none" w:sz="0" w:space="0" w:color="auto"/>
        <w:right w:val="none" w:sz="0" w:space="0" w:color="auto"/>
      </w:divBdr>
    </w:div>
    <w:div w:id="13968827">
      <w:marLeft w:val="0"/>
      <w:marRight w:val="0"/>
      <w:marTop w:val="0"/>
      <w:marBottom w:val="0"/>
      <w:divBdr>
        <w:top w:val="none" w:sz="0" w:space="0" w:color="auto"/>
        <w:left w:val="none" w:sz="0" w:space="0" w:color="auto"/>
        <w:bottom w:val="none" w:sz="0" w:space="0" w:color="auto"/>
        <w:right w:val="none" w:sz="0" w:space="0" w:color="auto"/>
      </w:divBdr>
    </w:div>
    <w:div w:id="13968828">
      <w:marLeft w:val="0"/>
      <w:marRight w:val="0"/>
      <w:marTop w:val="0"/>
      <w:marBottom w:val="0"/>
      <w:divBdr>
        <w:top w:val="none" w:sz="0" w:space="0" w:color="auto"/>
        <w:left w:val="none" w:sz="0" w:space="0" w:color="auto"/>
        <w:bottom w:val="none" w:sz="0" w:space="0" w:color="auto"/>
        <w:right w:val="none" w:sz="0" w:space="0" w:color="auto"/>
      </w:divBdr>
    </w:div>
    <w:div w:id="13968829">
      <w:marLeft w:val="0"/>
      <w:marRight w:val="0"/>
      <w:marTop w:val="0"/>
      <w:marBottom w:val="0"/>
      <w:divBdr>
        <w:top w:val="none" w:sz="0" w:space="0" w:color="auto"/>
        <w:left w:val="none" w:sz="0" w:space="0" w:color="auto"/>
        <w:bottom w:val="none" w:sz="0" w:space="0" w:color="auto"/>
        <w:right w:val="none" w:sz="0" w:space="0" w:color="auto"/>
      </w:divBdr>
    </w:div>
    <w:div w:id="13968830">
      <w:marLeft w:val="0"/>
      <w:marRight w:val="0"/>
      <w:marTop w:val="0"/>
      <w:marBottom w:val="0"/>
      <w:divBdr>
        <w:top w:val="none" w:sz="0" w:space="0" w:color="auto"/>
        <w:left w:val="none" w:sz="0" w:space="0" w:color="auto"/>
        <w:bottom w:val="none" w:sz="0" w:space="0" w:color="auto"/>
        <w:right w:val="none" w:sz="0" w:space="0" w:color="auto"/>
      </w:divBdr>
    </w:div>
    <w:div w:id="13968831">
      <w:marLeft w:val="0"/>
      <w:marRight w:val="0"/>
      <w:marTop w:val="0"/>
      <w:marBottom w:val="0"/>
      <w:divBdr>
        <w:top w:val="none" w:sz="0" w:space="0" w:color="auto"/>
        <w:left w:val="none" w:sz="0" w:space="0" w:color="auto"/>
        <w:bottom w:val="none" w:sz="0" w:space="0" w:color="auto"/>
        <w:right w:val="none" w:sz="0" w:space="0" w:color="auto"/>
      </w:divBdr>
    </w:div>
    <w:div w:id="13968832">
      <w:marLeft w:val="0"/>
      <w:marRight w:val="0"/>
      <w:marTop w:val="0"/>
      <w:marBottom w:val="0"/>
      <w:divBdr>
        <w:top w:val="none" w:sz="0" w:space="0" w:color="auto"/>
        <w:left w:val="none" w:sz="0" w:space="0" w:color="auto"/>
        <w:bottom w:val="none" w:sz="0" w:space="0" w:color="auto"/>
        <w:right w:val="none" w:sz="0" w:space="0" w:color="auto"/>
      </w:divBdr>
    </w:div>
    <w:div w:id="13968833">
      <w:marLeft w:val="0"/>
      <w:marRight w:val="0"/>
      <w:marTop w:val="0"/>
      <w:marBottom w:val="0"/>
      <w:divBdr>
        <w:top w:val="none" w:sz="0" w:space="0" w:color="auto"/>
        <w:left w:val="none" w:sz="0" w:space="0" w:color="auto"/>
        <w:bottom w:val="none" w:sz="0" w:space="0" w:color="auto"/>
        <w:right w:val="none" w:sz="0" w:space="0" w:color="auto"/>
      </w:divBdr>
    </w:div>
    <w:div w:id="13968834">
      <w:marLeft w:val="0"/>
      <w:marRight w:val="0"/>
      <w:marTop w:val="0"/>
      <w:marBottom w:val="0"/>
      <w:divBdr>
        <w:top w:val="none" w:sz="0" w:space="0" w:color="auto"/>
        <w:left w:val="none" w:sz="0" w:space="0" w:color="auto"/>
        <w:bottom w:val="none" w:sz="0" w:space="0" w:color="auto"/>
        <w:right w:val="none" w:sz="0" w:space="0" w:color="auto"/>
      </w:divBdr>
    </w:div>
    <w:div w:id="13968835">
      <w:marLeft w:val="0"/>
      <w:marRight w:val="0"/>
      <w:marTop w:val="0"/>
      <w:marBottom w:val="0"/>
      <w:divBdr>
        <w:top w:val="none" w:sz="0" w:space="0" w:color="auto"/>
        <w:left w:val="none" w:sz="0" w:space="0" w:color="auto"/>
        <w:bottom w:val="none" w:sz="0" w:space="0" w:color="auto"/>
        <w:right w:val="none" w:sz="0" w:space="0" w:color="auto"/>
      </w:divBdr>
    </w:div>
    <w:div w:id="13968836">
      <w:marLeft w:val="0"/>
      <w:marRight w:val="0"/>
      <w:marTop w:val="0"/>
      <w:marBottom w:val="0"/>
      <w:divBdr>
        <w:top w:val="none" w:sz="0" w:space="0" w:color="auto"/>
        <w:left w:val="none" w:sz="0" w:space="0" w:color="auto"/>
        <w:bottom w:val="none" w:sz="0" w:space="0" w:color="auto"/>
        <w:right w:val="none" w:sz="0" w:space="0" w:color="auto"/>
      </w:divBdr>
    </w:div>
    <w:div w:id="13968837">
      <w:marLeft w:val="0"/>
      <w:marRight w:val="0"/>
      <w:marTop w:val="0"/>
      <w:marBottom w:val="0"/>
      <w:divBdr>
        <w:top w:val="none" w:sz="0" w:space="0" w:color="auto"/>
        <w:left w:val="none" w:sz="0" w:space="0" w:color="auto"/>
        <w:bottom w:val="none" w:sz="0" w:space="0" w:color="auto"/>
        <w:right w:val="none" w:sz="0" w:space="0" w:color="auto"/>
      </w:divBdr>
    </w:div>
    <w:div w:id="13968838">
      <w:marLeft w:val="0"/>
      <w:marRight w:val="0"/>
      <w:marTop w:val="0"/>
      <w:marBottom w:val="0"/>
      <w:divBdr>
        <w:top w:val="none" w:sz="0" w:space="0" w:color="auto"/>
        <w:left w:val="none" w:sz="0" w:space="0" w:color="auto"/>
        <w:bottom w:val="none" w:sz="0" w:space="0" w:color="auto"/>
        <w:right w:val="none" w:sz="0" w:space="0" w:color="auto"/>
      </w:divBdr>
    </w:div>
    <w:div w:id="13968839">
      <w:marLeft w:val="0"/>
      <w:marRight w:val="0"/>
      <w:marTop w:val="0"/>
      <w:marBottom w:val="0"/>
      <w:divBdr>
        <w:top w:val="none" w:sz="0" w:space="0" w:color="auto"/>
        <w:left w:val="none" w:sz="0" w:space="0" w:color="auto"/>
        <w:bottom w:val="none" w:sz="0" w:space="0" w:color="auto"/>
        <w:right w:val="none" w:sz="0" w:space="0" w:color="auto"/>
      </w:divBdr>
    </w:div>
    <w:div w:id="13968840">
      <w:marLeft w:val="0"/>
      <w:marRight w:val="0"/>
      <w:marTop w:val="0"/>
      <w:marBottom w:val="0"/>
      <w:divBdr>
        <w:top w:val="none" w:sz="0" w:space="0" w:color="auto"/>
        <w:left w:val="none" w:sz="0" w:space="0" w:color="auto"/>
        <w:bottom w:val="none" w:sz="0" w:space="0" w:color="auto"/>
        <w:right w:val="none" w:sz="0" w:space="0" w:color="auto"/>
      </w:divBdr>
    </w:div>
    <w:div w:id="13968841">
      <w:marLeft w:val="0"/>
      <w:marRight w:val="0"/>
      <w:marTop w:val="0"/>
      <w:marBottom w:val="0"/>
      <w:divBdr>
        <w:top w:val="none" w:sz="0" w:space="0" w:color="auto"/>
        <w:left w:val="none" w:sz="0" w:space="0" w:color="auto"/>
        <w:bottom w:val="none" w:sz="0" w:space="0" w:color="auto"/>
        <w:right w:val="none" w:sz="0" w:space="0" w:color="auto"/>
      </w:divBdr>
    </w:div>
    <w:div w:id="13968842">
      <w:marLeft w:val="0"/>
      <w:marRight w:val="0"/>
      <w:marTop w:val="0"/>
      <w:marBottom w:val="0"/>
      <w:divBdr>
        <w:top w:val="none" w:sz="0" w:space="0" w:color="auto"/>
        <w:left w:val="none" w:sz="0" w:space="0" w:color="auto"/>
        <w:bottom w:val="none" w:sz="0" w:space="0" w:color="auto"/>
        <w:right w:val="none" w:sz="0" w:space="0" w:color="auto"/>
      </w:divBdr>
    </w:div>
    <w:div w:id="13968843">
      <w:marLeft w:val="0"/>
      <w:marRight w:val="0"/>
      <w:marTop w:val="0"/>
      <w:marBottom w:val="0"/>
      <w:divBdr>
        <w:top w:val="none" w:sz="0" w:space="0" w:color="auto"/>
        <w:left w:val="none" w:sz="0" w:space="0" w:color="auto"/>
        <w:bottom w:val="none" w:sz="0" w:space="0" w:color="auto"/>
        <w:right w:val="none" w:sz="0" w:space="0" w:color="auto"/>
      </w:divBdr>
    </w:div>
    <w:div w:id="13968844">
      <w:marLeft w:val="0"/>
      <w:marRight w:val="0"/>
      <w:marTop w:val="0"/>
      <w:marBottom w:val="0"/>
      <w:divBdr>
        <w:top w:val="none" w:sz="0" w:space="0" w:color="auto"/>
        <w:left w:val="none" w:sz="0" w:space="0" w:color="auto"/>
        <w:bottom w:val="none" w:sz="0" w:space="0" w:color="auto"/>
        <w:right w:val="none" w:sz="0" w:space="0" w:color="auto"/>
      </w:divBdr>
    </w:div>
    <w:div w:id="13968845">
      <w:marLeft w:val="0"/>
      <w:marRight w:val="0"/>
      <w:marTop w:val="0"/>
      <w:marBottom w:val="0"/>
      <w:divBdr>
        <w:top w:val="none" w:sz="0" w:space="0" w:color="auto"/>
        <w:left w:val="none" w:sz="0" w:space="0" w:color="auto"/>
        <w:bottom w:val="none" w:sz="0" w:space="0" w:color="auto"/>
        <w:right w:val="none" w:sz="0" w:space="0" w:color="auto"/>
      </w:divBdr>
    </w:div>
    <w:div w:id="13968846">
      <w:marLeft w:val="0"/>
      <w:marRight w:val="0"/>
      <w:marTop w:val="0"/>
      <w:marBottom w:val="0"/>
      <w:divBdr>
        <w:top w:val="none" w:sz="0" w:space="0" w:color="auto"/>
        <w:left w:val="none" w:sz="0" w:space="0" w:color="auto"/>
        <w:bottom w:val="none" w:sz="0" w:space="0" w:color="auto"/>
        <w:right w:val="none" w:sz="0" w:space="0" w:color="auto"/>
      </w:divBdr>
    </w:div>
    <w:div w:id="13968847">
      <w:marLeft w:val="0"/>
      <w:marRight w:val="0"/>
      <w:marTop w:val="0"/>
      <w:marBottom w:val="0"/>
      <w:divBdr>
        <w:top w:val="none" w:sz="0" w:space="0" w:color="auto"/>
        <w:left w:val="none" w:sz="0" w:space="0" w:color="auto"/>
        <w:bottom w:val="none" w:sz="0" w:space="0" w:color="auto"/>
        <w:right w:val="none" w:sz="0" w:space="0" w:color="auto"/>
      </w:divBdr>
    </w:div>
    <w:div w:id="13968848">
      <w:marLeft w:val="0"/>
      <w:marRight w:val="0"/>
      <w:marTop w:val="0"/>
      <w:marBottom w:val="0"/>
      <w:divBdr>
        <w:top w:val="none" w:sz="0" w:space="0" w:color="auto"/>
        <w:left w:val="none" w:sz="0" w:space="0" w:color="auto"/>
        <w:bottom w:val="none" w:sz="0" w:space="0" w:color="auto"/>
        <w:right w:val="none" w:sz="0" w:space="0" w:color="auto"/>
      </w:divBdr>
    </w:div>
    <w:div w:id="13968849">
      <w:marLeft w:val="0"/>
      <w:marRight w:val="0"/>
      <w:marTop w:val="0"/>
      <w:marBottom w:val="0"/>
      <w:divBdr>
        <w:top w:val="none" w:sz="0" w:space="0" w:color="auto"/>
        <w:left w:val="none" w:sz="0" w:space="0" w:color="auto"/>
        <w:bottom w:val="none" w:sz="0" w:space="0" w:color="auto"/>
        <w:right w:val="none" w:sz="0" w:space="0" w:color="auto"/>
      </w:divBdr>
    </w:div>
    <w:div w:id="13968850">
      <w:marLeft w:val="0"/>
      <w:marRight w:val="0"/>
      <w:marTop w:val="0"/>
      <w:marBottom w:val="0"/>
      <w:divBdr>
        <w:top w:val="none" w:sz="0" w:space="0" w:color="auto"/>
        <w:left w:val="none" w:sz="0" w:space="0" w:color="auto"/>
        <w:bottom w:val="none" w:sz="0" w:space="0" w:color="auto"/>
        <w:right w:val="none" w:sz="0" w:space="0" w:color="auto"/>
      </w:divBdr>
    </w:div>
    <w:div w:id="13968851">
      <w:marLeft w:val="0"/>
      <w:marRight w:val="0"/>
      <w:marTop w:val="0"/>
      <w:marBottom w:val="0"/>
      <w:divBdr>
        <w:top w:val="none" w:sz="0" w:space="0" w:color="auto"/>
        <w:left w:val="none" w:sz="0" w:space="0" w:color="auto"/>
        <w:bottom w:val="none" w:sz="0" w:space="0" w:color="auto"/>
        <w:right w:val="none" w:sz="0" w:space="0" w:color="auto"/>
      </w:divBdr>
    </w:div>
    <w:div w:id="13968852">
      <w:marLeft w:val="0"/>
      <w:marRight w:val="0"/>
      <w:marTop w:val="0"/>
      <w:marBottom w:val="0"/>
      <w:divBdr>
        <w:top w:val="none" w:sz="0" w:space="0" w:color="auto"/>
        <w:left w:val="none" w:sz="0" w:space="0" w:color="auto"/>
        <w:bottom w:val="none" w:sz="0" w:space="0" w:color="auto"/>
        <w:right w:val="none" w:sz="0" w:space="0" w:color="auto"/>
      </w:divBdr>
    </w:div>
    <w:div w:id="13968853">
      <w:marLeft w:val="0"/>
      <w:marRight w:val="0"/>
      <w:marTop w:val="0"/>
      <w:marBottom w:val="0"/>
      <w:divBdr>
        <w:top w:val="none" w:sz="0" w:space="0" w:color="auto"/>
        <w:left w:val="none" w:sz="0" w:space="0" w:color="auto"/>
        <w:bottom w:val="none" w:sz="0" w:space="0" w:color="auto"/>
        <w:right w:val="none" w:sz="0" w:space="0" w:color="auto"/>
      </w:divBdr>
    </w:div>
    <w:div w:id="13968854">
      <w:marLeft w:val="0"/>
      <w:marRight w:val="0"/>
      <w:marTop w:val="0"/>
      <w:marBottom w:val="0"/>
      <w:divBdr>
        <w:top w:val="none" w:sz="0" w:space="0" w:color="auto"/>
        <w:left w:val="none" w:sz="0" w:space="0" w:color="auto"/>
        <w:bottom w:val="none" w:sz="0" w:space="0" w:color="auto"/>
        <w:right w:val="none" w:sz="0" w:space="0" w:color="auto"/>
      </w:divBdr>
    </w:div>
    <w:div w:id="13968855">
      <w:marLeft w:val="0"/>
      <w:marRight w:val="0"/>
      <w:marTop w:val="0"/>
      <w:marBottom w:val="0"/>
      <w:divBdr>
        <w:top w:val="none" w:sz="0" w:space="0" w:color="auto"/>
        <w:left w:val="none" w:sz="0" w:space="0" w:color="auto"/>
        <w:bottom w:val="none" w:sz="0" w:space="0" w:color="auto"/>
        <w:right w:val="none" w:sz="0" w:space="0" w:color="auto"/>
      </w:divBdr>
    </w:div>
    <w:div w:id="13968856">
      <w:marLeft w:val="0"/>
      <w:marRight w:val="0"/>
      <w:marTop w:val="0"/>
      <w:marBottom w:val="0"/>
      <w:divBdr>
        <w:top w:val="none" w:sz="0" w:space="0" w:color="auto"/>
        <w:left w:val="none" w:sz="0" w:space="0" w:color="auto"/>
        <w:bottom w:val="none" w:sz="0" w:space="0" w:color="auto"/>
        <w:right w:val="none" w:sz="0" w:space="0" w:color="auto"/>
      </w:divBdr>
    </w:div>
    <w:div w:id="13968857">
      <w:marLeft w:val="0"/>
      <w:marRight w:val="0"/>
      <w:marTop w:val="0"/>
      <w:marBottom w:val="0"/>
      <w:divBdr>
        <w:top w:val="none" w:sz="0" w:space="0" w:color="auto"/>
        <w:left w:val="none" w:sz="0" w:space="0" w:color="auto"/>
        <w:bottom w:val="none" w:sz="0" w:space="0" w:color="auto"/>
        <w:right w:val="none" w:sz="0" w:space="0" w:color="auto"/>
      </w:divBdr>
    </w:div>
    <w:div w:id="13968858">
      <w:marLeft w:val="0"/>
      <w:marRight w:val="0"/>
      <w:marTop w:val="0"/>
      <w:marBottom w:val="0"/>
      <w:divBdr>
        <w:top w:val="none" w:sz="0" w:space="0" w:color="auto"/>
        <w:left w:val="none" w:sz="0" w:space="0" w:color="auto"/>
        <w:bottom w:val="none" w:sz="0" w:space="0" w:color="auto"/>
        <w:right w:val="none" w:sz="0" w:space="0" w:color="auto"/>
      </w:divBdr>
    </w:div>
    <w:div w:id="13968859">
      <w:marLeft w:val="0"/>
      <w:marRight w:val="0"/>
      <w:marTop w:val="0"/>
      <w:marBottom w:val="0"/>
      <w:divBdr>
        <w:top w:val="none" w:sz="0" w:space="0" w:color="auto"/>
        <w:left w:val="none" w:sz="0" w:space="0" w:color="auto"/>
        <w:bottom w:val="none" w:sz="0" w:space="0" w:color="auto"/>
        <w:right w:val="none" w:sz="0" w:space="0" w:color="auto"/>
      </w:divBdr>
    </w:div>
    <w:div w:id="13968860">
      <w:marLeft w:val="0"/>
      <w:marRight w:val="0"/>
      <w:marTop w:val="0"/>
      <w:marBottom w:val="0"/>
      <w:divBdr>
        <w:top w:val="none" w:sz="0" w:space="0" w:color="auto"/>
        <w:left w:val="none" w:sz="0" w:space="0" w:color="auto"/>
        <w:bottom w:val="none" w:sz="0" w:space="0" w:color="auto"/>
        <w:right w:val="none" w:sz="0" w:space="0" w:color="auto"/>
      </w:divBdr>
    </w:div>
    <w:div w:id="13968861">
      <w:marLeft w:val="0"/>
      <w:marRight w:val="0"/>
      <w:marTop w:val="0"/>
      <w:marBottom w:val="0"/>
      <w:divBdr>
        <w:top w:val="none" w:sz="0" w:space="0" w:color="auto"/>
        <w:left w:val="none" w:sz="0" w:space="0" w:color="auto"/>
        <w:bottom w:val="none" w:sz="0" w:space="0" w:color="auto"/>
        <w:right w:val="none" w:sz="0" w:space="0" w:color="auto"/>
      </w:divBdr>
    </w:div>
    <w:div w:id="13968862">
      <w:marLeft w:val="0"/>
      <w:marRight w:val="0"/>
      <w:marTop w:val="0"/>
      <w:marBottom w:val="0"/>
      <w:divBdr>
        <w:top w:val="none" w:sz="0" w:space="0" w:color="auto"/>
        <w:left w:val="none" w:sz="0" w:space="0" w:color="auto"/>
        <w:bottom w:val="none" w:sz="0" w:space="0" w:color="auto"/>
        <w:right w:val="none" w:sz="0" w:space="0" w:color="auto"/>
      </w:divBdr>
    </w:div>
    <w:div w:id="13968863">
      <w:marLeft w:val="0"/>
      <w:marRight w:val="0"/>
      <w:marTop w:val="0"/>
      <w:marBottom w:val="0"/>
      <w:divBdr>
        <w:top w:val="none" w:sz="0" w:space="0" w:color="auto"/>
        <w:left w:val="none" w:sz="0" w:space="0" w:color="auto"/>
        <w:bottom w:val="none" w:sz="0" w:space="0" w:color="auto"/>
        <w:right w:val="none" w:sz="0" w:space="0" w:color="auto"/>
      </w:divBdr>
    </w:div>
    <w:div w:id="13968864">
      <w:marLeft w:val="0"/>
      <w:marRight w:val="0"/>
      <w:marTop w:val="0"/>
      <w:marBottom w:val="0"/>
      <w:divBdr>
        <w:top w:val="none" w:sz="0" w:space="0" w:color="auto"/>
        <w:left w:val="none" w:sz="0" w:space="0" w:color="auto"/>
        <w:bottom w:val="none" w:sz="0" w:space="0" w:color="auto"/>
        <w:right w:val="none" w:sz="0" w:space="0" w:color="auto"/>
      </w:divBdr>
    </w:div>
    <w:div w:id="13968865">
      <w:marLeft w:val="0"/>
      <w:marRight w:val="0"/>
      <w:marTop w:val="0"/>
      <w:marBottom w:val="0"/>
      <w:divBdr>
        <w:top w:val="none" w:sz="0" w:space="0" w:color="auto"/>
        <w:left w:val="none" w:sz="0" w:space="0" w:color="auto"/>
        <w:bottom w:val="none" w:sz="0" w:space="0" w:color="auto"/>
        <w:right w:val="none" w:sz="0" w:space="0" w:color="auto"/>
      </w:divBdr>
    </w:div>
    <w:div w:id="13968866">
      <w:marLeft w:val="0"/>
      <w:marRight w:val="0"/>
      <w:marTop w:val="0"/>
      <w:marBottom w:val="0"/>
      <w:divBdr>
        <w:top w:val="none" w:sz="0" w:space="0" w:color="auto"/>
        <w:left w:val="none" w:sz="0" w:space="0" w:color="auto"/>
        <w:bottom w:val="none" w:sz="0" w:space="0" w:color="auto"/>
        <w:right w:val="none" w:sz="0" w:space="0" w:color="auto"/>
      </w:divBdr>
    </w:div>
    <w:div w:id="13968867">
      <w:marLeft w:val="0"/>
      <w:marRight w:val="0"/>
      <w:marTop w:val="0"/>
      <w:marBottom w:val="0"/>
      <w:divBdr>
        <w:top w:val="none" w:sz="0" w:space="0" w:color="auto"/>
        <w:left w:val="none" w:sz="0" w:space="0" w:color="auto"/>
        <w:bottom w:val="none" w:sz="0" w:space="0" w:color="auto"/>
        <w:right w:val="none" w:sz="0" w:space="0" w:color="auto"/>
      </w:divBdr>
    </w:div>
    <w:div w:id="13968868">
      <w:marLeft w:val="0"/>
      <w:marRight w:val="0"/>
      <w:marTop w:val="0"/>
      <w:marBottom w:val="0"/>
      <w:divBdr>
        <w:top w:val="none" w:sz="0" w:space="0" w:color="auto"/>
        <w:left w:val="none" w:sz="0" w:space="0" w:color="auto"/>
        <w:bottom w:val="none" w:sz="0" w:space="0" w:color="auto"/>
        <w:right w:val="none" w:sz="0" w:space="0" w:color="auto"/>
      </w:divBdr>
    </w:div>
    <w:div w:id="13968869">
      <w:marLeft w:val="0"/>
      <w:marRight w:val="0"/>
      <w:marTop w:val="0"/>
      <w:marBottom w:val="0"/>
      <w:divBdr>
        <w:top w:val="none" w:sz="0" w:space="0" w:color="auto"/>
        <w:left w:val="none" w:sz="0" w:space="0" w:color="auto"/>
        <w:bottom w:val="none" w:sz="0" w:space="0" w:color="auto"/>
        <w:right w:val="none" w:sz="0" w:space="0" w:color="auto"/>
      </w:divBdr>
    </w:div>
    <w:div w:id="13968870">
      <w:marLeft w:val="0"/>
      <w:marRight w:val="0"/>
      <w:marTop w:val="0"/>
      <w:marBottom w:val="0"/>
      <w:divBdr>
        <w:top w:val="none" w:sz="0" w:space="0" w:color="auto"/>
        <w:left w:val="none" w:sz="0" w:space="0" w:color="auto"/>
        <w:bottom w:val="none" w:sz="0" w:space="0" w:color="auto"/>
        <w:right w:val="none" w:sz="0" w:space="0" w:color="auto"/>
      </w:divBdr>
    </w:div>
    <w:div w:id="13968871">
      <w:marLeft w:val="0"/>
      <w:marRight w:val="0"/>
      <w:marTop w:val="0"/>
      <w:marBottom w:val="0"/>
      <w:divBdr>
        <w:top w:val="none" w:sz="0" w:space="0" w:color="auto"/>
        <w:left w:val="none" w:sz="0" w:space="0" w:color="auto"/>
        <w:bottom w:val="none" w:sz="0" w:space="0" w:color="auto"/>
        <w:right w:val="none" w:sz="0" w:space="0" w:color="auto"/>
      </w:divBdr>
    </w:div>
    <w:div w:id="13968872">
      <w:marLeft w:val="0"/>
      <w:marRight w:val="0"/>
      <w:marTop w:val="0"/>
      <w:marBottom w:val="0"/>
      <w:divBdr>
        <w:top w:val="none" w:sz="0" w:space="0" w:color="auto"/>
        <w:left w:val="none" w:sz="0" w:space="0" w:color="auto"/>
        <w:bottom w:val="none" w:sz="0" w:space="0" w:color="auto"/>
        <w:right w:val="none" w:sz="0" w:space="0" w:color="auto"/>
      </w:divBdr>
    </w:div>
    <w:div w:id="13968873">
      <w:marLeft w:val="0"/>
      <w:marRight w:val="0"/>
      <w:marTop w:val="0"/>
      <w:marBottom w:val="0"/>
      <w:divBdr>
        <w:top w:val="none" w:sz="0" w:space="0" w:color="auto"/>
        <w:left w:val="none" w:sz="0" w:space="0" w:color="auto"/>
        <w:bottom w:val="none" w:sz="0" w:space="0" w:color="auto"/>
        <w:right w:val="none" w:sz="0" w:space="0" w:color="auto"/>
      </w:divBdr>
    </w:div>
    <w:div w:id="13968874">
      <w:marLeft w:val="0"/>
      <w:marRight w:val="0"/>
      <w:marTop w:val="0"/>
      <w:marBottom w:val="0"/>
      <w:divBdr>
        <w:top w:val="none" w:sz="0" w:space="0" w:color="auto"/>
        <w:left w:val="none" w:sz="0" w:space="0" w:color="auto"/>
        <w:bottom w:val="none" w:sz="0" w:space="0" w:color="auto"/>
        <w:right w:val="none" w:sz="0" w:space="0" w:color="auto"/>
      </w:divBdr>
    </w:div>
    <w:div w:id="13968875">
      <w:marLeft w:val="0"/>
      <w:marRight w:val="0"/>
      <w:marTop w:val="0"/>
      <w:marBottom w:val="0"/>
      <w:divBdr>
        <w:top w:val="none" w:sz="0" w:space="0" w:color="auto"/>
        <w:left w:val="none" w:sz="0" w:space="0" w:color="auto"/>
        <w:bottom w:val="none" w:sz="0" w:space="0" w:color="auto"/>
        <w:right w:val="none" w:sz="0" w:space="0" w:color="auto"/>
      </w:divBdr>
    </w:div>
    <w:div w:id="13968876">
      <w:marLeft w:val="0"/>
      <w:marRight w:val="0"/>
      <w:marTop w:val="0"/>
      <w:marBottom w:val="0"/>
      <w:divBdr>
        <w:top w:val="none" w:sz="0" w:space="0" w:color="auto"/>
        <w:left w:val="none" w:sz="0" w:space="0" w:color="auto"/>
        <w:bottom w:val="none" w:sz="0" w:space="0" w:color="auto"/>
        <w:right w:val="none" w:sz="0" w:space="0" w:color="auto"/>
      </w:divBdr>
    </w:div>
    <w:div w:id="13968877">
      <w:marLeft w:val="0"/>
      <w:marRight w:val="0"/>
      <w:marTop w:val="0"/>
      <w:marBottom w:val="0"/>
      <w:divBdr>
        <w:top w:val="none" w:sz="0" w:space="0" w:color="auto"/>
        <w:left w:val="none" w:sz="0" w:space="0" w:color="auto"/>
        <w:bottom w:val="none" w:sz="0" w:space="0" w:color="auto"/>
        <w:right w:val="none" w:sz="0" w:space="0" w:color="auto"/>
      </w:divBdr>
    </w:div>
    <w:div w:id="13968878">
      <w:marLeft w:val="0"/>
      <w:marRight w:val="0"/>
      <w:marTop w:val="0"/>
      <w:marBottom w:val="0"/>
      <w:divBdr>
        <w:top w:val="none" w:sz="0" w:space="0" w:color="auto"/>
        <w:left w:val="none" w:sz="0" w:space="0" w:color="auto"/>
        <w:bottom w:val="none" w:sz="0" w:space="0" w:color="auto"/>
        <w:right w:val="none" w:sz="0" w:space="0" w:color="auto"/>
      </w:divBdr>
    </w:div>
    <w:div w:id="13968879">
      <w:marLeft w:val="0"/>
      <w:marRight w:val="0"/>
      <w:marTop w:val="0"/>
      <w:marBottom w:val="0"/>
      <w:divBdr>
        <w:top w:val="none" w:sz="0" w:space="0" w:color="auto"/>
        <w:left w:val="none" w:sz="0" w:space="0" w:color="auto"/>
        <w:bottom w:val="none" w:sz="0" w:space="0" w:color="auto"/>
        <w:right w:val="none" w:sz="0" w:space="0" w:color="auto"/>
      </w:divBdr>
    </w:div>
    <w:div w:id="13968880">
      <w:marLeft w:val="0"/>
      <w:marRight w:val="0"/>
      <w:marTop w:val="0"/>
      <w:marBottom w:val="0"/>
      <w:divBdr>
        <w:top w:val="none" w:sz="0" w:space="0" w:color="auto"/>
        <w:left w:val="none" w:sz="0" w:space="0" w:color="auto"/>
        <w:bottom w:val="none" w:sz="0" w:space="0" w:color="auto"/>
        <w:right w:val="none" w:sz="0" w:space="0" w:color="auto"/>
      </w:divBdr>
    </w:div>
    <w:div w:id="13968881">
      <w:marLeft w:val="0"/>
      <w:marRight w:val="0"/>
      <w:marTop w:val="0"/>
      <w:marBottom w:val="0"/>
      <w:divBdr>
        <w:top w:val="none" w:sz="0" w:space="0" w:color="auto"/>
        <w:left w:val="none" w:sz="0" w:space="0" w:color="auto"/>
        <w:bottom w:val="none" w:sz="0" w:space="0" w:color="auto"/>
        <w:right w:val="none" w:sz="0" w:space="0" w:color="auto"/>
      </w:divBdr>
    </w:div>
    <w:div w:id="13968882">
      <w:marLeft w:val="0"/>
      <w:marRight w:val="0"/>
      <w:marTop w:val="0"/>
      <w:marBottom w:val="0"/>
      <w:divBdr>
        <w:top w:val="none" w:sz="0" w:space="0" w:color="auto"/>
        <w:left w:val="none" w:sz="0" w:space="0" w:color="auto"/>
        <w:bottom w:val="none" w:sz="0" w:space="0" w:color="auto"/>
        <w:right w:val="none" w:sz="0" w:space="0" w:color="auto"/>
      </w:divBdr>
    </w:div>
    <w:div w:id="13968883">
      <w:marLeft w:val="0"/>
      <w:marRight w:val="0"/>
      <w:marTop w:val="0"/>
      <w:marBottom w:val="0"/>
      <w:divBdr>
        <w:top w:val="none" w:sz="0" w:space="0" w:color="auto"/>
        <w:left w:val="none" w:sz="0" w:space="0" w:color="auto"/>
        <w:bottom w:val="none" w:sz="0" w:space="0" w:color="auto"/>
        <w:right w:val="none" w:sz="0" w:space="0" w:color="auto"/>
      </w:divBdr>
    </w:div>
    <w:div w:id="13968884">
      <w:marLeft w:val="0"/>
      <w:marRight w:val="0"/>
      <w:marTop w:val="0"/>
      <w:marBottom w:val="0"/>
      <w:divBdr>
        <w:top w:val="none" w:sz="0" w:space="0" w:color="auto"/>
        <w:left w:val="none" w:sz="0" w:space="0" w:color="auto"/>
        <w:bottom w:val="none" w:sz="0" w:space="0" w:color="auto"/>
        <w:right w:val="none" w:sz="0" w:space="0" w:color="auto"/>
      </w:divBdr>
    </w:div>
    <w:div w:id="13968885">
      <w:marLeft w:val="0"/>
      <w:marRight w:val="0"/>
      <w:marTop w:val="0"/>
      <w:marBottom w:val="0"/>
      <w:divBdr>
        <w:top w:val="none" w:sz="0" w:space="0" w:color="auto"/>
        <w:left w:val="none" w:sz="0" w:space="0" w:color="auto"/>
        <w:bottom w:val="none" w:sz="0" w:space="0" w:color="auto"/>
        <w:right w:val="none" w:sz="0" w:space="0" w:color="auto"/>
      </w:divBdr>
    </w:div>
    <w:div w:id="13968886">
      <w:marLeft w:val="0"/>
      <w:marRight w:val="0"/>
      <w:marTop w:val="0"/>
      <w:marBottom w:val="0"/>
      <w:divBdr>
        <w:top w:val="none" w:sz="0" w:space="0" w:color="auto"/>
        <w:left w:val="none" w:sz="0" w:space="0" w:color="auto"/>
        <w:bottom w:val="none" w:sz="0" w:space="0" w:color="auto"/>
        <w:right w:val="none" w:sz="0" w:space="0" w:color="auto"/>
      </w:divBdr>
    </w:div>
    <w:div w:id="13968887">
      <w:marLeft w:val="0"/>
      <w:marRight w:val="0"/>
      <w:marTop w:val="0"/>
      <w:marBottom w:val="0"/>
      <w:divBdr>
        <w:top w:val="none" w:sz="0" w:space="0" w:color="auto"/>
        <w:left w:val="none" w:sz="0" w:space="0" w:color="auto"/>
        <w:bottom w:val="none" w:sz="0" w:space="0" w:color="auto"/>
        <w:right w:val="none" w:sz="0" w:space="0" w:color="auto"/>
      </w:divBdr>
    </w:div>
    <w:div w:id="13968888">
      <w:marLeft w:val="0"/>
      <w:marRight w:val="0"/>
      <w:marTop w:val="0"/>
      <w:marBottom w:val="0"/>
      <w:divBdr>
        <w:top w:val="none" w:sz="0" w:space="0" w:color="auto"/>
        <w:left w:val="none" w:sz="0" w:space="0" w:color="auto"/>
        <w:bottom w:val="none" w:sz="0" w:space="0" w:color="auto"/>
        <w:right w:val="none" w:sz="0" w:space="0" w:color="auto"/>
      </w:divBdr>
    </w:div>
    <w:div w:id="13968889">
      <w:marLeft w:val="0"/>
      <w:marRight w:val="0"/>
      <w:marTop w:val="0"/>
      <w:marBottom w:val="0"/>
      <w:divBdr>
        <w:top w:val="none" w:sz="0" w:space="0" w:color="auto"/>
        <w:left w:val="none" w:sz="0" w:space="0" w:color="auto"/>
        <w:bottom w:val="none" w:sz="0" w:space="0" w:color="auto"/>
        <w:right w:val="none" w:sz="0" w:space="0" w:color="auto"/>
      </w:divBdr>
    </w:div>
    <w:div w:id="13968890">
      <w:marLeft w:val="0"/>
      <w:marRight w:val="0"/>
      <w:marTop w:val="0"/>
      <w:marBottom w:val="0"/>
      <w:divBdr>
        <w:top w:val="none" w:sz="0" w:space="0" w:color="auto"/>
        <w:left w:val="none" w:sz="0" w:space="0" w:color="auto"/>
        <w:bottom w:val="none" w:sz="0" w:space="0" w:color="auto"/>
        <w:right w:val="none" w:sz="0" w:space="0" w:color="auto"/>
      </w:divBdr>
    </w:div>
    <w:div w:id="13968891">
      <w:marLeft w:val="0"/>
      <w:marRight w:val="0"/>
      <w:marTop w:val="0"/>
      <w:marBottom w:val="0"/>
      <w:divBdr>
        <w:top w:val="none" w:sz="0" w:space="0" w:color="auto"/>
        <w:left w:val="none" w:sz="0" w:space="0" w:color="auto"/>
        <w:bottom w:val="none" w:sz="0" w:space="0" w:color="auto"/>
        <w:right w:val="none" w:sz="0" w:space="0" w:color="auto"/>
      </w:divBdr>
    </w:div>
    <w:div w:id="13968892">
      <w:marLeft w:val="0"/>
      <w:marRight w:val="0"/>
      <w:marTop w:val="0"/>
      <w:marBottom w:val="0"/>
      <w:divBdr>
        <w:top w:val="none" w:sz="0" w:space="0" w:color="auto"/>
        <w:left w:val="none" w:sz="0" w:space="0" w:color="auto"/>
        <w:bottom w:val="none" w:sz="0" w:space="0" w:color="auto"/>
        <w:right w:val="none" w:sz="0" w:space="0" w:color="auto"/>
      </w:divBdr>
    </w:div>
    <w:div w:id="13968893">
      <w:marLeft w:val="0"/>
      <w:marRight w:val="0"/>
      <w:marTop w:val="0"/>
      <w:marBottom w:val="0"/>
      <w:divBdr>
        <w:top w:val="none" w:sz="0" w:space="0" w:color="auto"/>
        <w:left w:val="none" w:sz="0" w:space="0" w:color="auto"/>
        <w:bottom w:val="none" w:sz="0" w:space="0" w:color="auto"/>
        <w:right w:val="none" w:sz="0" w:space="0" w:color="auto"/>
      </w:divBdr>
    </w:div>
    <w:div w:id="13968894">
      <w:marLeft w:val="0"/>
      <w:marRight w:val="0"/>
      <w:marTop w:val="0"/>
      <w:marBottom w:val="0"/>
      <w:divBdr>
        <w:top w:val="none" w:sz="0" w:space="0" w:color="auto"/>
        <w:left w:val="none" w:sz="0" w:space="0" w:color="auto"/>
        <w:bottom w:val="none" w:sz="0" w:space="0" w:color="auto"/>
        <w:right w:val="none" w:sz="0" w:space="0" w:color="auto"/>
      </w:divBdr>
    </w:div>
    <w:div w:id="13968895">
      <w:marLeft w:val="0"/>
      <w:marRight w:val="0"/>
      <w:marTop w:val="0"/>
      <w:marBottom w:val="0"/>
      <w:divBdr>
        <w:top w:val="none" w:sz="0" w:space="0" w:color="auto"/>
        <w:left w:val="none" w:sz="0" w:space="0" w:color="auto"/>
        <w:bottom w:val="none" w:sz="0" w:space="0" w:color="auto"/>
        <w:right w:val="none" w:sz="0" w:space="0" w:color="auto"/>
      </w:divBdr>
    </w:div>
    <w:div w:id="13968896">
      <w:marLeft w:val="0"/>
      <w:marRight w:val="0"/>
      <w:marTop w:val="0"/>
      <w:marBottom w:val="0"/>
      <w:divBdr>
        <w:top w:val="none" w:sz="0" w:space="0" w:color="auto"/>
        <w:left w:val="none" w:sz="0" w:space="0" w:color="auto"/>
        <w:bottom w:val="none" w:sz="0" w:space="0" w:color="auto"/>
        <w:right w:val="none" w:sz="0" w:space="0" w:color="auto"/>
      </w:divBdr>
    </w:div>
    <w:div w:id="13968897">
      <w:marLeft w:val="0"/>
      <w:marRight w:val="0"/>
      <w:marTop w:val="0"/>
      <w:marBottom w:val="0"/>
      <w:divBdr>
        <w:top w:val="none" w:sz="0" w:space="0" w:color="auto"/>
        <w:left w:val="none" w:sz="0" w:space="0" w:color="auto"/>
        <w:bottom w:val="none" w:sz="0" w:space="0" w:color="auto"/>
        <w:right w:val="none" w:sz="0" w:space="0" w:color="auto"/>
      </w:divBdr>
    </w:div>
    <w:div w:id="13968898">
      <w:marLeft w:val="0"/>
      <w:marRight w:val="0"/>
      <w:marTop w:val="0"/>
      <w:marBottom w:val="0"/>
      <w:divBdr>
        <w:top w:val="none" w:sz="0" w:space="0" w:color="auto"/>
        <w:left w:val="none" w:sz="0" w:space="0" w:color="auto"/>
        <w:bottom w:val="none" w:sz="0" w:space="0" w:color="auto"/>
        <w:right w:val="none" w:sz="0" w:space="0" w:color="auto"/>
      </w:divBdr>
    </w:div>
    <w:div w:id="13968899">
      <w:marLeft w:val="0"/>
      <w:marRight w:val="0"/>
      <w:marTop w:val="0"/>
      <w:marBottom w:val="0"/>
      <w:divBdr>
        <w:top w:val="none" w:sz="0" w:space="0" w:color="auto"/>
        <w:left w:val="none" w:sz="0" w:space="0" w:color="auto"/>
        <w:bottom w:val="none" w:sz="0" w:space="0" w:color="auto"/>
        <w:right w:val="none" w:sz="0" w:space="0" w:color="auto"/>
      </w:divBdr>
    </w:div>
    <w:div w:id="13968900">
      <w:marLeft w:val="0"/>
      <w:marRight w:val="0"/>
      <w:marTop w:val="0"/>
      <w:marBottom w:val="0"/>
      <w:divBdr>
        <w:top w:val="none" w:sz="0" w:space="0" w:color="auto"/>
        <w:left w:val="none" w:sz="0" w:space="0" w:color="auto"/>
        <w:bottom w:val="none" w:sz="0" w:space="0" w:color="auto"/>
        <w:right w:val="none" w:sz="0" w:space="0" w:color="auto"/>
      </w:divBdr>
    </w:div>
    <w:div w:id="13968901">
      <w:marLeft w:val="0"/>
      <w:marRight w:val="0"/>
      <w:marTop w:val="0"/>
      <w:marBottom w:val="0"/>
      <w:divBdr>
        <w:top w:val="none" w:sz="0" w:space="0" w:color="auto"/>
        <w:left w:val="none" w:sz="0" w:space="0" w:color="auto"/>
        <w:bottom w:val="none" w:sz="0" w:space="0" w:color="auto"/>
        <w:right w:val="none" w:sz="0" w:space="0" w:color="auto"/>
      </w:divBdr>
    </w:div>
    <w:div w:id="13968902">
      <w:marLeft w:val="0"/>
      <w:marRight w:val="0"/>
      <w:marTop w:val="0"/>
      <w:marBottom w:val="0"/>
      <w:divBdr>
        <w:top w:val="none" w:sz="0" w:space="0" w:color="auto"/>
        <w:left w:val="none" w:sz="0" w:space="0" w:color="auto"/>
        <w:bottom w:val="none" w:sz="0" w:space="0" w:color="auto"/>
        <w:right w:val="none" w:sz="0" w:space="0" w:color="auto"/>
      </w:divBdr>
    </w:div>
    <w:div w:id="13968903">
      <w:marLeft w:val="0"/>
      <w:marRight w:val="0"/>
      <w:marTop w:val="0"/>
      <w:marBottom w:val="0"/>
      <w:divBdr>
        <w:top w:val="none" w:sz="0" w:space="0" w:color="auto"/>
        <w:left w:val="none" w:sz="0" w:space="0" w:color="auto"/>
        <w:bottom w:val="none" w:sz="0" w:space="0" w:color="auto"/>
        <w:right w:val="none" w:sz="0" w:space="0" w:color="auto"/>
      </w:divBdr>
    </w:div>
    <w:div w:id="13968904">
      <w:marLeft w:val="0"/>
      <w:marRight w:val="0"/>
      <w:marTop w:val="0"/>
      <w:marBottom w:val="0"/>
      <w:divBdr>
        <w:top w:val="none" w:sz="0" w:space="0" w:color="auto"/>
        <w:left w:val="none" w:sz="0" w:space="0" w:color="auto"/>
        <w:bottom w:val="none" w:sz="0" w:space="0" w:color="auto"/>
        <w:right w:val="none" w:sz="0" w:space="0" w:color="auto"/>
      </w:divBdr>
    </w:div>
    <w:div w:id="13968905">
      <w:marLeft w:val="0"/>
      <w:marRight w:val="0"/>
      <w:marTop w:val="0"/>
      <w:marBottom w:val="0"/>
      <w:divBdr>
        <w:top w:val="none" w:sz="0" w:space="0" w:color="auto"/>
        <w:left w:val="none" w:sz="0" w:space="0" w:color="auto"/>
        <w:bottom w:val="none" w:sz="0" w:space="0" w:color="auto"/>
        <w:right w:val="none" w:sz="0" w:space="0" w:color="auto"/>
      </w:divBdr>
    </w:div>
    <w:div w:id="13968906">
      <w:marLeft w:val="0"/>
      <w:marRight w:val="0"/>
      <w:marTop w:val="0"/>
      <w:marBottom w:val="0"/>
      <w:divBdr>
        <w:top w:val="none" w:sz="0" w:space="0" w:color="auto"/>
        <w:left w:val="none" w:sz="0" w:space="0" w:color="auto"/>
        <w:bottom w:val="none" w:sz="0" w:space="0" w:color="auto"/>
        <w:right w:val="none" w:sz="0" w:space="0" w:color="auto"/>
      </w:divBdr>
    </w:div>
    <w:div w:id="13968907">
      <w:marLeft w:val="0"/>
      <w:marRight w:val="0"/>
      <w:marTop w:val="0"/>
      <w:marBottom w:val="0"/>
      <w:divBdr>
        <w:top w:val="none" w:sz="0" w:space="0" w:color="auto"/>
        <w:left w:val="none" w:sz="0" w:space="0" w:color="auto"/>
        <w:bottom w:val="none" w:sz="0" w:space="0" w:color="auto"/>
        <w:right w:val="none" w:sz="0" w:space="0" w:color="auto"/>
      </w:divBdr>
    </w:div>
    <w:div w:id="13968908">
      <w:marLeft w:val="0"/>
      <w:marRight w:val="0"/>
      <w:marTop w:val="0"/>
      <w:marBottom w:val="0"/>
      <w:divBdr>
        <w:top w:val="none" w:sz="0" w:space="0" w:color="auto"/>
        <w:left w:val="none" w:sz="0" w:space="0" w:color="auto"/>
        <w:bottom w:val="none" w:sz="0" w:space="0" w:color="auto"/>
        <w:right w:val="none" w:sz="0" w:space="0" w:color="auto"/>
      </w:divBdr>
    </w:div>
    <w:div w:id="13968909">
      <w:marLeft w:val="0"/>
      <w:marRight w:val="0"/>
      <w:marTop w:val="0"/>
      <w:marBottom w:val="0"/>
      <w:divBdr>
        <w:top w:val="none" w:sz="0" w:space="0" w:color="auto"/>
        <w:left w:val="none" w:sz="0" w:space="0" w:color="auto"/>
        <w:bottom w:val="none" w:sz="0" w:space="0" w:color="auto"/>
        <w:right w:val="none" w:sz="0" w:space="0" w:color="auto"/>
      </w:divBdr>
    </w:div>
    <w:div w:id="13968910">
      <w:marLeft w:val="0"/>
      <w:marRight w:val="0"/>
      <w:marTop w:val="0"/>
      <w:marBottom w:val="0"/>
      <w:divBdr>
        <w:top w:val="none" w:sz="0" w:space="0" w:color="auto"/>
        <w:left w:val="none" w:sz="0" w:space="0" w:color="auto"/>
        <w:bottom w:val="none" w:sz="0" w:space="0" w:color="auto"/>
        <w:right w:val="none" w:sz="0" w:space="0" w:color="auto"/>
      </w:divBdr>
    </w:div>
    <w:div w:id="13968911">
      <w:marLeft w:val="0"/>
      <w:marRight w:val="0"/>
      <w:marTop w:val="0"/>
      <w:marBottom w:val="0"/>
      <w:divBdr>
        <w:top w:val="none" w:sz="0" w:space="0" w:color="auto"/>
        <w:left w:val="none" w:sz="0" w:space="0" w:color="auto"/>
        <w:bottom w:val="none" w:sz="0" w:space="0" w:color="auto"/>
        <w:right w:val="none" w:sz="0" w:space="0" w:color="auto"/>
      </w:divBdr>
    </w:div>
    <w:div w:id="13968912">
      <w:marLeft w:val="0"/>
      <w:marRight w:val="0"/>
      <w:marTop w:val="0"/>
      <w:marBottom w:val="0"/>
      <w:divBdr>
        <w:top w:val="none" w:sz="0" w:space="0" w:color="auto"/>
        <w:left w:val="none" w:sz="0" w:space="0" w:color="auto"/>
        <w:bottom w:val="none" w:sz="0" w:space="0" w:color="auto"/>
        <w:right w:val="none" w:sz="0" w:space="0" w:color="auto"/>
      </w:divBdr>
    </w:div>
    <w:div w:id="13968913">
      <w:marLeft w:val="0"/>
      <w:marRight w:val="0"/>
      <w:marTop w:val="0"/>
      <w:marBottom w:val="0"/>
      <w:divBdr>
        <w:top w:val="none" w:sz="0" w:space="0" w:color="auto"/>
        <w:left w:val="none" w:sz="0" w:space="0" w:color="auto"/>
        <w:bottom w:val="none" w:sz="0" w:space="0" w:color="auto"/>
        <w:right w:val="none" w:sz="0" w:space="0" w:color="auto"/>
      </w:divBdr>
    </w:div>
    <w:div w:id="13968914">
      <w:marLeft w:val="0"/>
      <w:marRight w:val="0"/>
      <w:marTop w:val="0"/>
      <w:marBottom w:val="0"/>
      <w:divBdr>
        <w:top w:val="none" w:sz="0" w:space="0" w:color="auto"/>
        <w:left w:val="none" w:sz="0" w:space="0" w:color="auto"/>
        <w:bottom w:val="none" w:sz="0" w:space="0" w:color="auto"/>
        <w:right w:val="none" w:sz="0" w:space="0" w:color="auto"/>
      </w:divBdr>
    </w:div>
    <w:div w:id="13968915">
      <w:marLeft w:val="0"/>
      <w:marRight w:val="0"/>
      <w:marTop w:val="0"/>
      <w:marBottom w:val="0"/>
      <w:divBdr>
        <w:top w:val="none" w:sz="0" w:space="0" w:color="auto"/>
        <w:left w:val="none" w:sz="0" w:space="0" w:color="auto"/>
        <w:bottom w:val="none" w:sz="0" w:space="0" w:color="auto"/>
        <w:right w:val="none" w:sz="0" w:space="0" w:color="auto"/>
      </w:divBdr>
    </w:div>
    <w:div w:id="13968916">
      <w:marLeft w:val="0"/>
      <w:marRight w:val="0"/>
      <w:marTop w:val="0"/>
      <w:marBottom w:val="0"/>
      <w:divBdr>
        <w:top w:val="none" w:sz="0" w:space="0" w:color="auto"/>
        <w:left w:val="none" w:sz="0" w:space="0" w:color="auto"/>
        <w:bottom w:val="none" w:sz="0" w:space="0" w:color="auto"/>
        <w:right w:val="none" w:sz="0" w:space="0" w:color="auto"/>
      </w:divBdr>
    </w:div>
    <w:div w:id="13968917">
      <w:marLeft w:val="0"/>
      <w:marRight w:val="0"/>
      <w:marTop w:val="0"/>
      <w:marBottom w:val="0"/>
      <w:divBdr>
        <w:top w:val="none" w:sz="0" w:space="0" w:color="auto"/>
        <w:left w:val="none" w:sz="0" w:space="0" w:color="auto"/>
        <w:bottom w:val="none" w:sz="0" w:space="0" w:color="auto"/>
        <w:right w:val="none" w:sz="0" w:space="0" w:color="auto"/>
      </w:divBdr>
    </w:div>
    <w:div w:id="13968918">
      <w:marLeft w:val="0"/>
      <w:marRight w:val="0"/>
      <w:marTop w:val="0"/>
      <w:marBottom w:val="0"/>
      <w:divBdr>
        <w:top w:val="none" w:sz="0" w:space="0" w:color="auto"/>
        <w:left w:val="none" w:sz="0" w:space="0" w:color="auto"/>
        <w:bottom w:val="none" w:sz="0" w:space="0" w:color="auto"/>
        <w:right w:val="none" w:sz="0" w:space="0" w:color="auto"/>
      </w:divBdr>
    </w:div>
    <w:div w:id="13968919">
      <w:marLeft w:val="0"/>
      <w:marRight w:val="0"/>
      <w:marTop w:val="0"/>
      <w:marBottom w:val="0"/>
      <w:divBdr>
        <w:top w:val="none" w:sz="0" w:space="0" w:color="auto"/>
        <w:left w:val="none" w:sz="0" w:space="0" w:color="auto"/>
        <w:bottom w:val="none" w:sz="0" w:space="0" w:color="auto"/>
        <w:right w:val="none" w:sz="0" w:space="0" w:color="auto"/>
      </w:divBdr>
    </w:div>
    <w:div w:id="13968920">
      <w:marLeft w:val="0"/>
      <w:marRight w:val="0"/>
      <w:marTop w:val="0"/>
      <w:marBottom w:val="0"/>
      <w:divBdr>
        <w:top w:val="none" w:sz="0" w:space="0" w:color="auto"/>
        <w:left w:val="none" w:sz="0" w:space="0" w:color="auto"/>
        <w:bottom w:val="none" w:sz="0" w:space="0" w:color="auto"/>
        <w:right w:val="none" w:sz="0" w:space="0" w:color="auto"/>
      </w:divBdr>
    </w:div>
    <w:div w:id="13968921">
      <w:marLeft w:val="0"/>
      <w:marRight w:val="0"/>
      <w:marTop w:val="0"/>
      <w:marBottom w:val="0"/>
      <w:divBdr>
        <w:top w:val="none" w:sz="0" w:space="0" w:color="auto"/>
        <w:left w:val="none" w:sz="0" w:space="0" w:color="auto"/>
        <w:bottom w:val="none" w:sz="0" w:space="0" w:color="auto"/>
        <w:right w:val="none" w:sz="0" w:space="0" w:color="auto"/>
      </w:divBdr>
    </w:div>
    <w:div w:id="13968922">
      <w:marLeft w:val="0"/>
      <w:marRight w:val="0"/>
      <w:marTop w:val="0"/>
      <w:marBottom w:val="0"/>
      <w:divBdr>
        <w:top w:val="none" w:sz="0" w:space="0" w:color="auto"/>
        <w:left w:val="none" w:sz="0" w:space="0" w:color="auto"/>
        <w:bottom w:val="none" w:sz="0" w:space="0" w:color="auto"/>
        <w:right w:val="none" w:sz="0" w:space="0" w:color="auto"/>
      </w:divBdr>
    </w:div>
    <w:div w:id="13968923">
      <w:marLeft w:val="0"/>
      <w:marRight w:val="0"/>
      <w:marTop w:val="0"/>
      <w:marBottom w:val="0"/>
      <w:divBdr>
        <w:top w:val="none" w:sz="0" w:space="0" w:color="auto"/>
        <w:left w:val="none" w:sz="0" w:space="0" w:color="auto"/>
        <w:bottom w:val="none" w:sz="0" w:space="0" w:color="auto"/>
        <w:right w:val="none" w:sz="0" w:space="0" w:color="auto"/>
      </w:divBdr>
    </w:div>
    <w:div w:id="13968924">
      <w:marLeft w:val="0"/>
      <w:marRight w:val="0"/>
      <w:marTop w:val="0"/>
      <w:marBottom w:val="0"/>
      <w:divBdr>
        <w:top w:val="none" w:sz="0" w:space="0" w:color="auto"/>
        <w:left w:val="none" w:sz="0" w:space="0" w:color="auto"/>
        <w:bottom w:val="none" w:sz="0" w:space="0" w:color="auto"/>
        <w:right w:val="none" w:sz="0" w:space="0" w:color="auto"/>
      </w:divBdr>
    </w:div>
    <w:div w:id="13968925">
      <w:marLeft w:val="0"/>
      <w:marRight w:val="0"/>
      <w:marTop w:val="0"/>
      <w:marBottom w:val="0"/>
      <w:divBdr>
        <w:top w:val="none" w:sz="0" w:space="0" w:color="auto"/>
        <w:left w:val="none" w:sz="0" w:space="0" w:color="auto"/>
        <w:bottom w:val="none" w:sz="0" w:space="0" w:color="auto"/>
        <w:right w:val="none" w:sz="0" w:space="0" w:color="auto"/>
      </w:divBdr>
    </w:div>
    <w:div w:id="13968926">
      <w:marLeft w:val="0"/>
      <w:marRight w:val="0"/>
      <w:marTop w:val="0"/>
      <w:marBottom w:val="0"/>
      <w:divBdr>
        <w:top w:val="none" w:sz="0" w:space="0" w:color="auto"/>
        <w:left w:val="none" w:sz="0" w:space="0" w:color="auto"/>
        <w:bottom w:val="none" w:sz="0" w:space="0" w:color="auto"/>
        <w:right w:val="none" w:sz="0" w:space="0" w:color="auto"/>
      </w:divBdr>
    </w:div>
    <w:div w:id="13968927">
      <w:marLeft w:val="0"/>
      <w:marRight w:val="0"/>
      <w:marTop w:val="0"/>
      <w:marBottom w:val="0"/>
      <w:divBdr>
        <w:top w:val="none" w:sz="0" w:space="0" w:color="auto"/>
        <w:left w:val="none" w:sz="0" w:space="0" w:color="auto"/>
        <w:bottom w:val="none" w:sz="0" w:space="0" w:color="auto"/>
        <w:right w:val="none" w:sz="0" w:space="0" w:color="auto"/>
      </w:divBdr>
    </w:div>
    <w:div w:id="13968928">
      <w:marLeft w:val="0"/>
      <w:marRight w:val="0"/>
      <w:marTop w:val="0"/>
      <w:marBottom w:val="0"/>
      <w:divBdr>
        <w:top w:val="none" w:sz="0" w:space="0" w:color="auto"/>
        <w:left w:val="none" w:sz="0" w:space="0" w:color="auto"/>
        <w:bottom w:val="none" w:sz="0" w:space="0" w:color="auto"/>
        <w:right w:val="none" w:sz="0" w:space="0" w:color="auto"/>
      </w:divBdr>
    </w:div>
    <w:div w:id="13968929">
      <w:marLeft w:val="0"/>
      <w:marRight w:val="0"/>
      <w:marTop w:val="0"/>
      <w:marBottom w:val="0"/>
      <w:divBdr>
        <w:top w:val="none" w:sz="0" w:space="0" w:color="auto"/>
        <w:left w:val="none" w:sz="0" w:space="0" w:color="auto"/>
        <w:bottom w:val="none" w:sz="0" w:space="0" w:color="auto"/>
        <w:right w:val="none" w:sz="0" w:space="0" w:color="auto"/>
      </w:divBdr>
    </w:div>
    <w:div w:id="13968930">
      <w:marLeft w:val="0"/>
      <w:marRight w:val="0"/>
      <w:marTop w:val="0"/>
      <w:marBottom w:val="0"/>
      <w:divBdr>
        <w:top w:val="none" w:sz="0" w:space="0" w:color="auto"/>
        <w:left w:val="none" w:sz="0" w:space="0" w:color="auto"/>
        <w:bottom w:val="none" w:sz="0" w:space="0" w:color="auto"/>
        <w:right w:val="none" w:sz="0" w:space="0" w:color="auto"/>
      </w:divBdr>
    </w:div>
    <w:div w:id="13968931">
      <w:marLeft w:val="0"/>
      <w:marRight w:val="0"/>
      <w:marTop w:val="0"/>
      <w:marBottom w:val="0"/>
      <w:divBdr>
        <w:top w:val="none" w:sz="0" w:space="0" w:color="auto"/>
        <w:left w:val="none" w:sz="0" w:space="0" w:color="auto"/>
        <w:bottom w:val="none" w:sz="0" w:space="0" w:color="auto"/>
        <w:right w:val="none" w:sz="0" w:space="0" w:color="auto"/>
      </w:divBdr>
    </w:div>
    <w:div w:id="13968932">
      <w:marLeft w:val="0"/>
      <w:marRight w:val="0"/>
      <w:marTop w:val="0"/>
      <w:marBottom w:val="0"/>
      <w:divBdr>
        <w:top w:val="none" w:sz="0" w:space="0" w:color="auto"/>
        <w:left w:val="none" w:sz="0" w:space="0" w:color="auto"/>
        <w:bottom w:val="none" w:sz="0" w:space="0" w:color="auto"/>
        <w:right w:val="none" w:sz="0" w:space="0" w:color="auto"/>
      </w:divBdr>
    </w:div>
    <w:div w:id="13968933">
      <w:marLeft w:val="0"/>
      <w:marRight w:val="0"/>
      <w:marTop w:val="0"/>
      <w:marBottom w:val="0"/>
      <w:divBdr>
        <w:top w:val="none" w:sz="0" w:space="0" w:color="auto"/>
        <w:left w:val="none" w:sz="0" w:space="0" w:color="auto"/>
        <w:bottom w:val="none" w:sz="0" w:space="0" w:color="auto"/>
        <w:right w:val="none" w:sz="0" w:space="0" w:color="auto"/>
      </w:divBdr>
    </w:div>
    <w:div w:id="13968934">
      <w:marLeft w:val="0"/>
      <w:marRight w:val="0"/>
      <w:marTop w:val="0"/>
      <w:marBottom w:val="0"/>
      <w:divBdr>
        <w:top w:val="none" w:sz="0" w:space="0" w:color="auto"/>
        <w:left w:val="none" w:sz="0" w:space="0" w:color="auto"/>
        <w:bottom w:val="none" w:sz="0" w:space="0" w:color="auto"/>
        <w:right w:val="none" w:sz="0" w:space="0" w:color="auto"/>
      </w:divBdr>
    </w:div>
    <w:div w:id="13968935">
      <w:marLeft w:val="0"/>
      <w:marRight w:val="0"/>
      <w:marTop w:val="0"/>
      <w:marBottom w:val="0"/>
      <w:divBdr>
        <w:top w:val="none" w:sz="0" w:space="0" w:color="auto"/>
        <w:left w:val="none" w:sz="0" w:space="0" w:color="auto"/>
        <w:bottom w:val="none" w:sz="0" w:space="0" w:color="auto"/>
        <w:right w:val="none" w:sz="0" w:space="0" w:color="auto"/>
      </w:divBdr>
    </w:div>
    <w:div w:id="13968936">
      <w:marLeft w:val="0"/>
      <w:marRight w:val="0"/>
      <w:marTop w:val="0"/>
      <w:marBottom w:val="0"/>
      <w:divBdr>
        <w:top w:val="none" w:sz="0" w:space="0" w:color="auto"/>
        <w:left w:val="none" w:sz="0" w:space="0" w:color="auto"/>
        <w:bottom w:val="none" w:sz="0" w:space="0" w:color="auto"/>
        <w:right w:val="none" w:sz="0" w:space="0" w:color="auto"/>
      </w:divBdr>
    </w:div>
    <w:div w:id="13968937">
      <w:marLeft w:val="0"/>
      <w:marRight w:val="0"/>
      <w:marTop w:val="0"/>
      <w:marBottom w:val="0"/>
      <w:divBdr>
        <w:top w:val="none" w:sz="0" w:space="0" w:color="auto"/>
        <w:left w:val="none" w:sz="0" w:space="0" w:color="auto"/>
        <w:bottom w:val="none" w:sz="0" w:space="0" w:color="auto"/>
        <w:right w:val="none" w:sz="0" w:space="0" w:color="auto"/>
      </w:divBdr>
    </w:div>
    <w:div w:id="13968938">
      <w:marLeft w:val="0"/>
      <w:marRight w:val="0"/>
      <w:marTop w:val="0"/>
      <w:marBottom w:val="0"/>
      <w:divBdr>
        <w:top w:val="none" w:sz="0" w:space="0" w:color="auto"/>
        <w:left w:val="none" w:sz="0" w:space="0" w:color="auto"/>
        <w:bottom w:val="none" w:sz="0" w:space="0" w:color="auto"/>
        <w:right w:val="none" w:sz="0" w:space="0" w:color="auto"/>
      </w:divBdr>
    </w:div>
    <w:div w:id="13968939">
      <w:marLeft w:val="0"/>
      <w:marRight w:val="0"/>
      <w:marTop w:val="0"/>
      <w:marBottom w:val="0"/>
      <w:divBdr>
        <w:top w:val="none" w:sz="0" w:space="0" w:color="auto"/>
        <w:left w:val="none" w:sz="0" w:space="0" w:color="auto"/>
        <w:bottom w:val="none" w:sz="0" w:space="0" w:color="auto"/>
        <w:right w:val="none" w:sz="0" w:space="0" w:color="auto"/>
      </w:divBdr>
    </w:div>
    <w:div w:id="13968940">
      <w:marLeft w:val="0"/>
      <w:marRight w:val="0"/>
      <w:marTop w:val="0"/>
      <w:marBottom w:val="0"/>
      <w:divBdr>
        <w:top w:val="none" w:sz="0" w:space="0" w:color="auto"/>
        <w:left w:val="none" w:sz="0" w:space="0" w:color="auto"/>
        <w:bottom w:val="none" w:sz="0" w:space="0" w:color="auto"/>
        <w:right w:val="none" w:sz="0" w:space="0" w:color="auto"/>
      </w:divBdr>
    </w:div>
    <w:div w:id="13968941">
      <w:marLeft w:val="0"/>
      <w:marRight w:val="0"/>
      <w:marTop w:val="0"/>
      <w:marBottom w:val="0"/>
      <w:divBdr>
        <w:top w:val="none" w:sz="0" w:space="0" w:color="auto"/>
        <w:left w:val="none" w:sz="0" w:space="0" w:color="auto"/>
        <w:bottom w:val="none" w:sz="0" w:space="0" w:color="auto"/>
        <w:right w:val="none" w:sz="0" w:space="0" w:color="auto"/>
      </w:divBdr>
    </w:div>
    <w:div w:id="13968942">
      <w:marLeft w:val="0"/>
      <w:marRight w:val="0"/>
      <w:marTop w:val="0"/>
      <w:marBottom w:val="0"/>
      <w:divBdr>
        <w:top w:val="none" w:sz="0" w:space="0" w:color="auto"/>
        <w:left w:val="none" w:sz="0" w:space="0" w:color="auto"/>
        <w:bottom w:val="none" w:sz="0" w:space="0" w:color="auto"/>
        <w:right w:val="none" w:sz="0" w:space="0" w:color="auto"/>
      </w:divBdr>
    </w:div>
    <w:div w:id="13968943">
      <w:marLeft w:val="0"/>
      <w:marRight w:val="0"/>
      <w:marTop w:val="0"/>
      <w:marBottom w:val="0"/>
      <w:divBdr>
        <w:top w:val="none" w:sz="0" w:space="0" w:color="auto"/>
        <w:left w:val="none" w:sz="0" w:space="0" w:color="auto"/>
        <w:bottom w:val="none" w:sz="0" w:space="0" w:color="auto"/>
        <w:right w:val="none" w:sz="0" w:space="0" w:color="auto"/>
      </w:divBdr>
    </w:div>
    <w:div w:id="13968944">
      <w:marLeft w:val="0"/>
      <w:marRight w:val="0"/>
      <w:marTop w:val="0"/>
      <w:marBottom w:val="0"/>
      <w:divBdr>
        <w:top w:val="none" w:sz="0" w:space="0" w:color="auto"/>
        <w:left w:val="none" w:sz="0" w:space="0" w:color="auto"/>
        <w:bottom w:val="none" w:sz="0" w:space="0" w:color="auto"/>
        <w:right w:val="none" w:sz="0" w:space="0" w:color="auto"/>
      </w:divBdr>
    </w:div>
    <w:div w:id="13968945">
      <w:marLeft w:val="0"/>
      <w:marRight w:val="0"/>
      <w:marTop w:val="0"/>
      <w:marBottom w:val="0"/>
      <w:divBdr>
        <w:top w:val="none" w:sz="0" w:space="0" w:color="auto"/>
        <w:left w:val="none" w:sz="0" w:space="0" w:color="auto"/>
        <w:bottom w:val="none" w:sz="0" w:space="0" w:color="auto"/>
        <w:right w:val="none" w:sz="0" w:space="0" w:color="auto"/>
      </w:divBdr>
    </w:div>
    <w:div w:id="13968946">
      <w:marLeft w:val="0"/>
      <w:marRight w:val="0"/>
      <w:marTop w:val="0"/>
      <w:marBottom w:val="0"/>
      <w:divBdr>
        <w:top w:val="none" w:sz="0" w:space="0" w:color="auto"/>
        <w:left w:val="none" w:sz="0" w:space="0" w:color="auto"/>
        <w:bottom w:val="none" w:sz="0" w:space="0" w:color="auto"/>
        <w:right w:val="none" w:sz="0" w:space="0" w:color="auto"/>
      </w:divBdr>
    </w:div>
    <w:div w:id="13968947">
      <w:marLeft w:val="0"/>
      <w:marRight w:val="0"/>
      <w:marTop w:val="0"/>
      <w:marBottom w:val="0"/>
      <w:divBdr>
        <w:top w:val="none" w:sz="0" w:space="0" w:color="auto"/>
        <w:left w:val="none" w:sz="0" w:space="0" w:color="auto"/>
        <w:bottom w:val="none" w:sz="0" w:space="0" w:color="auto"/>
        <w:right w:val="none" w:sz="0" w:space="0" w:color="auto"/>
      </w:divBdr>
    </w:div>
    <w:div w:id="13968948">
      <w:marLeft w:val="0"/>
      <w:marRight w:val="0"/>
      <w:marTop w:val="0"/>
      <w:marBottom w:val="0"/>
      <w:divBdr>
        <w:top w:val="none" w:sz="0" w:space="0" w:color="auto"/>
        <w:left w:val="none" w:sz="0" w:space="0" w:color="auto"/>
        <w:bottom w:val="none" w:sz="0" w:space="0" w:color="auto"/>
        <w:right w:val="none" w:sz="0" w:space="0" w:color="auto"/>
      </w:divBdr>
    </w:div>
    <w:div w:id="13968949">
      <w:marLeft w:val="0"/>
      <w:marRight w:val="0"/>
      <w:marTop w:val="0"/>
      <w:marBottom w:val="0"/>
      <w:divBdr>
        <w:top w:val="none" w:sz="0" w:space="0" w:color="auto"/>
        <w:left w:val="none" w:sz="0" w:space="0" w:color="auto"/>
        <w:bottom w:val="none" w:sz="0" w:space="0" w:color="auto"/>
        <w:right w:val="none" w:sz="0" w:space="0" w:color="auto"/>
      </w:divBdr>
    </w:div>
    <w:div w:id="13968950">
      <w:marLeft w:val="0"/>
      <w:marRight w:val="0"/>
      <w:marTop w:val="0"/>
      <w:marBottom w:val="0"/>
      <w:divBdr>
        <w:top w:val="none" w:sz="0" w:space="0" w:color="auto"/>
        <w:left w:val="none" w:sz="0" w:space="0" w:color="auto"/>
        <w:bottom w:val="none" w:sz="0" w:space="0" w:color="auto"/>
        <w:right w:val="none" w:sz="0" w:space="0" w:color="auto"/>
      </w:divBdr>
    </w:div>
    <w:div w:id="13968951">
      <w:marLeft w:val="0"/>
      <w:marRight w:val="0"/>
      <w:marTop w:val="0"/>
      <w:marBottom w:val="0"/>
      <w:divBdr>
        <w:top w:val="none" w:sz="0" w:space="0" w:color="auto"/>
        <w:left w:val="none" w:sz="0" w:space="0" w:color="auto"/>
        <w:bottom w:val="none" w:sz="0" w:space="0" w:color="auto"/>
        <w:right w:val="none" w:sz="0" w:space="0" w:color="auto"/>
      </w:divBdr>
    </w:div>
    <w:div w:id="13968952">
      <w:marLeft w:val="0"/>
      <w:marRight w:val="0"/>
      <w:marTop w:val="0"/>
      <w:marBottom w:val="0"/>
      <w:divBdr>
        <w:top w:val="none" w:sz="0" w:space="0" w:color="auto"/>
        <w:left w:val="none" w:sz="0" w:space="0" w:color="auto"/>
        <w:bottom w:val="none" w:sz="0" w:space="0" w:color="auto"/>
        <w:right w:val="none" w:sz="0" w:space="0" w:color="auto"/>
      </w:divBdr>
    </w:div>
    <w:div w:id="13968953">
      <w:marLeft w:val="0"/>
      <w:marRight w:val="0"/>
      <w:marTop w:val="0"/>
      <w:marBottom w:val="0"/>
      <w:divBdr>
        <w:top w:val="none" w:sz="0" w:space="0" w:color="auto"/>
        <w:left w:val="none" w:sz="0" w:space="0" w:color="auto"/>
        <w:bottom w:val="none" w:sz="0" w:space="0" w:color="auto"/>
        <w:right w:val="none" w:sz="0" w:space="0" w:color="auto"/>
      </w:divBdr>
    </w:div>
    <w:div w:id="13968954">
      <w:marLeft w:val="0"/>
      <w:marRight w:val="0"/>
      <w:marTop w:val="0"/>
      <w:marBottom w:val="0"/>
      <w:divBdr>
        <w:top w:val="none" w:sz="0" w:space="0" w:color="auto"/>
        <w:left w:val="none" w:sz="0" w:space="0" w:color="auto"/>
        <w:bottom w:val="none" w:sz="0" w:space="0" w:color="auto"/>
        <w:right w:val="none" w:sz="0" w:space="0" w:color="auto"/>
      </w:divBdr>
    </w:div>
    <w:div w:id="13968955">
      <w:marLeft w:val="0"/>
      <w:marRight w:val="0"/>
      <w:marTop w:val="0"/>
      <w:marBottom w:val="0"/>
      <w:divBdr>
        <w:top w:val="none" w:sz="0" w:space="0" w:color="auto"/>
        <w:left w:val="none" w:sz="0" w:space="0" w:color="auto"/>
        <w:bottom w:val="none" w:sz="0" w:space="0" w:color="auto"/>
        <w:right w:val="none" w:sz="0" w:space="0" w:color="auto"/>
      </w:divBdr>
    </w:div>
    <w:div w:id="13968956">
      <w:marLeft w:val="0"/>
      <w:marRight w:val="0"/>
      <w:marTop w:val="0"/>
      <w:marBottom w:val="0"/>
      <w:divBdr>
        <w:top w:val="none" w:sz="0" w:space="0" w:color="auto"/>
        <w:left w:val="none" w:sz="0" w:space="0" w:color="auto"/>
        <w:bottom w:val="none" w:sz="0" w:space="0" w:color="auto"/>
        <w:right w:val="none" w:sz="0" w:space="0" w:color="auto"/>
      </w:divBdr>
    </w:div>
    <w:div w:id="13968957">
      <w:marLeft w:val="0"/>
      <w:marRight w:val="0"/>
      <w:marTop w:val="0"/>
      <w:marBottom w:val="0"/>
      <w:divBdr>
        <w:top w:val="none" w:sz="0" w:space="0" w:color="auto"/>
        <w:left w:val="none" w:sz="0" w:space="0" w:color="auto"/>
        <w:bottom w:val="none" w:sz="0" w:space="0" w:color="auto"/>
        <w:right w:val="none" w:sz="0" w:space="0" w:color="auto"/>
      </w:divBdr>
    </w:div>
    <w:div w:id="13968958">
      <w:marLeft w:val="0"/>
      <w:marRight w:val="0"/>
      <w:marTop w:val="0"/>
      <w:marBottom w:val="0"/>
      <w:divBdr>
        <w:top w:val="none" w:sz="0" w:space="0" w:color="auto"/>
        <w:left w:val="none" w:sz="0" w:space="0" w:color="auto"/>
        <w:bottom w:val="none" w:sz="0" w:space="0" w:color="auto"/>
        <w:right w:val="none" w:sz="0" w:space="0" w:color="auto"/>
      </w:divBdr>
    </w:div>
    <w:div w:id="13968959">
      <w:marLeft w:val="0"/>
      <w:marRight w:val="0"/>
      <w:marTop w:val="0"/>
      <w:marBottom w:val="0"/>
      <w:divBdr>
        <w:top w:val="none" w:sz="0" w:space="0" w:color="auto"/>
        <w:left w:val="none" w:sz="0" w:space="0" w:color="auto"/>
        <w:bottom w:val="none" w:sz="0" w:space="0" w:color="auto"/>
        <w:right w:val="none" w:sz="0" w:space="0" w:color="auto"/>
      </w:divBdr>
    </w:div>
    <w:div w:id="13968960">
      <w:marLeft w:val="0"/>
      <w:marRight w:val="0"/>
      <w:marTop w:val="0"/>
      <w:marBottom w:val="0"/>
      <w:divBdr>
        <w:top w:val="none" w:sz="0" w:space="0" w:color="auto"/>
        <w:left w:val="none" w:sz="0" w:space="0" w:color="auto"/>
        <w:bottom w:val="none" w:sz="0" w:space="0" w:color="auto"/>
        <w:right w:val="none" w:sz="0" w:space="0" w:color="auto"/>
      </w:divBdr>
    </w:div>
    <w:div w:id="13968961">
      <w:marLeft w:val="0"/>
      <w:marRight w:val="0"/>
      <w:marTop w:val="0"/>
      <w:marBottom w:val="0"/>
      <w:divBdr>
        <w:top w:val="none" w:sz="0" w:space="0" w:color="auto"/>
        <w:left w:val="none" w:sz="0" w:space="0" w:color="auto"/>
        <w:bottom w:val="none" w:sz="0" w:space="0" w:color="auto"/>
        <w:right w:val="none" w:sz="0" w:space="0" w:color="auto"/>
      </w:divBdr>
    </w:div>
    <w:div w:id="13968962">
      <w:marLeft w:val="0"/>
      <w:marRight w:val="0"/>
      <w:marTop w:val="0"/>
      <w:marBottom w:val="0"/>
      <w:divBdr>
        <w:top w:val="none" w:sz="0" w:space="0" w:color="auto"/>
        <w:left w:val="none" w:sz="0" w:space="0" w:color="auto"/>
        <w:bottom w:val="none" w:sz="0" w:space="0" w:color="auto"/>
        <w:right w:val="none" w:sz="0" w:space="0" w:color="auto"/>
      </w:divBdr>
    </w:div>
    <w:div w:id="13968963">
      <w:marLeft w:val="0"/>
      <w:marRight w:val="0"/>
      <w:marTop w:val="0"/>
      <w:marBottom w:val="0"/>
      <w:divBdr>
        <w:top w:val="none" w:sz="0" w:space="0" w:color="auto"/>
        <w:left w:val="none" w:sz="0" w:space="0" w:color="auto"/>
        <w:bottom w:val="none" w:sz="0" w:space="0" w:color="auto"/>
        <w:right w:val="none" w:sz="0" w:space="0" w:color="auto"/>
      </w:divBdr>
    </w:div>
    <w:div w:id="13968964">
      <w:marLeft w:val="0"/>
      <w:marRight w:val="0"/>
      <w:marTop w:val="0"/>
      <w:marBottom w:val="0"/>
      <w:divBdr>
        <w:top w:val="none" w:sz="0" w:space="0" w:color="auto"/>
        <w:left w:val="none" w:sz="0" w:space="0" w:color="auto"/>
        <w:bottom w:val="none" w:sz="0" w:space="0" w:color="auto"/>
        <w:right w:val="none" w:sz="0" w:space="0" w:color="auto"/>
      </w:divBdr>
    </w:div>
    <w:div w:id="13968965">
      <w:marLeft w:val="0"/>
      <w:marRight w:val="0"/>
      <w:marTop w:val="0"/>
      <w:marBottom w:val="0"/>
      <w:divBdr>
        <w:top w:val="none" w:sz="0" w:space="0" w:color="auto"/>
        <w:left w:val="none" w:sz="0" w:space="0" w:color="auto"/>
        <w:bottom w:val="none" w:sz="0" w:space="0" w:color="auto"/>
        <w:right w:val="none" w:sz="0" w:space="0" w:color="auto"/>
      </w:divBdr>
    </w:div>
    <w:div w:id="13968966">
      <w:marLeft w:val="0"/>
      <w:marRight w:val="0"/>
      <w:marTop w:val="0"/>
      <w:marBottom w:val="0"/>
      <w:divBdr>
        <w:top w:val="none" w:sz="0" w:space="0" w:color="auto"/>
        <w:left w:val="none" w:sz="0" w:space="0" w:color="auto"/>
        <w:bottom w:val="none" w:sz="0" w:space="0" w:color="auto"/>
        <w:right w:val="none" w:sz="0" w:space="0" w:color="auto"/>
      </w:divBdr>
    </w:div>
    <w:div w:id="13968967">
      <w:marLeft w:val="0"/>
      <w:marRight w:val="0"/>
      <w:marTop w:val="0"/>
      <w:marBottom w:val="0"/>
      <w:divBdr>
        <w:top w:val="none" w:sz="0" w:space="0" w:color="auto"/>
        <w:left w:val="none" w:sz="0" w:space="0" w:color="auto"/>
        <w:bottom w:val="none" w:sz="0" w:space="0" w:color="auto"/>
        <w:right w:val="none" w:sz="0" w:space="0" w:color="auto"/>
      </w:divBdr>
    </w:div>
    <w:div w:id="13968968">
      <w:marLeft w:val="0"/>
      <w:marRight w:val="0"/>
      <w:marTop w:val="0"/>
      <w:marBottom w:val="0"/>
      <w:divBdr>
        <w:top w:val="none" w:sz="0" w:space="0" w:color="auto"/>
        <w:left w:val="none" w:sz="0" w:space="0" w:color="auto"/>
        <w:bottom w:val="none" w:sz="0" w:space="0" w:color="auto"/>
        <w:right w:val="none" w:sz="0" w:space="0" w:color="auto"/>
      </w:divBdr>
    </w:div>
    <w:div w:id="13968969">
      <w:marLeft w:val="0"/>
      <w:marRight w:val="0"/>
      <w:marTop w:val="0"/>
      <w:marBottom w:val="0"/>
      <w:divBdr>
        <w:top w:val="none" w:sz="0" w:space="0" w:color="auto"/>
        <w:left w:val="none" w:sz="0" w:space="0" w:color="auto"/>
        <w:bottom w:val="none" w:sz="0" w:space="0" w:color="auto"/>
        <w:right w:val="none" w:sz="0" w:space="0" w:color="auto"/>
      </w:divBdr>
    </w:div>
    <w:div w:id="13968970">
      <w:marLeft w:val="0"/>
      <w:marRight w:val="0"/>
      <w:marTop w:val="0"/>
      <w:marBottom w:val="0"/>
      <w:divBdr>
        <w:top w:val="none" w:sz="0" w:space="0" w:color="auto"/>
        <w:left w:val="none" w:sz="0" w:space="0" w:color="auto"/>
        <w:bottom w:val="none" w:sz="0" w:space="0" w:color="auto"/>
        <w:right w:val="none" w:sz="0" w:space="0" w:color="auto"/>
      </w:divBdr>
    </w:div>
    <w:div w:id="13968971">
      <w:marLeft w:val="0"/>
      <w:marRight w:val="0"/>
      <w:marTop w:val="0"/>
      <w:marBottom w:val="0"/>
      <w:divBdr>
        <w:top w:val="none" w:sz="0" w:space="0" w:color="auto"/>
        <w:left w:val="none" w:sz="0" w:space="0" w:color="auto"/>
        <w:bottom w:val="none" w:sz="0" w:space="0" w:color="auto"/>
        <w:right w:val="none" w:sz="0" w:space="0" w:color="auto"/>
      </w:divBdr>
    </w:div>
    <w:div w:id="13968972">
      <w:marLeft w:val="0"/>
      <w:marRight w:val="0"/>
      <w:marTop w:val="0"/>
      <w:marBottom w:val="0"/>
      <w:divBdr>
        <w:top w:val="none" w:sz="0" w:space="0" w:color="auto"/>
        <w:left w:val="none" w:sz="0" w:space="0" w:color="auto"/>
        <w:bottom w:val="none" w:sz="0" w:space="0" w:color="auto"/>
        <w:right w:val="none" w:sz="0" w:space="0" w:color="auto"/>
      </w:divBdr>
    </w:div>
    <w:div w:id="13968973">
      <w:marLeft w:val="0"/>
      <w:marRight w:val="0"/>
      <w:marTop w:val="0"/>
      <w:marBottom w:val="0"/>
      <w:divBdr>
        <w:top w:val="none" w:sz="0" w:space="0" w:color="auto"/>
        <w:left w:val="none" w:sz="0" w:space="0" w:color="auto"/>
        <w:bottom w:val="none" w:sz="0" w:space="0" w:color="auto"/>
        <w:right w:val="none" w:sz="0" w:space="0" w:color="auto"/>
      </w:divBdr>
    </w:div>
    <w:div w:id="13968974">
      <w:marLeft w:val="0"/>
      <w:marRight w:val="0"/>
      <w:marTop w:val="0"/>
      <w:marBottom w:val="0"/>
      <w:divBdr>
        <w:top w:val="none" w:sz="0" w:space="0" w:color="auto"/>
        <w:left w:val="none" w:sz="0" w:space="0" w:color="auto"/>
        <w:bottom w:val="none" w:sz="0" w:space="0" w:color="auto"/>
        <w:right w:val="none" w:sz="0" w:space="0" w:color="auto"/>
      </w:divBdr>
    </w:div>
    <w:div w:id="13968975">
      <w:marLeft w:val="0"/>
      <w:marRight w:val="0"/>
      <w:marTop w:val="0"/>
      <w:marBottom w:val="0"/>
      <w:divBdr>
        <w:top w:val="none" w:sz="0" w:space="0" w:color="auto"/>
        <w:left w:val="none" w:sz="0" w:space="0" w:color="auto"/>
        <w:bottom w:val="none" w:sz="0" w:space="0" w:color="auto"/>
        <w:right w:val="none" w:sz="0" w:space="0" w:color="auto"/>
      </w:divBdr>
    </w:div>
    <w:div w:id="13968976">
      <w:marLeft w:val="0"/>
      <w:marRight w:val="0"/>
      <w:marTop w:val="0"/>
      <w:marBottom w:val="0"/>
      <w:divBdr>
        <w:top w:val="none" w:sz="0" w:space="0" w:color="auto"/>
        <w:left w:val="none" w:sz="0" w:space="0" w:color="auto"/>
        <w:bottom w:val="none" w:sz="0" w:space="0" w:color="auto"/>
        <w:right w:val="none" w:sz="0" w:space="0" w:color="auto"/>
      </w:divBdr>
    </w:div>
    <w:div w:id="13968977">
      <w:marLeft w:val="0"/>
      <w:marRight w:val="0"/>
      <w:marTop w:val="0"/>
      <w:marBottom w:val="0"/>
      <w:divBdr>
        <w:top w:val="none" w:sz="0" w:space="0" w:color="auto"/>
        <w:left w:val="none" w:sz="0" w:space="0" w:color="auto"/>
        <w:bottom w:val="none" w:sz="0" w:space="0" w:color="auto"/>
        <w:right w:val="none" w:sz="0" w:space="0" w:color="auto"/>
      </w:divBdr>
    </w:div>
    <w:div w:id="13968978">
      <w:marLeft w:val="0"/>
      <w:marRight w:val="0"/>
      <w:marTop w:val="0"/>
      <w:marBottom w:val="0"/>
      <w:divBdr>
        <w:top w:val="none" w:sz="0" w:space="0" w:color="auto"/>
        <w:left w:val="none" w:sz="0" w:space="0" w:color="auto"/>
        <w:bottom w:val="none" w:sz="0" w:space="0" w:color="auto"/>
        <w:right w:val="none" w:sz="0" w:space="0" w:color="auto"/>
      </w:divBdr>
    </w:div>
    <w:div w:id="13968979">
      <w:marLeft w:val="0"/>
      <w:marRight w:val="0"/>
      <w:marTop w:val="0"/>
      <w:marBottom w:val="0"/>
      <w:divBdr>
        <w:top w:val="none" w:sz="0" w:space="0" w:color="auto"/>
        <w:left w:val="none" w:sz="0" w:space="0" w:color="auto"/>
        <w:bottom w:val="none" w:sz="0" w:space="0" w:color="auto"/>
        <w:right w:val="none" w:sz="0" w:space="0" w:color="auto"/>
      </w:divBdr>
    </w:div>
    <w:div w:id="13968980">
      <w:marLeft w:val="0"/>
      <w:marRight w:val="0"/>
      <w:marTop w:val="0"/>
      <w:marBottom w:val="0"/>
      <w:divBdr>
        <w:top w:val="none" w:sz="0" w:space="0" w:color="auto"/>
        <w:left w:val="none" w:sz="0" w:space="0" w:color="auto"/>
        <w:bottom w:val="none" w:sz="0" w:space="0" w:color="auto"/>
        <w:right w:val="none" w:sz="0" w:space="0" w:color="auto"/>
      </w:divBdr>
    </w:div>
    <w:div w:id="13968981">
      <w:marLeft w:val="0"/>
      <w:marRight w:val="0"/>
      <w:marTop w:val="0"/>
      <w:marBottom w:val="0"/>
      <w:divBdr>
        <w:top w:val="none" w:sz="0" w:space="0" w:color="auto"/>
        <w:left w:val="none" w:sz="0" w:space="0" w:color="auto"/>
        <w:bottom w:val="none" w:sz="0" w:space="0" w:color="auto"/>
        <w:right w:val="none" w:sz="0" w:space="0" w:color="auto"/>
      </w:divBdr>
    </w:div>
    <w:div w:id="13968982">
      <w:marLeft w:val="0"/>
      <w:marRight w:val="0"/>
      <w:marTop w:val="0"/>
      <w:marBottom w:val="0"/>
      <w:divBdr>
        <w:top w:val="none" w:sz="0" w:space="0" w:color="auto"/>
        <w:left w:val="none" w:sz="0" w:space="0" w:color="auto"/>
        <w:bottom w:val="none" w:sz="0" w:space="0" w:color="auto"/>
        <w:right w:val="none" w:sz="0" w:space="0" w:color="auto"/>
      </w:divBdr>
    </w:div>
    <w:div w:id="13968983">
      <w:marLeft w:val="0"/>
      <w:marRight w:val="0"/>
      <w:marTop w:val="0"/>
      <w:marBottom w:val="0"/>
      <w:divBdr>
        <w:top w:val="none" w:sz="0" w:space="0" w:color="auto"/>
        <w:left w:val="none" w:sz="0" w:space="0" w:color="auto"/>
        <w:bottom w:val="none" w:sz="0" w:space="0" w:color="auto"/>
        <w:right w:val="none" w:sz="0" w:space="0" w:color="auto"/>
      </w:divBdr>
    </w:div>
    <w:div w:id="13968984">
      <w:marLeft w:val="0"/>
      <w:marRight w:val="0"/>
      <w:marTop w:val="0"/>
      <w:marBottom w:val="0"/>
      <w:divBdr>
        <w:top w:val="none" w:sz="0" w:space="0" w:color="auto"/>
        <w:left w:val="none" w:sz="0" w:space="0" w:color="auto"/>
        <w:bottom w:val="none" w:sz="0" w:space="0" w:color="auto"/>
        <w:right w:val="none" w:sz="0" w:space="0" w:color="auto"/>
      </w:divBdr>
    </w:div>
    <w:div w:id="13968985">
      <w:marLeft w:val="0"/>
      <w:marRight w:val="0"/>
      <w:marTop w:val="0"/>
      <w:marBottom w:val="0"/>
      <w:divBdr>
        <w:top w:val="none" w:sz="0" w:space="0" w:color="auto"/>
        <w:left w:val="none" w:sz="0" w:space="0" w:color="auto"/>
        <w:bottom w:val="none" w:sz="0" w:space="0" w:color="auto"/>
        <w:right w:val="none" w:sz="0" w:space="0" w:color="auto"/>
      </w:divBdr>
    </w:div>
    <w:div w:id="13968986">
      <w:marLeft w:val="0"/>
      <w:marRight w:val="0"/>
      <w:marTop w:val="0"/>
      <w:marBottom w:val="0"/>
      <w:divBdr>
        <w:top w:val="none" w:sz="0" w:space="0" w:color="auto"/>
        <w:left w:val="none" w:sz="0" w:space="0" w:color="auto"/>
        <w:bottom w:val="none" w:sz="0" w:space="0" w:color="auto"/>
        <w:right w:val="none" w:sz="0" w:space="0" w:color="auto"/>
      </w:divBdr>
    </w:div>
    <w:div w:id="13968987">
      <w:marLeft w:val="0"/>
      <w:marRight w:val="0"/>
      <w:marTop w:val="0"/>
      <w:marBottom w:val="0"/>
      <w:divBdr>
        <w:top w:val="none" w:sz="0" w:space="0" w:color="auto"/>
        <w:left w:val="none" w:sz="0" w:space="0" w:color="auto"/>
        <w:bottom w:val="none" w:sz="0" w:space="0" w:color="auto"/>
        <w:right w:val="none" w:sz="0" w:space="0" w:color="auto"/>
      </w:divBdr>
    </w:div>
    <w:div w:id="13968988">
      <w:marLeft w:val="0"/>
      <w:marRight w:val="0"/>
      <w:marTop w:val="0"/>
      <w:marBottom w:val="0"/>
      <w:divBdr>
        <w:top w:val="none" w:sz="0" w:space="0" w:color="auto"/>
        <w:left w:val="none" w:sz="0" w:space="0" w:color="auto"/>
        <w:bottom w:val="none" w:sz="0" w:space="0" w:color="auto"/>
        <w:right w:val="none" w:sz="0" w:space="0" w:color="auto"/>
      </w:divBdr>
    </w:div>
    <w:div w:id="13968989">
      <w:marLeft w:val="0"/>
      <w:marRight w:val="0"/>
      <w:marTop w:val="0"/>
      <w:marBottom w:val="0"/>
      <w:divBdr>
        <w:top w:val="none" w:sz="0" w:space="0" w:color="auto"/>
        <w:left w:val="none" w:sz="0" w:space="0" w:color="auto"/>
        <w:bottom w:val="none" w:sz="0" w:space="0" w:color="auto"/>
        <w:right w:val="none" w:sz="0" w:space="0" w:color="auto"/>
      </w:divBdr>
    </w:div>
    <w:div w:id="13968990">
      <w:marLeft w:val="0"/>
      <w:marRight w:val="0"/>
      <w:marTop w:val="0"/>
      <w:marBottom w:val="0"/>
      <w:divBdr>
        <w:top w:val="none" w:sz="0" w:space="0" w:color="auto"/>
        <w:left w:val="none" w:sz="0" w:space="0" w:color="auto"/>
        <w:bottom w:val="none" w:sz="0" w:space="0" w:color="auto"/>
        <w:right w:val="none" w:sz="0" w:space="0" w:color="auto"/>
      </w:divBdr>
    </w:div>
    <w:div w:id="13968991">
      <w:marLeft w:val="0"/>
      <w:marRight w:val="0"/>
      <w:marTop w:val="0"/>
      <w:marBottom w:val="0"/>
      <w:divBdr>
        <w:top w:val="none" w:sz="0" w:space="0" w:color="auto"/>
        <w:left w:val="none" w:sz="0" w:space="0" w:color="auto"/>
        <w:bottom w:val="none" w:sz="0" w:space="0" w:color="auto"/>
        <w:right w:val="none" w:sz="0" w:space="0" w:color="auto"/>
      </w:divBdr>
    </w:div>
    <w:div w:id="13968992">
      <w:marLeft w:val="0"/>
      <w:marRight w:val="0"/>
      <w:marTop w:val="0"/>
      <w:marBottom w:val="0"/>
      <w:divBdr>
        <w:top w:val="none" w:sz="0" w:space="0" w:color="auto"/>
        <w:left w:val="none" w:sz="0" w:space="0" w:color="auto"/>
        <w:bottom w:val="none" w:sz="0" w:space="0" w:color="auto"/>
        <w:right w:val="none" w:sz="0" w:space="0" w:color="auto"/>
      </w:divBdr>
    </w:div>
    <w:div w:id="13968993">
      <w:marLeft w:val="0"/>
      <w:marRight w:val="0"/>
      <w:marTop w:val="0"/>
      <w:marBottom w:val="0"/>
      <w:divBdr>
        <w:top w:val="none" w:sz="0" w:space="0" w:color="auto"/>
        <w:left w:val="none" w:sz="0" w:space="0" w:color="auto"/>
        <w:bottom w:val="none" w:sz="0" w:space="0" w:color="auto"/>
        <w:right w:val="none" w:sz="0" w:space="0" w:color="auto"/>
      </w:divBdr>
    </w:div>
    <w:div w:id="13968994">
      <w:marLeft w:val="0"/>
      <w:marRight w:val="0"/>
      <w:marTop w:val="0"/>
      <w:marBottom w:val="0"/>
      <w:divBdr>
        <w:top w:val="none" w:sz="0" w:space="0" w:color="auto"/>
        <w:left w:val="none" w:sz="0" w:space="0" w:color="auto"/>
        <w:bottom w:val="none" w:sz="0" w:space="0" w:color="auto"/>
        <w:right w:val="none" w:sz="0" w:space="0" w:color="auto"/>
      </w:divBdr>
    </w:div>
    <w:div w:id="13968995">
      <w:marLeft w:val="0"/>
      <w:marRight w:val="0"/>
      <w:marTop w:val="0"/>
      <w:marBottom w:val="0"/>
      <w:divBdr>
        <w:top w:val="none" w:sz="0" w:space="0" w:color="auto"/>
        <w:left w:val="none" w:sz="0" w:space="0" w:color="auto"/>
        <w:bottom w:val="none" w:sz="0" w:space="0" w:color="auto"/>
        <w:right w:val="none" w:sz="0" w:space="0" w:color="auto"/>
      </w:divBdr>
    </w:div>
    <w:div w:id="13968996">
      <w:marLeft w:val="0"/>
      <w:marRight w:val="0"/>
      <w:marTop w:val="0"/>
      <w:marBottom w:val="0"/>
      <w:divBdr>
        <w:top w:val="none" w:sz="0" w:space="0" w:color="auto"/>
        <w:left w:val="none" w:sz="0" w:space="0" w:color="auto"/>
        <w:bottom w:val="none" w:sz="0" w:space="0" w:color="auto"/>
        <w:right w:val="none" w:sz="0" w:space="0" w:color="auto"/>
      </w:divBdr>
    </w:div>
    <w:div w:id="13968997">
      <w:marLeft w:val="0"/>
      <w:marRight w:val="0"/>
      <w:marTop w:val="0"/>
      <w:marBottom w:val="0"/>
      <w:divBdr>
        <w:top w:val="none" w:sz="0" w:space="0" w:color="auto"/>
        <w:left w:val="none" w:sz="0" w:space="0" w:color="auto"/>
        <w:bottom w:val="none" w:sz="0" w:space="0" w:color="auto"/>
        <w:right w:val="none" w:sz="0" w:space="0" w:color="auto"/>
      </w:divBdr>
    </w:div>
    <w:div w:id="13968998">
      <w:marLeft w:val="0"/>
      <w:marRight w:val="0"/>
      <w:marTop w:val="0"/>
      <w:marBottom w:val="0"/>
      <w:divBdr>
        <w:top w:val="none" w:sz="0" w:space="0" w:color="auto"/>
        <w:left w:val="none" w:sz="0" w:space="0" w:color="auto"/>
        <w:bottom w:val="none" w:sz="0" w:space="0" w:color="auto"/>
        <w:right w:val="none" w:sz="0" w:space="0" w:color="auto"/>
      </w:divBdr>
    </w:div>
    <w:div w:id="13968999">
      <w:marLeft w:val="0"/>
      <w:marRight w:val="0"/>
      <w:marTop w:val="0"/>
      <w:marBottom w:val="0"/>
      <w:divBdr>
        <w:top w:val="none" w:sz="0" w:space="0" w:color="auto"/>
        <w:left w:val="none" w:sz="0" w:space="0" w:color="auto"/>
        <w:bottom w:val="none" w:sz="0" w:space="0" w:color="auto"/>
        <w:right w:val="none" w:sz="0" w:space="0" w:color="auto"/>
      </w:divBdr>
    </w:div>
    <w:div w:id="13969000">
      <w:marLeft w:val="0"/>
      <w:marRight w:val="0"/>
      <w:marTop w:val="0"/>
      <w:marBottom w:val="0"/>
      <w:divBdr>
        <w:top w:val="none" w:sz="0" w:space="0" w:color="auto"/>
        <w:left w:val="none" w:sz="0" w:space="0" w:color="auto"/>
        <w:bottom w:val="none" w:sz="0" w:space="0" w:color="auto"/>
        <w:right w:val="none" w:sz="0" w:space="0" w:color="auto"/>
      </w:divBdr>
    </w:div>
    <w:div w:id="13969001">
      <w:marLeft w:val="0"/>
      <w:marRight w:val="0"/>
      <w:marTop w:val="0"/>
      <w:marBottom w:val="0"/>
      <w:divBdr>
        <w:top w:val="none" w:sz="0" w:space="0" w:color="auto"/>
        <w:left w:val="none" w:sz="0" w:space="0" w:color="auto"/>
        <w:bottom w:val="none" w:sz="0" w:space="0" w:color="auto"/>
        <w:right w:val="none" w:sz="0" w:space="0" w:color="auto"/>
      </w:divBdr>
    </w:div>
    <w:div w:id="13969002">
      <w:marLeft w:val="0"/>
      <w:marRight w:val="0"/>
      <w:marTop w:val="0"/>
      <w:marBottom w:val="0"/>
      <w:divBdr>
        <w:top w:val="none" w:sz="0" w:space="0" w:color="auto"/>
        <w:left w:val="none" w:sz="0" w:space="0" w:color="auto"/>
        <w:bottom w:val="none" w:sz="0" w:space="0" w:color="auto"/>
        <w:right w:val="none" w:sz="0" w:space="0" w:color="auto"/>
      </w:divBdr>
    </w:div>
    <w:div w:id="13969003">
      <w:marLeft w:val="0"/>
      <w:marRight w:val="0"/>
      <w:marTop w:val="0"/>
      <w:marBottom w:val="0"/>
      <w:divBdr>
        <w:top w:val="none" w:sz="0" w:space="0" w:color="auto"/>
        <w:left w:val="none" w:sz="0" w:space="0" w:color="auto"/>
        <w:bottom w:val="none" w:sz="0" w:space="0" w:color="auto"/>
        <w:right w:val="none" w:sz="0" w:space="0" w:color="auto"/>
      </w:divBdr>
    </w:div>
    <w:div w:id="13969004">
      <w:marLeft w:val="0"/>
      <w:marRight w:val="0"/>
      <w:marTop w:val="0"/>
      <w:marBottom w:val="0"/>
      <w:divBdr>
        <w:top w:val="none" w:sz="0" w:space="0" w:color="auto"/>
        <w:left w:val="none" w:sz="0" w:space="0" w:color="auto"/>
        <w:bottom w:val="none" w:sz="0" w:space="0" w:color="auto"/>
        <w:right w:val="none" w:sz="0" w:space="0" w:color="auto"/>
      </w:divBdr>
    </w:div>
    <w:div w:id="13969005">
      <w:marLeft w:val="0"/>
      <w:marRight w:val="0"/>
      <w:marTop w:val="0"/>
      <w:marBottom w:val="0"/>
      <w:divBdr>
        <w:top w:val="none" w:sz="0" w:space="0" w:color="auto"/>
        <w:left w:val="none" w:sz="0" w:space="0" w:color="auto"/>
        <w:bottom w:val="none" w:sz="0" w:space="0" w:color="auto"/>
        <w:right w:val="none" w:sz="0" w:space="0" w:color="auto"/>
      </w:divBdr>
    </w:div>
    <w:div w:id="13969006">
      <w:marLeft w:val="0"/>
      <w:marRight w:val="0"/>
      <w:marTop w:val="0"/>
      <w:marBottom w:val="0"/>
      <w:divBdr>
        <w:top w:val="none" w:sz="0" w:space="0" w:color="auto"/>
        <w:left w:val="none" w:sz="0" w:space="0" w:color="auto"/>
        <w:bottom w:val="none" w:sz="0" w:space="0" w:color="auto"/>
        <w:right w:val="none" w:sz="0" w:space="0" w:color="auto"/>
      </w:divBdr>
    </w:div>
    <w:div w:id="13969007">
      <w:marLeft w:val="0"/>
      <w:marRight w:val="0"/>
      <w:marTop w:val="0"/>
      <w:marBottom w:val="0"/>
      <w:divBdr>
        <w:top w:val="none" w:sz="0" w:space="0" w:color="auto"/>
        <w:left w:val="none" w:sz="0" w:space="0" w:color="auto"/>
        <w:bottom w:val="none" w:sz="0" w:space="0" w:color="auto"/>
        <w:right w:val="none" w:sz="0" w:space="0" w:color="auto"/>
      </w:divBdr>
    </w:div>
    <w:div w:id="13969008">
      <w:marLeft w:val="0"/>
      <w:marRight w:val="0"/>
      <w:marTop w:val="0"/>
      <w:marBottom w:val="0"/>
      <w:divBdr>
        <w:top w:val="none" w:sz="0" w:space="0" w:color="auto"/>
        <w:left w:val="none" w:sz="0" w:space="0" w:color="auto"/>
        <w:bottom w:val="none" w:sz="0" w:space="0" w:color="auto"/>
        <w:right w:val="none" w:sz="0" w:space="0" w:color="auto"/>
      </w:divBdr>
    </w:div>
    <w:div w:id="13969009">
      <w:marLeft w:val="0"/>
      <w:marRight w:val="0"/>
      <w:marTop w:val="0"/>
      <w:marBottom w:val="0"/>
      <w:divBdr>
        <w:top w:val="none" w:sz="0" w:space="0" w:color="auto"/>
        <w:left w:val="none" w:sz="0" w:space="0" w:color="auto"/>
        <w:bottom w:val="none" w:sz="0" w:space="0" w:color="auto"/>
        <w:right w:val="none" w:sz="0" w:space="0" w:color="auto"/>
      </w:divBdr>
    </w:div>
    <w:div w:id="13969010">
      <w:marLeft w:val="0"/>
      <w:marRight w:val="0"/>
      <w:marTop w:val="0"/>
      <w:marBottom w:val="0"/>
      <w:divBdr>
        <w:top w:val="none" w:sz="0" w:space="0" w:color="auto"/>
        <w:left w:val="none" w:sz="0" w:space="0" w:color="auto"/>
        <w:bottom w:val="none" w:sz="0" w:space="0" w:color="auto"/>
        <w:right w:val="none" w:sz="0" w:space="0" w:color="auto"/>
      </w:divBdr>
    </w:div>
    <w:div w:id="13969011">
      <w:marLeft w:val="0"/>
      <w:marRight w:val="0"/>
      <w:marTop w:val="0"/>
      <w:marBottom w:val="0"/>
      <w:divBdr>
        <w:top w:val="none" w:sz="0" w:space="0" w:color="auto"/>
        <w:left w:val="none" w:sz="0" w:space="0" w:color="auto"/>
        <w:bottom w:val="none" w:sz="0" w:space="0" w:color="auto"/>
        <w:right w:val="none" w:sz="0" w:space="0" w:color="auto"/>
      </w:divBdr>
    </w:div>
    <w:div w:id="13969012">
      <w:marLeft w:val="0"/>
      <w:marRight w:val="0"/>
      <w:marTop w:val="0"/>
      <w:marBottom w:val="0"/>
      <w:divBdr>
        <w:top w:val="none" w:sz="0" w:space="0" w:color="auto"/>
        <w:left w:val="none" w:sz="0" w:space="0" w:color="auto"/>
        <w:bottom w:val="none" w:sz="0" w:space="0" w:color="auto"/>
        <w:right w:val="none" w:sz="0" w:space="0" w:color="auto"/>
      </w:divBdr>
    </w:div>
    <w:div w:id="13969013">
      <w:marLeft w:val="0"/>
      <w:marRight w:val="0"/>
      <w:marTop w:val="0"/>
      <w:marBottom w:val="0"/>
      <w:divBdr>
        <w:top w:val="none" w:sz="0" w:space="0" w:color="auto"/>
        <w:left w:val="none" w:sz="0" w:space="0" w:color="auto"/>
        <w:bottom w:val="none" w:sz="0" w:space="0" w:color="auto"/>
        <w:right w:val="none" w:sz="0" w:space="0" w:color="auto"/>
      </w:divBdr>
    </w:div>
    <w:div w:id="13969014">
      <w:marLeft w:val="0"/>
      <w:marRight w:val="0"/>
      <w:marTop w:val="0"/>
      <w:marBottom w:val="0"/>
      <w:divBdr>
        <w:top w:val="none" w:sz="0" w:space="0" w:color="auto"/>
        <w:left w:val="none" w:sz="0" w:space="0" w:color="auto"/>
        <w:bottom w:val="none" w:sz="0" w:space="0" w:color="auto"/>
        <w:right w:val="none" w:sz="0" w:space="0" w:color="auto"/>
      </w:divBdr>
    </w:div>
    <w:div w:id="13969015">
      <w:marLeft w:val="0"/>
      <w:marRight w:val="0"/>
      <w:marTop w:val="0"/>
      <w:marBottom w:val="0"/>
      <w:divBdr>
        <w:top w:val="none" w:sz="0" w:space="0" w:color="auto"/>
        <w:left w:val="none" w:sz="0" w:space="0" w:color="auto"/>
        <w:bottom w:val="none" w:sz="0" w:space="0" w:color="auto"/>
        <w:right w:val="none" w:sz="0" w:space="0" w:color="auto"/>
      </w:divBdr>
    </w:div>
    <w:div w:id="13969016">
      <w:marLeft w:val="0"/>
      <w:marRight w:val="0"/>
      <w:marTop w:val="0"/>
      <w:marBottom w:val="0"/>
      <w:divBdr>
        <w:top w:val="none" w:sz="0" w:space="0" w:color="auto"/>
        <w:left w:val="none" w:sz="0" w:space="0" w:color="auto"/>
        <w:bottom w:val="none" w:sz="0" w:space="0" w:color="auto"/>
        <w:right w:val="none" w:sz="0" w:space="0" w:color="auto"/>
      </w:divBdr>
    </w:div>
    <w:div w:id="13969017">
      <w:marLeft w:val="0"/>
      <w:marRight w:val="0"/>
      <w:marTop w:val="0"/>
      <w:marBottom w:val="0"/>
      <w:divBdr>
        <w:top w:val="none" w:sz="0" w:space="0" w:color="auto"/>
        <w:left w:val="none" w:sz="0" w:space="0" w:color="auto"/>
        <w:bottom w:val="none" w:sz="0" w:space="0" w:color="auto"/>
        <w:right w:val="none" w:sz="0" w:space="0" w:color="auto"/>
      </w:divBdr>
    </w:div>
    <w:div w:id="13969018">
      <w:marLeft w:val="0"/>
      <w:marRight w:val="0"/>
      <w:marTop w:val="0"/>
      <w:marBottom w:val="0"/>
      <w:divBdr>
        <w:top w:val="none" w:sz="0" w:space="0" w:color="auto"/>
        <w:left w:val="none" w:sz="0" w:space="0" w:color="auto"/>
        <w:bottom w:val="none" w:sz="0" w:space="0" w:color="auto"/>
        <w:right w:val="none" w:sz="0" w:space="0" w:color="auto"/>
      </w:divBdr>
    </w:div>
    <w:div w:id="13969019">
      <w:marLeft w:val="0"/>
      <w:marRight w:val="0"/>
      <w:marTop w:val="0"/>
      <w:marBottom w:val="0"/>
      <w:divBdr>
        <w:top w:val="none" w:sz="0" w:space="0" w:color="auto"/>
        <w:left w:val="none" w:sz="0" w:space="0" w:color="auto"/>
        <w:bottom w:val="none" w:sz="0" w:space="0" w:color="auto"/>
        <w:right w:val="none" w:sz="0" w:space="0" w:color="auto"/>
      </w:divBdr>
    </w:div>
    <w:div w:id="13969020">
      <w:marLeft w:val="0"/>
      <w:marRight w:val="0"/>
      <w:marTop w:val="0"/>
      <w:marBottom w:val="0"/>
      <w:divBdr>
        <w:top w:val="none" w:sz="0" w:space="0" w:color="auto"/>
        <w:left w:val="none" w:sz="0" w:space="0" w:color="auto"/>
        <w:bottom w:val="none" w:sz="0" w:space="0" w:color="auto"/>
        <w:right w:val="none" w:sz="0" w:space="0" w:color="auto"/>
      </w:divBdr>
    </w:div>
    <w:div w:id="13969021">
      <w:marLeft w:val="0"/>
      <w:marRight w:val="0"/>
      <w:marTop w:val="0"/>
      <w:marBottom w:val="0"/>
      <w:divBdr>
        <w:top w:val="none" w:sz="0" w:space="0" w:color="auto"/>
        <w:left w:val="none" w:sz="0" w:space="0" w:color="auto"/>
        <w:bottom w:val="none" w:sz="0" w:space="0" w:color="auto"/>
        <w:right w:val="none" w:sz="0" w:space="0" w:color="auto"/>
      </w:divBdr>
    </w:div>
    <w:div w:id="13969022">
      <w:marLeft w:val="0"/>
      <w:marRight w:val="0"/>
      <w:marTop w:val="0"/>
      <w:marBottom w:val="0"/>
      <w:divBdr>
        <w:top w:val="none" w:sz="0" w:space="0" w:color="auto"/>
        <w:left w:val="none" w:sz="0" w:space="0" w:color="auto"/>
        <w:bottom w:val="none" w:sz="0" w:space="0" w:color="auto"/>
        <w:right w:val="none" w:sz="0" w:space="0" w:color="auto"/>
      </w:divBdr>
    </w:div>
    <w:div w:id="13969023">
      <w:marLeft w:val="0"/>
      <w:marRight w:val="0"/>
      <w:marTop w:val="0"/>
      <w:marBottom w:val="0"/>
      <w:divBdr>
        <w:top w:val="none" w:sz="0" w:space="0" w:color="auto"/>
        <w:left w:val="none" w:sz="0" w:space="0" w:color="auto"/>
        <w:bottom w:val="none" w:sz="0" w:space="0" w:color="auto"/>
        <w:right w:val="none" w:sz="0" w:space="0" w:color="auto"/>
      </w:divBdr>
    </w:div>
    <w:div w:id="13969024">
      <w:marLeft w:val="0"/>
      <w:marRight w:val="0"/>
      <w:marTop w:val="0"/>
      <w:marBottom w:val="0"/>
      <w:divBdr>
        <w:top w:val="none" w:sz="0" w:space="0" w:color="auto"/>
        <w:left w:val="none" w:sz="0" w:space="0" w:color="auto"/>
        <w:bottom w:val="none" w:sz="0" w:space="0" w:color="auto"/>
        <w:right w:val="none" w:sz="0" w:space="0" w:color="auto"/>
      </w:divBdr>
    </w:div>
    <w:div w:id="13969025">
      <w:marLeft w:val="0"/>
      <w:marRight w:val="0"/>
      <w:marTop w:val="0"/>
      <w:marBottom w:val="0"/>
      <w:divBdr>
        <w:top w:val="none" w:sz="0" w:space="0" w:color="auto"/>
        <w:left w:val="none" w:sz="0" w:space="0" w:color="auto"/>
        <w:bottom w:val="none" w:sz="0" w:space="0" w:color="auto"/>
        <w:right w:val="none" w:sz="0" w:space="0" w:color="auto"/>
      </w:divBdr>
    </w:div>
    <w:div w:id="13969026">
      <w:marLeft w:val="0"/>
      <w:marRight w:val="0"/>
      <w:marTop w:val="0"/>
      <w:marBottom w:val="0"/>
      <w:divBdr>
        <w:top w:val="none" w:sz="0" w:space="0" w:color="auto"/>
        <w:left w:val="none" w:sz="0" w:space="0" w:color="auto"/>
        <w:bottom w:val="none" w:sz="0" w:space="0" w:color="auto"/>
        <w:right w:val="none" w:sz="0" w:space="0" w:color="auto"/>
      </w:divBdr>
    </w:div>
    <w:div w:id="13969027">
      <w:marLeft w:val="0"/>
      <w:marRight w:val="0"/>
      <w:marTop w:val="0"/>
      <w:marBottom w:val="0"/>
      <w:divBdr>
        <w:top w:val="none" w:sz="0" w:space="0" w:color="auto"/>
        <w:left w:val="none" w:sz="0" w:space="0" w:color="auto"/>
        <w:bottom w:val="none" w:sz="0" w:space="0" w:color="auto"/>
        <w:right w:val="none" w:sz="0" w:space="0" w:color="auto"/>
      </w:divBdr>
    </w:div>
    <w:div w:id="13969028">
      <w:marLeft w:val="0"/>
      <w:marRight w:val="0"/>
      <w:marTop w:val="0"/>
      <w:marBottom w:val="0"/>
      <w:divBdr>
        <w:top w:val="none" w:sz="0" w:space="0" w:color="auto"/>
        <w:left w:val="none" w:sz="0" w:space="0" w:color="auto"/>
        <w:bottom w:val="none" w:sz="0" w:space="0" w:color="auto"/>
        <w:right w:val="none" w:sz="0" w:space="0" w:color="auto"/>
      </w:divBdr>
    </w:div>
    <w:div w:id="13969029">
      <w:marLeft w:val="0"/>
      <w:marRight w:val="0"/>
      <w:marTop w:val="0"/>
      <w:marBottom w:val="0"/>
      <w:divBdr>
        <w:top w:val="none" w:sz="0" w:space="0" w:color="auto"/>
        <w:left w:val="none" w:sz="0" w:space="0" w:color="auto"/>
        <w:bottom w:val="none" w:sz="0" w:space="0" w:color="auto"/>
        <w:right w:val="none" w:sz="0" w:space="0" w:color="auto"/>
      </w:divBdr>
    </w:div>
    <w:div w:id="13969030">
      <w:marLeft w:val="0"/>
      <w:marRight w:val="0"/>
      <w:marTop w:val="0"/>
      <w:marBottom w:val="0"/>
      <w:divBdr>
        <w:top w:val="none" w:sz="0" w:space="0" w:color="auto"/>
        <w:left w:val="none" w:sz="0" w:space="0" w:color="auto"/>
        <w:bottom w:val="none" w:sz="0" w:space="0" w:color="auto"/>
        <w:right w:val="none" w:sz="0" w:space="0" w:color="auto"/>
      </w:divBdr>
    </w:div>
    <w:div w:id="13969031">
      <w:marLeft w:val="0"/>
      <w:marRight w:val="0"/>
      <w:marTop w:val="0"/>
      <w:marBottom w:val="0"/>
      <w:divBdr>
        <w:top w:val="none" w:sz="0" w:space="0" w:color="auto"/>
        <w:left w:val="none" w:sz="0" w:space="0" w:color="auto"/>
        <w:bottom w:val="none" w:sz="0" w:space="0" w:color="auto"/>
        <w:right w:val="none" w:sz="0" w:space="0" w:color="auto"/>
      </w:divBdr>
    </w:div>
    <w:div w:id="13969032">
      <w:marLeft w:val="0"/>
      <w:marRight w:val="0"/>
      <w:marTop w:val="0"/>
      <w:marBottom w:val="0"/>
      <w:divBdr>
        <w:top w:val="none" w:sz="0" w:space="0" w:color="auto"/>
        <w:left w:val="none" w:sz="0" w:space="0" w:color="auto"/>
        <w:bottom w:val="none" w:sz="0" w:space="0" w:color="auto"/>
        <w:right w:val="none" w:sz="0" w:space="0" w:color="auto"/>
      </w:divBdr>
    </w:div>
    <w:div w:id="13969033">
      <w:marLeft w:val="0"/>
      <w:marRight w:val="0"/>
      <w:marTop w:val="0"/>
      <w:marBottom w:val="0"/>
      <w:divBdr>
        <w:top w:val="none" w:sz="0" w:space="0" w:color="auto"/>
        <w:left w:val="none" w:sz="0" w:space="0" w:color="auto"/>
        <w:bottom w:val="none" w:sz="0" w:space="0" w:color="auto"/>
        <w:right w:val="none" w:sz="0" w:space="0" w:color="auto"/>
      </w:divBdr>
    </w:div>
    <w:div w:id="13969034">
      <w:marLeft w:val="0"/>
      <w:marRight w:val="0"/>
      <w:marTop w:val="0"/>
      <w:marBottom w:val="0"/>
      <w:divBdr>
        <w:top w:val="none" w:sz="0" w:space="0" w:color="auto"/>
        <w:left w:val="none" w:sz="0" w:space="0" w:color="auto"/>
        <w:bottom w:val="none" w:sz="0" w:space="0" w:color="auto"/>
        <w:right w:val="none" w:sz="0" w:space="0" w:color="auto"/>
      </w:divBdr>
    </w:div>
    <w:div w:id="13969035">
      <w:marLeft w:val="0"/>
      <w:marRight w:val="0"/>
      <w:marTop w:val="0"/>
      <w:marBottom w:val="0"/>
      <w:divBdr>
        <w:top w:val="none" w:sz="0" w:space="0" w:color="auto"/>
        <w:left w:val="none" w:sz="0" w:space="0" w:color="auto"/>
        <w:bottom w:val="none" w:sz="0" w:space="0" w:color="auto"/>
        <w:right w:val="none" w:sz="0" w:space="0" w:color="auto"/>
      </w:divBdr>
    </w:div>
    <w:div w:id="13969036">
      <w:marLeft w:val="0"/>
      <w:marRight w:val="0"/>
      <w:marTop w:val="0"/>
      <w:marBottom w:val="0"/>
      <w:divBdr>
        <w:top w:val="none" w:sz="0" w:space="0" w:color="auto"/>
        <w:left w:val="none" w:sz="0" w:space="0" w:color="auto"/>
        <w:bottom w:val="none" w:sz="0" w:space="0" w:color="auto"/>
        <w:right w:val="none" w:sz="0" w:space="0" w:color="auto"/>
      </w:divBdr>
    </w:div>
    <w:div w:id="13969037">
      <w:marLeft w:val="0"/>
      <w:marRight w:val="0"/>
      <w:marTop w:val="0"/>
      <w:marBottom w:val="0"/>
      <w:divBdr>
        <w:top w:val="none" w:sz="0" w:space="0" w:color="auto"/>
        <w:left w:val="none" w:sz="0" w:space="0" w:color="auto"/>
        <w:bottom w:val="none" w:sz="0" w:space="0" w:color="auto"/>
        <w:right w:val="none" w:sz="0" w:space="0" w:color="auto"/>
      </w:divBdr>
    </w:div>
    <w:div w:id="13969038">
      <w:marLeft w:val="0"/>
      <w:marRight w:val="0"/>
      <w:marTop w:val="0"/>
      <w:marBottom w:val="0"/>
      <w:divBdr>
        <w:top w:val="none" w:sz="0" w:space="0" w:color="auto"/>
        <w:left w:val="none" w:sz="0" w:space="0" w:color="auto"/>
        <w:bottom w:val="none" w:sz="0" w:space="0" w:color="auto"/>
        <w:right w:val="none" w:sz="0" w:space="0" w:color="auto"/>
      </w:divBdr>
    </w:div>
    <w:div w:id="13969039">
      <w:marLeft w:val="0"/>
      <w:marRight w:val="0"/>
      <w:marTop w:val="0"/>
      <w:marBottom w:val="0"/>
      <w:divBdr>
        <w:top w:val="none" w:sz="0" w:space="0" w:color="auto"/>
        <w:left w:val="none" w:sz="0" w:space="0" w:color="auto"/>
        <w:bottom w:val="none" w:sz="0" w:space="0" w:color="auto"/>
        <w:right w:val="none" w:sz="0" w:space="0" w:color="auto"/>
      </w:divBdr>
    </w:div>
    <w:div w:id="13969040">
      <w:marLeft w:val="0"/>
      <w:marRight w:val="0"/>
      <w:marTop w:val="0"/>
      <w:marBottom w:val="0"/>
      <w:divBdr>
        <w:top w:val="none" w:sz="0" w:space="0" w:color="auto"/>
        <w:left w:val="none" w:sz="0" w:space="0" w:color="auto"/>
        <w:bottom w:val="none" w:sz="0" w:space="0" w:color="auto"/>
        <w:right w:val="none" w:sz="0" w:space="0" w:color="auto"/>
      </w:divBdr>
    </w:div>
    <w:div w:id="13969041">
      <w:marLeft w:val="0"/>
      <w:marRight w:val="0"/>
      <w:marTop w:val="0"/>
      <w:marBottom w:val="0"/>
      <w:divBdr>
        <w:top w:val="none" w:sz="0" w:space="0" w:color="auto"/>
        <w:left w:val="none" w:sz="0" w:space="0" w:color="auto"/>
        <w:bottom w:val="none" w:sz="0" w:space="0" w:color="auto"/>
        <w:right w:val="none" w:sz="0" w:space="0" w:color="auto"/>
      </w:divBdr>
    </w:div>
    <w:div w:id="13969042">
      <w:marLeft w:val="0"/>
      <w:marRight w:val="0"/>
      <w:marTop w:val="0"/>
      <w:marBottom w:val="0"/>
      <w:divBdr>
        <w:top w:val="none" w:sz="0" w:space="0" w:color="auto"/>
        <w:left w:val="none" w:sz="0" w:space="0" w:color="auto"/>
        <w:bottom w:val="none" w:sz="0" w:space="0" w:color="auto"/>
        <w:right w:val="none" w:sz="0" w:space="0" w:color="auto"/>
      </w:divBdr>
    </w:div>
    <w:div w:id="13969043">
      <w:marLeft w:val="0"/>
      <w:marRight w:val="0"/>
      <w:marTop w:val="0"/>
      <w:marBottom w:val="0"/>
      <w:divBdr>
        <w:top w:val="none" w:sz="0" w:space="0" w:color="auto"/>
        <w:left w:val="none" w:sz="0" w:space="0" w:color="auto"/>
        <w:bottom w:val="none" w:sz="0" w:space="0" w:color="auto"/>
        <w:right w:val="none" w:sz="0" w:space="0" w:color="auto"/>
      </w:divBdr>
    </w:div>
    <w:div w:id="13969044">
      <w:marLeft w:val="0"/>
      <w:marRight w:val="0"/>
      <w:marTop w:val="0"/>
      <w:marBottom w:val="0"/>
      <w:divBdr>
        <w:top w:val="none" w:sz="0" w:space="0" w:color="auto"/>
        <w:left w:val="none" w:sz="0" w:space="0" w:color="auto"/>
        <w:bottom w:val="none" w:sz="0" w:space="0" w:color="auto"/>
        <w:right w:val="none" w:sz="0" w:space="0" w:color="auto"/>
      </w:divBdr>
    </w:div>
    <w:div w:id="13969045">
      <w:marLeft w:val="0"/>
      <w:marRight w:val="0"/>
      <w:marTop w:val="0"/>
      <w:marBottom w:val="0"/>
      <w:divBdr>
        <w:top w:val="none" w:sz="0" w:space="0" w:color="auto"/>
        <w:left w:val="none" w:sz="0" w:space="0" w:color="auto"/>
        <w:bottom w:val="none" w:sz="0" w:space="0" w:color="auto"/>
        <w:right w:val="none" w:sz="0" w:space="0" w:color="auto"/>
      </w:divBdr>
    </w:div>
    <w:div w:id="13969046">
      <w:marLeft w:val="0"/>
      <w:marRight w:val="0"/>
      <w:marTop w:val="0"/>
      <w:marBottom w:val="0"/>
      <w:divBdr>
        <w:top w:val="none" w:sz="0" w:space="0" w:color="auto"/>
        <w:left w:val="none" w:sz="0" w:space="0" w:color="auto"/>
        <w:bottom w:val="none" w:sz="0" w:space="0" w:color="auto"/>
        <w:right w:val="none" w:sz="0" w:space="0" w:color="auto"/>
      </w:divBdr>
    </w:div>
    <w:div w:id="13969047">
      <w:marLeft w:val="0"/>
      <w:marRight w:val="0"/>
      <w:marTop w:val="0"/>
      <w:marBottom w:val="0"/>
      <w:divBdr>
        <w:top w:val="none" w:sz="0" w:space="0" w:color="auto"/>
        <w:left w:val="none" w:sz="0" w:space="0" w:color="auto"/>
        <w:bottom w:val="none" w:sz="0" w:space="0" w:color="auto"/>
        <w:right w:val="none" w:sz="0" w:space="0" w:color="auto"/>
      </w:divBdr>
    </w:div>
    <w:div w:id="13969048">
      <w:marLeft w:val="0"/>
      <w:marRight w:val="0"/>
      <w:marTop w:val="0"/>
      <w:marBottom w:val="0"/>
      <w:divBdr>
        <w:top w:val="none" w:sz="0" w:space="0" w:color="auto"/>
        <w:left w:val="none" w:sz="0" w:space="0" w:color="auto"/>
        <w:bottom w:val="none" w:sz="0" w:space="0" w:color="auto"/>
        <w:right w:val="none" w:sz="0" w:space="0" w:color="auto"/>
      </w:divBdr>
    </w:div>
    <w:div w:id="13969049">
      <w:marLeft w:val="0"/>
      <w:marRight w:val="0"/>
      <w:marTop w:val="0"/>
      <w:marBottom w:val="0"/>
      <w:divBdr>
        <w:top w:val="none" w:sz="0" w:space="0" w:color="auto"/>
        <w:left w:val="none" w:sz="0" w:space="0" w:color="auto"/>
        <w:bottom w:val="none" w:sz="0" w:space="0" w:color="auto"/>
        <w:right w:val="none" w:sz="0" w:space="0" w:color="auto"/>
      </w:divBdr>
    </w:div>
    <w:div w:id="13969050">
      <w:marLeft w:val="0"/>
      <w:marRight w:val="0"/>
      <w:marTop w:val="0"/>
      <w:marBottom w:val="0"/>
      <w:divBdr>
        <w:top w:val="none" w:sz="0" w:space="0" w:color="auto"/>
        <w:left w:val="none" w:sz="0" w:space="0" w:color="auto"/>
        <w:bottom w:val="none" w:sz="0" w:space="0" w:color="auto"/>
        <w:right w:val="none" w:sz="0" w:space="0" w:color="auto"/>
      </w:divBdr>
    </w:div>
    <w:div w:id="13969051">
      <w:marLeft w:val="0"/>
      <w:marRight w:val="0"/>
      <w:marTop w:val="0"/>
      <w:marBottom w:val="0"/>
      <w:divBdr>
        <w:top w:val="none" w:sz="0" w:space="0" w:color="auto"/>
        <w:left w:val="none" w:sz="0" w:space="0" w:color="auto"/>
        <w:bottom w:val="none" w:sz="0" w:space="0" w:color="auto"/>
        <w:right w:val="none" w:sz="0" w:space="0" w:color="auto"/>
      </w:divBdr>
    </w:div>
    <w:div w:id="13969052">
      <w:marLeft w:val="0"/>
      <w:marRight w:val="0"/>
      <w:marTop w:val="0"/>
      <w:marBottom w:val="0"/>
      <w:divBdr>
        <w:top w:val="none" w:sz="0" w:space="0" w:color="auto"/>
        <w:left w:val="none" w:sz="0" w:space="0" w:color="auto"/>
        <w:bottom w:val="none" w:sz="0" w:space="0" w:color="auto"/>
        <w:right w:val="none" w:sz="0" w:space="0" w:color="auto"/>
      </w:divBdr>
    </w:div>
    <w:div w:id="13969053">
      <w:marLeft w:val="0"/>
      <w:marRight w:val="0"/>
      <w:marTop w:val="0"/>
      <w:marBottom w:val="0"/>
      <w:divBdr>
        <w:top w:val="none" w:sz="0" w:space="0" w:color="auto"/>
        <w:left w:val="none" w:sz="0" w:space="0" w:color="auto"/>
        <w:bottom w:val="none" w:sz="0" w:space="0" w:color="auto"/>
        <w:right w:val="none" w:sz="0" w:space="0" w:color="auto"/>
      </w:divBdr>
    </w:div>
    <w:div w:id="13969054">
      <w:marLeft w:val="0"/>
      <w:marRight w:val="0"/>
      <w:marTop w:val="0"/>
      <w:marBottom w:val="0"/>
      <w:divBdr>
        <w:top w:val="none" w:sz="0" w:space="0" w:color="auto"/>
        <w:left w:val="none" w:sz="0" w:space="0" w:color="auto"/>
        <w:bottom w:val="none" w:sz="0" w:space="0" w:color="auto"/>
        <w:right w:val="none" w:sz="0" w:space="0" w:color="auto"/>
      </w:divBdr>
    </w:div>
    <w:div w:id="13969055">
      <w:marLeft w:val="0"/>
      <w:marRight w:val="0"/>
      <w:marTop w:val="0"/>
      <w:marBottom w:val="0"/>
      <w:divBdr>
        <w:top w:val="none" w:sz="0" w:space="0" w:color="auto"/>
        <w:left w:val="none" w:sz="0" w:space="0" w:color="auto"/>
        <w:bottom w:val="none" w:sz="0" w:space="0" w:color="auto"/>
        <w:right w:val="none" w:sz="0" w:space="0" w:color="auto"/>
      </w:divBdr>
    </w:div>
    <w:div w:id="13969056">
      <w:marLeft w:val="0"/>
      <w:marRight w:val="0"/>
      <w:marTop w:val="0"/>
      <w:marBottom w:val="0"/>
      <w:divBdr>
        <w:top w:val="none" w:sz="0" w:space="0" w:color="auto"/>
        <w:left w:val="none" w:sz="0" w:space="0" w:color="auto"/>
        <w:bottom w:val="none" w:sz="0" w:space="0" w:color="auto"/>
        <w:right w:val="none" w:sz="0" w:space="0" w:color="auto"/>
      </w:divBdr>
    </w:div>
    <w:div w:id="13969057">
      <w:marLeft w:val="0"/>
      <w:marRight w:val="0"/>
      <w:marTop w:val="0"/>
      <w:marBottom w:val="0"/>
      <w:divBdr>
        <w:top w:val="none" w:sz="0" w:space="0" w:color="auto"/>
        <w:left w:val="none" w:sz="0" w:space="0" w:color="auto"/>
        <w:bottom w:val="none" w:sz="0" w:space="0" w:color="auto"/>
        <w:right w:val="none" w:sz="0" w:space="0" w:color="auto"/>
      </w:divBdr>
    </w:div>
    <w:div w:id="13969058">
      <w:marLeft w:val="0"/>
      <w:marRight w:val="0"/>
      <w:marTop w:val="0"/>
      <w:marBottom w:val="0"/>
      <w:divBdr>
        <w:top w:val="none" w:sz="0" w:space="0" w:color="auto"/>
        <w:left w:val="none" w:sz="0" w:space="0" w:color="auto"/>
        <w:bottom w:val="none" w:sz="0" w:space="0" w:color="auto"/>
        <w:right w:val="none" w:sz="0" w:space="0" w:color="auto"/>
      </w:divBdr>
    </w:div>
    <w:div w:id="13969059">
      <w:marLeft w:val="0"/>
      <w:marRight w:val="0"/>
      <w:marTop w:val="0"/>
      <w:marBottom w:val="0"/>
      <w:divBdr>
        <w:top w:val="none" w:sz="0" w:space="0" w:color="auto"/>
        <w:left w:val="none" w:sz="0" w:space="0" w:color="auto"/>
        <w:bottom w:val="none" w:sz="0" w:space="0" w:color="auto"/>
        <w:right w:val="none" w:sz="0" w:space="0" w:color="auto"/>
      </w:divBdr>
    </w:div>
    <w:div w:id="13969060">
      <w:marLeft w:val="0"/>
      <w:marRight w:val="0"/>
      <w:marTop w:val="0"/>
      <w:marBottom w:val="0"/>
      <w:divBdr>
        <w:top w:val="none" w:sz="0" w:space="0" w:color="auto"/>
        <w:left w:val="none" w:sz="0" w:space="0" w:color="auto"/>
        <w:bottom w:val="none" w:sz="0" w:space="0" w:color="auto"/>
        <w:right w:val="none" w:sz="0" w:space="0" w:color="auto"/>
      </w:divBdr>
    </w:div>
    <w:div w:id="13969061">
      <w:marLeft w:val="0"/>
      <w:marRight w:val="0"/>
      <w:marTop w:val="0"/>
      <w:marBottom w:val="0"/>
      <w:divBdr>
        <w:top w:val="none" w:sz="0" w:space="0" w:color="auto"/>
        <w:left w:val="none" w:sz="0" w:space="0" w:color="auto"/>
        <w:bottom w:val="none" w:sz="0" w:space="0" w:color="auto"/>
        <w:right w:val="none" w:sz="0" w:space="0" w:color="auto"/>
      </w:divBdr>
    </w:div>
    <w:div w:id="13969062">
      <w:marLeft w:val="0"/>
      <w:marRight w:val="0"/>
      <w:marTop w:val="0"/>
      <w:marBottom w:val="0"/>
      <w:divBdr>
        <w:top w:val="none" w:sz="0" w:space="0" w:color="auto"/>
        <w:left w:val="none" w:sz="0" w:space="0" w:color="auto"/>
        <w:bottom w:val="none" w:sz="0" w:space="0" w:color="auto"/>
        <w:right w:val="none" w:sz="0" w:space="0" w:color="auto"/>
      </w:divBdr>
    </w:div>
    <w:div w:id="13969063">
      <w:marLeft w:val="0"/>
      <w:marRight w:val="0"/>
      <w:marTop w:val="0"/>
      <w:marBottom w:val="0"/>
      <w:divBdr>
        <w:top w:val="none" w:sz="0" w:space="0" w:color="auto"/>
        <w:left w:val="none" w:sz="0" w:space="0" w:color="auto"/>
        <w:bottom w:val="none" w:sz="0" w:space="0" w:color="auto"/>
        <w:right w:val="none" w:sz="0" w:space="0" w:color="auto"/>
      </w:divBdr>
    </w:div>
    <w:div w:id="13969064">
      <w:marLeft w:val="0"/>
      <w:marRight w:val="0"/>
      <w:marTop w:val="0"/>
      <w:marBottom w:val="0"/>
      <w:divBdr>
        <w:top w:val="none" w:sz="0" w:space="0" w:color="auto"/>
        <w:left w:val="none" w:sz="0" w:space="0" w:color="auto"/>
        <w:bottom w:val="none" w:sz="0" w:space="0" w:color="auto"/>
        <w:right w:val="none" w:sz="0" w:space="0" w:color="auto"/>
      </w:divBdr>
    </w:div>
    <w:div w:id="13969065">
      <w:marLeft w:val="0"/>
      <w:marRight w:val="0"/>
      <w:marTop w:val="0"/>
      <w:marBottom w:val="0"/>
      <w:divBdr>
        <w:top w:val="none" w:sz="0" w:space="0" w:color="auto"/>
        <w:left w:val="none" w:sz="0" w:space="0" w:color="auto"/>
        <w:bottom w:val="none" w:sz="0" w:space="0" w:color="auto"/>
        <w:right w:val="none" w:sz="0" w:space="0" w:color="auto"/>
      </w:divBdr>
    </w:div>
    <w:div w:id="13969066">
      <w:marLeft w:val="0"/>
      <w:marRight w:val="0"/>
      <w:marTop w:val="0"/>
      <w:marBottom w:val="0"/>
      <w:divBdr>
        <w:top w:val="none" w:sz="0" w:space="0" w:color="auto"/>
        <w:left w:val="none" w:sz="0" w:space="0" w:color="auto"/>
        <w:bottom w:val="none" w:sz="0" w:space="0" w:color="auto"/>
        <w:right w:val="none" w:sz="0" w:space="0" w:color="auto"/>
      </w:divBdr>
    </w:div>
    <w:div w:id="13969067">
      <w:marLeft w:val="0"/>
      <w:marRight w:val="0"/>
      <w:marTop w:val="0"/>
      <w:marBottom w:val="0"/>
      <w:divBdr>
        <w:top w:val="none" w:sz="0" w:space="0" w:color="auto"/>
        <w:left w:val="none" w:sz="0" w:space="0" w:color="auto"/>
        <w:bottom w:val="none" w:sz="0" w:space="0" w:color="auto"/>
        <w:right w:val="none" w:sz="0" w:space="0" w:color="auto"/>
      </w:divBdr>
    </w:div>
    <w:div w:id="13969068">
      <w:marLeft w:val="0"/>
      <w:marRight w:val="0"/>
      <w:marTop w:val="0"/>
      <w:marBottom w:val="0"/>
      <w:divBdr>
        <w:top w:val="none" w:sz="0" w:space="0" w:color="auto"/>
        <w:left w:val="none" w:sz="0" w:space="0" w:color="auto"/>
        <w:bottom w:val="none" w:sz="0" w:space="0" w:color="auto"/>
        <w:right w:val="none" w:sz="0" w:space="0" w:color="auto"/>
      </w:divBdr>
    </w:div>
    <w:div w:id="13969069">
      <w:marLeft w:val="0"/>
      <w:marRight w:val="0"/>
      <w:marTop w:val="0"/>
      <w:marBottom w:val="0"/>
      <w:divBdr>
        <w:top w:val="none" w:sz="0" w:space="0" w:color="auto"/>
        <w:left w:val="none" w:sz="0" w:space="0" w:color="auto"/>
        <w:bottom w:val="none" w:sz="0" w:space="0" w:color="auto"/>
        <w:right w:val="none" w:sz="0" w:space="0" w:color="auto"/>
      </w:divBdr>
    </w:div>
    <w:div w:id="13969070">
      <w:marLeft w:val="0"/>
      <w:marRight w:val="0"/>
      <w:marTop w:val="0"/>
      <w:marBottom w:val="0"/>
      <w:divBdr>
        <w:top w:val="none" w:sz="0" w:space="0" w:color="auto"/>
        <w:left w:val="none" w:sz="0" w:space="0" w:color="auto"/>
        <w:bottom w:val="none" w:sz="0" w:space="0" w:color="auto"/>
        <w:right w:val="none" w:sz="0" w:space="0" w:color="auto"/>
      </w:divBdr>
    </w:div>
    <w:div w:id="13969071">
      <w:marLeft w:val="0"/>
      <w:marRight w:val="0"/>
      <w:marTop w:val="0"/>
      <w:marBottom w:val="0"/>
      <w:divBdr>
        <w:top w:val="none" w:sz="0" w:space="0" w:color="auto"/>
        <w:left w:val="none" w:sz="0" w:space="0" w:color="auto"/>
        <w:bottom w:val="none" w:sz="0" w:space="0" w:color="auto"/>
        <w:right w:val="none" w:sz="0" w:space="0" w:color="auto"/>
      </w:divBdr>
    </w:div>
    <w:div w:id="13969072">
      <w:marLeft w:val="0"/>
      <w:marRight w:val="0"/>
      <w:marTop w:val="0"/>
      <w:marBottom w:val="0"/>
      <w:divBdr>
        <w:top w:val="none" w:sz="0" w:space="0" w:color="auto"/>
        <w:left w:val="none" w:sz="0" w:space="0" w:color="auto"/>
        <w:bottom w:val="none" w:sz="0" w:space="0" w:color="auto"/>
        <w:right w:val="none" w:sz="0" w:space="0" w:color="auto"/>
      </w:divBdr>
    </w:div>
    <w:div w:id="13969073">
      <w:marLeft w:val="0"/>
      <w:marRight w:val="0"/>
      <w:marTop w:val="0"/>
      <w:marBottom w:val="0"/>
      <w:divBdr>
        <w:top w:val="none" w:sz="0" w:space="0" w:color="auto"/>
        <w:left w:val="none" w:sz="0" w:space="0" w:color="auto"/>
        <w:bottom w:val="none" w:sz="0" w:space="0" w:color="auto"/>
        <w:right w:val="none" w:sz="0" w:space="0" w:color="auto"/>
      </w:divBdr>
    </w:div>
    <w:div w:id="13969074">
      <w:marLeft w:val="0"/>
      <w:marRight w:val="0"/>
      <w:marTop w:val="0"/>
      <w:marBottom w:val="0"/>
      <w:divBdr>
        <w:top w:val="none" w:sz="0" w:space="0" w:color="auto"/>
        <w:left w:val="none" w:sz="0" w:space="0" w:color="auto"/>
        <w:bottom w:val="none" w:sz="0" w:space="0" w:color="auto"/>
        <w:right w:val="none" w:sz="0" w:space="0" w:color="auto"/>
      </w:divBdr>
    </w:div>
    <w:div w:id="13969075">
      <w:marLeft w:val="0"/>
      <w:marRight w:val="0"/>
      <w:marTop w:val="0"/>
      <w:marBottom w:val="0"/>
      <w:divBdr>
        <w:top w:val="none" w:sz="0" w:space="0" w:color="auto"/>
        <w:left w:val="none" w:sz="0" w:space="0" w:color="auto"/>
        <w:bottom w:val="none" w:sz="0" w:space="0" w:color="auto"/>
        <w:right w:val="none" w:sz="0" w:space="0" w:color="auto"/>
      </w:divBdr>
    </w:div>
    <w:div w:id="13969076">
      <w:marLeft w:val="0"/>
      <w:marRight w:val="0"/>
      <w:marTop w:val="0"/>
      <w:marBottom w:val="0"/>
      <w:divBdr>
        <w:top w:val="none" w:sz="0" w:space="0" w:color="auto"/>
        <w:left w:val="none" w:sz="0" w:space="0" w:color="auto"/>
        <w:bottom w:val="none" w:sz="0" w:space="0" w:color="auto"/>
        <w:right w:val="none" w:sz="0" w:space="0" w:color="auto"/>
      </w:divBdr>
    </w:div>
    <w:div w:id="13969077">
      <w:marLeft w:val="0"/>
      <w:marRight w:val="0"/>
      <w:marTop w:val="0"/>
      <w:marBottom w:val="0"/>
      <w:divBdr>
        <w:top w:val="none" w:sz="0" w:space="0" w:color="auto"/>
        <w:left w:val="none" w:sz="0" w:space="0" w:color="auto"/>
        <w:bottom w:val="none" w:sz="0" w:space="0" w:color="auto"/>
        <w:right w:val="none" w:sz="0" w:space="0" w:color="auto"/>
      </w:divBdr>
    </w:div>
    <w:div w:id="13969078">
      <w:marLeft w:val="0"/>
      <w:marRight w:val="0"/>
      <w:marTop w:val="0"/>
      <w:marBottom w:val="0"/>
      <w:divBdr>
        <w:top w:val="none" w:sz="0" w:space="0" w:color="auto"/>
        <w:left w:val="none" w:sz="0" w:space="0" w:color="auto"/>
        <w:bottom w:val="none" w:sz="0" w:space="0" w:color="auto"/>
        <w:right w:val="none" w:sz="0" w:space="0" w:color="auto"/>
      </w:divBdr>
    </w:div>
    <w:div w:id="13969079">
      <w:marLeft w:val="0"/>
      <w:marRight w:val="0"/>
      <w:marTop w:val="0"/>
      <w:marBottom w:val="0"/>
      <w:divBdr>
        <w:top w:val="none" w:sz="0" w:space="0" w:color="auto"/>
        <w:left w:val="none" w:sz="0" w:space="0" w:color="auto"/>
        <w:bottom w:val="none" w:sz="0" w:space="0" w:color="auto"/>
        <w:right w:val="none" w:sz="0" w:space="0" w:color="auto"/>
      </w:divBdr>
    </w:div>
    <w:div w:id="13969080">
      <w:marLeft w:val="0"/>
      <w:marRight w:val="0"/>
      <w:marTop w:val="0"/>
      <w:marBottom w:val="0"/>
      <w:divBdr>
        <w:top w:val="none" w:sz="0" w:space="0" w:color="auto"/>
        <w:left w:val="none" w:sz="0" w:space="0" w:color="auto"/>
        <w:bottom w:val="none" w:sz="0" w:space="0" w:color="auto"/>
        <w:right w:val="none" w:sz="0" w:space="0" w:color="auto"/>
      </w:divBdr>
    </w:div>
    <w:div w:id="13969081">
      <w:marLeft w:val="0"/>
      <w:marRight w:val="0"/>
      <w:marTop w:val="0"/>
      <w:marBottom w:val="0"/>
      <w:divBdr>
        <w:top w:val="none" w:sz="0" w:space="0" w:color="auto"/>
        <w:left w:val="none" w:sz="0" w:space="0" w:color="auto"/>
        <w:bottom w:val="none" w:sz="0" w:space="0" w:color="auto"/>
        <w:right w:val="none" w:sz="0" w:space="0" w:color="auto"/>
      </w:divBdr>
    </w:div>
    <w:div w:id="13969082">
      <w:marLeft w:val="0"/>
      <w:marRight w:val="0"/>
      <w:marTop w:val="0"/>
      <w:marBottom w:val="0"/>
      <w:divBdr>
        <w:top w:val="none" w:sz="0" w:space="0" w:color="auto"/>
        <w:left w:val="none" w:sz="0" w:space="0" w:color="auto"/>
        <w:bottom w:val="none" w:sz="0" w:space="0" w:color="auto"/>
        <w:right w:val="none" w:sz="0" w:space="0" w:color="auto"/>
      </w:divBdr>
    </w:div>
    <w:div w:id="13969083">
      <w:marLeft w:val="0"/>
      <w:marRight w:val="0"/>
      <w:marTop w:val="0"/>
      <w:marBottom w:val="0"/>
      <w:divBdr>
        <w:top w:val="none" w:sz="0" w:space="0" w:color="auto"/>
        <w:left w:val="none" w:sz="0" w:space="0" w:color="auto"/>
        <w:bottom w:val="none" w:sz="0" w:space="0" w:color="auto"/>
        <w:right w:val="none" w:sz="0" w:space="0" w:color="auto"/>
      </w:divBdr>
    </w:div>
    <w:div w:id="13969084">
      <w:marLeft w:val="0"/>
      <w:marRight w:val="0"/>
      <w:marTop w:val="0"/>
      <w:marBottom w:val="0"/>
      <w:divBdr>
        <w:top w:val="none" w:sz="0" w:space="0" w:color="auto"/>
        <w:left w:val="none" w:sz="0" w:space="0" w:color="auto"/>
        <w:bottom w:val="none" w:sz="0" w:space="0" w:color="auto"/>
        <w:right w:val="none" w:sz="0" w:space="0" w:color="auto"/>
      </w:divBdr>
    </w:div>
    <w:div w:id="13969085">
      <w:marLeft w:val="0"/>
      <w:marRight w:val="0"/>
      <w:marTop w:val="0"/>
      <w:marBottom w:val="0"/>
      <w:divBdr>
        <w:top w:val="none" w:sz="0" w:space="0" w:color="auto"/>
        <w:left w:val="none" w:sz="0" w:space="0" w:color="auto"/>
        <w:bottom w:val="none" w:sz="0" w:space="0" w:color="auto"/>
        <w:right w:val="none" w:sz="0" w:space="0" w:color="auto"/>
      </w:divBdr>
    </w:div>
    <w:div w:id="13969086">
      <w:marLeft w:val="0"/>
      <w:marRight w:val="0"/>
      <w:marTop w:val="0"/>
      <w:marBottom w:val="0"/>
      <w:divBdr>
        <w:top w:val="none" w:sz="0" w:space="0" w:color="auto"/>
        <w:left w:val="none" w:sz="0" w:space="0" w:color="auto"/>
        <w:bottom w:val="none" w:sz="0" w:space="0" w:color="auto"/>
        <w:right w:val="none" w:sz="0" w:space="0" w:color="auto"/>
      </w:divBdr>
    </w:div>
    <w:div w:id="13969087">
      <w:marLeft w:val="0"/>
      <w:marRight w:val="0"/>
      <w:marTop w:val="0"/>
      <w:marBottom w:val="0"/>
      <w:divBdr>
        <w:top w:val="none" w:sz="0" w:space="0" w:color="auto"/>
        <w:left w:val="none" w:sz="0" w:space="0" w:color="auto"/>
        <w:bottom w:val="none" w:sz="0" w:space="0" w:color="auto"/>
        <w:right w:val="none" w:sz="0" w:space="0" w:color="auto"/>
      </w:divBdr>
    </w:div>
    <w:div w:id="13969088">
      <w:marLeft w:val="0"/>
      <w:marRight w:val="0"/>
      <w:marTop w:val="0"/>
      <w:marBottom w:val="0"/>
      <w:divBdr>
        <w:top w:val="none" w:sz="0" w:space="0" w:color="auto"/>
        <w:left w:val="none" w:sz="0" w:space="0" w:color="auto"/>
        <w:bottom w:val="none" w:sz="0" w:space="0" w:color="auto"/>
        <w:right w:val="none" w:sz="0" w:space="0" w:color="auto"/>
      </w:divBdr>
    </w:div>
    <w:div w:id="13969089">
      <w:marLeft w:val="0"/>
      <w:marRight w:val="0"/>
      <w:marTop w:val="0"/>
      <w:marBottom w:val="0"/>
      <w:divBdr>
        <w:top w:val="none" w:sz="0" w:space="0" w:color="auto"/>
        <w:left w:val="none" w:sz="0" w:space="0" w:color="auto"/>
        <w:bottom w:val="none" w:sz="0" w:space="0" w:color="auto"/>
        <w:right w:val="none" w:sz="0" w:space="0" w:color="auto"/>
      </w:divBdr>
    </w:div>
    <w:div w:id="13969090">
      <w:marLeft w:val="0"/>
      <w:marRight w:val="0"/>
      <w:marTop w:val="0"/>
      <w:marBottom w:val="0"/>
      <w:divBdr>
        <w:top w:val="none" w:sz="0" w:space="0" w:color="auto"/>
        <w:left w:val="none" w:sz="0" w:space="0" w:color="auto"/>
        <w:bottom w:val="none" w:sz="0" w:space="0" w:color="auto"/>
        <w:right w:val="none" w:sz="0" w:space="0" w:color="auto"/>
      </w:divBdr>
    </w:div>
    <w:div w:id="13969091">
      <w:marLeft w:val="0"/>
      <w:marRight w:val="0"/>
      <w:marTop w:val="0"/>
      <w:marBottom w:val="0"/>
      <w:divBdr>
        <w:top w:val="none" w:sz="0" w:space="0" w:color="auto"/>
        <w:left w:val="none" w:sz="0" w:space="0" w:color="auto"/>
        <w:bottom w:val="none" w:sz="0" w:space="0" w:color="auto"/>
        <w:right w:val="none" w:sz="0" w:space="0" w:color="auto"/>
      </w:divBdr>
    </w:div>
    <w:div w:id="13969092">
      <w:marLeft w:val="0"/>
      <w:marRight w:val="0"/>
      <w:marTop w:val="0"/>
      <w:marBottom w:val="0"/>
      <w:divBdr>
        <w:top w:val="none" w:sz="0" w:space="0" w:color="auto"/>
        <w:left w:val="none" w:sz="0" w:space="0" w:color="auto"/>
        <w:bottom w:val="none" w:sz="0" w:space="0" w:color="auto"/>
        <w:right w:val="none" w:sz="0" w:space="0" w:color="auto"/>
      </w:divBdr>
    </w:div>
    <w:div w:id="13969093">
      <w:marLeft w:val="0"/>
      <w:marRight w:val="0"/>
      <w:marTop w:val="0"/>
      <w:marBottom w:val="0"/>
      <w:divBdr>
        <w:top w:val="none" w:sz="0" w:space="0" w:color="auto"/>
        <w:left w:val="none" w:sz="0" w:space="0" w:color="auto"/>
        <w:bottom w:val="none" w:sz="0" w:space="0" w:color="auto"/>
        <w:right w:val="none" w:sz="0" w:space="0" w:color="auto"/>
      </w:divBdr>
    </w:div>
    <w:div w:id="13969094">
      <w:marLeft w:val="0"/>
      <w:marRight w:val="0"/>
      <w:marTop w:val="0"/>
      <w:marBottom w:val="0"/>
      <w:divBdr>
        <w:top w:val="none" w:sz="0" w:space="0" w:color="auto"/>
        <w:left w:val="none" w:sz="0" w:space="0" w:color="auto"/>
        <w:bottom w:val="none" w:sz="0" w:space="0" w:color="auto"/>
        <w:right w:val="none" w:sz="0" w:space="0" w:color="auto"/>
      </w:divBdr>
    </w:div>
    <w:div w:id="13969095">
      <w:marLeft w:val="0"/>
      <w:marRight w:val="0"/>
      <w:marTop w:val="0"/>
      <w:marBottom w:val="0"/>
      <w:divBdr>
        <w:top w:val="none" w:sz="0" w:space="0" w:color="auto"/>
        <w:left w:val="none" w:sz="0" w:space="0" w:color="auto"/>
        <w:bottom w:val="none" w:sz="0" w:space="0" w:color="auto"/>
        <w:right w:val="none" w:sz="0" w:space="0" w:color="auto"/>
      </w:divBdr>
    </w:div>
    <w:div w:id="13969096">
      <w:marLeft w:val="0"/>
      <w:marRight w:val="0"/>
      <w:marTop w:val="0"/>
      <w:marBottom w:val="0"/>
      <w:divBdr>
        <w:top w:val="none" w:sz="0" w:space="0" w:color="auto"/>
        <w:left w:val="none" w:sz="0" w:space="0" w:color="auto"/>
        <w:bottom w:val="none" w:sz="0" w:space="0" w:color="auto"/>
        <w:right w:val="none" w:sz="0" w:space="0" w:color="auto"/>
      </w:divBdr>
    </w:div>
    <w:div w:id="13969097">
      <w:marLeft w:val="0"/>
      <w:marRight w:val="0"/>
      <w:marTop w:val="0"/>
      <w:marBottom w:val="0"/>
      <w:divBdr>
        <w:top w:val="none" w:sz="0" w:space="0" w:color="auto"/>
        <w:left w:val="none" w:sz="0" w:space="0" w:color="auto"/>
        <w:bottom w:val="none" w:sz="0" w:space="0" w:color="auto"/>
        <w:right w:val="none" w:sz="0" w:space="0" w:color="auto"/>
      </w:divBdr>
    </w:div>
    <w:div w:id="13969098">
      <w:marLeft w:val="0"/>
      <w:marRight w:val="0"/>
      <w:marTop w:val="0"/>
      <w:marBottom w:val="0"/>
      <w:divBdr>
        <w:top w:val="none" w:sz="0" w:space="0" w:color="auto"/>
        <w:left w:val="none" w:sz="0" w:space="0" w:color="auto"/>
        <w:bottom w:val="none" w:sz="0" w:space="0" w:color="auto"/>
        <w:right w:val="none" w:sz="0" w:space="0" w:color="auto"/>
      </w:divBdr>
    </w:div>
    <w:div w:id="13969099">
      <w:marLeft w:val="0"/>
      <w:marRight w:val="0"/>
      <w:marTop w:val="0"/>
      <w:marBottom w:val="0"/>
      <w:divBdr>
        <w:top w:val="none" w:sz="0" w:space="0" w:color="auto"/>
        <w:left w:val="none" w:sz="0" w:space="0" w:color="auto"/>
        <w:bottom w:val="none" w:sz="0" w:space="0" w:color="auto"/>
        <w:right w:val="none" w:sz="0" w:space="0" w:color="auto"/>
      </w:divBdr>
    </w:div>
    <w:div w:id="13969100">
      <w:marLeft w:val="0"/>
      <w:marRight w:val="0"/>
      <w:marTop w:val="0"/>
      <w:marBottom w:val="0"/>
      <w:divBdr>
        <w:top w:val="none" w:sz="0" w:space="0" w:color="auto"/>
        <w:left w:val="none" w:sz="0" w:space="0" w:color="auto"/>
        <w:bottom w:val="none" w:sz="0" w:space="0" w:color="auto"/>
        <w:right w:val="none" w:sz="0" w:space="0" w:color="auto"/>
      </w:divBdr>
    </w:div>
    <w:div w:id="13969101">
      <w:marLeft w:val="0"/>
      <w:marRight w:val="0"/>
      <w:marTop w:val="0"/>
      <w:marBottom w:val="0"/>
      <w:divBdr>
        <w:top w:val="none" w:sz="0" w:space="0" w:color="auto"/>
        <w:left w:val="none" w:sz="0" w:space="0" w:color="auto"/>
        <w:bottom w:val="none" w:sz="0" w:space="0" w:color="auto"/>
        <w:right w:val="none" w:sz="0" w:space="0" w:color="auto"/>
      </w:divBdr>
    </w:div>
    <w:div w:id="13969102">
      <w:marLeft w:val="0"/>
      <w:marRight w:val="0"/>
      <w:marTop w:val="0"/>
      <w:marBottom w:val="0"/>
      <w:divBdr>
        <w:top w:val="none" w:sz="0" w:space="0" w:color="auto"/>
        <w:left w:val="none" w:sz="0" w:space="0" w:color="auto"/>
        <w:bottom w:val="none" w:sz="0" w:space="0" w:color="auto"/>
        <w:right w:val="none" w:sz="0" w:space="0" w:color="auto"/>
      </w:divBdr>
    </w:div>
    <w:div w:id="13969103">
      <w:marLeft w:val="0"/>
      <w:marRight w:val="0"/>
      <w:marTop w:val="0"/>
      <w:marBottom w:val="0"/>
      <w:divBdr>
        <w:top w:val="none" w:sz="0" w:space="0" w:color="auto"/>
        <w:left w:val="none" w:sz="0" w:space="0" w:color="auto"/>
        <w:bottom w:val="none" w:sz="0" w:space="0" w:color="auto"/>
        <w:right w:val="none" w:sz="0" w:space="0" w:color="auto"/>
      </w:divBdr>
    </w:div>
    <w:div w:id="13969104">
      <w:marLeft w:val="0"/>
      <w:marRight w:val="0"/>
      <w:marTop w:val="0"/>
      <w:marBottom w:val="0"/>
      <w:divBdr>
        <w:top w:val="none" w:sz="0" w:space="0" w:color="auto"/>
        <w:left w:val="none" w:sz="0" w:space="0" w:color="auto"/>
        <w:bottom w:val="none" w:sz="0" w:space="0" w:color="auto"/>
        <w:right w:val="none" w:sz="0" w:space="0" w:color="auto"/>
      </w:divBdr>
    </w:div>
    <w:div w:id="13969105">
      <w:marLeft w:val="0"/>
      <w:marRight w:val="0"/>
      <w:marTop w:val="0"/>
      <w:marBottom w:val="0"/>
      <w:divBdr>
        <w:top w:val="none" w:sz="0" w:space="0" w:color="auto"/>
        <w:left w:val="none" w:sz="0" w:space="0" w:color="auto"/>
        <w:bottom w:val="none" w:sz="0" w:space="0" w:color="auto"/>
        <w:right w:val="none" w:sz="0" w:space="0" w:color="auto"/>
      </w:divBdr>
    </w:div>
    <w:div w:id="13969106">
      <w:marLeft w:val="0"/>
      <w:marRight w:val="0"/>
      <w:marTop w:val="0"/>
      <w:marBottom w:val="0"/>
      <w:divBdr>
        <w:top w:val="none" w:sz="0" w:space="0" w:color="auto"/>
        <w:left w:val="none" w:sz="0" w:space="0" w:color="auto"/>
        <w:bottom w:val="none" w:sz="0" w:space="0" w:color="auto"/>
        <w:right w:val="none" w:sz="0" w:space="0" w:color="auto"/>
      </w:divBdr>
    </w:div>
    <w:div w:id="13969107">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3969109">
      <w:marLeft w:val="0"/>
      <w:marRight w:val="0"/>
      <w:marTop w:val="0"/>
      <w:marBottom w:val="0"/>
      <w:divBdr>
        <w:top w:val="none" w:sz="0" w:space="0" w:color="auto"/>
        <w:left w:val="none" w:sz="0" w:space="0" w:color="auto"/>
        <w:bottom w:val="none" w:sz="0" w:space="0" w:color="auto"/>
        <w:right w:val="none" w:sz="0" w:space="0" w:color="auto"/>
      </w:divBdr>
    </w:div>
    <w:div w:id="13969110">
      <w:marLeft w:val="0"/>
      <w:marRight w:val="0"/>
      <w:marTop w:val="0"/>
      <w:marBottom w:val="0"/>
      <w:divBdr>
        <w:top w:val="none" w:sz="0" w:space="0" w:color="auto"/>
        <w:left w:val="none" w:sz="0" w:space="0" w:color="auto"/>
        <w:bottom w:val="none" w:sz="0" w:space="0" w:color="auto"/>
        <w:right w:val="none" w:sz="0" w:space="0" w:color="auto"/>
      </w:divBdr>
    </w:div>
    <w:div w:id="13969111">
      <w:marLeft w:val="0"/>
      <w:marRight w:val="0"/>
      <w:marTop w:val="0"/>
      <w:marBottom w:val="0"/>
      <w:divBdr>
        <w:top w:val="none" w:sz="0" w:space="0" w:color="auto"/>
        <w:left w:val="none" w:sz="0" w:space="0" w:color="auto"/>
        <w:bottom w:val="none" w:sz="0" w:space="0" w:color="auto"/>
        <w:right w:val="none" w:sz="0" w:space="0" w:color="auto"/>
      </w:divBdr>
    </w:div>
    <w:div w:id="13969112">
      <w:marLeft w:val="0"/>
      <w:marRight w:val="0"/>
      <w:marTop w:val="0"/>
      <w:marBottom w:val="0"/>
      <w:divBdr>
        <w:top w:val="none" w:sz="0" w:space="0" w:color="auto"/>
        <w:left w:val="none" w:sz="0" w:space="0" w:color="auto"/>
        <w:bottom w:val="none" w:sz="0" w:space="0" w:color="auto"/>
        <w:right w:val="none" w:sz="0" w:space="0" w:color="auto"/>
      </w:divBdr>
    </w:div>
    <w:div w:id="13969113">
      <w:marLeft w:val="0"/>
      <w:marRight w:val="0"/>
      <w:marTop w:val="0"/>
      <w:marBottom w:val="0"/>
      <w:divBdr>
        <w:top w:val="none" w:sz="0" w:space="0" w:color="auto"/>
        <w:left w:val="none" w:sz="0" w:space="0" w:color="auto"/>
        <w:bottom w:val="none" w:sz="0" w:space="0" w:color="auto"/>
        <w:right w:val="none" w:sz="0" w:space="0" w:color="auto"/>
      </w:divBdr>
    </w:div>
    <w:div w:id="13969114">
      <w:marLeft w:val="0"/>
      <w:marRight w:val="0"/>
      <w:marTop w:val="0"/>
      <w:marBottom w:val="0"/>
      <w:divBdr>
        <w:top w:val="none" w:sz="0" w:space="0" w:color="auto"/>
        <w:left w:val="none" w:sz="0" w:space="0" w:color="auto"/>
        <w:bottom w:val="none" w:sz="0" w:space="0" w:color="auto"/>
        <w:right w:val="none" w:sz="0" w:space="0" w:color="auto"/>
      </w:divBdr>
    </w:div>
    <w:div w:id="13969115">
      <w:marLeft w:val="0"/>
      <w:marRight w:val="0"/>
      <w:marTop w:val="0"/>
      <w:marBottom w:val="0"/>
      <w:divBdr>
        <w:top w:val="none" w:sz="0" w:space="0" w:color="auto"/>
        <w:left w:val="none" w:sz="0" w:space="0" w:color="auto"/>
        <w:bottom w:val="none" w:sz="0" w:space="0" w:color="auto"/>
        <w:right w:val="none" w:sz="0" w:space="0" w:color="auto"/>
      </w:divBdr>
    </w:div>
    <w:div w:id="13969116">
      <w:marLeft w:val="0"/>
      <w:marRight w:val="0"/>
      <w:marTop w:val="0"/>
      <w:marBottom w:val="0"/>
      <w:divBdr>
        <w:top w:val="none" w:sz="0" w:space="0" w:color="auto"/>
        <w:left w:val="none" w:sz="0" w:space="0" w:color="auto"/>
        <w:bottom w:val="none" w:sz="0" w:space="0" w:color="auto"/>
        <w:right w:val="none" w:sz="0" w:space="0" w:color="auto"/>
      </w:divBdr>
    </w:div>
    <w:div w:id="13969117">
      <w:marLeft w:val="0"/>
      <w:marRight w:val="0"/>
      <w:marTop w:val="0"/>
      <w:marBottom w:val="0"/>
      <w:divBdr>
        <w:top w:val="none" w:sz="0" w:space="0" w:color="auto"/>
        <w:left w:val="none" w:sz="0" w:space="0" w:color="auto"/>
        <w:bottom w:val="none" w:sz="0" w:space="0" w:color="auto"/>
        <w:right w:val="none" w:sz="0" w:space="0" w:color="auto"/>
      </w:divBdr>
    </w:div>
    <w:div w:id="13969118">
      <w:marLeft w:val="0"/>
      <w:marRight w:val="0"/>
      <w:marTop w:val="0"/>
      <w:marBottom w:val="0"/>
      <w:divBdr>
        <w:top w:val="none" w:sz="0" w:space="0" w:color="auto"/>
        <w:left w:val="none" w:sz="0" w:space="0" w:color="auto"/>
        <w:bottom w:val="none" w:sz="0" w:space="0" w:color="auto"/>
        <w:right w:val="none" w:sz="0" w:space="0" w:color="auto"/>
      </w:divBdr>
    </w:div>
    <w:div w:id="13969119">
      <w:marLeft w:val="0"/>
      <w:marRight w:val="0"/>
      <w:marTop w:val="0"/>
      <w:marBottom w:val="0"/>
      <w:divBdr>
        <w:top w:val="none" w:sz="0" w:space="0" w:color="auto"/>
        <w:left w:val="none" w:sz="0" w:space="0" w:color="auto"/>
        <w:bottom w:val="none" w:sz="0" w:space="0" w:color="auto"/>
        <w:right w:val="none" w:sz="0" w:space="0" w:color="auto"/>
      </w:divBdr>
    </w:div>
    <w:div w:id="13969120">
      <w:marLeft w:val="0"/>
      <w:marRight w:val="0"/>
      <w:marTop w:val="0"/>
      <w:marBottom w:val="0"/>
      <w:divBdr>
        <w:top w:val="none" w:sz="0" w:space="0" w:color="auto"/>
        <w:left w:val="none" w:sz="0" w:space="0" w:color="auto"/>
        <w:bottom w:val="none" w:sz="0" w:space="0" w:color="auto"/>
        <w:right w:val="none" w:sz="0" w:space="0" w:color="auto"/>
      </w:divBdr>
    </w:div>
    <w:div w:id="13969121">
      <w:marLeft w:val="0"/>
      <w:marRight w:val="0"/>
      <w:marTop w:val="0"/>
      <w:marBottom w:val="0"/>
      <w:divBdr>
        <w:top w:val="none" w:sz="0" w:space="0" w:color="auto"/>
        <w:left w:val="none" w:sz="0" w:space="0" w:color="auto"/>
        <w:bottom w:val="none" w:sz="0" w:space="0" w:color="auto"/>
        <w:right w:val="none" w:sz="0" w:space="0" w:color="auto"/>
      </w:divBdr>
    </w:div>
    <w:div w:id="13969122">
      <w:marLeft w:val="0"/>
      <w:marRight w:val="0"/>
      <w:marTop w:val="0"/>
      <w:marBottom w:val="0"/>
      <w:divBdr>
        <w:top w:val="none" w:sz="0" w:space="0" w:color="auto"/>
        <w:left w:val="none" w:sz="0" w:space="0" w:color="auto"/>
        <w:bottom w:val="none" w:sz="0" w:space="0" w:color="auto"/>
        <w:right w:val="none" w:sz="0" w:space="0" w:color="auto"/>
      </w:divBdr>
    </w:div>
    <w:div w:id="13969123">
      <w:marLeft w:val="0"/>
      <w:marRight w:val="0"/>
      <w:marTop w:val="0"/>
      <w:marBottom w:val="0"/>
      <w:divBdr>
        <w:top w:val="none" w:sz="0" w:space="0" w:color="auto"/>
        <w:left w:val="none" w:sz="0" w:space="0" w:color="auto"/>
        <w:bottom w:val="none" w:sz="0" w:space="0" w:color="auto"/>
        <w:right w:val="none" w:sz="0" w:space="0" w:color="auto"/>
      </w:divBdr>
    </w:div>
    <w:div w:id="13969124">
      <w:marLeft w:val="0"/>
      <w:marRight w:val="0"/>
      <w:marTop w:val="0"/>
      <w:marBottom w:val="0"/>
      <w:divBdr>
        <w:top w:val="none" w:sz="0" w:space="0" w:color="auto"/>
        <w:left w:val="none" w:sz="0" w:space="0" w:color="auto"/>
        <w:bottom w:val="none" w:sz="0" w:space="0" w:color="auto"/>
        <w:right w:val="none" w:sz="0" w:space="0" w:color="auto"/>
      </w:divBdr>
    </w:div>
    <w:div w:id="13969125">
      <w:marLeft w:val="0"/>
      <w:marRight w:val="0"/>
      <w:marTop w:val="0"/>
      <w:marBottom w:val="0"/>
      <w:divBdr>
        <w:top w:val="none" w:sz="0" w:space="0" w:color="auto"/>
        <w:left w:val="none" w:sz="0" w:space="0" w:color="auto"/>
        <w:bottom w:val="none" w:sz="0" w:space="0" w:color="auto"/>
        <w:right w:val="none" w:sz="0" w:space="0" w:color="auto"/>
      </w:divBdr>
    </w:div>
    <w:div w:id="13969126">
      <w:marLeft w:val="0"/>
      <w:marRight w:val="0"/>
      <w:marTop w:val="0"/>
      <w:marBottom w:val="0"/>
      <w:divBdr>
        <w:top w:val="none" w:sz="0" w:space="0" w:color="auto"/>
        <w:left w:val="none" w:sz="0" w:space="0" w:color="auto"/>
        <w:bottom w:val="none" w:sz="0" w:space="0" w:color="auto"/>
        <w:right w:val="none" w:sz="0" w:space="0" w:color="auto"/>
      </w:divBdr>
    </w:div>
    <w:div w:id="13969127">
      <w:marLeft w:val="0"/>
      <w:marRight w:val="0"/>
      <w:marTop w:val="0"/>
      <w:marBottom w:val="0"/>
      <w:divBdr>
        <w:top w:val="none" w:sz="0" w:space="0" w:color="auto"/>
        <w:left w:val="none" w:sz="0" w:space="0" w:color="auto"/>
        <w:bottom w:val="none" w:sz="0" w:space="0" w:color="auto"/>
        <w:right w:val="none" w:sz="0" w:space="0" w:color="auto"/>
      </w:divBdr>
    </w:div>
    <w:div w:id="13969128">
      <w:marLeft w:val="0"/>
      <w:marRight w:val="0"/>
      <w:marTop w:val="0"/>
      <w:marBottom w:val="0"/>
      <w:divBdr>
        <w:top w:val="none" w:sz="0" w:space="0" w:color="auto"/>
        <w:left w:val="none" w:sz="0" w:space="0" w:color="auto"/>
        <w:bottom w:val="none" w:sz="0" w:space="0" w:color="auto"/>
        <w:right w:val="none" w:sz="0" w:space="0" w:color="auto"/>
      </w:divBdr>
    </w:div>
    <w:div w:id="13969129">
      <w:marLeft w:val="0"/>
      <w:marRight w:val="0"/>
      <w:marTop w:val="0"/>
      <w:marBottom w:val="0"/>
      <w:divBdr>
        <w:top w:val="none" w:sz="0" w:space="0" w:color="auto"/>
        <w:left w:val="none" w:sz="0" w:space="0" w:color="auto"/>
        <w:bottom w:val="none" w:sz="0" w:space="0" w:color="auto"/>
        <w:right w:val="none" w:sz="0" w:space="0" w:color="auto"/>
      </w:divBdr>
    </w:div>
    <w:div w:id="13969130">
      <w:marLeft w:val="0"/>
      <w:marRight w:val="0"/>
      <w:marTop w:val="0"/>
      <w:marBottom w:val="0"/>
      <w:divBdr>
        <w:top w:val="none" w:sz="0" w:space="0" w:color="auto"/>
        <w:left w:val="none" w:sz="0" w:space="0" w:color="auto"/>
        <w:bottom w:val="none" w:sz="0" w:space="0" w:color="auto"/>
        <w:right w:val="none" w:sz="0" w:space="0" w:color="auto"/>
      </w:divBdr>
    </w:div>
    <w:div w:id="13969131">
      <w:marLeft w:val="0"/>
      <w:marRight w:val="0"/>
      <w:marTop w:val="0"/>
      <w:marBottom w:val="0"/>
      <w:divBdr>
        <w:top w:val="none" w:sz="0" w:space="0" w:color="auto"/>
        <w:left w:val="none" w:sz="0" w:space="0" w:color="auto"/>
        <w:bottom w:val="none" w:sz="0" w:space="0" w:color="auto"/>
        <w:right w:val="none" w:sz="0" w:space="0" w:color="auto"/>
      </w:divBdr>
    </w:div>
    <w:div w:id="13969132">
      <w:marLeft w:val="0"/>
      <w:marRight w:val="0"/>
      <w:marTop w:val="0"/>
      <w:marBottom w:val="0"/>
      <w:divBdr>
        <w:top w:val="none" w:sz="0" w:space="0" w:color="auto"/>
        <w:left w:val="none" w:sz="0" w:space="0" w:color="auto"/>
        <w:bottom w:val="none" w:sz="0" w:space="0" w:color="auto"/>
        <w:right w:val="none" w:sz="0" w:space="0" w:color="auto"/>
      </w:divBdr>
    </w:div>
    <w:div w:id="13969133">
      <w:marLeft w:val="0"/>
      <w:marRight w:val="0"/>
      <w:marTop w:val="0"/>
      <w:marBottom w:val="0"/>
      <w:divBdr>
        <w:top w:val="none" w:sz="0" w:space="0" w:color="auto"/>
        <w:left w:val="none" w:sz="0" w:space="0" w:color="auto"/>
        <w:bottom w:val="none" w:sz="0" w:space="0" w:color="auto"/>
        <w:right w:val="none" w:sz="0" w:space="0" w:color="auto"/>
      </w:divBdr>
    </w:div>
    <w:div w:id="13969134">
      <w:marLeft w:val="0"/>
      <w:marRight w:val="0"/>
      <w:marTop w:val="0"/>
      <w:marBottom w:val="0"/>
      <w:divBdr>
        <w:top w:val="none" w:sz="0" w:space="0" w:color="auto"/>
        <w:left w:val="none" w:sz="0" w:space="0" w:color="auto"/>
        <w:bottom w:val="none" w:sz="0" w:space="0" w:color="auto"/>
        <w:right w:val="none" w:sz="0" w:space="0" w:color="auto"/>
      </w:divBdr>
    </w:div>
    <w:div w:id="13969135">
      <w:marLeft w:val="0"/>
      <w:marRight w:val="0"/>
      <w:marTop w:val="0"/>
      <w:marBottom w:val="0"/>
      <w:divBdr>
        <w:top w:val="none" w:sz="0" w:space="0" w:color="auto"/>
        <w:left w:val="none" w:sz="0" w:space="0" w:color="auto"/>
        <w:bottom w:val="none" w:sz="0" w:space="0" w:color="auto"/>
        <w:right w:val="none" w:sz="0" w:space="0" w:color="auto"/>
      </w:divBdr>
    </w:div>
    <w:div w:id="13969136">
      <w:marLeft w:val="0"/>
      <w:marRight w:val="0"/>
      <w:marTop w:val="0"/>
      <w:marBottom w:val="0"/>
      <w:divBdr>
        <w:top w:val="none" w:sz="0" w:space="0" w:color="auto"/>
        <w:left w:val="none" w:sz="0" w:space="0" w:color="auto"/>
        <w:bottom w:val="none" w:sz="0" w:space="0" w:color="auto"/>
        <w:right w:val="none" w:sz="0" w:space="0" w:color="auto"/>
      </w:divBdr>
    </w:div>
    <w:div w:id="13969137">
      <w:marLeft w:val="0"/>
      <w:marRight w:val="0"/>
      <w:marTop w:val="0"/>
      <w:marBottom w:val="0"/>
      <w:divBdr>
        <w:top w:val="none" w:sz="0" w:space="0" w:color="auto"/>
        <w:left w:val="none" w:sz="0" w:space="0" w:color="auto"/>
        <w:bottom w:val="none" w:sz="0" w:space="0" w:color="auto"/>
        <w:right w:val="none" w:sz="0" w:space="0" w:color="auto"/>
      </w:divBdr>
    </w:div>
    <w:div w:id="13969138">
      <w:marLeft w:val="0"/>
      <w:marRight w:val="0"/>
      <w:marTop w:val="0"/>
      <w:marBottom w:val="0"/>
      <w:divBdr>
        <w:top w:val="none" w:sz="0" w:space="0" w:color="auto"/>
        <w:left w:val="none" w:sz="0" w:space="0" w:color="auto"/>
        <w:bottom w:val="none" w:sz="0" w:space="0" w:color="auto"/>
        <w:right w:val="none" w:sz="0" w:space="0" w:color="auto"/>
      </w:divBdr>
    </w:div>
    <w:div w:id="13969139">
      <w:marLeft w:val="0"/>
      <w:marRight w:val="0"/>
      <w:marTop w:val="0"/>
      <w:marBottom w:val="0"/>
      <w:divBdr>
        <w:top w:val="none" w:sz="0" w:space="0" w:color="auto"/>
        <w:left w:val="none" w:sz="0" w:space="0" w:color="auto"/>
        <w:bottom w:val="none" w:sz="0" w:space="0" w:color="auto"/>
        <w:right w:val="none" w:sz="0" w:space="0" w:color="auto"/>
      </w:divBdr>
    </w:div>
    <w:div w:id="13969140">
      <w:marLeft w:val="0"/>
      <w:marRight w:val="0"/>
      <w:marTop w:val="0"/>
      <w:marBottom w:val="0"/>
      <w:divBdr>
        <w:top w:val="none" w:sz="0" w:space="0" w:color="auto"/>
        <w:left w:val="none" w:sz="0" w:space="0" w:color="auto"/>
        <w:bottom w:val="none" w:sz="0" w:space="0" w:color="auto"/>
        <w:right w:val="none" w:sz="0" w:space="0" w:color="auto"/>
      </w:divBdr>
    </w:div>
    <w:div w:id="13969141">
      <w:marLeft w:val="0"/>
      <w:marRight w:val="0"/>
      <w:marTop w:val="0"/>
      <w:marBottom w:val="0"/>
      <w:divBdr>
        <w:top w:val="none" w:sz="0" w:space="0" w:color="auto"/>
        <w:left w:val="none" w:sz="0" w:space="0" w:color="auto"/>
        <w:bottom w:val="none" w:sz="0" w:space="0" w:color="auto"/>
        <w:right w:val="none" w:sz="0" w:space="0" w:color="auto"/>
      </w:divBdr>
    </w:div>
    <w:div w:id="13969142">
      <w:marLeft w:val="0"/>
      <w:marRight w:val="0"/>
      <w:marTop w:val="0"/>
      <w:marBottom w:val="0"/>
      <w:divBdr>
        <w:top w:val="none" w:sz="0" w:space="0" w:color="auto"/>
        <w:left w:val="none" w:sz="0" w:space="0" w:color="auto"/>
        <w:bottom w:val="none" w:sz="0" w:space="0" w:color="auto"/>
        <w:right w:val="none" w:sz="0" w:space="0" w:color="auto"/>
      </w:divBdr>
    </w:div>
    <w:div w:id="13969143">
      <w:marLeft w:val="0"/>
      <w:marRight w:val="0"/>
      <w:marTop w:val="0"/>
      <w:marBottom w:val="0"/>
      <w:divBdr>
        <w:top w:val="none" w:sz="0" w:space="0" w:color="auto"/>
        <w:left w:val="none" w:sz="0" w:space="0" w:color="auto"/>
        <w:bottom w:val="none" w:sz="0" w:space="0" w:color="auto"/>
        <w:right w:val="none" w:sz="0" w:space="0" w:color="auto"/>
      </w:divBdr>
    </w:div>
    <w:div w:id="13969144">
      <w:marLeft w:val="0"/>
      <w:marRight w:val="0"/>
      <w:marTop w:val="0"/>
      <w:marBottom w:val="0"/>
      <w:divBdr>
        <w:top w:val="none" w:sz="0" w:space="0" w:color="auto"/>
        <w:left w:val="none" w:sz="0" w:space="0" w:color="auto"/>
        <w:bottom w:val="none" w:sz="0" w:space="0" w:color="auto"/>
        <w:right w:val="none" w:sz="0" w:space="0" w:color="auto"/>
      </w:divBdr>
    </w:div>
    <w:div w:id="13969145">
      <w:marLeft w:val="0"/>
      <w:marRight w:val="0"/>
      <w:marTop w:val="0"/>
      <w:marBottom w:val="0"/>
      <w:divBdr>
        <w:top w:val="none" w:sz="0" w:space="0" w:color="auto"/>
        <w:left w:val="none" w:sz="0" w:space="0" w:color="auto"/>
        <w:bottom w:val="none" w:sz="0" w:space="0" w:color="auto"/>
        <w:right w:val="none" w:sz="0" w:space="0" w:color="auto"/>
      </w:divBdr>
    </w:div>
    <w:div w:id="13969146">
      <w:marLeft w:val="0"/>
      <w:marRight w:val="0"/>
      <w:marTop w:val="0"/>
      <w:marBottom w:val="0"/>
      <w:divBdr>
        <w:top w:val="none" w:sz="0" w:space="0" w:color="auto"/>
        <w:left w:val="none" w:sz="0" w:space="0" w:color="auto"/>
        <w:bottom w:val="none" w:sz="0" w:space="0" w:color="auto"/>
        <w:right w:val="none" w:sz="0" w:space="0" w:color="auto"/>
      </w:divBdr>
    </w:div>
    <w:div w:id="13969147">
      <w:marLeft w:val="0"/>
      <w:marRight w:val="0"/>
      <w:marTop w:val="0"/>
      <w:marBottom w:val="0"/>
      <w:divBdr>
        <w:top w:val="none" w:sz="0" w:space="0" w:color="auto"/>
        <w:left w:val="none" w:sz="0" w:space="0" w:color="auto"/>
        <w:bottom w:val="none" w:sz="0" w:space="0" w:color="auto"/>
        <w:right w:val="none" w:sz="0" w:space="0" w:color="auto"/>
      </w:divBdr>
    </w:div>
    <w:div w:id="13969148">
      <w:marLeft w:val="0"/>
      <w:marRight w:val="0"/>
      <w:marTop w:val="0"/>
      <w:marBottom w:val="0"/>
      <w:divBdr>
        <w:top w:val="none" w:sz="0" w:space="0" w:color="auto"/>
        <w:left w:val="none" w:sz="0" w:space="0" w:color="auto"/>
        <w:bottom w:val="none" w:sz="0" w:space="0" w:color="auto"/>
        <w:right w:val="none" w:sz="0" w:space="0" w:color="auto"/>
      </w:divBdr>
    </w:div>
    <w:div w:id="13969149">
      <w:marLeft w:val="0"/>
      <w:marRight w:val="0"/>
      <w:marTop w:val="0"/>
      <w:marBottom w:val="0"/>
      <w:divBdr>
        <w:top w:val="none" w:sz="0" w:space="0" w:color="auto"/>
        <w:left w:val="none" w:sz="0" w:space="0" w:color="auto"/>
        <w:bottom w:val="none" w:sz="0" w:space="0" w:color="auto"/>
        <w:right w:val="none" w:sz="0" w:space="0" w:color="auto"/>
      </w:divBdr>
    </w:div>
    <w:div w:id="13969150">
      <w:marLeft w:val="0"/>
      <w:marRight w:val="0"/>
      <w:marTop w:val="0"/>
      <w:marBottom w:val="0"/>
      <w:divBdr>
        <w:top w:val="none" w:sz="0" w:space="0" w:color="auto"/>
        <w:left w:val="none" w:sz="0" w:space="0" w:color="auto"/>
        <w:bottom w:val="none" w:sz="0" w:space="0" w:color="auto"/>
        <w:right w:val="none" w:sz="0" w:space="0" w:color="auto"/>
      </w:divBdr>
    </w:div>
    <w:div w:id="13969151">
      <w:marLeft w:val="0"/>
      <w:marRight w:val="0"/>
      <w:marTop w:val="0"/>
      <w:marBottom w:val="0"/>
      <w:divBdr>
        <w:top w:val="none" w:sz="0" w:space="0" w:color="auto"/>
        <w:left w:val="none" w:sz="0" w:space="0" w:color="auto"/>
        <w:bottom w:val="none" w:sz="0" w:space="0" w:color="auto"/>
        <w:right w:val="none" w:sz="0" w:space="0" w:color="auto"/>
      </w:divBdr>
    </w:div>
    <w:div w:id="13969152">
      <w:marLeft w:val="0"/>
      <w:marRight w:val="0"/>
      <w:marTop w:val="0"/>
      <w:marBottom w:val="0"/>
      <w:divBdr>
        <w:top w:val="none" w:sz="0" w:space="0" w:color="auto"/>
        <w:left w:val="none" w:sz="0" w:space="0" w:color="auto"/>
        <w:bottom w:val="none" w:sz="0" w:space="0" w:color="auto"/>
        <w:right w:val="none" w:sz="0" w:space="0" w:color="auto"/>
      </w:divBdr>
    </w:div>
    <w:div w:id="13969153">
      <w:marLeft w:val="0"/>
      <w:marRight w:val="0"/>
      <w:marTop w:val="0"/>
      <w:marBottom w:val="0"/>
      <w:divBdr>
        <w:top w:val="none" w:sz="0" w:space="0" w:color="auto"/>
        <w:left w:val="none" w:sz="0" w:space="0" w:color="auto"/>
        <w:bottom w:val="none" w:sz="0" w:space="0" w:color="auto"/>
        <w:right w:val="none" w:sz="0" w:space="0" w:color="auto"/>
      </w:divBdr>
    </w:div>
    <w:div w:id="13969154">
      <w:marLeft w:val="0"/>
      <w:marRight w:val="0"/>
      <w:marTop w:val="0"/>
      <w:marBottom w:val="0"/>
      <w:divBdr>
        <w:top w:val="none" w:sz="0" w:space="0" w:color="auto"/>
        <w:left w:val="none" w:sz="0" w:space="0" w:color="auto"/>
        <w:bottom w:val="none" w:sz="0" w:space="0" w:color="auto"/>
        <w:right w:val="none" w:sz="0" w:space="0" w:color="auto"/>
      </w:divBdr>
    </w:div>
    <w:div w:id="13969155">
      <w:marLeft w:val="0"/>
      <w:marRight w:val="0"/>
      <w:marTop w:val="0"/>
      <w:marBottom w:val="0"/>
      <w:divBdr>
        <w:top w:val="none" w:sz="0" w:space="0" w:color="auto"/>
        <w:left w:val="none" w:sz="0" w:space="0" w:color="auto"/>
        <w:bottom w:val="none" w:sz="0" w:space="0" w:color="auto"/>
        <w:right w:val="none" w:sz="0" w:space="0" w:color="auto"/>
      </w:divBdr>
    </w:div>
    <w:div w:id="13969156">
      <w:marLeft w:val="0"/>
      <w:marRight w:val="0"/>
      <w:marTop w:val="0"/>
      <w:marBottom w:val="0"/>
      <w:divBdr>
        <w:top w:val="none" w:sz="0" w:space="0" w:color="auto"/>
        <w:left w:val="none" w:sz="0" w:space="0" w:color="auto"/>
        <w:bottom w:val="none" w:sz="0" w:space="0" w:color="auto"/>
        <w:right w:val="none" w:sz="0" w:space="0" w:color="auto"/>
      </w:divBdr>
    </w:div>
    <w:div w:id="13969157">
      <w:marLeft w:val="0"/>
      <w:marRight w:val="0"/>
      <w:marTop w:val="0"/>
      <w:marBottom w:val="0"/>
      <w:divBdr>
        <w:top w:val="none" w:sz="0" w:space="0" w:color="auto"/>
        <w:left w:val="none" w:sz="0" w:space="0" w:color="auto"/>
        <w:bottom w:val="none" w:sz="0" w:space="0" w:color="auto"/>
        <w:right w:val="none" w:sz="0" w:space="0" w:color="auto"/>
      </w:divBdr>
    </w:div>
    <w:div w:id="13969158">
      <w:marLeft w:val="0"/>
      <w:marRight w:val="0"/>
      <w:marTop w:val="0"/>
      <w:marBottom w:val="0"/>
      <w:divBdr>
        <w:top w:val="none" w:sz="0" w:space="0" w:color="auto"/>
        <w:left w:val="none" w:sz="0" w:space="0" w:color="auto"/>
        <w:bottom w:val="none" w:sz="0" w:space="0" w:color="auto"/>
        <w:right w:val="none" w:sz="0" w:space="0" w:color="auto"/>
      </w:divBdr>
    </w:div>
    <w:div w:id="13969159">
      <w:marLeft w:val="0"/>
      <w:marRight w:val="0"/>
      <w:marTop w:val="0"/>
      <w:marBottom w:val="0"/>
      <w:divBdr>
        <w:top w:val="none" w:sz="0" w:space="0" w:color="auto"/>
        <w:left w:val="none" w:sz="0" w:space="0" w:color="auto"/>
        <w:bottom w:val="none" w:sz="0" w:space="0" w:color="auto"/>
        <w:right w:val="none" w:sz="0" w:space="0" w:color="auto"/>
      </w:divBdr>
    </w:div>
    <w:div w:id="13969160">
      <w:marLeft w:val="0"/>
      <w:marRight w:val="0"/>
      <w:marTop w:val="0"/>
      <w:marBottom w:val="0"/>
      <w:divBdr>
        <w:top w:val="none" w:sz="0" w:space="0" w:color="auto"/>
        <w:left w:val="none" w:sz="0" w:space="0" w:color="auto"/>
        <w:bottom w:val="none" w:sz="0" w:space="0" w:color="auto"/>
        <w:right w:val="none" w:sz="0" w:space="0" w:color="auto"/>
      </w:divBdr>
    </w:div>
    <w:div w:id="13969161">
      <w:marLeft w:val="0"/>
      <w:marRight w:val="0"/>
      <w:marTop w:val="0"/>
      <w:marBottom w:val="0"/>
      <w:divBdr>
        <w:top w:val="none" w:sz="0" w:space="0" w:color="auto"/>
        <w:left w:val="none" w:sz="0" w:space="0" w:color="auto"/>
        <w:bottom w:val="none" w:sz="0" w:space="0" w:color="auto"/>
        <w:right w:val="none" w:sz="0" w:space="0" w:color="auto"/>
      </w:divBdr>
    </w:div>
    <w:div w:id="13969162">
      <w:marLeft w:val="0"/>
      <w:marRight w:val="0"/>
      <w:marTop w:val="0"/>
      <w:marBottom w:val="0"/>
      <w:divBdr>
        <w:top w:val="none" w:sz="0" w:space="0" w:color="auto"/>
        <w:left w:val="none" w:sz="0" w:space="0" w:color="auto"/>
        <w:bottom w:val="none" w:sz="0" w:space="0" w:color="auto"/>
        <w:right w:val="none" w:sz="0" w:space="0" w:color="auto"/>
      </w:divBdr>
    </w:div>
    <w:div w:id="13969163">
      <w:marLeft w:val="0"/>
      <w:marRight w:val="0"/>
      <w:marTop w:val="0"/>
      <w:marBottom w:val="0"/>
      <w:divBdr>
        <w:top w:val="none" w:sz="0" w:space="0" w:color="auto"/>
        <w:left w:val="none" w:sz="0" w:space="0" w:color="auto"/>
        <w:bottom w:val="none" w:sz="0" w:space="0" w:color="auto"/>
        <w:right w:val="none" w:sz="0" w:space="0" w:color="auto"/>
      </w:divBdr>
    </w:div>
    <w:div w:id="13969164">
      <w:marLeft w:val="0"/>
      <w:marRight w:val="0"/>
      <w:marTop w:val="0"/>
      <w:marBottom w:val="0"/>
      <w:divBdr>
        <w:top w:val="none" w:sz="0" w:space="0" w:color="auto"/>
        <w:left w:val="none" w:sz="0" w:space="0" w:color="auto"/>
        <w:bottom w:val="none" w:sz="0" w:space="0" w:color="auto"/>
        <w:right w:val="none" w:sz="0" w:space="0" w:color="auto"/>
      </w:divBdr>
    </w:div>
    <w:div w:id="13969165">
      <w:marLeft w:val="0"/>
      <w:marRight w:val="0"/>
      <w:marTop w:val="0"/>
      <w:marBottom w:val="0"/>
      <w:divBdr>
        <w:top w:val="none" w:sz="0" w:space="0" w:color="auto"/>
        <w:left w:val="none" w:sz="0" w:space="0" w:color="auto"/>
        <w:bottom w:val="none" w:sz="0" w:space="0" w:color="auto"/>
        <w:right w:val="none" w:sz="0" w:space="0" w:color="auto"/>
      </w:divBdr>
    </w:div>
    <w:div w:id="13969166">
      <w:marLeft w:val="0"/>
      <w:marRight w:val="0"/>
      <w:marTop w:val="0"/>
      <w:marBottom w:val="0"/>
      <w:divBdr>
        <w:top w:val="none" w:sz="0" w:space="0" w:color="auto"/>
        <w:left w:val="none" w:sz="0" w:space="0" w:color="auto"/>
        <w:bottom w:val="none" w:sz="0" w:space="0" w:color="auto"/>
        <w:right w:val="none" w:sz="0" w:space="0" w:color="auto"/>
      </w:divBdr>
    </w:div>
    <w:div w:id="13969167">
      <w:marLeft w:val="0"/>
      <w:marRight w:val="0"/>
      <w:marTop w:val="0"/>
      <w:marBottom w:val="0"/>
      <w:divBdr>
        <w:top w:val="none" w:sz="0" w:space="0" w:color="auto"/>
        <w:left w:val="none" w:sz="0" w:space="0" w:color="auto"/>
        <w:bottom w:val="none" w:sz="0" w:space="0" w:color="auto"/>
        <w:right w:val="none" w:sz="0" w:space="0" w:color="auto"/>
      </w:divBdr>
    </w:div>
    <w:div w:id="13969168">
      <w:marLeft w:val="0"/>
      <w:marRight w:val="0"/>
      <w:marTop w:val="0"/>
      <w:marBottom w:val="0"/>
      <w:divBdr>
        <w:top w:val="none" w:sz="0" w:space="0" w:color="auto"/>
        <w:left w:val="none" w:sz="0" w:space="0" w:color="auto"/>
        <w:bottom w:val="none" w:sz="0" w:space="0" w:color="auto"/>
        <w:right w:val="none" w:sz="0" w:space="0" w:color="auto"/>
      </w:divBdr>
    </w:div>
    <w:div w:id="13969169">
      <w:marLeft w:val="0"/>
      <w:marRight w:val="0"/>
      <w:marTop w:val="0"/>
      <w:marBottom w:val="0"/>
      <w:divBdr>
        <w:top w:val="none" w:sz="0" w:space="0" w:color="auto"/>
        <w:left w:val="none" w:sz="0" w:space="0" w:color="auto"/>
        <w:bottom w:val="none" w:sz="0" w:space="0" w:color="auto"/>
        <w:right w:val="none" w:sz="0" w:space="0" w:color="auto"/>
      </w:divBdr>
    </w:div>
    <w:div w:id="13969170">
      <w:marLeft w:val="0"/>
      <w:marRight w:val="0"/>
      <w:marTop w:val="0"/>
      <w:marBottom w:val="0"/>
      <w:divBdr>
        <w:top w:val="none" w:sz="0" w:space="0" w:color="auto"/>
        <w:left w:val="none" w:sz="0" w:space="0" w:color="auto"/>
        <w:bottom w:val="none" w:sz="0" w:space="0" w:color="auto"/>
        <w:right w:val="none" w:sz="0" w:space="0" w:color="auto"/>
      </w:divBdr>
    </w:div>
    <w:div w:id="13969171">
      <w:marLeft w:val="0"/>
      <w:marRight w:val="0"/>
      <w:marTop w:val="0"/>
      <w:marBottom w:val="0"/>
      <w:divBdr>
        <w:top w:val="none" w:sz="0" w:space="0" w:color="auto"/>
        <w:left w:val="none" w:sz="0" w:space="0" w:color="auto"/>
        <w:bottom w:val="none" w:sz="0" w:space="0" w:color="auto"/>
        <w:right w:val="none" w:sz="0" w:space="0" w:color="auto"/>
      </w:divBdr>
    </w:div>
    <w:div w:id="13969172">
      <w:marLeft w:val="0"/>
      <w:marRight w:val="0"/>
      <w:marTop w:val="0"/>
      <w:marBottom w:val="0"/>
      <w:divBdr>
        <w:top w:val="none" w:sz="0" w:space="0" w:color="auto"/>
        <w:left w:val="none" w:sz="0" w:space="0" w:color="auto"/>
        <w:bottom w:val="none" w:sz="0" w:space="0" w:color="auto"/>
        <w:right w:val="none" w:sz="0" w:space="0" w:color="auto"/>
      </w:divBdr>
    </w:div>
    <w:div w:id="13969173">
      <w:marLeft w:val="0"/>
      <w:marRight w:val="0"/>
      <w:marTop w:val="0"/>
      <w:marBottom w:val="0"/>
      <w:divBdr>
        <w:top w:val="none" w:sz="0" w:space="0" w:color="auto"/>
        <w:left w:val="none" w:sz="0" w:space="0" w:color="auto"/>
        <w:bottom w:val="none" w:sz="0" w:space="0" w:color="auto"/>
        <w:right w:val="none" w:sz="0" w:space="0" w:color="auto"/>
      </w:divBdr>
    </w:div>
    <w:div w:id="13969174">
      <w:marLeft w:val="0"/>
      <w:marRight w:val="0"/>
      <w:marTop w:val="0"/>
      <w:marBottom w:val="0"/>
      <w:divBdr>
        <w:top w:val="none" w:sz="0" w:space="0" w:color="auto"/>
        <w:left w:val="none" w:sz="0" w:space="0" w:color="auto"/>
        <w:bottom w:val="none" w:sz="0" w:space="0" w:color="auto"/>
        <w:right w:val="none" w:sz="0" w:space="0" w:color="auto"/>
      </w:divBdr>
    </w:div>
    <w:div w:id="13969175">
      <w:marLeft w:val="0"/>
      <w:marRight w:val="0"/>
      <w:marTop w:val="0"/>
      <w:marBottom w:val="0"/>
      <w:divBdr>
        <w:top w:val="none" w:sz="0" w:space="0" w:color="auto"/>
        <w:left w:val="none" w:sz="0" w:space="0" w:color="auto"/>
        <w:bottom w:val="none" w:sz="0" w:space="0" w:color="auto"/>
        <w:right w:val="none" w:sz="0" w:space="0" w:color="auto"/>
      </w:divBdr>
    </w:div>
    <w:div w:id="13969176">
      <w:marLeft w:val="0"/>
      <w:marRight w:val="0"/>
      <w:marTop w:val="0"/>
      <w:marBottom w:val="0"/>
      <w:divBdr>
        <w:top w:val="none" w:sz="0" w:space="0" w:color="auto"/>
        <w:left w:val="none" w:sz="0" w:space="0" w:color="auto"/>
        <w:bottom w:val="none" w:sz="0" w:space="0" w:color="auto"/>
        <w:right w:val="none" w:sz="0" w:space="0" w:color="auto"/>
      </w:divBdr>
    </w:div>
    <w:div w:id="13969177">
      <w:marLeft w:val="0"/>
      <w:marRight w:val="0"/>
      <w:marTop w:val="0"/>
      <w:marBottom w:val="0"/>
      <w:divBdr>
        <w:top w:val="none" w:sz="0" w:space="0" w:color="auto"/>
        <w:left w:val="none" w:sz="0" w:space="0" w:color="auto"/>
        <w:bottom w:val="none" w:sz="0" w:space="0" w:color="auto"/>
        <w:right w:val="none" w:sz="0" w:space="0" w:color="auto"/>
      </w:divBdr>
    </w:div>
    <w:div w:id="13969178">
      <w:marLeft w:val="0"/>
      <w:marRight w:val="0"/>
      <w:marTop w:val="0"/>
      <w:marBottom w:val="0"/>
      <w:divBdr>
        <w:top w:val="none" w:sz="0" w:space="0" w:color="auto"/>
        <w:left w:val="none" w:sz="0" w:space="0" w:color="auto"/>
        <w:bottom w:val="none" w:sz="0" w:space="0" w:color="auto"/>
        <w:right w:val="none" w:sz="0" w:space="0" w:color="auto"/>
      </w:divBdr>
    </w:div>
    <w:div w:id="13969179">
      <w:marLeft w:val="0"/>
      <w:marRight w:val="0"/>
      <w:marTop w:val="0"/>
      <w:marBottom w:val="0"/>
      <w:divBdr>
        <w:top w:val="none" w:sz="0" w:space="0" w:color="auto"/>
        <w:left w:val="none" w:sz="0" w:space="0" w:color="auto"/>
        <w:bottom w:val="none" w:sz="0" w:space="0" w:color="auto"/>
        <w:right w:val="none" w:sz="0" w:space="0" w:color="auto"/>
      </w:divBdr>
    </w:div>
    <w:div w:id="13969180">
      <w:marLeft w:val="0"/>
      <w:marRight w:val="0"/>
      <w:marTop w:val="0"/>
      <w:marBottom w:val="0"/>
      <w:divBdr>
        <w:top w:val="none" w:sz="0" w:space="0" w:color="auto"/>
        <w:left w:val="none" w:sz="0" w:space="0" w:color="auto"/>
        <w:bottom w:val="none" w:sz="0" w:space="0" w:color="auto"/>
        <w:right w:val="none" w:sz="0" w:space="0" w:color="auto"/>
      </w:divBdr>
    </w:div>
    <w:div w:id="13969181">
      <w:marLeft w:val="0"/>
      <w:marRight w:val="0"/>
      <w:marTop w:val="0"/>
      <w:marBottom w:val="0"/>
      <w:divBdr>
        <w:top w:val="none" w:sz="0" w:space="0" w:color="auto"/>
        <w:left w:val="none" w:sz="0" w:space="0" w:color="auto"/>
        <w:bottom w:val="none" w:sz="0" w:space="0" w:color="auto"/>
        <w:right w:val="none" w:sz="0" w:space="0" w:color="auto"/>
      </w:divBdr>
    </w:div>
    <w:div w:id="13969182">
      <w:marLeft w:val="0"/>
      <w:marRight w:val="0"/>
      <w:marTop w:val="0"/>
      <w:marBottom w:val="0"/>
      <w:divBdr>
        <w:top w:val="none" w:sz="0" w:space="0" w:color="auto"/>
        <w:left w:val="none" w:sz="0" w:space="0" w:color="auto"/>
        <w:bottom w:val="none" w:sz="0" w:space="0" w:color="auto"/>
        <w:right w:val="none" w:sz="0" w:space="0" w:color="auto"/>
      </w:divBdr>
    </w:div>
    <w:div w:id="13969183">
      <w:marLeft w:val="0"/>
      <w:marRight w:val="0"/>
      <w:marTop w:val="0"/>
      <w:marBottom w:val="0"/>
      <w:divBdr>
        <w:top w:val="none" w:sz="0" w:space="0" w:color="auto"/>
        <w:left w:val="none" w:sz="0" w:space="0" w:color="auto"/>
        <w:bottom w:val="none" w:sz="0" w:space="0" w:color="auto"/>
        <w:right w:val="none" w:sz="0" w:space="0" w:color="auto"/>
      </w:divBdr>
    </w:div>
    <w:div w:id="13969184">
      <w:marLeft w:val="0"/>
      <w:marRight w:val="0"/>
      <w:marTop w:val="0"/>
      <w:marBottom w:val="0"/>
      <w:divBdr>
        <w:top w:val="none" w:sz="0" w:space="0" w:color="auto"/>
        <w:left w:val="none" w:sz="0" w:space="0" w:color="auto"/>
        <w:bottom w:val="none" w:sz="0" w:space="0" w:color="auto"/>
        <w:right w:val="none" w:sz="0" w:space="0" w:color="auto"/>
      </w:divBdr>
    </w:div>
    <w:div w:id="13969185">
      <w:marLeft w:val="0"/>
      <w:marRight w:val="0"/>
      <w:marTop w:val="0"/>
      <w:marBottom w:val="0"/>
      <w:divBdr>
        <w:top w:val="none" w:sz="0" w:space="0" w:color="auto"/>
        <w:left w:val="none" w:sz="0" w:space="0" w:color="auto"/>
        <w:bottom w:val="none" w:sz="0" w:space="0" w:color="auto"/>
        <w:right w:val="none" w:sz="0" w:space="0" w:color="auto"/>
      </w:divBdr>
    </w:div>
    <w:div w:id="13969186">
      <w:marLeft w:val="0"/>
      <w:marRight w:val="0"/>
      <w:marTop w:val="0"/>
      <w:marBottom w:val="0"/>
      <w:divBdr>
        <w:top w:val="none" w:sz="0" w:space="0" w:color="auto"/>
        <w:left w:val="none" w:sz="0" w:space="0" w:color="auto"/>
        <w:bottom w:val="none" w:sz="0" w:space="0" w:color="auto"/>
        <w:right w:val="none" w:sz="0" w:space="0" w:color="auto"/>
      </w:divBdr>
    </w:div>
    <w:div w:id="13969187">
      <w:marLeft w:val="0"/>
      <w:marRight w:val="0"/>
      <w:marTop w:val="0"/>
      <w:marBottom w:val="0"/>
      <w:divBdr>
        <w:top w:val="none" w:sz="0" w:space="0" w:color="auto"/>
        <w:left w:val="none" w:sz="0" w:space="0" w:color="auto"/>
        <w:bottom w:val="none" w:sz="0" w:space="0" w:color="auto"/>
        <w:right w:val="none" w:sz="0" w:space="0" w:color="auto"/>
      </w:divBdr>
    </w:div>
    <w:div w:id="13969188">
      <w:marLeft w:val="0"/>
      <w:marRight w:val="0"/>
      <w:marTop w:val="0"/>
      <w:marBottom w:val="0"/>
      <w:divBdr>
        <w:top w:val="none" w:sz="0" w:space="0" w:color="auto"/>
        <w:left w:val="none" w:sz="0" w:space="0" w:color="auto"/>
        <w:bottom w:val="none" w:sz="0" w:space="0" w:color="auto"/>
        <w:right w:val="none" w:sz="0" w:space="0" w:color="auto"/>
      </w:divBdr>
    </w:div>
    <w:div w:id="13969189">
      <w:marLeft w:val="0"/>
      <w:marRight w:val="0"/>
      <w:marTop w:val="0"/>
      <w:marBottom w:val="0"/>
      <w:divBdr>
        <w:top w:val="none" w:sz="0" w:space="0" w:color="auto"/>
        <w:left w:val="none" w:sz="0" w:space="0" w:color="auto"/>
        <w:bottom w:val="none" w:sz="0" w:space="0" w:color="auto"/>
        <w:right w:val="none" w:sz="0" w:space="0" w:color="auto"/>
      </w:divBdr>
    </w:div>
    <w:div w:id="13969190">
      <w:marLeft w:val="0"/>
      <w:marRight w:val="0"/>
      <w:marTop w:val="0"/>
      <w:marBottom w:val="0"/>
      <w:divBdr>
        <w:top w:val="none" w:sz="0" w:space="0" w:color="auto"/>
        <w:left w:val="none" w:sz="0" w:space="0" w:color="auto"/>
        <w:bottom w:val="none" w:sz="0" w:space="0" w:color="auto"/>
        <w:right w:val="none" w:sz="0" w:space="0" w:color="auto"/>
      </w:divBdr>
    </w:div>
    <w:div w:id="13969191">
      <w:marLeft w:val="0"/>
      <w:marRight w:val="0"/>
      <w:marTop w:val="0"/>
      <w:marBottom w:val="0"/>
      <w:divBdr>
        <w:top w:val="none" w:sz="0" w:space="0" w:color="auto"/>
        <w:left w:val="none" w:sz="0" w:space="0" w:color="auto"/>
        <w:bottom w:val="none" w:sz="0" w:space="0" w:color="auto"/>
        <w:right w:val="none" w:sz="0" w:space="0" w:color="auto"/>
      </w:divBdr>
    </w:div>
    <w:div w:id="13969192">
      <w:marLeft w:val="0"/>
      <w:marRight w:val="0"/>
      <w:marTop w:val="0"/>
      <w:marBottom w:val="0"/>
      <w:divBdr>
        <w:top w:val="none" w:sz="0" w:space="0" w:color="auto"/>
        <w:left w:val="none" w:sz="0" w:space="0" w:color="auto"/>
        <w:bottom w:val="none" w:sz="0" w:space="0" w:color="auto"/>
        <w:right w:val="none" w:sz="0" w:space="0" w:color="auto"/>
      </w:divBdr>
    </w:div>
    <w:div w:id="13969193">
      <w:marLeft w:val="0"/>
      <w:marRight w:val="0"/>
      <w:marTop w:val="0"/>
      <w:marBottom w:val="0"/>
      <w:divBdr>
        <w:top w:val="none" w:sz="0" w:space="0" w:color="auto"/>
        <w:left w:val="none" w:sz="0" w:space="0" w:color="auto"/>
        <w:bottom w:val="none" w:sz="0" w:space="0" w:color="auto"/>
        <w:right w:val="none" w:sz="0" w:space="0" w:color="auto"/>
      </w:divBdr>
    </w:div>
    <w:div w:id="13969194">
      <w:marLeft w:val="0"/>
      <w:marRight w:val="0"/>
      <w:marTop w:val="0"/>
      <w:marBottom w:val="0"/>
      <w:divBdr>
        <w:top w:val="none" w:sz="0" w:space="0" w:color="auto"/>
        <w:left w:val="none" w:sz="0" w:space="0" w:color="auto"/>
        <w:bottom w:val="none" w:sz="0" w:space="0" w:color="auto"/>
        <w:right w:val="none" w:sz="0" w:space="0" w:color="auto"/>
      </w:divBdr>
    </w:div>
    <w:div w:id="13969195">
      <w:marLeft w:val="0"/>
      <w:marRight w:val="0"/>
      <w:marTop w:val="0"/>
      <w:marBottom w:val="0"/>
      <w:divBdr>
        <w:top w:val="none" w:sz="0" w:space="0" w:color="auto"/>
        <w:left w:val="none" w:sz="0" w:space="0" w:color="auto"/>
        <w:bottom w:val="none" w:sz="0" w:space="0" w:color="auto"/>
        <w:right w:val="none" w:sz="0" w:space="0" w:color="auto"/>
      </w:divBdr>
    </w:div>
    <w:div w:id="13969196">
      <w:marLeft w:val="0"/>
      <w:marRight w:val="0"/>
      <w:marTop w:val="0"/>
      <w:marBottom w:val="0"/>
      <w:divBdr>
        <w:top w:val="none" w:sz="0" w:space="0" w:color="auto"/>
        <w:left w:val="none" w:sz="0" w:space="0" w:color="auto"/>
        <w:bottom w:val="none" w:sz="0" w:space="0" w:color="auto"/>
        <w:right w:val="none" w:sz="0" w:space="0" w:color="auto"/>
      </w:divBdr>
    </w:div>
    <w:div w:id="13969197">
      <w:marLeft w:val="0"/>
      <w:marRight w:val="0"/>
      <w:marTop w:val="0"/>
      <w:marBottom w:val="0"/>
      <w:divBdr>
        <w:top w:val="none" w:sz="0" w:space="0" w:color="auto"/>
        <w:left w:val="none" w:sz="0" w:space="0" w:color="auto"/>
        <w:bottom w:val="none" w:sz="0" w:space="0" w:color="auto"/>
        <w:right w:val="none" w:sz="0" w:space="0" w:color="auto"/>
      </w:divBdr>
    </w:div>
    <w:div w:id="13969198">
      <w:marLeft w:val="0"/>
      <w:marRight w:val="0"/>
      <w:marTop w:val="0"/>
      <w:marBottom w:val="0"/>
      <w:divBdr>
        <w:top w:val="none" w:sz="0" w:space="0" w:color="auto"/>
        <w:left w:val="none" w:sz="0" w:space="0" w:color="auto"/>
        <w:bottom w:val="none" w:sz="0" w:space="0" w:color="auto"/>
        <w:right w:val="none" w:sz="0" w:space="0" w:color="auto"/>
      </w:divBdr>
    </w:div>
    <w:div w:id="13969199">
      <w:marLeft w:val="0"/>
      <w:marRight w:val="0"/>
      <w:marTop w:val="0"/>
      <w:marBottom w:val="0"/>
      <w:divBdr>
        <w:top w:val="none" w:sz="0" w:space="0" w:color="auto"/>
        <w:left w:val="none" w:sz="0" w:space="0" w:color="auto"/>
        <w:bottom w:val="none" w:sz="0" w:space="0" w:color="auto"/>
        <w:right w:val="none" w:sz="0" w:space="0" w:color="auto"/>
      </w:divBdr>
    </w:div>
    <w:div w:id="13969200">
      <w:marLeft w:val="0"/>
      <w:marRight w:val="0"/>
      <w:marTop w:val="0"/>
      <w:marBottom w:val="0"/>
      <w:divBdr>
        <w:top w:val="none" w:sz="0" w:space="0" w:color="auto"/>
        <w:left w:val="none" w:sz="0" w:space="0" w:color="auto"/>
        <w:bottom w:val="none" w:sz="0" w:space="0" w:color="auto"/>
        <w:right w:val="none" w:sz="0" w:space="0" w:color="auto"/>
      </w:divBdr>
    </w:div>
    <w:div w:id="13969201">
      <w:marLeft w:val="0"/>
      <w:marRight w:val="0"/>
      <w:marTop w:val="0"/>
      <w:marBottom w:val="0"/>
      <w:divBdr>
        <w:top w:val="none" w:sz="0" w:space="0" w:color="auto"/>
        <w:left w:val="none" w:sz="0" w:space="0" w:color="auto"/>
        <w:bottom w:val="none" w:sz="0" w:space="0" w:color="auto"/>
        <w:right w:val="none" w:sz="0" w:space="0" w:color="auto"/>
      </w:divBdr>
    </w:div>
    <w:div w:id="13969202">
      <w:marLeft w:val="0"/>
      <w:marRight w:val="0"/>
      <w:marTop w:val="0"/>
      <w:marBottom w:val="0"/>
      <w:divBdr>
        <w:top w:val="none" w:sz="0" w:space="0" w:color="auto"/>
        <w:left w:val="none" w:sz="0" w:space="0" w:color="auto"/>
        <w:bottom w:val="none" w:sz="0" w:space="0" w:color="auto"/>
        <w:right w:val="none" w:sz="0" w:space="0" w:color="auto"/>
      </w:divBdr>
    </w:div>
    <w:div w:id="13969203">
      <w:marLeft w:val="0"/>
      <w:marRight w:val="0"/>
      <w:marTop w:val="0"/>
      <w:marBottom w:val="0"/>
      <w:divBdr>
        <w:top w:val="none" w:sz="0" w:space="0" w:color="auto"/>
        <w:left w:val="none" w:sz="0" w:space="0" w:color="auto"/>
        <w:bottom w:val="none" w:sz="0" w:space="0" w:color="auto"/>
        <w:right w:val="none" w:sz="0" w:space="0" w:color="auto"/>
      </w:divBdr>
    </w:div>
    <w:div w:id="13969204">
      <w:marLeft w:val="0"/>
      <w:marRight w:val="0"/>
      <w:marTop w:val="0"/>
      <w:marBottom w:val="0"/>
      <w:divBdr>
        <w:top w:val="none" w:sz="0" w:space="0" w:color="auto"/>
        <w:left w:val="none" w:sz="0" w:space="0" w:color="auto"/>
        <w:bottom w:val="none" w:sz="0" w:space="0" w:color="auto"/>
        <w:right w:val="none" w:sz="0" w:space="0" w:color="auto"/>
      </w:divBdr>
    </w:div>
    <w:div w:id="13969205">
      <w:marLeft w:val="0"/>
      <w:marRight w:val="0"/>
      <w:marTop w:val="0"/>
      <w:marBottom w:val="0"/>
      <w:divBdr>
        <w:top w:val="none" w:sz="0" w:space="0" w:color="auto"/>
        <w:left w:val="none" w:sz="0" w:space="0" w:color="auto"/>
        <w:bottom w:val="none" w:sz="0" w:space="0" w:color="auto"/>
        <w:right w:val="none" w:sz="0" w:space="0" w:color="auto"/>
      </w:divBdr>
    </w:div>
    <w:div w:id="13969206">
      <w:marLeft w:val="0"/>
      <w:marRight w:val="0"/>
      <w:marTop w:val="0"/>
      <w:marBottom w:val="0"/>
      <w:divBdr>
        <w:top w:val="none" w:sz="0" w:space="0" w:color="auto"/>
        <w:left w:val="none" w:sz="0" w:space="0" w:color="auto"/>
        <w:bottom w:val="none" w:sz="0" w:space="0" w:color="auto"/>
        <w:right w:val="none" w:sz="0" w:space="0" w:color="auto"/>
      </w:divBdr>
    </w:div>
    <w:div w:id="13969207">
      <w:marLeft w:val="0"/>
      <w:marRight w:val="0"/>
      <w:marTop w:val="0"/>
      <w:marBottom w:val="0"/>
      <w:divBdr>
        <w:top w:val="none" w:sz="0" w:space="0" w:color="auto"/>
        <w:left w:val="none" w:sz="0" w:space="0" w:color="auto"/>
        <w:bottom w:val="none" w:sz="0" w:space="0" w:color="auto"/>
        <w:right w:val="none" w:sz="0" w:space="0" w:color="auto"/>
      </w:divBdr>
    </w:div>
    <w:div w:id="13969208">
      <w:marLeft w:val="0"/>
      <w:marRight w:val="0"/>
      <w:marTop w:val="0"/>
      <w:marBottom w:val="0"/>
      <w:divBdr>
        <w:top w:val="none" w:sz="0" w:space="0" w:color="auto"/>
        <w:left w:val="none" w:sz="0" w:space="0" w:color="auto"/>
        <w:bottom w:val="none" w:sz="0" w:space="0" w:color="auto"/>
        <w:right w:val="none" w:sz="0" w:space="0" w:color="auto"/>
      </w:divBdr>
    </w:div>
    <w:div w:id="13969209">
      <w:marLeft w:val="0"/>
      <w:marRight w:val="0"/>
      <w:marTop w:val="0"/>
      <w:marBottom w:val="0"/>
      <w:divBdr>
        <w:top w:val="none" w:sz="0" w:space="0" w:color="auto"/>
        <w:left w:val="none" w:sz="0" w:space="0" w:color="auto"/>
        <w:bottom w:val="none" w:sz="0" w:space="0" w:color="auto"/>
        <w:right w:val="none" w:sz="0" w:space="0" w:color="auto"/>
      </w:divBdr>
    </w:div>
    <w:div w:id="13969210">
      <w:marLeft w:val="0"/>
      <w:marRight w:val="0"/>
      <w:marTop w:val="0"/>
      <w:marBottom w:val="0"/>
      <w:divBdr>
        <w:top w:val="none" w:sz="0" w:space="0" w:color="auto"/>
        <w:left w:val="none" w:sz="0" w:space="0" w:color="auto"/>
        <w:bottom w:val="none" w:sz="0" w:space="0" w:color="auto"/>
        <w:right w:val="none" w:sz="0" w:space="0" w:color="auto"/>
      </w:divBdr>
    </w:div>
    <w:div w:id="13969211">
      <w:marLeft w:val="0"/>
      <w:marRight w:val="0"/>
      <w:marTop w:val="0"/>
      <w:marBottom w:val="0"/>
      <w:divBdr>
        <w:top w:val="none" w:sz="0" w:space="0" w:color="auto"/>
        <w:left w:val="none" w:sz="0" w:space="0" w:color="auto"/>
        <w:bottom w:val="none" w:sz="0" w:space="0" w:color="auto"/>
        <w:right w:val="none" w:sz="0" w:space="0" w:color="auto"/>
      </w:divBdr>
    </w:div>
    <w:div w:id="13969212">
      <w:marLeft w:val="0"/>
      <w:marRight w:val="0"/>
      <w:marTop w:val="0"/>
      <w:marBottom w:val="0"/>
      <w:divBdr>
        <w:top w:val="none" w:sz="0" w:space="0" w:color="auto"/>
        <w:left w:val="none" w:sz="0" w:space="0" w:color="auto"/>
        <w:bottom w:val="none" w:sz="0" w:space="0" w:color="auto"/>
        <w:right w:val="none" w:sz="0" w:space="0" w:color="auto"/>
      </w:divBdr>
    </w:div>
    <w:div w:id="13969213">
      <w:marLeft w:val="0"/>
      <w:marRight w:val="0"/>
      <w:marTop w:val="0"/>
      <w:marBottom w:val="0"/>
      <w:divBdr>
        <w:top w:val="none" w:sz="0" w:space="0" w:color="auto"/>
        <w:left w:val="none" w:sz="0" w:space="0" w:color="auto"/>
        <w:bottom w:val="none" w:sz="0" w:space="0" w:color="auto"/>
        <w:right w:val="none" w:sz="0" w:space="0" w:color="auto"/>
      </w:divBdr>
    </w:div>
    <w:div w:id="13969214">
      <w:marLeft w:val="0"/>
      <w:marRight w:val="0"/>
      <w:marTop w:val="0"/>
      <w:marBottom w:val="0"/>
      <w:divBdr>
        <w:top w:val="none" w:sz="0" w:space="0" w:color="auto"/>
        <w:left w:val="none" w:sz="0" w:space="0" w:color="auto"/>
        <w:bottom w:val="none" w:sz="0" w:space="0" w:color="auto"/>
        <w:right w:val="none" w:sz="0" w:space="0" w:color="auto"/>
      </w:divBdr>
    </w:div>
    <w:div w:id="13969215">
      <w:marLeft w:val="0"/>
      <w:marRight w:val="0"/>
      <w:marTop w:val="0"/>
      <w:marBottom w:val="0"/>
      <w:divBdr>
        <w:top w:val="none" w:sz="0" w:space="0" w:color="auto"/>
        <w:left w:val="none" w:sz="0" w:space="0" w:color="auto"/>
        <w:bottom w:val="none" w:sz="0" w:space="0" w:color="auto"/>
        <w:right w:val="none" w:sz="0" w:space="0" w:color="auto"/>
      </w:divBdr>
    </w:div>
    <w:div w:id="13969216">
      <w:marLeft w:val="0"/>
      <w:marRight w:val="0"/>
      <w:marTop w:val="0"/>
      <w:marBottom w:val="0"/>
      <w:divBdr>
        <w:top w:val="none" w:sz="0" w:space="0" w:color="auto"/>
        <w:left w:val="none" w:sz="0" w:space="0" w:color="auto"/>
        <w:bottom w:val="none" w:sz="0" w:space="0" w:color="auto"/>
        <w:right w:val="none" w:sz="0" w:space="0" w:color="auto"/>
      </w:divBdr>
    </w:div>
    <w:div w:id="13969217">
      <w:marLeft w:val="0"/>
      <w:marRight w:val="0"/>
      <w:marTop w:val="0"/>
      <w:marBottom w:val="0"/>
      <w:divBdr>
        <w:top w:val="none" w:sz="0" w:space="0" w:color="auto"/>
        <w:left w:val="none" w:sz="0" w:space="0" w:color="auto"/>
        <w:bottom w:val="none" w:sz="0" w:space="0" w:color="auto"/>
        <w:right w:val="none" w:sz="0" w:space="0" w:color="auto"/>
      </w:divBdr>
    </w:div>
    <w:div w:id="13969218">
      <w:marLeft w:val="0"/>
      <w:marRight w:val="0"/>
      <w:marTop w:val="0"/>
      <w:marBottom w:val="0"/>
      <w:divBdr>
        <w:top w:val="none" w:sz="0" w:space="0" w:color="auto"/>
        <w:left w:val="none" w:sz="0" w:space="0" w:color="auto"/>
        <w:bottom w:val="none" w:sz="0" w:space="0" w:color="auto"/>
        <w:right w:val="none" w:sz="0" w:space="0" w:color="auto"/>
      </w:divBdr>
    </w:div>
    <w:div w:id="13969219">
      <w:marLeft w:val="0"/>
      <w:marRight w:val="0"/>
      <w:marTop w:val="0"/>
      <w:marBottom w:val="0"/>
      <w:divBdr>
        <w:top w:val="none" w:sz="0" w:space="0" w:color="auto"/>
        <w:left w:val="none" w:sz="0" w:space="0" w:color="auto"/>
        <w:bottom w:val="none" w:sz="0" w:space="0" w:color="auto"/>
        <w:right w:val="none" w:sz="0" w:space="0" w:color="auto"/>
      </w:divBdr>
    </w:div>
    <w:div w:id="13969220">
      <w:marLeft w:val="0"/>
      <w:marRight w:val="0"/>
      <w:marTop w:val="0"/>
      <w:marBottom w:val="0"/>
      <w:divBdr>
        <w:top w:val="none" w:sz="0" w:space="0" w:color="auto"/>
        <w:left w:val="none" w:sz="0" w:space="0" w:color="auto"/>
        <w:bottom w:val="none" w:sz="0" w:space="0" w:color="auto"/>
        <w:right w:val="none" w:sz="0" w:space="0" w:color="auto"/>
      </w:divBdr>
    </w:div>
    <w:div w:id="13969221">
      <w:marLeft w:val="0"/>
      <w:marRight w:val="0"/>
      <w:marTop w:val="0"/>
      <w:marBottom w:val="0"/>
      <w:divBdr>
        <w:top w:val="none" w:sz="0" w:space="0" w:color="auto"/>
        <w:left w:val="none" w:sz="0" w:space="0" w:color="auto"/>
        <w:bottom w:val="none" w:sz="0" w:space="0" w:color="auto"/>
        <w:right w:val="none" w:sz="0" w:space="0" w:color="auto"/>
      </w:divBdr>
    </w:div>
    <w:div w:id="13969222">
      <w:marLeft w:val="0"/>
      <w:marRight w:val="0"/>
      <w:marTop w:val="0"/>
      <w:marBottom w:val="0"/>
      <w:divBdr>
        <w:top w:val="none" w:sz="0" w:space="0" w:color="auto"/>
        <w:left w:val="none" w:sz="0" w:space="0" w:color="auto"/>
        <w:bottom w:val="none" w:sz="0" w:space="0" w:color="auto"/>
        <w:right w:val="none" w:sz="0" w:space="0" w:color="auto"/>
      </w:divBdr>
    </w:div>
    <w:div w:id="13969223">
      <w:marLeft w:val="0"/>
      <w:marRight w:val="0"/>
      <w:marTop w:val="0"/>
      <w:marBottom w:val="0"/>
      <w:divBdr>
        <w:top w:val="none" w:sz="0" w:space="0" w:color="auto"/>
        <w:left w:val="none" w:sz="0" w:space="0" w:color="auto"/>
        <w:bottom w:val="none" w:sz="0" w:space="0" w:color="auto"/>
        <w:right w:val="none" w:sz="0" w:space="0" w:color="auto"/>
      </w:divBdr>
    </w:div>
    <w:div w:id="13969224">
      <w:marLeft w:val="0"/>
      <w:marRight w:val="0"/>
      <w:marTop w:val="0"/>
      <w:marBottom w:val="0"/>
      <w:divBdr>
        <w:top w:val="none" w:sz="0" w:space="0" w:color="auto"/>
        <w:left w:val="none" w:sz="0" w:space="0" w:color="auto"/>
        <w:bottom w:val="none" w:sz="0" w:space="0" w:color="auto"/>
        <w:right w:val="none" w:sz="0" w:space="0" w:color="auto"/>
      </w:divBdr>
    </w:div>
    <w:div w:id="13969225">
      <w:marLeft w:val="0"/>
      <w:marRight w:val="0"/>
      <w:marTop w:val="0"/>
      <w:marBottom w:val="0"/>
      <w:divBdr>
        <w:top w:val="none" w:sz="0" w:space="0" w:color="auto"/>
        <w:left w:val="none" w:sz="0" w:space="0" w:color="auto"/>
        <w:bottom w:val="none" w:sz="0" w:space="0" w:color="auto"/>
        <w:right w:val="none" w:sz="0" w:space="0" w:color="auto"/>
      </w:divBdr>
    </w:div>
    <w:div w:id="13969226">
      <w:marLeft w:val="0"/>
      <w:marRight w:val="0"/>
      <w:marTop w:val="0"/>
      <w:marBottom w:val="0"/>
      <w:divBdr>
        <w:top w:val="none" w:sz="0" w:space="0" w:color="auto"/>
        <w:left w:val="none" w:sz="0" w:space="0" w:color="auto"/>
        <w:bottom w:val="none" w:sz="0" w:space="0" w:color="auto"/>
        <w:right w:val="none" w:sz="0" w:space="0" w:color="auto"/>
      </w:divBdr>
    </w:div>
    <w:div w:id="13969227">
      <w:marLeft w:val="0"/>
      <w:marRight w:val="0"/>
      <w:marTop w:val="0"/>
      <w:marBottom w:val="0"/>
      <w:divBdr>
        <w:top w:val="none" w:sz="0" w:space="0" w:color="auto"/>
        <w:left w:val="none" w:sz="0" w:space="0" w:color="auto"/>
        <w:bottom w:val="none" w:sz="0" w:space="0" w:color="auto"/>
        <w:right w:val="none" w:sz="0" w:space="0" w:color="auto"/>
      </w:divBdr>
    </w:div>
    <w:div w:id="13969228">
      <w:marLeft w:val="0"/>
      <w:marRight w:val="0"/>
      <w:marTop w:val="0"/>
      <w:marBottom w:val="0"/>
      <w:divBdr>
        <w:top w:val="none" w:sz="0" w:space="0" w:color="auto"/>
        <w:left w:val="none" w:sz="0" w:space="0" w:color="auto"/>
        <w:bottom w:val="none" w:sz="0" w:space="0" w:color="auto"/>
        <w:right w:val="none" w:sz="0" w:space="0" w:color="auto"/>
      </w:divBdr>
    </w:div>
    <w:div w:id="13969229">
      <w:marLeft w:val="0"/>
      <w:marRight w:val="0"/>
      <w:marTop w:val="0"/>
      <w:marBottom w:val="0"/>
      <w:divBdr>
        <w:top w:val="none" w:sz="0" w:space="0" w:color="auto"/>
        <w:left w:val="none" w:sz="0" w:space="0" w:color="auto"/>
        <w:bottom w:val="none" w:sz="0" w:space="0" w:color="auto"/>
        <w:right w:val="none" w:sz="0" w:space="0" w:color="auto"/>
      </w:divBdr>
    </w:div>
    <w:div w:id="13969230">
      <w:marLeft w:val="0"/>
      <w:marRight w:val="0"/>
      <w:marTop w:val="0"/>
      <w:marBottom w:val="0"/>
      <w:divBdr>
        <w:top w:val="none" w:sz="0" w:space="0" w:color="auto"/>
        <w:left w:val="none" w:sz="0" w:space="0" w:color="auto"/>
        <w:bottom w:val="none" w:sz="0" w:space="0" w:color="auto"/>
        <w:right w:val="none" w:sz="0" w:space="0" w:color="auto"/>
      </w:divBdr>
    </w:div>
    <w:div w:id="13969231">
      <w:marLeft w:val="0"/>
      <w:marRight w:val="0"/>
      <w:marTop w:val="0"/>
      <w:marBottom w:val="0"/>
      <w:divBdr>
        <w:top w:val="none" w:sz="0" w:space="0" w:color="auto"/>
        <w:left w:val="none" w:sz="0" w:space="0" w:color="auto"/>
        <w:bottom w:val="none" w:sz="0" w:space="0" w:color="auto"/>
        <w:right w:val="none" w:sz="0" w:space="0" w:color="auto"/>
      </w:divBdr>
    </w:div>
    <w:div w:id="13969232">
      <w:marLeft w:val="0"/>
      <w:marRight w:val="0"/>
      <w:marTop w:val="0"/>
      <w:marBottom w:val="0"/>
      <w:divBdr>
        <w:top w:val="none" w:sz="0" w:space="0" w:color="auto"/>
        <w:left w:val="none" w:sz="0" w:space="0" w:color="auto"/>
        <w:bottom w:val="none" w:sz="0" w:space="0" w:color="auto"/>
        <w:right w:val="none" w:sz="0" w:space="0" w:color="auto"/>
      </w:divBdr>
    </w:div>
    <w:div w:id="13969233">
      <w:marLeft w:val="0"/>
      <w:marRight w:val="0"/>
      <w:marTop w:val="0"/>
      <w:marBottom w:val="0"/>
      <w:divBdr>
        <w:top w:val="none" w:sz="0" w:space="0" w:color="auto"/>
        <w:left w:val="none" w:sz="0" w:space="0" w:color="auto"/>
        <w:bottom w:val="none" w:sz="0" w:space="0" w:color="auto"/>
        <w:right w:val="none" w:sz="0" w:space="0" w:color="auto"/>
      </w:divBdr>
    </w:div>
    <w:div w:id="13969234">
      <w:marLeft w:val="0"/>
      <w:marRight w:val="0"/>
      <w:marTop w:val="0"/>
      <w:marBottom w:val="0"/>
      <w:divBdr>
        <w:top w:val="none" w:sz="0" w:space="0" w:color="auto"/>
        <w:left w:val="none" w:sz="0" w:space="0" w:color="auto"/>
        <w:bottom w:val="none" w:sz="0" w:space="0" w:color="auto"/>
        <w:right w:val="none" w:sz="0" w:space="0" w:color="auto"/>
      </w:divBdr>
    </w:div>
    <w:div w:id="13969235">
      <w:marLeft w:val="0"/>
      <w:marRight w:val="0"/>
      <w:marTop w:val="0"/>
      <w:marBottom w:val="0"/>
      <w:divBdr>
        <w:top w:val="none" w:sz="0" w:space="0" w:color="auto"/>
        <w:left w:val="none" w:sz="0" w:space="0" w:color="auto"/>
        <w:bottom w:val="none" w:sz="0" w:space="0" w:color="auto"/>
        <w:right w:val="none" w:sz="0" w:space="0" w:color="auto"/>
      </w:divBdr>
    </w:div>
    <w:div w:id="13969236">
      <w:marLeft w:val="0"/>
      <w:marRight w:val="0"/>
      <w:marTop w:val="0"/>
      <w:marBottom w:val="0"/>
      <w:divBdr>
        <w:top w:val="none" w:sz="0" w:space="0" w:color="auto"/>
        <w:left w:val="none" w:sz="0" w:space="0" w:color="auto"/>
        <w:bottom w:val="none" w:sz="0" w:space="0" w:color="auto"/>
        <w:right w:val="none" w:sz="0" w:space="0" w:color="auto"/>
      </w:divBdr>
    </w:div>
    <w:div w:id="13969237">
      <w:marLeft w:val="0"/>
      <w:marRight w:val="0"/>
      <w:marTop w:val="0"/>
      <w:marBottom w:val="0"/>
      <w:divBdr>
        <w:top w:val="none" w:sz="0" w:space="0" w:color="auto"/>
        <w:left w:val="none" w:sz="0" w:space="0" w:color="auto"/>
        <w:bottom w:val="none" w:sz="0" w:space="0" w:color="auto"/>
        <w:right w:val="none" w:sz="0" w:space="0" w:color="auto"/>
      </w:divBdr>
    </w:div>
    <w:div w:id="13969238">
      <w:marLeft w:val="0"/>
      <w:marRight w:val="0"/>
      <w:marTop w:val="0"/>
      <w:marBottom w:val="0"/>
      <w:divBdr>
        <w:top w:val="none" w:sz="0" w:space="0" w:color="auto"/>
        <w:left w:val="none" w:sz="0" w:space="0" w:color="auto"/>
        <w:bottom w:val="none" w:sz="0" w:space="0" w:color="auto"/>
        <w:right w:val="none" w:sz="0" w:space="0" w:color="auto"/>
      </w:divBdr>
    </w:div>
    <w:div w:id="13969239">
      <w:marLeft w:val="0"/>
      <w:marRight w:val="0"/>
      <w:marTop w:val="0"/>
      <w:marBottom w:val="0"/>
      <w:divBdr>
        <w:top w:val="none" w:sz="0" w:space="0" w:color="auto"/>
        <w:left w:val="none" w:sz="0" w:space="0" w:color="auto"/>
        <w:bottom w:val="none" w:sz="0" w:space="0" w:color="auto"/>
        <w:right w:val="none" w:sz="0" w:space="0" w:color="auto"/>
      </w:divBdr>
    </w:div>
    <w:div w:id="13969240">
      <w:marLeft w:val="0"/>
      <w:marRight w:val="0"/>
      <w:marTop w:val="0"/>
      <w:marBottom w:val="0"/>
      <w:divBdr>
        <w:top w:val="none" w:sz="0" w:space="0" w:color="auto"/>
        <w:left w:val="none" w:sz="0" w:space="0" w:color="auto"/>
        <w:bottom w:val="none" w:sz="0" w:space="0" w:color="auto"/>
        <w:right w:val="none" w:sz="0" w:space="0" w:color="auto"/>
      </w:divBdr>
    </w:div>
    <w:div w:id="13969241">
      <w:marLeft w:val="0"/>
      <w:marRight w:val="0"/>
      <w:marTop w:val="0"/>
      <w:marBottom w:val="0"/>
      <w:divBdr>
        <w:top w:val="none" w:sz="0" w:space="0" w:color="auto"/>
        <w:left w:val="none" w:sz="0" w:space="0" w:color="auto"/>
        <w:bottom w:val="none" w:sz="0" w:space="0" w:color="auto"/>
        <w:right w:val="none" w:sz="0" w:space="0" w:color="auto"/>
      </w:divBdr>
    </w:div>
    <w:div w:id="13969242">
      <w:marLeft w:val="0"/>
      <w:marRight w:val="0"/>
      <w:marTop w:val="0"/>
      <w:marBottom w:val="0"/>
      <w:divBdr>
        <w:top w:val="none" w:sz="0" w:space="0" w:color="auto"/>
        <w:left w:val="none" w:sz="0" w:space="0" w:color="auto"/>
        <w:bottom w:val="none" w:sz="0" w:space="0" w:color="auto"/>
        <w:right w:val="none" w:sz="0" w:space="0" w:color="auto"/>
      </w:divBdr>
    </w:div>
    <w:div w:id="13969243">
      <w:marLeft w:val="0"/>
      <w:marRight w:val="0"/>
      <w:marTop w:val="0"/>
      <w:marBottom w:val="0"/>
      <w:divBdr>
        <w:top w:val="none" w:sz="0" w:space="0" w:color="auto"/>
        <w:left w:val="none" w:sz="0" w:space="0" w:color="auto"/>
        <w:bottom w:val="none" w:sz="0" w:space="0" w:color="auto"/>
        <w:right w:val="none" w:sz="0" w:space="0" w:color="auto"/>
      </w:divBdr>
    </w:div>
    <w:div w:id="13969244">
      <w:marLeft w:val="0"/>
      <w:marRight w:val="0"/>
      <w:marTop w:val="0"/>
      <w:marBottom w:val="0"/>
      <w:divBdr>
        <w:top w:val="none" w:sz="0" w:space="0" w:color="auto"/>
        <w:left w:val="none" w:sz="0" w:space="0" w:color="auto"/>
        <w:bottom w:val="none" w:sz="0" w:space="0" w:color="auto"/>
        <w:right w:val="none" w:sz="0" w:space="0" w:color="auto"/>
      </w:divBdr>
    </w:div>
    <w:div w:id="13969245">
      <w:marLeft w:val="0"/>
      <w:marRight w:val="0"/>
      <w:marTop w:val="0"/>
      <w:marBottom w:val="0"/>
      <w:divBdr>
        <w:top w:val="none" w:sz="0" w:space="0" w:color="auto"/>
        <w:left w:val="none" w:sz="0" w:space="0" w:color="auto"/>
        <w:bottom w:val="none" w:sz="0" w:space="0" w:color="auto"/>
        <w:right w:val="none" w:sz="0" w:space="0" w:color="auto"/>
      </w:divBdr>
    </w:div>
    <w:div w:id="13969246">
      <w:marLeft w:val="0"/>
      <w:marRight w:val="0"/>
      <w:marTop w:val="0"/>
      <w:marBottom w:val="0"/>
      <w:divBdr>
        <w:top w:val="none" w:sz="0" w:space="0" w:color="auto"/>
        <w:left w:val="none" w:sz="0" w:space="0" w:color="auto"/>
        <w:bottom w:val="none" w:sz="0" w:space="0" w:color="auto"/>
        <w:right w:val="none" w:sz="0" w:space="0" w:color="auto"/>
      </w:divBdr>
    </w:div>
    <w:div w:id="13969247">
      <w:marLeft w:val="0"/>
      <w:marRight w:val="0"/>
      <w:marTop w:val="0"/>
      <w:marBottom w:val="0"/>
      <w:divBdr>
        <w:top w:val="none" w:sz="0" w:space="0" w:color="auto"/>
        <w:left w:val="none" w:sz="0" w:space="0" w:color="auto"/>
        <w:bottom w:val="none" w:sz="0" w:space="0" w:color="auto"/>
        <w:right w:val="none" w:sz="0" w:space="0" w:color="auto"/>
      </w:divBdr>
    </w:div>
    <w:div w:id="13969248">
      <w:marLeft w:val="0"/>
      <w:marRight w:val="0"/>
      <w:marTop w:val="0"/>
      <w:marBottom w:val="0"/>
      <w:divBdr>
        <w:top w:val="none" w:sz="0" w:space="0" w:color="auto"/>
        <w:left w:val="none" w:sz="0" w:space="0" w:color="auto"/>
        <w:bottom w:val="none" w:sz="0" w:space="0" w:color="auto"/>
        <w:right w:val="none" w:sz="0" w:space="0" w:color="auto"/>
      </w:divBdr>
    </w:div>
    <w:div w:id="13969249">
      <w:marLeft w:val="0"/>
      <w:marRight w:val="0"/>
      <w:marTop w:val="0"/>
      <w:marBottom w:val="0"/>
      <w:divBdr>
        <w:top w:val="none" w:sz="0" w:space="0" w:color="auto"/>
        <w:left w:val="none" w:sz="0" w:space="0" w:color="auto"/>
        <w:bottom w:val="none" w:sz="0" w:space="0" w:color="auto"/>
        <w:right w:val="none" w:sz="0" w:space="0" w:color="auto"/>
      </w:divBdr>
    </w:div>
    <w:div w:id="13969250">
      <w:marLeft w:val="0"/>
      <w:marRight w:val="0"/>
      <w:marTop w:val="0"/>
      <w:marBottom w:val="0"/>
      <w:divBdr>
        <w:top w:val="none" w:sz="0" w:space="0" w:color="auto"/>
        <w:left w:val="none" w:sz="0" w:space="0" w:color="auto"/>
        <w:bottom w:val="none" w:sz="0" w:space="0" w:color="auto"/>
        <w:right w:val="none" w:sz="0" w:space="0" w:color="auto"/>
      </w:divBdr>
    </w:div>
    <w:div w:id="13969251">
      <w:marLeft w:val="0"/>
      <w:marRight w:val="0"/>
      <w:marTop w:val="0"/>
      <w:marBottom w:val="0"/>
      <w:divBdr>
        <w:top w:val="none" w:sz="0" w:space="0" w:color="auto"/>
        <w:left w:val="none" w:sz="0" w:space="0" w:color="auto"/>
        <w:bottom w:val="none" w:sz="0" w:space="0" w:color="auto"/>
        <w:right w:val="none" w:sz="0" w:space="0" w:color="auto"/>
      </w:divBdr>
    </w:div>
    <w:div w:id="13969252">
      <w:marLeft w:val="0"/>
      <w:marRight w:val="0"/>
      <w:marTop w:val="0"/>
      <w:marBottom w:val="0"/>
      <w:divBdr>
        <w:top w:val="none" w:sz="0" w:space="0" w:color="auto"/>
        <w:left w:val="none" w:sz="0" w:space="0" w:color="auto"/>
        <w:bottom w:val="none" w:sz="0" w:space="0" w:color="auto"/>
        <w:right w:val="none" w:sz="0" w:space="0" w:color="auto"/>
      </w:divBdr>
    </w:div>
    <w:div w:id="13969253">
      <w:marLeft w:val="0"/>
      <w:marRight w:val="0"/>
      <w:marTop w:val="0"/>
      <w:marBottom w:val="0"/>
      <w:divBdr>
        <w:top w:val="none" w:sz="0" w:space="0" w:color="auto"/>
        <w:left w:val="none" w:sz="0" w:space="0" w:color="auto"/>
        <w:bottom w:val="none" w:sz="0" w:space="0" w:color="auto"/>
        <w:right w:val="none" w:sz="0" w:space="0" w:color="auto"/>
      </w:divBdr>
    </w:div>
    <w:div w:id="13969254">
      <w:marLeft w:val="0"/>
      <w:marRight w:val="0"/>
      <w:marTop w:val="0"/>
      <w:marBottom w:val="0"/>
      <w:divBdr>
        <w:top w:val="none" w:sz="0" w:space="0" w:color="auto"/>
        <w:left w:val="none" w:sz="0" w:space="0" w:color="auto"/>
        <w:bottom w:val="none" w:sz="0" w:space="0" w:color="auto"/>
        <w:right w:val="none" w:sz="0" w:space="0" w:color="auto"/>
      </w:divBdr>
    </w:div>
    <w:div w:id="13969255">
      <w:marLeft w:val="0"/>
      <w:marRight w:val="0"/>
      <w:marTop w:val="0"/>
      <w:marBottom w:val="0"/>
      <w:divBdr>
        <w:top w:val="none" w:sz="0" w:space="0" w:color="auto"/>
        <w:left w:val="none" w:sz="0" w:space="0" w:color="auto"/>
        <w:bottom w:val="none" w:sz="0" w:space="0" w:color="auto"/>
        <w:right w:val="none" w:sz="0" w:space="0" w:color="auto"/>
      </w:divBdr>
    </w:div>
    <w:div w:id="13969256">
      <w:marLeft w:val="0"/>
      <w:marRight w:val="0"/>
      <w:marTop w:val="0"/>
      <w:marBottom w:val="0"/>
      <w:divBdr>
        <w:top w:val="none" w:sz="0" w:space="0" w:color="auto"/>
        <w:left w:val="none" w:sz="0" w:space="0" w:color="auto"/>
        <w:bottom w:val="none" w:sz="0" w:space="0" w:color="auto"/>
        <w:right w:val="none" w:sz="0" w:space="0" w:color="auto"/>
      </w:divBdr>
    </w:div>
    <w:div w:id="13969257">
      <w:marLeft w:val="0"/>
      <w:marRight w:val="0"/>
      <w:marTop w:val="0"/>
      <w:marBottom w:val="0"/>
      <w:divBdr>
        <w:top w:val="none" w:sz="0" w:space="0" w:color="auto"/>
        <w:left w:val="none" w:sz="0" w:space="0" w:color="auto"/>
        <w:bottom w:val="none" w:sz="0" w:space="0" w:color="auto"/>
        <w:right w:val="none" w:sz="0" w:space="0" w:color="auto"/>
      </w:divBdr>
    </w:div>
    <w:div w:id="13969258">
      <w:marLeft w:val="0"/>
      <w:marRight w:val="0"/>
      <w:marTop w:val="0"/>
      <w:marBottom w:val="0"/>
      <w:divBdr>
        <w:top w:val="none" w:sz="0" w:space="0" w:color="auto"/>
        <w:left w:val="none" w:sz="0" w:space="0" w:color="auto"/>
        <w:bottom w:val="none" w:sz="0" w:space="0" w:color="auto"/>
        <w:right w:val="none" w:sz="0" w:space="0" w:color="auto"/>
      </w:divBdr>
    </w:div>
    <w:div w:id="13969259">
      <w:marLeft w:val="0"/>
      <w:marRight w:val="0"/>
      <w:marTop w:val="0"/>
      <w:marBottom w:val="0"/>
      <w:divBdr>
        <w:top w:val="none" w:sz="0" w:space="0" w:color="auto"/>
        <w:left w:val="none" w:sz="0" w:space="0" w:color="auto"/>
        <w:bottom w:val="none" w:sz="0" w:space="0" w:color="auto"/>
        <w:right w:val="none" w:sz="0" w:space="0" w:color="auto"/>
      </w:divBdr>
    </w:div>
    <w:div w:id="13969260">
      <w:marLeft w:val="0"/>
      <w:marRight w:val="0"/>
      <w:marTop w:val="0"/>
      <w:marBottom w:val="0"/>
      <w:divBdr>
        <w:top w:val="none" w:sz="0" w:space="0" w:color="auto"/>
        <w:left w:val="none" w:sz="0" w:space="0" w:color="auto"/>
        <w:bottom w:val="none" w:sz="0" w:space="0" w:color="auto"/>
        <w:right w:val="none" w:sz="0" w:space="0" w:color="auto"/>
      </w:divBdr>
    </w:div>
    <w:div w:id="13969261">
      <w:marLeft w:val="0"/>
      <w:marRight w:val="0"/>
      <w:marTop w:val="0"/>
      <w:marBottom w:val="0"/>
      <w:divBdr>
        <w:top w:val="none" w:sz="0" w:space="0" w:color="auto"/>
        <w:left w:val="none" w:sz="0" w:space="0" w:color="auto"/>
        <w:bottom w:val="none" w:sz="0" w:space="0" w:color="auto"/>
        <w:right w:val="none" w:sz="0" w:space="0" w:color="auto"/>
      </w:divBdr>
    </w:div>
    <w:div w:id="13969262">
      <w:marLeft w:val="0"/>
      <w:marRight w:val="0"/>
      <w:marTop w:val="0"/>
      <w:marBottom w:val="0"/>
      <w:divBdr>
        <w:top w:val="none" w:sz="0" w:space="0" w:color="auto"/>
        <w:left w:val="none" w:sz="0" w:space="0" w:color="auto"/>
        <w:bottom w:val="none" w:sz="0" w:space="0" w:color="auto"/>
        <w:right w:val="none" w:sz="0" w:space="0" w:color="auto"/>
      </w:divBdr>
    </w:div>
    <w:div w:id="13969263">
      <w:marLeft w:val="0"/>
      <w:marRight w:val="0"/>
      <w:marTop w:val="0"/>
      <w:marBottom w:val="0"/>
      <w:divBdr>
        <w:top w:val="none" w:sz="0" w:space="0" w:color="auto"/>
        <w:left w:val="none" w:sz="0" w:space="0" w:color="auto"/>
        <w:bottom w:val="none" w:sz="0" w:space="0" w:color="auto"/>
        <w:right w:val="none" w:sz="0" w:space="0" w:color="auto"/>
      </w:divBdr>
    </w:div>
    <w:div w:id="13969264">
      <w:marLeft w:val="0"/>
      <w:marRight w:val="0"/>
      <w:marTop w:val="0"/>
      <w:marBottom w:val="0"/>
      <w:divBdr>
        <w:top w:val="none" w:sz="0" w:space="0" w:color="auto"/>
        <w:left w:val="none" w:sz="0" w:space="0" w:color="auto"/>
        <w:bottom w:val="none" w:sz="0" w:space="0" w:color="auto"/>
        <w:right w:val="none" w:sz="0" w:space="0" w:color="auto"/>
      </w:divBdr>
    </w:div>
    <w:div w:id="13969265">
      <w:marLeft w:val="0"/>
      <w:marRight w:val="0"/>
      <w:marTop w:val="0"/>
      <w:marBottom w:val="0"/>
      <w:divBdr>
        <w:top w:val="none" w:sz="0" w:space="0" w:color="auto"/>
        <w:left w:val="none" w:sz="0" w:space="0" w:color="auto"/>
        <w:bottom w:val="none" w:sz="0" w:space="0" w:color="auto"/>
        <w:right w:val="none" w:sz="0" w:space="0" w:color="auto"/>
      </w:divBdr>
    </w:div>
    <w:div w:id="13969266">
      <w:marLeft w:val="0"/>
      <w:marRight w:val="0"/>
      <w:marTop w:val="0"/>
      <w:marBottom w:val="0"/>
      <w:divBdr>
        <w:top w:val="none" w:sz="0" w:space="0" w:color="auto"/>
        <w:left w:val="none" w:sz="0" w:space="0" w:color="auto"/>
        <w:bottom w:val="none" w:sz="0" w:space="0" w:color="auto"/>
        <w:right w:val="none" w:sz="0" w:space="0" w:color="auto"/>
      </w:divBdr>
    </w:div>
    <w:div w:id="13969267">
      <w:marLeft w:val="0"/>
      <w:marRight w:val="0"/>
      <w:marTop w:val="0"/>
      <w:marBottom w:val="0"/>
      <w:divBdr>
        <w:top w:val="none" w:sz="0" w:space="0" w:color="auto"/>
        <w:left w:val="none" w:sz="0" w:space="0" w:color="auto"/>
        <w:bottom w:val="none" w:sz="0" w:space="0" w:color="auto"/>
        <w:right w:val="none" w:sz="0" w:space="0" w:color="auto"/>
      </w:divBdr>
    </w:div>
    <w:div w:id="13969268">
      <w:marLeft w:val="0"/>
      <w:marRight w:val="0"/>
      <w:marTop w:val="0"/>
      <w:marBottom w:val="0"/>
      <w:divBdr>
        <w:top w:val="none" w:sz="0" w:space="0" w:color="auto"/>
        <w:left w:val="none" w:sz="0" w:space="0" w:color="auto"/>
        <w:bottom w:val="none" w:sz="0" w:space="0" w:color="auto"/>
        <w:right w:val="none" w:sz="0" w:space="0" w:color="auto"/>
      </w:divBdr>
    </w:div>
    <w:div w:id="13969269">
      <w:marLeft w:val="0"/>
      <w:marRight w:val="0"/>
      <w:marTop w:val="0"/>
      <w:marBottom w:val="0"/>
      <w:divBdr>
        <w:top w:val="none" w:sz="0" w:space="0" w:color="auto"/>
        <w:left w:val="none" w:sz="0" w:space="0" w:color="auto"/>
        <w:bottom w:val="none" w:sz="0" w:space="0" w:color="auto"/>
        <w:right w:val="none" w:sz="0" w:space="0" w:color="auto"/>
      </w:divBdr>
    </w:div>
    <w:div w:id="13969270">
      <w:marLeft w:val="0"/>
      <w:marRight w:val="0"/>
      <w:marTop w:val="0"/>
      <w:marBottom w:val="0"/>
      <w:divBdr>
        <w:top w:val="none" w:sz="0" w:space="0" w:color="auto"/>
        <w:left w:val="none" w:sz="0" w:space="0" w:color="auto"/>
        <w:bottom w:val="none" w:sz="0" w:space="0" w:color="auto"/>
        <w:right w:val="none" w:sz="0" w:space="0" w:color="auto"/>
      </w:divBdr>
    </w:div>
    <w:div w:id="13969271">
      <w:marLeft w:val="0"/>
      <w:marRight w:val="0"/>
      <w:marTop w:val="0"/>
      <w:marBottom w:val="0"/>
      <w:divBdr>
        <w:top w:val="none" w:sz="0" w:space="0" w:color="auto"/>
        <w:left w:val="none" w:sz="0" w:space="0" w:color="auto"/>
        <w:bottom w:val="none" w:sz="0" w:space="0" w:color="auto"/>
        <w:right w:val="none" w:sz="0" w:space="0" w:color="auto"/>
      </w:divBdr>
    </w:div>
    <w:div w:id="13969272">
      <w:marLeft w:val="0"/>
      <w:marRight w:val="0"/>
      <w:marTop w:val="0"/>
      <w:marBottom w:val="0"/>
      <w:divBdr>
        <w:top w:val="none" w:sz="0" w:space="0" w:color="auto"/>
        <w:left w:val="none" w:sz="0" w:space="0" w:color="auto"/>
        <w:bottom w:val="none" w:sz="0" w:space="0" w:color="auto"/>
        <w:right w:val="none" w:sz="0" w:space="0" w:color="auto"/>
      </w:divBdr>
    </w:div>
    <w:div w:id="13969273">
      <w:marLeft w:val="0"/>
      <w:marRight w:val="0"/>
      <w:marTop w:val="0"/>
      <w:marBottom w:val="0"/>
      <w:divBdr>
        <w:top w:val="none" w:sz="0" w:space="0" w:color="auto"/>
        <w:left w:val="none" w:sz="0" w:space="0" w:color="auto"/>
        <w:bottom w:val="none" w:sz="0" w:space="0" w:color="auto"/>
        <w:right w:val="none" w:sz="0" w:space="0" w:color="auto"/>
      </w:divBdr>
    </w:div>
    <w:div w:id="13969274">
      <w:marLeft w:val="0"/>
      <w:marRight w:val="0"/>
      <w:marTop w:val="0"/>
      <w:marBottom w:val="0"/>
      <w:divBdr>
        <w:top w:val="none" w:sz="0" w:space="0" w:color="auto"/>
        <w:left w:val="none" w:sz="0" w:space="0" w:color="auto"/>
        <w:bottom w:val="none" w:sz="0" w:space="0" w:color="auto"/>
        <w:right w:val="none" w:sz="0" w:space="0" w:color="auto"/>
      </w:divBdr>
    </w:div>
    <w:div w:id="13969275">
      <w:marLeft w:val="0"/>
      <w:marRight w:val="0"/>
      <w:marTop w:val="0"/>
      <w:marBottom w:val="0"/>
      <w:divBdr>
        <w:top w:val="none" w:sz="0" w:space="0" w:color="auto"/>
        <w:left w:val="none" w:sz="0" w:space="0" w:color="auto"/>
        <w:bottom w:val="none" w:sz="0" w:space="0" w:color="auto"/>
        <w:right w:val="none" w:sz="0" w:space="0" w:color="auto"/>
      </w:divBdr>
    </w:div>
    <w:div w:id="13969276">
      <w:marLeft w:val="0"/>
      <w:marRight w:val="0"/>
      <w:marTop w:val="0"/>
      <w:marBottom w:val="0"/>
      <w:divBdr>
        <w:top w:val="none" w:sz="0" w:space="0" w:color="auto"/>
        <w:left w:val="none" w:sz="0" w:space="0" w:color="auto"/>
        <w:bottom w:val="none" w:sz="0" w:space="0" w:color="auto"/>
        <w:right w:val="none" w:sz="0" w:space="0" w:color="auto"/>
      </w:divBdr>
    </w:div>
    <w:div w:id="13969277">
      <w:marLeft w:val="0"/>
      <w:marRight w:val="0"/>
      <w:marTop w:val="0"/>
      <w:marBottom w:val="0"/>
      <w:divBdr>
        <w:top w:val="none" w:sz="0" w:space="0" w:color="auto"/>
        <w:left w:val="none" w:sz="0" w:space="0" w:color="auto"/>
        <w:bottom w:val="none" w:sz="0" w:space="0" w:color="auto"/>
        <w:right w:val="none" w:sz="0" w:space="0" w:color="auto"/>
      </w:divBdr>
    </w:div>
    <w:div w:id="13969278">
      <w:marLeft w:val="0"/>
      <w:marRight w:val="0"/>
      <w:marTop w:val="0"/>
      <w:marBottom w:val="0"/>
      <w:divBdr>
        <w:top w:val="none" w:sz="0" w:space="0" w:color="auto"/>
        <w:left w:val="none" w:sz="0" w:space="0" w:color="auto"/>
        <w:bottom w:val="none" w:sz="0" w:space="0" w:color="auto"/>
        <w:right w:val="none" w:sz="0" w:space="0" w:color="auto"/>
      </w:divBdr>
    </w:div>
    <w:div w:id="13969279">
      <w:marLeft w:val="0"/>
      <w:marRight w:val="0"/>
      <w:marTop w:val="0"/>
      <w:marBottom w:val="0"/>
      <w:divBdr>
        <w:top w:val="none" w:sz="0" w:space="0" w:color="auto"/>
        <w:left w:val="none" w:sz="0" w:space="0" w:color="auto"/>
        <w:bottom w:val="none" w:sz="0" w:space="0" w:color="auto"/>
        <w:right w:val="none" w:sz="0" w:space="0" w:color="auto"/>
      </w:divBdr>
    </w:div>
    <w:div w:id="13969280">
      <w:marLeft w:val="0"/>
      <w:marRight w:val="0"/>
      <w:marTop w:val="0"/>
      <w:marBottom w:val="0"/>
      <w:divBdr>
        <w:top w:val="none" w:sz="0" w:space="0" w:color="auto"/>
        <w:left w:val="none" w:sz="0" w:space="0" w:color="auto"/>
        <w:bottom w:val="none" w:sz="0" w:space="0" w:color="auto"/>
        <w:right w:val="none" w:sz="0" w:space="0" w:color="auto"/>
      </w:divBdr>
    </w:div>
    <w:div w:id="13969281">
      <w:marLeft w:val="0"/>
      <w:marRight w:val="0"/>
      <w:marTop w:val="0"/>
      <w:marBottom w:val="0"/>
      <w:divBdr>
        <w:top w:val="none" w:sz="0" w:space="0" w:color="auto"/>
        <w:left w:val="none" w:sz="0" w:space="0" w:color="auto"/>
        <w:bottom w:val="none" w:sz="0" w:space="0" w:color="auto"/>
        <w:right w:val="none" w:sz="0" w:space="0" w:color="auto"/>
      </w:divBdr>
    </w:div>
    <w:div w:id="13969282">
      <w:marLeft w:val="0"/>
      <w:marRight w:val="0"/>
      <w:marTop w:val="0"/>
      <w:marBottom w:val="0"/>
      <w:divBdr>
        <w:top w:val="none" w:sz="0" w:space="0" w:color="auto"/>
        <w:left w:val="none" w:sz="0" w:space="0" w:color="auto"/>
        <w:bottom w:val="none" w:sz="0" w:space="0" w:color="auto"/>
        <w:right w:val="none" w:sz="0" w:space="0" w:color="auto"/>
      </w:divBdr>
    </w:div>
    <w:div w:id="13969283">
      <w:marLeft w:val="0"/>
      <w:marRight w:val="0"/>
      <w:marTop w:val="0"/>
      <w:marBottom w:val="0"/>
      <w:divBdr>
        <w:top w:val="none" w:sz="0" w:space="0" w:color="auto"/>
        <w:left w:val="none" w:sz="0" w:space="0" w:color="auto"/>
        <w:bottom w:val="none" w:sz="0" w:space="0" w:color="auto"/>
        <w:right w:val="none" w:sz="0" w:space="0" w:color="auto"/>
      </w:divBdr>
    </w:div>
    <w:div w:id="13969284">
      <w:marLeft w:val="0"/>
      <w:marRight w:val="0"/>
      <w:marTop w:val="0"/>
      <w:marBottom w:val="0"/>
      <w:divBdr>
        <w:top w:val="none" w:sz="0" w:space="0" w:color="auto"/>
        <w:left w:val="none" w:sz="0" w:space="0" w:color="auto"/>
        <w:bottom w:val="none" w:sz="0" w:space="0" w:color="auto"/>
        <w:right w:val="none" w:sz="0" w:space="0" w:color="auto"/>
      </w:divBdr>
    </w:div>
    <w:div w:id="13969285">
      <w:marLeft w:val="0"/>
      <w:marRight w:val="0"/>
      <w:marTop w:val="0"/>
      <w:marBottom w:val="0"/>
      <w:divBdr>
        <w:top w:val="none" w:sz="0" w:space="0" w:color="auto"/>
        <w:left w:val="none" w:sz="0" w:space="0" w:color="auto"/>
        <w:bottom w:val="none" w:sz="0" w:space="0" w:color="auto"/>
        <w:right w:val="none" w:sz="0" w:space="0" w:color="auto"/>
      </w:divBdr>
    </w:div>
    <w:div w:id="13969286">
      <w:marLeft w:val="0"/>
      <w:marRight w:val="0"/>
      <w:marTop w:val="0"/>
      <w:marBottom w:val="0"/>
      <w:divBdr>
        <w:top w:val="none" w:sz="0" w:space="0" w:color="auto"/>
        <w:left w:val="none" w:sz="0" w:space="0" w:color="auto"/>
        <w:bottom w:val="none" w:sz="0" w:space="0" w:color="auto"/>
        <w:right w:val="none" w:sz="0" w:space="0" w:color="auto"/>
      </w:divBdr>
    </w:div>
    <w:div w:id="13969287">
      <w:marLeft w:val="0"/>
      <w:marRight w:val="0"/>
      <w:marTop w:val="0"/>
      <w:marBottom w:val="0"/>
      <w:divBdr>
        <w:top w:val="none" w:sz="0" w:space="0" w:color="auto"/>
        <w:left w:val="none" w:sz="0" w:space="0" w:color="auto"/>
        <w:bottom w:val="none" w:sz="0" w:space="0" w:color="auto"/>
        <w:right w:val="none" w:sz="0" w:space="0" w:color="auto"/>
      </w:divBdr>
    </w:div>
    <w:div w:id="13969288">
      <w:marLeft w:val="0"/>
      <w:marRight w:val="0"/>
      <w:marTop w:val="0"/>
      <w:marBottom w:val="0"/>
      <w:divBdr>
        <w:top w:val="none" w:sz="0" w:space="0" w:color="auto"/>
        <w:left w:val="none" w:sz="0" w:space="0" w:color="auto"/>
        <w:bottom w:val="none" w:sz="0" w:space="0" w:color="auto"/>
        <w:right w:val="none" w:sz="0" w:space="0" w:color="auto"/>
      </w:divBdr>
    </w:div>
    <w:div w:id="13969289">
      <w:marLeft w:val="0"/>
      <w:marRight w:val="0"/>
      <w:marTop w:val="0"/>
      <w:marBottom w:val="0"/>
      <w:divBdr>
        <w:top w:val="none" w:sz="0" w:space="0" w:color="auto"/>
        <w:left w:val="none" w:sz="0" w:space="0" w:color="auto"/>
        <w:bottom w:val="none" w:sz="0" w:space="0" w:color="auto"/>
        <w:right w:val="none" w:sz="0" w:space="0" w:color="auto"/>
      </w:divBdr>
    </w:div>
    <w:div w:id="13969290">
      <w:marLeft w:val="0"/>
      <w:marRight w:val="0"/>
      <w:marTop w:val="0"/>
      <w:marBottom w:val="0"/>
      <w:divBdr>
        <w:top w:val="none" w:sz="0" w:space="0" w:color="auto"/>
        <w:left w:val="none" w:sz="0" w:space="0" w:color="auto"/>
        <w:bottom w:val="none" w:sz="0" w:space="0" w:color="auto"/>
        <w:right w:val="none" w:sz="0" w:space="0" w:color="auto"/>
      </w:divBdr>
    </w:div>
    <w:div w:id="13969291">
      <w:marLeft w:val="0"/>
      <w:marRight w:val="0"/>
      <w:marTop w:val="0"/>
      <w:marBottom w:val="0"/>
      <w:divBdr>
        <w:top w:val="none" w:sz="0" w:space="0" w:color="auto"/>
        <w:left w:val="none" w:sz="0" w:space="0" w:color="auto"/>
        <w:bottom w:val="none" w:sz="0" w:space="0" w:color="auto"/>
        <w:right w:val="none" w:sz="0" w:space="0" w:color="auto"/>
      </w:divBdr>
    </w:div>
    <w:div w:id="13969292">
      <w:marLeft w:val="0"/>
      <w:marRight w:val="0"/>
      <w:marTop w:val="0"/>
      <w:marBottom w:val="0"/>
      <w:divBdr>
        <w:top w:val="none" w:sz="0" w:space="0" w:color="auto"/>
        <w:left w:val="none" w:sz="0" w:space="0" w:color="auto"/>
        <w:bottom w:val="none" w:sz="0" w:space="0" w:color="auto"/>
        <w:right w:val="none" w:sz="0" w:space="0" w:color="auto"/>
      </w:divBdr>
    </w:div>
    <w:div w:id="13969293">
      <w:marLeft w:val="0"/>
      <w:marRight w:val="0"/>
      <w:marTop w:val="0"/>
      <w:marBottom w:val="0"/>
      <w:divBdr>
        <w:top w:val="none" w:sz="0" w:space="0" w:color="auto"/>
        <w:left w:val="none" w:sz="0" w:space="0" w:color="auto"/>
        <w:bottom w:val="none" w:sz="0" w:space="0" w:color="auto"/>
        <w:right w:val="none" w:sz="0" w:space="0" w:color="auto"/>
      </w:divBdr>
    </w:div>
    <w:div w:id="13969294">
      <w:marLeft w:val="0"/>
      <w:marRight w:val="0"/>
      <w:marTop w:val="0"/>
      <w:marBottom w:val="0"/>
      <w:divBdr>
        <w:top w:val="none" w:sz="0" w:space="0" w:color="auto"/>
        <w:left w:val="none" w:sz="0" w:space="0" w:color="auto"/>
        <w:bottom w:val="none" w:sz="0" w:space="0" w:color="auto"/>
        <w:right w:val="none" w:sz="0" w:space="0" w:color="auto"/>
      </w:divBdr>
    </w:div>
    <w:div w:id="13969295">
      <w:marLeft w:val="0"/>
      <w:marRight w:val="0"/>
      <w:marTop w:val="0"/>
      <w:marBottom w:val="0"/>
      <w:divBdr>
        <w:top w:val="none" w:sz="0" w:space="0" w:color="auto"/>
        <w:left w:val="none" w:sz="0" w:space="0" w:color="auto"/>
        <w:bottom w:val="none" w:sz="0" w:space="0" w:color="auto"/>
        <w:right w:val="none" w:sz="0" w:space="0" w:color="auto"/>
      </w:divBdr>
    </w:div>
    <w:div w:id="13969296">
      <w:marLeft w:val="0"/>
      <w:marRight w:val="0"/>
      <w:marTop w:val="0"/>
      <w:marBottom w:val="0"/>
      <w:divBdr>
        <w:top w:val="none" w:sz="0" w:space="0" w:color="auto"/>
        <w:left w:val="none" w:sz="0" w:space="0" w:color="auto"/>
        <w:bottom w:val="none" w:sz="0" w:space="0" w:color="auto"/>
        <w:right w:val="none" w:sz="0" w:space="0" w:color="auto"/>
      </w:divBdr>
    </w:div>
    <w:div w:id="13969297">
      <w:marLeft w:val="0"/>
      <w:marRight w:val="0"/>
      <w:marTop w:val="0"/>
      <w:marBottom w:val="0"/>
      <w:divBdr>
        <w:top w:val="none" w:sz="0" w:space="0" w:color="auto"/>
        <w:left w:val="none" w:sz="0" w:space="0" w:color="auto"/>
        <w:bottom w:val="none" w:sz="0" w:space="0" w:color="auto"/>
        <w:right w:val="none" w:sz="0" w:space="0" w:color="auto"/>
      </w:divBdr>
    </w:div>
    <w:div w:id="13969298">
      <w:marLeft w:val="0"/>
      <w:marRight w:val="0"/>
      <w:marTop w:val="0"/>
      <w:marBottom w:val="0"/>
      <w:divBdr>
        <w:top w:val="none" w:sz="0" w:space="0" w:color="auto"/>
        <w:left w:val="none" w:sz="0" w:space="0" w:color="auto"/>
        <w:bottom w:val="none" w:sz="0" w:space="0" w:color="auto"/>
        <w:right w:val="none" w:sz="0" w:space="0" w:color="auto"/>
      </w:divBdr>
    </w:div>
    <w:div w:id="13969299">
      <w:marLeft w:val="0"/>
      <w:marRight w:val="0"/>
      <w:marTop w:val="0"/>
      <w:marBottom w:val="0"/>
      <w:divBdr>
        <w:top w:val="none" w:sz="0" w:space="0" w:color="auto"/>
        <w:left w:val="none" w:sz="0" w:space="0" w:color="auto"/>
        <w:bottom w:val="none" w:sz="0" w:space="0" w:color="auto"/>
        <w:right w:val="none" w:sz="0" w:space="0" w:color="auto"/>
      </w:divBdr>
    </w:div>
    <w:div w:id="13969300">
      <w:marLeft w:val="0"/>
      <w:marRight w:val="0"/>
      <w:marTop w:val="0"/>
      <w:marBottom w:val="0"/>
      <w:divBdr>
        <w:top w:val="none" w:sz="0" w:space="0" w:color="auto"/>
        <w:left w:val="none" w:sz="0" w:space="0" w:color="auto"/>
        <w:bottom w:val="none" w:sz="0" w:space="0" w:color="auto"/>
        <w:right w:val="none" w:sz="0" w:space="0" w:color="auto"/>
      </w:divBdr>
    </w:div>
    <w:div w:id="13969301">
      <w:marLeft w:val="0"/>
      <w:marRight w:val="0"/>
      <w:marTop w:val="0"/>
      <w:marBottom w:val="0"/>
      <w:divBdr>
        <w:top w:val="none" w:sz="0" w:space="0" w:color="auto"/>
        <w:left w:val="none" w:sz="0" w:space="0" w:color="auto"/>
        <w:bottom w:val="none" w:sz="0" w:space="0" w:color="auto"/>
        <w:right w:val="none" w:sz="0" w:space="0" w:color="auto"/>
      </w:divBdr>
    </w:div>
    <w:div w:id="13969302">
      <w:marLeft w:val="0"/>
      <w:marRight w:val="0"/>
      <w:marTop w:val="0"/>
      <w:marBottom w:val="0"/>
      <w:divBdr>
        <w:top w:val="none" w:sz="0" w:space="0" w:color="auto"/>
        <w:left w:val="none" w:sz="0" w:space="0" w:color="auto"/>
        <w:bottom w:val="none" w:sz="0" w:space="0" w:color="auto"/>
        <w:right w:val="none" w:sz="0" w:space="0" w:color="auto"/>
      </w:divBdr>
    </w:div>
    <w:div w:id="13969303">
      <w:marLeft w:val="0"/>
      <w:marRight w:val="0"/>
      <w:marTop w:val="0"/>
      <w:marBottom w:val="0"/>
      <w:divBdr>
        <w:top w:val="none" w:sz="0" w:space="0" w:color="auto"/>
        <w:left w:val="none" w:sz="0" w:space="0" w:color="auto"/>
        <w:bottom w:val="none" w:sz="0" w:space="0" w:color="auto"/>
        <w:right w:val="none" w:sz="0" w:space="0" w:color="auto"/>
      </w:divBdr>
    </w:div>
    <w:div w:id="13969304">
      <w:marLeft w:val="0"/>
      <w:marRight w:val="0"/>
      <w:marTop w:val="0"/>
      <w:marBottom w:val="0"/>
      <w:divBdr>
        <w:top w:val="none" w:sz="0" w:space="0" w:color="auto"/>
        <w:left w:val="none" w:sz="0" w:space="0" w:color="auto"/>
        <w:bottom w:val="none" w:sz="0" w:space="0" w:color="auto"/>
        <w:right w:val="none" w:sz="0" w:space="0" w:color="auto"/>
      </w:divBdr>
    </w:div>
    <w:div w:id="13969305">
      <w:marLeft w:val="0"/>
      <w:marRight w:val="0"/>
      <w:marTop w:val="0"/>
      <w:marBottom w:val="0"/>
      <w:divBdr>
        <w:top w:val="none" w:sz="0" w:space="0" w:color="auto"/>
        <w:left w:val="none" w:sz="0" w:space="0" w:color="auto"/>
        <w:bottom w:val="none" w:sz="0" w:space="0" w:color="auto"/>
        <w:right w:val="none" w:sz="0" w:space="0" w:color="auto"/>
      </w:divBdr>
    </w:div>
    <w:div w:id="13969306">
      <w:marLeft w:val="0"/>
      <w:marRight w:val="0"/>
      <w:marTop w:val="0"/>
      <w:marBottom w:val="0"/>
      <w:divBdr>
        <w:top w:val="none" w:sz="0" w:space="0" w:color="auto"/>
        <w:left w:val="none" w:sz="0" w:space="0" w:color="auto"/>
        <w:bottom w:val="none" w:sz="0" w:space="0" w:color="auto"/>
        <w:right w:val="none" w:sz="0" w:space="0" w:color="auto"/>
      </w:divBdr>
    </w:div>
    <w:div w:id="13969307">
      <w:marLeft w:val="0"/>
      <w:marRight w:val="0"/>
      <w:marTop w:val="0"/>
      <w:marBottom w:val="0"/>
      <w:divBdr>
        <w:top w:val="none" w:sz="0" w:space="0" w:color="auto"/>
        <w:left w:val="none" w:sz="0" w:space="0" w:color="auto"/>
        <w:bottom w:val="none" w:sz="0" w:space="0" w:color="auto"/>
        <w:right w:val="none" w:sz="0" w:space="0" w:color="auto"/>
      </w:divBdr>
    </w:div>
    <w:div w:id="13969308">
      <w:marLeft w:val="0"/>
      <w:marRight w:val="0"/>
      <w:marTop w:val="0"/>
      <w:marBottom w:val="0"/>
      <w:divBdr>
        <w:top w:val="none" w:sz="0" w:space="0" w:color="auto"/>
        <w:left w:val="none" w:sz="0" w:space="0" w:color="auto"/>
        <w:bottom w:val="none" w:sz="0" w:space="0" w:color="auto"/>
        <w:right w:val="none" w:sz="0" w:space="0" w:color="auto"/>
      </w:divBdr>
    </w:div>
    <w:div w:id="13969309">
      <w:marLeft w:val="0"/>
      <w:marRight w:val="0"/>
      <w:marTop w:val="0"/>
      <w:marBottom w:val="0"/>
      <w:divBdr>
        <w:top w:val="none" w:sz="0" w:space="0" w:color="auto"/>
        <w:left w:val="none" w:sz="0" w:space="0" w:color="auto"/>
        <w:bottom w:val="none" w:sz="0" w:space="0" w:color="auto"/>
        <w:right w:val="none" w:sz="0" w:space="0" w:color="auto"/>
      </w:divBdr>
    </w:div>
    <w:div w:id="13969310">
      <w:marLeft w:val="0"/>
      <w:marRight w:val="0"/>
      <w:marTop w:val="0"/>
      <w:marBottom w:val="0"/>
      <w:divBdr>
        <w:top w:val="none" w:sz="0" w:space="0" w:color="auto"/>
        <w:left w:val="none" w:sz="0" w:space="0" w:color="auto"/>
        <w:bottom w:val="none" w:sz="0" w:space="0" w:color="auto"/>
        <w:right w:val="none" w:sz="0" w:space="0" w:color="auto"/>
      </w:divBdr>
    </w:div>
    <w:div w:id="13969311">
      <w:marLeft w:val="0"/>
      <w:marRight w:val="0"/>
      <w:marTop w:val="0"/>
      <w:marBottom w:val="0"/>
      <w:divBdr>
        <w:top w:val="none" w:sz="0" w:space="0" w:color="auto"/>
        <w:left w:val="none" w:sz="0" w:space="0" w:color="auto"/>
        <w:bottom w:val="none" w:sz="0" w:space="0" w:color="auto"/>
        <w:right w:val="none" w:sz="0" w:space="0" w:color="auto"/>
      </w:divBdr>
    </w:div>
    <w:div w:id="13969312">
      <w:marLeft w:val="0"/>
      <w:marRight w:val="0"/>
      <w:marTop w:val="0"/>
      <w:marBottom w:val="0"/>
      <w:divBdr>
        <w:top w:val="none" w:sz="0" w:space="0" w:color="auto"/>
        <w:left w:val="none" w:sz="0" w:space="0" w:color="auto"/>
        <w:bottom w:val="none" w:sz="0" w:space="0" w:color="auto"/>
        <w:right w:val="none" w:sz="0" w:space="0" w:color="auto"/>
      </w:divBdr>
    </w:div>
    <w:div w:id="13969313">
      <w:marLeft w:val="0"/>
      <w:marRight w:val="0"/>
      <w:marTop w:val="0"/>
      <w:marBottom w:val="0"/>
      <w:divBdr>
        <w:top w:val="none" w:sz="0" w:space="0" w:color="auto"/>
        <w:left w:val="none" w:sz="0" w:space="0" w:color="auto"/>
        <w:bottom w:val="none" w:sz="0" w:space="0" w:color="auto"/>
        <w:right w:val="none" w:sz="0" w:space="0" w:color="auto"/>
      </w:divBdr>
    </w:div>
    <w:div w:id="13969314">
      <w:marLeft w:val="0"/>
      <w:marRight w:val="0"/>
      <w:marTop w:val="0"/>
      <w:marBottom w:val="0"/>
      <w:divBdr>
        <w:top w:val="none" w:sz="0" w:space="0" w:color="auto"/>
        <w:left w:val="none" w:sz="0" w:space="0" w:color="auto"/>
        <w:bottom w:val="none" w:sz="0" w:space="0" w:color="auto"/>
        <w:right w:val="none" w:sz="0" w:space="0" w:color="auto"/>
      </w:divBdr>
    </w:div>
    <w:div w:id="13969315">
      <w:marLeft w:val="0"/>
      <w:marRight w:val="0"/>
      <w:marTop w:val="0"/>
      <w:marBottom w:val="0"/>
      <w:divBdr>
        <w:top w:val="none" w:sz="0" w:space="0" w:color="auto"/>
        <w:left w:val="none" w:sz="0" w:space="0" w:color="auto"/>
        <w:bottom w:val="none" w:sz="0" w:space="0" w:color="auto"/>
        <w:right w:val="none" w:sz="0" w:space="0" w:color="auto"/>
      </w:divBdr>
    </w:div>
    <w:div w:id="13969316">
      <w:marLeft w:val="0"/>
      <w:marRight w:val="0"/>
      <w:marTop w:val="0"/>
      <w:marBottom w:val="0"/>
      <w:divBdr>
        <w:top w:val="none" w:sz="0" w:space="0" w:color="auto"/>
        <w:left w:val="none" w:sz="0" w:space="0" w:color="auto"/>
        <w:bottom w:val="none" w:sz="0" w:space="0" w:color="auto"/>
        <w:right w:val="none" w:sz="0" w:space="0" w:color="auto"/>
      </w:divBdr>
    </w:div>
    <w:div w:id="13969317">
      <w:marLeft w:val="0"/>
      <w:marRight w:val="0"/>
      <w:marTop w:val="0"/>
      <w:marBottom w:val="0"/>
      <w:divBdr>
        <w:top w:val="none" w:sz="0" w:space="0" w:color="auto"/>
        <w:left w:val="none" w:sz="0" w:space="0" w:color="auto"/>
        <w:bottom w:val="none" w:sz="0" w:space="0" w:color="auto"/>
        <w:right w:val="none" w:sz="0" w:space="0" w:color="auto"/>
      </w:divBdr>
    </w:div>
    <w:div w:id="13969318">
      <w:marLeft w:val="0"/>
      <w:marRight w:val="0"/>
      <w:marTop w:val="0"/>
      <w:marBottom w:val="0"/>
      <w:divBdr>
        <w:top w:val="none" w:sz="0" w:space="0" w:color="auto"/>
        <w:left w:val="none" w:sz="0" w:space="0" w:color="auto"/>
        <w:bottom w:val="none" w:sz="0" w:space="0" w:color="auto"/>
        <w:right w:val="none" w:sz="0" w:space="0" w:color="auto"/>
      </w:divBdr>
    </w:div>
    <w:div w:id="13969319">
      <w:marLeft w:val="0"/>
      <w:marRight w:val="0"/>
      <w:marTop w:val="0"/>
      <w:marBottom w:val="0"/>
      <w:divBdr>
        <w:top w:val="none" w:sz="0" w:space="0" w:color="auto"/>
        <w:left w:val="none" w:sz="0" w:space="0" w:color="auto"/>
        <w:bottom w:val="none" w:sz="0" w:space="0" w:color="auto"/>
        <w:right w:val="none" w:sz="0" w:space="0" w:color="auto"/>
      </w:divBdr>
    </w:div>
    <w:div w:id="13969320">
      <w:marLeft w:val="0"/>
      <w:marRight w:val="0"/>
      <w:marTop w:val="0"/>
      <w:marBottom w:val="0"/>
      <w:divBdr>
        <w:top w:val="none" w:sz="0" w:space="0" w:color="auto"/>
        <w:left w:val="none" w:sz="0" w:space="0" w:color="auto"/>
        <w:bottom w:val="none" w:sz="0" w:space="0" w:color="auto"/>
        <w:right w:val="none" w:sz="0" w:space="0" w:color="auto"/>
      </w:divBdr>
    </w:div>
    <w:div w:id="13969321">
      <w:marLeft w:val="0"/>
      <w:marRight w:val="0"/>
      <w:marTop w:val="0"/>
      <w:marBottom w:val="0"/>
      <w:divBdr>
        <w:top w:val="none" w:sz="0" w:space="0" w:color="auto"/>
        <w:left w:val="none" w:sz="0" w:space="0" w:color="auto"/>
        <w:bottom w:val="none" w:sz="0" w:space="0" w:color="auto"/>
        <w:right w:val="none" w:sz="0" w:space="0" w:color="auto"/>
      </w:divBdr>
    </w:div>
    <w:div w:id="13969322">
      <w:marLeft w:val="0"/>
      <w:marRight w:val="0"/>
      <w:marTop w:val="0"/>
      <w:marBottom w:val="0"/>
      <w:divBdr>
        <w:top w:val="none" w:sz="0" w:space="0" w:color="auto"/>
        <w:left w:val="none" w:sz="0" w:space="0" w:color="auto"/>
        <w:bottom w:val="none" w:sz="0" w:space="0" w:color="auto"/>
        <w:right w:val="none" w:sz="0" w:space="0" w:color="auto"/>
      </w:divBdr>
    </w:div>
    <w:div w:id="13969323">
      <w:marLeft w:val="0"/>
      <w:marRight w:val="0"/>
      <w:marTop w:val="0"/>
      <w:marBottom w:val="0"/>
      <w:divBdr>
        <w:top w:val="none" w:sz="0" w:space="0" w:color="auto"/>
        <w:left w:val="none" w:sz="0" w:space="0" w:color="auto"/>
        <w:bottom w:val="none" w:sz="0" w:space="0" w:color="auto"/>
        <w:right w:val="none" w:sz="0" w:space="0" w:color="auto"/>
      </w:divBdr>
    </w:div>
    <w:div w:id="13969324">
      <w:marLeft w:val="0"/>
      <w:marRight w:val="0"/>
      <w:marTop w:val="0"/>
      <w:marBottom w:val="0"/>
      <w:divBdr>
        <w:top w:val="none" w:sz="0" w:space="0" w:color="auto"/>
        <w:left w:val="none" w:sz="0" w:space="0" w:color="auto"/>
        <w:bottom w:val="none" w:sz="0" w:space="0" w:color="auto"/>
        <w:right w:val="none" w:sz="0" w:space="0" w:color="auto"/>
      </w:divBdr>
    </w:div>
    <w:div w:id="13969325">
      <w:marLeft w:val="0"/>
      <w:marRight w:val="0"/>
      <w:marTop w:val="0"/>
      <w:marBottom w:val="0"/>
      <w:divBdr>
        <w:top w:val="none" w:sz="0" w:space="0" w:color="auto"/>
        <w:left w:val="none" w:sz="0" w:space="0" w:color="auto"/>
        <w:bottom w:val="none" w:sz="0" w:space="0" w:color="auto"/>
        <w:right w:val="none" w:sz="0" w:space="0" w:color="auto"/>
      </w:divBdr>
    </w:div>
    <w:div w:id="13969326">
      <w:marLeft w:val="0"/>
      <w:marRight w:val="0"/>
      <w:marTop w:val="0"/>
      <w:marBottom w:val="0"/>
      <w:divBdr>
        <w:top w:val="none" w:sz="0" w:space="0" w:color="auto"/>
        <w:left w:val="none" w:sz="0" w:space="0" w:color="auto"/>
        <w:bottom w:val="none" w:sz="0" w:space="0" w:color="auto"/>
        <w:right w:val="none" w:sz="0" w:space="0" w:color="auto"/>
      </w:divBdr>
    </w:div>
    <w:div w:id="13969327">
      <w:marLeft w:val="0"/>
      <w:marRight w:val="0"/>
      <w:marTop w:val="0"/>
      <w:marBottom w:val="0"/>
      <w:divBdr>
        <w:top w:val="none" w:sz="0" w:space="0" w:color="auto"/>
        <w:left w:val="none" w:sz="0" w:space="0" w:color="auto"/>
        <w:bottom w:val="none" w:sz="0" w:space="0" w:color="auto"/>
        <w:right w:val="none" w:sz="0" w:space="0" w:color="auto"/>
      </w:divBdr>
    </w:div>
    <w:div w:id="13969328">
      <w:marLeft w:val="0"/>
      <w:marRight w:val="0"/>
      <w:marTop w:val="0"/>
      <w:marBottom w:val="0"/>
      <w:divBdr>
        <w:top w:val="none" w:sz="0" w:space="0" w:color="auto"/>
        <w:left w:val="none" w:sz="0" w:space="0" w:color="auto"/>
        <w:bottom w:val="none" w:sz="0" w:space="0" w:color="auto"/>
        <w:right w:val="none" w:sz="0" w:space="0" w:color="auto"/>
      </w:divBdr>
    </w:div>
    <w:div w:id="13969329">
      <w:marLeft w:val="0"/>
      <w:marRight w:val="0"/>
      <w:marTop w:val="0"/>
      <w:marBottom w:val="0"/>
      <w:divBdr>
        <w:top w:val="none" w:sz="0" w:space="0" w:color="auto"/>
        <w:left w:val="none" w:sz="0" w:space="0" w:color="auto"/>
        <w:bottom w:val="none" w:sz="0" w:space="0" w:color="auto"/>
        <w:right w:val="none" w:sz="0" w:space="0" w:color="auto"/>
      </w:divBdr>
    </w:div>
    <w:div w:id="13969330">
      <w:marLeft w:val="0"/>
      <w:marRight w:val="0"/>
      <w:marTop w:val="0"/>
      <w:marBottom w:val="0"/>
      <w:divBdr>
        <w:top w:val="none" w:sz="0" w:space="0" w:color="auto"/>
        <w:left w:val="none" w:sz="0" w:space="0" w:color="auto"/>
        <w:bottom w:val="none" w:sz="0" w:space="0" w:color="auto"/>
        <w:right w:val="none" w:sz="0" w:space="0" w:color="auto"/>
      </w:divBdr>
    </w:div>
    <w:div w:id="13969331">
      <w:marLeft w:val="0"/>
      <w:marRight w:val="0"/>
      <w:marTop w:val="0"/>
      <w:marBottom w:val="0"/>
      <w:divBdr>
        <w:top w:val="none" w:sz="0" w:space="0" w:color="auto"/>
        <w:left w:val="none" w:sz="0" w:space="0" w:color="auto"/>
        <w:bottom w:val="none" w:sz="0" w:space="0" w:color="auto"/>
        <w:right w:val="none" w:sz="0" w:space="0" w:color="auto"/>
      </w:divBdr>
    </w:div>
    <w:div w:id="13969332">
      <w:marLeft w:val="0"/>
      <w:marRight w:val="0"/>
      <w:marTop w:val="0"/>
      <w:marBottom w:val="0"/>
      <w:divBdr>
        <w:top w:val="none" w:sz="0" w:space="0" w:color="auto"/>
        <w:left w:val="none" w:sz="0" w:space="0" w:color="auto"/>
        <w:bottom w:val="none" w:sz="0" w:space="0" w:color="auto"/>
        <w:right w:val="none" w:sz="0" w:space="0" w:color="auto"/>
      </w:divBdr>
    </w:div>
    <w:div w:id="13969333">
      <w:marLeft w:val="0"/>
      <w:marRight w:val="0"/>
      <w:marTop w:val="0"/>
      <w:marBottom w:val="0"/>
      <w:divBdr>
        <w:top w:val="none" w:sz="0" w:space="0" w:color="auto"/>
        <w:left w:val="none" w:sz="0" w:space="0" w:color="auto"/>
        <w:bottom w:val="none" w:sz="0" w:space="0" w:color="auto"/>
        <w:right w:val="none" w:sz="0" w:space="0" w:color="auto"/>
      </w:divBdr>
    </w:div>
    <w:div w:id="13969334">
      <w:marLeft w:val="0"/>
      <w:marRight w:val="0"/>
      <w:marTop w:val="0"/>
      <w:marBottom w:val="0"/>
      <w:divBdr>
        <w:top w:val="none" w:sz="0" w:space="0" w:color="auto"/>
        <w:left w:val="none" w:sz="0" w:space="0" w:color="auto"/>
        <w:bottom w:val="none" w:sz="0" w:space="0" w:color="auto"/>
        <w:right w:val="none" w:sz="0" w:space="0" w:color="auto"/>
      </w:divBdr>
    </w:div>
    <w:div w:id="13969335">
      <w:marLeft w:val="0"/>
      <w:marRight w:val="0"/>
      <w:marTop w:val="0"/>
      <w:marBottom w:val="0"/>
      <w:divBdr>
        <w:top w:val="none" w:sz="0" w:space="0" w:color="auto"/>
        <w:left w:val="none" w:sz="0" w:space="0" w:color="auto"/>
        <w:bottom w:val="none" w:sz="0" w:space="0" w:color="auto"/>
        <w:right w:val="none" w:sz="0" w:space="0" w:color="auto"/>
      </w:divBdr>
    </w:div>
    <w:div w:id="13969336">
      <w:marLeft w:val="0"/>
      <w:marRight w:val="0"/>
      <w:marTop w:val="0"/>
      <w:marBottom w:val="0"/>
      <w:divBdr>
        <w:top w:val="none" w:sz="0" w:space="0" w:color="auto"/>
        <w:left w:val="none" w:sz="0" w:space="0" w:color="auto"/>
        <w:bottom w:val="none" w:sz="0" w:space="0" w:color="auto"/>
        <w:right w:val="none" w:sz="0" w:space="0" w:color="auto"/>
      </w:divBdr>
    </w:div>
    <w:div w:id="13969337">
      <w:marLeft w:val="0"/>
      <w:marRight w:val="0"/>
      <w:marTop w:val="0"/>
      <w:marBottom w:val="0"/>
      <w:divBdr>
        <w:top w:val="none" w:sz="0" w:space="0" w:color="auto"/>
        <w:left w:val="none" w:sz="0" w:space="0" w:color="auto"/>
        <w:bottom w:val="none" w:sz="0" w:space="0" w:color="auto"/>
        <w:right w:val="none" w:sz="0" w:space="0" w:color="auto"/>
      </w:divBdr>
    </w:div>
    <w:div w:id="13969338">
      <w:marLeft w:val="0"/>
      <w:marRight w:val="0"/>
      <w:marTop w:val="0"/>
      <w:marBottom w:val="0"/>
      <w:divBdr>
        <w:top w:val="none" w:sz="0" w:space="0" w:color="auto"/>
        <w:left w:val="none" w:sz="0" w:space="0" w:color="auto"/>
        <w:bottom w:val="none" w:sz="0" w:space="0" w:color="auto"/>
        <w:right w:val="none" w:sz="0" w:space="0" w:color="auto"/>
      </w:divBdr>
    </w:div>
    <w:div w:id="13969339">
      <w:marLeft w:val="0"/>
      <w:marRight w:val="0"/>
      <w:marTop w:val="0"/>
      <w:marBottom w:val="0"/>
      <w:divBdr>
        <w:top w:val="none" w:sz="0" w:space="0" w:color="auto"/>
        <w:left w:val="none" w:sz="0" w:space="0" w:color="auto"/>
        <w:bottom w:val="none" w:sz="0" w:space="0" w:color="auto"/>
        <w:right w:val="none" w:sz="0" w:space="0" w:color="auto"/>
      </w:divBdr>
    </w:div>
    <w:div w:id="13969340">
      <w:marLeft w:val="0"/>
      <w:marRight w:val="0"/>
      <w:marTop w:val="0"/>
      <w:marBottom w:val="0"/>
      <w:divBdr>
        <w:top w:val="none" w:sz="0" w:space="0" w:color="auto"/>
        <w:left w:val="none" w:sz="0" w:space="0" w:color="auto"/>
        <w:bottom w:val="none" w:sz="0" w:space="0" w:color="auto"/>
        <w:right w:val="none" w:sz="0" w:space="0" w:color="auto"/>
      </w:divBdr>
    </w:div>
    <w:div w:id="13969341">
      <w:marLeft w:val="0"/>
      <w:marRight w:val="0"/>
      <w:marTop w:val="0"/>
      <w:marBottom w:val="0"/>
      <w:divBdr>
        <w:top w:val="none" w:sz="0" w:space="0" w:color="auto"/>
        <w:left w:val="none" w:sz="0" w:space="0" w:color="auto"/>
        <w:bottom w:val="none" w:sz="0" w:space="0" w:color="auto"/>
        <w:right w:val="none" w:sz="0" w:space="0" w:color="auto"/>
      </w:divBdr>
    </w:div>
    <w:div w:id="13969342">
      <w:marLeft w:val="0"/>
      <w:marRight w:val="0"/>
      <w:marTop w:val="0"/>
      <w:marBottom w:val="0"/>
      <w:divBdr>
        <w:top w:val="none" w:sz="0" w:space="0" w:color="auto"/>
        <w:left w:val="none" w:sz="0" w:space="0" w:color="auto"/>
        <w:bottom w:val="none" w:sz="0" w:space="0" w:color="auto"/>
        <w:right w:val="none" w:sz="0" w:space="0" w:color="auto"/>
      </w:divBdr>
    </w:div>
    <w:div w:id="13969343">
      <w:marLeft w:val="0"/>
      <w:marRight w:val="0"/>
      <w:marTop w:val="0"/>
      <w:marBottom w:val="0"/>
      <w:divBdr>
        <w:top w:val="none" w:sz="0" w:space="0" w:color="auto"/>
        <w:left w:val="none" w:sz="0" w:space="0" w:color="auto"/>
        <w:bottom w:val="none" w:sz="0" w:space="0" w:color="auto"/>
        <w:right w:val="none" w:sz="0" w:space="0" w:color="auto"/>
      </w:divBdr>
    </w:div>
    <w:div w:id="13969344">
      <w:marLeft w:val="0"/>
      <w:marRight w:val="0"/>
      <w:marTop w:val="0"/>
      <w:marBottom w:val="0"/>
      <w:divBdr>
        <w:top w:val="none" w:sz="0" w:space="0" w:color="auto"/>
        <w:left w:val="none" w:sz="0" w:space="0" w:color="auto"/>
        <w:bottom w:val="none" w:sz="0" w:space="0" w:color="auto"/>
        <w:right w:val="none" w:sz="0" w:space="0" w:color="auto"/>
      </w:divBdr>
    </w:div>
    <w:div w:id="13969345">
      <w:marLeft w:val="0"/>
      <w:marRight w:val="0"/>
      <w:marTop w:val="0"/>
      <w:marBottom w:val="0"/>
      <w:divBdr>
        <w:top w:val="none" w:sz="0" w:space="0" w:color="auto"/>
        <w:left w:val="none" w:sz="0" w:space="0" w:color="auto"/>
        <w:bottom w:val="none" w:sz="0" w:space="0" w:color="auto"/>
        <w:right w:val="none" w:sz="0" w:space="0" w:color="auto"/>
      </w:divBdr>
    </w:div>
    <w:div w:id="13969346">
      <w:marLeft w:val="0"/>
      <w:marRight w:val="0"/>
      <w:marTop w:val="0"/>
      <w:marBottom w:val="0"/>
      <w:divBdr>
        <w:top w:val="none" w:sz="0" w:space="0" w:color="auto"/>
        <w:left w:val="none" w:sz="0" w:space="0" w:color="auto"/>
        <w:bottom w:val="none" w:sz="0" w:space="0" w:color="auto"/>
        <w:right w:val="none" w:sz="0" w:space="0" w:color="auto"/>
      </w:divBdr>
    </w:div>
    <w:div w:id="13969347">
      <w:marLeft w:val="0"/>
      <w:marRight w:val="0"/>
      <w:marTop w:val="0"/>
      <w:marBottom w:val="0"/>
      <w:divBdr>
        <w:top w:val="none" w:sz="0" w:space="0" w:color="auto"/>
        <w:left w:val="none" w:sz="0" w:space="0" w:color="auto"/>
        <w:bottom w:val="none" w:sz="0" w:space="0" w:color="auto"/>
        <w:right w:val="none" w:sz="0" w:space="0" w:color="auto"/>
      </w:divBdr>
    </w:div>
    <w:div w:id="13969348">
      <w:marLeft w:val="0"/>
      <w:marRight w:val="0"/>
      <w:marTop w:val="0"/>
      <w:marBottom w:val="0"/>
      <w:divBdr>
        <w:top w:val="none" w:sz="0" w:space="0" w:color="auto"/>
        <w:left w:val="none" w:sz="0" w:space="0" w:color="auto"/>
        <w:bottom w:val="none" w:sz="0" w:space="0" w:color="auto"/>
        <w:right w:val="none" w:sz="0" w:space="0" w:color="auto"/>
      </w:divBdr>
    </w:div>
    <w:div w:id="13969349">
      <w:marLeft w:val="0"/>
      <w:marRight w:val="0"/>
      <w:marTop w:val="0"/>
      <w:marBottom w:val="0"/>
      <w:divBdr>
        <w:top w:val="none" w:sz="0" w:space="0" w:color="auto"/>
        <w:left w:val="none" w:sz="0" w:space="0" w:color="auto"/>
        <w:bottom w:val="none" w:sz="0" w:space="0" w:color="auto"/>
        <w:right w:val="none" w:sz="0" w:space="0" w:color="auto"/>
      </w:divBdr>
    </w:div>
    <w:div w:id="13969350">
      <w:marLeft w:val="0"/>
      <w:marRight w:val="0"/>
      <w:marTop w:val="0"/>
      <w:marBottom w:val="0"/>
      <w:divBdr>
        <w:top w:val="none" w:sz="0" w:space="0" w:color="auto"/>
        <w:left w:val="none" w:sz="0" w:space="0" w:color="auto"/>
        <w:bottom w:val="none" w:sz="0" w:space="0" w:color="auto"/>
        <w:right w:val="none" w:sz="0" w:space="0" w:color="auto"/>
      </w:divBdr>
    </w:div>
    <w:div w:id="13969351">
      <w:marLeft w:val="0"/>
      <w:marRight w:val="0"/>
      <w:marTop w:val="0"/>
      <w:marBottom w:val="0"/>
      <w:divBdr>
        <w:top w:val="none" w:sz="0" w:space="0" w:color="auto"/>
        <w:left w:val="none" w:sz="0" w:space="0" w:color="auto"/>
        <w:bottom w:val="none" w:sz="0" w:space="0" w:color="auto"/>
        <w:right w:val="none" w:sz="0" w:space="0" w:color="auto"/>
      </w:divBdr>
    </w:div>
    <w:div w:id="13969352">
      <w:marLeft w:val="0"/>
      <w:marRight w:val="0"/>
      <w:marTop w:val="0"/>
      <w:marBottom w:val="0"/>
      <w:divBdr>
        <w:top w:val="none" w:sz="0" w:space="0" w:color="auto"/>
        <w:left w:val="none" w:sz="0" w:space="0" w:color="auto"/>
        <w:bottom w:val="none" w:sz="0" w:space="0" w:color="auto"/>
        <w:right w:val="none" w:sz="0" w:space="0" w:color="auto"/>
      </w:divBdr>
    </w:div>
    <w:div w:id="13969353">
      <w:marLeft w:val="0"/>
      <w:marRight w:val="0"/>
      <w:marTop w:val="0"/>
      <w:marBottom w:val="0"/>
      <w:divBdr>
        <w:top w:val="none" w:sz="0" w:space="0" w:color="auto"/>
        <w:left w:val="none" w:sz="0" w:space="0" w:color="auto"/>
        <w:bottom w:val="none" w:sz="0" w:space="0" w:color="auto"/>
        <w:right w:val="none" w:sz="0" w:space="0" w:color="auto"/>
      </w:divBdr>
    </w:div>
    <w:div w:id="13969354">
      <w:marLeft w:val="0"/>
      <w:marRight w:val="0"/>
      <w:marTop w:val="0"/>
      <w:marBottom w:val="0"/>
      <w:divBdr>
        <w:top w:val="none" w:sz="0" w:space="0" w:color="auto"/>
        <w:left w:val="none" w:sz="0" w:space="0" w:color="auto"/>
        <w:bottom w:val="none" w:sz="0" w:space="0" w:color="auto"/>
        <w:right w:val="none" w:sz="0" w:space="0" w:color="auto"/>
      </w:divBdr>
    </w:div>
    <w:div w:id="13969355">
      <w:marLeft w:val="0"/>
      <w:marRight w:val="0"/>
      <w:marTop w:val="0"/>
      <w:marBottom w:val="0"/>
      <w:divBdr>
        <w:top w:val="none" w:sz="0" w:space="0" w:color="auto"/>
        <w:left w:val="none" w:sz="0" w:space="0" w:color="auto"/>
        <w:bottom w:val="none" w:sz="0" w:space="0" w:color="auto"/>
        <w:right w:val="none" w:sz="0" w:space="0" w:color="auto"/>
      </w:divBdr>
    </w:div>
    <w:div w:id="13969356">
      <w:marLeft w:val="0"/>
      <w:marRight w:val="0"/>
      <w:marTop w:val="0"/>
      <w:marBottom w:val="0"/>
      <w:divBdr>
        <w:top w:val="none" w:sz="0" w:space="0" w:color="auto"/>
        <w:left w:val="none" w:sz="0" w:space="0" w:color="auto"/>
        <w:bottom w:val="none" w:sz="0" w:space="0" w:color="auto"/>
        <w:right w:val="none" w:sz="0" w:space="0" w:color="auto"/>
      </w:divBdr>
    </w:div>
    <w:div w:id="13969357">
      <w:marLeft w:val="0"/>
      <w:marRight w:val="0"/>
      <w:marTop w:val="0"/>
      <w:marBottom w:val="0"/>
      <w:divBdr>
        <w:top w:val="none" w:sz="0" w:space="0" w:color="auto"/>
        <w:left w:val="none" w:sz="0" w:space="0" w:color="auto"/>
        <w:bottom w:val="none" w:sz="0" w:space="0" w:color="auto"/>
        <w:right w:val="none" w:sz="0" w:space="0" w:color="auto"/>
      </w:divBdr>
    </w:div>
    <w:div w:id="13969358">
      <w:marLeft w:val="0"/>
      <w:marRight w:val="0"/>
      <w:marTop w:val="0"/>
      <w:marBottom w:val="0"/>
      <w:divBdr>
        <w:top w:val="none" w:sz="0" w:space="0" w:color="auto"/>
        <w:left w:val="none" w:sz="0" w:space="0" w:color="auto"/>
        <w:bottom w:val="none" w:sz="0" w:space="0" w:color="auto"/>
        <w:right w:val="none" w:sz="0" w:space="0" w:color="auto"/>
      </w:divBdr>
    </w:div>
    <w:div w:id="13969359">
      <w:marLeft w:val="0"/>
      <w:marRight w:val="0"/>
      <w:marTop w:val="0"/>
      <w:marBottom w:val="0"/>
      <w:divBdr>
        <w:top w:val="none" w:sz="0" w:space="0" w:color="auto"/>
        <w:left w:val="none" w:sz="0" w:space="0" w:color="auto"/>
        <w:bottom w:val="none" w:sz="0" w:space="0" w:color="auto"/>
        <w:right w:val="none" w:sz="0" w:space="0" w:color="auto"/>
      </w:divBdr>
    </w:div>
    <w:div w:id="13969360">
      <w:marLeft w:val="0"/>
      <w:marRight w:val="0"/>
      <w:marTop w:val="0"/>
      <w:marBottom w:val="0"/>
      <w:divBdr>
        <w:top w:val="none" w:sz="0" w:space="0" w:color="auto"/>
        <w:left w:val="none" w:sz="0" w:space="0" w:color="auto"/>
        <w:bottom w:val="none" w:sz="0" w:space="0" w:color="auto"/>
        <w:right w:val="none" w:sz="0" w:space="0" w:color="auto"/>
      </w:divBdr>
    </w:div>
    <w:div w:id="13969361">
      <w:marLeft w:val="0"/>
      <w:marRight w:val="0"/>
      <w:marTop w:val="0"/>
      <w:marBottom w:val="0"/>
      <w:divBdr>
        <w:top w:val="none" w:sz="0" w:space="0" w:color="auto"/>
        <w:left w:val="none" w:sz="0" w:space="0" w:color="auto"/>
        <w:bottom w:val="none" w:sz="0" w:space="0" w:color="auto"/>
        <w:right w:val="none" w:sz="0" w:space="0" w:color="auto"/>
      </w:divBdr>
    </w:div>
    <w:div w:id="13969362">
      <w:marLeft w:val="0"/>
      <w:marRight w:val="0"/>
      <w:marTop w:val="0"/>
      <w:marBottom w:val="0"/>
      <w:divBdr>
        <w:top w:val="none" w:sz="0" w:space="0" w:color="auto"/>
        <w:left w:val="none" w:sz="0" w:space="0" w:color="auto"/>
        <w:bottom w:val="none" w:sz="0" w:space="0" w:color="auto"/>
        <w:right w:val="none" w:sz="0" w:space="0" w:color="auto"/>
      </w:divBdr>
    </w:div>
    <w:div w:id="13969363">
      <w:marLeft w:val="0"/>
      <w:marRight w:val="0"/>
      <w:marTop w:val="0"/>
      <w:marBottom w:val="0"/>
      <w:divBdr>
        <w:top w:val="none" w:sz="0" w:space="0" w:color="auto"/>
        <w:left w:val="none" w:sz="0" w:space="0" w:color="auto"/>
        <w:bottom w:val="none" w:sz="0" w:space="0" w:color="auto"/>
        <w:right w:val="none" w:sz="0" w:space="0" w:color="auto"/>
      </w:divBdr>
    </w:div>
    <w:div w:id="13969364">
      <w:marLeft w:val="0"/>
      <w:marRight w:val="0"/>
      <w:marTop w:val="0"/>
      <w:marBottom w:val="0"/>
      <w:divBdr>
        <w:top w:val="none" w:sz="0" w:space="0" w:color="auto"/>
        <w:left w:val="none" w:sz="0" w:space="0" w:color="auto"/>
        <w:bottom w:val="none" w:sz="0" w:space="0" w:color="auto"/>
        <w:right w:val="none" w:sz="0" w:space="0" w:color="auto"/>
      </w:divBdr>
    </w:div>
    <w:div w:id="13969365">
      <w:marLeft w:val="0"/>
      <w:marRight w:val="0"/>
      <w:marTop w:val="0"/>
      <w:marBottom w:val="0"/>
      <w:divBdr>
        <w:top w:val="none" w:sz="0" w:space="0" w:color="auto"/>
        <w:left w:val="none" w:sz="0" w:space="0" w:color="auto"/>
        <w:bottom w:val="none" w:sz="0" w:space="0" w:color="auto"/>
        <w:right w:val="none" w:sz="0" w:space="0" w:color="auto"/>
      </w:divBdr>
    </w:div>
    <w:div w:id="13969366">
      <w:marLeft w:val="0"/>
      <w:marRight w:val="0"/>
      <w:marTop w:val="0"/>
      <w:marBottom w:val="0"/>
      <w:divBdr>
        <w:top w:val="none" w:sz="0" w:space="0" w:color="auto"/>
        <w:left w:val="none" w:sz="0" w:space="0" w:color="auto"/>
        <w:bottom w:val="none" w:sz="0" w:space="0" w:color="auto"/>
        <w:right w:val="none" w:sz="0" w:space="0" w:color="auto"/>
      </w:divBdr>
    </w:div>
    <w:div w:id="13969367">
      <w:marLeft w:val="0"/>
      <w:marRight w:val="0"/>
      <w:marTop w:val="0"/>
      <w:marBottom w:val="0"/>
      <w:divBdr>
        <w:top w:val="none" w:sz="0" w:space="0" w:color="auto"/>
        <w:left w:val="none" w:sz="0" w:space="0" w:color="auto"/>
        <w:bottom w:val="none" w:sz="0" w:space="0" w:color="auto"/>
        <w:right w:val="none" w:sz="0" w:space="0" w:color="auto"/>
      </w:divBdr>
    </w:div>
    <w:div w:id="13969368">
      <w:marLeft w:val="0"/>
      <w:marRight w:val="0"/>
      <w:marTop w:val="0"/>
      <w:marBottom w:val="0"/>
      <w:divBdr>
        <w:top w:val="none" w:sz="0" w:space="0" w:color="auto"/>
        <w:left w:val="none" w:sz="0" w:space="0" w:color="auto"/>
        <w:bottom w:val="none" w:sz="0" w:space="0" w:color="auto"/>
        <w:right w:val="none" w:sz="0" w:space="0" w:color="auto"/>
      </w:divBdr>
    </w:div>
    <w:div w:id="13969369">
      <w:marLeft w:val="0"/>
      <w:marRight w:val="0"/>
      <w:marTop w:val="0"/>
      <w:marBottom w:val="0"/>
      <w:divBdr>
        <w:top w:val="none" w:sz="0" w:space="0" w:color="auto"/>
        <w:left w:val="none" w:sz="0" w:space="0" w:color="auto"/>
        <w:bottom w:val="none" w:sz="0" w:space="0" w:color="auto"/>
        <w:right w:val="none" w:sz="0" w:space="0" w:color="auto"/>
      </w:divBdr>
    </w:div>
    <w:div w:id="13969370">
      <w:marLeft w:val="0"/>
      <w:marRight w:val="0"/>
      <w:marTop w:val="0"/>
      <w:marBottom w:val="0"/>
      <w:divBdr>
        <w:top w:val="none" w:sz="0" w:space="0" w:color="auto"/>
        <w:left w:val="none" w:sz="0" w:space="0" w:color="auto"/>
        <w:bottom w:val="none" w:sz="0" w:space="0" w:color="auto"/>
        <w:right w:val="none" w:sz="0" w:space="0" w:color="auto"/>
      </w:divBdr>
    </w:div>
    <w:div w:id="13969371">
      <w:marLeft w:val="0"/>
      <w:marRight w:val="0"/>
      <w:marTop w:val="0"/>
      <w:marBottom w:val="0"/>
      <w:divBdr>
        <w:top w:val="none" w:sz="0" w:space="0" w:color="auto"/>
        <w:left w:val="none" w:sz="0" w:space="0" w:color="auto"/>
        <w:bottom w:val="none" w:sz="0" w:space="0" w:color="auto"/>
        <w:right w:val="none" w:sz="0" w:space="0" w:color="auto"/>
      </w:divBdr>
    </w:div>
    <w:div w:id="13969372">
      <w:marLeft w:val="0"/>
      <w:marRight w:val="0"/>
      <w:marTop w:val="0"/>
      <w:marBottom w:val="0"/>
      <w:divBdr>
        <w:top w:val="none" w:sz="0" w:space="0" w:color="auto"/>
        <w:left w:val="none" w:sz="0" w:space="0" w:color="auto"/>
        <w:bottom w:val="none" w:sz="0" w:space="0" w:color="auto"/>
        <w:right w:val="none" w:sz="0" w:space="0" w:color="auto"/>
      </w:divBdr>
    </w:div>
    <w:div w:id="13969373">
      <w:marLeft w:val="0"/>
      <w:marRight w:val="0"/>
      <w:marTop w:val="0"/>
      <w:marBottom w:val="0"/>
      <w:divBdr>
        <w:top w:val="none" w:sz="0" w:space="0" w:color="auto"/>
        <w:left w:val="none" w:sz="0" w:space="0" w:color="auto"/>
        <w:bottom w:val="none" w:sz="0" w:space="0" w:color="auto"/>
        <w:right w:val="none" w:sz="0" w:space="0" w:color="auto"/>
      </w:divBdr>
    </w:div>
    <w:div w:id="13969374">
      <w:marLeft w:val="0"/>
      <w:marRight w:val="0"/>
      <w:marTop w:val="0"/>
      <w:marBottom w:val="0"/>
      <w:divBdr>
        <w:top w:val="none" w:sz="0" w:space="0" w:color="auto"/>
        <w:left w:val="none" w:sz="0" w:space="0" w:color="auto"/>
        <w:bottom w:val="none" w:sz="0" w:space="0" w:color="auto"/>
        <w:right w:val="none" w:sz="0" w:space="0" w:color="auto"/>
      </w:divBdr>
    </w:div>
    <w:div w:id="13969375">
      <w:marLeft w:val="0"/>
      <w:marRight w:val="0"/>
      <w:marTop w:val="0"/>
      <w:marBottom w:val="0"/>
      <w:divBdr>
        <w:top w:val="none" w:sz="0" w:space="0" w:color="auto"/>
        <w:left w:val="none" w:sz="0" w:space="0" w:color="auto"/>
        <w:bottom w:val="none" w:sz="0" w:space="0" w:color="auto"/>
        <w:right w:val="none" w:sz="0" w:space="0" w:color="auto"/>
      </w:divBdr>
    </w:div>
    <w:div w:id="13969376">
      <w:marLeft w:val="0"/>
      <w:marRight w:val="0"/>
      <w:marTop w:val="0"/>
      <w:marBottom w:val="0"/>
      <w:divBdr>
        <w:top w:val="none" w:sz="0" w:space="0" w:color="auto"/>
        <w:left w:val="none" w:sz="0" w:space="0" w:color="auto"/>
        <w:bottom w:val="none" w:sz="0" w:space="0" w:color="auto"/>
        <w:right w:val="none" w:sz="0" w:space="0" w:color="auto"/>
      </w:divBdr>
    </w:div>
    <w:div w:id="13969377">
      <w:marLeft w:val="0"/>
      <w:marRight w:val="0"/>
      <w:marTop w:val="0"/>
      <w:marBottom w:val="0"/>
      <w:divBdr>
        <w:top w:val="none" w:sz="0" w:space="0" w:color="auto"/>
        <w:left w:val="none" w:sz="0" w:space="0" w:color="auto"/>
        <w:bottom w:val="none" w:sz="0" w:space="0" w:color="auto"/>
        <w:right w:val="none" w:sz="0" w:space="0" w:color="auto"/>
      </w:divBdr>
    </w:div>
    <w:div w:id="13969378">
      <w:marLeft w:val="0"/>
      <w:marRight w:val="0"/>
      <w:marTop w:val="0"/>
      <w:marBottom w:val="0"/>
      <w:divBdr>
        <w:top w:val="none" w:sz="0" w:space="0" w:color="auto"/>
        <w:left w:val="none" w:sz="0" w:space="0" w:color="auto"/>
        <w:bottom w:val="none" w:sz="0" w:space="0" w:color="auto"/>
        <w:right w:val="none" w:sz="0" w:space="0" w:color="auto"/>
      </w:divBdr>
    </w:div>
    <w:div w:id="13969379">
      <w:marLeft w:val="0"/>
      <w:marRight w:val="0"/>
      <w:marTop w:val="0"/>
      <w:marBottom w:val="0"/>
      <w:divBdr>
        <w:top w:val="none" w:sz="0" w:space="0" w:color="auto"/>
        <w:left w:val="none" w:sz="0" w:space="0" w:color="auto"/>
        <w:bottom w:val="none" w:sz="0" w:space="0" w:color="auto"/>
        <w:right w:val="none" w:sz="0" w:space="0" w:color="auto"/>
      </w:divBdr>
    </w:div>
    <w:div w:id="13969380">
      <w:marLeft w:val="0"/>
      <w:marRight w:val="0"/>
      <w:marTop w:val="0"/>
      <w:marBottom w:val="0"/>
      <w:divBdr>
        <w:top w:val="none" w:sz="0" w:space="0" w:color="auto"/>
        <w:left w:val="none" w:sz="0" w:space="0" w:color="auto"/>
        <w:bottom w:val="none" w:sz="0" w:space="0" w:color="auto"/>
        <w:right w:val="none" w:sz="0" w:space="0" w:color="auto"/>
      </w:divBdr>
    </w:div>
    <w:div w:id="13969381">
      <w:marLeft w:val="0"/>
      <w:marRight w:val="0"/>
      <w:marTop w:val="0"/>
      <w:marBottom w:val="0"/>
      <w:divBdr>
        <w:top w:val="none" w:sz="0" w:space="0" w:color="auto"/>
        <w:left w:val="none" w:sz="0" w:space="0" w:color="auto"/>
        <w:bottom w:val="none" w:sz="0" w:space="0" w:color="auto"/>
        <w:right w:val="none" w:sz="0" w:space="0" w:color="auto"/>
      </w:divBdr>
    </w:div>
    <w:div w:id="13969382">
      <w:marLeft w:val="0"/>
      <w:marRight w:val="0"/>
      <w:marTop w:val="0"/>
      <w:marBottom w:val="0"/>
      <w:divBdr>
        <w:top w:val="none" w:sz="0" w:space="0" w:color="auto"/>
        <w:left w:val="none" w:sz="0" w:space="0" w:color="auto"/>
        <w:bottom w:val="none" w:sz="0" w:space="0" w:color="auto"/>
        <w:right w:val="none" w:sz="0" w:space="0" w:color="auto"/>
      </w:divBdr>
    </w:div>
    <w:div w:id="13969383">
      <w:marLeft w:val="0"/>
      <w:marRight w:val="0"/>
      <w:marTop w:val="0"/>
      <w:marBottom w:val="0"/>
      <w:divBdr>
        <w:top w:val="none" w:sz="0" w:space="0" w:color="auto"/>
        <w:left w:val="none" w:sz="0" w:space="0" w:color="auto"/>
        <w:bottom w:val="none" w:sz="0" w:space="0" w:color="auto"/>
        <w:right w:val="none" w:sz="0" w:space="0" w:color="auto"/>
      </w:divBdr>
    </w:div>
    <w:div w:id="13969384">
      <w:marLeft w:val="0"/>
      <w:marRight w:val="0"/>
      <w:marTop w:val="0"/>
      <w:marBottom w:val="0"/>
      <w:divBdr>
        <w:top w:val="none" w:sz="0" w:space="0" w:color="auto"/>
        <w:left w:val="none" w:sz="0" w:space="0" w:color="auto"/>
        <w:bottom w:val="none" w:sz="0" w:space="0" w:color="auto"/>
        <w:right w:val="none" w:sz="0" w:space="0" w:color="auto"/>
      </w:divBdr>
    </w:div>
    <w:div w:id="13969385">
      <w:marLeft w:val="0"/>
      <w:marRight w:val="0"/>
      <w:marTop w:val="0"/>
      <w:marBottom w:val="0"/>
      <w:divBdr>
        <w:top w:val="none" w:sz="0" w:space="0" w:color="auto"/>
        <w:left w:val="none" w:sz="0" w:space="0" w:color="auto"/>
        <w:bottom w:val="none" w:sz="0" w:space="0" w:color="auto"/>
        <w:right w:val="none" w:sz="0" w:space="0" w:color="auto"/>
      </w:divBdr>
    </w:div>
    <w:div w:id="13969386">
      <w:marLeft w:val="0"/>
      <w:marRight w:val="0"/>
      <w:marTop w:val="0"/>
      <w:marBottom w:val="0"/>
      <w:divBdr>
        <w:top w:val="none" w:sz="0" w:space="0" w:color="auto"/>
        <w:left w:val="none" w:sz="0" w:space="0" w:color="auto"/>
        <w:bottom w:val="none" w:sz="0" w:space="0" w:color="auto"/>
        <w:right w:val="none" w:sz="0" w:space="0" w:color="auto"/>
      </w:divBdr>
    </w:div>
    <w:div w:id="13969387">
      <w:marLeft w:val="0"/>
      <w:marRight w:val="0"/>
      <w:marTop w:val="0"/>
      <w:marBottom w:val="0"/>
      <w:divBdr>
        <w:top w:val="none" w:sz="0" w:space="0" w:color="auto"/>
        <w:left w:val="none" w:sz="0" w:space="0" w:color="auto"/>
        <w:bottom w:val="none" w:sz="0" w:space="0" w:color="auto"/>
        <w:right w:val="none" w:sz="0" w:space="0" w:color="auto"/>
      </w:divBdr>
    </w:div>
    <w:div w:id="13969388">
      <w:marLeft w:val="0"/>
      <w:marRight w:val="0"/>
      <w:marTop w:val="0"/>
      <w:marBottom w:val="0"/>
      <w:divBdr>
        <w:top w:val="none" w:sz="0" w:space="0" w:color="auto"/>
        <w:left w:val="none" w:sz="0" w:space="0" w:color="auto"/>
        <w:bottom w:val="none" w:sz="0" w:space="0" w:color="auto"/>
        <w:right w:val="none" w:sz="0" w:space="0" w:color="auto"/>
      </w:divBdr>
    </w:div>
    <w:div w:id="13969389">
      <w:marLeft w:val="0"/>
      <w:marRight w:val="0"/>
      <w:marTop w:val="0"/>
      <w:marBottom w:val="0"/>
      <w:divBdr>
        <w:top w:val="none" w:sz="0" w:space="0" w:color="auto"/>
        <w:left w:val="none" w:sz="0" w:space="0" w:color="auto"/>
        <w:bottom w:val="none" w:sz="0" w:space="0" w:color="auto"/>
        <w:right w:val="none" w:sz="0" w:space="0" w:color="auto"/>
      </w:divBdr>
    </w:div>
    <w:div w:id="13969390">
      <w:marLeft w:val="0"/>
      <w:marRight w:val="0"/>
      <w:marTop w:val="0"/>
      <w:marBottom w:val="0"/>
      <w:divBdr>
        <w:top w:val="none" w:sz="0" w:space="0" w:color="auto"/>
        <w:left w:val="none" w:sz="0" w:space="0" w:color="auto"/>
        <w:bottom w:val="none" w:sz="0" w:space="0" w:color="auto"/>
        <w:right w:val="none" w:sz="0" w:space="0" w:color="auto"/>
      </w:divBdr>
    </w:div>
    <w:div w:id="13969391">
      <w:marLeft w:val="0"/>
      <w:marRight w:val="0"/>
      <w:marTop w:val="0"/>
      <w:marBottom w:val="0"/>
      <w:divBdr>
        <w:top w:val="none" w:sz="0" w:space="0" w:color="auto"/>
        <w:left w:val="none" w:sz="0" w:space="0" w:color="auto"/>
        <w:bottom w:val="none" w:sz="0" w:space="0" w:color="auto"/>
        <w:right w:val="none" w:sz="0" w:space="0" w:color="auto"/>
      </w:divBdr>
    </w:div>
    <w:div w:id="13969392">
      <w:marLeft w:val="0"/>
      <w:marRight w:val="0"/>
      <w:marTop w:val="0"/>
      <w:marBottom w:val="0"/>
      <w:divBdr>
        <w:top w:val="none" w:sz="0" w:space="0" w:color="auto"/>
        <w:left w:val="none" w:sz="0" w:space="0" w:color="auto"/>
        <w:bottom w:val="none" w:sz="0" w:space="0" w:color="auto"/>
        <w:right w:val="none" w:sz="0" w:space="0" w:color="auto"/>
      </w:divBdr>
    </w:div>
    <w:div w:id="13969393">
      <w:marLeft w:val="0"/>
      <w:marRight w:val="0"/>
      <w:marTop w:val="0"/>
      <w:marBottom w:val="0"/>
      <w:divBdr>
        <w:top w:val="none" w:sz="0" w:space="0" w:color="auto"/>
        <w:left w:val="none" w:sz="0" w:space="0" w:color="auto"/>
        <w:bottom w:val="none" w:sz="0" w:space="0" w:color="auto"/>
        <w:right w:val="none" w:sz="0" w:space="0" w:color="auto"/>
      </w:divBdr>
    </w:div>
    <w:div w:id="13969394">
      <w:marLeft w:val="0"/>
      <w:marRight w:val="0"/>
      <w:marTop w:val="0"/>
      <w:marBottom w:val="0"/>
      <w:divBdr>
        <w:top w:val="none" w:sz="0" w:space="0" w:color="auto"/>
        <w:left w:val="none" w:sz="0" w:space="0" w:color="auto"/>
        <w:bottom w:val="none" w:sz="0" w:space="0" w:color="auto"/>
        <w:right w:val="none" w:sz="0" w:space="0" w:color="auto"/>
      </w:divBdr>
    </w:div>
    <w:div w:id="13969395">
      <w:marLeft w:val="0"/>
      <w:marRight w:val="0"/>
      <w:marTop w:val="0"/>
      <w:marBottom w:val="0"/>
      <w:divBdr>
        <w:top w:val="none" w:sz="0" w:space="0" w:color="auto"/>
        <w:left w:val="none" w:sz="0" w:space="0" w:color="auto"/>
        <w:bottom w:val="none" w:sz="0" w:space="0" w:color="auto"/>
        <w:right w:val="none" w:sz="0" w:space="0" w:color="auto"/>
      </w:divBdr>
    </w:div>
    <w:div w:id="13969396">
      <w:marLeft w:val="0"/>
      <w:marRight w:val="0"/>
      <w:marTop w:val="0"/>
      <w:marBottom w:val="0"/>
      <w:divBdr>
        <w:top w:val="none" w:sz="0" w:space="0" w:color="auto"/>
        <w:left w:val="none" w:sz="0" w:space="0" w:color="auto"/>
        <w:bottom w:val="none" w:sz="0" w:space="0" w:color="auto"/>
        <w:right w:val="none" w:sz="0" w:space="0" w:color="auto"/>
      </w:divBdr>
    </w:div>
    <w:div w:id="13969397">
      <w:marLeft w:val="0"/>
      <w:marRight w:val="0"/>
      <w:marTop w:val="0"/>
      <w:marBottom w:val="0"/>
      <w:divBdr>
        <w:top w:val="none" w:sz="0" w:space="0" w:color="auto"/>
        <w:left w:val="none" w:sz="0" w:space="0" w:color="auto"/>
        <w:bottom w:val="none" w:sz="0" w:space="0" w:color="auto"/>
        <w:right w:val="none" w:sz="0" w:space="0" w:color="auto"/>
      </w:divBdr>
    </w:div>
    <w:div w:id="13969398">
      <w:marLeft w:val="0"/>
      <w:marRight w:val="0"/>
      <w:marTop w:val="0"/>
      <w:marBottom w:val="0"/>
      <w:divBdr>
        <w:top w:val="none" w:sz="0" w:space="0" w:color="auto"/>
        <w:left w:val="none" w:sz="0" w:space="0" w:color="auto"/>
        <w:bottom w:val="none" w:sz="0" w:space="0" w:color="auto"/>
        <w:right w:val="none" w:sz="0" w:space="0" w:color="auto"/>
      </w:divBdr>
    </w:div>
    <w:div w:id="13969399">
      <w:marLeft w:val="0"/>
      <w:marRight w:val="0"/>
      <w:marTop w:val="0"/>
      <w:marBottom w:val="0"/>
      <w:divBdr>
        <w:top w:val="none" w:sz="0" w:space="0" w:color="auto"/>
        <w:left w:val="none" w:sz="0" w:space="0" w:color="auto"/>
        <w:bottom w:val="none" w:sz="0" w:space="0" w:color="auto"/>
        <w:right w:val="none" w:sz="0" w:space="0" w:color="auto"/>
      </w:divBdr>
    </w:div>
    <w:div w:id="13969400">
      <w:marLeft w:val="0"/>
      <w:marRight w:val="0"/>
      <w:marTop w:val="0"/>
      <w:marBottom w:val="0"/>
      <w:divBdr>
        <w:top w:val="none" w:sz="0" w:space="0" w:color="auto"/>
        <w:left w:val="none" w:sz="0" w:space="0" w:color="auto"/>
        <w:bottom w:val="none" w:sz="0" w:space="0" w:color="auto"/>
        <w:right w:val="none" w:sz="0" w:space="0" w:color="auto"/>
      </w:divBdr>
    </w:div>
    <w:div w:id="13969401">
      <w:marLeft w:val="0"/>
      <w:marRight w:val="0"/>
      <w:marTop w:val="0"/>
      <w:marBottom w:val="0"/>
      <w:divBdr>
        <w:top w:val="none" w:sz="0" w:space="0" w:color="auto"/>
        <w:left w:val="none" w:sz="0" w:space="0" w:color="auto"/>
        <w:bottom w:val="none" w:sz="0" w:space="0" w:color="auto"/>
        <w:right w:val="none" w:sz="0" w:space="0" w:color="auto"/>
      </w:divBdr>
    </w:div>
    <w:div w:id="13969402">
      <w:marLeft w:val="0"/>
      <w:marRight w:val="0"/>
      <w:marTop w:val="0"/>
      <w:marBottom w:val="0"/>
      <w:divBdr>
        <w:top w:val="none" w:sz="0" w:space="0" w:color="auto"/>
        <w:left w:val="none" w:sz="0" w:space="0" w:color="auto"/>
        <w:bottom w:val="none" w:sz="0" w:space="0" w:color="auto"/>
        <w:right w:val="none" w:sz="0" w:space="0" w:color="auto"/>
      </w:divBdr>
    </w:div>
    <w:div w:id="13969403">
      <w:marLeft w:val="0"/>
      <w:marRight w:val="0"/>
      <w:marTop w:val="0"/>
      <w:marBottom w:val="0"/>
      <w:divBdr>
        <w:top w:val="none" w:sz="0" w:space="0" w:color="auto"/>
        <w:left w:val="none" w:sz="0" w:space="0" w:color="auto"/>
        <w:bottom w:val="none" w:sz="0" w:space="0" w:color="auto"/>
        <w:right w:val="none" w:sz="0" w:space="0" w:color="auto"/>
      </w:divBdr>
    </w:div>
    <w:div w:id="13969404">
      <w:marLeft w:val="0"/>
      <w:marRight w:val="0"/>
      <w:marTop w:val="0"/>
      <w:marBottom w:val="0"/>
      <w:divBdr>
        <w:top w:val="none" w:sz="0" w:space="0" w:color="auto"/>
        <w:left w:val="none" w:sz="0" w:space="0" w:color="auto"/>
        <w:bottom w:val="none" w:sz="0" w:space="0" w:color="auto"/>
        <w:right w:val="none" w:sz="0" w:space="0" w:color="auto"/>
      </w:divBdr>
    </w:div>
    <w:div w:id="13969405">
      <w:marLeft w:val="0"/>
      <w:marRight w:val="0"/>
      <w:marTop w:val="0"/>
      <w:marBottom w:val="0"/>
      <w:divBdr>
        <w:top w:val="none" w:sz="0" w:space="0" w:color="auto"/>
        <w:left w:val="none" w:sz="0" w:space="0" w:color="auto"/>
        <w:bottom w:val="none" w:sz="0" w:space="0" w:color="auto"/>
        <w:right w:val="none" w:sz="0" w:space="0" w:color="auto"/>
      </w:divBdr>
    </w:div>
    <w:div w:id="13969406">
      <w:marLeft w:val="0"/>
      <w:marRight w:val="0"/>
      <w:marTop w:val="0"/>
      <w:marBottom w:val="0"/>
      <w:divBdr>
        <w:top w:val="none" w:sz="0" w:space="0" w:color="auto"/>
        <w:left w:val="none" w:sz="0" w:space="0" w:color="auto"/>
        <w:bottom w:val="none" w:sz="0" w:space="0" w:color="auto"/>
        <w:right w:val="none" w:sz="0" w:space="0" w:color="auto"/>
      </w:divBdr>
    </w:div>
    <w:div w:id="13969407">
      <w:marLeft w:val="0"/>
      <w:marRight w:val="0"/>
      <w:marTop w:val="0"/>
      <w:marBottom w:val="0"/>
      <w:divBdr>
        <w:top w:val="none" w:sz="0" w:space="0" w:color="auto"/>
        <w:left w:val="none" w:sz="0" w:space="0" w:color="auto"/>
        <w:bottom w:val="none" w:sz="0" w:space="0" w:color="auto"/>
        <w:right w:val="none" w:sz="0" w:space="0" w:color="auto"/>
      </w:divBdr>
    </w:div>
    <w:div w:id="13969408">
      <w:marLeft w:val="0"/>
      <w:marRight w:val="0"/>
      <w:marTop w:val="0"/>
      <w:marBottom w:val="0"/>
      <w:divBdr>
        <w:top w:val="none" w:sz="0" w:space="0" w:color="auto"/>
        <w:left w:val="none" w:sz="0" w:space="0" w:color="auto"/>
        <w:bottom w:val="none" w:sz="0" w:space="0" w:color="auto"/>
        <w:right w:val="none" w:sz="0" w:space="0" w:color="auto"/>
      </w:divBdr>
    </w:div>
    <w:div w:id="13969409">
      <w:marLeft w:val="0"/>
      <w:marRight w:val="0"/>
      <w:marTop w:val="0"/>
      <w:marBottom w:val="0"/>
      <w:divBdr>
        <w:top w:val="none" w:sz="0" w:space="0" w:color="auto"/>
        <w:left w:val="none" w:sz="0" w:space="0" w:color="auto"/>
        <w:bottom w:val="none" w:sz="0" w:space="0" w:color="auto"/>
        <w:right w:val="none" w:sz="0" w:space="0" w:color="auto"/>
      </w:divBdr>
    </w:div>
    <w:div w:id="13969410">
      <w:marLeft w:val="0"/>
      <w:marRight w:val="0"/>
      <w:marTop w:val="0"/>
      <w:marBottom w:val="0"/>
      <w:divBdr>
        <w:top w:val="none" w:sz="0" w:space="0" w:color="auto"/>
        <w:left w:val="none" w:sz="0" w:space="0" w:color="auto"/>
        <w:bottom w:val="none" w:sz="0" w:space="0" w:color="auto"/>
        <w:right w:val="none" w:sz="0" w:space="0" w:color="auto"/>
      </w:divBdr>
    </w:div>
    <w:div w:id="13969411">
      <w:marLeft w:val="0"/>
      <w:marRight w:val="0"/>
      <w:marTop w:val="0"/>
      <w:marBottom w:val="0"/>
      <w:divBdr>
        <w:top w:val="none" w:sz="0" w:space="0" w:color="auto"/>
        <w:left w:val="none" w:sz="0" w:space="0" w:color="auto"/>
        <w:bottom w:val="none" w:sz="0" w:space="0" w:color="auto"/>
        <w:right w:val="none" w:sz="0" w:space="0" w:color="auto"/>
      </w:divBdr>
    </w:div>
    <w:div w:id="13969412">
      <w:marLeft w:val="0"/>
      <w:marRight w:val="0"/>
      <w:marTop w:val="0"/>
      <w:marBottom w:val="0"/>
      <w:divBdr>
        <w:top w:val="none" w:sz="0" w:space="0" w:color="auto"/>
        <w:left w:val="none" w:sz="0" w:space="0" w:color="auto"/>
        <w:bottom w:val="none" w:sz="0" w:space="0" w:color="auto"/>
        <w:right w:val="none" w:sz="0" w:space="0" w:color="auto"/>
      </w:divBdr>
    </w:div>
    <w:div w:id="13969413">
      <w:marLeft w:val="0"/>
      <w:marRight w:val="0"/>
      <w:marTop w:val="0"/>
      <w:marBottom w:val="0"/>
      <w:divBdr>
        <w:top w:val="none" w:sz="0" w:space="0" w:color="auto"/>
        <w:left w:val="none" w:sz="0" w:space="0" w:color="auto"/>
        <w:bottom w:val="none" w:sz="0" w:space="0" w:color="auto"/>
        <w:right w:val="none" w:sz="0" w:space="0" w:color="auto"/>
      </w:divBdr>
    </w:div>
    <w:div w:id="13969414">
      <w:marLeft w:val="0"/>
      <w:marRight w:val="0"/>
      <w:marTop w:val="0"/>
      <w:marBottom w:val="0"/>
      <w:divBdr>
        <w:top w:val="none" w:sz="0" w:space="0" w:color="auto"/>
        <w:left w:val="none" w:sz="0" w:space="0" w:color="auto"/>
        <w:bottom w:val="none" w:sz="0" w:space="0" w:color="auto"/>
        <w:right w:val="none" w:sz="0" w:space="0" w:color="auto"/>
      </w:divBdr>
    </w:div>
    <w:div w:id="13969415">
      <w:marLeft w:val="0"/>
      <w:marRight w:val="0"/>
      <w:marTop w:val="0"/>
      <w:marBottom w:val="0"/>
      <w:divBdr>
        <w:top w:val="none" w:sz="0" w:space="0" w:color="auto"/>
        <w:left w:val="none" w:sz="0" w:space="0" w:color="auto"/>
        <w:bottom w:val="none" w:sz="0" w:space="0" w:color="auto"/>
        <w:right w:val="none" w:sz="0" w:space="0" w:color="auto"/>
      </w:divBdr>
    </w:div>
    <w:div w:id="13969416">
      <w:marLeft w:val="0"/>
      <w:marRight w:val="0"/>
      <w:marTop w:val="0"/>
      <w:marBottom w:val="0"/>
      <w:divBdr>
        <w:top w:val="none" w:sz="0" w:space="0" w:color="auto"/>
        <w:left w:val="none" w:sz="0" w:space="0" w:color="auto"/>
        <w:bottom w:val="none" w:sz="0" w:space="0" w:color="auto"/>
        <w:right w:val="none" w:sz="0" w:space="0" w:color="auto"/>
      </w:divBdr>
    </w:div>
    <w:div w:id="13969417">
      <w:marLeft w:val="0"/>
      <w:marRight w:val="0"/>
      <w:marTop w:val="0"/>
      <w:marBottom w:val="0"/>
      <w:divBdr>
        <w:top w:val="none" w:sz="0" w:space="0" w:color="auto"/>
        <w:left w:val="none" w:sz="0" w:space="0" w:color="auto"/>
        <w:bottom w:val="none" w:sz="0" w:space="0" w:color="auto"/>
        <w:right w:val="none" w:sz="0" w:space="0" w:color="auto"/>
      </w:divBdr>
    </w:div>
    <w:div w:id="13969418">
      <w:marLeft w:val="0"/>
      <w:marRight w:val="0"/>
      <w:marTop w:val="0"/>
      <w:marBottom w:val="0"/>
      <w:divBdr>
        <w:top w:val="none" w:sz="0" w:space="0" w:color="auto"/>
        <w:left w:val="none" w:sz="0" w:space="0" w:color="auto"/>
        <w:bottom w:val="none" w:sz="0" w:space="0" w:color="auto"/>
        <w:right w:val="none" w:sz="0" w:space="0" w:color="auto"/>
      </w:divBdr>
    </w:div>
    <w:div w:id="13969419">
      <w:marLeft w:val="0"/>
      <w:marRight w:val="0"/>
      <w:marTop w:val="0"/>
      <w:marBottom w:val="0"/>
      <w:divBdr>
        <w:top w:val="none" w:sz="0" w:space="0" w:color="auto"/>
        <w:left w:val="none" w:sz="0" w:space="0" w:color="auto"/>
        <w:bottom w:val="none" w:sz="0" w:space="0" w:color="auto"/>
        <w:right w:val="none" w:sz="0" w:space="0" w:color="auto"/>
      </w:divBdr>
    </w:div>
    <w:div w:id="13969420">
      <w:marLeft w:val="0"/>
      <w:marRight w:val="0"/>
      <w:marTop w:val="0"/>
      <w:marBottom w:val="0"/>
      <w:divBdr>
        <w:top w:val="none" w:sz="0" w:space="0" w:color="auto"/>
        <w:left w:val="none" w:sz="0" w:space="0" w:color="auto"/>
        <w:bottom w:val="none" w:sz="0" w:space="0" w:color="auto"/>
        <w:right w:val="none" w:sz="0" w:space="0" w:color="auto"/>
      </w:divBdr>
    </w:div>
    <w:div w:id="13969421">
      <w:marLeft w:val="0"/>
      <w:marRight w:val="0"/>
      <w:marTop w:val="0"/>
      <w:marBottom w:val="0"/>
      <w:divBdr>
        <w:top w:val="none" w:sz="0" w:space="0" w:color="auto"/>
        <w:left w:val="none" w:sz="0" w:space="0" w:color="auto"/>
        <w:bottom w:val="none" w:sz="0" w:space="0" w:color="auto"/>
        <w:right w:val="none" w:sz="0" w:space="0" w:color="auto"/>
      </w:divBdr>
    </w:div>
    <w:div w:id="13969422">
      <w:marLeft w:val="0"/>
      <w:marRight w:val="0"/>
      <w:marTop w:val="0"/>
      <w:marBottom w:val="0"/>
      <w:divBdr>
        <w:top w:val="none" w:sz="0" w:space="0" w:color="auto"/>
        <w:left w:val="none" w:sz="0" w:space="0" w:color="auto"/>
        <w:bottom w:val="none" w:sz="0" w:space="0" w:color="auto"/>
        <w:right w:val="none" w:sz="0" w:space="0" w:color="auto"/>
      </w:divBdr>
    </w:div>
    <w:div w:id="13969423">
      <w:marLeft w:val="0"/>
      <w:marRight w:val="0"/>
      <w:marTop w:val="0"/>
      <w:marBottom w:val="0"/>
      <w:divBdr>
        <w:top w:val="none" w:sz="0" w:space="0" w:color="auto"/>
        <w:left w:val="none" w:sz="0" w:space="0" w:color="auto"/>
        <w:bottom w:val="none" w:sz="0" w:space="0" w:color="auto"/>
        <w:right w:val="none" w:sz="0" w:space="0" w:color="auto"/>
      </w:divBdr>
    </w:div>
    <w:div w:id="13969424">
      <w:marLeft w:val="0"/>
      <w:marRight w:val="0"/>
      <w:marTop w:val="0"/>
      <w:marBottom w:val="0"/>
      <w:divBdr>
        <w:top w:val="none" w:sz="0" w:space="0" w:color="auto"/>
        <w:left w:val="none" w:sz="0" w:space="0" w:color="auto"/>
        <w:bottom w:val="none" w:sz="0" w:space="0" w:color="auto"/>
        <w:right w:val="none" w:sz="0" w:space="0" w:color="auto"/>
      </w:divBdr>
    </w:div>
    <w:div w:id="13969425">
      <w:marLeft w:val="0"/>
      <w:marRight w:val="0"/>
      <w:marTop w:val="0"/>
      <w:marBottom w:val="0"/>
      <w:divBdr>
        <w:top w:val="none" w:sz="0" w:space="0" w:color="auto"/>
        <w:left w:val="none" w:sz="0" w:space="0" w:color="auto"/>
        <w:bottom w:val="none" w:sz="0" w:space="0" w:color="auto"/>
        <w:right w:val="none" w:sz="0" w:space="0" w:color="auto"/>
      </w:divBdr>
    </w:div>
    <w:div w:id="13969426">
      <w:marLeft w:val="0"/>
      <w:marRight w:val="0"/>
      <w:marTop w:val="0"/>
      <w:marBottom w:val="0"/>
      <w:divBdr>
        <w:top w:val="none" w:sz="0" w:space="0" w:color="auto"/>
        <w:left w:val="none" w:sz="0" w:space="0" w:color="auto"/>
        <w:bottom w:val="none" w:sz="0" w:space="0" w:color="auto"/>
        <w:right w:val="none" w:sz="0" w:space="0" w:color="auto"/>
      </w:divBdr>
    </w:div>
    <w:div w:id="13969427">
      <w:marLeft w:val="0"/>
      <w:marRight w:val="0"/>
      <w:marTop w:val="0"/>
      <w:marBottom w:val="0"/>
      <w:divBdr>
        <w:top w:val="none" w:sz="0" w:space="0" w:color="auto"/>
        <w:left w:val="none" w:sz="0" w:space="0" w:color="auto"/>
        <w:bottom w:val="none" w:sz="0" w:space="0" w:color="auto"/>
        <w:right w:val="none" w:sz="0" w:space="0" w:color="auto"/>
      </w:divBdr>
    </w:div>
    <w:div w:id="13969428">
      <w:marLeft w:val="0"/>
      <w:marRight w:val="0"/>
      <w:marTop w:val="0"/>
      <w:marBottom w:val="0"/>
      <w:divBdr>
        <w:top w:val="none" w:sz="0" w:space="0" w:color="auto"/>
        <w:left w:val="none" w:sz="0" w:space="0" w:color="auto"/>
        <w:bottom w:val="none" w:sz="0" w:space="0" w:color="auto"/>
        <w:right w:val="none" w:sz="0" w:space="0" w:color="auto"/>
      </w:divBdr>
    </w:div>
    <w:div w:id="13969429">
      <w:marLeft w:val="0"/>
      <w:marRight w:val="0"/>
      <w:marTop w:val="0"/>
      <w:marBottom w:val="0"/>
      <w:divBdr>
        <w:top w:val="none" w:sz="0" w:space="0" w:color="auto"/>
        <w:left w:val="none" w:sz="0" w:space="0" w:color="auto"/>
        <w:bottom w:val="none" w:sz="0" w:space="0" w:color="auto"/>
        <w:right w:val="none" w:sz="0" w:space="0" w:color="auto"/>
      </w:divBdr>
    </w:div>
    <w:div w:id="13969430">
      <w:marLeft w:val="0"/>
      <w:marRight w:val="0"/>
      <w:marTop w:val="0"/>
      <w:marBottom w:val="0"/>
      <w:divBdr>
        <w:top w:val="none" w:sz="0" w:space="0" w:color="auto"/>
        <w:left w:val="none" w:sz="0" w:space="0" w:color="auto"/>
        <w:bottom w:val="none" w:sz="0" w:space="0" w:color="auto"/>
        <w:right w:val="none" w:sz="0" w:space="0" w:color="auto"/>
      </w:divBdr>
    </w:div>
    <w:div w:id="13969431">
      <w:marLeft w:val="0"/>
      <w:marRight w:val="0"/>
      <w:marTop w:val="0"/>
      <w:marBottom w:val="0"/>
      <w:divBdr>
        <w:top w:val="none" w:sz="0" w:space="0" w:color="auto"/>
        <w:left w:val="none" w:sz="0" w:space="0" w:color="auto"/>
        <w:bottom w:val="none" w:sz="0" w:space="0" w:color="auto"/>
        <w:right w:val="none" w:sz="0" w:space="0" w:color="auto"/>
      </w:divBdr>
    </w:div>
    <w:div w:id="13969432">
      <w:marLeft w:val="0"/>
      <w:marRight w:val="0"/>
      <w:marTop w:val="0"/>
      <w:marBottom w:val="0"/>
      <w:divBdr>
        <w:top w:val="none" w:sz="0" w:space="0" w:color="auto"/>
        <w:left w:val="none" w:sz="0" w:space="0" w:color="auto"/>
        <w:bottom w:val="none" w:sz="0" w:space="0" w:color="auto"/>
        <w:right w:val="none" w:sz="0" w:space="0" w:color="auto"/>
      </w:divBdr>
    </w:div>
    <w:div w:id="13969433">
      <w:marLeft w:val="0"/>
      <w:marRight w:val="0"/>
      <w:marTop w:val="0"/>
      <w:marBottom w:val="0"/>
      <w:divBdr>
        <w:top w:val="none" w:sz="0" w:space="0" w:color="auto"/>
        <w:left w:val="none" w:sz="0" w:space="0" w:color="auto"/>
        <w:bottom w:val="none" w:sz="0" w:space="0" w:color="auto"/>
        <w:right w:val="none" w:sz="0" w:space="0" w:color="auto"/>
      </w:divBdr>
    </w:div>
    <w:div w:id="13969434">
      <w:marLeft w:val="0"/>
      <w:marRight w:val="0"/>
      <w:marTop w:val="0"/>
      <w:marBottom w:val="0"/>
      <w:divBdr>
        <w:top w:val="none" w:sz="0" w:space="0" w:color="auto"/>
        <w:left w:val="none" w:sz="0" w:space="0" w:color="auto"/>
        <w:bottom w:val="none" w:sz="0" w:space="0" w:color="auto"/>
        <w:right w:val="none" w:sz="0" w:space="0" w:color="auto"/>
      </w:divBdr>
    </w:div>
    <w:div w:id="13969435">
      <w:marLeft w:val="0"/>
      <w:marRight w:val="0"/>
      <w:marTop w:val="0"/>
      <w:marBottom w:val="0"/>
      <w:divBdr>
        <w:top w:val="none" w:sz="0" w:space="0" w:color="auto"/>
        <w:left w:val="none" w:sz="0" w:space="0" w:color="auto"/>
        <w:bottom w:val="none" w:sz="0" w:space="0" w:color="auto"/>
        <w:right w:val="none" w:sz="0" w:space="0" w:color="auto"/>
      </w:divBdr>
    </w:div>
    <w:div w:id="13969436">
      <w:marLeft w:val="0"/>
      <w:marRight w:val="0"/>
      <w:marTop w:val="0"/>
      <w:marBottom w:val="0"/>
      <w:divBdr>
        <w:top w:val="none" w:sz="0" w:space="0" w:color="auto"/>
        <w:left w:val="none" w:sz="0" w:space="0" w:color="auto"/>
        <w:bottom w:val="none" w:sz="0" w:space="0" w:color="auto"/>
        <w:right w:val="none" w:sz="0" w:space="0" w:color="auto"/>
      </w:divBdr>
    </w:div>
    <w:div w:id="13969437">
      <w:marLeft w:val="0"/>
      <w:marRight w:val="0"/>
      <w:marTop w:val="0"/>
      <w:marBottom w:val="0"/>
      <w:divBdr>
        <w:top w:val="none" w:sz="0" w:space="0" w:color="auto"/>
        <w:left w:val="none" w:sz="0" w:space="0" w:color="auto"/>
        <w:bottom w:val="none" w:sz="0" w:space="0" w:color="auto"/>
        <w:right w:val="none" w:sz="0" w:space="0" w:color="auto"/>
      </w:divBdr>
    </w:div>
    <w:div w:id="13969438">
      <w:marLeft w:val="0"/>
      <w:marRight w:val="0"/>
      <w:marTop w:val="0"/>
      <w:marBottom w:val="0"/>
      <w:divBdr>
        <w:top w:val="none" w:sz="0" w:space="0" w:color="auto"/>
        <w:left w:val="none" w:sz="0" w:space="0" w:color="auto"/>
        <w:bottom w:val="none" w:sz="0" w:space="0" w:color="auto"/>
        <w:right w:val="none" w:sz="0" w:space="0" w:color="auto"/>
      </w:divBdr>
    </w:div>
    <w:div w:id="13969439">
      <w:marLeft w:val="0"/>
      <w:marRight w:val="0"/>
      <w:marTop w:val="0"/>
      <w:marBottom w:val="0"/>
      <w:divBdr>
        <w:top w:val="none" w:sz="0" w:space="0" w:color="auto"/>
        <w:left w:val="none" w:sz="0" w:space="0" w:color="auto"/>
        <w:bottom w:val="none" w:sz="0" w:space="0" w:color="auto"/>
        <w:right w:val="none" w:sz="0" w:space="0" w:color="auto"/>
      </w:divBdr>
    </w:div>
    <w:div w:id="13969440">
      <w:marLeft w:val="0"/>
      <w:marRight w:val="0"/>
      <w:marTop w:val="0"/>
      <w:marBottom w:val="0"/>
      <w:divBdr>
        <w:top w:val="none" w:sz="0" w:space="0" w:color="auto"/>
        <w:left w:val="none" w:sz="0" w:space="0" w:color="auto"/>
        <w:bottom w:val="none" w:sz="0" w:space="0" w:color="auto"/>
        <w:right w:val="none" w:sz="0" w:space="0" w:color="auto"/>
      </w:divBdr>
    </w:div>
    <w:div w:id="13969441">
      <w:marLeft w:val="0"/>
      <w:marRight w:val="0"/>
      <w:marTop w:val="0"/>
      <w:marBottom w:val="0"/>
      <w:divBdr>
        <w:top w:val="none" w:sz="0" w:space="0" w:color="auto"/>
        <w:left w:val="none" w:sz="0" w:space="0" w:color="auto"/>
        <w:bottom w:val="none" w:sz="0" w:space="0" w:color="auto"/>
        <w:right w:val="none" w:sz="0" w:space="0" w:color="auto"/>
      </w:divBdr>
    </w:div>
    <w:div w:id="13969442">
      <w:marLeft w:val="0"/>
      <w:marRight w:val="0"/>
      <w:marTop w:val="0"/>
      <w:marBottom w:val="0"/>
      <w:divBdr>
        <w:top w:val="none" w:sz="0" w:space="0" w:color="auto"/>
        <w:left w:val="none" w:sz="0" w:space="0" w:color="auto"/>
        <w:bottom w:val="none" w:sz="0" w:space="0" w:color="auto"/>
        <w:right w:val="none" w:sz="0" w:space="0" w:color="auto"/>
      </w:divBdr>
    </w:div>
    <w:div w:id="13969443">
      <w:marLeft w:val="0"/>
      <w:marRight w:val="0"/>
      <w:marTop w:val="0"/>
      <w:marBottom w:val="0"/>
      <w:divBdr>
        <w:top w:val="none" w:sz="0" w:space="0" w:color="auto"/>
        <w:left w:val="none" w:sz="0" w:space="0" w:color="auto"/>
        <w:bottom w:val="none" w:sz="0" w:space="0" w:color="auto"/>
        <w:right w:val="none" w:sz="0" w:space="0" w:color="auto"/>
      </w:divBdr>
    </w:div>
    <w:div w:id="13969444">
      <w:marLeft w:val="0"/>
      <w:marRight w:val="0"/>
      <w:marTop w:val="0"/>
      <w:marBottom w:val="0"/>
      <w:divBdr>
        <w:top w:val="none" w:sz="0" w:space="0" w:color="auto"/>
        <w:left w:val="none" w:sz="0" w:space="0" w:color="auto"/>
        <w:bottom w:val="none" w:sz="0" w:space="0" w:color="auto"/>
        <w:right w:val="none" w:sz="0" w:space="0" w:color="auto"/>
      </w:divBdr>
    </w:div>
    <w:div w:id="13969445">
      <w:marLeft w:val="0"/>
      <w:marRight w:val="0"/>
      <w:marTop w:val="0"/>
      <w:marBottom w:val="0"/>
      <w:divBdr>
        <w:top w:val="none" w:sz="0" w:space="0" w:color="auto"/>
        <w:left w:val="none" w:sz="0" w:space="0" w:color="auto"/>
        <w:bottom w:val="none" w:sz="0" w:space="0" w:color="auto"/>
        <w:right w:val="none" w:sz="0" w:space="0" w:color="auto"/>
      </w:divBdr>
    </w:div>
    <w:div w:id="13969446">
      <w:marLeft w:val="0"/>
      <w:marRight w:val="0"/>
      <w:marTop w:val="0"/>
      <w:marBottom w:val="0"/>
      <w:divBdr>
        <w:top w:val="none" w:sz="0" w:space="0" w:color="auto"/>
        <w:left w:val="none" w:sz="0" w:space="0" w:color="auto"/>
        <w:bottom w:val="none" w:sz="0" w:space="0" w:color="auto"/>
        <w:right w:val="none" w:sz="0" w:space="0" w:color="auto"/>
      </w:divBdr>
    </w:div>
    <w:div w:id="13969447">
      <w:marLeft w:val="0"/>
      <w:marRight w:val="0"/>
      <w:marTop w:val="0"/>
      <w:marBottom w:val="0"/>
      <w:divBdr>
        <w:top w:val="none" w:sz="0" w:space="0" w:color="auto"/>
        <w:left w:val="none" w:sz="0" w:space="0" w:color="auto"/>
        <w:bottom w:val="none" w:sz="0" w:space="0" w:color="auto"/>
        <w:right w:val="none" w:sz="0" w:space="0" w:color="auto"/>
      </w:divBdr>
    </w:div>
    <w:div w:id="13969448">
      <w:marLeft w:val="0"/>
      <w:marRight w:val="0"/>
      <w:marTop w:val="0"/>
      <w:marBottom w:val="0"/>
      <w:divBdr>
        <w:top w:val="none" w:sz="0" w:space="0" w:color="auto"/>
        <w:left w:val="none" w:sz="0" w:space="0" w:color="auto"/>
        <w:bottom w:val="none" w:sz="0" w:space="0" w:color="auto"/>
        <w:right w:val="none" w:sz="0" w:space="0" w:color="auto"/>
      </w:divBdr>
    </w:div>
    <w:div w:id="13969449">
      <w:marLeft w:val="0"/>
      <w:marRight w:val="0"/>
      <w:marTop w:val="0"/>
      <w:marBottom w:val="0"/>
      <w:divBdr>
        <w:top w:val="none" w:sz="0" w:space="0" w:color="auto"/>
        <w:left w:val="none" w:sz="0" w:space="0" w:color="auto"/>
        <w:bottom w:val="none" w:sz="0" w:space="0" w:color="auto"/>
        <w:right w:val="none" w:sz="0" w:space="0" w:color="auto"/>
      </w:divBdr>
    </w:div>
    <w:div w:id="13969450">
      <w:marLeft w:val="0"/>
      <w:marRight w:val="0"/>
      <w:marTop w:val="0"/>
      <w:marBottom w:val="0"/>
      <w:divBdr>
        <w:top w:val="none" w:sz="0" w:space="0" w:color="auto"/>
        <w:left w:val="none" w:sz="0" w:space="0" w:color="auto"/>
        <w:bottom w:val="none" w:sz="0" w:space="0" w:color="auto"/>
        <w:right w:val="none" w:sz="0" w:space="0" w:color="auto"/>
      </w:divBdr>
    </w:div>
    <w:div w:id="13969451">
      <w:marLeft w:val="0"/>
      <w:marRight w:val="0"/>
      <w:marTop w:val="0"/>
      <w:marBottom w:val="0"/>
      <w:divBdr>
        <w:top w:val="none" w:sz="0" w:space="0" w:color="auto"/>
        <w:left w:val="none" w:sz="0" w:space="0" w:color="auto"/>
        <w:bottom w:val="none" w:sz="0" w:space="0" w:color="auto"/>
        <w:right w:val="none" w:sz="0" w:space="0" w:color="auto"/>
      </w:divBdr>
    </w:div>
    <w:div w:id="13969452">
      <w:marLeft w:val="0"/>
      <w:marRight w:val="0"/>
      <w:marTop w:val="0"/>
      <w:marBottom w:val="0"/>
      <w:divBdr>
        <w:top w:val="none" w:sz="0" w:space="0" w:color="auto"/>
        <w:left w:val="none" w:sz="0" w:space="0" w:color="auto"/>
        <w:bottom w:val="none" w:sz="0" w:space="0" w:color="auto"/>
        <w:right w:val="none" w:sz="0" w:space="0" w:color="auto"/>
      </w:divBdr>
    </w:div>
    <w:div w:id="13969453">
      <w:marLeft w:val="0"/>
      <w:marRight w:val="0"/>
      <w:marTop w:val="0"/>
      <w:marBottom w:val="0"/>
      <w:divBdr>
        <w:top w:val="none" w:sz="0" w:space="0" w:color="auto"/>
        <w:left w:val="none" w:sz="0" w:space="0" w:color="auto"/>
        <w:bottom w:val="none" w:sz="0" w:space="0" w:color="auto"/>
        <w:right w:val="none" w:sz="0" w:space="0" w:color="auto"/>
      </w:divBdr>
    </w:div>
    <w:div w:id="13969454">
      <w:marLeft w:val="0"/>
      <w:marRight w:val="0"/>
      <w:marTop w:val="0"/>
      <w:marBottom w:val="0"/>
      <w:divBdr>
        <w:top w:val="none" w:sz="0" w:space="0" w:color="auto"/>
        <w:left w:val="none" w:sz="0" w:space="0" w:color="auto"/>
        <w:bottom w:val="none" w:sz="0" w:space="0" w:color="auto"/>
        <w:right w:val="none" w:sz="0" w:space="0" w:color="auto"/>
      </w:divBdr>
    </w:div>
    <w:div w:id="13969455">
      <w:marLeft w:val="0"/>
      <w:marRight w:val="0"/>
      <w:marTop w:val="0"/>
      <w:marBottom w:val="0"/>
      <w:divBdr>
        <w:top w:val="none" w:sz="0" w:space="0" w:color="auto"/>
        <w:left w:val="none" w:sz="0" w:space="0" w:color="auto"/>
        <w:bottom w:val="none" w:sz="0" w:space="0" w:color="auto"/>
        <w:right w:val="none" w:sz="0" w:space="0" w:color="auto"/>
      </w:divBdr>
    </w:div>
    <w:div w:id="13969456">
      <w:marLeft w:val="0"/>
      <w:marRight w:val="0"/>
      <w:marTop w:val="0"/>
      <w:marBottom w:val="0"/>
      <w:divBdr>
        <w:top w:val="none" w:sz="0" w:space="0" w:color="auto"/>
        <w:left w:val="none" w:sz="0" w:space="0" w:color="auto"/>
        <w:bottom w:val="none" w:sz="0" w:space="0" w:color="auto"/>
        <w:right w:val="none" w:sz="0" w:space="0" w:color="auto"/>
      </w:divBdr>
    </w:div>
    <w:div w:id="13969457">
      <w:marLeft w:val="0"/>
      <w:marRight w:val="0"/>
      <w:marTop w:val="0"/>
      <w:marBottom w:val="0"/>
      <w:divBdr>
        <w:top w:val="none" w:sz="0" w:space="0" w:color="auto"/>
        <w:left w:val="none" w:sz="0" w:space="0" w:color="auto"/>
        <w:bottom w:val="none" w:sz="0" w:space="0" w:color="auto"/>
        <w:right w:val="none" w:sz="0" w:space="0" w:color="auto"/>
      </w:divBdr>
    </w:div>
    <w:div w:id="13969458">
      <w:marLeft w:val="0"/>
      <w:marRight w:val="0"/>
      <w:marTop w:val="0"/>
      <w:marBottom w:val="0"/>
      <w:divBdr>
        <w:top w:val="none" w:sz="0" w:space="0" w:color="auto"/>
        <w:left w:val="none" w:sz="0" w:space="0" w:color="auto"/>
        <w:bottom w:val="none" w:sz="0" w:space="0" w:color="auto"/>
        <w:right w:val="none" w:sz="0" w:space="0" w:color="auto"/>
      </w:divBdr>
    </w:div>
    <w:div w:id="13969459">
      <w:marLeft w:val="0"/>
      <w:marRight w:val="0"/>
      <w:marTop w:val="0"/>
      <w:marBottom w:val="0"/>
      <w:divBdr>
        <w:top w:val="none" w:sz="0" w:space="0" w:color="auto"/>
        <w:left w:val="none" w:sz="0" w:space="0" w:color="auto"/>
        <w:bottom w:val="none" w:sz="0" w:space="0" w:color="auto"/>
        <w:right w:val="none" w:sz="0" w:space="0" w:color="auto"/>
      </w:divBdr>
    </w:div>
    <w:div w:id="13969460">
      <w:marLeft w:val="0"/>
      <w:marRight w:val="0"/>
      <w:marTop w:val="0"/>
      <w:marBottom w:val="0"/>
      <w:divBdr>
        <w:top w:val="none" w:sz="0" w:space="0" w:color="auto"/>
        <w:left w:val="none" w:sz="0" w:space="0" w:color="auto"/>
        <w:bottom w:val="none" w:sz="0" w:space="0" w:color="auto"/>
        <w:right w:val="none" w:sz="0" w:space="0" w:color="auto"/>
      </w:divBdr>
    </w:div>
    <w:div w:id="13969461">
      <w:marLeft w:val="0"/>
      <w:marRight w:val="0"/>
      <w:marTop w:val="0"/>
      <w:marBottom w:val="0"/>
      <w:divBdr>
        <w:top w:val="none" w:sz="0" w:space="0" w:color="auto"/>
        <w:left w:val="none" w:sz="0" w:space="0" w:color="auto"/>
        <w:bottom w:val="none" w:sz="0" w:space="0" w:color="auto"/>
        <w:right w:val="none" w:sz="0" w:space="0" w:color="auto"/>
      </w:divBdr>
    </w:div>
    <w:div w:id="13969462">
      <w:marLeft w:val="0"/>
      <w:marRight w:val="0"/>
      <w:marTop w:val="0"/>
      <w:marBottom w:val="0"/>
      <w:divBdr>
        <w:top w:val="none" w:sz="0" w:space="0" w:color="auto"/>
        <w:left w:val="none" w:sz="0" w:space="0" w:color="auto"/>
        <w:bottom w:val="none" w:sz="0" w:space="0" w:color="auto"/>
        <w:right w:val="none" w:sz="0" w:space="0" w:color="auto"/>
      </w:divBdr>
    </w:div>
    <w:div w:id="13969463">
      <w:marLeft w:val="0"/>
      <w:marRight w:val="0"/>
      <w:marTop w:val="0"/>
      <w:marBottom w:val="0"/>
      <w:divBdr>
        <w:top w:val="none" w:sz="0" w:space="0" w:color="auto"/>
        <w:left w:val="none" w:sz="0" w:space="0" w:color="auto"/>
        <w:bottom w:val="none" w:sz="0" w:space="0" w:color="auto"/>
        <w:right w:val="none" w:sz="0" w:space="0" w:color="auto"/>
      </w:divBdr>
    </w:div>
    <w:div w:id="13969464">
      <w:marLeft w:val="0"/>
      <w:marRight w:val="0"/>
      <w:marTop w:val="0"/>
      <w:marBottom w:val="0"/>
      <w:divBdr>
        <w:top w:val="none" w:sz="0" w:space="0" w:color="auto"/>
        <w:left w:val="none" w:sz="0" w:space="0" w:color="auto"/>
        <w:bottom w:val="none" w:sz="0" w:space="0" w:color="auto"/>
        <w:right w:val="none" w:sz="0" w:space="0" w:color="auto"/>
      </w:divBdr>
    </w:div>
    <w:div w:id="13969465">
      <w:marLeft w:val="0"/>
      <w:marRight w:val="0"/>
      <w:marTop w:val="0"/>
      <w:marBottom w:val="0"/>
      <w:divBdr>
        <w:top w:val="none" w:sz="0" w:space="0" w:color="auto"/>
        <w:left w:val="none" w:sz="0" w:space="0" w:color="auto"/>
        <w:bottom w:val="none" w:sz="0" w:space="0" w:color="auto"/>
        <w:right w:val="none" w:sz="0" w:space="0" w:color="auto"/>
      </w:divBdr>
    </w:div>
    <w:div w:id="13969466">
      <w:marLeft w:val="0"/>
      <w:marRight w:val="0"/>
      <w:marTop w:val="0"/>
      <w:marBottom w:val="0"/>
      <w:divBdr>
        <w:top w:val="none" w:sz="0" w:space="0" w:color="auto"/>
        <w:left w:val="none" w:sz="0" w:space="0" w:color="auto"/>
        <w:bottom w:val="none" w:sz="0" w:space="0" w:color="auto"/>
        <w:right w:val="none" w:sz="0" w:space="0" w:color="auto"/>
      </w:divBdr>
    </w:div>
    <w:div w:id="13969467">
      <w:marLeft w:val="0"/>
      <w:marRight w:val="0"/>
      <w:marTop w:val="0"/>
      <w:marBottom w:val="0"/>
      <w:divBdr>
        <w:top w:val="none" w:sz="0" w:space="0" w:color="auto"/>
        <w:left w:val="none" w:sz="0" w:space="0" w:color="auto"/>
        <w:bottom w:val="none" w:sz="0" w:space="0" w:color="auto"/>
        <w:right w:val="none" w:sz="0" w:space="0" w:color="auto"/>
      </w:divBdr>
    </w:div>
    <w:div w:id="13969468">
      <w:marLeft w:val="0"/>
      <w:marRight w:val="0"/>
      <w:marTop w:val="0"/>
      <w:marBottom w:val="0"/>
      <w:divBdr>
        <w:top w:val="none" w:sz="0" w:space="0" w:color="auto"/>
        <w:left w:val="none" w:sz="0" w:space="0" w:color="auto"/>
        <w:bottom w:val="none" w:sz="0" w:space="0" w:color="auto"/>
        <w:right w:val="none" w:sz="0" w:space="0" w:color="auto"/>
      </w:divBdr>
    </w:div>
    <w:div w:id="13969469">
      <w:marLeft w:val="0"/>
      <w:marRight w:val="0"/>
      <w:marTop w:val="0"/>
      <w:marBottom w:val="0"/>
      <w:divBdr>
        <w:top w:val="none" w:sz="0" w:space="0" w:color="auto"/>
        <w:left w:val="none" w:sz="0" w:space="0" w:color="auto"/>
        <w:bottom w:val="none" w:sz="0" w:space="0" w:color="auto"/>
        <w:right w:val="none" w:sz="0" w:space="0" w:color="auto"/>
      </w:divBdr>
    </w:div>
    <w:div w:id="13969470">
      <w:marLeft w:val="0"/>
      <w:marRight w:val="0"/>
      <w:marTop w:val="0"/>
      <w:marBottom w:val="0"/>
      <w:divBdr>
        <w:top w:val="none" w:sz="0" w:space="0" w:color="auto"/>
        <w:left w:val="none" w:sz="0" w:space="0" w:color="auto"/>
        <w:bottom w:val="none" w:sz="0" w:space="0" w:color="auto"/>
        <w:right w:val="none" w:sz="0" w:space="0" w:color="auto"/>
      </w:divBdr>
    </w:div>
    <w:div w:id="13969471">
      <w:marLeft w:val="0"/>
      <w:marRight w:val="0"/>
      <w:marTop w:val="0"/>
      <w:marBottom w:val="0"/>
      <w:divBdr>
        <w:top w:val="none" w:sz="0" w:space="0" w:color="auto"/>
        <w:left w:val="none" w:sz="0" w:space="0" w:color="auto"/>
        <w:bottom w:val="none" w:sz="0" w:space="0" w:color="auto"/>
        <w:right w:val="none" w:sz="0" w:space="0" w:color="auto"/>
      </w:divBdr>
    </w:div>
    <w:div w:id="13969472">
      <w:marLeft w:val="0"/>
      <w:marRight w:val="0"/>
      <w:marTop w:val="0"/>
      <w:marBottom w:val="0"/>
      <w:divBdr>
        <w:top w:val="none" w:sz="0" w:space="0" w:color="auto"/>
        <w:left w:val="none" w:sz="0" w:space="0" w:color="auto"/>
        <w:bottom w:val="none" w:sz="0" w:space="0" w:color="auto"/>
        <w:right w:val="none" w:sz="0" w:space="0" w:color="auto"/>
      </w:divBdr>
    </w:div>
    <w:div w:id="13969473">
      <w:marLeft w:val="0"/>
      <w:marRight w:val="0"/>
      <w:marTop w:val="0"/>
      <w:marBottom w:val="0"/>
      <w:divBdr>
        <w:top w:val="none" w:sz="0" w:space="0" w:color="auto"/>
        <w:left w:val="none" w:sz="0" w:space="0" w:color="auto"/>
        <w:bottom w:val="none" w:sz="0" w:space="0" w:color="auto"/>
        <w:right w:val="none" w:sz="0" w:space="0" w:color="auto"/>
      </w:divBdr>
    </w:div>
    <w:div w:id="13969474">
      <w:marLeft w:val="0"/>
      <w:marRight w:val="0"/>
      <w:marTop w:val="0"/>
      <w:marBottom w:val="0"/>
      <w:divBdr>
        <w:top w:val="none" w:sz="0" w:space="0" w:color="auto"/>
        <w:left w:val="none" w:sz="0" w:space="0" w:color="auto"/>
        <w:bottom w:val="none" w:sz="0" w:space="0" w:color="auto"/>
        <w:right w:val="none" w:sz="0" w:space="0" w:color="auto"/>
      </w:divBdr>
    </w:div>
    <w:div w:id="13969475">
      <w:marLeft w:val="0"/>
      <w:marRight w:val="0"/>
      <w:marTop w:val="0"/>
      <w:marBottom w:val="0"/>
      <w:divBdr>
        <w:top w:val="none" w:sz="0" w:space="0" w:color="auto"/>
        <w:left w:val="none" w:sz="0" w:space="0" w:color="auto"/>
        <w:bottom w:val="none" w:sz="0" w:space="0" w:color="auto"/>
        <w:right w:val="none" w:sz="0" w:space="0" w:color="auto"/>
      </w:divBdr>
    </w:div>
    <w:div w:id="13969476">
      <w:marLeft w:val="0"/>
      <w:marRight w:val="0"/>
      <w:marTop w:val="0"/>
      <w:marBottom w:val="0"/>
      <w:divBdr>
        <w:top w:val="none" w:sz="0" w:space="0" w:color="auto"/>
        <w:left w:val="none" w:sz="0" w:space="0" w:color="auto"/>
        <w:bottom w:val="none" w:sz="0" w:space="0" w:color="auto"/>
        <w:right w:val="none" w:sz="0" w:space="0" w:color="auto"/>
      </w:divBdr>
    </w:div>
    <w:div w:id="13969477">
      <w:marLeft w:val="0"/>
      <w:marRight w:val="0"/>
      <w:marTop w:val="0"/>
      <w:marBottom w:val="0"/>
      <w:divBdr>
        <w:top w:val="none" w:sz="0" w:space="0" w:color="auto"/>
        <w:left w:val="none" w:sz="0" w:space="0" w:color="auto"/>
        <w:bottom w:val="none" w:sz="0" w:space="0" w:color="auto"/>
        <w:right w:val="none" w:sz="0" w:space="0" w:color="auto"/>
      </w:divBdr>
    </w:div>
    <w:div w:id="13969478">
      <w:marLeft w:val="0"/>
      <w:marRight w:val="0"/>
      <w:marTop w:val="0"/>
      <w:marBottom w:val="0"/>
      <w:divBdr>
        <w:top w:val="none" w:sz="0" w:space="0" w:color="auto"/>
        <w:left w:val="none" w:sz="0" w:space="0" w:color="auto"/>
        <w:bottom w:val="none" w:sz="0" w:space="0" w:color="auto"/>
        <w:right w:val="none" w:sz="0" w:space="0" w:color="auto"/>
      </w:divBdr>
    </w:div>
    <w:div w:id="13969479">
      <w:marLeft w:val="0"/>
      <w:marRight w:val="0"/>
      <w:marTop w:val="0"/>
      <w:marBottom w:val="0"/>
      <w:divBdr>
        <w:top w:val="none" w:sz="0" w:space="0" w:color="auto"/>
        <w:left w:val="none" w:sz="0" w:space="0" w:color="auto"/>
        <w:bottom w:val="none" w:sz="0" w:space="0" w:color="auto"/>
        <w:right w:val="none" w:sz="0" w:space="0" w:color="auto"/>
      </w:divBdr>
    </w:div>
    <w:div w:id="13969480">
      <w:marLeft w:val="0"/>
      <w:marRight w:val="0"/>
      <w:marTop w:val="0"/>
      <w:marBottom w:val="0"/>
      <w:divBdr>
        <w:top w:val="none" w:sz="0" w:space="0" w:color="auto"/>
        <w:left w:val="none" w:sz="0" w:space="0" w:color="auto"/>
        <w:bottom w:val="none" w:sz="0" w:space="0" w:color="auto"/>
        <w:right w:val="none" w:sz="0" w:space="0" w:color="auto"/>
      </w:divBdr>
    </w:div>
    <w:div w:id="13969481">
      <w:marLeft w:val="0"/>
      <w:marRight w:val="0"/>
      <w:marTop w:val="0"/>
      <w:marBottom w:val="0"/>
      <w:divBdr>
        <w:top w:val="none" w:sz="0" w:space="0" w:color="auto"/>
        <w:left w:val="none" w:sz="0" w:space="0" w:color="auto"/>
        <w:bottom w:val="none" w:sz="0" w:space="0" w:color="auto"/>
        <w:right w:val="none" w:sz="0" w:space="0" w:color="auto"/>
      </w:divBdr>
    </w:div>
    <w:div w:id="13969482">
      <w:marLeft w:val="0"/>
      <w:marRight w:val="0"/>
      <w:marTop w:val="0"/>
      <w:marBottom w:val="0"/>
      <w:divBdr>
        <w:top w:val="none" w:sz="0" w:space="0" w:color="auto"/>
        <w:left w:val="none" w:sz="0" w:space="0" w:color="auto"/>
        <w:bottom w:val="none" w:sz="0" w:space="0" w:color="auto"/>
        <w:right w:val="none" w:sz="0" w:space="0" w:color="auto"/>
      </w:divBdr>
    </w:div>
    <w:div w:id="13969483">
      <w:marLeft w:val="0"/>
      <w:marRight w:val="0"/>
      <w:marTop w:val="0"/>
      <w:marBottom w:val="0"/>
      <w:divBdr>
        <w:top w:val="none" w:sz="0" w:space="0" w:color="auto"/>
        <w:left w:val="none" w:sz="0" w:space="0" w:color="auto"/>
        <w:bottom w:val="none" w:sz="0" w:space="0" w:color="auto"/>
        <w:right w:val="none" w:sz="0" w:space="0" w:color="auto"/>
      </w:divBdr>
    </w:div>
    <w:div w:id="13969484">
      <w:marLeft w:val="0"/>
      <w:marRight w:val="0"/>
      <w:marTop w:val="0"/>
      <w:marBottom w:val="0"/>
      <w:divBdr>
        <w:top w:val="none" w:sz="0" w:space="0" w:color="auto"/>
        <w:left w:val="none" w:sz="0" w:space="0" w:color="auto"/>
        <w:bottom w:val="none" w:sz="0" w:space="0" w:color="auto"/>
        <w:right w:val="none" w:sz="0" w:space="0" w:color="auto"/>
      </w:divBdr>
    </w:div>
    <w:div w:id="13969485">
      <w:marLeft w:val="0"/>
      <w:marRight w:val="0"/>
      <w:marTop w:val="0"/>
      <w:marBottom w:val="0"/>
      <w:divBdr>
        <w:top w:val="none" w:sz="0" w:space="0" w:color="auto"/>
        <w:left w:val="none" w:sz="0" w:space="0" w:color="auto"/>
        <w:bottom w:val="none" w:sz="0" w:space="0" w:color="auto"/>
        <w:right w:val="none" w:sz="0" w:space="0" w:color="auto"/>
      </w:divBdr>
    </w:div>
    <w:div w:id="13969486">
      <w:marLeft w:val="0"/>
      <w:marRight w:val="0"/>
      <w:marTop w:val="0"/>
      <w:marBottom w:val="0"/>
      <w:divBdr>
        <w:top w:val="none" w:sz="0" w:space="0" w:color="auto"/>
        <w:left w:val="none" w:sz="0" w:space="0" w:color="auto"/>
        <w:bottom w:val="none" w:sz="0" w:space="0" w:color="auto"/>
        <w:right w:val="none" w:sz="0" w:space="0" w:color="auto"/>
      </w:divBdr>
    </w:div>
    <w:div w:id="13969487">
      <w:marLeft w:val="0"/>
      <w:marRight w:val="0"/>
      <w:marTop w:val="0"/>
      <w:marBottom w:val="0"/>
      <w:divBdr>
        <w:top w:val="none" w:sz="0" w:space="0" w:color="auto"/>
        <w:left w:val="none" w:sz="0" w:space="0" w:color="auto"/>
        <w:bottom w:val="none" w:sz="0" w:space="0" w:color="auto"/>
        <w:right w:val="none" w:sz="0" w:space="0" w:color="auto"/>
      </w:divBdr>
    </w:div>
    <w:div w:id="13969488">
      <w:marLeft w:val="0"/>
      <w:marRight w:val="0"/>
      <w:marTop w:val="0"/>
      <w:marBottom w:val="0"/>
      <w:divBdr>
        <w:top w:val="none" w:sz="0" w:space="0" w:color="auto"/>
        <w:left w:val="none" w:sz="0" w:space="0" w:color="auto"/>
        <w:bottom w:val="none" w:sz="0" w:space="0" w:color="auto"/>
        <w:right w:val="none" w:sz="0" w:space="0" w:color="auto"/>
      </w:divBdr>
    </w:div>
    <w:div w:id="13969489">
      <w:marLeft w:val="0"/>
      <w:marRight w:val="0"/>
      <w:marTop w:val="0"/>
      <w:marBottom w:val="0"/>
      <w:divBdr>
        <w:top w:val="none" w:sz="0" w:space="0" w:color="auto"/>
        <w:left w:val="none" w:sz="0" w:space="0" w:color="auto"/>
        <w:bottom w:val="none" w:sz="0" w:space="0" w:color="auto"/>
        <w:right w:val="none" w:sz="0" w:space="0" w:color="auto"/>
      </w:divBdr>
    </w:div>
    <w:div w:id="13969490">
      <w:marLeft w:val="0"/>
      <w:marRight w:val="0"/>
      <w:marTop w:val="0"/>
      <w:marBottom w:val="0"/>
      <w:divBdr>
        <w:top w:val="none" w:sz="0" w:space="0" w:color="auto"/>
        <w:left w:val="none" w:sz="0" w:space="0" w:color="auto"/>
        <w:bottom w:val="none" w:sz="0" w:space="0" w:color="auto"/>
        <w:right w:val="none" w:sz="0" w:space="0" w:color="auto"/>
      </w:divBdr>
    </w:div>
    <w:div w:id="13969491">
      <w:marLeft w:val="0"/>
      <w:marRight w:val="0"/>
      <w:marTop w:val="0"/>
      <w:marBottom w:val="0"/>
      <w:divBdr>
        <w:top w:val="none" w:sz="0" w:space="0" w:color="auto"/>
        <w:left w:val="none" w:sz="0" w:space="0" w:color="auto"/>
        <w:bottom w:val="none" w:sz="0" w:space="0" w:color="auto"/>
        <w:right w:val="none" w:sz="0" w:space="0" w:color="auto"/>
      </w:divBdr>
    </w:div>
    <w:div w:id="13969492">
      <w:marLeft w:val="0"/>
      <w:marRight w:val="0"/>
      <w:marTop w:val="0"/>
      <w:marBottom w:val="0"/>
      <w:divBdr>
        <w:top w:val="none" w:sz="0" w:space="0" w:color="auto"/>
        <w:left w:val="none" w:sz="0" w:space="0" w:color="auto"/>
        <w:bottom w:val="none" w:sz="0" w:space="0" w:color="auto"/>
        <w:right w:val="none" w:sz="0" w:space="0" w:color="auto"/>
      </w:divBdr>
    </w:div>
    <w:div w:id="13969493">
      <w:marLeft w:val="0"/>
      <w:marRight w:val="0"/>
      <w:marTop w:val="0"/>
      <w:marBottom w:val="0"/>
      <w:divBdr>
        <w:top w:val="none" w:sz="0" w:space="0" w:color="auto"/>
        <w:left w:val="none" w:sz="0" w:space="0" w:color="auto"/>
        <w:bottom w:val="none" w:sz="0" w:space="0" w:color="auto"/>
        <w:right w:val="none" w:sz="0" w:space="0" w:color="auto"/>
      </w:divBdr>
    </w:div>
    <w:div w:id="13969494">
      <w:marLeft w:val="0"/>
      <w:marRight w:val="0"/>
      <w:marTop w:val="0"/>
      <w:marBottom w:val="0"/>
      <w:divBdr>
        <w:top w:val="none" w:sz="0" w:space="0" w:color="auto"/>
        <w:left w:val="none" w:sz="0" w:space="0" w:color="auto"/>
        <w:bottom w:val="none" w:sz="0" w:space="0" w:color="auto"/>
        <w:right w:val="none" w:sz="0" w:space="0" w:color="auto"/>
      </w:divBdr>
    </w:div>
    <w:div w:id="13969495">
      <w:marLeft w:val="0"/>
      <w:marRight w:val="0"/>
      <w:marTop w:val="0"/>
      <w:marBottom w:val="0"/>
      <w:divBdr>
        <w:top w:val="none" w:sz="0" w:space="0" w:color="auto"/>
        <w:left w:val="none" w:sz="0" w:space="0" w:color="auto"/>
        <w:bottom w:val="none" w:sz="0" w:space="0" w:color="auto"/>
        <w:right w:val="none" w:sz="0" w:space="0" w:color="auto"/>
      </w:divBdr>
    </w:div>
    <w:div w:id="13969496">
      <w:marLeft w:val="0"/>
      <w:marRight w:val="0"/>
      <w:marTop w:val="0"/>
      <w:marBottom w:val="0"/>
      <w:divBdr>
        <w:top w:val="none" w:sz="0" w:space="0" w:color="auto"/>
        <w:left w:val="none" w:sz="0" w:space="0" w:color="auto"/>
        <w:bottom w:val="none" w:sz="0" w:space="0" w:color="auto"/>
        <w:right w:val="none" w:sz="0" w:space="0" w:color="auto"/>
      </w:divBdr>
    </w:div>
    <w:div w:id="13969497">
      <w:marLeft w:val="0"/>
      <w:marRight w:val="0"/>
      <w:marTop w:val="0"/>
      <w:marBottom w:val="0"/>
      <w:divBdr>
        <w:top w:val="none" w:sz="0" w:space="0" w:color="auto"/>
        <w:left w:val="none" w:sz="0" w:space="0" w:color="auto"/>
        <w:bottom w:val="none" w:sz="0" w:space="0" w:color="auto"/>
        <w:right w:val="none" w:sz="0" w:space="0" w:color="auto"/>
      </w:divBdr>
    </w:div>
    <w:div w:id="13969498">
      <w:marLeft w:val="0"/>
      <w:marRight w:val="0"/>
      <w:marTop w:val="0"/>
      <w:marBottom w:val="0"/>
      <w:divBdr>
        <w:top w:val="none" w:sz="0" w:space="0" w:color="auto"/>
        <w:left w:val="none" w:sz="0" w:space="0" w:color="auto"/>
        <w:bottom w:val="none" w:sz="0" w:space="0" w:color="auto"/>
        <w:right w:val="none" w:sz="0" w:space="0" w:color="auto"/>
      </w:divBdr>
    </w:div>
    <w:div w:id="13969499">
      <w:marLeft w:val="0"/>
      <w:marRight w:val="0"/>
      <w:marTop w:val="0"/>
      <w:marBottom w:val="0"/>
      <w:divBdr>
        <w:top w:val="none" w:sz="0" w:space="0" w:color="auto"/>
        <w:left w:val="none" w:sz="0" w:space="0" w:color="auto"/>
        <w:bottom w:val="none" w:sz="0" w:space="0" w:color="auto"/>
        <w:right w:val="none" w:sz="0" w:space="0" w:color="auto"/>
      </w:divBdr>
    </w:div>
    <w:div w:id="13969500">
      <w:marLeft w:val="0"/>
      <w:marRight w:val="0"/>
      <w:marTop w:val="0"/>
      <w:marBottom w:val="0"/>
      <w:divBdr>
        <w:top w:val="none" w:sz="0" w:space="0" w:color="auto"/>
        <w:left w:val="none" w:sz="0" w:space="0" w:color="auto"/>
        <w:bottom w:val="none" w:sz="0" w:space="0" w:color="auto"/>
        <w:right w:val="none" w:sz="0" w:space="0" w:color="auto"/>
      </w:divBdr>
    </w:div>
    <w:div w:id="13969501">
      <w:marLeft w:val="0"/>
      <w:marRight w:val="0"/>
      <w:marTop w:val="0"/>
      <w:marBottom w:val="0"/>
      <w:divBdr>
        <w:top w:val="none" w:sz="0" w:space="0" w:color="auto"/>
        <w:left w:val="none" w:sz="0" w:space="0" w:color="auto"/>
        <w:bottom w:val="none" w:sz="0" w:space="0" w:color="auto"/>
        <w:right w:val="none" w:sz="0" w:space="0" w:color="auto"/>
      </w:divBdr>
    </w:div>
    <w:div w:id="13969502">
      <w:marLeft w:val="0"/>
      <w:marRight w:val="0"/>
      <w:marTop w:val="0"/>
      <w:marBottom w:val="0"/>
      <w:divBdr>
        <w:top w:val="none" w:sz="0" w:space="0" w:color="auto"/>
        <w:left w:val="none" w:sz="0" w:space="0" w:color="auto"/>
        <w:bottom w:val="none" w:sz="0" w:space="0" w:color="auto"/>
        <w:right w:val="none" w:sz="0" w:space="0" w:color="auto"/>
      </w:divBdr>
    </w:div>
    <w:div w:id="13969503">
      <w:marLeft w:val="0"/>
      <w:marRight w:val="0"/>
      <w:marTop w:val="0"/>
      <w:marBottom w:val="0"/>
      <w:divBdr>
        <w:top w:val="none" w:sz="0" w:space="0" w:color="auto"/>
        <w:left w:val="none" w:sz="0" w:space="0" w:color="auto"/>
        <w:bottom w:val="none" w:sz="0" w:space="0" w:color="auto"/>
        <w:right w:val="none" w:sz="0" w:space="0" w:color="auto"/>
      </w:divBdr>
    </w:div>
    <w:div w:id="13969504">
      <w:marLeft w:val="0"/>
      <w:marRight w:val="0"/>
      <w:marTop w:val="0"/>
      <w:marBottom w:val="0"/>
      <w:divBdr>
        <w:top w:val="none" w:sz="0" w:space="0" w:color="auto"/>
        <w:left w:val="none" w:sz="0" w:space="0" w:color="auto"/>
        <w:bottom w:val="none" w:sz="0" w:space="0" w:color="auto"/>
        <w:right w:val="none" w:sz="0" w:space="0" w:color="auto"/>
      </w:divBdr>
    </w:div>
    <w:div w:id="13969505">
      <w:marLeft w:val="0"/>
      <w:marRight w:val="0"/>
      <w:marTop w:val="0"/>
      <w:marBottom w:val="0"/>
      <w:divBdr>
        <w:top w:val="none" w:sz="0" w:space="0" w:color="auto"/>
        <w:left w:val="none" w:sz="0" w:space="0" w:color="auto"/>
        <w:bottom w:val="none" w:sz="0" w:space="0" w:color="auto"/>
        <w:right w:val="none" w:sz="0" w:space="0" w:color="auto"/>
      </w:divBdr>
    </w:div>
    <w:div w:id="13969506">
      <w:marLeft w:val="0"/>
      <w:marRight w:val="0"/>
      <w:marTop w:val="0"/>
      <w:marBottom w:val="0"/>
      <w:divBdr>
        <w:top w:val="none" w:sz="0" w:space="0" w:color="auto"/>
        <w:left w:val="none" w:sz="0" w:space="0" w:color="auto"/>
        <w:bottom w:val="none" w:sz="0" w:space="0" w:color="auto"/>
        <w:right w:val="none" w:sz="0" w:space="0" w:color="auto"/>
      </w:divBdr>
    </w:div>
    <w:div w:id="13969507">
      <w:marLeft w:val="0"/>
      <w:marRight w:val="0"/>
      <w:marTop w:val="0"/>
      <w:marBottom w:val="0"/>
      <w:divBdr>
        <w:top w:val="none" w:sz="0" w:space="0" w:color="auto"/>
        <w:left w:val="none" w:sz="0" w:space="0" w:color="auto"/>
        <w:bottom w:val="none" w:sz="0" w:space="0" w:color="auto"/>
        <w:right w:val="none" w:sz="0" w:space="0" w:color="auto"/>
      </w:divBdr>
    </w:div>
    <w:div w:id="13969508">
      <w:marLeft w:val="0"/>
      <w:marRight w:val="0"/>
      <w:marTop w:val="0"/>
      <w:marBottom w:val="0"/>
      <w:divBdr>
        <w:top w:val="none" w:sz="0" w:space="0" w:color="auto"/>
        <w:left w:val="none" w:sz="0" w:space="0" w:color="auto"/>
        <w:bottom w:val="none" w:sz="0" w:space="0" w:color="auto"/>
        <w:right w:val="none" w:sz="0" w:space="0" w:color="auto"/>
      </w:divBdr>
    </w:div>
    <w:div w:id="13969509">
      <w:marLeft w:val="0"/>
      <w:marRight w:val="0"/>
      <w:marTop w:val="0"/>
      <w:marBottom w:val="0"/>
      <w:divBdr>
        <w:top w:val="none" w:sz="0" w:space="0" w:color="auto"/>
        <w:left w:val="none" w:sz="0" w:space="0" w:color="auto"/>
        <w:bottom w:val="none" w:sz="0" w:space="0" w:color="auto"/>
        <w:right w:val="none" w:sz="0" w:space="0" w:color="auto"/>
      </w:divBdr>
    </w:div>
    <w:div w:id="13969510">
      <w:marLeft w:val="0"/>
      <w:marRight w:val="0"/>
      <w:marTop w:val="0"/>
      <w:marBottom w:val="0"/>
      <w:divBdr>
        <w:top w:val="none" w:sz="0" w:space="0" w:color="auto"/>
        <w:left w:val="none" w:sz="0" w:space="0" w:color="auto"/>
        <w:bottom w:val="none" w:sz="0" w:space="0" w:color="auto"/>
        <w:right w:val="none" w:sz="0" w:space="0" w:color="auto"/>
      </w:divBdr>
    </w:div>
    <w:div w:id="13969511">
      <w:marLeft w:val="0"/>
      <w:marRight w:val="0"/>
      <w:marTop w:val="0"/>
      <w:marBottom w:val="0"/>
      <w:divBdr>
        <w:top w:val="none" w:sz="0" w:space="0" w:color="auto"/>
        <w:left w:val="none" w:sz="0" w:space="0" w:color="auto"/>
        <w:bottom w:val="none" w:sz="0" w:space="0" w:color="auto"/>
        <w:right w:val="none" w:sz="0" w:space="0" w:color="auto"/>
      </w:divBdr>
    </w:div>
    <w:div w:id="13969512">
      <w:marLeft w:val="0"/>
      <w:marRight w:val="0"/>
      <w:marTop w:val="0"/>
      <w:marBottom w:val="0"/>
      <w:divBdr>
        <w:top w:val="none" w:sz="0" w:space="0" w:color="auto"/>
        <w:left w:val="none" w:sz="0" w:space="0" w:color="auto"/>
        <w:bottom w:val="none" w:sz="0" w:space="0" w:color="auto"/>
        <w:right w:val="none" w:sz="0" w:space="0" w:color="auto"/>
      </w:divBdr>
    </w:div>
    <w:div w:id="13969513">
      <w:marLeft w:val="0"/>
      <w:marRight w:val="0"/>
      <w:marTop w:val="0"/>
      <w:marBottom w:val="0"/>
      <w:divBdr>
        <w:top w:val="none" w:sz="0" w:space="0" w:color="auto"/>
        <w:left w:val="none" w:sz="0" w:space="0" w:color="auto"/>
        <w:bottom w:val="none" w:sz="0" w:space="0" w:color="auto"/>
        <w:right w:val="none" w:sz="0" w:space="0" w:color="auto"/>
      </w:divBdr>
    </w:div>
    <w:div w:id="13969514">
      <w:marLeft w:val="0"/>
      <w:marRight w:val="0"/>
      <w:marTop w:val="0"/>
      <w:marBottom w:val="0"/>
      <w:divBdr>
        <w:top w:val="none" w:sz="0" w:space="0" w:color="auto"/>
        <w:left w:val="none" w:sz="0" w:space="0" w:color="auto"/>
        <w:bottom w:val="none" w:sz="0" w:space="0" w:color="auto"/>
        <w:right w:val="none" w:sz="0" w:space="0" w:color="auto"/>
      </w:divBdr>
    </w:div>
    <w:div w:id="13969515">
      <w:marLeft w:val="0"/>
      <w:marRight w:val="0"/>
      <w:marTop w:val="0"/>
      <w:marBottom w:val="0"/>
      <w:divBdr>
        <w:top w:val="none" w:sz="0" w:space="0" w:color="auto"/>
        <w:left w:val="none" w:sz="0" w:space="0" w:color="auto"/>
        <w:bottom w:val="none" w:sz="0" w:space="0" w:color="auto"/>
        <w:right w:val="none" w:sz="0" w:space="0" w:color="auto"/>
      </w:divBdr>
    </w:div>
    <w:div w:id="13969516">
      <w:marLeft w:val="0"/>
      <w:marRight w:val="0"/>
      <w:marTop w:val="0"/>
      <w:marBottom w:val="0"/>
      <w:divBdr>
        <w:top w:val="none" w:sz="0" w:space="0" w:color="auto"/>
        <w:left w:val="none" w:sz="0" w:space="0" w:color="auto"/>
        <w:bottom w:val="none" w:sz="0" w:space="0" w:color="auto"/>
        <w:right w:val="none" w:sz="0" w:space="0" w:color="auto"/>
      </w:divBdr>
    </w:div>
    <w:div w:id="13969517">
      <w:marLeft w:val="0"/>
      <w:marRight w:val="0"/>
      <w:marTop w:val="0"/>
      <w:marBottom w:val="0"/>
      <w:divBdr>
        <w:top w:val="none" w:sz="0" w:space="0" w:color="auto"/>
        <w:left w:val="none" w:sz="0" w:space="0" w:color="auto"/>
        <w:bottom w:val="none" w:sz="0" w:space="0" w:color="auto"/>
        <w:right w:val="none" w:sz="0" w:space="0" w:color="auto"/>
      </w:divBdr>
    </w:div>
    <w:div w:id="13969518">
      <w:marLeft w:val="0"/>
      <w:marRight w:val="0"/>
      <w:marTop w:val="0"/>
      <w:marBottom w:val="0"/>
      <w:divBdr>
        <w:top w:val="none" w:sz="0" w:space="0" w:color="auto"/>
        <w:left w:val="none" w:sz="0" w:space="0" w:color="auto"/>
        <w:bottom w:val="none" w:sz="0" w:space="0" w:color="auto"/>
        <w:right w:val="none" w:sz="0" w:space="0" w:color="auto"/>
      </w:divBdr>
    </w:div>
    <w:div w:id="13969519">
      <w:marLeft w:val="0"/>
      <w:marRight w:val="0"/>
      <w:marTop w:val="0"/>
      <w:marBottom w:val="0"/>
      <w:divBdr>
        <w:top w:val="none" w:sz="0" w:space="0" w:color="auto"/>
        <w:left w:val="none" w:sz="0" w:space="0" w:color="auto"/>
        <w:bottom w:val="none" w:sz="0" w:space="0" w:color="auto"/>
        <w:right w:val="none" w:sz="0" w:space="0" w:color="auto"/>
      </w:divBdr>
    </w:div>
    <w:div w:id="13969520">
      <w:marLeft w:val="0"/>
      <w:marRight w:val="0"/>
      <w:marTop w:val="0"/>
      <w:marBottom w:val="0"/>
      <w:divBdr>
        <w:top w:val="none" w:sz="0" w:space="0" w:color="auto"/>
        <w:left w:val="none" w:sz="0" w:space="0" w:color="auto"/>
        <w:bottom w:val="none" w:sz="0" w:space="0" w:color="auto"/>
        <w:right w:val="none" w:sz="0" w:space="0" w:color="auto"/>
      </w:divBdr>
    </w:div>
    <w:div w:id="13969521">
      <w:marLeft w:val="0"/>
      <w:marRight w:val="0"/>
      <w:marTop w:val="0"/>
      <w:marBottom w:val="0"/>
      <w:divBdr>
        <w:top w:val="none" w:sz="0" w:space="0" w:color="auto"/>
        <w:left w:val="none" w:sz="0" w:space="0" w:color="auto"/>
        <w:bottom w:val="none" w:sz="0" w:space="0" w:color="auto"/>
        <w:right w:val="none" w:sz="0" w:space="0" w:color="auto"/>
      </w:divBdr>
    </w:div>
    <w:div w:id="13969522">
      <w:marLeft w:val="0"/>
      <w:marRight w:val="0"/>
      <w:marTop w:val="0"/>
      <w:marBottom w:val="0"/>
      <w:divBdr>
        <w:top w:val="none" w:sz="0" w:space="0" w:color="auto"/>
        <w:left w:val="none" w:sz="0" w:space="0" w:color="auto"/>
        <w:bottom w:val="none" w:sz="0" w:space="0" w:color="auto"/>
        <w:right w:val="none" w:sz="0" w:space="0" w:color="auto"/>
      </w:divBdr>
    </w:div>
    <w:div w:id="13969523">
      <w:marLeft w:val="0"/>
      <w:marRight w:val="0"/>
      <w:marTop w:val="0"/>
      <w:marBottom w:val="0"/>
      <w:divBdr>
        <w:top w:val="none" w:sz="0" w:space="0" w:color="auto"/>
        <w:left w:val="none" w:sz="0" w:space="0" w:color="auto"/>
        <w:bottom w:val="none" w:sz="0" w:space="0" w:color="auto"/>
        <w:right w:val="none" w:sz="0" w:space="0" w:color="auto"/>
      </w:divBdr>
    </w:div>
    <w:div w:id="13969524">
      <w:marLeft w:val="0"/>
      <w:marRight w:val="0"/>
      <w:marTop w:val="0"/>
      <w:marBottom w:val="0"/>
      <w:divBdr>
        <w:top w:val="none" w:sz="0" w:space="0" w:color="auto"/>
        <w:left w:val="none" w:sz="0" w:space="0" w:color="auto"/>
        <w:bottom w:val="none" w:sz="0" w:space="0" w:color="auto"/>
        <w:right w:val="none" w:sz="0" w:space="0" w:color="auto"/>
      </w:divBdr>
    </w:div>
    <w:div w:id="13969525">
      <w:marLeft w:val="0"/>
      <w:marRight w:val="0"/>
      <w:marTop w:val="0"/>
      <w:marBottom w:val="0"/>
      <w:divBdr>
        <w:top w:val="none" w:sz="0" w:space="0" w:color="auto"/>
        <w:left w:val="none" w:sz="0" w:space="0" w:color="auto"/>
        <w:bottom w:val="none" w:sz="0" w:space="0" w:color="auto"/>
        <w:right w:val="none" w:sz="0" w:space="0" w:color="auto"/>
      </w:divBdr>
    </w:div>
    <w:div w:id="13969526">
      <w:marLeft w:val="0"/>
      <w:marRight w:val="0"/>
      <w:marTop w:val="0"/>
      <w:marBottom w:val="0"/>
      <w:divBdr>
        <w:top w:val="none" w:sz="0" w:space="0" w:color="auto"/>
        <w:left w:val="none" w:sz="0" w:space="0" w:color="auto"/>
        <w:bottom w:val="none" w:sz="0" w:space="0" w:color="auto"/>
        <w:right w:val="none" w:sz="0" w:space="0" w:color="auto"/>
      </w:divBdr>
    </w:div>
    <w:div w:id="13969527">
      <w:marLeft w:val="0"/>
      <w:marRight w:val="0"/>
      <w:marTop w:val="0"/>
      <w:marBottom w:val="0"/>
      <w:divBdr>
        <w:top w:val="none" w:sz="0" w:space="0" w:color="auto"/>
        <w:left w:val="none" w:sz="0" w:space="0" w:color="auto"/>
        <w:bottom w:val="none" w:sz="0" w:space="0" w:color="auto"/>
        <w:right w:val="none" w:sz="0" w:space="0" w:color="auto"/>
      </w:divBdr>
    </w:div>
    <w:div w:id="13969528">
      <w:marLeft w:val="0"/>
      <w:marRight w:val="0"/>
      <w:marTop w:val="0"/>
      <w:marBottom w:val="0"/>
      <w:divBdr>
        <w:top w:val="none" w:sz="0" w:space="0" w:color="auto"/>
        <w:left w:val="none" w:sz="0" w:space="0" w:color="auto"/>
        <w:bottom w:val="none" w:sz="0" w:space="0" w:color="auto"/>
        <w:right w:val="none" w:sz="0" w:space="0" w:color="auto"/>
      </w:divBdr>
    </w:div>
    <w:div w:id="13969529">
      <w:marLeft w:val="0"/>
      <w:marRight w:val="0"/>
      <w:marTop w:val="0"/>
      <w:marBottom w:val="0"/>
      <w:divBdr>
        <w:top w:val="none" w:sz="0" w:space="0" w:color="auto"/>
        <w:left w:val="none" w:sz="0" w:space="0" w:color="auto"/>
        <w:bottom w:val="none" w:sz="0" w:space="0" w:color="auto"/>
        <w:right w:val="none" w:sz="0" w:space="0" w:color="auto"/>
      </w:divBdr>
    </w:div>
    <w:div w:id="13969530">
      <w:marLeft w:val="0"/>
      <w:marRight w:val="0"/>
      <w:marTop w:val="0"/>
      <w:marBottom w:val="0"/>
      <w:divBdr>
        <w:top w:val="none" w:sz="0" w:space="0" w:color="auto"/>
        <w:left w:val="none" w:sz="0" w:space="0" w:color="auto"/>
        <w:bottom w:val="none" w:sz="0" w:space="0" w:color="auto"/>
        <w:right w:val="none" w:sz="0" w:space="0" w:color="auto"/>
      </w:divBdr>
    </w:div>
    <w:div w:id="13969531">
      <w:marLeft w:val="0"/>
      <w:marRight w:val="0"/>
      <w:marTop w:val="0"/>
      <w:marBottom w:val="0"/>
      <w:divBdr>
        <w:top w:val="none" w:sz="0" w:space="0" w:color="auto"/>
        <w:left w:val="none" w:sz="0" w:space="0" w:color="auto"/>
        <w:bottom w:val="none" w:sz="0" w:space="0" w:color="auto"/>
        <w:right w:val="none" w:sz="0" w:space="0" w:color="auto"/>
      </w:divBdr>
    </w:div>
    <w:div w:id="13969532">
      <w:marLeft w:val="0"/>
      <w:marRight w:val="0"/>
      <w:marTop w:val="0"/>
      <w:marBottom w:val="0"/>
      <w:divBdr>
        <w:top w:val="none" w:sz="0" w:space="0" w:color="auto"/>
        <w:left w:val="none" w:sz="0" w:space="0" w:color="auto"/>
        <w:bottom w:val="none" w:sz="0" w:space="0" w:color="auto"/>
        <w:right w:val="none" w:sz="0" w:space="0" w:color="auto"/>
      </w:divBdr>
    </w:div>
    <w:div w:id="13969533">
      <w:marLeft w:val="0"/>
      <w:marRight w:val="0"/>
      <w:marTop w:val="0"/>
      <w:marBottom w:val="0"/>
      <w:divBdr>
        <w:top w:val="none" w:sz="0" w:space="0" w:color="auto"/>
        <w:left w:val="none" w:sz="0" w:space="0" w:color="auto"/>
        <w:bottom w:val="none" w:sz="0" w:space="0" w:color="auto"/>
        <w:right w:val="none" w:sz="0" w:space="0" w:color="auto"/>
      </w:divBdr>
    </w:div>
    <w:div w:id="13969534">
      <w:marLeft w:val="0"/>
      <w:marRight w:val="0"/>
      <w:marTop w:val="0"/>
      <w:marBottom w:val="0"/>
      <w:divBdr>
        <w:top w:val="none" w:sz="0" w:space="0" w:color="auto"/>
        <w:left w:val="none" w:sz="0" w:space="0" w:color="auto"/>
        <w:bottom w:val="none" w:sz="0" w:space="0" w:color="auto"/>
        <w:right w:val="none" w:sz="0" w:space="0" w:color="auto"/>
      </w:divBdr>
    </w:div>
    <w:div w:id="13969535">
      <w:marLeft w:val="0"/>
      <w:marRight w:val="0"/>
      <w:marTop w:val="0"/>
      <w:marBottom w:val="0"/>
      <w:divBdr>
        <w:top w:val="none" w:sz="0" w:space="0" w:color="auto"/>
        <w:left w:val="none" w:sz="0" w:space="0" w:color="auto"/>
        <w:bottom w:val="none" w:sz="0" w:space="0" w:color="auto"/>
        <w:right w:val="none" w:sz="0" w:space="0" w:color="auto"/>
      </w:divBdr>
    </w:div>
    <w:div w:id="13969536">
      <w:marLeft w:val="0"/>
      <w:marRight w:val="0"/>
      <w:marTop w:val="0"/>
      <w:marBottom w:val="0"/>
      <w:divBdr>
        <w:top w:val="none" w:sz="0" w:space="0" w:color="auto"/>
        <w:left w:val="none" w:sz="0" w:space="0" w:color="auto"/>
        <w:bottom w:val="none" w:sz="0" w:space="0" w:color="auto"/>
        <w:right w:val="none" w:sz="0" w:space="0" w:color="auto"/>
      </w:divBdr>
    </w:div>
    <w:div w:id="13969537">
      <w:marLeft w:val="0"/>
      <w:marRight w:val="0"/>
      <w:marTop w:val="0"/>
      <w:marBottom w:val="0"/>
      <w:divBdr>
        <w:top w:val="none" w:sz="0" w:space="0" w:color="auto"/>
        <w:left w:val="none" w:sz="0" w:space="0" w:color="auto"/>
        <w:bottom w:val="none" w:sz="0" w:space="0" w:color="auto"/>
        <w:right w:val="none" w:sz="0" w:space="0" w:color="auto"/>
      </w:divBdr>
    </w:div>
    <w:div w:id="13969538">
      <w:marLeft w:val="0"/>
      <w:marRight w:val="0"/>
      <w:marTop w:val="0"/>
      <w:marBottom w:val="0"/>
      <w:divBdr>
        <w:top w:val="none" w:sz="0" w:space="0" w:color="auto"/>
        <w:left w:val="none" w:sz="0" w:space="0" w:color="auto"/>
        <w:bottom w:val="none" w:sz="0" w:space="0" w:color="auto"/>
        <w:right w:val="none" w:sz="0" w:space="0" w:color="auto"/>
      </w:divBdr>
    </w:div>
    <w:div w:id="13969539">
      <w:marLeft w:val="0"/>
      <w:marRight w:val="0"/>
      <w:marTop w:val="0"/>
      <w:marBottom w:val="0"/>
      <w:divBdr>
        <w:top w:val="none" w:sz="0" w:space="0" w:color="auto"/>
        <w:left w:val="none" w:sz="0" w:space="0" w:color="auto"/>
        <w:bottom w:val="none" w:sz="0" w:space="0" w:color="auto"/>
        <w:right w:val="none" w:sz="0" w:space="0" w:color="auto"/>
      </w:divBdr>
    </w:div>
    <w:div w:id="13969540">
      <w:marLeft w:val="0"/>
      <w:marRight w:val="0"/>
      <w:marTop w:val="0"/>
      <w:marBottom w:val="0"/>
      <w:divBdr>
        <w:top w:val="none" w:sz="0" w:space="0" w:color="auto"/>
        <w:left w:val="none" w:sz="0" w:space="0" w:color="auto"/>
        <w:bottom w:val="none" w:sz="0" w:space="0" w:color="auto"/>
        <w:right w:val="none" w:sz="0" w:space="0" w:color="auto"/>
      </w:divBdr>
    </w:div>
    <w:div w:id="13969541">
      <w:marLeft w:val="0"/>
      <w:marRight w:val="0"/>
      <w:marTop w:val="0"/>
      <w:marBottom w:val="0"/>
      <w:divBdr>
        <w:top w:val="none" w:sz="0" w:space="0" w:color="auto"/>
        <w:left w:val="none" w:sz="0" w:space="0" w:color="auto"/>
        <w:bottom w:val="none" w:sz="0" w:space="0" w:color="auto"/>
        <w:right w:val="none" w:sz="0" w:space="0" w:color="auto"/>
      </w:divBdr>
    </w:div>
    <w:div w:id="13969542">
      <w:marLeft w:val="0"/>
      <w:marRight w:val="0"/>
      <w:marTop w:val="0"/>
      <w:marBottom w:val="0"/>
      <w:divBdr>
        <w:top w:val="none" w:sz="0" w:space="0" w:color="auto"/>
        <w:left w:val="none" w:sz="0" w:space="0" w:color="auto"/>
        <w:bottom w:val="none" w:sz="0" w:space="0" w:color="auto"/>
        <w:right w:val="none" w:sz="0" w:space="0" w:color="auto"/>
      </w:divBdr>
    </w:div>
    <w:div w:id="13969543">
      <w:marLeft w:val="0"/>
      <w:marRight w:val="0"/>
      <w:marTop w:val="0"/>
      <w:marBottom w:val="0"/>
      <w:divBdr>
        <w:top w:val="none" w:sz="0" w:space="0" w:color="auto"/>
        <w:left w:val="none" w:sz="0" w:space="0" w:color="auto"/>
        <w:bottom w:val="none" w:sz="0" w:space="0" w:color="auto"/>
        <w:right w:val="none" w:sz="0" w:space="0" w:color="auto"/>
      </w:divBdr>
    </w:div>
    <w:div w:id="13969544">
      <w:marLeft w:val="0"/>
      <w:marRight w:val="0"/>
      <w:marTop w:val="0"/>
      <w:marBottom w:val="0"/>
      <w:divBdr>
        <w:top w:val="none" w:sz="0" w:space="0" w:color="auto"/>
        <w:left w:val="none" w:sz="0" w:space="0" w:color="auto"/>
        <w:bottom w:val="none" w:sz="0" w:space="0" w:color="auto"/>
        <w:right w:val="none" w:sz="0" w:space="0" w:color="auto"/>
      </w:divBdr>
    </w:div>
    <w:div w:id="13969545">
      <w:marLeft w:val="0"/>
      <w:marRight w:val="0"/>
      <w:marTop w:val="0"/>
      <w:marBottom w:val="0"/>
      <w:divBdr>
        <w:top w:val="none" w:sz="0" w:space="0" w:color="auto"/>
        <w:left w:val="none" w:sz="0" w:space="0" w:color="auto"/>
        <w:bottom w:val="none" w:sz="0" w:space="0" w:color="auto"/>
        <w:right w:val="none" w:sz="0" w:space="0" w:color="auto"/>
      </w:divBdr>
    </w:div>
    <w:div w:id="13969546">
      <w:marLeft w:val="0"/>
      <w:marRight w:val="0"/>
      <w:marTop w:val="0"/>
      <w:marBottom w:val="0"/>
      <w:divBdr>
        <w:top w:val="none" w:sz="0" w:space="0" w:color="auto"/>
        <w:left w:val="none" w:sz="0" w:space="0" w:color="auto"/>
        <w:bottom w:val="none" w:sz="0" w:space="0" w:color="auto"/>
        <w:right w:val="none" w:sz="0" w:space="0" w:color="auto"/>
      </w:divBdr>
    </w:div>
    <w:div w:id="13969547">
      <w:marLeft w:val="0"/>
      <w:marRight w:val="0"/>
      <w:marTop w:val="0"/>
      <w:marBottom w:val="0"/>
      <w:divBdr>
        <w:top w:val="none" w:sz="0" w:space="0" w:color="auto"/>
        <w:left w:val="none" w:sz="0" w:space="0" w:color="auto"/>
        <w:bottom w:val="none" w:sz="0" w:space="0" w:color="auto"/>
        <w:right w:val="none" w:sz="0" w:space="0" w:color="auto"/>
      </w:divBdr>
    </w:div>
    <w:div w:id="13969548">
      <w:marLeft w:val="0"/>
      <w:marRight w:val="0"/>
      <w:marTop w:val="0"/>
      <w:marBottom w:val="0"/>
      <w:divBdr>
        <w:top w:val="none" w:sz="0" w:space="0" w:color="auto"/>
        <w:left w:val="none" w:sz="0" w:space="0" w:color="auto"/>
        <w:bottom w:val="none" w:sz="0" w:space="0" w:color="auto"/>
        <w:right w:val="none" w:sz="0" w:space="0" w:color="auto"/>
      </w:divBdr>
    </w:div>
    <w:div w:id="13969549">
      <w:marLeft w:val="0"/>
      <w:marRight w:val="0"/>
      <w:marTop w:val="0"/>
      <w:marBottom w:val="0"/>
      <w:divBdr>
        <w:top w:val="none" w:sz="0" w:space="0" w:color="auto"/>
        <w:left w:val="none" w:sz="0" w:space="0" w:color="auto"/>
        <w:bottom w:val="none" w:sz="0" w:space="0" w:color="auto"/>
        <w:right w:val="none" w:sz="0" w:space="0" w:color="auto"/>
      </w:divBdr>
    </w:div>
    <w:div w:id="13969550">
      <w:marLeft w:val="0"/>
      <w:marRight w:val="0"/>
      <w:marTop w:val="0"/>
      <w:marBottom w:val="0"/>
      <w:divBdr>
        <w:top w:val="none" w:sz="0" w:space="0" w:color="auto"/>
        <w:left w:val="none" w:sz="0" w:space="0" w:color="auto"/>
        <w:bottom w:val="none" w:sz="0" w:space="0" w:color="auto"/>
        <w:right w:val="none" w:sz="0" w:space="0" w:color="auto"/>
      </w:divBdr>
    </w:div>
    <w:div w:id="13969551">
      <w:marLeft w:val="0"/>
      <w:marRight w:val="0"/>
      <w:marTop w:val="0"/>
      <w:marBottom w:val="0"/>
      <w:divBdr>
        <w:top w:val="none" w:sz="0" w:space="0" w:color="auto"/>
        <w:left w:val="none" w:sz="0" w:space="0" w:color="auto"/>
        <w:bottom w:val="none" w:sz="0" w:space="0" w:color="auto"/>
        <w:right w:val="none" w:sz="0" w:space="0" w:color="auto"/>
      </w:divBdr>
    </w:div>
    <w:div w:id="13969552">
      <w:marLeft w:val="0"/>
      <w:marRight w:val="0"/>
      <w:marTop w:val="0"/>
      <w:marBottom w:val="0"/>
      <w:divBdr>
        <w:top w:val="none" w:sz="0" w:space="0" w:color="auto"/>
        <w:left w:val="none" w:sz="0" w:space="0" w:color="auto"/>
        <w:bottom w:val="none" w:sz="0" w:space="0" w:color="auto"/>
        <w:right w:val="none" w:sz="0" w:space="0" w:color="auto"/>
      </w:divBdr>
    </w:div>
    <w:div w:id="13969553">
      <w:marLeft w:val="0"/>
      <w:marRight w:val="0"/>
      <w:marTop w:val="0"/>
      <w:marBottom w:val="0"/>
      <w:divBdr>
        <w:top w:val="none" w:sz="0" w:space="0" w:color="auto"/>
        <w:left w:val="none" w:sz="0" w:space="0" w:color="auto"/>
        <w:bottom w:val="none" w:sz="0" w:space="0" w:color="auto"/>
        <w:right w:val="none" w:sz="0" w:space="0" w:color="auto"/>
      </w:divBdr>
    </w:div>
    <w:div w:id="13969554">
      <w:marLeft w:val="0"/>
      <w:marRight w:val="0"/>
      <w:marTop w:val="0"/>
      <w:marBottom w:val="0"/>
      <w:divBdr>
        <w:top w:val="none" w:sz="0" w:space="0" w:color="auto"/>
        <w:left w:val="none" w:sz="0" w:space="0" w:color="auto"/>
        <w:bottom w:val="none" w:sz="0" w:space="0" w:color="auto"/>
        <w:right w:val="none" w:sz="0" w:space="0" w:color="auto"/>
      </w:divBdr>
    </w:div>
    <w:div w:id="13969555">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3969557">
      <w:marLeft w:val="0"/>
      <w:marRight w:val="0"/>
      <w:marTop w:val="0"/>
      <w:marBottom w:val="0"/>
      <w:divBdr>
        <w:top w:val="none" w:sz="0" w:space="0" w:color="auto"/>
        <w:left w:val="none" w:sz="0" w:space="0" w:color="auto"/>
        <w:bottom w:val="none" w:sz="0" w:space="0" w:color="auto"/>
        <w:right w:val="none" w:sz="0" w:space="0" w:color="auto"/>
      </w:divBdr>
    </w:div>
    <w:div w:id="13969558">
      <w:marLeft w:val="0"/>
      <w:marRight w:val="0"/>
      <w:marTop w:val="0"/>
      <w:marBottom w:val="0"/>
      <w:divBdr>
        <w:top w:val="none" w:sz="0" w:space="0" w:color="auto"/>
        <w:left w:val="none" w:sz="0" w:space="0" w:color="auto"/>
        <w:bottom w:val="none" w:sz="0" w:space="0" w:color="auto"/>
        <w:right w:val="none" w:sz="0" w:space="0" w:color="auto"/>
      </w:divBdr>
    </w:div>
    <w:div w:id="13969559">
      <w:marLeft w:val="0"/>
      <w:marRight w:val="0"/>
      <w:marTop w:val="0"/>
      <w:marBottom w:val="0"/>
      <w:divBdr>
        <w:top w:val="none" w:sz="0" w:space="0" w:color="auto"/>
        <w:left w:val="none" w:sz="0" w:space="0" w:color="auto"/>
        <w:bottom w:val="none" w:sz="0" w:space="0" w:color="auto"/>
        <w:right w:val="none" w:sz="0" w:space="0" w:color="auto"/>
      </w:divBdr>
    </w:div>
    <w:div w:id="13969560">
      <w:marLeft w:val="0"/>
      <w:marRight w:val="0"/>
      <w:marTop w:val="0"/>
      <w:marBottom w:val="0"/>
      <w:divBdr>
        <w:top w:val="none" w:sz="0" w:space="0" w:color="auto"/>
        <w:left w:val="none" w:sz="0" w:space="0" w:color="auto"/>
        <w:bottom w:val="none" w:sz="0" w:space="0" w:color="auto"/>
        <w:right w:val="none" w:sz="0" w:space="0" w:color="auto"/>
      </w:divBdr>
    </w:div>
    <w:div w:id="13969561">
      <w:marLeft w:val="0"/>
      <w:marRight w:val="0"/>
      <w:marTop w:val="0"/>
      <w:marBottom w:val="0"/>
      <w:divBdr>
        <w:top w:val="none" w:sz="0" w:space="0" w:color="auto"/>
        <w:left w:val="none" w:sz="0" w:space="0" w:color="auto"/>
        <w:bottom w:val="none" w:sz="0" w:space="0" w:color="auto"/>
        <w:right w:val="none" w:sz="0" w:space="0" w:color="auto"/>
      </w:divBdr>
    </w:div>
    <w:div w:id="13969562">
      <w:marLeft w:val="0"/>
      <w:marRight w:val="0"/>
      <w:marTop w:val="0"/>
      <w:marBottom w:val="0"/>
      <w:divBdr>
        <w:top w:val="none" w:sz="0" w:space="0" w:color="auto"/>
        <w:left w:val="none" w:sz="0" w:space="0" w:color="auto"/>
        <w:bottom w:val="none" w:sz="0" w:space="0" w:color="auto"/>
        <w:right w:val="none" w:sz="0" w:space="0" w:color="auto"/>
      </w:divBdr>
    </w:div>
    <w:div w:id="13969563">
      <w:marLeft w:val="0"/>
      <w:marRight w:val="0"/>
      <w:marTop w:val="0"/>
      <w:marBottom w:val="0"/>
      <w:divBdr>
        <w:top w:val="none" w:sz="0" w:space="0" w:color="auto"/>
        <w:left w:val="none" w:sz="0" w:space="0" w:color="auto"/>
        <w:bottom w:val="none" w:sz="0" w:space="0" w:color="auto"/>
        <w:right w:val="none" w:sz="0" w:space="0" w:color="auto"/>
      </w:divBdr>
    </w:div>
    <w:div w:id="13969564">
      <w:marLeft w:val="0"/>
      <w:marRight w:val="0"/>
      <w:marTop w:val="0"/>
      <w:marBottom w:val="0"/>
      <w:divBdr>
        <w:top w:val="none" w:sz="0" w:space="0" w:color="auto"/>
        <w:left w:val="none" w:sz="0" w:space="0" w:color="auto"/>
        <w:bottom w:val="none" w:sz="0" w:space="0" w:color="auto"/>
        <w:right w:val="none" w:sz="0" w:space="0" w:color="auto"/>
      </w:divBdr>
    </w:div>
    <w:div w:id="13969565">
      <w:marLeft w:val="0"/>
      <w:marRight w:val="0"/>
      <w:marTop w:val="0"/>
      <w:marBottom w:val="0"/>
      <w:divBdr>
        <w:top w:val="none" w:sz="0" w:space="0" w:color="auto"/>
        <w:left w:val="none" w:sz="0" w:space="0" w:color="auto"/>
        <w:bottom w:val="none" w:sz="0" w:space="0" w:color="auto"/>
        <w:right w:val="none" w:sz="0" w:space="0" w:color="auto"/>
      </w:divBdr>
    </w:div>
    <w:div w:id="13969566">
      <w:marLeft w:val="0"/>
      <w:marRight w:val="0"/>
      <w:marTop w:val="0"/>
      <w:marBottom w:val="0"/>
      <w:divBdr>
        <w:top w:val="none" w:sz="0" w:space="0" w:color="auto"/>
        <w:left w:val="none" w:sz="0" w:space="0" w:color="auto"/>
        <w:bottom w:val="none" w:sz="0" w:space="0" w:color="auto"/>
        <w:right w:val="none" w:sz="0" w:space="0" w:color="auto"/>
      </w:divBdr>
    </w:div>
    <w:div w:id="13969567">
      <w:marLeft w:val="0"/>
      <w:marRight w:val="0"/>
      <w:marTop w:val="0"/>
      <w:marBottom w:val="0"/>
      <w:divBdr>
        <w:top w:val="none" w:sz="0" w:space="0" w:color="auto"/>
        <w:left w:val="none" w:sz="0" w:space="0" w:color="auto"/>
        <w:bottom w:val="none" w:sz="0" w:space="0" w:color="auto"/>
        <w:right w:val="none" w:sz="0" w:space="0" w:color="auto"/>
      </w:divBdr>
    </w:div>
    <w:div w:id="13969568">
      <w:marLeft w:val="0"/>
      <w:marRight w:val="0"/>
      <w:marTop w:val="0"/>
      <w:marBottom w:val="0"/>
      <w:divBdr>
        <w:top w:val="none" w:sz="0" w:space="0" w:color="auto"/>
        <w:left w:val="none" w:sz="0" w:space="0" w:color="auto"/>
        <w:bottom w:val="none" w:sz="0" w:space="0" w:color="auto"/>
        <w:right w:val="none" w:sz="0" w:space="0" w:color="auto"/>
      </w:divBdr>
    </w:div>
    <w:div w:id="13969569">
      <w:marLeft w:val="0"/>
      <w:marRight w:val="0"/>
      <w:marTop w:val="0"/>
      <w:marBottom w:val="0"/>
      <w:divBdr>
        <w:top w:val="none" w:sz="0" w:space="0" w:color="auto"/>
        <w:left w:val="none" w:sz="0" w:space="0" w:color="auto"/>
        <w:bottom w:val="none" w:sz="0" w:space="0" w:color="auto"/>
        <w:right w:val="none" w:sz="0" w:space="0" w:color="auto"/>
      </w:divBdr>
    </w:div>
    <w:div w:id="13969570">
      <w:marLeft w:val="0"/>
      <w:marRight w:val="0"/>
      <w:marTop w:val="0"/>
      <w:marBottom w:val="0"/>
      <w:divBdr>
        <w:top w:val="none" w:sz="0" w:space="0" w:color="auto"/>
        <w:left w:val="none" w:sz="0" w:space="0" w:color="auto"/>
        <w:bottom w:val="none" w:sz="0" w:space="0" w:color="auto"/>
        <w:right w:val="none" w:sz="0" w:space="0" w:color="auto"/>
      </w:divBdr>
    </w:div>
    <w:div w:id="13969571">
      <w:marLeft w:val="0"/>
      <w:marRight w:val="0"/>
      <w:marTop w:val="0"/>
      <w:marBottom w:val="0"/>
      <w:divBdr>
        <w:top w:val="none" w:sz="0" w:space="0" w:color="auto"/>
        <w:left w:val="none" w:sz="0" w:space="0" w:color="auto"/>
        <w:bottom w:val="none" w:sz="0" w:space="0" w:color="auto"/>
        <w:right w:val="none" w:sz="0" w:space="0" w:color="auto"/>
      </w:divBdr>
    </w:div>
    <w:div w:id="13969572">
      <w:marLeft w:val="0"/>
      <w:marRight w:val="0"/>
      <w:marTop w:val="0"/>
      <w:marBottom w:val="0"/>
      <w:divBdr>
        <w:top w:val="none" w:sz="0" w:space="0" w:color="auto"/>
        <w:left w:val="none" w:sz="0" w:space="0" w:color="auto"/>
        <w:bottom w:val="none" w:sz="0" w:space="0" w:color="auto"/>
        <w:right w:val="none" w:sz="0" w:space="0" w:color="auto"/>
      </w:divBdr>
    </w:div>
    <w:div w:id="13969573">
      <w:marLeft w:val="0"/>
      <w:marRight w:val="0"/>
      <w:marTop w:val="0"/>
      <w:marBottom w:val="0"/>
      <w:divBdr>
        <w:top w:val="none" w:sz="0" w:space="0" w:color="auto"/>
        <w:left w:val="none" w:sz="0" w:space="0" w:color="auto"/>
        <w:bottom w:val="none" w:sz="0" w:space="0" w:color="auto"/>
        <w:right w:val="none" w:sz="0" w:space="0" w:color="auto"/>
      </w:divBdr>
    </w:div>
    <w:div w:id="13969574">
      <w:marLeft w:val="0"/>
      <w:marRight w:val="0"/>
      <w:marTop w:val="0"/>
      <w:marBottom w:val="0"/>
      <w:divBdr>
        <w:top w:val="none" w:sz="0" w:space="0" w:color="auto"/>
        <w:left w:val="none" w:sz="0" w:space="0" w:color="auto"/>
        <w:bottom w:val="none" w:sz="0" w:space="0" w:color="auto"/>
        <w:right w:val="none" w:sz="0" w:space="0" w:color="auto"/>
      </w:divBdr>
    </w:div>
    <w:div w:id="13969575">
      <w:marLeft w:val="0"/>
      <w:marRight w:val="0"/>
      <w:marTop w:val="0"/>
      <w:marBottom w:val="0"/>
      <w:divBdr>
        <w:top w:val="none" w:sz="0" w:space="0" w:color="auto"/>
        <w:left w:val="none" w:sz="0" w:space="0" w:color="auto"/>
        <w:bottom w:val="none" w:sz="0" w:space="0" w:color="auto"/>
        <w:right w:val="none" w:sz="0" w:space="0" w:color="auto"/>
      </w:divBdr>
    </w:div>
    <w:div w:id="13969576">
      <w:marLeft w:val="0"/>
      <w:marRight w:val="0"/>
      <w:marTop w:val="0"/>
      <w:marBottom w:val="0"/>
      <w:divBdr>
        <w:top w:val="none" w:sz="0" w:space="0" w:color="auto"/>
        <w:left w:val="none" w:sz="0" w:space="0" w:color="auto"/>
        <w:bottom w:val="none" w:sz="0" w:space="0" w:color="auto"/>
        <w:right w:val="none" w:sz="0" w:space="0" w:color="auto"/>
      </w:divBdr>
    </w:div>
    <w:div w:id="13969577">
      <w:marLeft w:val="0"/>
      <w:marRight w:val="0"/>
      <w:marTop w:val="0"/>
      <w:marBottom w:val="0"/>
      <w:divBdr>
        <w:top w:val="none" w:sz="0" w:space="0" w:color="auto"/>
        <w:left w:val="none" w:sz="0" w:space="0" w:color="auto"/>
        <w:bottom w:val="none" w:sz="0" w:space="0" w:color="auto"/>
        <w:right w:val="none" w:sz="0" w:space="0" w:color="auto"/>
      </w:divBdr>
    </w:div>
    <w:div w:id="13969578">
      <w:marLeft w:val="0"/>
      <w:marRight w:val="0"/>
      <w:marTop w:val="0"/>
      <w:marBottom w:val="0"/>
      <w:divBdr>
        <w:top w:val="none" w:sz="0" w:space="0" w:color="auto"/>
        <w:left w:val="none" w:sz="0" w:space="0" w:color="auto"/>
        <w:bottom w:val="none" w:sz="0" w:space="0" w:color="auto"/>
        <w:right w:val="none" w:sz="0" w:space="0" w:color="auto"/>
      </w:divBdr>
    </w:div>
    <w:div w:id="13969579">
      <w:marLeft w:val="0"/>
      <w:marRight w:val="0"/>
      <w:marTop w:val="0"/>
      <w:marBottom w:val="0"/>
      <w:divBdr>
        <w:top w:val="none" w:sz="0" w:space="0" w:color="auto"/>
        <w:left w:val="none" w:sz="0" w:space="0" w:color="auto"/>
        <w:bottom w:val="none" w:sz="0" w:space="0" w:color="auto"/>
        <w:right w:val="none" w:sz="0" w:space="0" w:color="auto"/>
      </w:divBdr>
    </w:div>
    <w:div w:id="13969580">
      <w:marLeft w:val="0"/>
      <w:marRight w:val="0"/>
      <w:marTop w:val="0"/>
      <w:marBottom w:val="0"/>
      <w:divBdr>
        <w:top w:val="none" w:sz="0" w:space="0" w:color="auto"/>
        <w:left w:val="none" w:sz="0" w:space="0" w:color="auto"/>
        <w:bottom w:val="none" w:sz="0" w:space="0" w:color="auto"/>
        <w:right w:val="none" w:sz="0" w:space="0" w:color="auto"/>
      </w:divBdr>
    </w:div>
    <w:div w:id="13969581">
      <w:marLeft w:val="0"/>
      <w:marRight w:val="0"/>
      <w:marTop w:val="0"/>
      <w:marBottom w:val="0"/>
      <w:divBdr>
        <w:top w:val="none" w:sz="0" w:space="0" w:color="auto"/>
        <w:left w:val="none" w:sz="0" w:space="0" w:color="auto"/>
        <w:bottom w:val="none" w:sz="0" w:space="0" w:color="auto"/>
        <w:right w:val="none" w:sz="0" w:space="0" w:color="auto"/>
      </w:divBdr>
    </w:div>
    <w:div w:id="13969582">
      <w:marLeft w:val="0"/>
      <w:marRight w:val="0"/>
      <w:marTop w:val="0"/>
      <w:marBottom w:val="0"/>
      <w:divBdr>
        <w:top w:val="none" w:sz="0" w:space="0" w:color="auto"/>
        <w:left w:val="none" w:sz="0" w:space="0" w:color="auto"/>
        <w:bottom w:val="none" w:sz="0" w:space="0" w:color="auto"/>
        <w:right w:val="none" w:sz="0" w:space="0" w:color="auto"/>
      </w:divBdr>
    </w:div>
    <w:div w:id="13969583">
      <w:marLeft w:val="0"/>
      <w:marRight w:val="0"/>
      <w:marTop w:val="0"/>
      <w:marBottom w:val="0"/>
      <w:divBdr>
        <w:top w:val="none" w:sz="0" w:space="0" w:color="auto"/>
        <w:left w:val="none" w:sz="0" w:space="0" w:color="auto"/>
        <w:bottom w:val="none" w:sz="0" w:space="0" w:color="auto"/>
        <w:right w:val="none" w:sz="0" w:space="0" w:color="auto"/>
      </w:divBdr>
    </w:div>
    <w:div w:id="13969584">
      <w:marLeft w:val="0"/>
      <w:marRight w:val="0"/>
      <w:marTop w:val="0"/>
      <w:marBottom w:val="0"/>
      <w:divBdr>
        <w:top w:val="none" w:sz="0" w:space="0" w:color="auto"/>
        <w:left w:val="none" w:sz="0" w:space="0" w:color="auto"/>
        <w:bottom w:val="none" w:sz="0" w:space="0" w:color="auto"/>
        <w:right w:val="none" w:sz="0" w:space="0" w:color="auto"/>
      </w:divBdr>
    </w:div>
    <w:div w:id="13969585">
      <w:marLeft w:val="0"/>
      <w:marRight w:val="0"/>
      <w:marTop w:val="0"/>
      <w:marBottom w:val="0"/>
      <w:divBdr>
        <w:top w:val="none" w:sz="0" w:space="0" w:color="auto"/>
        <w:left w:val="none" w:sz="0" w:space="0" w:color="auto"/>
        <w:bottom w:val="none" w:sz="0" w:space="0" w:color="auto"/>
        <w:right w:val="none" w:sz="0" w:space="0" w:color="auto"/>
      </w:divBdr>
    </w:div>
    <w:div w:id="13969586">
      <w:marLeft w:val="0"/>
      <w:marRight w:val="0"/>
      <w:marTop w:val="0"/>
      <w:marBottom w:val="0"/>
      <w:divBdr>
        <w:top w:val="none" w:sz="0" w:space="0" w:color="auto"/>
        <w:left w:val="none" w:sz="0" w:space="0" w:color="auto"/>
        <w:bottom w:val="none" w:sz="0" w:space="0" w:color="auto"/>
        <w:right w:val="none" w:sz="0" w:space="0" w:color="auto"/>
      </w:divBdr>
    </w:div>
    <w:div w:id="13969587">
      <w:marLeft w:val="0"/>
      <w:marRight w:val="0"/>
      <w:marTop w:val="0"/>
      <w:marBottom w:val="0"/>
      <w:divBdr>
        <w:top w:val="none" w:sz="0" w:space="0" w:color="auto"/>
        <w:left w:val="none" w:sz="0" w:space="0" w:color="auto"/>
        <w:bottom w:val="none" w:sz="0" w:space="0" w:color="auto"/>
        <w:right w:val="none" w:sz="0" w:space="0" w:color="auto"/>
      </w:divBdr>
    </w:div>
    <w:div w:id="13969588">
      <w:marLeft w:val="0"/>
      <w:marRight w:val="0"/>
      <w:marTop w:val="0"/>
      <w:marBottom w:val="0"/>
      <w:divBdr>
        <w:top w:val="none" w:sz="0" w:space="0" w:color="auto"/>
        <w:left w:val="none" w:sz="0" w:space="0" w:color="auto"/>
        <w:bottom w:val="none" w:sz="0" w:space="0" w:color="auto"/>
        <w:right w:val="none" w:sz="0" w:space="0" w:color="auto"/>
      </w:divBdr>
    </w:div>
    <w:div w:id="13969589">
      <w:marLeft w:val="0"/>
      <w:marRight w:val="0"/>
      <w:marTop w:val="0"/>
      <w:marBottom w:val="0"/>
      <w:divBdr>
        <w:top w:val="none" w:sz="0" w:space="0" w:color="auto"/>
        <w:left w:val="none" w:sz="0" w:space="0" w:color="auto"/>
        <w:bottom w:val="none" w:sz="0" w:space="0" w:color="auto"/>
        <w:right w:val="none" w:sz="0" w:space="0" w:color="auto"/>
      </w:divBdr>
    </w:div>
    <w:div w:id="13969590">
      <w:marLeft w:val="0"/>
      <w:marRight w:val="0"/>
      <w:marTop w:val="0"/>
      <w:marBottom w:val="0"/>
      <w:divBdr>
        <w:top w:val="none" w:sz="0" w:space="0" w:color="auto"/>
        <w:left w:val="none" w:sz="0" w:space="0" w:color="auto"/>
        <w:bottom w:val="none" w:sz="0" w:space="0" w:color="auto"/>
        <w:right w:val="none" w:sz="0" w:space="0" w:color="auto"/>
      </w:divBdr>
    </w:div>
    <w:div w:id="13969591">
      <w:marLeft w:val="0"/>
      <w:marRight w:val="0"/>
      <w:marTop w:val="0"/>
      <w:marBottom w:val="0"/>
      <w:divBdr>
        <w:top w:val="none" w:sz="0" w:space="0" w:color="auto"/>
        <w:left w:val="none" w:sz="0" w:space="0" w:color="auto"/>
        <w:bottom w:val="none" w:sz="0" w:space="0" w:color="auto"/>
        <w:right w:val="none" w:sz="0" w:space="0" w:color="auto"/>
      </w:divBdr>
    </w:div>
    <w:div w:id="13969592">
      <w:marLeft w:val="0"/>
      <w:marRight w:val="0"/>
      <w:marTop w:val="0"/>
      <w:marBottom w:val="0"/>
      <w:divBdr>
        <w:top w:val="none" w:sz="0" w:space="0" w:color="auto"/>
        <w:left w:val="none" w:sz="0" w:space="0" w:color="auto"/>
        <w:bottom w:val="none" w:sz="0" w:space="0" w:color="auto"/>
        <w:right w:val="none" w:sz="0" w:space="0" w:color="auto"/>
      </w:divBdr>
    </w:div>
    <w:div w:id="13969593">
      <w:marLeft w:val="0"/>
      <w:marRight w:val="0"/>
      <w:marTop w:val="0"/>
      <w:marBottom w:val="0"/>
      <w:divBdr>
        <w:top w:val="none" w:sz="0" w:space="0" w:color="auto"/>
        <w:left w:val="none" w:sz="0" w:space="0" w:color="auto"/>
        <w:bottom w:val="none" w:sz="0" w:space="0" w:color="auto"/>
        <w:right w:val="none" w:sz="0" w:space="0" w:color="auto"/>
      </w:divBdr>
    </w:div>
    <w:div w:id="13969594">
      <w:marLeft w:val="0"/>
      <w:marRight w:val="0"/>
      <w:marTop w:val="0"/>
      <w:marBottom w:val="0"/>
      <w:divBdr>
        <w:top w:val="none" w:sz="0" w:space="0" w:color="auto"/>
        <w:left w:val="none" w:sz="0" w:space="0" w:color="auto"/>
        <w:bottom w:val="none" w:sz="0" w:space="0" w:color="auto"/>
        <w:right w:val="none" w:sz="0" w:space="0" w:color="auto"/>
      </w:divBdr>
    </w:div>
    <w:div w:id="13969595">
      <w:marLeft w:val="0"/>
      <w:marRight w:val="0"/>
      <w:marTop w:val="0"/>
      <w:marBottom w:val="0"/>
      <w:divBdr>
        <w:top w:val="none" w:sz="0" w:space="0" w:color="auto"/>
        <w:left w:val="none" w:sz="0" w:space="0" w:color="auto"/>
        <w:bottom w:val="none" w:sz="0" w:space="0" w:color="auto"/>
        <w:right w:val="none" w:sz="0" w:space="0" w:color="auto"/>
      </w:divBdr>
    </w:div>
    <w:div w:id="13969596">
      <w:marLeft w:val="0"/>
      <w:marRight w:val="0"/>
      <w:marTop w:val="0"/>
      <w:marBottom w:val="0"/>
      <w:divBdr>
        <w:top w:val="none" w:sz="0" w:space="0" w:color="auto"/>
        <w:left w:val="none" w:sz="0" w:space="0" w:color="auto"/>
        <w:bottom w:val="none" w:sz="0" w:space="0" w:color="auto"/>
        <w:right w:val="none" w:sz="0" w:space="0" w:color="auto"/>
      </w:divBdr>
    </w:div>
    <w:div w:id="13969597">
      <w:marLeft w:val="0"/>
      <w:marRight w:val="0"/>
      <w:marTop w:val="0"/>
      <w:marBottom w:val="0"/>
      <w:divBdr>
        <w:top w:val="none" w:sz="0" w:space="0" w:color="auto"/>
        <w:left w:val="none" w:sz="0" w:space="0" w:color="auto"/>
        <w:bottom w:val="none" w:sz="0" w:space="0" w:color="auto"/>
        <w:right w:val="none" w:sz="0" w:space="0" w:color="auto"/>
      </w:divBdr>
    </w:div>
    <w:div w:id="13969598">
      <w:marLeft w:val="0"/>
      <w:marRight w:val="0"/>
      <w:marTop w:val="0"/>
      <w:marBottom w:val="0"/>
      <w:divBdr>
        <w:top w:val="none" w:sz="0" w:space="0" w:color="auto"/>
        <w:left w:val="none" w:sz="0" w:space="0" w:color="auto"/>
        <w:bottom w:val="none" w:sz="0" w:space="0" w:color="auto"/>
        <w:right w:val="none" w:sz="0" w:space="0" w:color="auto"/>
      </w:divBdr>
    </w:div>
    <w:div w:id="13969599">
      <w:marLeft w:val="0"/>
      <w:marRight w:val="0"/>
      <w:marTop w:val="0"/>
      <w:marBottom w:val="0"/>
      <w:divBdr>
        <w:top w:val="none" w:sz="0" w:space="0" w:color="auto"/>
        <w:left w:val="none" w:sz="0" w:space="0" w:color="auto"/>
        <w:bottom w:val="none" w:sz="0" w:space="0" w:color="auto"/>
        <w:right w:val="none" w:sz="0" w:space="0" w:color="auto"/>
      </w:divBdr>
    </w:div>
    <w:div w:id="13969600">
      <w:marLeft w:val="0"/>
      <w:marRight w:val="0"/>
      <w:marTop w:val="0"/>
      <w:marBottom w:val="0"/>
      <w:divBdr>
        <w:top w:val="none" w:sz="0" w:space="0" w:color="auto"/>
        <w:left w:val="none" w:sz="0" w:space="0" w:color="auto"/>
        <w:bottom w:val="none" w:sz="0" w:space="0" w:color="auto"/>
        <w:right w:val="none" w:sz="0" w:space="0" w:color="auto"/>
      </w:divBdr>
    </w:div>
    <w:div w:id="13969601">
      <w:marLeft w:val="0"/>
      <w:marRight w:val="0"/>
      <w:marTop w:val="0"/>
      <w:marBottom w:val="0"/>
      <w:divBdr>
        <w:top w:val="none" w:sz="0" w:space="0" w:color="auto"/>
        <w:left w:val="none" w:sz="0" w:space="0" w:color="auto"/>
        <w:bottom w:val="none" w:sz="0" w:space="0" w:color="auto"/>
        <w:right w:val="none" w:sz="0" w:space="0" w:color="auto"/>
      </w:divBdr>
    </w:div>
    <w:div w:id="13969602">
      <w:marLeft w:val="0"/>
      <w:marRight w:val="0"/>
      <w:marTop w:val="0"/>
      <w:marBottom w:val="0"/>
      <w:divBdr>
        <w:top w:val="none" w:sz="0" w:space="0" w:color="auto"/>
        <w:left w:val="none" w:sz="0" w:space="0" w:color="auto"/>
        <w:bottom w:val="none" w:sz="0" w:space="0" w:color="auto"/>
        <w:right w:val="none" w:sz="0" w:space="0" w:color="auto"/>
      </w:divBdr>
    </w:div>
    <w:div w:id="13969603">
      <w:marLeft w:val="0"/>
      <w:marRight w:val="0"/>
      <w:marTop w:val="0"/>
      <w:marBottom w:val="0"/>
      <w:divBdr>
        <w:top w:val="none" w:sz="0" w:space="0" w:color="auto"/>
        <w:left w:val="none" w:sz="0" w:space="0" w:color="auto"/>
        <w:bottom w:val="none" w:sz="0" w:space="0" w:color="auto"/>
        <w:right w:val="none" w:sz="0" w:space="0" w:color="auto"/>
      </w:divBdr>
    </w:div>
    <w:div w:id="13969604">
      <w:marLeft w:val="0"/>
      <w:marRight w:val="0"/>
      <w:marTop w:val="0"/>
      <w:marBottom w:val="0"/>
      <w:divBdr>
        <w:top w:val="none" w:sz="0" w:space="0" w:color="auto"/>
        <w:left w:val="none" w:sz="0" w:space="0" w:color="auto"/>
        <w:bottom w:val="none" w:sz="0" w:space="0" w:color="auto"/>
        <w:right w:val="none" w:sz="0" w:space="0" w:color="auto"/>
      </w:divBdr>
    </w:div>
    <w:div w:id="13969605">
      <w:marLeft w:val="0"/>
      <w:marRight w:val="0"/>
      <w:marTop w:val="0"/>
      <w:marBottom w:val="0"/>
      <w:divBdr>
        <w:top w:val="none" w:sz="0" w:space="0" w:color="auto"/>
        <w:left w:val="none" w:sz="0" w:space="0" w:color="auto"/>
        <w:bottom w:val="none" w:sz="0" w:space="0" w:color="auto"/>
        <w:right w:val="none" w:sz="0" w:space="0" w:color="auto"/>
      </w:divBdr>
    </w:div>
    <w:div w:id="13969606">
      <w:marLeft w:val="0"/>
      <w:marRight w:val="0"/>
      <w:marTop w:val="0"/>
      <w:marBottom w:val="0"/>
      <w:divBdr>
        <w:top w:val="none" w:sz="0" w:space="0" w:color="auto"/>
        <w:left w:val="none" w:sz="0" w:space="0" w:color="auto"/>
        <w:bottom w:val="none" w:sz="0" w:space="0" w:color="auto"/>
        <w:right w:val="none" w:sz="0" w:space="0" w:color="auto"/>
      </w:divBdr>
    </w:div>
    <w:div w:id="13969607">
      <w:marLeft w:val="0"/>
      <w:marRight w:val="0"/>
      <w:marTop w:val="0"/>
      <w:marBottom w:val="0"/>
      <w:divBdr>
        <w:top w:val="none" w:sz="0" w:space="0" w:color="auto"/>
        <w:left w:val="none" w:sz="0" w:space="0" w:color="auto"/>
        <w:bottom w:val="none" w:sz="0" w:space="0" w:color="auto"/>
        <w:right w:val="none" w:sz="0" w:space="0" w:color="auto"/>
      </w:divBdr>
    </w:div>
    <w:div w:id="13969608">
      <w:marLeft w:val="0"/>
      <w:marRight w:val="0"/>
      <w:marTop w:val="0"/>
      <w:marBottom w:val="0"/>
      <w:divBdr>
        <w:top w:val="none" w:sz="0" w:space="0" w:color="auto"/>
        <w:left w:val="none" w:sz="0" w:space="0" w:color="auto"/>
        <w:bottom w:val="none" w:sz="0" w:space="0" w:color="auto"/>
        <w:right w:val="none" w:sz="0" w:space="0" w:color="auto"/>
      </w:divBdr>
    </w:div>
    <w:div w:id="13969609">
      <w:marLeft w:val="0"/>
      <w:marRight w:val="0"/>
      <w:marTop w:val="0"/>
      <w:marBottom w:val="0"/>
      <w:divBdr>
        <w:top w:val="none" w:sz="0" w:space="0" w:color="auto"/>
        <w:left w:val="none" w:sz="0" w:space="0" w:color="auto"/>
        <w:bottom w:val="none" w:sz="0" w:space="0" w:color="auto"/>
        <w:right w:val="none" w:sz="0" w:space="0" w:color="auto"/>
      </w:divBdr>
    </w:div>
    <w:div w:id="13969610">
      <w:marLeft w:val="0"/>
      <w:marRight w:val="0"/>
      <w:marTop w:val="0"/>
      <w:marBottom w:val="0"/>
      <w:divBdr>
        <w:top w:val="none" w:sz="0" w:space="0" w:color="auto"/>
        <w:left w:val="none" w:sz="0" w:space="0" w:color="auto"/>
        <w:bottom w:val="none" w:sz="0" w:space="0" w:color="auto"/>
        <w:right w:val="none" w:sz="0" w:space="0" w:color="auto"/>
      </w:divBdr>
    </w:div>
    <w:div w:id="13969611">
      <w:marLeft w:val="0"/>
      <w:marRight w:val="0"/>
      <w:marTop w:val="0"/>
      <w:marBottom w:val="0"/>
      <w:divBdr>
        <w:top w:val="none" w:sz="0" w:space="0" w:color="auto"/>
        <w:left w:val="none" w:sz="0" w:space="0" w:color="auto"/>
        <w:bottom w:val="none" w:sz="0" w:space="0" w:color="auto"/>
        <w:right w:val="none" w:sz="0" w:space="0" w:color="auto"/>
      </w:divBdr>
    </w:div>
    <w:div w:id="13969612">
      <w:marLeft w:val="0"/>
      <w:marRight w:val="0"/>
      <w:marTop w:val="0"/>
      <w:marBottom w:val="0"/>
      <w:divBdr>
        <w:top w:val="none" w:sz="0" w:space="0" w:color="auto"/>
        <w:left w:val="none" w:sz="0" w:space="0" w:color="auto"/>
        <w:bottom w:val="none" w:sz="0" w:space="0" w:color="auto"/>
        <w:right w:val="none" w:sz="0" w:space="0" w:color="auto"/>
      </w:divBdr>
    </w:div>
    <w:div w:id="13969613">
      <w:marLeft w:val="0"/>
      <w:marRight w:val="0"/>
      <w:marTop w:val="0"/>
      <w:marBottom w:val="0"/>
      <w:divBdr>
        <w:top w:val="none" w:sz="0" w:space="0" w:color="auto"/>
        <w:left w:val="none" w:sz="0" w:space="0" w:color="auto"/>
        <w:bottom w:val="none" w:sz="0" w:space="0" w:color="auto"/>
        <w:right w:val="none" w:sz="0" w:space="0" w:color="auto"/>
      </w:divBdr>
    </w:div>
    <w:div w:id="13969614">
      <w:marLeft w:val="0"/>
      <w:marRight w:val="0"/>
      <w:marTop w:val="0"/>
      <w:marBottom w:val="0"/>
      <w:divBdr>
        <w:top w:val="none" w:sz="0" w:space="0" w:color="auto"/>
        <w:left w:val="none" w:sz="0" w:space="0" w:color="auto"/>
        <w:bottom w:val="none" w:sz="0" w:space="0" w:color="auto"/>
        <w:right w:val="none" w:sz="0" w:space="0" w:color="auto"/>
      </w:divBdr>
    </w:div>
    <w:div w:id="13969615">
      <w:marLeft w:val="0"/>
      <w:marRight w:val="0"/>
      <w:marTop w:val="0"/>
      <w:marBottom w:val="0"/>
      <w:divBdr>
        <w:top w:val="none" w:sz="0" w:space="0" w:color="auto"/>
        <w:left w:val="none" w:sz="0" w:space="0" w:color="auto"/>
        <w:bottom w:val="none" w:sz="0" w:space="0" w:color="auto"/>
        <w:right w:val="none" w:sz="0" w:space="0" w:color="auto"/>
      </w:divBdr>
    </w:div>
    <w:div w:id="13969616">
      <w:marLeft w:val="0"/>
      <w:marRight w:val="0"/>
      <w:marTop w:val="0"/>
      <w:marBottom w:val="0"/>
      <w:divBdr>
        <w:top w:val="none" w:sz="0" w:space="0" w:color="auto"/>
        <w:left w:val="none" w:sz="0" w:space="0" w:color="auto"/>
        <w:bottom w:val="none" w:sz="0" w:space="0" w:color="auto"/>
        <w:right w:val="none" w:sz="0" w:space="0" w:color="auto"/>
      </w:divBdr>
    </w:div>
    <w:div w:id="13969617">
      <w:marLeft w:val="0"/>
      <w:marRight w:val="0"/>
      <w:marTop w:val="0"/>
      <w:marBottom w:val="0"/>
      <w:divBdr>
        <w:top w:val="none" w:sz="0" w:space="0" w:color="auto"/>
        <w:left w:val="none" w:sz="0" w:space="0" w:color="auto"/>
        <w:bottom w:val="none" w:sz="0" w:space="0" w:color="auto"/>
        <w:right w:val="none" w:sz="0" w:space="0" w:color="auto"/>
      </w:divBdr>
    </w:div>
    <w:div w:id="13969618">
      <w:marLeft w:val="0"/>
      <w:marRight w:val="0"/>
      <w:marTop w:val="0"/>
      <w:marBottom w:val="0"/>
      <w:divBdr>
        <w:top w:val="none" w:sz="0" w:space="0" w:color="auto"/>
        <w:left w:val="none" w:sz="0" w:space="0" w:color="auto"/>
        <w:bottom w:val="none" w:sz="0" w:space="0" w:color="auto"/>
        <w:right w:val="none" w:sz="0" w:space="0" w:color="auto"/>
      </w:divBdr>
    </w:div>
    <w:div w:id="13969619">
      <w:marLeft w:val="0"/>
      <w:marRight w:val="0"/>
      <w:marTop w:val="0"/>
      <w:marBottom w:val="0"/>
      <w:divBdr>
        <w:top w:val="none" w:sz="0" w:space="0" w:color="auto"/>
        <w:left w:val="none" w:sz="0" w:space="0" w:color="auto"/>
        <w:bottom w:val="none" w:sz="0" w:space="0" w:color="auto"/>
        <w:right w:val="none" w:sz="0" w:space="0" w:color="auto"/>
      </w:divBdr>
    </w:div>
    <w:div w:id="13969620">
      <w:marLeft w:val="0"/>
      <w:marRight w:val="0"/>
      <w:marTop w:val="0"/>
      <w:marBottom w:val="0"/>
      <w:divBdr>
        <w:top w:val="none" w:sz="0" w:space="0" w:color="auto"/>
        <w:left w:val="none" w:sz="0" w:space="0" w:color="auto"/>
        <w:bottom w:val="none" w:sz="0" w:space="0" w:color="auto"/>
        <w:right w:val="none" w:sz="0" w:space="0" w:color="auto"/>
      </w:divBdr>
    </w:div>
    <w:div w:id="13969621">
      <w:marLeft w:val="0"/>
      <w:marRight w:val="0"/>
      <w:marTop w:val="0"/>
      <w:marBottom w:val="0"/>
      <w:divBdr>
        <w:top w:val="none" w:sz="0" w:space="0" w:color="auto"/>
        <w:left w:val="none" w:sz="0" w:space="0" w:color="auto"/>
        <w:bottom w:val="none" w:sz="0" w:space="0" w:color="auto"/>
        <w:right w:val="none" w:sz="0" w:space="0" w:color="auto"/>
      </w:divBdr>
    </w:div>
    <w:div w:id="13969622">
      <w:marLeft w:val="0"/>
      <w:marRight w:val="0"/>
      <w:marTop w:val="0"/>
      <w:marBottom w:val="0"/>
      <w:divBdr>
        <w:top w:val="none" w:sz="0" w:space="0" w:color="auto"/>
        <w:left w:val="none" w:sz="0" w:space="0" w:color="auto"/>
        <w:bottom w:val="none" w:sz="0" w:space="0" w:color="auto"/>
        <w:right w:val="none" w:sz="0" w:space="0" w:color="auto"/>
      </w:divBdr>
    </w:div>
    <w:div w:id="13969623">
      <w:marLeft w:val="0"/>
      <w:marRight w:val="0"/>
      <w:marTop w:val="0"/>
      <w:marBottom w:val="0"/>
      <w:divBdr>
        <w:top w:val="none" w:sz="0" w:space="0" w:color="auto"/>
        <w:left w:val="none" w:sz="0" w:space="0" w:color="auto"/>
        <w:bottom w:val="none" w:sz="0" w:space="0" w:color="auto"/>
        <w:right w:val="none" w:sz="0" w:space="0" w:color="auto"/>
      </w:divBdr>
    </w:div>
    <w:div w:id="13969624">
      <w:marLeft w:val="0"/>
      <w:marRight w:val="0"/>
      <w:marTop w:val="0"/>
      <w:marBottom w:val="0"/>
      <w:divBdr>
        <w:top w:val="none" w:sz="0" w:space="0" w:color="auto"/>
        <w:left w:val="none" w:sz="0" w:space="0" w:color="auto"/>
        <w:bottom w:val="none" w:sz="0" w:space="0" w:color="auto"/>
        <w:right w:val="none" w:sz="0" w:space="0" w:color="auto"/>
      </w:divBdr>
    </w:div>
    <w:div w:id="13969625">
      <w:marLeft w:val="0"/>
      <w:marRight w:val="0"/>
      <w:marTop w:val="0"/>
      <w:marBottom w:val="0"/>
      <w:divBdr>
        <w:top w:val="none" w:sz="0" w:space="0" w:color="auto"/>
        <w:left w:val="none" w:sz="0" w:space="0" w:color="auto"/>
        <w:bottom w:val="none" w:sz="0" w:space="0" w:color="auto"/>
        <w:right w:val="none" w:sz="0" w:space="0" w:color="auto"/>
      </w:divBdr>
    </w:div>
    <w:div w:id="13969626">
      <w:marLeft w:val="0"/>
      <w:marRight w:val="0"/>
      <w:marTop w:val="0"/>
      <w:marBottom w:val="0"/>
      <w:divBdr>
        <w:top w:val="none" w:sz="0" w:space="0" w:color="auto"/>
        <w:left w:val="none" w:sz="0" w:space="0" w:color="auto"/>
        <w:bottom w:val="none" w:sz="0" w:space="0" w:color="auto"/>
        <w:right w:val="none" w:sz="0" w:space="0" w:color="auto"/>
      </w:divBdr>
    </w:div>
    <w:div w:id="13969627">
      <w:marLeft w:val="0"/>
      <w:marRight w:val="0"/>
      <w:marTop w:val="0"/>
      <w:marBottom w:val="0"/>
      <w:divBdr>
        <w:top w:val="none" w:sz="0" w:space="0" w:color="auto"/>
        <w:left w:val="none" w:sz="0" w:space="0" w:color="auto"/>
        <w:bottom w:val="none" w:sz="0" w:space="0" w:color="auto"/>
        <w:right w:val="none" w:sz="0" w:space="0" w:color="auto"/>
      </w:divBdr>
    </w:div>
    <w:div w:id="13969628">
      <w:marLeft w:val="0"/>
      <w:marRight w:val="0"/>
      <w:marTop w:val="0"/>
      <w:marBottom w:val="0"/>
      <w:divBdr>
        <w:top w:val="none" w:sz="0" w:space="0" w:color="auto"/>
        <w:left w:val="none" w:sz="0" w:space="0" w:color="auto"/>
        <w:bottom w:val="none" w:sz="0" w:space="0" w:color="auto"/>
        <w:right w:val="none" w:sz="0" w:space="0" w:color="auto"/>
      </w:divBdr>
    </w:div>
    <w:div w:id="13969629">
      <w:marLeft w:val="0"/>
      <w:marRight w:val="0"/>
      <w:marTop w:val="0"/>
      <w:marBottom w:val="0"/>
      <w:divBdr>
        <w:top w:val="none" w:sz="0" w:space="0" w:color="auto"/>
        <w:left w:val="none" w:sz="0" w:space="0" w:color="auto"/>
        <w:bottom w:val="none" w:sz="0" w:space="0" w:color="auto"/>
        <w:right w:val="none" w:sz="0" w:space="0" w:color="auto"/>
      </w:divBdr>
    </w:div>
    <w:div w:id="13969630">
      <w:marLeft w:val="0"/>
      <w:marRight w:val="0"/>
      <w:marTop w:val="0"/>
      <w:marBottom w:val="0"/>
      <w:divBdr>
        <w:top w:val="none" w:sz="0" w:space="0" w:color="auto"/>
        <w:left w:val="none" w:sz="0" w:space="0" w:color="auto"/>
        <w:bottom w:val="none" w:sz="0" w:space="0" w:color="auto"/>
        <w:right w:val="none" w:sz="0" w:space="0" w:color="auto"/>
      </w:divBdr>
    </w:div>
    <w:div w:id="13969631">
      <w:marLeft w:val="0"/>
      <w:marRight w:val="0"/>
      <w:marTop w:val="0"/>
      <w:marBottom w:val="0"/>
      <w:divBdr>
        <w:top w:val="none" w:sz="0" w:space="0" w:color="auto"/>
        <w:left w:val="none" w:sz="0" w:space="0" w:color="auto"/>
        <w:bottom w:val="none" w:sz="0" w:space="0" w:color="auto"/>
        <w:right w:val="none" w:sz="0" w:space="0" w:color="auto"/>
      </w:divBdr>
    </w:div>
    <w:div w:id="13969632">
      <w:marLeft w:val="0"/>
      <w:marRight w:val="0"/>
      <w:marTop w:val="0"/>
      <w:marBottom w:val="0"/>
      <w:divBdr>
        <w:top w:val="none" w:sz="0" w:space="0" w:color="auto"/>
        <w:left w:val="none" w:sz="0" w:space="0" w:color="auto"/>
        <w:bottom w:val="none" w:sz="0" w:space="0" w:color="auto"/>
        <w:right w:val="none" w:sz="0" w:space="0" w:color="auto"/>
      </w:divBdr>
    </w:div>
    <w:div w:id="13969633">
      <w:marLeft w:val="0"/>
      <w:marRight w:val="0"/>
      <w:marTop w:val="0"/>
      <w:marBottom w:val="0"/>
      <w:divBdr>
        <w:top w:val="none" w:sz="0" w:space="0" w:color="auto"/>
        <w:left w:val="none" w:sz="0" w:space="0" w:color="auto"/>
        <w:bottom w:val="none" w:sz="0" w:space="0" w:color="auto"/>
        <w:right w:val="none" w:sz="0" w:space="0" w:color="auto"/>
      </w:divBdr>
    </w:div>
    <w:div w:id="13969634">
      <w:marLeft w:val="0"/>
      <w:marRight w:val="0"/>
      <w:marTop w:val="0"/>
      <w:marBottom w:val="0"/>
      <w:divBdr>
        <w:top w:val="none" w:sz="0" w:space="0" w:color="auto"/>
        <w:left w:val="none" w:sz="0" w:space="0" w:color="auto"/>
        <w:bottom w:val="none" w:sz="0" w:space="0" w:color="auto"/>
        <w:right w:val="none" w:sz="0" w:space="0" w:color="auto"/>
      </w:divBdr>
    </w:div>
    <w:div w:id="13969635">
      <w:marLeft w:val="0"/>
      <w:marRight w:val="0"/>
      <w:marTop w:val="0"/>
      <w:marBottom w:val="0"/>
      <w:divBdr>
        <w:top w:val="none" w:sz="0" w:space="0" w:color="auto"/>
        <w:left w:val="none" w:sz="0" w:space="0" w:color="auto"/>
        <w:bottom w:val="none" w:sz="0" w:space="0" w:color="auto"/>
        <w:right w:val="none" w:sz="0" w:space="0" w:color="auto"/>
      </w:divBdr>
    </w:div>
    <w:div w:id="13969636">
      <w:marLeft w:val="0"/>
      <w:marRight w:val="0"/>
      <w:marTop w:val="0"/>
      <w:marBottom w:val="0"/>
      <w:divBdr>
        <w:top w:val="none" w:sz="0" w:space="0" w:color="auto"/>
        <w:left w:val="none" w:sz="0" w:space="0" w:color="auto"/>
        <w:bottom w:val="none" w:sz="0" w:space="0" w:color="auto"/>
        <w:right w:val="none" w:sz="0" w:space="0" w:color="auto"/>
      </w:divBdr>
    </w:div>
    <w:div w:id="13969637">
      <w:marLeft w:val="0"/>
      <w:marRight w:val="0"/>
      <w:marTop w:val="0"/>
      <w:marBottom w:val="0"/>
      <w:divBdr>
        <w:top w:val="none" w:sz="0" w:space="0" w:color="auto"/>
        <w:left w:val="none" w:sz="0" w:space="0" w:color="auto"/>
        <w:bottom w:val="none" w:sz="0" w:space="0" w:color="auto"/>
        <w:right w:val="none" w:sz="0" w:space="0" w:color="auto"/>
      </w:divBdr>
    </w:div>
    <w:div w:id="13969638">
      <w:marLeft w:val="0"/>
      <w:marRight w:val="0"/>
      <w:marTop w:val="0"/>
      <w:marBottom w:val="0"/>
      <w:divBdr>
        <w:top w:val="none" w:sz="0" w:space="0" w:color="auto"/>
        <w:left w:val="none" w:sz="0" w:space="0" w:color="auto"/>
        <w:bottom w:val="none" w:sz="0" w:space="0" w:color="auto"/>
        <w:right w:val="none" w:sz="0" w:space="0" w:color="auto"/>
      </w:divBdr>
    </w:div>
    <w:div w:id="13969639">
      <w:marLeft w:val="0"/>
      <w:marRight w:val="0"/>
      <w:marTop w:val="0"/>
      <w:marBottom w:val="0"/>
      <w:divBdr>
        <w:top w:val="none" w:sz="0" w:space="0" w:color="auto"/>
        <w:left w:val="none" w:sz="0" w:space="0" w:color="auto"/>
        <w:bottom w:val="none" w:sz="0" w:space="0" w:color="auto"/>
        <w:right w:val="none" w:sz="0" w:space="0" w:color="auto"/>
      </w:divBdr>
    </w:div>
    <w:div w:id="13969640">
      <w:marLeft w:val="0"/>
      <w:marRight w:val="0"/>
      <w:marTop w:val="0"/>
      <w:marBottom w:val="0"/>
      <w:divBdr>
        <w:top w:val="none" w:sz="0" w:space="0" w:color="auto"/>
        <w:left w:val="none" w:sz="0" w:space="0" w:color="auto"/>
        <w:bottom w:val="none" w:sz="0" w:space="0" w:color="auto"/>
        <w:right w:val="none" w:sz="0" w:space="0" w:color="auto"/>
      </w:divBdr>
    </w:div>
    <w:div w:id="13969641">
      <w:marLeft w:val="0"/>
      <w:marRight w:val="0"/>
      <w:marTop w:val="0"/>
      <w:marBottom w:val="0"/>
      <w:divBdr>
        <w:top w:val="none" w:sz="0" w:space="0" w:color="auto"/>
        <w:left w:val="none" w:sz="0" w:space="0" w:color="auto"/>
        <w:bottom w:val="none" w:sz="0" w:space="0" w:color="auto"/>
        <w:right w:val="none" w:sz="0" w:space="0" w:color="auto"/>
      </w:divBdr>
    </w:div>
    <w:div w:id="13969642">
      <w:marLeft w:val="0"/>
      <w:marRight w:val="0"/>
      <w:marTop w:val="0"/>
      <w:marBottom w:val="0"/>
      <w:divBdr>
        <w:top w:val="none" w:sz="0" w:space="0" w:color="auto"/>
        <w:left w:val="none" w:sz="0" w:space="0" w:color="auto"/>
        <w:bottom w:val="none" w:sz="0" w:space="0" w:color="auto"/>
        <w:right w:val="none" w:sz="0" w:space="0" w:color="auto"/>
      </w:divBdr>
    </w:div>
    <w:div w:id="13969643">
      <w:marLeft w:val="0"/>
      <w:marRight w:val="0"/>
      <w:marTop w:val="0"/>
      <w:marBottom w:val="0"/>
      <w:divBdr>
        <w:top w:val="none" w:sz="0" w:space="0" w:color="auto"/>
        <w:left w:val="none" w:sz="0" w:space="0" w:color="auto"/>
        <w:bottom w:val="none" w:sz="0" w:space="0" w:color="auto"/>
        <w:right w:val="none" w:sz="0" w:space="0" w:color="auto"/>
      </w:divBdr>
    </w:div>
    <w:div w:id="13969644">
      <w:marLeft w:val="0"/>
      <w:marRight w:val="0"/>
      <w:marTop w:val="0"/>
      <w:marBottom w:val="0"/>
      <w:divBdr>
        <w:top w:val="none" w:sz="0" w:space="0" w:color="auto"/>
        <w:left w:val="none" w:sz="0" w:space="0" w:color="auto"/>
        <w:bottom w:val="none" w:sz="0" w:space="0" w:color="auto"/>
        <w:right w:val="none" w:sz="0" w:space="0" w:color="auto"/>
      </w:divBdr>
    </w:div>
    <w:div w:id="13969645">
      <w:marLeft w:val="0"/>
      <w:marRight w:val="0"/>
      <w:marTop w:val="0"/>
      <w:marBottom w:val="0"/>
      <w:divBdr>
        <w:top w:val="none" w:sz="0" w:space="0" w:color="auto"/>
        <w:left w:val="none" w:sz="0" w:space="0" w:color="auto"/>
        <w:bottom w:val="none" w:sz="0" w:space="0" w:color="auto"/>
        <w:right w:val="none" w:sz="0" w:space="0" w:color="auto"/>
      </w:divBdr>
    </w:div>
    <w:div w:id="13969646">
      <w:marLeft w:val="0"/>
      <w:marRight w:val="0"/>
      <w:marTop w:val="0"/>
      <w:marBottom w:val="0"/>
      <w:divBdr>
        <w:top w:val="none" w:sz="0" w:space="0" w:color="auto"/>
        <w:left w:val="none" w:sz="0" w:space="0" w:color="auto"/>
        <w:bottom w:val="none" w:sz="0" w:space="0" w:color="auto"/>
        <w:right w:val="none" w:sz="0" w:space="0" w:color="auto"/>
      </w:divBdr>
    </w:div>
    <w:div w:id="13969647">
      <w:marLeft w:val="0"/>
      <w:marRight w:val="0"/>
      <w:marTop w:val="0"/>
      <w:marBottom w:val="0"/>
      <w:divBdr>
        <w:top w:val="none" w:sz="0" w:space="0" w:color="auto"/>
        <w:left w:val="none" w:sz="0" w:space="0" w:color="auto"/>
        <w:bottom w:val="none" w:sz="0" w:space="0" w:color="auto"/>
        <w:right w:val="none" w:sz="0" w:space="0" w:color="auto"/>
      </w:divBdr>
    </w:div>
    <w:div w:id="13969648">
      <w:marLeft w:val="0"/>
      <w:marRight w:val="0"/>
      <w:marTop w:val="0"/>
      <w:marBottom w:val="0"/>
      <w:divBdr>
        <w:top w:val="none" w:sz="0" w:space="0" w:color="auto"/>
        <w:left w:val="none" w:sz="0" w:space="0" w:color="auto"/>
        <w:bottom w:val="none" w:sz="0" w:space="0" w:color="auto"/>
        <w:right w:val="none" w:sz="0" w:space="0" w:color="auto"/>
      </w:divBdr>
    </w:div>
    <w:div w:id="13969649">
      <w:marLeft w:val="0"/>
      <w:marRight w:val="0"/>
      <w:marTop w:val="0"/>
      <w:marBottom w:val="0"/>
      <w:divBdr>
        <w:top w:val="none" w:sz="0" w:space="0" w:color="auto"/>
        <w:left w:val="none" w:sz="0" w:space="0" w:color="auto"/>
        <w:bottom w:val="none" w:sz="0" w:space="0" w:color="auto"/>
        <w:right w:val="none" w:sz="0" w:space="0" w:color="auto"/>
      </w:divBdr>
    </w:div>
    <w:div w:id="13969650">
      <w:marLeft w:val="0"/>
      <w:marRight w:val="0"/>
      <w:marTop w:val="0"/>
      <w:marBottom w:val="0"/>
      <w:divBdr>
        <w:top w:val="none" w:sz="0" w:space="0" w:color="auto"/>
        <w:left w:val="none" w:sz="0" w:space="0" w:color="auto"/>
        <w:bottom w:val="none" w:sz="0" w:space="0" w:color="auto"/>
        <w:right w:val="none" w:sz="0" w:space="0" w:color="auto"/>
      </w:divBdr>
    </w:div>
    <w:div w:id="13969651">
      <w:marLeft w:val="0"/>
      <w:marRight w:val="0"/>
      <w:marTop w:val="0"/>
      <w:marBottom w:val="0"/>
      <w:divBdr>
        <w:top w:val="none" w:sz="0" w:space="0" w:color="auto"/>
        <w:left w:val="none" w:sz="0" w:space="0" w:color="auto"/>
        <w:bottom w:val="none" w:sz="0" w:space="0" w:color="auto"/>
        <w:right w:val="none" w:sz="0" w:space="0" w:color="auto"/>
      </w:divBdr>
    </w:div>
    <w:div w:id="13969652">
      <w:marLeft w:val="0"/>
      <w:marRight w:val="0"/>
      <w:marTop w:val="0"/>
      <w:marBottom w:val="0"/>
      <w:divBdr>
        <w:top w:val="none" w:sz="0" w:space="0" w:color="auto"/>
        <w:left w:val="none" w:sz="0" w:space="0" w:color="auto"/>
        <w:bottom w:val="none" w:sz="0" w:space="0" w:color="auto"/>
        <w:right w:val="none" w:sz="0" w:space="0" w:color="auto"/>
      </w:divBdr>
    </w:div>
    <w:div w:id="13969653">
      <w:marLeft w:val="0"/>
      <w:marRight w:val="0"/>
      <w:marTop w:val="0"/>
      <w:marBottom w:val="0"/>
      <w:divBdr>
        <w:top w:val="none" w:sz="0" w:space="0" w:color="auto"/>
        <w:left w:val="none" w:sz="0" w:space="0" w:color="auto"/>
        <w:bottom w:val="none" w:sz="0" w:space="0" w:color="auto"/>
        <w:right w:val="none" w:sz="0" w:space="0" w:color="auto"/>
      </w:divBdr>
    </w:div>
    <w:div w:id="13969654">
      <w:marLeft w:val="0"/>
      <w:marRight w:val="0"/>
      <w:marTop w:val="0"/>
      <w:marBottom w:val="0"/>
      <w:divBdr>
        <w:top w:val="none" w:sz="0" w:space="0" w:color="auto"/>
        <w:left w:val="none" w:sz="0" w:space="0" w:color="auto"/>
        <w:bottom w:val="none" w:sz="0" w:space="0" w:color="auto"/>
        <w:right w:val="none" w:sz="0" w:space="0" w:color="auto"/>
      </w:divBdr>
    </w:div>
    <w:div w:id="13969655">
      <w:marLeft w:val="0"/>
      <w:marRight w:val="0"/>
      <w:marTop w:val="0"/>
      <w:marBottom w:val="0"/>
      <w:divBdr>
        <w:top w:val="none" w:sz="0" w:space="0" w:color="auto"/>
        <w:left w:val="none" w:sz="0" w:space="0" w:color="auto"/>
        <w:bottom w:val="none" w:sz="0" w:space="0" w:color="auto"/>
        <w:right w:val="none" w:sz="0" w:space="0" w:color="auto"/>
      </w:divBdr>
    </w:div>
    <w:div w:id="13969656">
      <w:marLeft w:val="0"/>
      <w:marRight w:val="0"/>
      <w:marTop w:val="0"/>
      <w:marBottom w:val="0"/>
      <w:divBdr>
        <w:top w:val="none" w:sz="0" w:space="0" w:color="auto"/>
        <w:left w:val="none" w:sz="0" w:space="0" w:color="auto"/>
        <w:bottom w:val="none" w:sz="0" w:space="0" w:color="auto"/>
        <w:right w:val="none" w:sz="0" w:space="0" w:color="auto"/>
      </w:divBdr>
    </w:div>
    <w:div w:id="13969657">
      <w:marLeft w:val="0"/>
      <w:marRight w:val="0"/>
      <w:marTop w:val="0"/>
      <w:marBottom w:val="0"/>
      <w:divBdr>
        <w:top w:val="none" w:sz="0" w:space="0" w:color="auto"/>
        <w:left w:val="none" w:sz="0" w:space="0" w:color="auto"/>
        <w:bottom w:val="none" w:sz="0" w:space="0" w:color="auto"/>
        <w:right w:val="none" w:sz="0" w:space="0" w:color="auto"/>
      </w:divBdr>
    </w:div>
    <w:div w:id="13969658">
      <w:marLeft w:val="0"/>
      <w:marRight w:val="0"/>
      <w:marTop w:val="0"/>
      <w:marBottom w:val="0"/>
      <w:divBdr>
        <w:top w:val="none" w:sz="0" w:space="0" w:color="auto"/>
        <w:left w:val="none" w:sz="0" w:space="0" w:color="auto"/>
        <w:bottom w:val="none" w:sz="0" w:space="0" w:color="auto"/>
        <w:right w:val="none" w:sz="0" w:space="0" w:color="auto"/>
      </w:divBdr>
    </w:div>
    <w:div w:id="13969659">
      <w:marLeft w:val="0"/>
      <w:marRight w:val="0"/>
      <w:marTop w:val="0"/>
      <w:marBottom w:val="0"/>
      <w:divBdr>
        <w:top w:val="none" w:sz="0" w:space="0" w:color="auto"/>
        <w:left w:val="none" w:sz="0" w:space="0" w:color="auto"/>
        <w:bottom w:val="none" w:sz="0" w:space="0" w:color="auto"/>
        <w:right w:val="none" w:sz="0" w:space="0" w:color="auto"/>
      </w:divBdr>
    </w:div>
    <w:div w:id="13969660">
      <w:marLeft w:val="0"/>
      <w:marRight w:val="0"/>
      <w:marTop w:val="0"/>
      <w:marBottom w:val="0"/>
      <w:divBdr>
        <w:top w:val="none" w:sz="0" w:space="0" w:color="auto"/>
        <w:left w:val="none" w:sz="0" w:space="0" w:color="auto"/>
        <w:bottom w:val="none" w:sz="0" w:space="0" w:color="auto"/>
        <w:right w:val="none" w:sz="0" w:space="0" w:color="auto"/>
      </w:divBdr>
    </w:div>
    <w:div w:id="13969661">
      <w:marLeft w:val="0"/>
      <w:marRight w:val="0"/>
      <w:marTop w:val="0"/>
      <w:marBottom w:val="0"/>
      <w:divBdr>
        <w:top w:val="none" w:sz="0" w:space="0" w:color="auto"/>
        <w:left w:val="none" w:sz="0" w:space="0" w:color="auto"/>
        <w:bottom w:val="none" w:sz="0" w:space="0" w:color="auto"/>
        <w:right w:val="none" w:sz="0" w:space="0" w:color="auto"/>
      </w:divBdr>
    </w:div>
    <w:div w:id="13969662">
      <w:marLeft w:val="0"/>
      <w:marRight w:val="0"/>
      <w:marTop w:val="0"/>
      <w:marBottom w:val="0"/>
      <w:divBdr>
        <w:top w:val="none" w:sz="0" w:space="0" w:color="auto"/>
        <w:left w:val="none" w:sz="0" w:space="0" w:color="auto"/>
        <w:bottom w:val="none" w:sz="0" w:space="0" w:color="auto"/>
        <w:right w:val="none" w:sz="0" w:space="0" w:color="auto"/>
      </w:divBdr>
    </w:div>
    <w:div w:id="13969663">
      <w:marLeft w:val="0"/>
      <w:marRight w:val="0"/>
      <w:marTop w:val="0"/>
      <w:marBottom w:val="0"/>
      <w:divBdr>
        <w:top w:val="none" w:sz="0" w:space="0" w:color="auto"/>
        <w:left w:val="none" w:sz="0" w:space="0" w:color="auto"/>
        <w:bottom w:val="none" w:sz="0" w:space="0" w:color="auto"/>
        <w:right w:val="none" w:sz="0" w:space="0" w:color="auto"/>
      </w:divBdr>
    </w:div>
    <w:div w:id="13969664">
      <w:marLeft w:val="0"/>
      <w:marRight w:val="0"/>
      <w:marTop w:val="0"/>
      <w:marBottom w:val="0"/>
      <w:divBdr>
        <w:top w:val="none" w:sz="0" w:space="0" w:color="auto"/>
        <w:left w:val="none" w:sz="0" w:space="0" w:color="auto"/>
        <w:bottom w:val="none" w:sz="0" w:space="0" w:color="auto"/>
        <w:right w:val="none" w:sz="0" w:space="0" w:color="auto"/>
      </w:divBdr>
    </w:div>
    <w:div w:id="13969665">
      <w:marLeft w:val="0"/>
      <w:marRight w:val="0"/>
      <w:marTop w:val="0"/>
      <w:marBottom w:val="0"/>
      <w:divBdr>
        <w:top w:val="none" w:sz="0" w:space="0" w:color="auto"/>
        <w:left w:val="none" w:sz="0" w:space="0" w:color="auto"/>
        <w:bottom w:val="none" w:sz="0" w:space="0" w:color="auto"/>
        <w:right w:val="none" w:sz="0" w:space="0" w:color="auto"/>
      </w:divBdr>
    </w:div>
    <w:div w:id="13969666">
      <w:marLeft w:val="0"/>
      <w:marRight w:val="0"/>
      <w:marTop w:val="0"/>
      <w:marBottom w:val="0"/>
      <w:divBdr>
        <w:top w:val="none" w:sz="0" w:space="0" w:color="auto"/>
        <w:left w:val="none" w:sz="0" w:space="0" w:color="auto"/>
        <w:bottom w:val="none" w:sz="0" w:space="0" w:color="auto"/>
        <w:right w:val="none" w:sz="0" w:space="0" w:color="auto"/>
      </w:divBdr>
    </w:div>
    <w:div w:id="13969667">
      <w:marLeft w:val="0"/>
      <w:marRight w:val="0"/>
      <w:marTop w:val="0"/>
      <w:marBottom w:val="0"/>
      <w:divBdr>
        <w:top w:val="none" w:sz="0" w:space="0" w:color="auto"/>
        <w:left w:val="none" w:sz="0" w:space="0" w:color="auto"/>
        <w:bottom w:val="none" w:sz="0" w:space="0" w:color="auto"/>
        <w:right w:val="none" w:sz="0" w:space="0" w:color="auto"/>
      </w:divBdr>
    </w:div>
    <w:div w:id="13969668">
      <w:marLeft w:val="0"/>
      <w:marRight w:val="0"/>
      <w:marTop w:val="0"/>
      <w:marBottom w:val="0"/>
      <w:divBdr>
        <w:top w:val="none" w:sz="0" w:space="0" w:color="auto"/>
        <w:left w:val="none" w:sz="0" w:space="0" w:color="auto"/>
        <w:bottom w:val="none" w:sz="0" w:space="0" w:color="auto"/>
        <w:right w:val="none" w:sz="0" w:space="0" w:color="auto"/>
      </w:divBdr>
    </w:div>
    <w:div w:id="13969669">
      <w:marLeft w:val="0"/>
      <w:marRight w:val="0"/>
      <w:marTop w:val="0"/>
      <w:marBottom w:val="0"/>
      <w:divBdr>
        <w:top w:val="none" w:sz="0" w:space="0" w:color="auto"/>
        <w:left w:val="none" w:sz="0" w:space="0" w:color="auto"/>
        <w:bottom w:val="none" w:sz="0" w:space="0" w:color="auto"/>
        <w:right w:val="none" w:sz="0" w:space="0" w:color="auto"/>
      </w:divBdr>
    </w:div>
    <w:div w:id="13969670">
      <w:marLeft w:val="0"/>
      <w:marRight w:val="0"/>
      <w:marTop w:val="0"/>
      <w:marBottom w:val="0"/>
      <w:divBdr>
        <w:top w:val="none" w:sz="0" w:space="0" w:color="auto"/>
        <w:left w:val="none" w:sz="0" w:space="0" w:color="auto"/>
        <w:bottom w:val="none" w:sz="0" w:space="0" w:color="auto"/>
        <w:right w:val="none" w:sz="0" w:space="0" w:color="auto"/>
      </w:divBdr>
    </w:div>
    <w:div w:id="13969671">
      <w:marLeft w:val="0"/>
      <w:marRight w:val="0"/>
      <w:marTop w:val="0"/>
      <w:marBottom w:val="0"/>
      <w:divBdr>
        <w:top w:val="none" w:sz="0" w:space="0" w:color="auto"/>
        <w:left w:val="none" w:sz="0" w:space="0" w:color="auto"/>
        <w:bottom w:val="none" w:sz="0" w:space="0" w:color="auto"/>
        <w:right w:val="none" w:sz="0" w:space="0" w:color="auto"/>
      </w:divBdr>
    </w:div>
    <w:div w:id="13969672">
      <w:marLeft w:val="0"/>
      <w:marRight w:val="0"/>
      <w:marTop w:val="0"/>
      <w:marBottom w:val="0"/>
      <w:divBdr>
        <w:top w:val="none" w:sz="0" w:space="0" w:color="auto"/>
        <w:left w:val="none" w:sz="0" w:space="0" w:color="auto"/>
        <w:bottom w:val="none" w:sz="0" w:space="0" w:color="auto"/>
        <w:right w:val="none" w:sz="0" w:space="0" w:color="auto"/>
      </w:divBdr>
    </w:div>
    <w:div w:id="13969673">
      <w:marLeft w:val="0"/>
      <w:marRight w:val="0"/>
      <w:marTop w:val="0"/>
      <w:marBottom w:val="0"/>
      <w:divBdr>
        <w:top w:val="none" w:sz="0" w:space="0" w:color="auto"/>
        <w:left w:val="none" w:sz="0" w:space="0" w:color="auto"/>
        <w:bottom w:val="none" w:sz="0" w:space="0" w:color="auto"/>
        <w:right w:val="none" w:sz="0" w:space="0" w:color="auto"/>
      </w:divBdr>
    </w:div>
    <w:div w:id="13969674">
      <w:marLeft w:val="0"/>
      <w:marRight w:val="0"/>
      <w:marTop w:val="0"/>
      <w:marBottom w:val="0"/>
      <w:divBdr>
        <w:top w:val="none" w:sz="0" w:space="0" w:color="auto"/>
        <w:left w:val="none" w:sz="0" w:space="0" w:color="auto"/>
        <w:bottom w:val="none" w:sz="0" w:space="0" w:color="auto"/>
        <w:right w:val="none" w:sz="0" w:space="0" w:color="auto"/>
      </w:divBdr>
    </w:div>
    <w:div w:id="13969675">
      <w:marLeft w:val="0"/>
      <w:marRight w:val="0"/>
      <w:marTop w:val="0"/>
      <w:marBottom w:val="0"/>
      <w:divBdr>
        <w:top w:val="none" w:sz="0" w:space="0" w:color="auto"/>
        <w:left w:val="none" w:sz="0" w:space="0" w:color="auto"/>
        <w:bottom w:val="none" w:sz="0" w:space="0" w:color="auto"/>
        <w:right w:val="none" w:sz="0" w:space="0" w:color="auto"/>
      </w:divBdr>
    </w:div>
    <w:div w:id="13969676">
      <w:marLeft w:val="0"/>
      <w:marRight w:val="0"/>
      <w:marTop w:val="0"/>
      <w:marBottom w:val="0"/>
      <w:divBdr>
        <w:top w:val="none" w:sz="0" w:space="0" w:color="auto"/>
        <w:left w:val="none" w:sz="0" w:space="0" w:color="auto"/>
        <w:bottom w:val="none" w:sz="0" w:space="0" w:color="auto"/>
        <w:right w:val="none" w:sz="0" w:space="0" w:color="auto"/>
      </w:divBdr>
    </w:div>
    <w:div w:id="13969677">
      <w:marLeft w:val="0"/>
      <w:marRight w:val="0"/>
      <w:marTop w:val="0"/>
      <w:marBottom w:val="0"/>
      <w:divBdr>
        <w:top w:val="none" w:sz="0" w:space="0" w:color="auto"/>
        <w:left w:val="none" w:sz="0" w:space="0" w:color="auto"/>
        <w:bottom w:val="none" w:sz="0" w:space="0" w:color="auto"/>
        <w:right w:val="none" w:sz="0" w:space="0" w:color="auto"/>
      </w:divBdr>
    </w:div>
    <w:div w:id="13969678">
      <w:marLeft w:val="0"/>
      <w:marRight w:val="0"/>
      <w:marTop w:val="0"/>
      <w:marBottom w:val="0"/>
      <w:divBdr>
        <w:top w:val="none" w:sz="0" w:space="0" w:color="auto"/>
        <w:left w:val="none" w:sz="0" w:space="0" w:color="auto"/>
        <w:bottom w:val="none" w:sz="0" w:space="0" w:color="auto"/>
        <w:right w:val="none" w:sz="0" w:space="0" w:color="auto"/>
      </w:divBdr>
    </w:div>
    <w:div w:id="13969679">
      <w:marLeft w:val="0"/>
      <w:marRight w:val="0"/>
      <w:marTop w:val="0"/>
      <w:marBottom w:val="0"/>
      <w:divBdr>
        <w:top w:val="none" w:sz="0" w:space="0" w:color="auto"/>
        <w:left w:val="none" w:sz="0" w:space="0" w:color="auto"/>
        <w:bottom w:val="none" w:sz="0" w:space="0" w:color="auto"/>
        <w:right w:val="none" w:sz="0" w:space="0" w:color="auto"/>
      </w:divBdr>
    </w:div>
    <w:div w:id="13969680">
      <w:marLeft w:val="0"/>
      <w:marRight w:val="0"/>
      <w:marTop w:val="0"/>
      <w:marBottom w:val="0"/>
      <w:divBdr>
        <w:top w:val="none" w:sz="0" w:space="0" w:color="auto"/>
        <w:left w:val="none" w:sz="0" w:space="0" w:color="auto"/>
        <w:bottom w:val="none" w:sz="0" w:space="0" w:color="auto"/>
        <w:right w:val="none" w:sz="0" w:space="0" w:color="auto"/>
      </w:divBdr>
    </w:div>
    <w:div w:id="13969681">
      <w:marLeft w:val="0"/>
      <w:marRight w:val="0"/>
      <w:marTop w:val="0"/>
      <w:marBottom w:val="0"/>
      <w:divBdr>
        <w:top w:val="none" w:sz="0" w:space="0" w:color="auto"/>
        <w:left w:val="none" w:sz="0" w:space="0" w:color="auto"/>
        <w:bottom w:val="none" w:sz="0" w:space="0" w:color="auto"/>
        <w:right w:val="none" w:sz="0" w:space="0" w:color="auto"/>
      </w:divBdr>
    </w:div>
    <w:div w:id="13969682">
      <w:marLeft w:val="0"/>
      <w:marRight w:val="0"/>
      <w:marTop w:val="0"/>
      <w:marBottom w:val="0"/>
      <w:divBdr>
        <w:top w:val="none" w:sz="0" w:space="0" w:color="auto"/>
        <w:left w:val="none" w:sz="0" w:space="0" w:color="auto"/>
        <w:bottom w:val="none" w:sz="0" w:space="0" w:color="auto"/>
        <w:right w:val="none" w:sz="0" w:space="0" w:color="auto"/>
      </w:divBdr>
    </w:div>
    <w:div w:id="13969683">
      <w:marLeft w:val="0"/>
      <w:marRight w:val="0"/>
      <w:marTop w:val="0"/>
      <w:marBottom w:val="0"/>
      <w:divBdr>
        <w:top w:val="none" w:sz="0" w:space="0" w:color="auto"/>
        <w:left w:val="none" w:sz="0" w:space="0" w:color="auto"/>
        <w:bottom w:val="none" w:sz="0" w:space="0" w:color="auto"/>
        <w:right w:val="none" w:sz="0" w:space="0" w:color="auto"/>
      </w:divBdr>
    </w:div>
    <w:div w:id="13969684">
      <w:marLeft w:val="0"/>
      <w:marRight w:val="0"/>
      <w:marTop w:val="0"/>
      <w:marBottom w:val="0"/>
      <w:divBdr>
        <w:top w:val="none" w:sz="0" w:space="0" w:color="auto"/>
        <w:left w:val="none" w:sz="0" w:space="0" w:color="auto"/>
        <w:bottom w:val="none" w:sz="0" w:space="0" w:color="auto"/>
        <w:right w:val="none" w:sz="0" w:space="0" w:color="auto"/>
      </w:divBdr>
    </w:div>
    <w:div w:id="13969685">
      <w:marLeft w:val="0"/>
      <w:marRight w:val="0"/>
      <w:marTop w:val="0"/>
      <w:marBottom w:val="0"/>
      <w:divBdr>
        <w:top w:val="none" w:sz="0" w:space="0" w:color="auto"/>
        <w:left w:val="none" w:sz="0" w:space="0" w:color="auto"/>
        <w:bottom w:val="none" w:sz="0" w:space="0" w:color="auto"/>
        <w:right w:val="none" w:sz="0" w:space="0" w:color="auto"/>
      </w:divBdr>
    </w:div>
    <w:div w:id="13969686">
      <w:marLeft w:val="0"/>
      <w:marRight w:val="0"/>
      <w:marTop w:val="0"/>
      <w:marBottom w:val="0"/>
      <w:divBdr>
        <w:top w:val="none" w:sz="0" w:space="0" w:color="auto"/>
        <w:left w:val="none" w:sz="0" w:space="0" w:color="auto"/>
        <w:bottom w:val="none" w:sz="0" w:space="0" w:color="auto"/>
        <w:right w:val="none" w:sz="0" w:space="0" w:color="auto"/>
      </w:divBdr>
    </w:div>
    <w:div w:id="13969687">
      <w:marLeft w:val="0"/>
      <w:marRight w:val="0"/>
      <w:marTop w:val="0"/>
      <w:marBottom w:val="0"/>
      <w:divBdr>
        <w:top w:val="none" w:sz="0" w:space="0" w:color="auto"/>
        <w:left w:val="none" w:sz="0" w:space="0" w:color="auto"/>
        <w:bottom w:val="none" w:sz="0" w:space="0" w:color="auto"/>
        <w:right w:val="none" w:sz="0" w:space="0" w:color="auto"/>
      </w:divBdr>
    </w:div>
    <w:div w:id="13969688">
      <w:marLeft w:val="0"/>
      <w:marRight w:val="0"/>
      <w:marTop w:val="0"/>
      <w:marBottom w:val="0"/>
      <w:divBdr>
        <w:top w:val="none" w:sz="0" w:space="0" w:color="auto"/>
        <w:left w:val="none" w:sz="0" w:space="0" w:color="auto"/>
        <w:bottom w:val="none" w:sz="0" w:space="0" w:color="auto"/>
        <w:right w:val="none" w:sz="0" w:space="0" w:color="auto"/>
      </w:divBdr>
    </w:div>
    <w:div w:id="13969689">
      <w:marLeft w:val="0"/>
      <w:marRight w:val="0"/>
      <w:marTop w:val="0"/>
      <w:marBottom w:val="0"/>
      <w:divBdr>
        <w:top w:val="none" w:sz="0" w:space="0" w:color="auto"/>
        <w:left w:val="none" w:sz="0" w:space="0" w:color="auto"/>
        <w:bottom w:val="none" w:sz="0" w:space="0" w:color="auto"/>
        <w:right w:val="none" w:sz="0" w:space="0" w:color="auto"/>
      </w:divBdr>
    </w:div>
    <w:div w:id="13969690">
      <w:marLeft w:val="0"/>
      <w:marRight w:val="0"/>
      <w:marTop w:val="0"/>
      <w:marBottom w:val="0"/>
      <w:divBdr>
        <w:top w:val="none" w:sz="0" w:space="0" w:color="auto"/>
        <w:left w:val="none" w:sz="0" w:space="0" w:color="auto"/>
        <w:bottom w:val="none" w:sz="0" w:space="0" w:color="auto"/>
        <w:right w:val="none" w:sz="0" w:space="0" w:color="auto"/>
      </w:divBdr>
    </w:div>
    <w:div w:id="13969691">
      <w:marLeft w:val="0"/>
      <w:marRight w:val="0"/>
      <w:marTop w:val="0"/>
      <w:marBottom w:val="0"/>
      <w:divBdr>
        <w:top w:val="none" w:sz="0" w:space="0" w:color="auto"/>
        <w:left w:val="none" w:sz="0" w:space="0" w:color="auto"/>
        <w:bottom w:val="none" w:sz="0" w:space="0" w:color="auto"/>
        <w:right w:val="none" w:sz="0" w:space="0" w:color="auto"/>
      </w:divBdr>
    </w:div>
    <w:div w:id="13969692">
      <w:marLeft w:val="0"/>
      <w:marRight w:val="0"/>
      <w:marTop w:val="0"/>
      <w:marBottom w:val="0"/>
      <w:divBdr>
        <w:top w:val="none" w:sz="0" w:space="0" w:color="auto"/>
        <w:left w:val="none" w:sz="0" w:space="0" w:color="auto"/>
        <w:bottom w:val="none" w:sz="0" w:space="0" w:color="auto"/>
        <w:right w:val="none" w:sz="0" w:space="0" w:color="auto"/>
      </w:divBdr>
    </w:div>
    <w:div w:id="13969693">
      <w:marLeft w:val="0"/>
      <w:marRight w:val="0"/>
      <w:marTop w:val="0"/>
      <w:marBottom w:val="0"/>
      <w:divBdr>
        <w:top w:val="none" w:sz="0" w:space="0" w:color="auto"/>
        <w:left w:val="none" w:sz="0" w:space="0" w:color="auto"/>
        <w:bottom w:val="none" w:sz="0" w:space="0" w:color="auto"/>
        <w:right w:val="none" w:sz="0" w:space="0" w:color="auto"/>
      </w:divBdr>
    </w:div>
    <w:div w:id="13969694">
      <w:marLeft w:val="0"/>
      <w:marRight w:val="0"/>
      <w:marTop w:val="0"/>
      <w:marBottom w:val="0"/>
      <w:divBdr>
        <w:top w:val="none" w:sz="0" w:space="0" w:color="auto"/>
        <w:left w:val="none" w:sz="0" w:space="0" w:color="auto"/>
        <w:bottom w:val="none" w:sz="0" w:space="0" w:color="auto"/>
        <w:right w:val="none" w:sz="0" w:space="0" w:color="auto"/>
      </w:divBdr>
    </w:div>
    <w:div w:id="13969695">
      <w:marLeft w:val="0"/>
      <w:marRight w:val="0"/>
      <w:marTop w:val="0"/>
      <w:marBottom w:val="0"/>
      <w:divBdr>
        <w:top w:val="none" w:sz="0" w:space="0" w:color="auto"/>
        <w:left w:val="none" w:sz="0" w:space="0" w:color="auto"/>
        <w:bottom w:val="none" w:sz="0" w:space="0" w:color="auto"/>
        <w:right w:val="none" w:sz="0" w:space="0" w:color="auto"/>
      </w:divBdr>
    </w:div>
    <w:div w:id="13969696">
      <w:marLeft w:val="0"/>
      <w:marRight w:val="0"/>
      <w:marTop w:val="0"/>
      <w:marBottom w:val="0"/>
      <w:divBdr>
        <w:top w:val="none" w:sz="0" w:space="0" w:color="auto"/>
        <w:left w:val="none" w:sz="0" w:space="0" w:color="auto"/>
        <w:bottom w:val="none" w:sz="0" w:space="0" w:color="auto"/>
        <w:right w:val="none" w:sz="0" w:space="0" w:color="auto"/>
      </w:divBdr>
    </w:div>
    <w:div w:id="13969697">
      <w:marLeft w:val="0"/>
      <w:marRight w:val="0"/>
      <w:marTop w:val="0"/>
      <w:marBottom w:val="0"/>
      <w:divBdr>
        <w:top w:val="none" w:sz="0" w:space="0" w:color="auto"/>
        <w:left w:val="none" w:sz="0" w:space="0" w:color="auto"/>
        <w:bottom w:val="none" w:sz="0" w:space="0" w:color="auto"/>
        <w:right w:val="none" w:sz="0" w:space="0" w:color="auto"/>
      </w:divBdr>
    </w:div>
    <w:div w:id="13969698">
      <w:marLeft w:val="0"/>
      <w:marRight w:val="0"/>
      <w:marTop w:val="0"/>
      <w:marBottom w:val="0"/>
      <w:divBdr>
        <w:top w:val="none" w:sz="0" w:space="0" w:color="auto"/>
        <w:left w:val="none" w:sz="0" w:space="0" w:color="auto"/>
        <w:bottom w:val="none" w:sz="0" w:space="0" w:color="auto"/>
        <w:right w:val="none" w:sz="0" w:space="0" w:color="auto"/>
      </w:divBdr>
    </w:div>
    <w:div w:id="13969699">
      <w:marLeft w:val="0"/>
      <w:marRight w:val="0"/>
      <w:marTop w:val="0"/>
      <w:marBottom w:val="0"/>
      <w:divBdr>
        <w:top w:val="none" w:sz="0" w:space="0" w:color="auto"/>
        <w:left w:val="none" w:sz="0" w:space="0" w:color="auto"/>
        <w:bottom w:val="none" w:sz="0" w:space="0" w:color="auto"/>
        <w:right w:val="none" w:sz="0" w:space="0" w:color="auto"/>
      </w:divBdr>
    </w:div>
    <w:div w:id="13969700">
      <w:marLeft w:val="0"/>
      <w:marRight w:val="0"/>
      <w:marTop w:val="0"/>
      <w:marBottom w:val="0"/>
      <w:divBdr>
        <w:top w:val="none" w:sz="0" w:space="0" w:color="auto"/>
        <w:left w:val="none" w:sz="0" w:space="0" w:color="auto"/>
        <w:bottom w:val="none" w:sz="0" w:space="0" w:color="auto"/>
        <w:right w:val="none" w:sz="0" w:space="0" w:color="auto"/>
      </w:divBdr>
    </w:div>
    <w:div w:id="13969701">
      <w:marLeft w:val="0"/>
      <w:marRight w:val="0"/>
      <w:marTop w:val="0"/>
      <w:marBottom w:val="0"/>
      <w:divBdr>
        <w:top w:val="none" w:sz="0" w:space="0" w:color="auto"/>
        <w:left w:val="none" w:sz="0" w:space="0" w:color="auto"/>
        <w:bottom w:val="none" w:sz="0" w:space="0" w:color="auto"/>
        <w:right w:val="none" w:sz="0" w:space="0" w:color="auto"/>
      </w:divBdr>
    </w:div>
    <w:div w:id="13969702">
      <w:marLeft w:val="0"/>
      <w:marRight w:val="0"/>
      <w:marTop w:val="0"/>
      <w:marBottom w:val="0"/>
      <w:divBdr>
        <w:top w:val="none" w:sz="0" w:space="0" w:color="auto"/>
        <w:left w:val="none" w:sz="0" w:space="0" w:color="auto"/>
        <w:bottom w:val="none" w:sz="0" w:space="0" w:color="auto"/>
        <w:right w:val="none" w:sz="0" w:space="0" w:color="auto"/>
      </w:divBdr>
    </w:div>
    <w:div w:id="13969703">
      <w:marLeft w:val="0"/>
      <w:marRight w:val="0"/>
      <w:marTop w:val="0"/>
      <w:marBottom w:val="0"/>
      <w:divBdr>
        <w:top w:val="none" w:sz="0" w:space="0" w:color="auto"/>
        <w:left w:val="none" w:sz="0" w:space="0" w:color="auto"/>
        <w:bottom w:val="none" w:sz="0" w:space="0" w:color="auto"/>
        <w:right w:val="none" w:sz="0" w:space="0" w:color="auto"/>
      </w:divBdr>
    </w:div>
    <w:div w:id="13969704">
      <w:marLeft w:val="0"/>
      <w:marRight w:val="0"/>
      <w:marTop w:val="0"/>
      <w:marBottom w:val="0"/>
      <w:divBdr>
        <w:top w:val="none" w:sz="0" w:space="0" w:color="auto"/>
        <w:left w:val="none" w:sz="0" w:space="0" w:color="auto"/>
        <w:bottom w:val="none" w:sz="0" w:space="0" w:color="auto"/>
        <w:right w:val="none" w:sz="0" w:space="0" w:color="auto"/>
      </w:divBdr>
    </w:div>
    <w:div w:id="13969705">
      <w:marLeft w:val="0"/>
      <w:marRight w:val="0"/>
      <w:marTop w:val="0"/>
      <w:marBottom w:val="0"/>
      <w:divBdr>
        <w:top w:val="none" w:sz="0" w:space="0" w:color="auto"/>
        <w:left w:val="none" w:sz="0" w:space="0" w:color="auto"/>
        <w:bottom w:val="none" w:sz="0" w:space="0" w:color="auto"/>
        <w:right w:val="none" w:sz="0" w:space="0" w:color="auto"/>
      </w:divBdr>
    </w:div>
    <w:div w:id="13969706">
      <w:marLeft w:val="0"/>
      <w:marRight w:val="0"/>
      <w:marTop w:val="0"/>
      <w:marBottom w:val="0"/>
      <w:divBdr>
        <w:top w:val="none" w:sz="0" w:space="0" w:color="auto"/>
        <w:left w:val="none" w:sz="0" w:space="0" w:color="auto"/>
        <w:bottom w:val="none" w:sz="0" w:space="0" w:color="auto"/>
        <w:right w:val="none" w:sz="0" w:space="0" w:color="auto"/>
      </w:divBdr>
    </w:div>
    <w:div w:id="13969707">
      <w:marLeft w:val="0"/>
      <w:marRight w:val="0"/>
      <w:marTop w:val="0"/>
      <w:marBottom w:val="0"/>
      <w:divBdr>
        <w:top w:val="none" w:sz="0" w:space="0" w:color="auto"/>
        <w:left w:val="none" w:sz="0" w:space="0" w:color="auto"/>
        <w:bottom w:val="none" w:sz="0" w:space="0" w:color="auto"/>
        <w:right w:val="none" w:sz="0" w:space="0" w:color="auto"/>
      </w:divBdr>
    </w:div>
    <w:div w:id="13969708">
      <w:marLeft w:val="0"/>
      <w:marRight w:val="0"/>
      <w:marTop w:val="0"/>
      <w:marBottom w:val="0"/>
      <w:divBdr>
        <w:top w:val="none" w:sz="0" w:space="0" w:color="auto"/>
        <w:left w:val="none" w:sz="0" w:space="0" w:color="auto"/>
        <w:bottom w:val="none" w:sz="0" w:space="0" w:color="auto"/>
        <w:right w:val="none" w:sz="0" w:space="0" w:color="auto"/>
      </w:divBdr>
    </w:div>
    <w:div w:id="13969709">
      <w:marLeft w:val="0"/>
      <w:marRight w:val="0"/>
      <w:marTop w:val="0"/>
      <w:marBottom w:val="0"/>
      <w:divBdr>
        <w:top w:val="none" w:sz="0" w:space="0" w:color="auto"/>
        <w:left w:val="none" w:sz="0" w:space="0" w:color="auto"/>
        <w:bottom w:val="none" w:sz="0" w:space="0" w:color="auto"/>
        <w:right w:val="none" w:sz="0" w:space="0" w:color="auto"/>
      </w:divBdr>
    </w:div>
    <w:div w:id="13969710">
      <w:marLeft w:val="0"/>
      <w:marRight w:val="0"/>
      <w:marTop w:val="0"/>
      <w:marBottom w:val="0"/>
      <w:divBdr>
        <w:top w:val="none" w:sz="0" w:space="0" w:color="auto"/>
        <w:left w:val="none" w:sz="0" w:space="0" w:color="auto"/>
        <w:bottom w:val="none" w:sz="0" w:space="0" w:color="auto"/>
        <w:right w:val="none" w:sz="0" w:space="0" w:color="auto"/>
      </w:divBdr>
    </w:div>
    <w:div w:id="13969711">
      <w:marLeft w:val="0"/>
      <w:marRight w:val="0"/>
      <w:marTop w:val="0"/>
      <w:marBottom w:val="0"/>
      <w:divBdr>
        <w:top w:val="none" w:sz="0" w:space="0" w:color="auto"/>
        <w:left w:val="none" w:sz="0" w:space="0" w:color="auto"/>
        <w:bottom w:val="none" w:sz="0" w:space="0" w:color="auto"/>
        <w:right w:val="none" w:sz="0" w:space="0" w:color="auto"/>
      </w:divBdr>
    </w:div>
    <w:div w:id="13969712">
      <w:marLeft w:val="0"/>
      <w:marRight w:val="0"/>
      <w:marTop w:val="0"/>
      <w:marBottom w:val="0"/>
      <w:divBdr>
        <w:top w:val="none" w:sz="0" w:space="0" w:color="auto"/>
        <w:left w:val="none" w:sz="0" w:space="0" w:color="auto"/>
        <w:bottom w:val="none" w:sz="0" w:space="0" w:color="auto"/>
        <w:right w:val="none" w:sz="0" w:space="0" w:color="auto"/>
      </w:divBdr>
    </w:div>
    <w:div w:id="13969713">
      <w:marLeft w:val="0"/>
      <w:marRight w:val="0"/>
      <w:marTop w:val="0"/>
      <w:marBottom w:val="0"/>
      <w:divBdr>
        <w:top w:val="none" w:sz="0" w:space="0" w:color="auto"/>
        <w:left w:val="none" w:sz="0" w:space="0" w:color="auto"/>
        <w:bottom w:val="none" w:sz="0" w:space="0" w:color="auto"/>
        <w:right w:val="none" w:sz="0" w:space="0" w:color="auto"/>
      </w:divBdr>
    </w:div>
    <w:div w:id="13969714">
      <w:marLeft w:val="0"/>
      <w:marRight w:val="0"/>
      <w:marTop w:val="0"/>
      <w:marBottom w:val="0"/>
      <w:divBdr>
        <w:top w:val="none" w:sz="0" w:space="0" w:color="auto"/>
        <w:left w:val="none" w:sz="0" w:space="0" w:color="auto"/>
        <w:bottom w:val="none" w:sz="0" w:space="0" w:color="auto"/>
        <w:right w:val="none" w:sz="0" w:space="0" w:color="auto"/>
      </w:divBdr>
    </w:div>
    <w:div w:id="13969715">
      <w:marLeft w:val="0"/>
      <w:marRight w:val="0"/>
      <w:marTop w:val="0"/>
      <w:marBottom w:val="0"/>
      <w:divBdr>
        <w:top w:val="none" w:sz="0" w:space="0" w:color="auto"/>
        <w:left w:val="none" w:sz="0" w:space="0" w:color="auto"/>
        <w:bottom w:val="none" w:sz="0" w:space="0" w:color="auto"/>
        <w:right w:val="none" w:sz="0" w:space="0" w:color="auto"/>
      </w:divBdr>
    </w:div>
    <w:div w:id="13969716">
      <w:marLeft w:val="0"/>
      <w:marRight w:val="0"/>
      <w:marTop w:val="0"/>
      <w:marBottom w:val="0"/>
      <w:divBdr>
        <w:top w:val="none" w:sz="0" w:space="0" w:color="auto"/>
        <w:left w:val="none" w:sz="0" w:space="0" w:color="auto"/>
        <w:bottom w:val="none" w:sz="0" w:space="0" w:color="auto"/>
        <w:right w:val="none" w:sz="0" w:space="0" w:color="auto"/>
      </w:divBdr>
    </w:div>
    <w:div w:id="13969717">
      <w:marLeft w:val="0"/>
      <w:marRight w:val="0"/>
      <w:marTop w:val="0"/>
      <w:marBottom w:val="0"/>
      <w:divBdr>
        <w:top w:val="none" w:sz="0" w:space="0" w:color="auto"/>
        <w:left w:val="none" w:sz="0" w:space="0" w:color="auto"/>
        <w:bottom w:val="none" w:sz="0" w:space="0" w:color="auto"/>
        <w:right w:val="none" w:sz="0" w:space="0" w:color="auto"/>
      </w:divBdr>
    </w:div>
    <w:div w:id="13969718">
      <w:marLeft w:val="0"/>
      <w:marRight w:val="0"/>
      <w:marTop w:val="0"/>
      <w:marBottom w:val="0"/>
      <w:divBdr>
        <w:top w:val="none" w:sz="0" w:space="0" w:color="auto"/>
        <w:left w:val="none" w:sz="0" w:space="0" w:color="auto"/>
        <w:bottom w:val="none" w:sz="0" w:space="0" w:color="auto"/>
        <w:right w:val="none" w:sz="0" w:space="0" w:color="auto"/>
      </w:divBdr>
    </w:div>
    <w:div w:id="13969719">
      <w:marLeft w:val="0"/>
      <w:marRight w:val="0"/>
      <w:marTop w:val="0"/>
      <w:marBottom w:val="0"/>
      <w:divBdr>
        <w:top w:val="none" w:sz="0" w:space="0" w:color="auto"/>
        <w:left w:val="none" w:sz="0" w:space="0" w:color="auto"/>
        <w:bottom w:val="none" w:sz="0" w:space="0" w:color="auto"/>
        <w:right w:val="none" w:sz="0" w:space="0" w:color="auto"/>
      </w:divBdr>
    </w:div>
    <w:div w:id="13969720">
      <w:marLeft w:val="0"/>
      <w:marRight w:val="0"/>
      <w:marTop w:val="0"/>
      <w:marBottom w:val="0"/>
      <w:divBdr>
        <w:top w:val="none" w:sz="0" w:space="0" w:color="auto"/>
        <w:left w:val="none" w:sz="0" w:space="0" w:color="auto"/>
        <w:bottom w:val="none" w:sz="0" w:space="0" w:color="auto"/>
        <w:right w:val="none" w:sz="0" w:space="0" w:color="auto"/>
      </w:divBdr>
    </w:div>
    <w:div w:id="13969721">
      <w:marLeft w:val="0"/>
      <w:marRight w:val="0"/>
      <w:marTop w:val="0"/>
      <w:marBottom w:val="0"/>
      <w:divBdr>
        <w:top w:val="none" w:sz="0" w:space="0" w:color="auto"/>
        <w:left w:val="none" w:sz="0" w:space="0" w:color="auto"/>
        <w:bottom w:val="none" w:sz="0" w:space="0" w:color="auto"/>
        <w:right w:val="none" w:sz="0" w:space="0" w:color="auto"/>
      </w:divBdr>
    </w:div>
    <w:div w:id="13969722">
      <w:marLeft w:val="0"/>
      <w:marRight w:val="0"/>
      <w:marTop w:val="0"/>
      <w:marBottom w:val="0"/>
      <w:divBdr>
        <w:top w:val="none" w:sz="0" w:space="0" w:color="auto"/>
        <w:left w:val="none" w:sz="0" w:space="0" w:color="auto"/>
        <w:bottom w:val="none" w:sz="0" w:space="0" w:color="auto"/>
        <w:right w:val="none" w:sz="0" w:space="0" w:color="auto"/>
      </w:divBdr>
    </w:div>
    <w:div w:id="13969723">
      <w:marLeft w:val="0"/>
      <w:marRight w:val="0"/>
      <w:marTop w:val="0"/>
      <w:marBottom w:val="0"/>
      <w:divBdr>
        <w:top w:val="none" w:sz="0" w:space="0" w:color="auto"/>
        <w:left w:val="none" w:sz="0" w:space="0" w:color="auto"/>
        <w:bottom w:val="none" w:sz="0" w:space="0" w:color="auto"/>
        <w:right w:val="none" w:sz="0" w:space="0" w:color="auto"/>
      </w:divBdr>
    </w:div>
    <w:div w:id="13969724">
      <w:marLeft w:val="0"/>
      <w:marRight w:val="0"/>
      <w:marTop w:val="0"/>
      <w:marBottom w:val="0"/>
      <w:divBdr>
        <w:top w:val="none" w:sz="0" w:space="0" w:color="auto"/>
        <w:left w:val="none" w:sz="0" w:space="0" w:color="auto"/>
        <w:bottom w:val="none" w:sz="0" w:space="0" w:color="auto"/>
        <w:right w:val="none" w:sz="0" w:space="0" w:color="auto"/>
      </w:divBdr>
    </w:div>
    <w:div w:id="13969725">
      <w:marLeft w:val="0"/>
      <w:marRight w:val="0"/>
      <w:marTop w:val="0"/>
      <w:marBottom w:val="0"/>
      <w:divBdr>
        <w:top w:val="none" w:sz="0" w:space="0" w:color="auto"/>
        <w:left w:val="none" w:sz="0" w:space="0" w:color="auto"/>
        <w:bottom w:val="none" w:sz="0" w:space="0" w:color="auto"/>
        <w:right w:val="none" w:sz="0" w:space="0" w:color="auto"/>
      </w:divBdr>
    </w:div>
    <w:div w:id="13969726">
      <w:marLeft w:val="0"/>
      <w:marRight w:val="0"/>
      <w:marTop w:val="0"/>
      <w:marBottom w:val="0"/>
      <w:divBdr>
        <w:top w:val="none" w:sz="0" w:space="0" w:color="auto"/>
        <w:left w:val="none" w:sz="0" w:space="0" w:color="auto"/>
        <w:bottom w:val="none" w:sz="0" w:space="0" w:color="auto"/>
        <w:right w:val="none" w:sz="0" w:space="0" w:color="auto"/>
      </w:divBdr>
    </w:div>
    <w:div w:id="13969727">
      <w:marLeft w:val="0"/>
      <w:marRight w:val="0"/>
      <w:marTop w:val="0"/>
      <w:marBottom w:val="0"/>
      <w:divBdr>
        <w:top w:val="none" w:sz="0" w:space="0" w:color="auto"/>
        <w:left w:val="none" w:sz="0" w:space="0" w:color="auto"/>
        <w:bottom w:val="none" w:sz="0" w:space="0" w:color="auto"/>
        <w:right w:val="none" w:sz="0" w:space="0" w:color="auto"/>
      </w:divBdr>
    </w:div>
    <w:div w:id="13969728">
      <w:marLeft w:val="0"/>
      <w:marRight w:val="0"/>
      <w:marTop w:val="0"/>
      <w:marBottom w:val="0"/>
      <w:divBdr>
        <w:top w:val="none" w:sz="0" w:space="0" w:color="auto"/>
        <w:left w:val="none" w:sz="0" w:space="0" w:color="auto"/>
        <w:bottom w:val="none" w:sz="0" w:space="0" w:color="auto"/>
        <w:right w:val="none" w:sz="0" w:space="0" w:color="auto"/>
      </w:divBdr>
    </w:div>
    <w:div w:id="13969729">
      <w:marLeft w:val="0"/>
      <w:marRight w:val="0"/>
      <w:marTop w:val="0"/>
      <w:marBottom w:val="0"/>
      <w:divBdr>
        <w:top w:val="none" w:sz="0" w:space="0" w:color="auto"/>
        <w:left w:val="none" w:sz="0" w:space="0" w:color="auto"/>
        <w:bottom w:val="none" w:sz="0" w:space="0" w:color="auto"/>
        <w:right w:val="none" w:sz="0" w:space="0" w:color="auto"/>
      </w:divBdr>
    </w:div>
    <w:div w:id="13969730">
      <w:marLeft w:val="0"/>
      <w:marRight w:val="0"/>
      <w:marTop w:val="0"/>
      <w:marBottom w:val="0"/>
      <w:divBdr>
        <w:top w:val="none" w:sz="0" w:space="0" w:color="auto"/>
        <w:left w:val="none" w:sz="0" w:space="0" w:color="auto"/>
        <w:bottom w:val="none" w:sz="0" w:space="0" w:color="auto"/>
        <w:right w:val="none" w:sz="0" w:space="0" w:color="auto"/>
      </w:divBdr>
    </w:div>
    <w:div w:id="13969731">
      <w:marLeft w:val="0"/>
      <w:marRight w:val="0"/>
      <w:marTop w:val="0"/>
      <w:marBottom w:val="0"/>
      <w:divBdr>
        <w:top w:val="none" w:sz="0" w:space="0" w:color="auto"/>
        <w:left w:val="none" w:sz="0" w:space="0" w:color="auto"/>
        <w:bottom w:val="none" w:sz="0" w:space="0" w:color="auto"/>
        <w:right w:val="none" w:sz="0" w:space="0" w:color="auto"/>
      </w:divBdr>
    </w:div>
    <w:div w:id="13969732">
      <w:marLeft w:val="0"/>
      <w:marRight w:val="0"/>
      <w:marTop w:val="0"/>
      <w:marBottom w:val="0"/>
      <w:divBdr>
        <w:top w:val="none" w:sz="0" w:space="0" w:color="auto"/>
        <w:left w:val="none" w:sz="0" w:space="0" w:color="auto"/>
        <w:bottom w:val="none" w:sz="0" w:space="0" w:color="auto"/>
        <w:right w:val="none" w:sz="0" w:space="0" w:color="auto"/>
      </w:divBdr>
    </w:div>
    <w:div w:id="13969733">
      <w:marLeft w:val="0"/>
      <w:marRight w:val="0"/>
      <w:marTop w:val="0"/>
      <w:marBottom w:val="0"/>
      <w:divBdr>
        <w:top w:val="none" w:sz="0" w:space="0" w:color="auto"/>
        <w:left w:val="none" w:sz="0" w:space="0" w:color="auto"/>
        <w:bottom w:val="none" w:sz="0" w:space="0" w:color="auto"/>
        <w:right w:val="none" w:sz="0" w:space="0" w:color="auto"/>
      </w:divBdr>
    </w:div>
    <w:div w:id="13969734">
      <w:marLeft w:val="0"/>
      <w:marRight w:val="0"/>
      <w:marTop w:val="0"/>
      <w:marBottom w:val="0"/>
      <w:divBdr>
        <w:top w:val="none" w:sz="0" w:space="0" w:color="auto"/>
        <w:left w:val="none" w:sz="0" w:space="0" w:color="auto"/>
        <w:bottom w:val="none" w:sz="0" w:space="0" w:color="auto"/>
        <w:right w:val="none" w:sz="0" w:space="0" w:color="auto"/>
      </w:divBdr>
    </w:div>
    <w:div w:id="13969735">
      <w:marLeft w:val="0"/>
      <w:marRight w:val="0"/>
      <w:marTop w:val="0"/>
      <w:marBottom w:val="0"/>
      <w:divBdr>
        <w:top w:val="none" w:sz="0" w:space="0" w:color="auto"/>
        <w:left w:val="none" w:sz="0" w:space="0" w:color="auto"/>
        <w:bottom w:val="none" w:sz="0" w:space="0" w:color="auto"/>
        <w:right w:val="none" w:sz="0" w:space="0" w:color="auto"/>
      </w:divBdr>
    </w:div>
    <w:div w:id="13969736">
      <w:marLeft w:val="0"/>
      <w:marRight w:val="0"/>
      <w:marTop w:val="0"/>
      <w:marBottom w:val="0"/>
      <w:divBdr>
        <w:top w:val="none" w:sz="0" w:space="0" w:color="auto"/>
        <w:left w:val="none" w:sz="0" w:space="0" w:color="auto"/>
        <w:bottom w:val="none" w:sz="0" w:space="0" w:color="auto"/>
        <w:right w:val="none" w:sz="0" w:space="0" w:color="auto"/>
      </w:divBdr>
    </w:div>
    <w:div w:id="13969737">
      <w:marLeft w:val="0"/>
      <w:marRight w:val="0"/>
      <w:marTop w:val="0"/>
      <w:marBottom w:val="0"/>
      <w:divBdr>
        <w:top w:val="none" w:sz="0" w:space="0" w:color="auto"/>
        <w:left w:val="none" w:sz="0" w:space="0" w:color="auto"/>
        <w:bottom w:val="none" w:sz="0" w:space="0" w:color="auto"/>
        <w:right w:val="none" w:sz="0" w:space="0" w:color="auto"/>
      </w:divBdr>
    </w:div>
    <w:div w:id="13969738">
      <w:marLeft w:val="0"/>
      <w:marRight w:val="0"/>
      <w:marTop w:val="0"/>
      <w:marBottom w:val="0"/>
      <w:divBdr>
        <w:top w:val="none" w:sz="0" w:space="0" w:color="auto"/>
        <w:left w:val="none" w:sz="0" w:space="0" w:color="auto"/>
        <w:bottom w:val="none" w:sz="0" w:space="0" w:color="auto"/>
        <w:right w:val="none" w:sz="0" w:space="0" w:color="auto"/>
      </w:divBdr>
    </w:div>
    <w:div w:id="13969739">
      <w:marLeft w:val="0"/>
      <w:marRight w:val="0"/>
      <w:marTop w:val="0"/>
      <w:marBottom w:val="0"/>
      <w:divBdr>
        <w:top w:val="none" w:sz="0" w:space="0" w:color="auto"/>
        <w:left w:val="none" w:sz="0" w:space="0" w:color="auto"/>
        <w:bottom w:val="none" w:sz="0" w:space="0" w:color="auto"/>
        <w:right w:val="none" w:sz="0" w:space="0" w:color="auto"/>
      </w:divBdr>
    </w:div>
    <w:div w:id="13969740">
      <w:marLeft w:val="0"/>
      <w:marRight w:val="0"/>
      <w:marTop w:val="0"/>
      <w:marBottom w:val="0"/>
      <w:divBdr>
        <w:top w:val="none" w:sz="0" w:space="0" w:color="auto"/>
        <w:left w:val="none" w:sz="0" w:space="0" w:color="auto"/>
        <w:bottom w:val="none" w:sz="0" w:space="0" w:color="auto"/>
        <w:right w:val="none" w:sz="0" w:space="0" w:color="auto"/>
      </w:divBdr>
    </w:div>
    <w:div w:id="13969741">
      <w:marLeft w:val="0"/>
      <w:marRight w:val="0"/>
      <w:marTop w:val="0"/>
      <w:marBottom w:val="0"/>
      <w:divBdr>
        <w:top w:val="none" w:sz="0" w:space="0" w:color="auto"/>
        <w:left w:val="none" w:sz="0" w:space="0" w:color="auto"/>
        <w:bottom w:val="none" w:sz="0" w:space="0" w:color="auto"/>
        <w:right w:val="none" w:sz="0" w:space="0" w:color="auto"/>
      </w:divBdr>
    </w:div>
    <w:div w:id="13969742">
      <w:marLeft w:val="0"/>
      <w:marRight w:val="0"/>
      <w:marTop w:val="0"/>
      <w:marBottom w:val="0"/>
      <w:divBdr>
        <w:top w:val="none" w:sz="0" w:space="0" w:color="auto"/>
        <w:left w:val="none" w:sz="0" w:space="0" w:color="auto"/>
        <w:bottom w:val="none" w:sz="0" w:space="0" w:color="auto"/>
        <w:right w:val="none" w:sz="0" w:space="0" w:color="auto"/>
      </w:divBdr>
    </w:div>
    <w:div w:id="13969743">
      <w:marLeft w:val="0"/>
      <w:marRight w:val="0"/>
      <w:marTop w:val="0"/>
      <w:marBottom w:val="0"/>
      <w:divBdr>
        <w:top w:val="none" w:sz="0" w:space="0" w:color="auto"/>
        <w:left w:val="none" w:sz="0" w:space="0" w:color="auto"/>
        <w:bottom w:val="none" w:sz="0" w:space="0" w:color="auto"/>
        <w:right w:val="none" w:sz="0" w:space="0" w:color="auto"/>
      </w:divBdr>
    </w:div>
    <w:div w:id="13969744">
      <w:marLeft w:val="0"/>
      <w:marRight w:val="0"/>
      <w:marTop w:val="0"/>
      <w:marBottom w:val="0"/>
      <w:divBdr>
        <w:top w:val="none" w:sz="0" w:space="0" w:color="auto"/>
        <w:left w:val="none" w:sz="0" w:space="0" w:color="auto"/>
        <w:bottom w:val="none" w:sz="0" w:space="0" w:color="auto"/>
        <w:right w:val="none" w:sz="0" w:space="0" w:color="auto"/>
      </w:divBdr>
    </w:div>
    <w:div w:id="13969745">
      <w:marLeft w:val="0"/>
      <w:marRight w:val="0"/>
      <w:marTop w:val="0"/>
      <w:marBottom w:val="0"/>
      <w:divBdr>
        <w:top w:val="none" w:sz="0" w:space="0" w:color="auto"/>
        <w:left w:val="none" w:sz="0" w:space="0" w:color="auto"/>
        <w:bottom w:val="none" w:sz="0" w:space="0" w:color="auto"/>
        <w:right w:val="none" w:sz="0" w:space="0" w:color="auto"/>
      </w:divBdr>
    </w:div>
    <w:div w:id="13969746">
      <w:marLeft w:val="0"/>
      <w:marRight w:val="0"/>
      <w:marTop w:val="0"/>
      <w:marBottom w:val="0"/>
      <w:divBdr>
        <w:top w:val="none" w:sz="0" w:space="0" w:color="auto"/>
        <w:left w:val="none" w:sz="0" w:space="0" w:color="auto"/>
        <w:bottom w:val="none" w:sz="0" w:space="0" w:color="auto"/>
        <w:right w:val="none" w:sz="0" w:space="0" w:color="auto"/>
      </w:divBdr>
    </w:div>
    <w:div w:id="13969747">
      <w:marLeft w:val="0"/>
      <w:marRight w:val="0"/>
      <w:marTop w:val="0"/>
      <w:marBottom w:val="0"/>
      <w:divBdr>
        <w:top w:val="none" w:sz="0" w:space="0" w:color="auto"/>
        <w:left w:val="none" w:sz="0" w:space="0" w:color="auto"/>
        <w:bottom w:val="none" w:sz="0" w:space="0" w:color="auto"/>
        <w:right w:val="none" w:sz="0" w:space="0" w:color="auto"/>
      </w:divBdr>
    </w:div>
    <w:div w:id="13969748">
      <w:marLeft w:val="0"/>
      <w:marRight w:val="0"/>
      <w:marTop w:val="0"/>
      <w:marBottom w:val="0"/>
      <w:divBdr>
        <w:top w:val="none" w:sz="0" w:space="0" w:color="auto"/>
        <w:left w:val="none" w:sz="0" w:space="0" w:color="auto"/>
        <w:bottom w:val="none" w:sz="0" w:space="0" w:color="auto"/>
        <w:right w:val="none" w:sz="0" w:space="0" w:color="auto"/>
      </w:divBdr>
    </w:div>
    <w:div w:id="13969749">
      <w:marLeft w:val="0"/>
      <w:marRight w:val="0"/>
      <w:marTop w:val="0"/>
      <w:marBottom w:val="0"/>
      <w:divBdr>
        <w:top w:val="none" w:sz="0" w:space="0" w:color="auto"/>
        <w:left w:val="none" w:sz="0" w:space="0" w:color="auto"/>
        <w:bottom w:val="none" w:sz="0" w:space="0" w:color="auto"/>
        <w:right w:val="none" w:sz="0" w:space="0" w:color="auto"/>
      </w:divBdr>
    </w:div>
    <w:div w:id="13969750">
      <w:marLeft w:val="0"/>
      <w:marRight w:val="0"/>
      <w:marTop w:val="0"/>
      <w:marBottom w:val="0"/>
      <w:divBdr>
        <w:top w:val="none" w:sz="0" w:space="0" w:color="auto"/>
        <w:left w:val="none" w:sz="0" w:space="0" w:color="auto"/>
        <w:bottom w:val="none" w:sz="0" w:space="0" w:color="auto"/>
        <w:right w:val="none" w:sz="0" w:space="0" w:color="auto"/>
      </w:divBdr>
    </w:div>
    <w:div w:id="13969751">
      <w:marLeft w:val="0"/>
      <w:marRight w:val="0"/>
      <w:marTop w:val="0"/>
      <w:marBottom w:val="0"/>
      <w:divBdr>
        <w:top w:val="none" w:sz="0" w:space="0" w:color="auto"/>
        <w:left w:val="none" w:sz="0" w:space="0" w:color="auto"/>
        <w:bottom w:val="none" w:sz="0" w:space="0" w:color="auto"/>
        <w:right w:val="none" w:sz="0" w:space="0" w:color="auto"/>
      </w:divBdr>
    </w:div>
    <w:div w:id="13969752">
      <w:marLeft w:val="0"/>
      <w:marRight w:val="0"/>
      <w:marTop w:val="0"/>
      <w:marBottom w:val="0"/>
      <w:divBdr>
        <w:top w:val="none" w:sz="0" w:space="0" w:color="auto"/>
        <w:left w:val="none" w:sz="0" w:space="0" w:color="auto"/>
        <w:bottom w:val="none" w:sz="0" w:space="0" w:color="auto"/>
        <w:right w:val="none" w:sz="0" w:space="0" w:color="auto"/>
      </w:divBdr>
    </w:div>
    <w:div w:id="13969753">
      <w:marLeft w:val="0"/>
      <w:marRight w:val="0"/>
      <w:marTop w:val="0"/>
      <w:marBottom w:val="0"/>
      <w:divBdr>
        <w:top w:val="none" w:sz="0" w:space="0" w:color="auto"/>
        <w:left w:val="none" w:sz="0" w:space="0" w:color="auto"/>
        <w:bottom w:val="none" w:sz="0" w:space="0" w:color="auto"/>
        <w:right w:val="none" w:sz="0" w:space="0" w:color="auto"/>
      </w:divBdr>
    </w:div>
    <w:div w:id="13969754">
      <w:marLeft w:val="0"/>
      <w:marRight w:val="0"/>
      <w:marTop w:val="0"/>
      <w:marBottom w:val="0"/>
      <w:divBdr>
        <w:top w:val="none" w:sz="0" w:space="0" w:color="auto"/>
        <w:left w:val="none" w:sz="0" w:space="0" w:color="auto"/>
        <w:bottom w:val="none" w:sz="0" w:space="0" w:color="auto"/>
        <w:right w:val="none" w:sz="0" w:space="0" w:color="auto"/>
      </w:divBdr>
    </w:div>
    <w:div w:id="13969755">
      <w:marLeft w:val="0"/>
      <w:marRight w:val="0"/>
      <w:marTop w:val="0"/>
      <w:marBottom w:val="0"/>
      <w:divBdr>
        <w:top w:val="none" w:sz="0" w:space="0" w:color="auto"/>
        <w:left w:val="none" w:sz="0" w:space="0" w:color="auto"/>
        <w:bottom w:val="none" w:sz="0" w:space="0" w:color="auto"/>
        <w:right w:val="none" w:sz="0" w:space="0" w:color="auto"/>
      </w:divBdr>
    </w:div>
    <w:div w:id="13969756">
      <w:marLeft w:val="0"/>
      <w:marRight w:val="0"/>
      <w:marTop w:val="0"/>
      <w:marBottom w:val="0"/>
      <w:divBdr>
        <w:top w:val="none" w:sz="0" w:space="0" w:color="auto"/>
        <w:left w:val="none" w:sz="0" w:space="0" w:color="auto"/>
        <w:bottom w:val="none" w:sz="0" w:space="0" w:color="auto"/>
        <w:right w:val="none" w:sz="0" w:space="0" w:color="auto"/>
      </w:divBdr>
    </w:div>
    <w:div w:id="13969757">
      <w:marLeft w:val="0"/>
      <w:marRight w:val="0"/>
      <w:marTop w:val="0"/>
      <w:marBottom w:val="0"/>
      <w:divBdr>
        <w:top w:val="none" w:sz="0" w:space="0" w:color="auto"/>
        <w:left w:val="none" w:sz="0" w:space="0" w:color="auto"/>
        <w:bottom w:val="none" w:sz="0" w:space="0" w:color="auto"/>
        <w:right w:val="none" w:sz="0" w:space="0" w:color="auto"/>
      </w:divBdr>
    </w:div>
    <w:div w:id="13969758">
      <w:marLeft w:val="0"/>
      <w:marRight w:val="0"/>
      <w:marTop w:val="0"/>
      <w:marBottom w:val="0"/>
      <w:divBdr>
        <w:top w:val="none" w:sz="0" w:space="0" w:color="auto"/>
        <w:left w:val="none" w:sz="0" w:space="0" w:color="auto"/>
        <w:bottom w:val="none" w:sz="0" w:space="0" w:color="auto"/>
        <w:right w:val="none" w:sz="0" w:space="0" w:color="auto"/>
      </w:divBdr>
    </w:div>
    <w:div w:id="13969759">
      <w:marLeft w:val="0"/>
      <w:marRight w:val="0"/>
      <w:marTop w:val="0"/>
      <w:marBottom w:val="0"/>
      <w:divBdr>
        <w:top w:val="none" w:sz="0" w:space="0" w:color="auto"/>
        <w:left w:val="none" w:sz="0" w:space="0" w:color="auto"/>
        <w:bottom w:val="none" w:sz="0" w:space="0" w:color="auto"/>
        <w:right w:val="none" w:sz="0" w:space="0" w:color="auto"/>
      </w:divBdr>
    </w:div>
    <w:div w:id="13969760">
      <w:marLeft w:val="0"/>
      <w:marRight w:val="0"/>
      <w:marTop w:val="0"/>
      <w:marBottom w:val="0"/>
      <w:divBdr>
        <w:top w:val="none" w:sz="0" w:space="0" w:color="auto"/>
        <w:left w:val="none" w:sz="0" w:space="0" w:color="auto"/>
        <w:bottom w:val="none" w:sz="0" w:space="0" w:color="auto"/>
        <w:right w:val="none" w:sz="0" w:space="0" w:color="auto"/>
      </w:divBdr>
    </w:div>
    <w:div w:id="13969761">
      <w:marLeft w:val="0"/>
      <w:marRight w:val="0"/>
      <w:marTop w:val="0"/>
      <w:marBottom w:val="0"/>
      <w:divBdr>
        <w:top w:val="none" w:sz="0" w:space="0" w:color="auto"/>
        <w:left w:val="none" w:sz="0" w:space="0" w:color="auto"/>
        <w:bottom w:val="none" w:sz="0" w:space="0" w:color="auto"/>
        <w:right w:val="none" w:sz="0" w:space="0" w:color="auto"/>
      </w:divBdr>
    </w:div>
    <w:div w:id="13969762">
      <w:marLeft w:val="0"/>
      <w:marRight w:val="0"/>
      <w:marTop w:val="0"/>
      <w:marBottom w:val="0"/>
      <w:divBdr>
        <w:top w:val="none" w:sz="0" w:space="0" w:color="auto"/>
        <w:left w:val="none" w:sz="0" w:space="0" w:color="auto"/>
        <w:bottom w:val="none" w:sz="0" w:space="0" w:color="auto"/>
        <w:right w:val="none" w:sz="0" w:space="0" w:color="auto"/>
      </w:divBdr>
    </w:div>
    <w:div w:id="13969763">
      <w:marLeft w:val="0"/>
      <w:marRight w:val="0"/>
      <w:marTop w:val="0"/>
      <w:marBottom w:val="0"/>
      <w:divBdr>
        <w:top w:val="none" w:sz="0" w:space="0" w:color="auto"/>
        <w:left w:val="none" w:sz="0" w:space="0" w:color="auto"/>
        <w:bottom w:val="none" w:sz="0" w:space="0" w:color="auto"/>
        <w:right w:val="none" w:sz="0" w:space="0" w:color="auto"/>
      </w:divBdr>
    </w:div>
    <w:div w:id="13969764">
      <w:marLeft w:val="0"/>
      <w:marRight w:val="0"/>
      <w:marTop w:val="0"/>
      <w:marBottom w:val="0"/>
      <w:divBdr>
        <w:top w:val="none" w:sz="0" w:space="0" w:color="auto"/>
        <w:left w:val="none" w:sz="0" w:space="0" w:color="auto"/>
        <w:bottom w:val="none" w:sz="0" w:space="0" w:color="auto"/>
        <w:right w:val="none" w:sz="0" w:space="0" w:color="auto"/>
      </w:divBdr>
    </w:div>
    <w:div w:id="13969765">
      <w:marLeft w:val="0"/>
      <w:marRight w:val="0"/>
      <w:marTop w:val="0"/>
      <w:marBottom w:val="0"/>
      <w:divBdr>
        <w:top w:val="none" w:sz="0" w:space="0" w:color="auto"/>
        <w:left w:val="none" w:sz="0" w:space="0" w:color="auto"/>
        <w:bottom w:val="none" w:sz="0" w:space="0" w:color="auto"/>
        <w:right w:val="none" w:sz="0" w:space="0" w:color="auto"/>
      </w:divBdr>
    </w:div>
    <w:div w:id="13969766">
      <w:marLeft w:val="0"/>
      <w:marRight w:val="0"/>
      <w:marTop w:val="0"/>
      <w:marBottom w:val="0"/>
      <w:divBdr>
        <w:top w:val="none" w:sz="0" w:space="0" w:color="auto"/>
        <w:left w:val="none" w:sz="0" w:space="0" w:color="auto"/>
        <w:bottom w:val="none" w:sz="0" w:space="0" w:color="auto"/>
        <w:right w:val="none" w:sz="0" w:space="0" w:color="auto"/>
      </w:divBdr>
    </w:div>
    <w:div w:id="13969767">
      <w:marLeft w:val="0"/>
      <w:marRight w:val="0"/>
      <w:marTop w:val="0"/>
      <w:marBottom w:val="0"/>
      <w:divBdr>
        <w:top w:val="none" w:sz="0" w:space="0" w:color="auto"/>
        <w:left w:val="none" w:sz="0" w:space="0" w:color="auto"/>
        <w:bottom w:val="none" w:sz="0" w:space="0" w:color="auto"/>
        <w:right w:val="none" w:sz="0" w:space="0" w:color="auto"/>
      </w:divBdr>
    </w:div>
    <w:div w:id="13969768">
      <w:marLeft w:val="0"/>
      <w:marRight w:val="0"/>
      <w:marTop w:val="0"/>
      <w:marBottom w:val="0"/>
      <w:divBdr>
        <w:top w:val="none" w:sz="0" w:space="0" w:color="auto"/>
        <w:left w:val="none" w:sz="0" w:space="0" w:color="auto"/>
        <w:bottom w:val="none" w:sz="0" w:space="0" w:color="auto"/>
        <w:right w:val="none" w:sz="0" w:space="0" w:color="auto"/>
      </w:divBdr>
    </w:div>
    <w:div w:id="13969769">
      <w:marLeft w:val="0"/>
      <w:marRight w:val="0"/>
      <w:marTop w:val="0"/>
      <w:marBottom w:val="0"/>
      <w:divBdr>
        <w:top w:val="none" w:sz="0" w:space="0" w:color="auto"/>
        <w:left w:val="none" w:sz="0" w:space="0" w:color="auto"/>
        <w:bottom w:val="none" w:sz="0" w:space="0" w:color="auto"/>
        <w:right w:val="none" w:sz="0" w:space="0" w:color="auto"/>
      </w:divBdr>
    </w:div>
    <w:div w:id="13969770">
      <w:marLeft w:val="0"/>
      <w:marRight w:val="0"/>
      <w:marTop w:val="0"/>
      <w:marBottom w:val="0"/>
      <w:divBdr>
        <w:top w:val="none" w:sz="0" w:space="0" w:color="auto"/>
        <w:left w:val="none" w:sz="0" w:space="0" w:color="auto"/>
        <w:bottom w:val="none" w:sz="0" w:space="0" w:color="auto"/>
        <w:right w:val="none" w:sz="0" w:space="0" w:color="auto"/>
      </w:divBdr>
    </w:div>
    <w:div w:id="13969771">
      <w:marLeft w:val="0"/>
      <w:marRight w:val="0"/>
      <w:marTop w:val="0"/>
      <w:marBottom w:val="0"/>
      <w:divBdr>
        <w:top w:val="none" w:sz="0" w:space="0" w:color="auto"/>
        <w:left w:val="none" w:sz="0" w:space="0" w:color="auto"/>
        <w:bottom w:val="none" w:sz="0" w:space="0" w:color="auto"/>
        <w:right w:val="none" w:sz="0" w:space="0" w:color="auto"/>
      </w:divBdr>
    </w:div>
    <w:div w:id="13969772">
      <w:marLeft w:val="0"/>
      <w:marRight w:val="0"/>
      <w:marTop w:val="0"/>
      <w:marBottom w:val="0"/>
      <w:divBdr>
        <w:top w:val="none" w:sz="0" w:space="0" w:color="auto"/>
        <w:left w:val="none" w:sz="0" w:space="0" w:color="auto"/>
        <w:bottom w:val="none" w:sz="0" w:space="0" w:color="auto"/>
        <w:right w:val="none" w:sz="0" w:space="0" w:color="auto"/>
      </w:divBdr>
    </w:div>
    <w:div w:id="13969773">
      <w:marLeft w:val="0"/>
      <w:marRight w:val="0"/>
      <w:marTop w:val="0"/>
      <w:marBottom w:val="0"/>
      <w:divBdr>
        <w:top w:val="none" w:sz="0" w:space="0" w:color="auto"/>
        <w:left w:val="none" w:sz="0" w:space="0" w:color="auto"/>
        <w:bottom w:val="none" w:sz="0" w:space="0" w:color="auto"/>
        <w:right w:val="none" w:sz="0" w:space="0" w:color="auto"/>
      </w:divBdr>
    </w:div>
    <w:div w:id="13969774">
      <w:marLeft w:val="0"/>
      <w:marRight w:val="0"/>
      <w:marTop w:val="0"/>
      <w:marBottom w:val="0"/>
      <w:divBdr>
        <w:top w:val="none" w:sz="0" w:space="0" w:color="auto"/>
        <w:left w:val="none" w:sz="0" w:space="0" w:color="auto"/>
        <w:bottom w:val="none" w:sz="0" w:space="0" w:color="auto"/>
        <w:right w:val="none" w:sz="0" w:space="0" w:color="auto"/>
      </w:divBdr>
    </w:div>
    <w:div w:id="13969775">
      <w:marLeft w:val="0"/>
      <w:marRight w:val="0"/>
      <w:marTop w:val="0"/>
      <w:marBottom w:val="0"/>
      <w:divBdr>
        <w:top w:val="none" w:sz="0" w:space="0" w:color="auto"/>
        <w:left w:val="none" w:sz="0" w:space="0" w:color="auto"/>
        <w:bottom w:val="none" w:sz="0" w:space="0" w:color="auto"/>
        <w:right w:val="none" w:sz="0" w:space="0" w:color="auto"/>
      </w:divBdr>
    </w:div>
    <w:div w:id="13969776">
      <w:marLeft w:val="0"/>
      <w:marRight w:val="0"/>
      <w:marTop w:val="0"/>
      <w:marBottom w:val="0"/>
      <w:divBdr>
        <w:top w:val="none" w:sz="0" w:space="0" w:color="auto"/>
        <w:left w:val="none" w:sz="0" w:space="0" w:color="auto"/>
        <w:bottom w:val="none" w:sz="0" w:space="0" w:color="auto"/>
        <w:right w:val="none" w:sz="0" w:space="0" w:color="auto"/>
      </w:divBdr>
    </w:div>
    <w:div w:id="13969777">
      <w:marLeft w:val="0"/>
      <w:marRight w:val="0"/>
      <w:marTop w:val="0"/>
      <w:marBottom w:val="0"/>
      <w:divBdr>
        <w:top w:val="none" w:sz="0" w:space="0" w:color="auto"/>
        <w:left w:val="none" w:sz="0" w:space="0" w:color="auto"/>
        <w:bottom w:val="none" w:sz="0" w:space="0" w:color="auto"/>
        <w:right w:val="none" w:sz="0" w:space="0" w:color="auto"/>
      </w:divBdr>
    </w:div>
    <w:div w:id="13969778">
      <w:marLeft w:val="0"/>
      <w:marRight w:val="0"/>
      <w:marTop w:val="0"/>
      <w:marBottom w:val="0"/>
      <w:divBdr>
        <w:top w:val="none" w:sz="0" w:space="0" w:color="auto"/>
        <w:left w:val="none" w:sz="0" w:space="0" w:color="auto"/>
        <w:bottom w:val="none" w:sz="0" w:space="0" w:color="auto"/>
        <w:right w:val="none" w:sz="0" w:space="0" w:color="auto"/>
      </w:divBdr>
    </w:div>
    <w:div w:id="13969779">
      <w:marLeft w:val="0"/>
      <w:marRight w:val="0"/>
      <w:marTop w:val="0"/>
      <w:marBottom w:val="0"/>
      <w:divBdr>
        <w:top w:val="none" w:sz="0" w:space="0" w:color="auto"/>
        <w:left w:val="none" w:sz="0" w:space="0" w:color="auto"/>
        <w:bottom w:val="none" w:sz="0" w:space="0" w:color="auto"/>
        <w:right w:val="none" w:sz="0" w:space="0" w:color="auto"/>
      </w:divBdr>
    </w:div>
    <w:div w:id="13969780">
      <w:marLeft w:val="0"/>
      <w:marRight w:val="0"/>
      <w:marTop w:val="0"/>
      <w:marBottom w:val="0"/>
      <w:divBdr>
        <w:top w:val="none" w:sz="0" w:space="0" w:color="auto"/>
        <w:left w:val="none" w:sz="0" w:space="0" w:color="auto"/>
        <w:bottom w:val="none" w:sz="0" w:space="0" w:color="auto"/>
        <w:right w:val="none" w:sz="0" w:space="0" w:color="auto"/>
      </w:divBdr>
    </w:div>
    <w:div w:id="13969781">
      <w:marLeft w:val="0"/>
      <w:marRight w:val="0"/>
      <w:marTop w:val="0"/>
      <w:marBottom w:val="0"/>
      <w:divBdr>
        <w:top w:val="none" w:sz="0" w:space="0" w:color="auto"/>
        <w:left w:val="none" w:sz="0" w:space="0" w:color="auto"/>
        <w:bottom w:val="none" w:sz="0" w:space="0" w:color="auto"/>
        <w:right w:val="none" w:sz="0" w:space="0" w:color="auto"/>
      </w:divBdr>
    </w:div>
    <w:div w:id="13969782">
      <w:marLeft w:val="0"/>
      <w:marRight w:val="0"/>
      <w:marTop w:val="0"/>
      <w:marBottom w:val="0"/>
      <w:divBdr>
        <w:top w:val="none" w:sz="0" w:space="0" w:color="auto"/>
        <w:left w:val="none" w:sz="0" w:space="0" w:color="auto"/>
        <w:bottom w:val="none" w:sz="0" w:space="0" w:color="auto"/>
        <w:right w:val="none" w:sz="0" w:space="0" w:color="auto"/>
      </w:divBdr>
    </w:div>
    <w:div w:id="13969783">
      <w:marLeft w:val="0"/>
      <w:marRight w:val="0"/>
      <w:marTop w:val="0"/>
      <w:marBottom w:val="0"/>
      <w:divBdr>
        <w:top w:val="none" w:sz="0" w:space="0" w:color="auto"/>
        <w:left w:val="none" w:sz="0" w:space="0" w:color="auto"/>
        <w:bottom w:val="none" w:sz="0" w:space="0" w:color="auto"/>
        <w:right w:val="none" w:sz="0" w:space="0" w:color="auto"/>
      </w:divBdr>
    </w:div>
    <w:div w:id="13969784">
      <w:marLeft w:val="0"/>
      <w:marRight w:val="0"/>
      <w:marTop w:val="0"/>
      <w:marBottom w:val="0"/>
      <w:divBdr>
        <w:top w:val="none" w:sz="0" w:space="0" w:color="auto"/>
        <w:left w:val="none" w:sz="0" w:space="0" w:color="auto"/>
        <w:bottom w:val="none" w:sz="0" w:space="0" w:color="auto"/>
        <w:right w:val="none" w:sz="0" w:space="0" w:color="auto"/>
      </w:divBdr>
    </w:div>
    <w:div w:id="13969785">
      <w:marLeft w:val="0"/>
      <w:marRight w:val="0"/>
      <w:marTop w:val="0"/>
      <w:marBottom w:val="0"/>
      <w:divBdr>
        <w:top w:val="none" w:sz="0" w:space="0" w:color="auto"/>
        <w:left w:val="none" w:sz="0" w:space="0" w:color="auto"/>
        <w:bottom w:val="none" w:sz="0" w:space="0" w:color="auto"/>
        <w:right w:val="none" w:sz="0" w:space="0" w:color="auto"/>
      </w:divBdr>
    </w:div>
    <w:div w:id="13969786">
      <w:marLeft w:val="0"/>
      <w:marRight w:val="0"/>
      <w:marTop w:val="0"/>
      <w:marBottom w:val="0"/>
      <w:divBdr>
        <w:top w:val="none" w:sz="0" w:space="0" w:color="auto"/>
        <w:left w:val="none" w:sz="0" w:space="0" w:color="auto"/>
        <w:bottom w:val="none" w:sz="0" w:space="0" w:color="auto"/>
        <w:right w:val="none" w:sz="0" w:space="0" w:color="auto"/>
      </w:divBdr>
    </w:div>
    <w:div w:id="13969787">
      <w:marLeft w:val="0"/>
      <w:marRight w:val="0"/>
      <w:marTop w:val="0"/>
      <w:marBottom w:val="0"/>
      <w:divBdr>
        <w:top w:val="none" w:sz="0" w:space="0" w:color="auto"/>
        <w:left w:val="none" w:sz="0" w:space="0" w:color="auto"/>
        <w:bottom w:val="none" w:sz="0" w:space="0" w:color="auto"/>
        <w:right w:val="none" w:sz="0" w:space="0" w:color="auto"/>
      </w:divBdr>
    </w:div>
    <w:div w:id="13969788">
      <w:marLeft w:val="0"/>
      <w:marRight w:val="0"/>
      <w:marTop w:val="0"/>
      <w:marBottom w:val="0"/>
      <w:divBdr>
        <w:top w:val="none" w:sz="0" w:space="0" w:color="auto"/>
        <w:left w:val="none" w:sz="0" w:space="0" w:color="auto"/>
        <w:bottom w:val="none" w:sz="0" w:space="0" w:color="auto"/>
        <w:right w:val="none" w:sz="0" w:space="0" w:color="auto"/>
      </w:divBdr>
    </w:div>
    <w:div w:id="13969789">
      <w:marLeft w:val="0"/>
      <w:marRight w:val="0"/>
      <w:marTop w:val="0"/>
      <w:marBottom w:val="0"/>
      <w:divBdr>
        <w:top w:val="none" w:sz="0" w:space="0" w:color="auto"/>
        <w:left w:val="none" w:sz="0" w:space="0" w:color="auto"/>
        <w:bottom w:val="none" w:sz="0" w:space="0" w:color="auto"/>
        <w:right w:val="none" w:sz="0" w:space="0" w:color="auto"/>
      </w:divBdr>
    </w:div>
    <w:div w:id="13969790">
      <w:marLeft w:val="0"/>
      <w:marRight w:val="0"/>
      <w:marTop w:val="0"/>
      <w:marBottom w:val="0"/>
      <w:divBdr>
        <w:top w:val="none" w:sz="0" w:space="0" w:color="auto"/>
        <w:left w:val="none" w:sz="0" w:space="0" w:color="auto"/>
        <w:bottom w:val="none" w:sz="0" w:space="0" w:color="auto"/>
        <w:right w:val="none" w:sz="0" w:space="0" w:color="auto"/>
      </w:divBdr>
    </w:div>
    <w:div w:id="13969791">
      <w:marLeft w:val="0"/>
      <w:marRight w:val="0"/>
      <w:marTop w:val="0"/>
      <w:marBottom w:val="0"/>
      <w:divBdr>
        <w:top w:val="none" w:sz="0" w:space="0" w:color="auto"/>
        <w:left w:val="none" w:sz="0" w:space="0" w:color="auto"/>
        <w:bottom w:val="none" w:sz="0" w:space="0" w:color="auto"/>
        <w:right w:val="none" w:sz="0" w:space="0" w:color="auto"/>
      </w:divBdr>
    </w:div>
    <w:div w:id="13969792">
      <w:marLeft w:val="0"/>
      <w:marRight w:val="0"/>
      <w:marTop w:val="0"/>
      <w:marBottom w:val="0"/>
      <w:divBdr>
        <w:top w:val="none" w:sz="0" w:space="0" w:color="auto"/>
        <w:left w:val="none" w:sz="0" w:space="0" w:color="auto"/>
        <w:bottom w:val="none" w:sz="0" w:space="0" w:color="auto"/>
        <w:right w:val="none" w:sz="0" w:space="0" w:color="auto"/>
      </w:divBdr>
    </w:div>
    <w:div w:id="13969793">
      <w:marLeft w:val="0"/>
      <w:marRight w:val="0"/>
      <w:marTop w:val="0"/>
      <w:marBottom w:val="0"/>
      <w:divBdr>
        <w:top w:val="none" w:sz="0" w:space="0" w:color="auto"/>
        <w:left w:val="none" w:sz="0" w:space="0" w:color="auto"/>
        <w:bottom w:val="none" w:sz="0" w:space="0" w:color="auto"/>
        <w:right w:val="none" w:sz="0" w:space="0" w:color="auto"/>
      </w:divBdr>
    </w:div>
    <w:div w:id="13969794">
      <w:marLeft w:val="0"/>
      <w:marRight w:val="0"/>
      <w:marTop w:val="0"/>
      <w:marBottom w:val="0"/>
      <w:divBdr>
        <w:top w:val="none" w:sz="0" w:space="0" w:color="auto"/>
        <w:left w:val="none" w:sz="0" w:space="0" w:color="auto"/>
        <w:bottom w:val="none" w:sz="0" w:space="0" w:color="auto"/>
        <w:right w:val="none" w:sz="0" w:space="0" w:color="auto"/>
      </w:divBdr>
    </w:div>
    <w:div w:id="13969795">
      <w:marLeft w:val="0"/>
      <w:marRight w:val="0"/>
      <w:marTop w:val="0"/>
      <w:marBottom w:val="0"/>
      <w:divBdr>
        <w:top w:val="none" w:sz="0" w:space="0" w:color="auto"/>
        <w:left w:val="none" w:sz="0" w:space="0" w:color="auto"/>
        <w:bottom w:val="none" w:sz="0" w:space="0" w:color="auto"/>
        <w:right w:val="none" w:sz="0" w:space="0" w:color="auto"/>
      </w:divBdr>
    </w:div>
    <w:div w:id="13969796">
      <w:marLeft w:val="0"/>
      <w:marRight w:val="0"/>
      <w:marTop w:val="0"/>
      <w:marBottom w:val="0"/>
      <w:divBdr>
        <w:top w:val="none" w:sz="0" w:space="0" w:color="auto"/>
        <w:left w:val="none" w:sz="0" w:space="0" w:color="auto"/>
        <w:bottom w:val="none" w:sz="0" w:space="0" w:color="auto"/>
        <w:right w:val="none" w:sz="0" w:space="0" w:color="auto"/>
      </w:divBdr>
    </w:div>
    <w:div w:id="13969797">
      <w:marLeft w:val="0"/>
      <w:marRight w:val="0"/>
      <w:marTop w:val="0"/>
      <w:marBottom w:val="0"/>
      <w:divBdr>
        <w:top w:val="none" w:sz="0" w:space="0" w:color="auto"/>
        <w:left w:val="none" w:sz="0" w:space="0" w:color="auto"/>
        <w:bottom w:val="none" w:sz="0" w:space="0" w:color="auto"/>
        <w:right w:val="none" w:sz="0" w:space="0" w:color="auto"/>
      </w:divBdr>
    </w:div>
    <w:div w:id="13969798">
      <w:marLeft w:val="0"/>
      <w:marRight w:val="0"/>
      <w:marTop w:val="0"/>
      <w:marBottom w:val="0"/>
      <w:divBdr>
        <w:top w:val="none" w:sz="0" w:space="0" w:color="auto"/>
        <w:left w:val="none" w:sz="0" w:space="0" w:color="auto"/>
        <w:bottom w:val="none" w:sz="0" w:space="0" w:color="auto"/>
        <w:right w:val="none" w:sz="0" w:space="0" w:color="auto"/>
      </w:divBdr>
    </w:div>
    <w:div w:id="13969799">
      <w:marLeft w:val="0"/>
      <w:marRight w:val="0"/>
      <w:marTop w:val="0"/>
      <w:marBottom w:val="0"/>
      <w:divBdr>
        <w:top w:val="none" w:sz="0" w:space="0" w:color="auto"/>
        <w:left w:val="none" w:sz="0" w:space="0" w:color="auto"/>
        <w:bottom w:val="none" w:sz="0" w:space="0" w:color="auto"/>
        <w:right w:val="none" w:sz="0" w:space="0" w:color="auto"/>
      </w:divBdr>
    </w:div>
    <w:div w:id="13969800">
      <w:marLeft w:val="0"/>
      <w:marRight w:val="0"/>
      <w:marTop w:val="0"/>
      <w:marBottom w:val="0"/>
      <w:divBdr>
        <w:top w:val="none" w:sz="0" w:space="0" w:color="auto"/>
        <w:left w:val="none" w:sz="0" w:space="0" w:color="auto"/>
        <w:bottom w:val="none" w:sz="0" w:space="0" w:color="auto"/>
        <w:right w:val="none" w:sz="0" w:space="0" w:color="auto"/>
      </w:divBdr>
    </w:div>
    <w:div w:id="13969801">
      <w:marLeft w:val="0"/>
      <w:marRight w:val="0"/>
      <w:marTop w:val="0"/>
      <w:marBottom w:val="0"/>
      <w:divBdr>
        <w:top w:val="none" w:sz="0" w:space="0" w:color="auto"/>
        <w:left w:val="none" w:sz="0" w:space="0" w:color="auto"/>
        <w:bottom w:val="none" w:sz="0" w:space="0" w:color="auto"/>
        <w:right w:val="none" w:sz="0" w:space="0" w:color="auto"/>
      </w:divBdr>
    </w:div>
    <w:div w:id="13969802">
      <w:marLeft w:val="0"/>
      <w:marRight w:val="0"/>
      <w:marTop w:val="0"/>
      <w:marBottom w:val="0"/>
      <w:divBdr>
        <w:top w:val="none" w:sz="0" w:space="0" w:color="auto"/>
        <w:left w:val="none" w:sz="0" w:space="0" w:color="auto"/>
        <w:bottom w:val="none" w:sz="0" w:space="0" w:color="auto"/>
        <w:right w:val="none" w:sz="0" w:space="0" w:color="auto"/>
      </w:divBdr>
    </w:div>
    <w:div w:id="13969803">
      <w:marLeft w:val="0"/>
      <w:marRight w:val="0"/>
      <w:marTop w:val="0"/>
      <w:marBottom w:val="0"/>
      <w:divBdr>
        <w:top w:val="none" w:sz="0" w:space="0" w:color="auto"/>
        <w:left w:val="none" w:sz="0" w:space="0" w:color="auto"/>
        <w:bottom w:val="none" w:sz="0" w:space="0" w:color="auto"/>
        <w:right w:val="none" w:sz="0" w:space="0" w:color="auto"/>
      </w:divBdr>
    </w:div>
    <w:div w:id="13969804">
      <w:marLeft w:val="0"/>
      <w:marRight w:val="0"/>
      <w:marTop w:val="0"/>
      <w:marBottom w:val="0"/>
      <w:divBdr>
        <w:top w:val="none" w:sz="0" w:space="0" w:color="auto"/>
        <w:left w:val="none" w:sz="0" w:space="0" w:color="auto"/>
        <w:bottom w:val="none" w:sz="0" w:space="0" w:color="auto"/>
        <w:right w:val="none" w:sz="0" w:space="0" w:color="auto"/>
      </w:divBdr>
    </w:div>
    <w:div w:id="13969805">
      <w:marLeft w:val="0"/>
      <w:marRight w:val="0"/>
      <w:marTop w:val="0"/>
      <w:marBottom w:val="0"/>
      <w:divBdr>
        <w:top w:val="none" w:sz="0" w:space="0" w:color="auto"/>
        <w:left w:val="none" w:sz="0" w:space="0" w:color="auto"/>
        <w:bottom w:val="none" w:sz="0" w:space="0" w:color="auto"/>
        <w:right w:val="none" w:sz="0" w:space="0" w:color="auto"/>
      </w:divBdr>
    </w:div>
    <w:div w:id="13969806">
      <w:marLeft w:val="0"/>
      <w:marRight w:val="0"/>
      <w:marTop w:val="0"/>
      <w:marBottom w:val="0"/>
      <w:divBdr>
        <w:top w:val="none" w:sz="0" w:space="0" w:color="auto"/>
        <w:left w:val="none" w:sz="0" w:space="0" w:color="auto"/>
        <w:bottom w:val="none" w:sz="0" w:space="0" w:color="auto"/>
        <w:right w:val="none" w:sz="0" w:space="0" w:color="auto"/>
      </w:divBdr>
    </w:div>
    <w:div w:id="13969807">
      <w:marLeft w:val="0"/>
      <w:marRight w:val="0"/>
      <w:marTop w:val="0"/>
      <w:marBottom w:val="0"/>
      <w:divBdr>
        <w:top w:val="none" w:sz="0" w:space="0" w:color="auto"/>
        <w:left w:val="none" w:sz="0" w:space="0" w:color="auto"/>
        <w:bottom w:val="none" w:sz="0" w:space="0" w:color="auto"/>
        <w:right w:val="none" w:sz="0" w:space="0" w:color="auto"/>
      </w:divBdr>
    </w:div>
    <w:div w:id="13969808">
      <w:marLeft w:val="0"/>
      <w:marRight w:val="0"/>
      <w:marTop w:val="0"/>
      <w:marBottom w:val="0"/>
      <w:divBdr>
        <w:top w:val="none" w:sz="0" w:space="0" w:color="auto"/>
        <w:left w:val="none" w:sz="0" w:space="0" w:color="auto"/>
        <w:bottom w:val="none" w:sz="0" w:space="0" w:color="auto"/>
        <w:right w:val="none" w:sz="0" w:space="0" w:color="auto"/>
      </w:divBdr>
    </w:div>
    <w:div w:id="13969809">
      <w:marLeft w:val="0"/>
      <w:marRight w:val="0"/>
      <w:marTop w:val="0"/>
      <w:marBottom w:val="0"/>
      <w:divBdr>
        <w:top w:val="none" w:sz="0" w:space="0" w:color="auto"/>
        <w:left w:val="none" w:sz="0" w:space="0" w:color="auto"/>
        <w:bottom w:val="none" w:sz="0" w:space="0" w:color="auto"/>
        <w:right w:val="none" w:sz="0" w:space="0" w:color="auto"/>
      </w:divBdr>
    </w:div>
    <w:div w:id="13969810">
      <w:marLeft w:val="0"/>
      <w:marRight w:val="0"/>
      <w:marTop w:val="0"/>
      <w:marBottom w:val="0"/>
      <w:divBdr>
        <w:top w:val="none" w:sz="0" w:space="0" w:color="auto"/>
        <w:left w:val="none" w:sz="0" w:space="0" w:color="auto"/>
        <w:bottom w:val="none" w:sz="0" w:space="0" w:color="auto"/>
        <w:right w:val="none" w:sz="0" w:space="0" w:color="auto"/>
      </w:divBdr>
    </w:div>
    <w:div w:id="13969811">
      <w:marLeft w:val="0"/>
      <w:marRight w:val="0"/>
      <w:marTop w:val="0"/>
      <w:marBottom w:val="0"/>
      <w:divBdr>
        <w:top w:val="none" w:sz="0" w:space="0" w:color="auto"/>
        <w:left w:val="none" w:sz="0" w:space="0" w:color="auto"/>
        <w:bottom w:val="none" w:sz="0" w:space="0" w:color="auto"/>
        <w:right w:val="none" w:sz="0" w:space="0" w:color="auto"/>
      </w:divBdr>
    </w:div>
    <w:div w:id="13969812">
      <w:marLeft w:val="0"/>
      <w:marRight w:val="0"/>
      <w:marTop w:val="0"/>
      <w:marBottom w:val="0"/>
      <w:divBdr>
        <w:top w:val="none" w:sz="0" w:space="0" w:color="auto"/>
        <w:left w:val="none" w:sz="0" w:space="0" w:color="auto"/>
        <w:bottom w:val="none" w:sz="0" w:space="0" w:color="auto"/>
        <w:right w:val="none" w:sz="0" w:space="0" w:color="auto"/>
      </w:divBdr>
    </w:div>
    <w:div w:id="13969813">
      <w:marLeft w:val="0"/>
      <w:marRight w:val="0"/>
      <w:marTop w:val="0"/>
      <w:marBottom w:val="0"/>
      <w:divBdr>
        <w:top w:val="none" w:sz="0" w:space="0" w:color="auto"/>
        <w:left w:val="none" w:sz="0" w:space="0" w:color="auto"/>
        <w:bottom w:val="none" w:sz="0" w:space="0" w:color="auto"/>
        <w:right w:val="none" w:sz="0" w:space="0" w:color="auto"/>
      </w:divBdr>
    </w:div>
    <w:div w:id="13969814">
      <w:marLeft w:val="0"/>
      <w:marRight w:val="0"/>
      <w:marTop w:val="0"/>
      <w:marBottom w:val="0"/>
      <w:divBdr>
        <w:top w:val="none" w:sz="0" w:space="0" w:color="auto"/>
        <w:left w:val="none" w:sz="0" w:space="0" w:color="auto"/>
        <w:bottom w:val="none" w:sz="0" w:space="0" w:color="auto"/>
        <w:right w:val="none" w:sz="0" w:space="0" w:color="auto"/>
      </w:divBdr>
    </w:div>
    <w:div w:id="13969815">
      <w:marLeft w:val="0"/>
      <w:marRight w:val="0"/>
      <w:marTop w:val="0"/>
      <w:marBottom w:val="0"/>
      <w:divBdr>
        <w:top w:val="none" w:sz="0" w:space="0" w:color="auto"/>
        <w:left w:val="none" w:sz="0" w:space="0" w:color="auto"/>
        <w:bottom w:val="none" w:sz="0" w:space="0" w:color="auto"/>
        <w:right w:val="none" w:sz="0" w:space="0" w:color="auto"/>
      </w:divBdr>
    </w:div>
    <w:div w:id="13969816">
      <w:marLeft w:val="0"/>
      <w:marRight w:val="0"/>
      <w:marTop w:val="0"/>
      <w:marBottom w:val="0"/>
      <w:divBdr>
        <w:top w:val="none" w:sz="0" w:space="0" w:color="auto"/>
        <w:left w:val="none" w:sz="0" w:space="0" w:color="auto"/>
        <w:bottom w:val="none" w:sz="0" w:space="0" w:color="auto"/>
        <w:right w:val="none" w:sz="0" w:space="0" w:color="auto"/>
      </w:divBdr>
    </w:div>
    <w:div w:id="13969817">
      <w:marLeft w:val="0"/>
      <w:marRight w:val="0"/>
      <w:marTop w:val="0"/>
      <w:marBottom w:val="0"/>
      <w:divBdr>
        <w:top w:val="none" w:sz="0" w:space="0" w:color="auto"/>
        <w:left w:val="none" w:sz="0" w:space="0" w:color="auto"/>
        <w:bottom w:val="none" w:sz="0" w:space="0" w:color="auto"/>
        <w:right w:val="none" w:sz="0" w:space="0" w:color="auto"/>
      </w:divBdr>
    </w:div>
    <w:div w:id="13969818">
      <w:marLeft w:val="0"/>
      <w:marRight w:val="0"/>
      <w:marTop w:val="0"/>
      <w:marBottom w:val="0"/>
      <w:divBdr>
        <w:top w:val="none" w:sz="0" w:space="0" w:color="auto"/>
        <w:left w:val="none" w:sz="0" w:space="0" w:color="auto"/>
        <w:bottom w:val="none" w:sz="0" w:space="0" w:color="auto"/>
        <w:right w:val="none" w:sz="0" w:space="0" w:color="auto"/>
      </w:divBdr>
    </w:div>
    <w:div w:id="13969819">
      <w:marLeft w:val="0"/>
      <w:marRight w:val="0"/>
      <w:marTop w:val="0"/>
      <w:marBottom w:val="0"/>
      <w:divBdr>
        <w:top w:val="none" w:sz="0" w:space="0" w:color="auto"/>
        <w:left w:val="none" w:sz="0" w:space="0" w:color="auto"/>
        <w:bottom w:val="none" w:sz="0" w:space="0" w:color="auto"/>
        <w:right w:val="none" w:sz="0" w:space="0" w:color="auto"/>
      </w:divBdr>
    </w:div>
    <w:div w:id="13969820">
      <w:marLeft w:val="0"/>
      <w:marRight w:val="0"/>
      <w:marTop w:val="0"/>
      <w:marBottom w:val="0"/>
      <w:divBdr>
        <w:top w:val="none" w:sz="0" w:space="0" w:color="auto"/>
        <w:left w:val="none" w:sz="0" w:space="0" w:color="auto"/>
        <w:bottom w:val="none" w:sz="0" w:space="0" w:color="auto"/>
        <w:right w:val="none" w:sz="0" w:space="0" w:color="auto"/>
      </w:divBdr>
    </w:div>
    <w:div w:id="13969821">
      <w:marLeft w:val="0"/>
      <w:marRight w:val="0"/>
      <w:marTop w:val="0"/>
      <w:marBottom w:val="0"/>
      <w:divBdr>
        <w:top w:val="none" w:sz="0" w:space="0" w:color="auto"/>
        <w:left w:val="none" w:sz="0" w:space="0" w:color="auto"/>
        <w:bottom w:val="none" w:sz="0" w:space="0" w:color="auto"/>
        <w:right w:val="none" w:sz="0" w:space="0" w:color="auto"/>
      </w:divBdr>
    </w:div>
    <w:div w:id="13969822">
      <w:marLeft w:val="0"/>
      <w:marRight w:val="0"/>
      <w:marTop w:val="0"/>
      <w:marBottom w:val="0"/>
      <w:divBdr>
        <w:top w:val="none" w:sz="0" w:space="0" w:color="auto"/>
        <w:left w:val="none" w:sz="0" w:space="0" w:color="auto"/>
        <w:bottom w:val="none" w:sz="0" w:space="0" w:color="auto"/>
        <w:right w:val="none" w:sz="0" w:space="0" w:color="auto"/>
      </w:divBdr>
    </w:div>
    <w:div w:id="13969823">
      <w:marLeft w:val="0"/>
      <w:marRight w:val="0"/>
      <w:marTop w:val="0"/>
      <w:marBottom w:val="0"/>
      <w:divBdr>
        <w:top w:val="none" w:sz="0" w:space="0" w:color="auto"/>
        <w:left w:val="none" w:sz="0" w:space="0" w:color="auto"/>
        <w:bottom w:val="none" w:sz="0" w:space="0" w:color="auto"/>
        <w:right w:val="none" w:sz="0" w:space="0" w:color="auto"/>
      </w:divBdr>
    </w:div>
    <w:div w:id="13969824">
      <w:marLeft w:val="0"/>
      <w:marRight w:val="0"/>
      <w:marTop w:val="0"/>
      <w:marBottom w:val="0"/>
      <w:divBdr>
        <w:top w:val="none" w:sz="0" w:space="0" w:color="auto"/>
        <w:left w:val="none" w:sz="0" w:space="0" w:color="auto"/>
        <w:bottom w:val="none" w:sz="0" w:space="0" w:color="auto"/>
        <w:right w:val="none" w:sz="0" w:space="0" w:color="auto"/>
      </w:divBdr>
    </w:div>
    <w:div w:id="13969825">
      <w:marLeft w:val="0"/>
      <w:marRight w:val="0"/>
      <w:marTop w:val="0"/>
      <w:marBottom w:val="0"/>
      <w:divBdr>
        <w:top w:val="none" w:sz="0" w:space="0" w:color="auto"/>
        <w:left w:val="none" w:sz="0" w:space="0" w:color="auto"/>
        <w:bottom w:val="none" w:sz="0" w:space="0" w:color="auto"/>
        <w:right w:val="none" w:sz="0" w:space="0" w:color="auto"/>
      </w:divBdr>
    </w:div>
    <w:div w:id="13969826">
      <w:marLeft w:val="0"/>
      <w:marRight w:val="0"/>
      <w:marTop w:val="0"/>
      <w:marBottom w:val="0"/>
      <w:divBdr>
        <w:top w:val="none" w:sz="0" w:space="0" w:color="auto"/>
        <w:left w:val="none" w:sz="0" w:space="0" w:color="auto"/>
        <w:bottom w:val="none" w:sz="0" w:space="0" w:color="auto"/>
        <w:right w:val="none" w:sz="0" w:space="0" w:color="auto"/>
      </w:divBdr>
    </w:div>
    <w:div w:id="13969827">
      <w:marLeft w:val="0"/>
      <w:marRight w:val="0"/>
      <w:marTop w:val="0"/>
      <w:marBottom w:val="0"/>
      <w:divBdr>
        <w:top w:val="none" w:sz="0" w:space="0" w:color="auto"/>
        <w:left w:val="none" w:sz="0" w:space="0" w:color="auto"/>
        <w:bottom w:val="none" w:sz="0" w:space="0" w:color="auto"/>
        <w:right w:val="none" w:sz="0" w:space="0" w:color="auto"/>
      </w:divBdr>
    </w:div>
    <w:div w:id="13969828">
      <w:marLeft w:val="0"/>
      <w:marRight w:val="0"/>
      <w:marTop w:val="0"/>
      <w:marBottom w:val="0"/>
      <w:divBdr>
        <w:top w:val="none" w:sz="0" w:space="0" w:color="auto"/>
        <w:left w:val="none" w:sz="0" w:space="0" w:color="auto"/>
        <w:bottom w:val="none" w:sz="0" w:space="0" w:color="auto"/>
        <w:right w:val="none" w:sz="0" w:space="0" w:color="auto"/>
      </w:divBdr>
    </w:div>
    <w:div w:id="13969829">
      <w:marLeft w:val="0"/>
      <w:marRight w:val="0"/>
      <w:marTop w:val="0"/>
      <w:marBottom w:val="0"/>
      <w:divBdr>
        <w:top w:val="none" w:sz="0" w:space="0" w:color="auto"/>
        <w:left w:val="none" w:sz="0" w:space="0" w:color="auto"/>
        <w:bottom w:val="none" w:sz="0" w:space="0" w:color="auto"/>
        <w:right w:val="none" w:sz="0" w:space="0" w:color="auto"/>
      </w:divBdr>
    </w:div>
    <w:div w:id="13969830">
      <w:marLeft w:val="0"/>
      <w:marRight w:val="0"/>
      <w:marTop w:val="0"/>
      <w:marBottom w:val="0"/>
      <w:divBdr>
        <w:top w:val="none" w:sz="0" w:space="0" w:color="auto"/>
        <w:left w:val="none" w:sz="0" w:space="0" w:color="auto"/>
        <w:bottom w:val="none" w:sz="0" w:space="0" w:color="auto"/>
        <w:right w:val="none" w:sz="0" w:space="0" w:color="auto"/>
      </w:divBdr>
    </w:div>
    <w:div w:id="13969831">
      <w:marLeft w:val="0"/>
      <w:marRight w:val="0"/>
      <w:marTop w:val="0"/>
      <w:marBottom w:val="0"/>
      <w:divBdr>
        <w:top w:val="none" w:sz="0" w:space="0" w:color="auto"/>
        <w:left w:val="none" w:sz="0" w:space="0" w:color="auto"/>
        <w:bottom w:val="none" w:sz="0" w:space="0" w:color="auto"/>
        <w:right w:val="none" w:sz="0" w:space="0" w:color="auto"/>
      </w:divBdr>
    </w:div>
    <w:div w:id="13969832">
      <w:marLeft w:val="0"/>
      <w:marRight w:val="0"/>
      <w:marTop w:val="0"/>
      <w:marBottom w:val="0"/>
      <w:divBdr>
        <w:top w:val="none" w:sz="0" w:space="0" w:color="auto"/>
        <w:left w:val="none" w:sz="0" w:space="0" w:color="auto"/>
        <w:bottom w:val="none" w:sz="0" w:space="0" w:color="auto"/>
        <w:right w:val="none" w:sz="0" w:space="0" w:color="auto"/>
      </w:divBdr>
    </w:div>
    <w:div w:id="13969833">
      <w:marLeft w:val="0"/>
      <w:marRight w:val="0"/>
      <w:marTop w:val="0"/>
      <w:marBottom w:val="0"/>
      <w:divBdr>
        <w:top w:val="none" w:sz="0" w:space="0" w:color="auto"/>
        <w:left w:val="none" w:sz="0" w:space="0" w:color="auto"/>
        <w:bottom w:val="none" w:sz="0" w:space="0" w:color="auto"/>
        <w:right w:val="none" w:sz="0" w:space="0" w:color="auto"/>
      </w:divBdr>
    </w:div>
    <w:div w:id="13969834">
      <w:marLeft w:val="0"/>
      <w:marRight w:val="0"/>
      <w:marTop w:val="0"/>
      <w:marBottom w:val="0"/>
      <w:divBdr>
        <w:top w:val="none" w:sz="0" w:space="0" w:color="auto"/>
        <w:left w:val="none" w:sz="0" w:space="0" w:color="auto"/>
        <w:bottom w:val="none" w:sz="0" w:space="0" w:color="auto"/>
        <w:right w:val="none" w:sz="0" w:space="0" w:color="auto"/>
      </w:divBdr>
    </w:div>
    <w:div w:id="13969835">
      <w:marLeft w:val="0"/>
      <w:marRight w:val="0"/>
      <w:marTop w:val="0"/>
      <w:marBottom w:val="0"/>
      <w:divBdr>
        <w:top w:val="none" w:sz="0" w:space="0" w:color="auto"/>
        <w:left w:val="none" w:sz="0" w:space="0" w:color="auto"/>
        <w:bottom w:val="none" w:sz="0" w:space="0" w:color="auto"/>
        <w:right w:val="none" w:sz="0" w:space="0" w:color="auto"/>
      </w:divBdr>
    </w:div>
    <w:div w:id="13969836">
      <w:marLeft w:val="0"/>
      <w:marRight w:val="0"/>
      <w:marTop w:val="0"/>
      <w:marBottom w:val="0"/>
      <w:divBdr>
        <w:top w:val="none" w:sz="0" w:space="0" w:color="auto"/>
        <w:left w:val="none" w:sz="0" w:space="0" w:color="auto"/>
        <w:bottom w:val="none" w:sz="0" w:space="0" w:color="auto"/>
        <w:right w:val="none" w:sz="0" w:space="0" w:color="auto"/>
      </w:divBdr>
    </w:div>
    <w:div w:id="13969837">
      <w:marLeft w:val="0"/>
      <w:marRight w:val="0"/>
      <w:marTop w:val="0"/>
      <w:marBottom w:val="0"/>
      <w:divBdr>
        <w:top w:val="none" w:sz="0" w:space="0" w:color="auto"/>
        <w:left w:val="none" w:sz="0" w:space="0" w:color="auto"/>
        <w:bottom w:val="none" w:sz="0" w:space="0" w:color="auto"/>
        <w:right w:val="none" w:sz="0" w:space="0" w:color="auto"/>
      </w:divBdr>
    </w:div>
    <w:div w:id="13969838">
      <w:marLeft w:val="0"/>
      <w:marRight w:val="0"/>
      <w:marTop w:val="0"/>
      <w:marBottom w:val="0"/>
      <w:divBdr>
        <w:top w:val="none" w:sz="0" w:space="0" w:color="auto"/>
        <w:left w:val="none" w:sz="0" w:space="0" w:color="auto"/>
        <w:bottom w:val="none" w:sz="0" w:space="0" w:color="auto"/>
        <w:right w:val="none" w:sz="0" w:space="0" w:color="auto"/>
      </w:divBdr>
    </w:div>
    <w:div w:id="13969839">
      <w:marLeft w:val="0"/>
      <w:marRight w:val="0"/>
      <w:marTop w:val="0"/>
      <w:marBottom w:val="0"/>
      <w:divBdr>
        <w:top w:val="none" w:sz="0" w:space="0" w:color="auto"/>
        <w:left w:val="none" w:sz="0" w:space="0" w:color="auto"/>
        <w:bottom w:val="none" w:sz="0" w:space="0" w:color="auto"/>
        <w:right w:val="none" w:sz="0" w:space="0" w:color="auto"/>
      </w:divBdr>
    </w:div>
    <w:div w:id="13969840">
      <w:marLeft w:val="0"/>
      <w:marRight w:val="0"/>
      <w:marTop w:val="0"/>
      <w:marBottom w:val="0"/>
      <w:divBdr>
        <w:top w:val="none" w:sz="0" w:space="0" w:color="auto"/>
        <w:left w:val="none" w:sz="0" w:space="0" w:color="auto"/>
        <w:bottom w:val="none" w:sz="0" w:space="0" w:color="auto"/>
        <w:right w:val="none" w:sz="0" w:space="0" w:color="auto"/>
      </w:divBdr>
    </w:div>
    <w:div w:id="13969841">
      <w:marLeft w:val="0"/>
      <w:marRight w:val="0"/>
      <w:marTop w:val="0"/>
      <w:marBottom w:val="0"/>
      <w:divBdr>
        <w:top w:val="none" w:sz="0" w:space="0" w:color="auto"/>
        <w:left w:val="none" w:sz="0" w:space="0" w:color="auto"/>
        <w:bottom w:val="none" w:sz="0" w:space="0" w:color="auto"/>
        <w:right w:val="none" w:sz="0" w:space="0" w:color="auto"/>
      </w:divBdr>
    </w:div>
    <w:div w:id="13969842">
      <w:marLeft w:val="0"/>
      <w:marRight w:val="0"/>
      <w:marTop w:val="0"/>
      <w:marBottom w:val="0"/>
      <w:divBdr>
        <w:top w:val="none" w:sz="0" w:space="0" w:color="auto"/>
        <w:left w:val="none" w:sz="0" w:space="0" w:color="auto"/>
        <w:bottom w:val="none" w:sz="0" w:space="0" w:color="auto"/>
        <w:right w:val="none" w:sz="0" w:space="0" w:color="auto"/>
      </w:divBdr>
    </w:div>
    <w:div w:id="13969843">
      <w:marLeft w:val="0"/>
      <w:marRight w:val="0"/>
      <w:marTop w:val="0"/>
      <w:marBottom w:val="0"/>
      <w:divBdr>
        <w:top w:val="none" w:sz="0" w:space="0" w:color="auto"/>
        <w:left w:val="none" w:sz="0" w:space="0" w:color="auto"/>
        <w:bottom w:val="none" w:sz="0" w:space="0" w:color="auto"/>
        <w:right w:val="none" w:sz="0" w:space="0" w:color="auto"/>
      </w:divBdr>
    </w:div>
    <w:div w:id="13969844">
      <w:marLeft w:val="0"/>
      <w:marRight w:val="0"/>
      <w:marTop w:val="0"/>
      <w:marBottom w:val="0"/>
      <w:divBdr>
        <w:top w:val="none" w:sz="0" w:space="0" w:color="auto"/>
        <w:left w:val="none" w:sz="0" w:space="0" w:color="auto"/>
        <w:bottom w:val="none" w:sz="0" w:space="0" w:color="auto"/>
        <w:right w:val="none" w:sz="0" w:space="0" w:color="auto"/>
      </w:divBdr>
    </w:div>
    <w:div w:id="13969845">
      <w:marLeft w:val="0"/>
      <w:marRight w:val="0"/>
      <w:marTop w:val="0"/>
      <w:marBottom w:val="0"/>
      <w:divBdr>
        <w:top w:val="none" w:sz="0" w:space="0" w:color="auto"/>
        <w:left w:val="none" w:sz="0" w:space="0" w:color="auto"/>
        <w:bottom w:val="none" w:sz="0" w:space="0" w:color="auto"/>
        <w:right w:val="none" w:sz="0" w:space="0" w:color="auto"/>
      </w:divBdr>
    </w:div>
    <w:div w:id="13969846">
      <w:marLeft w:val="0"/>
      <w:marRight w:val="0"/>
      <w:marTop w:val="0"/>
      <w:marBottom w:val="0"/>
      <w:divBdr>
        <w:top w:val="none" w:sz="0" w:space="0" w:color="auto"/>
        <w:left w:val="none" w:sz="0" w:space="0" w:color="auto"/>
        <w:bottom w:val="none" w:sz="0" w:space="0" w:color="auto"/>
        <w:right w:val="none" w:sz="0" w:space="0" w:color="auto"/>
      </w:divBdr>
    </w:div>
    <w:div w:id="13969847">
      <w:marLeft w:val="0"/>
      <w:marRight w:val="0"/>
      <w:marTop w:val="0"/>
      <w:marBottom w:val="0"/>
      <w:divBdr>
        <w:top w:val="none" w:sz="0" w:space="0" w:color="auto"/>
        <w:left w:val="none" w:sz="0" w:space="0" w:color="auto"/>
        <w:bottom w:val="none" w:sz="0" w:space="0" w:color="auto"/>
        <w:right w:val="none" w:sz="0" w:space="0" w:color="auto"/>
      </w:divBdr>
    </w:div>
    <w:div w:id="13969848">
      <w:marLeft w:val="0"/>
      <w:marRight w:val="0"/>
      <w:marTop w:val="0"/>
      <w:marBottom w:val="0"/>
      <w:divBdr>
        <w:top w:val="none" w:sz="0" w:space="0" w:color="auto"/>
        <w:left w:val="none" w:sz="0" w:space="0" w:color="auto"/>
        <w:bottom w:val="none" w:sz="0" w:space="0" w:color="auto"/>
        <w:right w:val="none" w:sz="0" w:space="0" w:color="auto"/>
      </w:divBdr>
    </w:div>
    <w:div w:id="13969849">
      <w:marLeft w:val="0"/>
      <w:marRight w:val="0"/>
      <w:marTop w:val="0"/>
      <w:marBottom w:val="0"/>
      <w:divBdr>
        <w:top w:val="none" w:sz="0" w:space="0" w:color="auto"/>
        <w:left w:val="none" w:sz="0" w:space="0" w:color="auto"/>
        <w:bottom w:val="none" w:sz="0" w:space="0" w:color="auto"/>
        <w:right w:val="none" w:sz="0" w:space="0" w:color="auto"/>
      </w:divBdr>
    </w:div>
    <w:div w:id="13969850">
      <w:marLeft w:val="0"/>
      <w:marRight w:val="0"/>
      <w:marTop w:val="0"/>
      <w:marBottom w:val="0"/>
      <w:divBdr>
        <w:top w:val="none" w:sz="0" w:space="0" w:color="auto"/>
        <w:left w:val="none" w:sz="0" w:space="0" w:color="auto"/>
        <w:bottom w:val="none" w:sz="0" w:space="0" w:color="auto"/>
        <w:right w:val="none" w:sz="0" w:space="0" w:color="auto"/>
      </w:divBdr>
    </w:div>
    <w:div w:id="13969851">
      <w:marLeft w:val="0"/>
      <w:marRight w:val="0"/>
      <w:marTop w:val="0"/>
      <w:marBottom w:val="0"/>
      <w:divBdr>
        <w:top w:val="none" w:sz="0" w:space="0" w:color="auto"/>
        <w:left w:val="none" w:sz="0" w:space="0" w:color="auto"/>
        <w:bottom w:val="none" w:sz="0" w:space="0" w:color="auto"/>
        <w:right w:val="none" w:sz="0" w:space="0" w:color="auto"/>
      </w:divBdr>
    </w:div>
    <w:div w:id="13969852">
      <w:marLeft w:val="0"/>
      <w:marRight w:val="0"/>
      <w:marTop w:val="0"/>
      <w:marBottom w:val="0"/>
      <w:divBdr>
        <w:top w:val="none" w:sz="0" w:space="0" w:color="auto"/>
        <w:left w:val="none" w:sz="0" w:space="0" w:color="auto"/>
        <w:bottom w:val="none" w:sz="0" w:space="0" w:color="auto"/>
        <w:right w:val="none" w:sz="0" w:space="0" w:color="auto"/>
      </w:divBdr>
    </w:div>
    <w:div w:id="13969853">
      <w:marLeft w:val="0"/>
      <w:marRight w:val="0"/>
      <w:marTop w:val="0"/>
      <w:marBottom w:val="0"/>
      <w:divBdr>
        <w:top w:val="none" w:sz="0" w:space="0" w:color="auto"/>
        <w:left w:val="none" w:sz="0" w:space="0" w:color="auto"/>
        <w:bottom w:val="none" w:sz="0" w:space="0" w:color="auto"/>
        <w:right w:val="none" w:sz="0" w:space="0" w:color="auto"/>
      </w:divBdr>
    </w:div>
    <w:div w:id="13969854">
      <w:marLeft w:val="0"/>
      <w:marRight w:val="0"/>
      <w:marTop w:val="0"/>
      <w:marBottom w:val="0"/>
      <w:divBdr>
        <w:top w:val="none" w:sz="0" w:space="0" w:color="auto"/>
        <w:left w:val="none" w:sz="0" w:space="0" w:color="auto"/>
        <w:bottom w:val="none" w:sz="0" w:space="0" w:color="auto"/>
        <w:right w:val="none" w:sz="0" w:space="0" w:color="auto"/>
      </w:divBdr>
    </w:div>
    <w:div w:id="13969855">
      <w:marLeft w:val="0"/>
      <w:marRight w:val="0"/>
      <w:marTop w:val="0"/>
      <w:marBottom w:val="0"/>
      <w:divBdr>
        <w:top w:val="none" w:sz="0" w:space="0" w:color="auto"/>
        <w:left w:val="none" w:sz="0" w:space="0" w:color="auto"/>
        <w:bottom w:val="none" w:sz="0" w:space="0" w:color="auto"/>
        <w:right w:val="none" w:sz="0" w:space="0" w:color="auto"/>
      </w:divBdr>
    </w:div>
    <w:div w:id="13969856">
      <w:marLeft w:val="0"/>
      <w:marRight w:val="0"/>
      <w:marTop w:val="0"/>
      <w:marBottom w:val="0"/>
      <w:divBdr>
        <w:top w:val="none" w:sz="0" w:space="0" w:color="auto"/>
        <w:left w:val="none" w:sz="0" w:space="0" w:color="auto"/>
        <w:bottom w:val="none" w:sz="0" w:space="0" w:color="auto"/>
        <w:right w:val="none" w:sz="0" w:space="0" w:color="auto"/>
      </w:divBdr>
    </w:div>
    <w:div w:id="13969857">
      <w:marLeft w:val="0"/>
      <w:marRight w:val="0"/>
      <w:marTop w:val="0"/>
      <w:marBottom w:val="0"/>
      <w:divBdr>
        <w:top w:val="none" w:sz="0" w:space="0" w:color="auto"/>
        <w:left w:val="none" w:sz="0" w:space="0" w:color="auto"/>
        <w:bottom w:val="none" w:sz="0" w:space="0" w:color="auto"/>
        <w:right w:val="none" w:sz="0" w:space="0" w:color="auto"/>
      </w:divBdr>
    </w:div>
    <w:div w:id="13969858">
      <w:marLeft w:val="0"/>
      <w:marRight w:val="0"/>
      <w:marTop w:val="0"/>
      <w:marBottom w:val="0"/>
      <w:divBdr>
        <w:top w:val="none" w:sz="0" w:space="0" w:color="auto"/>
        <w:left w:val="none" w:sz="0" w:space="0" w:color="auto"/>
        <w:bottom w:val="none" w:sz="0" w:space="0" w:color="auto"/>
        <w:right w:val="none" w:sz="0" w:space="0" w:color="auto"/>
      </w:divBdr>
    </w:div>
    <w:div w:id="13969859">
      <w:marLeft w:val="0"/>
      <w:marRight w:val="0"/>
      <w:marTop w:val="0"/>
      <w:marBottom w:val="0"/>
      <w:divBdr>
        <w:top w:val="none" w:sz="0" w:space="0" w:color="auto"/>
        <w:left w:val="none" w:sz="0" w:space="0" w:color="auto"/>
        <w:bottom w:val="none" w:sz="0" w:space="0" w:color="auto"/>
        <w:right w:val="none" w:sz="0" w:space="0" w:color="auto"/>
      </w:divBdr>
    </w:div>
    <w:div w:id="13969860">
      <w:marLeft w:val="0"/>
      <w:marRight w:val="0"/>
      <w:marTop w:val="0"/>
      <w:marBottom w:val="0"/>
      <w:divBdr>
        <w:top w:val="none" w:sz="0" w:space="0" w:color="auto"/>
        <w:left w:val="none" w:sz="0" w:space="0" w:color="auto"/>
        <w:bottom w:val="none" w:sz="0" w:space="0" w:color="auto"/>
        <w:right w:val="none" w:sz="0" w:space="0" w:color="auto"/>
      </w:divBdr>
    </w:div>
    <w:div w:id="13969861">
      <w:marLeft w:val="0"/>
      <w:marRight w:val="0"/>
      <w:marTop w:val="0"/>
      <w:marBottom w:val="0"/>
      <w:divBdr>
        <w:top w:val="none" w:sz="0" w:space="0" w:color="auto"/>
        <w:left w:val="none" w:sz="0" w:space="0" w:color="auto"/>
        <w:bottom w:val="none" w:sz="0" w:space="0" w:color="auto"/>
        <w:right w:val="none" w:sz="0" w:space="0" w:color="auto"/>
      </w:divBdr>
    </w:div>
    <w:div w:id="13969862">
      <w:marLeft w:val="0"/>
      <w:marRight w:val="0"/>
      <w:marTop w:val="0"/>
      <w:marBottom w:val="0"/>
      <w:divBdr>
        <w:top w:val="none" w:sz="0" w:space="0" w:color="auto"/>
        <w:left w:val="none" w:sz="0" w:space="0" w:color="auto"/>
        <w:bottom w:val="none" w:sz="0" w:space="0" w:color="auto"/>
        <w:right w:val="none" w:sz="0" w:space="0" w:color="auto"/>
      </w:divBdr>
    </w:div>
    <w:div w:id="13969863">
      <w:marLeft w:val="0"/>
      <w:marRight w:val="0"/>
      <w:marTop w:val="0"/>
      <w:marBottom w:val="0"/>
      <w:divBdr>
        <w:top w:val="none" w:sz="0" w:space="0" w:color="auto"/>
        <w:left w:val="none" w:sz="0" w:space="0" w:color="auto"/>
        <w:bottom w:val="none" w:sz="0" w:space="0" w:color="auto"/>
        <w:right w:val="none" w:sz="0" w:space="0" w:color="auto"/>
      </w:divBdr>
    </w:div>
    <w:div w:id="13969864">
      <w:marLeft w:val="0"/>
      <w:marRight w:val="0"/>
      <w:marTop w:val="0"/>
      <w:marBottom w:val="0"/>
      <w:divBdr>
        <w:top w:val="none" w:sz="0" w:space="0" w:color="auto"/>
        <w:left w:val="none" w:sz="0" w:space="0" w:color="auto"/>
        <w:bottom w:val="none" w:sz="0" w:space="0" w:color="auto"/>
        <w:right w:val="none" w:sz="0" w:space="0" w:color="auto"/>
      </w:divBdr>
    </w:div>
    <w:div w:id="13969865">
      <w:marLeft w:val="0"/>
      <w:marRight w:val="0"/>
      <w:marTop w:val="0"/>
      <w:marBottom w:val="0"/>
      <w:divBdr>
        <w:top w:val="none" w:sz="0" w:space="0" w:color="auto"/>
        <w:left w:val="none" w:sz="0" w:space="0" w:color="auto"/>
        <w:bottom w:val="none" w:sz="0" w:space="0" w:color="auto"/>
        <w:right w:val="none" w:sz="0" w:space="0" w:color="auto"/>
      </w:divBdr>
    </w:div>
    <w:div w:id="13969866">
      <w:marLeft w:val="0"/>
      <w:marRight w:val="0"/>
      <w:marTop w:val="0"/>
      <w:marBottom w:val="0"/>
      <w:divBdr>
        <w:top w:val="none" w:sz="0" w:space="0" w:color="auto"/>
        <w:left w:val="none" w:sz="0" w:space="0" w:color="auto"/>
        <w:bottom w:val="none" w:sz="0" w:space="0" w:color="auto"/>
        <w:right w:val="none" w:sz="0" w:space="0" w:color="auto"/>
      </w:divBdr>
    </w:div>
    <w:div w:id="13969867">
      <w:marLeft w:val="0"/>
      <w:marRight w:val="0"/>
      <w:marTop w:val="0"/>
      <w:marBottom w:val="0"/>
      <w:divBdr>
        <w:top w:val="none" w:sz="0" w:space="0" w:color="auto"/>
        <w:left w:val="none" w:sz="0" w:space="0" w:color="auto"/>
        <w:bottom w:val="none" w:sz="0" w:space="0" w:color="auto"/>
        <w:right w:val="none" w:sz="0" w:space="0" w:color="auto"/>
      </w:divBdr>
    </w:div>
    <w:div w:id="13969868">
      <w:marLeft w:val="0"/>
      <w:marRight w:val="0"/>
      <w:marTop w:val="0"/>
      <w:marBottom w:val="0"/>
      <w:divBdr>
        <w:top w:val="none" w:sz="0" w:space="0" w:color="auto"/>
        <w:left w:val="none" w:sz="0" w:space="0" w:color="auto"/>
        <w:bottom w:val="none" w:sz="0" w:space="0" w:color="auto"/>
        <w:right w:val="none" w:sz="0" w:space="0" w:color="auto"/>
      </w:divBdr>
    </w:div>
    <w:div w:id="13969869">
      <w:marLeft w:val="0"/>
      <w:marRight w:val="0"/>
      <w:marTop w:val="0"/>
      <w:marBottom w:val="0"/>
      <w:divBdr>
        <w:top w:val="none" w:sz="0" w:space="0" w:color="auto"/>
        <w:left w:val="none" w:sz="0" w:space="0" w:color="auto"/>
        <w:bottom w:val="none" w:sz="0" w:space="0" w:color="auto"/>
        <w:right w:val="none" w:sz="0" w:space="0" w:color="auto"/>
      </w:divBdr>
    </w:div>
    <w:div w:id="13969870">
      <w:marLeft w:val="0"/>
      <w:marRight w:val="0"/>
      <w:marTop w:val="0"/>
      <w:marBottom w:val="0"/>
      <w:divBdr>
        <w:top w:val="none" w:sz="0" w:space="0" w:color="auto"/>
        <w:left w:val="none" w:sz="0" w:space="0" w:color="auto"/>
        <w:bottom w:val="none" w:sz="0" w:space="0" w:color="auto"/>
        <w:right w:val="none" w:sz="0" w:space="0" w:color="auto"/>
      </w:divBdr>
    </w:div>
    <w:div w:id="13969871">
      <w:marLeft w:val="0"/>
      <w:marRight w:val="0"/>
      <w:marTop w:val="0"/>
      <w:marBottom w:val="0"/>
      <w:divBdr>
        <w:top w:val="none" w:sz="0" w:space="0" w:color="auto"/>
        <w:left w:val="none" w:sz="0" w:space="0" w:color="auto"/>
        <w:bottom w:val="none" w:sz="0" w:space="0" w:color="auto"/>
        <w:right w:val="none" w:sz="0" w:space="0" w:color="auto"/>
      </w:divBdr>
    </w:div>
    <w:div w:id="13969872">
      <w:marLeft w:val="0"/>
      <w:marRight w:val="0"/>
      <w:marTop w:val="0"/>
      <w:marBottom w:val="0"/>
      <w:divBdr>
        <w:top w:val="none" w:sz="0" w:space="0" w:color="auto"/>
        <w:left w:val="none" w:sz="0" w:space="0" w:color="auto"/>
        <w:bottom w:val="none" w:sz="0" w:space="0" w:color="auto"/>
        <w:right w:val="none" w:sz="0" w:space="0" w:color="auto"/>
      </w:divBdr>
    </w:div>
    <w:div w:id="13969873">
      <w:marLeft w:val="0"/>
      <w:marRight w:val="0"/>
      <w:marTop w:val="0"/>
      <w:marBottom w:val="0"/>
      <w:divBdr>
        <w:top w:val="none" w:sz="0" w:space="0" w:color="auto"/>
        <w:left w:val="none" w:sz="0" w:space="0" w:color="auto"/>
        <w:bottom w:val="none" w:sz="0" w:space="0" w:color="auto"/>
        <w:right w:val="none" w:sz="0" w:space="0" w:color="auto"/>
      </w:divBdr>
    </w:div>
    <w:div w:id="13969874">
      <w:marLeft w:val="0"/>
      <w:marRight w:val="0"/>
      <w:marTop w:val="0"/>
      <w:marBottom w:val="0"/>
      <w:divBdr>
        <w:top w:val="none" w:sz="0" w:space="0" w:color="auto"/>
        <w:left w:val="none" w:sz="0" w:space="0" w:color="auto"/>
        <w:bottom w:val="none" w:sz="0" w:space="0" w:color="auto"/>
        <w:right w:val="none" w:sz="0" w:space="0" w:color="auto"/>
      </w:divBdr>
    </w:div>
    <w:div w:id="13969875">
      <w:marLeft w:val="0"/>
      <w:marRight w:val="0"/>
      <w:marTop w:val="0"/>
      <w:marBottom w:val="0"/>
      <w:divBdr>
        <w:top w:val="none" w:sz="0" w:space="0" w:color="auto"/>
        <w:left w:val="none" w:sz="0" w:space="0" w:color="auto"/>
        <w:bottom w:val="none" w:sz="0" w:space="0" w:color="auto"/>
        <w:right w:val="none" w:sz="0" w:space="0" w:color="auto"/>
      </w:divBdr>
    </w:div>
    <w:div w:id="13969876">
      <w:marLeft w:val="0"/>
      <w:marRight w:val="0"/>
      <w:marTop w:val="0"/>
      <w:marBottom w:val="0"/>
      <w:divBdr>
        <w:top w:val="none" w:sz="0" w:space="0" w:color="auto"/>
        <w:left w:val="none" w:sz="0" w:space="0" w:color="auto"/>
        <w:bottom w:val="none" w:sz="0" w:space="0" w:color="auto"/>
        <w:right w:val="none" w:sz="0" w:space="0" w:color="auto"/>
      </w:divBdr>
    </w:div>
    <w:div w:id="13969877">
      <w:marLeft w:val="0"/>
      <w:marRight w:val="0"/>
      <w:marTop w:val="0"/>
      <w:marBottom w:val="0"/>
      <w:divBdr>
        <w:top w:val="none" w:sz="0" w:space="0" w:color="auto"/>
        <w:left w:val="none" w:sz="0" w:space="0" w:color="auto"/>
        <w:bottom w:val="none" w:sz="0" w:space="0" w:color="auto"/>
        <w:right w:val="none" w:sz="0" w:space="0" w:color="auto"/>
      </w:divBdr>
    </w:div>
    <w:div w:id="13969878">
      <w:marLeft w:val="0"/>
      <w:marRight w:val="0"/>
      <w:marTop w:val="0"/>
      <w:marBottom w:val="0"/>
      <w:divBdr>
        <w:top w:val="none" w:sz="0" w:space="0" w:color="auto"/>
        <w:left w:val="none" w:sz="0" w:space="0" w:color="auto"/>
        <w:bottom w:val="none" w:sz="0" w:space="0" w:color="auto"/>
        <w:right w:val="none" w:sz="0" w:space="0" w:color="auto"/>
      </w:divBdr>
    </w:div>
    <w:div w:id="13969879">
      <w:marLeft w:val="0"/>
      <w:marRight w:val="0"/>
      <w:marTop w:val="0"/>
      <w:marBottom w:val="0"/>
      <w:divBdr>
        <w:top w:val="none" w:sz="0" w:space="0" w:color="auto"/>
        <w:left w:val="none" w:sz="0" w:space="0" w:color="auto"/>
        <w:bottom w:val="none" w:sz="0" w:space="0" w:color="auto"/>
        <w:right w:val="none" w:sz="0" w:space="0" w:color="auto"/>
      </w:divBdr>
    </w:div>
    <w:div w:id="13969880">
      <w:marLeft w:val="0"/>
      <w:marRight w:val="0"/>
      <w:marTop w:val="0"/>
      <w:marBottom w:val="0"/>
      <w:divBdr>
        <w:top w:val="none" w:sz="0" w:space="0" w:color="auto"/>
        <w:left w:val="none" w:sz="0" w:space="0" w:color="auto"/>
        <w:bottom w:val="none" w:sz="0" w:space="0" w:color="auto"/>
        <w:right w:val="none" w:sz="0" w:space="0" w:color="auto"/>
      </w:divBdr>
    </w:div>
    <w:div w:id="13969881">
      <w:marLeft w:val="0"/>
      <w:marRight w:val="0"/>
      <w:marTop w:val="0"/>
      <w:marBottom w:val="0"/>
      <w:divBdr>
        <w:top w:val="none" w:sz="0" w:space="0" w:color="auto"/>
        <w:left w:val="none" w:sz="0" w:space="0" w:color="auto"/>
        <w:bottom w:val="none" w:sz="0" w:space="0" w:color="auto"/>
        <w:right w:val="none" w:sz="0" w:space="0" w:color="auto"/>
      </w:divBdr>
    </w:div>
    <w:div w:id="13969882">
      <w:marLeft w:val="0"/>
      <w:marRight w:val="0"/>
      <w:marTop w:val="0"/>
      <w:marBottom w:val="0"/>
      <w:divBdr>
        <w:top w:val="none" w:sz="0" w:space="0" w:color="auto"/>
        <w:left w:val="none" w:sz="0" w:space="0" w:color="auto"/>
        <w:bottom w:val="none" w:sz="0" w:space="0" w:color="auto"/>
        <w:right w:val="none" w:sz="0" w:space="0" w:color="auto"/>
      </w:divBdr>
    </w:div>
    <w:div w:id="13969883">
      <w:marLeft w:val="0"/>
      <w:marRight w:val="0"/>
      <w:marTop w:val="0"/>
      <w:marBottom w:val="0"/>
      <w:divBdr>
        <w:top w:val="none" w:sz="0" w:space="0" w:color="auto"/>
        <w:left w:val="none" w:sz="0" w:space="0" w:color="auto"/>
        <w:bottom w:val="none" w:sz="0" w:space="0" w:color="auto"/>
        <w:right w:val="none" w:sz="0" w:space="0" w:color="auto"/>
      </w:divBdr>
    </w:div>
    <w:div w:id="13969884">
      <w:marLeft w:val="0"/>
      <w:marRight w:val="0"/>
      <w:marTop w:val="0"/>
      <w:marBottom w:val="0"/>
      <w:divBdr>
        <w:top w:val="none" w:sz="0" w:space="0" w:color="auto"/>
        <w:left w:val="none" w:sz="0" w:space="0" w:color="auto"/>
        <w:bottom w:val="none" w:sz="0" w:space="0" w:color="auto"/>
        <w:right w:val="none" w:sz="0" w:space="0" w:color="auto"/>
      </w:divBdr>
    </w:div>
    <w:div w:id="13969885">
      <w:marLeft w:val="0"/>
      <w:marRight w:val="0"/>
      <w:marTop w:val="0"/>
      <w:marBottom w:val="0"/>
      <w:divBdr>
        <w:top w:val="none" w:sz="0" w:space="0" w:color="auto"/>
        <w:left w:val="none" w:sz="0" w:space="0" w:color="auto"/>
        <w:bottom w:val="none" w:sz="0" w:space="0" w:color="auto"/>
        <w:right w:val="none" w:sz="0" w:space="0" w:color="auto"/>
      </w:divBdr>
    </w:div>
    <w:div w:id="13969886">
      <w:marLeft w:val="0"/>
      <w:marRight w:val="0"/>
      <w:marTop w:val="0"/>
      <w:marBottom w:val="0"/>
      <w:divBdr>
        <w:top w:val="none" w:sz="0" w:space="0" w:color="auto"/>
        <w:left w:val="none" w:sz="0" w:space="0" w:color="auto"/>
        <w:bottom w:val="none" w:sz="0" w:space="0" w:color="auto"/>
        <w:right w:val="none" w:sz="0" w:space="0" w:color="auto"/>
      </w:divBdr>
    </w:div>
    <w:div w:id="13969887">
      <w:marLeft w:val="0"/>
      <w:marRight w:val="0"/>
      <w:marTop w:val="0"/>
      <w:marBottom w:val="0"/>
      <w:divBdr>
        <w:top w:val="none" w:sz="0" w:space="0" w:color="auto"/>
        <w:left w:val="none" w:sz="0" w:space="0" w:color="auto"/>
        <w:bottom w:val="none" w:sz="0" w:space="0" w:color="auto"/>
        <w:right w:val="none" w:sz="0" w:space="0" w:color="auto"/>
      </w:divBdr>
    </w:div>
    <w:div w:id="13969888">
      <w:marLeft w:val="0"/>
      <w:marRight w:val="0"/>
      <w:marTop w:val="0"/>
      <w:marBottom w:val="0"/>
      <w:divBdr>
        <w:top w:val="none" w:sz="0" w:space="0" w:color="auto"/>
        <w:left w:val="none" w:sz="0" w:space="0" w:color="auto"/>
        <w:bottom w:val="none" w:sz="0" w:space="0" w:color="auto"/>
        <w:right w:val="none" w:sz="0" w:space="0" w:color="auto"/>
      </w:divBdr>
    </w:div>
    <w:div w:id="13969889">
      <w:marLeft w:val="0"/>
      <w:marRight w:val="0"/>
      <w:marTop w:val="0"/>
      <w:marBottom w:val="0"/>
      <w:divBdr>
        <w:top w:val="none" w:sz="0" w:space="0" w:color="auto"/>
        <w:left w:val="none" w:sz="0" w:space="0" w:color="auto"/>
        <w:bottom w:val="none" w:sz="0" w:space="0" w:color="auto"/>
        <w:right w:val="none" w:sz="0" w:space="0" w:color="auto"/>
      </w:divBdr>
    </w:div>
    <w:div w:id="13969890">
      <w:marLeft w:val="0"/>
      <w:marRight w:val="0"/>
      <w:marTop w:val="0"/>
      <w:marBottom w:val="0"/>
      <w:divBdr>
        <w:top w:val="none" w:sz="0" w:space="0" w:color="auto"/>
        <w:left w:val="none" w:sz="0" w:space="0" w:color="auto"/>
        <w:bottom w:val="none" w:sz="0" w:space="0" w:color="auto"/>
        <w:right w:val="none" w:sz="0" w:space="0" w:color="auto"/>
      </w:divBdr>
    </w:div>
    <w:div w:id="13969891">
      <w:marLeft w:val="0"/>
      <w:marRight w:val="0"/>
      <w:marTop w:val="0"/>
      <w:marBottom w:val="0"/>
      <w:divBdr>
        <w:top w:val="none" w:sz="0" w:space="0" w:color="auto"/>
        <w:left w:val="none" w:sz="0" w:space="0" w:color="auto"/>
        <w:bottom w:val="none" w:sz="0" w:space="0" w:color="auto"/>
        <w:right w:val="none" w:sz="0" w:space="0" w:color="auto"/>
      </w:divBdr>
    </w:div>
    <w:div w:id="13969892">
      <w:marLeft w:val="0"/>
      <w:marRight w:val="0"/>
      <w:marTop w:val="0"/>
      <w:marBottom w:val="0"/>
      <w:divBdr>
        <w:top w:val="none" w:sz="0" w:space="0" w:color="auto"/>
        <w:left w:val="none" w:sz="0" w:space="0" w:color="auto"/>
        <w:bottom w:val="none" w:sz="0" w:space="0" w:color="auto"/>
        <w:right w:val="none" w:sz="0" w:space="0" w:color="auto"/>
      </w:divBdr>
    </w:div>
    <w:div w:id="13969893">
      <w:marLeft w:val="0"/>
      <w:marRight w:val="0"/>
      <w:marTop w:val="0"/>
      <w:marBottom w:val="0"/>
      <w:divBdr>
        <w:top w:val="none" w:sz="0" w:space="0" w:color="auto"/>
        <w:left w:val="none" w:sz="0" w:space="0" w:color="auto"/>
        <w:bottom w:val="none" w:sz="0" w:space="0" w:color="auto"/>
        <w:right w:val="none" w:sz="0" w:space="0" w:color="auto"/>
      </w:divBdr>
    </w:div>
    <w:div w:id="13969894">
      <w:marLeft w:val="0"/>
      <w:marRight w:val="0"/>
      <w:marTop w:val="0"/>
      <w:marBottom w:val="0"/>
      <w:divBdr>
        <w:top w:val="none" w:sz="0" w:space="0" w:color="auto"/>
        <w:left w:val="none" w:sz="0" w:space="0" w:color="auto"/>
        <w:bottom w:val="none" w:sz="0" w:space="0" w:color="auto"/>
        <w:right w:val="none" w:sz="0" w:space="0" w:color="auto"/>
      </w:divBdr>
    </w:div>
    <w:div w:id="13969895">
      <w:marLeft w:val="0"/>
      <w:marRight w:val="0"/>
      <w:marTop w:val="0"/>
      <w:marBottom w:val="0"/>
      <w:divBdr>
        <w:top w:val="none" w:sz="0" w:space="0" w:color="auto"/>
        <w:left w:val="none" w:sz="0" w:space="0" w:color="auto"/>
        <w:bottom w:val="none" w:sz="0" w:space="0" w:color="auto"/>
        <w:right w:val="none" w:sz="0" w:space="0" w:color="auto"/>
      </w:divBdr>
    </w:div>
    <w:div w:id="13969896">
      <w:marLeft w:val="0"/>
      <w:marRight w:val="0"/>
      <w:marTop w:val="0"/>
      <w:marBottom w:val="0"/>
      <w:divBdr>
        <w:top w:val="none" w:sz="0" w:space="0" w:color="auto"/>
        <w:left w:val="none" w:sz="0" w:space="0" w:color="auto"/>
        <w:bottom w:val="none" w:sz="0" w:space="0" w:color="auto"/>
        <w:right w:val="none" w:sz="0" w:space="0" w:color="auto"/>
      </w:divBdr>
    </w:div>
    <w:div w:id="13969897">
      <w:marLeft w:val="0"/>
      <w:marRight w:val="0"/>
      <w:marTop w:val="0"/>
      <w:marBottom w:val="0"/>
      <w:divBdr>
        <w:top w:val="none" w:sz="0" w:space="0" w:color="auto"/>
        <w:left w:val="none" w:sz="0" w:space="0" w:color="auto"/>
        <w:bottom w:val="none" w:sz="0" w:space="0" w:color="auto"/>
        <w:right w:val="none" w:sz="0" w:space="0" w:color="auto"/>
      </w:divBdr>
    </w:div>
    <w:div w:id="13969898">
      <w:marLeft w:val="0"/>
      <w:marRight w:val="0"/>
      <w:marTop w:val="0"/>
      <w:marBottom w:val="0"/>
      <w:divBdr>
        <w:top w:val="none" w:sz="0" w:space="0" w:color="auto"/>
        <w:left w:val="none" w:sz="0" w:space="0" w:color="auto"/>
        <w:bottom w:val="none" w:sz="0" w:space="0" w:color="auto"/>
        <w:right w:val="none" w:sz="0" w:space="0" w:color="auto"/>
      </w:divBdr>
    </w:div>
    <w:div w:id="13969899">
      <w:marLeft w:val="0"/>
      <w:marRight w:val="0"/>
      <w:marTop w:val="0"/>
      <w:marBottom w:val="0"/>
      <w:divBdr>
        <w:top w:val="none" w:sz="0" w:space="0" w:color="auto"/>
        <w:left w:val="none" w:sz="0" w:space="0" w:color="auto"/>
        <w:bottom w:val="none" w:sz="0" w:space="0" w:color="auto"/>
        <w:right w:val="none" w:sz="0" w:space="0" w:color="auto"/>
      </w:divBdr>
    </w:div>
    <w:div w:id="13969900">
      <w:marLeft w:val="0"/>
      <w:marRight w:val="0"/>
      <w:marTop w:val="0"/>
      <w:marBottom w:val="0"/>
      <w:divBdr>
        <w:top w:val="none" w:sz="0" w:space="0" w:color="auto"/>
        <w:left w:val="none" w:sz="0" w:space="0" w:color="auto"/>
        <w:bottom w:val="none" w:sz="0" w:space="0" w:color="auto"/>
        <w:right w:val="none" w:sz="0" w:space="0" w:color="auto"/>
      </w:divBdr>
    </w:div>
    <w:div w:id="13969901">
      <w:marLeft w:val="0"/>
      <w:marRight w:val="0"/>
      <w:marTop w:val="0"/>
      <w:marBottom w:val="0"/>
      <w:divBdr>
        <w:top w:val="none" w:sz="0" w:space="0" w:color="auto"/>
        <w:left w:val="none" w:sz="0" w:space="0" w:color="auto"/>
        <w:bottom w:val="none" w:sz="0" w:space="0" w:color="auto"/>
        <w:right w:val="none" w:sz="0" w:space="0" w:color="auto"/>
      </w:divBdr>
    </w:div>
    <w:div w:id="13969902">
      <w:marLeft w:val="0"/>
      <w:marRight w:val="0"/>
      <w:marTop w:val="0"/>
      <w:marBottom w:val="0"/>
      <w:divBdr>
        <w:top w:val="none" w:sz="0" w:space="0" w:color="auto"/>
        <w:left w:val="none" w:sz="0" w:space="0" w:color="auto"/>
        <w:bottom w:val="none" w:sz="0" w:space="0" w:color="auto"/>
        <w:right w:val="none" w:sz="0" w:space="0" w:color="auto"/>
      </w:divBdr>
    </w:div>
    <w:div w:id="13969903">
      <w:marLeft w:val="0"/>
      <w:marRight w:val="0"/>
      <w:marTop w:val="0"/>
      <w:marBottom w:val="0"/>
      <w:divBdr>
        <w:top w:val="none" w:sz="0" w:space="0" w:color="auto"/>
        <w:left w:val="none" w:sz="0" w:space="0" w:color="auto"/>
        <w:bottom w:val="none" w:sz="0" w:space="0" w:color="auto"/>
        <w:right w:val="none" w:sz="0" w:space="0" w:color="auto"/>
      </w:divBdr>
    </w:div>
    <w:div w:id="13969904">
      <w:marLeft w:val="0"/>
      <w:marRight w:val="0"/>
      <w:marTop w:val="0"/>
      <w:marBottom w:val="0"/>
      <w:divBdr>
        <w:top w:val="none" w:sz="0" w:space="0" w:color="auto"/>
        <w:left w:val="none" w:sz="0" w:space="0" w:color="auto"/>
        <w:bottom w:val="none" w:sz="0" w:space="0" w:color="auto"/>
        <w:right w:val="none" w:sz="0" w:space="0" w:color="auto"/>
      </w:divBdr>
    </w:div>
    <w:div w:id="13969905">
      <w:marLeft w:val="0"/>
      <w:marRight w:val="0"/>
      <w:marTop w:val="0"/>
      <w:marBottom w:val="0"/>
      <w:divBdr>
        <w:top w:val="none" w:sz="0" w:space="0" w:color="auto"/>
        <w:left w:val="none" w:sz="0" w:space="0" w:color="auto"/>
        <w:bottom w:val="none" w:sz="0" w:space="0" w:color="auto"/>
        <w:right w:val="none" w:sz="0" w:space="0" w:color="auto"/>
      </w:divBdr>
    </w:div>
    <w:div w:id="13969906">
      <w:marLeft w:val="0"/>
      <w:marRight w:val="0"/>
      <w:marTop w:val="0"/>
      <w:marBottom w:val="0"/>
      <w:divBdr>
        <w:top w:val="none" w:sz="0" w:space="0" w:color="auto"/>
        <w:left w:val="none" w:sz="0" w:space="0" w:color="auto"/>
        <w:bottom w:val="none" w:sz="0" w:space="0" w:color="auto"/>
        <w:right w:val="none" w:sz="0" w:space="0" w:color="auto"/>
      </w:divBdr>
    </w:div>
    <w:div w:id="13969907">
      <w:marLeft w:val="0"/>
      <w:marRight w:val="0"/>
      <w:marTop w:val="0"/>
      <w:marBottom w:val="0"/>
      <w:divBdr>
        <w:top w:val="none" w:sz="0" w:space="0" w:color="auto"/>
        <w:left w:val="none" w:sz="0" w:space="0" w:color="auto"/>
        <w:bottom w:val="none" w:sz="0" w:space="0" w:color="auto"/>
        <w:right w:val="none" w:sz="0" w:space="0" w:color="auto"/>
      </w:divBdr>
    </w:div>
    <w:div w:id="13969908">
      <w:marLeft w:val="0"/>
      <w:marRight w:val="0"/>
      <w:marTop w:val="0"/>
      <w:marBottom w:val="0"/>
      <w:divBdr>
        <w:top w:val="none" w:sz="0" w:space="0" w:color="auto"/>
        <w:left w:val="none" w:sz="0" w:space="0" w:color="auto"/>
        <w:bottom w:val="none" w:sz="0" w:space="0" w:color="auto"/>
        <w:right w:val="none" w:sz="0" w:space="0" w:color="auto"/>
      </w:divBdr>
    </w:div>
    <w:div w:id="13969909">
      <w:marLeft w:val="0"/>
      <w:marRight w:val="0"/>
      <w:marTop w:val="0"/>
      <w:marBottom w:val="0"/>
      <w:divBdr>
        <w:top w:val="none" w:sz="0" w:space="0" w:color="auto"/>
        <w:left w:val="none" w:sz="0" w:space="0" w:color="auto"/>
        <w:bottom w:val="none" w:sz="0" w:space="0" w:color="auto"/>
        <w:right w:val="none" w:sz="0" w:space="0" w:color="auto"/>
      </w:divBdr>
    </w:div>
    <w:div w:id="13969910">
      <w:marLeft w:val="0"/>
      <w:marRight w:val="0"/>
      <w:marTop w:val="0"/>
      <w:marBottom w:val="0"/>
      <w:divBdr>
        <w:top w:val="none" w:sz="0" w:space="0" w:color="auto"/>
        <w:left w:val="none" w:sz="0" w:space="0" w:color="auto"/>
        <w:bottom w:val="none" w:sz="0" w:space="0" w:color="auto"/>
        <w:right w:val="none" w:sz="0" w:space="0" w:color="auto"/>
      </w:divBdr>
    </w:div>
    <w:div w:id="13969911">
      <w:marLeft w:val="0"/>
      <w:marRight w:val="0"/>
      <w:marTop w:val="0"/>
      <w:marBottom w:val="0"/>
      <w:divBdr>
        <w:top w:val="none" w:sz="0" w:space="0" w:color="auto"/>
        <w:left w:val="none" w:sz="0" w:space="0" w:color="auto"/>
        <w:bottom w:val="none" w:sz="0" w:space="0" w:color="auto"/>
        <w:right w:val="none" w:sz="0" w:space="0" w:color="auto"/>
      </w:divBdr>
    </w:div>
    <w:div w:id="13969912">
      <w:marLeft w:val="0"/>
      <w:marRight w:val="0"/>
      <w:marTop w:val="0"/>
      <w:marBottom w:val="0"/>
      <w:divBdr>
        <w:top w:val="none" w:sz="0" w:space="0" w:color="auto"/>
        <w:left w:val="none" w:sz="0" w:space="0" w:color="auto"/>
        <w:bottom w:val="none" w:sz="0" w:space="0" w:color="auto"/>
        <w:right w:val="none" w:sz="0" w:space="0" w:color="auto"/>
      </w:divBdr>
    </w:div>
    <w:div w:id="13969913">
      <w:marLeft w:val="0"/>
      <w:marRight w:val="0"/>
      <w:marTop w:val="0"/>
      <w:marBottom w:val="0"/>
      <w:divBdr>
        <w:top w:val="none" w:sz="0" w:space="0" w:color="auto"/>
        <w:left w:val="none" w:sz="0" w:space="0" w:color="auto"/>
        <w:bottom w:val="none" w:sz="0" w:space="0" w:color="auto"/>
        <w:right w:val="none" w:sz="0" w:space="0" w:color="auto"/>
      </w:divBdr>
    </w:div>
    <w:div w:id="13969914">
      <w:marLeft w:val="0"/>
      <w:marRight w:val="0"/>
      <w:marTop w:val="0"/>
      <w:marBottom w:val="0"/>
      <w:divBdr>
        <w:top w:val="none" w:sz="0" w:space="0" w:color="auto"/>
        <w:left w:val="none" w:sz="0" w:space="0" w:color="auto"/>
        <w:bottom w:val="none" w:sz="0" w:space="0" w:color="auto"/>
        <w:right w:val="none" w:sz="0" w:space="0" w:color="auto"/>
      </w:divBdr>
    </w:div>
    <w:div w:id="13969915">
      <w:marLeft w:val="0"/>
      <w:marRight w:val="0"/>
      <w:marTop w:val="0"/>
      <w:marBottom w:val="0"/>
      <w:divBdr>
        <w:top w:val="none" w:sz="0" w:space="0" w:color="auto"/>
        <w:left w:val="none" w:sz="0" w:space="0" w:color="auto"/>
        <w:bottom w:val="none" w:sz="0" w:space="0" w:color="auto"/>
        <w:right w:val="none" w:sz="0" w:space="0" w:color="auto"/>
      </w:divBdr>
    </w:div>
    <w:div w:id="13969916">
      <w:marLeft w:val="0"/>
      <w:marRight w:val="0"/>
      <w:marTop w:val="0"/>
      <w:marBottom w:val="0"/>
      <w:divBdr>
        <w:top w:val="none" w:sz="0" w:space="0" w:color="auto"/>
        <w:left w:val="none" w:sz="0" w:space="0" w:color="auto"/>
        <w:bottom w:val="none" w:sz="0" w:space="0" w:color="auto"/>
        <w:right w:val="none" w:sz="0" w:space="0" w:color="auto"/>
      </w:divBdr>
    </w:div>
    <w:div w:id="13969917">
      <w:marLeft w:val="0"/>
      <w:marRight w:val="0"/>
      <w:marTop w:val="0"/>
      <w:marBottom w:val="0"/>
      <w:divBdr>
        <w:top w:val="none" w:sz="0" w:space="0" w:color="auto"/>
        <w:left w:val="none" w:sz="0" w:space="0" w:color="auto"/>
        <w:bottom w:val="none" w:sz="0" w:space="0" w:color="auto"/>
        <w:right w:val="none" w:sz="0" w:space="0" w:color="auto"/>
      </w:divBdr>
    </w:div>
    <w:div w:id="13969918">
      <w:marLeft w:val="0"/>
      <w:marRight w:val="0"/>
      <w:marTop w:val="0"/>
      <w:marBottom w:val="0"/>
      <w:divBdr>
        <w:top w:val="none" w:sz="0" w:space="0" w:color="auto"/>
        <w:left w:val="none" w:sz="0" w:space="0" w:color="auto"/>
        <w:bottom w:val="none" w:sz="0" w:space="0" w:color="auto"/>
        <w:right w:val="none" w:sz="0" w:space="0" w:color="auto"/>
      </w:divBdr>
    </w:div>
    <w:div w:id="13969919">
      <w:marLeft w:val="0"/>
      <w:marRight w:val="0"/>
      <w:marTop w:val="0"/>
      <w:marBottom w:val="0"/>
      <w:divBdr>
        <w:top w:val="none" w:sz="0" w:space="0" w:color="auto"/>
        <w:left w:val="none" w:sz="0" w:space="0" w:color="auto"/>
        <w:bottom w:val="none" w:sz="0" w:space="0" w:color="auto"/>
        <w:right w:val="none" w:sz="0" w:space="0" w:color="auto"/>
      </w:divBdr>
    </w:div>
    <w:div w:id="13969920">
      <w:marLeft w:val="0"/>
      <w:marRight w:val="0"/>
      <w:marTop w:val="0"/>
      <w:marBottom w:val="0"/>
      <w:divBdr>
        <w:top w:val="none" w:sz="0" w:space="0" w:color="auto"/>
        <w:left w:val="none" w:sz="0" w:space="0" w:color="auto"/>
        <w:bottom w:val="none" w:sz="0" w:space="0" w:color="auto"/>
        <w:right w:val="none" w:sz="0" w:space="0" w:color="auto"/>
      </w:divBdr>
    </w:div>
    <w:div w:id="13969921">
      <w:marLeft w:val="0"/>
      <w:marRight w:val="0"/>
      <w:marTop w:val="0"/>
      <w:marBottom w:val="0"/>
      <w:divBdr>
        <w:top w:val="none" w:sz="0" w:space="0" w:color="auto"/>
        <w:left w:val="none" w:sz="0" w:space="0" w:color="auto"/>
        <w:bottom w:val="none" w:sz="0" w:space="0" w:color="auto"/>
        <w:right w:val="none" w:sz="0" w:space="0" w:color="auto"/>
      </w:divBdr>
    </w:div>
    <w:div w:id="13969922">
      <w:marLeft w:val="0"/>
      <w:marRight w:val="0"/>
      <w:marTop w:val="0"/>
      <w:marBottom w:val="0"/>
      <w:divBdr>
        <w:top w:val="none" w:sz="0" w:space="0" w:color="auto"/>
        <w:left w:val="none" w:sz="0" w:space="0" w:color="auto"/>
        <w:bottom w:val="none" w:sz="0" w:space="0" w:color="auto"/>
        <w:right w:val="none" w:sz="0" w:space="0" w:color="auto"/>
      </w:divBdr>
    </w:div>
    <w:div w:id="13969923">
      <w:marLeft w:val="0"/>
      <w:marRight w:val="0"/>
      <w:marTop w:val="0"/>
      <w:marBottom w:val="0"/>
      <w:divBdr>
        <w:top w:val="none" w:sz="0" w:space="0" w:color="auto"/>
        <w:left w:val="none" w:sz="0" w:space="0" w:color="auto"/>
        <w:bottom w:val="none" w:sz="0" w:space="0" w:color="auto"/>
        <w:right w:val="none" w:sz="0" w:space="0" w:color="auto"/>
      </w:divBdr>
    </w:div>
    <w:div w:id="13969924">
      <w:marLeft w:val="0"/>
      <w:marRight w:val="0"/>
      <w:marTop w:val="0"/>
      <w:marBottom w:val="0"/>
      <w:divBdr>
        <w:top w:val="none" w:sz="0" w:space="0" w:color="auto"/>
        <w:left w:val="none" w:sz="0" w:space="0" w:color="auto"/>
        <w:bottom w:val="none" w:sz="0" w:space="0" w:color="auto"/>
        <w:right w:val="none" w:sz="0" w:space="0" w:color="auto"/>
      </w:divBdr>
    </w:div>
    <w:div w:id="13969925">
      <w:marLeft w:val="0"/>
      <w:marRight w:val="0"/>
      <w:marTop w:val="0"/>
      <w:marBottom w:val="0"/>
      <w:divBdr>
        <w:top w:val="none" w:sz="0" w:space="0" w:color="auto"/>
        <w:left w:val="none" w:sz="0" w:space="0" w:color="auto"/>
        <w:bottom w:val="none" w:sz="0" w:space="0" w:color="auto"/>
        <w:right w:val="none" w:sz="0" w:space="0" w:color="auto"/>
      </w:divBdr>
    </w:div>
    <w:div w:id="13969926">
      <w:marLeft w:val="0"/>
      <w:marRight w:val="0"/>
      <w:marTop w:val="0"/>
      <w:marBottom w:val="0"/>
      <w:divBdr>
        <w:top w:val="none" w:sz="0" w:space="0" w:color="auto"/>
        <w:left w:val="none" w:sz="0" w:space="0" w:color="auto"/>
        <w:bottom w:val="none" w:sz="0" w:space="0" w:color="auto"/>
        <w:right w:val="none" w:sz="0" w:space="0" w:color="auto"/>
      </w:divBdr>
    </w:div>
    <w:div w:id="13969927">
      <w:marLeft w:val="0"/>
      <w:marRight w:val="0"/>
      <w:marTop w:val="0"/>
      <w:marBottom w:val="0"/>
      <w:divBdr>
        <w:top w:val="none" w:sz="0" w:space="0" w:color="auto"/>
        <w:left w:val="none" w:sz="0" w:space="0" w:color="auto"/>
        <w:bottom w:val="none" w:sz="0" w:space="0" w:color="auto"/>
        <w:right w:val="none" w:sz="0" w:space="0" w:color="auto"/>
      </w:divBdr>
    </w:div>
    <w:div w:id="13969928">
      <w:marLeft w:val="0"/>
      <w:marRight w:val="0"/>
      <w:marTop w:val="0"/>
      <w:marBottom w:val="0"/>
      <w:divBdr>
        <w:top w:val="none" w:sz="0" w:space="0" w:color="auto"/>
        <w:left w:val="none" w:sz="0" w:space="0" w:color="auto"/>
        <w:bottom w:val="none" w:sz="0" w:space="0" w:color="auto"/>
        <w:right w:val="none" w:sz="0" w:space="0" w:color="auto"/>
      </w:divBdr>
    </w:div>
    <w:div w:id="13969929">
      <w:marLeft w:val="0"/>
      <w:marRight w:val="0"/>
      <w:marTop w:val="0"/>
      <w:marBottom w:val="0"/>
      <w:divBdr>
        <w:top w:val="none" w:sz="0" w:space="0" w:color="auto"/>
        <w:left w:val="none" w:sz="0" w:space="0" w:color="auto"/>
        <w:bottom w:val="none" w:sz="0" w:space="0" w:color="auto"/>
        <w:right w:val="none" w:sz="0" w:space="0" w:color="auto"/>
      </w:divBdr>
    </w:div>
    <w:div w:id="13969930">
      <w:marLeft w:val="0"/>
      <w:marRight w:val="0"/>
      <w:marTop w:val="0"/>
      <w:marBottom w:val="0"/>
      <w:divBdr>
        <w:top w:val="none" w:sz="0" w:space="0" w:color="auto"/>
        <w:left w:val="none" w:sz="0" w:space="0" w:color="auto"/>
        <w:bottom w:val="none" w:sz="0" w:space="0" w:color="auto"/>
        <w:right w:val="none" w:sz="0" w:space="0" w:color="auto"/>
      </w:divBdr>
    </w:div>
    <w:div w:id="13969931">
      <w:marLeft w:val="0"/>
      <w:marRight w:val="0"/>
      <w:marTop w:val="0"/>
      <w:marBottom w:val="0"/>
      <w:divBdr>
        <w:top w:val="none" w:sz="0" w:space="0" w:color="auto"/>
        <w:left w:val="none" w:sz="0" w:space="0" w:color="auto"/>
        <w:bottom w:val="none" w:sz="0" w:space="0" w:color="auto"/>
        <w:right w:val="none" w:sz="0" w:space="0" w:color="auto"/>
      </w:divBdr>
    </w:div>
    <w:div w:id="13969932">
      <w:marLeft w:val="0"/>
      <w:marRight w:val="0"/>
      <w:marTop w:val="0"/>
      <w:marBottom w:val="0"/>
      <w:divBdr>
        <w:top w:val="none" w:sz="0" w:space="0" w:color="auto"/>
        <w:left w:val="none" w:sz="0" w:space="0" w:color="auto"/>
        <w:bottom w:val="none" w:sz="0" w:space="0" w:color="auto"/>
        <w:right w:val="none" w:sz="0" w:space="0" w:color="auto"/>
      </w:divBdr>
    </w:div>
    <w:div w:id="13969933">
      <w:marLeft w:val="0"/>
      <w:marRight w:val="0"/>
      <w:marTop w:val="0"/>
      <w:marBottom w:val="0"/>
      <w:divBdr>
        <w:top w:val="none" w:sz="0" w:space="0" w:color="auto"/>
        <w:left w:val="none" w:sz="0" w:space="0" w:color="auto"/>
        <w:bottom w:val="none" w:sz="0" w:space="0" w:color="auto"/>
        <w:right w:val="none" w:sz="0" w:space="0" w:color="auto"/>
      </w:divBdr>
    </w:div>
    <w:div w:id="13969934">
      <w:marLeft w:val="0"/>
      <w:marRight w:val="0"/>
      <w:marTop w:val="0"/>
      <w:marBottom w:val="0"/>
      <w:divBdr>
        <w:top w:val="none" w:sz="0" w:space="0" w:color="auto"/>
        <w:left w:val="none" w:sz="0" w:space="0" w:color="auto"/>
        <w:bottom w:val="none" w:sz="0" w:space="0" w:color="auto"/>
        <w:right w:val="none" w:sz="0" w:space="0" w:color="auto"/>
      </w:divBdr>
    </w:div>
    <w:div w:id="13969935">
      <w:marLeft w:val="0"/>
      <w:marRight w:val="0"/>
      <w:marTop w:val="0"/>
      <w:marBottom w:val="0"/>
      <w:divBdr>
        <w:top w:val="none" w:sz="0" w:space="0" w:color="auto"/>
        <w:left w:val="none" w:sz="0" w:space="0" w:color="auto"/>
        <w:bottom w:val="none" w:sz="0" w:space="0" w:color="auto"/>
        <w:right w:val="none" w:sz="0" w:space="0" w:color="auto"/>
      </w:divBdr>
    </w:div>
    <w:div w:id="13969936">
      <w:marLeft w:val="0"/>
      <w:marRight w:val="0"/>
      <w:marTop w:val="0"/>
      <w:marBottom w:val="0"/>
      <w:divBdr>
        <w:top w:val="none" w:sz="0" w:space="0" w:color="auto"/>
        <w:left w:val="none" w:sz="0" w:space="0" w:color="auto"/>
        <w:bottom w:val="none" w:sz="0" w:space="0" w:color="auto"/>
        <w:right w:val="none" w:sz="0" w:space="0" w:color="auto"/>
      </w:divBdr>
    </w:div>
    <w:div w:id="13969937">
      <w:marLeft w:val="0"/>
      <w:marRight w:val="0"/>
      <w:marTop w:val="0"/>
      <w:marBottom w:val="0"/>
      <w:divBdr>
        <w:top w:val="none" w:sz="0" w:space="0" w:color="auto"/>
        <w:left w:val="none" w:sz="0" w:space="0" w:color="auto"/>
        <w:bottom w:val="none" w:sz="0" w:space="0" w:color="auto"/>
        <w:right w:val="none" w:sz="0" w:space="0" w:color="auto"/>
      </w:divBdr>
    </w:div>
    <w:div w:id="13969938">
      <w:marLeft w:val="0"/>
      <w:marRight w:val="0"/>
      <w:marTop w:val="0"/>
      <w:marBottom w:val="0"/>
      <w:divBdr>
        <w:top w:val="none" w:sz="0" w:space="0" w:color="auto"/>
        <w:left w:val="none" w:sz="0" w:space="0" w:color="auto"/>
        <w:bottom w:val="none" w:sz="0" w:space="0" w:color="auto"/>
        <w:right w:val="none" w:sz="0" w:space="0" w:color="auto"/>
      </w:divBdr>
    </w:div>
    <w:div w:id="13969939">
      <w:marLeft w:val="0"/>
      <w:marRight w:val="0"/>
      <w:marTop w:val="0"/>
      <w:marBottom w:val="0"/>
      <w:divBdr>
        <w:top w:val="none" w:sz="0" w:space="0" w:color="auto"/>
        <w:left w:val="none" w:sz="0" w:space="0" w:color="auto"/>
        <w:bottom w:val="none" w:sz="0" w:space="0" w:color="auto"/>
        <w:right w:val="none" w:sz="0" w:space="0" w:color="auto"/>
      </w:divBdr>
    </w:div>
    <w:div w:id="13969940">
      <w:marLeft w:val="0"/>
      <w:marRight w:val="0"/>
      <w:marTop w:val="0"/>
      <w:marBottom w:val="0"/>
      <w:divBdr>
        <w:top w:val="none" w:sz="0" w:space="0" w:color="auto"/>
        <w:left w:val="none" w:sz="0" w:space="0" w:color="auto"/>
        <w:bottom w:val="none" w:sz="0" w:space="0" w:color="auto"/>
        <w:right w:val="none" w:sz="0" w:space="0" w:color="auto"/>
      </w:divBdr>
    </w:div>
    <w:div w:id="13969941">
      <w:marLeft w:val="0"/>
      <w:marRight w:val="0"/>
      <w:marTop w:val="0"/>
      <w:marBottom w:val="0"/>
      <w:divBdr>
        <w:top w:val="none" w:sz="0" w:space="0" w:color="auto"/>
        <w:left w:val="none" w:sz="0" w:space="0" w:color="auto"/>
        <w:bottom w:val="none" w:sz="0" w:space="0" w:color="auto"/>
        <w:right w:val="none" w:sz="0" w:space="0" w:color="auto"/>
      </w:divBdr>
    </w:div>
    <w:div w:id="13969942">
      <w:marLeft w:val="0"/>
      <w:marRight w:val="0"/>
      <w:marTop w:val="0"/>
      <w:marBottom w:val="0"/>
      <w:divBdr>
        <w:top w:val="none" w:sz="0" w:space="0" w:color="auto"/>
        <w:left w:val="none" w:sz="0" w:space="0" w:color="auto"/>
        <w:bottom w:val="none" w:sz="0" w:space="0" w:color="auto"/>
        <w:right w:val="none" w:sz="0" w:space="0" w:color="auto"/>
      </w:divBdr>
    </w:div>
    <w:div w:id="13969943">
      <w:marLeft w:val="0"/>
      <w:marRight w:val="0"/>
      <w:marTop w:val="0"/>
      <w:marBottom w:val="0"/>
      <w:divBdr>
        <w:top w:val="none" w:sz="0" w:space="0" w:color="auto"/>
        <w:left w:val="none" w:sz="0" w:space="0" w:color="auto"/>
        <w:bottom w:val="none" w:sz="0" w:space="0" w:color="auto"/>
        <w:right w:val="none" w:sz="0" w:space="0" w:color="auto"/>
      </w:divBdr>
    </w:div>
    <w:div w:id="13969944">
      <w:marLeft w:val="0"/>
      <w:marRight w:val="0"/>
      <w:marTop w:val="0"/>
      <w:marBottom w:val="0"/>
      <w:divBdr>
        <w:top w:val="none" w:sz="0" w:space="0" w:color="auto"/>
        <w:left w:val="none" w:sz="0" w:space="0" w:color="auto"/>
        <w:bottom w:val="none" w:sz="0" w:space="0" w:color="auto"/>
        <w:right w:val="none" w:sz="0" w:space="0" w:color="auto"/>
      </w:divBdr>
    </w:div>
    <w:div w:id="13969945">
      <w:marLeft w:val="0"/>
      <w:marRight w:val="0"/>
      <w:marTop w:val="0"/>
      <w:marBottom w:val="0"/>
      <w:divBdr>
        <w:top w:val="none" w:sz="0" w:space="0" w:color="auto"/>
        <w:left w:val="none" w:sz="0" w:space="0" w:color="auto"/>
        <w:bottom w:val="none" w:sz="0" w:space="0" w:color="auto"/>
        <w:right w:val="none" w:sz="0" w:space="0" w:color="auto"/>
      </w:divBdr>
    </w:div>
    <w:div w:id="13969946">
      <w:marLeft w:val="0"/>
      <w:marRight w:val="0"/>
      <w:marTop w:val="0"/>
      <w:marBottom w:val="0"/>
      <w:divBdr>
        <w:top w:val="none" w:sz="0" w:space="0" w:color="auto"/>
        <w:left w:val="none" w:sz="0" w:space="0" w:color="auto"/>
        <w:bottom w:val="none" w:sz="0" w:space="0" w:color="auto"/>
        <w:right w:val="none" w:sz="0" w:space="0" w:color="auto"/>
      </w:divBdr>
    </w:div>
    <w:div w:id="13969947">
      <w:marLeft w:val="0"/>
      <w:marRight w:val="0"/>
      <w:marTop w:val="0"/>
      <w:marBottom w:val="0"/>
      <w:divBdr>
        <w:top w:val="none" w:sz="0" w:space="0" w:color="auto"/>
        <w:left w:val="none" w:sz="0" w:space="0" w:color="auto"/>
        <w:bottom w:val="none" w:sz="0" w:space="0" w:color="auto"/>
        <w:right w:val="none" w:sz="0" w:space="0" w:color="auto"/>
      </w:divBdr>
    </w:div>
    <w:div w:id="13969948">
      <w:marLeft w:val="0"/>
      <w:marRight w:val="0"/>
      <w:marTop w:val="0"/>
      <w:marBottom w:val="0"/>
      <w:divBdr>
        <w:top w:val="none" w:sz="0" w:space="0" w:color="auto"/>
        <w:left w:val="none" w:sz="0" w:space="0" w:color="auto"/>
        <w:bottom w:val="none" w:sz="0" w:space="0" w:color="auto"/>
        <w:right w:val="none" w:sz="0" w:space="0" w:color="auto"/>
      </w:divBdr>
    </w:div>
    <w:div w:id="13969949">
      <w:marLeft w:val="0"/>
      <w:marRight w:val="0"/>
      <w:marTop w:val="0"/>
      <w:marBottom w:val="0"/>
      <w:divBdr>
        <w:top w:val="none" w:sz="0" w:space="0" w:color="auto"/>
        <w:left w:val="none" w:sz="0" w:space="0" w:color="auto"/>
        <w:bottom w:val="none" w:sz="0" w:space="0" w:color="auto"/>
        <w:right w:val="none" w:sz="0" w:space="0" w:color="auto"/>
      </w:divBdr>
    </w:div>
    <w:div w:id="13969950">
      <w:marLeft w:val="0"/>
      <w:marRight w:val="0"/>
      <w:marTop w:val="0"/>
      <w:marBottom w:val="0"/>
      <w:divBdr>
        <w:top w:val="none" w:sz="0" w:space="0" w:color="auto"/>
        <w:left w:val="none" w:sz="0" w:space="0" w:color="auto"/>
        <w:bottom w:val="none" w:sz="0" w:space="0" w:color="auto"/>
        <w:right w:val="none" w:sz="0" w:space="0" w:color="auto"/>
      </w:divBdr>
    </w:div>
    <w:div w:id="13969951">
      <w:marLeft w:val="0"/>
      <w:marRight w:val="0"/>
      <w:marTop w:val="0"/>
      <w:marBottom w:val="0"/>
      <w:divBdr>
        <w:top w:val="none" w:sz="0" w:space="0" w:color="auto"/>
        <w:left w:val="none" w:sz="0" w:space="0" w:color="auto"/>
        <w:bottom w:val="none" w:sz="0" w:space="0" w:color="auto"/>
        <w:right w:val="none" w:sz="0" w:space="0" w:color="auto"/>
      </w:divBdr>
    </w:div>
    <w:div w:id="13969952">
      <w:marLeft w:val="0"/>
      <w:marRight w:val="0"/>
      <w:marTop w:val="0"/>
      <w:marBottom w:val="0"/>
      <w:divBdr>
        <w:top w:val="none" w:sz="0" w:space="0" w:color="auto"/>
        <w:left w:val="none" w:sz="0" w:space="0" w:color="auto"/>
        <w:bottom w:val="none" w:sz="0" w:space="0" w:color="auto"/>
        <w:right w:val="none" w:sz="0" w:space="0" w:color="auto"/>
      </w:divBdr>
    </w:div>
    <w:div w:id="13969953">
      <w:marLeft w:val="0"/>
      <w:marRight w:val="0"/>
      <w:marTop w:val="0"/>
      <w:marBottom w:val="0"/>
      <w:divBdr>
        <w:top w:val="none" w:sz="0" w:space="0" w:color="auto"/>
        <w:left w:val="none" w:sz="0" w:space="0" w:color="auto"/>
        <w:bottom w:val="none" w:sz="0" w:space="0" w:color="auto"/>
        <w:right w:val="none" w:sz="0" w:space="0" w:color="auto"/>
      </w:divBdr>
    </w:div>
    <w:div w:id="13969954">
      <w:marLeft w:val="0"/>
      <w:marRight w:val="0"/>
      <w:marTop w:val="0"/>
      <w:marBottom w:val="0"/>
      <w:divBdr>
        <w:top w:val="none" w:sz="0" w:space="0" w:color="auto"/>
        <w:left w:val="none" w:sz="0" w:space="0" w:color="auto"/>
        <w:bottom w:val="none" w:sz="0" w:space="0" w:color="auto"/>
        <w:right w:val="none" w:sz="0" w:space="0" w:color="auto"/>
      </w:divBdr>
    </w:div>
    <w:div w:id="13969955">
      <w:marLeft w:val="0"/>
      <w:marRight w:val="0"/>
      <w:marTop w:val="0"/>
      <w:marBottom w:val="0"/>
      <w:divBdr>
        <w:top w:val="none" w:sz="0" w:space="0" w:color="auto"/>
        <w:left w:val="none" w:sz="0" w:space="0" w:color="auto"/>
        <w:bottom w:val="none" w:sz="0" w:space="0" w:color="auto"/>
        <w:right w:val="none" w:sz="0" w:space="0" w:color="auto"/>
      </w:divBdr>
    </w:div>
    <w:div w:id="13969956">
      <w:marLeft w:val="0"/>
      <w:marRight w:val="0"/>
      <w:marTop w:val="0"/>
      <w:marBottom w:val="0"/>
      <w:divBdr>
        <w:top w:val="none" w:sz="0" w:space="0" w:color="auto"/>
        <w:left w:val="none" w:sz="0" w:space="0" w:color="auto"/>
        <w:bottom w:val="none" w:sz="0" w:space="0" w:color="auto"/>
        <w:right w:val="none" w:sz="0" w:space="0" w:color="auto"/>
      </w:divBdr>
    </w:div>
    <w:div w:id="13969957">
      <w:marLeft w:val="0"/>
      <w:marRight w:val="0"/>
      <w:marTop w:val="0"/>
      <w:marBottom w:val="0"/>
      <w:divBdr>
        <w:top w:val="none" w:sz="0" w:space="0" w:color="auto"/>
        <w:left w:val="none" w:sz="0" w:space="0" w:color="auto"/>
        <w:bottom w:val="none" w:sz="0" w:space="0" w:color="auto"/>
        <w:right w:val="none" w:sz="0" w:space="0" w:color="auto"/>
      </w:divBdr>
    </w:div>
    <w:div w:id="13969958">
      <w:marLeft w:val="0"/>
      <w:marRight w:val="0"/>
      <w:marTop w:val="0"/>
      <w:marBottom w:val="0"/>
      <w:divBdr>
        <w:top w:val="none" w:sz="0" w:space="0" w:color="auto"/>
        <w:left w:val="none" w:sz="0" w:space="0" w:color="auto"/>
        <w:bottom w:val="none" w:sz="0" w:space="0" w:color="auto"/>
        <w:right w:val="none" w:sz="0" w:space="0" w:color="auto"/>
      </w:divBdr>
    </w:div>
    <w:div w:id="13969959">
      <w:marLeft w:val="0"/>
      <w:marRight w:val="0"/>
      <w:marTop w:val="0"/>
      <w:marBottom w:val="0"/>
      <w:divBdr>
        <w:top w:val="none" w:sz="0" w:space="0" w:color="auto"/>
        <w:left w:val="none" w:sz="0" w:space="0" w:color="auto"/>
        <w:bottom w:val="none" w:sz="0" w:space="0" w:color="auto"/>
        <w:right w:val="none" w:sz="0" w:space="0" w:color="auto"/>
      </w:divBdr>
    </w:div>
    <w:div w:id="13969960">
      <w:marLeft w:val="0"/>
      <w:marRight w:val="0"/>
      <w:marTop w:val="0"/>
      <w:marBottom w:val="0"/>
      <w:divBdr>
        <w:top w:val="none" w:sz="0" w:space="0" w:color="auto"/>
        <w:left w:val="none" w:sz="0" w:space="0" w:color="auto"/>
        <w:bottom w:val="none" w:sz="0" w:space="0" w:color="auto"/>
        <w:right w:val="none" w:sz="0" w:space="0" w:color="auto"/>
      </w:divBdr>
    </w:div>
    <w:div w:id="13969961">
      <w:marLeft w:val="0"/>
      <w:marRight w:val="0"/>
      <w:marTop w:val="0"/>
      <w:marBottom w:val="0"/>
      <w:divBdr>
        <w:top w:val="none" w:sz="0" w:space="0" w:color="auto"/>
        <w:left w:val="none" w:sz="0" w:space="0" w:color="auto"/>
        <w:bottom w:val="none" w:sz="0" w:space="0" w:color="auto"/>
        <w:right w:val="none" w:sz="0" w:space="0" w:color="auto"/>
      </w:divBdr>
    </w:div>
    <w:div w:id="13969962">
      <w:marLeft w:val="0"/>
      <w:marRight w:val="0"/>
      <w:marTop w:val="0"/>
      <w:marBottom w:val="0"/>
      <w:divBdr>
        <w:top w:val="none" w:sz="0" w:space="0" w:color="auto"/>
        <w:left w:val="none" w:sz="0" w:space="0" w:color="auto"/>
        <w:bottom w:val="none" w:sz="0" w:space="0" w:color="auto"/>
        <w:right w:val="none" w:sz="0" w:space="0" w:color="auto"/>
      </w:divBdr>
    </w:div>
    <w:div w:id="13969963">
      <w:marLeft w:val="0"/>
      <w:marRight w:val="0"/>
      <w:marTop w:val="0"/>
      <w:marBottom w:val="0"/>
      <w:divBdr>
        <w:top w:val="none" w:sz="0" w:space="0" w:color="auto"/>
        <w:left w:val="none" w:sz="0" w:space="0" w:color="auto"/>
        <w:bottom w:val="none" w:sz="0" w:space="0" w:color="auto"/>
        <w:right w:val="none" w:sz="0" w:space="0" w:color="auto"/>
      </w:divBdr>
    </w:div>
    <w:div w:id="13969964">
      <w:marLeft w:val="0"/>
      <w:marRight w:val="0"/>
      <w:marTop w:val="0"/>
      <w:marBottom w:val="0"/>
      <w:divBdr>
        <w:top w:val="none" w:sz="0" w:space="0" w:color="auto"/>
        <w:left w:val="none" w:sz="0" w:space="0" w:color="auto"/>
        <w:bottom w:val="none" w:sz="0" w:space="0" w:color="auto"/>
        <w:right w:val="none" w:sz="0" w:space="0" w:color="auto"/>
      </w:divBdr>
    </w:div>
    <w:div w:id="13969965">
      <w:marLeft w:val="0"/>
      <w:marRight w:val="0"/>
      <w:marTop w:val="0"/>
      <w:marBottom w:val="0"/>
      <w:divBdr>
        <w:top w:val="none" w:sz="0" w:space="0" w:color="auto"/>
        <w:left w:val="none" w:sz="0" w:space="0" w:color="auto"/>
        <w:bottom w:val="none" w:sz="0" w:space="0" w:color="auto"/>
        <w:right w:val="none" w:sz="0" w:space="0" w:color="auto"/>
      </w:divBdr>
    </w:div>
    <w:div w:id="13969966">
      <w:marLeft w:val="0"/>
      <w:marRight w:val="0"/>
      <w:marTop w:val="0"/>
      <w:marBottom w:val="0"/>
      <w:divBdr>
        <w:top w:val="none" w:sz="0" w:space="0" w:color="auto"/>
        <w:left w:val="none" w:sz="0" w:space="0" w:color="auto"/>
        <w:bottom w:val="none" w:sz="0" w:space="0" w:color="auto"/>
        <w:right w:val="none" w:sz="0" w:space="0" w:color="auto"/>
      </w:divBdr>
    </w:div>
    <w:div w:id="13969967">
      <w:marLeft w:val="0"/>
      <w:marRight w:val="0"/>
      <w:marTop w:val="0"/>
      <w:marBottom w:val="0"/>
      <w:divBdr>
        <w:top w:val="none" w:sz="0" w:space="0" w:color="auto"/>
        <w:left w:val="none" w:sz="0" w:space="0" w:color="auto"/>
        <w:bottom w:val="none" w:sz="0" w:space="0" w:color="auto"/>
        <w:right w:val="none" w:sz="0" w:space="0" w:color="auto"/>
      </w:divBdr>
    </w:div>
    <w:div w:id="13969968">
      <w:marLeft w:val="0"/>
      <w:marRight w:val="0"/>
      <w:marTop w:val="0"/>
      <w:marBottom w:val="0"/>
      <w:divBdr>
        <w:top w:val="none" w:sz="0" w:space="0" w:color="auto"/>
        <w:left w:val="none" w:sz="0" w:space="0" w:color="auto"/>
        <w:bottom w:val="none" w:sz="0" w:space="0" w:color="auto"/>
        <w:right w:val="none" w:sz="0" w:space="0" w:color="auto"/>
      </w:divBdr>
    </w:div>
    <w:div w:id="13969969">
      <w:marLeft w:val="0"/>
      <w:marRight w:val="0"/>
      <w:marTop w:val="0"/>
      <w:marBottom w:val="0"/>
      <w:divBdr>
        <w:top w:val="none" w:sz="0" w:space="0" w:color="auto"/>
        <w:left w:val="none" w:sz="0" w:space="0" w:color="auto"/>
        <w:bottom w:val="none" w:sz="0" w:space="0" w:color="auto"/>
        <w:right w:val="none" w:sz="0" w:space="0" w:color="auto"/>
      </w:divBdr>
    </w:div>
    <w:div w:id="13969970">
      <w:marLeft w:val="0"/>
      <w:marRight w:val="0"/>
      <w:marTop w:val="0"/>
      <w:marBottom w:val="0"/>
      <w:divBdr>
        <w:top w:val="none" w:sz="0" w:space="0" w:color="auto"/>
        <w:left w:val="none" w:sz="0" w:space="0" w:color="auto"/>
        <w:bottom w:val="none" w:sz="0" w:space="0" w:color="auto"/>
        <w:right w:val="none" w:sz="0" w:space="0" w:color="auto"/>
      </w:divBdr>
    </w:div>
    <w:div w:id="13969971">
      <w:marLeft w:val="0"/>
      <w:marRight w:val="0"/>
      <w:marTop w:val="0"/>
      <w:marBottom w:val="0"/>
      <w:divBdr>
        <w:top w:val="none" w:sz="0" w:space="0" w:color="auto"/>
        <w:left w:val="none" w:sz="0" w:space="0" w:color="auto"/>
        <w:bottom w:val="none" w:sz="0" w:space="0" w:color="auto"/>
        <w:right w:val="none" w:sz="0" w:space="0" w:color="auto"/>
      </w:divBdr>
    </w:div>
    <w:div w:id="13969972">
      <w:marLeft w:val="0"/>
      <w:marRight w:val="0"/>
      <w:marTop w:val="0"/>
      <w:marBottom w:val="0"/>
      <w:divBdr>
        <w:top w:val="none" w:sz="0" w:space="0" w:color="auto"/>
        <w:left w:val="none" w:sz="0" w:space="0" w:color="auto"/>
        <w:bottom w:val="none" w:sz="0" w:space="0" w:color="auto"/>
        <w:right w:val="none" w:sz="0" w:space="0" w:color="auto"/>
      </w:divBdr>
    </w:div>
    <w:div w:id="13969973">
      <w:marLeft w:val="0"/>
      <w:marRight w:val="0"/>
      <w:marTop w:val="0"/>
      <w:marBottom w:val="0"/>
      <w:divBdr>
        <w:top w:val="none" w:sz="0" w:space="0" w:color="auto"/>
        <w:left w:val="none" w:sz="0" w:space="0" w:color="auto"/>
        <w:bottom w:val="none" w:sz="0" w:space="0" w:color="auto"/>
        <w:right w:val="none" w:sz="0" w:space="0" w:color="auto"/>
      </w:divBdr>
    </w:div>
    <w:div w:id="13969974">
      <w:marLeft w:val="0"/>
      <w:marRight w:val="0"/>
      <w:marTop w:val="0"/>
      <w:marBottom w:val="0"/>
      <w:divBdr>
        <w:top w:val="none" w:sz="0" w:space="0" w:color="auto"/>
        <w:left w:val="none" w:sz="0" w:space="0" w:color="auto"/>
        <w:bottom w:val="none" w:sz="0" w:space="0" w:color="auto"/>
        <w:right w:val="none" w:sz="0" w:space="0" w:color="auto"/>
      </w:divBdr>
    </w:div>
    <w:div w:id="13969975">
      <w:marLeft w:val="0"/>
      <w:marRight w:val="0"/>
      <w:marTop w:val="0"/>
      <w:marBottom w:val="0"/>
      <w:divBdr>
        <w:top w:val="none" w:sz="0" w:space="0" w:color="auto"/>
        <w:left w:val="none" w:sz="0" w:space="0" w:color="auto"/>
        <w:bottom w:val="none" w:sz="0" w:space="0" w:color="auto"/>
        <w:right w:val="none" w:sz="0" w:space="0" w:color="auto"/>
      </w:divBdr>
    </w:div>
    <w:div w:id="13969976">
      <w:marLeft w:val="0"/>
      <w:marRight w:val="0"/>
      <w:marTop w:val="0"/>
      <w:marBottom w:val="0"/>
      <w:divBdr>
        <w:top w:val="none" w:sz="0" w:space="0" w:color="auto"/>
        <w:left w:val="none" w:sz="0" w:space="0" w:color="auto"/>
        <w:bottom w:val="none" w:sz="0" w:space="0" w:color="auto"/>
        <w:right w:val="none" w:sz="0" w:space="0" w:color="auto"/>
      </w:divBdr>
    </w:div>
    <w:div w:id="13969977">
      <w:marLeft w:val="0"/>
      <w:marRight w:val="0"/>
      <w:marTop w:val="0"/>
      <w:marBottom w:val="0"/>
      <w:divBdr>
        <w:top w:val="none" w:sz="0" w:space="0" w:color="auto"/>
        <w:left w:val="none" w:sz="0" w:space="0" w:color="auto"/>
        <w:bottom w:val="none" w:sz="0" w:space="0" w:color="auto"/>
        <w:right w:val="none" w:sz="0" w:space="0" w:color="auto"/>
      </w:divBdr>
    </w:div>
    <w:div w:id="13969978">
      <w:marLeft w:val="0"/>
      <w:marRight w:val="0"/>
      <w:marTop w:val="0"/>
      <w:marBottom w:val="0"/>
      <w:divBdr>
        <w:top w:val="none" w:sz="0" w:space="0" w:color="auto"/>
        <w:left w:val="none" w:sz="0" w:space="0" w:color="auto"/>
        <w:bottom w:val="none" w:sz="0" w:space="0" w:color="auto"/>
        <w:right w:val="none" w:sz="0" w:space="0" w:color="auto"/>
      </w:divBdr>
    </w:div>
    <w:div w:id="13969979">
      <w:marLeft w:val="0"/>
      <w:marRight w:val="0"/>
      <w:marTop w:val="0"/>
      <w:marBottom w:val="0"/>
      <w:divBdr>
        <w:top w:val="none" w:sz="0" w:space="0" w:color="auto"/>
        <w:left w:val="none" w:sz="0" w:space="0" w:color="auto"/>
        <w:bottom w:val="none" w:sz="0" w:space="0" w:color="auto"/>
        <w:right w:val="none" w:sz="0" w:space="0" w:color="auto"/>
      </w:divBdr>
    </w:div>
    <w:div w:id="13969980">
      <w:marLeft w:val="0"/>
      <w:marRight w:val="0"/>
      <w:marTop w:val="0"/>
      <w:marBottom w:val="0"/>
      <w:divBdr>
        <w:top w:val="none" w:sz="0" w:space="0" w:color="auto"/>
        <w:left w:val="none" w:sz="0" w:space="0" w:color="auto"/>
        <w:bottom w:val="none" w:sz="0" w:space="0" w:color="auto"/>
        <w:right w:val="none" w:sz="0" w:space="0" w:color="auto"/>
      </w:divBdr>
    </w:div>
    <w:div w:id="13969981">
      <w:marLeft w:val="0"/>
      <w:marRight w:val="0"/>
      <w:marTop w:val="0"/>
      <w:marBottom w:val="0"/>
      <w:divBdr>
        <w:top w:val="none" w:sz="0" w:space="0" w:color="auto"/>
        <w:left w:val="none" w:sz="0" w:space="0" w:color="auto"/>
        <w:bottom w:val="none" w:sz="0" w:space="0" w:color="auto"/>
        <w:right w:val="none" w:sz="0" w:space="0" w:color="auto"/>
      </w:divBdr>
    </w:div>
    <w:div w:id="13969982">
      <w:marLeft w:val="0"/>
      <w:marRight w:val="0"/>
      <w:marTop w:val="0"/>
      <w:marBottom w:val="0"/>
      <w:divBdr>
        <w:top w:val="none" w:sz="0" w:space="0" w:color="auto"/>
        <w:left w:val="none" w:sz="0" w:space="0" w:color="auto"/>
        <w:bottom w:val="none" w:sz="0" w:space="0" w:color="auto"/>
        <w:right w:val="none" w:sz="0" w:space="0" w:color="auto"/>
      </w:divBdr>
    </w:div>
    <w:div w:id="13969983">
      <w:marLeft w:val="0"/>
      <w:marRight w:val="0"/>
      <w:marTop w:val="0"/>
      <w:marBottom w:val="0"/>
      <w:divBdr>
        <w:top w:val="none" w:sz="0" w:space="0" w:color="auto"/>
        <w:left w:val="none" w:sz="0" w:space="0" w:color="auto"/>
        <w:bottom w:val="none" w:sz="0" w:space="0" w:color="auto"/>
        <w:right w:val="none" w:sz="0" w:space="0" w:color="auto"/>
      </w:divBdr>
    </w:div>
    <w:div w:id="13969984">
      <w:marLeft w:val="0"/>
      <w:marRight w:val="0"/>
      <w:marTop w:val="0"/>
      <w:marBottom w:val="0"/>
      <w:divBdr>
        <w:top w:val="none" w:sz="0" w:space="0" w:color="auto"/>
        <w:left w:val="none" w:sz="0" w:space="0" w:color="auto"/>
        <w:bottom w:val="none" w:sz="0" w:space="0" w:color="auto"/>
        <w:right w:val="none" w:sz="0" w:space="0" w:color="auto"/>
      </w:divBdr>
    </w:div>
    <w:div w:id="13969985">
      <w:marLeft w:val="0"/>
      <w:marRight w:val="0"/>
      <w:marTop w:val="0"/>
      <w:marBottom w:val="0"/>
      <w:divBdr>
        <w:top w:val="none" w:sz="0" w:space="0" w:color="auto"/>
        <w:left w:val="none" w:sz="0" w:space="0" w:color="auto"/>
        <w:bottom w:val="none" w:sz="0" w:space="0" w:color="auto"/>
        <w:right w:val="none" w:sz="0" w:space="0" w:color="auto"/>
      </w:divBdr>
    </w:div>
    <w:div w:id="13969986">
      <w:marLeft w:val="0"/>
      <w:marRight w:val="0"/>
      <w:marTop w:val="0"/>
      <w:marBottom w:val="0"/>
      <w:divBdr>
        <w:top w:val="none" w:sz="0" w:space="0" w:color="auto"/>
        <w:left w:val="none" w:sz="0" w:space="0" w:color="auto"/>
        <w:bottom w:val="none" w:sz="0" w:space="0" w:color="auto"/>
        <w:right w:val="none" w:sz="0" w:space="0" w:color="auto"/>
      </w:divBdr>
    </w:div>
    <w:div w:id="13969987">
      <w:marLeft w:val="0"/>
      <w:marRight w:val="0"/>
      <w:marTop w:val="0"/>
      <w:marBottom w:val="0"/>
      <w:divBdr>
        <w:top w:val="none" w:sz="0" w:space="0" w:color="auto"/>
        <w:left w:val="none" w:sz="0" w:space="0" w:color="auto"/>
        <w:bottom w:val="none" w:sz="0" w:space="0" w:color="auto"/>
        <w:right w:val="none" w:sz="0" w:space="0" w:color="auto"/>
      </w:divBdr>
    </w:div>
    <w:div w:id="13969988">
      <w:marLeft w:val="0"/>
      <w:marRight w:val="0"/>
      <w:marTop w:val="0"/>
      <w:marBottom w:val="0"/>
      <w:divBdr>
        <w:top w:val="none" w:sz="0" w:space="0" w:color="auto"/>
        <w:left w:val="none" w:sz="0" w:space="0" w:color="auto"/>
        <w:bottom w:val="none" w:sz="0" w:space="0" w:color="auto"/>
        <w:right w:val="none" w:sz="0" w:space="0" w:color="auto"/>
      </w:divBdr>
    </w:div>
    <w:div w:id="13969989">
      <w:marLeft w:val="0"/>
      <w:marRight w:val="0"/>
      <w:marTop w:val="0"/>
      <w:marBottom w:val="0"/>
      <w:divBdr>
        <w:top w:val="none" w:sz="0" w:space="0" w:color="auto"/>
        <w:left w:val="none" w:sz="0" w:space="0" w:color="auto"/>
        <w:bottom w:val="none" w:sz="0" w:space="0" w:color="auto"/>
        <w:right w:val="none" w:sz="0" w:space="0" w:color="auto"/>
      </w:divBdr>
    </w:div>
    <w:div w:id="13969990">
      <w:marLeft w:val="0"/>
      <w:marRight w:val="0"/>
      <w:marTop w:val="0"/>
      <w:marBottom w:val="0"/>
      <w:divBdr>
        <w:top w:val="none" w:sz="0" w:space="0" w:color="auto"/>
        <w:left w:val="none" w:sz="0" w:space="0" w:color="auto"/>
        <w:bottom w:val="none" w:sz="0" w:space="0" w:color="auto"/>
        <w:right w:val="none" w:sz="0" w:space="0" w:color="auto"/>
      </w:divBdr>
    </w:div>
    <w:div w:id="13969991">
      <w:marLeft w:val="0"/>
      <w:marRight w:val="0"/>
      <w:marTop w:val="0"/>
      <w:marBottom w:val="0"/>
      <w:divBdr>
        <w:top w:val="none" w:sz="0" w:space="0" w:color="auto"/>
        <w:left w:val="none" w:sz="0" w:space="0" w:color="auto"/>
        <w:bottom w:val="none" w:sz="0" w:space="0" w:color="auto"/>
        <w:right w:val="none" w:sz="0" w:space="0" w:color="auto"/>
      </w:divBdr>
    </w:div>
    <w:div w:id="13969992">
      <w:marLeft w:val="0"/>
      <w:marRight w:val="0"/>
      <w:marTop w:val="0"/>
      <w:marBottom w:val="0"/>
      <w:divBdr>
        <w:top w:val="none" w:sz="0" w:space="0" w:color="auto"/>
        <w:left w:val="none" w:sz="0" w:space="0" w:color="auto"/>
        <w:bottom w:val="none" w:sz="0" w:space="0" w:color="auto"/>
        <w:right w:val="none" w:sz="0" w:space="0" w:color="auto"/>
      </w:divBdr>
    </w:div>
    <w:div w:id="13969993">
      <w:marLeft w:val="0"/>
      <w:marRight w:val="0"/>
      <w:marTop w:val="0"/>
      <w:marBottom w:val="0"/>
      <w:divBdr>
        <w:top w:val="none" w:sz="0" w:space="0" w:color="auto"/>
        <w:left w:val="none" w:sz="0" w:space="0" w:color="auto"/>
        <w:bottom w:val="none" w:sz="0" w:space="0" w:color="auto"/>
        <w:right w:val="none" w:sz="0" w:space="0" w:color="auto"/>
      </w:divBdr>
    </w:div>
    <w:div w:id="13969994">
      <w:marLeft w:val="0"/>
      <w:marRight w:val="0"/>
      <w:marTop w:val="0"/>
      <w:marBottom w:val="0"/>
      <w:divBdr>
        <w:top w:val="none" w:sz="0" w:space="0" w:color="auto"/>
        <w:left w:val="none" w:sz="0" w:space="0" w:color="auto"/>
        <w:bottom w:val="none" w:sz="0" w:space="0" w:color="auto"/>
        <w:right w:val="none" w:sz="0" w:space="0" w:color="auto"/>
      </w:divBdr>
    </w:div>
    <w:div w:id="13969995">
      <w:marLeft w:val="0"/>
      <w:marRight w:val="0"/>
      <w:marTop w:val="0"/>
      <w:marBottom w:val="0"/>
      <w:divBdr>
        <w:top w:val="none" w:sz="0" w:space="0" w:color="auto"/>
        <w:left w:val="none" w:sz="0" w:space="0" w:color="auto"/>
        <w:bottom w:val="none" w:sz="0" w:space="0" w:color="auto"/>
        <w:right w:val="none" w:sz="0" w:space="0" w:color="auto"/>
      </w:divBdr>
    </w:div>
    <w:div w:id="13969996">
      <w:marLeft w:val="0"/>
      <w:marRight w:val="0"/>
      <w:marTop w:val="0"/>
      <w:marBottom w:val="0"/>
      <w:divBdr>
        <w:top w:val="none" w:sz="0" w:space="0" w:color="auto"/>
        <w:left w:val="none" w:sz="0" w:space="0" w:color="auto"/>
        <w:bottom w:val="none" w:sz="0" w:space="0" w:color="auto"/>
        <w:right w:val="none" w:sz="0" w:space="0" w:color="auto"/>
      </w:divBdr>
    </w:div>
    <w:div w:id="13969997">
      <w:marLeft w:val="0"/>
      <w:marRight w:val="0"/>
      <w:marTop w:val="0"/>
      <w:marBottom w:val="0"/>
      <w:divBdr>
        <w:top w:val="none" w:sz="0" w:space="0" w:color="auto"/>
        <w:left w:val="none" w:sz="0" w:space="0" w:color="auto"/>
        <w:bottom w:val="none" w:sz="0" w:space="0" w:color="auto"/>
        <w:right w:val="none" w:sz="0" w:space="0" w:color="auto"/>
      </w:divBdr>
    </w:div>
    <w:div w:id="13969998">
      <w:marLeft w:val="0"/>
      <w:marRight w:val="0"/>
      <w:marTop w:val="0"/>
      <w:marBottom w:val="0"/>
      <w:divBdr>
        <w:top w:val="none" w:sz="0" w:space="0" w:color="auto"/>
        <w:left w:val="none" w:sz="0" w:space="0" w:color="auto"/>
        <w:bottom w:val="none" w:sz="0" w:space="0" w:color="auto"/>
        <w:right w:val="none" w:sz="0" w:space="0" w:color="auto"/>
      </w:divBdr>
    </w:div>
    <w:div w:id="13969999">
      <w:marLeft w:val="0"/>
      <w:marRight w:val="0"/>
      <w:marTop w:val="0"/>
      <w:marBottom w:val="0"/>
      <w:divBdr>
        <w:top w:val="none" w:sz="0" w:space="0" w:color="auto"/>
        <w:left w:val="none" w:sz="0" w:space="0" w:color="auto"/>
        <w:bottom w:val="none" w:sz="0" w:space="0" w:color="auto"/>
        <w:right w:val="none" w:sz="0" w:space="0" w:color="auto"/>
      </w:divBdr>
    </w:div>
    <w:div w:id="13970000">
      <w:marLeft w:val="0"/>
      <w:marRight w:val="0"/>
      <w:marTop w:val="0"/>
      <w:marBottom w:val="0"/>
      <w:divBdr>
        <w:top w:val="none" w:sz="0" w:space="0" w:color="auto"/>
        <w:left w:val="none" w:sz="0" w:space="0" w:color="auto"/>
        <w:bottom w:val="none" w:sz="0" w:space="0" w:color="auto"/>
        <w:right w:val="none" w:sz="0" w:space="0" w:color="auto"/>
      </w:divBdr>
    </w:div>
    <w:div w:id="13970001">
      <w:marLeft w:val="0"/>
      <w:marRight w:val="0"/>
      <w:marTop w:val="0"/>
      <w:marBottom w:val="0"/>
      <w:divBdr>
        <w:top w:val="none" w:sz="0" w:space="0" w:color="auto"/>
        <w:left w:val="none" w:sz="0" w:space="0" w:color="auto"/>
        <w:bottom w:val="none" w:sz="0" w:space="0" w:color="auto"/>
        <w:right w:val="none" w:sz="0" w:space="0" w:color="auto"/>
      </w:divBdr>
    </w:div>
    <w:div w:id="13970002">
      <w:marLeft w:val="0"/>
      <w:marRight w:val="0"/>
      <w:marTop w:val="0"/>
      <w:marBottom w:val="0"/>
      <w:divBdr>
        <w:top w:val="none" w:sz="0" w:space="0" w:color="auto"/>
        <w:left w:val="none" w:sz="0" w:space="0" w:color="auto"/>
        <w:bottom w:val="none" w:sz="0" w:space="0" w:color="auto"/>
        <w:right w:val="none" w:sz="0" w:space="0" w:color="auto"/>
      </w:divBdr>
    </w:div>
    <w:div w:id="13970003">
      <w:marLeft w:val="0"/>
      <w:marRight w:val="0"/>
      <w:marTop w:val="0"/>
      <w:marBottom w:val="0"/>
      <w:divBdr>
        <w:top w:val="none" w:sz="0" w:space="0" w:color="auto"/>
        <w:left w:val="none" w:sz="0" w:space="0" w:color="auto"/>
        <w:bottom w:val="none" w:sz="0" w:space="0" w:color="auto"/>
        <w:right w:val="none" w:sz="0" w:space="0" w:color="auto"/>
      </w:divBdr>
    </w:div>
    <w:div w:id="13970004">
      <w:marLeft w:val="0"/>
      <w:marRight w:val="0"/>
      <w:marTop w:val="0"/>
      <w:marBottom w:val="0"/>
      <w:divBdr>
        <w:top w:val="none" w:sz="0" w:space="0" w:color="auto"/>
        <w:left w:val="none" w:sz="0" w:space="0" w:color="auto"/>
        <w:bottom w:val="none" w:sz="0" w:space="0" w:color="auto"/>
        <w:right w:val="none" w:sz="0" w:space="0" w:color="auto"/>
      </w:divBdr>
    </w:div>
    <w:div w:id="13970005">
      <w:marLeft w:val="0"/>
      <w:marRight w:val="0"/>
      <w:marTop w:val="0"/>
      <w:marBottom w:val="0"/>
      <w:divBdr>
        <w:top w:val="none" w:sz="0" w:space="0" w:color="auto"/>
        <w:left w:val="none" w:sz="0" w:space="0" w:color="auto"/>
        <w:bottom w:val="none" w:sz="0" w:space="0" w:color="auto"/>
        <w:right w:val="none" w:sz="0" w:space="0" w:color="auto"/>
      </w:divBdr>
    </w:div>
    <w:div w:id="13970006">
      <w:marLeft w:val="0"/>
      <w:marRight w:val="0"/>
      <w:marTop w:val="0"/>
      <w:marBottom w:val="0"/>
      <w:divBdr>
        <w:top w:val="none" w:sz="0" w:space="0" w:color="auto"/>
        <w:left w:val="none" w:sz="0" w:space="0" w:color="auto"/>
        <w:bottom w:val="none" w:sz="0" w:space="0" w:color="auto"/>
        <w:right w:val="none" w:sz="0" w:space="0" w:color="auto"/>
      </w:divBdr>
    </w:div>
    <w:div w:id="13970007">
      <w:marLeft w:val="0"/>
      <w:marRight w:val="0"/>
      <w:marTop w:val="0"/>
      <w:marBottom w:val="0"/>
      <w:divBdr>
        <w:top w:val="none" w:sz="0" w:space="0" w:color="auto"/>
        <w:left w:val="none" w:sz="0" w:space="0" w:color="auto"/>
        <w:bottom w:val="none" w:sz="0" w:space="0" w:color="auto"/>
        <w:right w:val="none" w:sz="0" w:space="0" w:color="auto"/>
      </w:divBdr>
    </w:div>
    <w:div w:id="13970008">
      <w:marLeft w:val="0"/>
      <w:marRight w:val="0"/>
      <w:marTop w:val="0"/>
      <w:marBottom w:val="0"/>
      <w:divBdr>
        <w:top w:val="none" w:sz="0" w:space="0" w:color="auto"/>
        <w:left w:val="none" w:sz="0" w:space="0" w:color="auto"/>
        <w:bottom w:val="none" w:sz="0" w:space="0" w:color="auto"/>
        <w:right w:val="none" w:sz="0" w:space="0" w:color="auto"/>
      </w:divBdr>
    </w:div>
    <w:div w:id="13970009">
      <w:marLeft w:val="0"/>
      <w:marRight w:val="0"/>
      <w:marTop w:val="0"/>
      <w:marBottom w:val="0"/>
      <w:divBdr>
        <w:top w:val="none" w:sz="0" w:space="0" w:color="auto"/>
        <w:left w:val="none" w:sz="0" w:space="0" w:color="auto"/>
        <w:bottom w:val="none" w:sz="0" w:space="0" w:color="auto"/>
        <w:right w:val="none" w:sz="0" w:space="0" w:color="auto"/>
      </w:divBdr>
    </w:div>
    <w:div w:id="13970010">
      <w:marLeft w:val="0"/>
      <w:marRight w:val="0"/>
      <w:marTop w:val="0"/>
      <w:marBottom w:val="0"/>
      <w:divBdr>
        <w:top w:val="none" w:sz="0" w:space="0" w:color="auto"/>
        <w:left w:val="none" w:sz="0" w:space="0" w:color="auto"/>
        <w:bottom w:val="none" w:sz="0" w:space="0" w:color="auto"/>
        <w:right w:val="none" w:sz="0" w:space="0" w:color="auto"/>
      </w:divBdr>
    </w:div>
    <w:div w:id="13970011">
      <w:marLeft w:val="0"/>
      <w:marRight w:val="0"/>
      <w:marTop w:val="0"/>
      <w:marBottom w:val="0"/>
      <w:divBdr>
        <w:top w:val="none" w:sz="0" w:space="0" w:color="auto"/>
        <w:left w:val="none" w:sz="0" w:space="0" w:color="auto"/>
        <w:bottom w:val="none" w:sz="0" w:space="0" w:color="auto"/>
        <w:right w:val="none" w:sz="0" w:space="0" w:color="auto"/>
      </w:divBdr>
    </w:div>
    <w:div w:id="13970012">
      <w:marLeft w:val="0"/>
      <w:marRight w:val="0"/>
      <w:marTop w:val="0"/>
      <w:marBottom w:val="0"/>
      <w:divBdr>
        <w:top w:val="none" w:sz="0" w:space="0" w:color="auto"/>
        <w:left w:val="none" w:sz="0" w:space="0" w:color="auto"/>
        <w:bottom w:val="none" w:sz="0" w:space="0" w:color="auto"/>
        <w:right w:val="none" w:sz="0" w:space="0" w:color="auto"/>
      </w:divBdr>
    </w:div>
    <w:div w:id="13970013">
      <w:marLeft w:val="0"/>
      <w:marRight w:val="0"/>
      <w:marTop w:val="0"/>
      <w:marBottom w:val="0"/>
      <w:divBdr>
        <w:top w:val="none" w:sz="0" w:space="0" w:color="auto"/>
        <w:left w:val="none" w:sz="0" w:space="0" w:color="auto"/>
        <w:bottom w:val="none" w:sz="0" w:space="0" w:color="auto"/>
        <w:right w:val="none" w:sz="0" w:space="0" w:color="auto"/>
      </w:divBdr>
    </w:div>
    <w:div w:id="13970014">
      <w:marLeft w:val="0"/>
      <w:marRight w:val="0"/>
      <w:marTop w:val="0"/>
      <w:marBottom w:val="0"/>
      <w:divBdr>
        <w:top w:val="none" w:sz="0" w:space="0" w:color="auto"/>
        <w:left w:val="none" w:sz="0" w:space="0" w:color="auto"/>
        <w:bottom w:val="none" w:sz="0" w:space="0" w:color="auto"/>
        <w:right w:val="none" w:sz="0" w:space="0" w:color="auto"/>
      </w:divBdr>
    </w:div>
    <w:div w:id="13970015">
      <w:marLeft w:val="0"/>
      <w:marRight w:val="0"/>
      <w:marTop w:val="0"/>
      <w:marBottom w:val="0"/>
      <w:divBdr>
        <w:top w:val="none" w:sz="0" w:space="0" w:color="auto"/>
        <w:left w:val="none" w:sz="0" w:space="0" w:color="auto"/>
        <w:bottom w:val="none" w:sz="0" w:space="0" w:color="auto"/>
        <w:right w:val="none" w:sz="0" w:space="0" w:color="auto"/>
      </w:divBdr>
    </w:div>
    <w:div w:id="13970016">
      <w:marLeft w:val="0"/>
      <w:marRight w:val="0"/>
      <w:marTop w:val="0"/>
      <w:marBottom w:val="0"/>
      <w:divBdr>
        <w:top w:val="none" w:sz="0" w:space="0" w:color="auto"/>
        <w:left w:val="none" w:sz="0" w:space="0" w:color="auto"/>
        <w:bottom w:val="none" w:sz="0" w:space="0" w:color="auto"/>
        <w:right w:val="none" w:sz="0" w:space="0" w:color="auto"/>
      </w:divBdr>
    </w:div>
    <w:div w:id="13970017">
      <w:marLeft w:val="0"/>
      <w:marRight w:val="0"/>
      <w:marTop w:val="0"/>
      <w:marBottom w:val="0"/>
      <w:divBdr>
        <w:top w:val="none" w:sz="0" w:space="0" w:color="auto"/>
        <w:left w:val="none" w:sz="0" w:space="0" w:color="auto"/>
        <w:bottom w:val="none" w:sz="0" w:space="0" w:color="auto"/>
        <w:right w:val="none" w:sz="0" w:space="0" w:color="auto"/>
      </w:divBdr>
    </w:div>
    <w:div w:id="13970018">
      <w:marLeft w:val="0"/>
      <w:marRight w:val="0"/>
      <w:marTop w:val="0"/>
      <w:marBottom w:val="0"/>
      <w:divBdr>
        <w:top w:val="none" w:sz="0" w:space="0" w:color="auto"/>
        <w:left w:val="none" w:sz="0" w:space="0" w:color="auto"/>
        <w:bottom w:val="none" w:sz="0" w:space="0" w:color="auto"/>
        <w:right w:val="none" w:sz="0" w:space="0" w:color="auto"/>
      </w:divBdr>
    </w:div>
    <w:div w:id="13970019">
      <w:marLeft w:val="0"/>
      <w:marRight w:val="0"/>
      <w:marTop w:val="0"/>
      <w:marBottom w:val="0"/>
      <w:divBdr>
        <w:top w:val="none" w:sz="0" w:space="0" w:color="auto"/>
        <w:left w:val="none" w:sz="0" w:space="0" w:color="auto"/>
        <w:bottom w:val="none" w:sz="0" w:space="0" w:color="auto"/>
        <w:right w:val="none" w:sz="0" w:space="0" w:color="auto"/>
      </w:divBdr>
    </w:div>
    <w:div w:id="13970020">
      <w:marLeft w:val="0"/>
      <w:marRight w:val="0"/>
      <w:marTop w:val="0"/>
      <w:marBottom w:val="0"/>
      <w:divBdr>
        <w:top w:val="none" w:sz="0" w:space="0" w:color="auto"/>
        <w:left w:val="none" w:sz="0" w:space="0" w:color="auto"/>
        <w:bottom w:val="none" w:sz="0" w:space="0" w:color="auto"/>
        <w:right w:val="none" w:sz="0" w:space="0" w:color="auto"/>
      </w:divBdr>
    </w:div>
    <w:div w:id="13970021">
      <w:marLeft w:val="0"/>
      <w:marRight w:val="0"/>
      <w:marTop w:val="0"/>
      <w:marBottom w:val="0"/>
      <w:divBdr>
        <w:top w:val="none" w:sz="0" w:space="0" w:color="auto"/>
        <w:left w:val="none" w:sz="0" w:space="0" w:color="auto"/>
        <w:bottom w:val="none" w:sz="0" w:space="0" w:color="auto"/>
        <w:right w:val="none" w:sz="0" w:space="0" w:color="auto"/>
      </w:divBdr>
    </w:div>
    <w:div w:id="13970022">
      <w:marLeft w:val="0"/>
      <w:marRight w:val="0"/>
      <w:marTop w:val="0"/>
      <w:marBottom w:val="0"/>
      <w:divBdr>
        <w:top w:val="none" w:sz="0" w:space="0" w:color="auto"/>
        <w:left w:val="none" w:sz="0" w:space="0" w:color="auto"/>
        <w:bottom w:val="none" w:sz="0" w:space="0" w:color="auto"/>
        <w:right w:val="none" w:sz="0" w:space="0" w:color="auto"/>
      </w:divBdr>
    </w:div>
    <w:div w:id="13970023">
      <w:marLeft w:val="0"/>
      <w:marRight w:val="0"/>
      <w:marTop w:val="0"/>
      <w:marBottom w:val="0"/>
      <w:divBdr>
        <w:top w:val="none" w:sz="0" w:space="0" w:color="auto"/>
        <w:left w:val="none" w:sz="0" w:space="0" w:color="auto"/>
        <w:bottom w:val="none" w:sz="0" w:space="0" w:color="auto"/>
        <w:right w:val="none" w:sz="0" w:space="0" w:color="auto"/>
      </w:divBdr>
    </w:div>
    <w:div w:id="13970024">
      <w:marLeft w:val="0"/>
      <w:marRight w:val="0"/>
      <w:marTop w:val="0"/>
      <w:marBottom w:val="0"/>
      <w:divBdr>
        <w:top w:val="none" w:sz="0" w:space="0" w:color="auto"/>
        <w:left w:val="none" w:sz="0" w:space="0" w:color="auto"/>
        <w:bottom w:val="none" w:sz="0" w:space="0" w:color="auto"/>
        <w:right w:val="none" w:sz="0" w:space="0" w:color="auto"/>
      </w:divBdr>
    </w:div>
    <w:div w:id="13970025">
      <w:marLeft w:val="0"/>
      <w:marRight w:val="0"/>
      <w:marTop w:val="0"/>
      <w:marBottom w:val="0"/>
      <w:divBdr>
        <w:top w:val="none" w:sz="0" w:space="0" w:color="auto"/>
        <w:left w:val="none" w:sz="0" w:space="0" w:color="auto"/>
        <w:bottom w:val="none" w:sz="0" w:space="0" w:color="auto"/>
        <w:right w:val="none" w:sz="0" w:space="0" w:color="auto"/>
      </w:divBdr>
    </w:div>
    <w:div w:id="13970026">
      <w:marLeft w:val="0"/>
      <w:marRight w:val="0"/>
      <w:marTop w:val="0"/>
      <w:marBottom w:val="0"/>
      <w:divBdr>
        <w:top w:val="none" w:sz="0" w:space="0" w:color="auto"/>
        <w:left w:val="none" w:sz="0" w:space="0" w:color="auto"/>
        <w:bottom w:val="none" w:sz="0" w:space="0" w:color="auto"/>
        <w:right w:val="none" w:sz="0" w:space="0" w:color="auto"/>
      </w:divBdr>
    </w:div>
    <w:div w:id="13970027">
      <w:marLeft w:val="0"/>
      <w:marRight w:val="0"/>
      <w:marTop w:val="0"/>
      <w:marBottom w:val="0"/>
      <w:divBdr>
        <w:top w:val="none" w:sz="0" w:space="0" w:color="auto"/>
        <w:left w:val="none" w:sz="0" w:space="0" w:color="auto"/>
        <w:bottom w:val="none" w:sz="0" w:space="0" w:color="auto"/>
        <w:right w:val="none" w:sz="0" w:space="0" w:color="auto"/>
      </w:divBdr>
    </w:div>
    <w:div w:id="13970028">
      <w:marLeft w:val="0"/>
      <w:marRight w:val="0"/>
      <w:marTop w:val="0"/>
      <w:marBottom w:val="0"/>
      <w:divBdr>
        <w:top w:val="none" w:sz="0" w:space="0" w:color="auto"/>
        <w:left w:val="none" w:sz="0" w:space="0" w:color="auto"/>
        <w:bottom w:val="none" w:sz="0" w:space="0" w:color="auto"/>
        <w:right w:val="none" w:sz="0" w:space="0" w:color="auto"/>
      </w:divBdr>
    </w:div>
    <w:div w:id="13970029">
      <w:marLeft w:val="0"/>
      <w:marRight w:val="0"/>
      <w:marTop w:val="0"/>
      <w:marBottom w:val="0"/>
      <w:divBdr>
        <w:top w:val="none" w:sz="0" w:space="0" w:color="auto"/>
        <w:left w:val="none" w:sz="0" w:space="0" w:color="auto"/>
        <w:bottom w:val="none" w:sz="0" w:space="0" w:color="auto"/>
        <w:right w:val="none" w:sz="0" w:space="0" w:color="auto"/>
      </w:divBdr>
    </w:div>
    <w:div w:id="13970030">
      <w:marLeft w:val="0"/>
      <w:marRight w:val="0"/>
      <w:marTop w:val="0"/>
      <w:marBottom w:val="0"/>
      <w:divBdr>
        <w:top w:val="none" w:sz="0" w:space="0" w:color="auto"/>
        <w:left w:val="none" w:sz="0" w:space="0" w:color="auto"/>
        <w:bottom w:val="none" w:sz="0" w:space="0" w:color="auto"/>
        <w:right w:val="none" w:sz="0" w:space="0" w:color="auto"/>
      </w:divBdr>
    </w:div>
    <w:div w:id="13970031">
      <w:marLeft w:val="0"/>
      <w:marRight w:val="0"/>
      <w:marTop w:val="0"/>
      <w:marBottom w:val="0"/>
      <w:divBdr>
        <w:top w:val="none" w:sz="0" w:space="0" w:color="auto"/>
        <w:left w:val="none" w:sz="0" w:space="0" w:color="auto"/>
        <w:bottom w:val="none" w:sz="0" w:space="0" w:color="auto"/>
        <w:right w:val="none" w:sz="0" w:space="0" w:color="auto"/>
      </w:divBdr>
    </w:div>
    <w:div w:id="13970032">
      <w:marLeft w:val="0"/>
      <w:marRight w:val="0"/>
      <w:marTop w:val="0"/>
      <w:marBottom w:val="0"/>
      <w:divBdr>
        <w:top w:val="none" w:sz="0" w:space="0" w:color="auto"/>
        <w:left w:val="none" w:sz="0" w:space="0" w:color="auto"/>
        <w:bottom w:val="none" w:sz="0" w:space="0" w:color="auto"/>
        <w:right w:val="none" w:sz="0" w:space="0" w:color="auto"/>
      </w:divBdr>
    </w:div>
    <w:div w:id="13970033">
      <w:marLeft w:val="0"/>
      <w:marRight w:val="0"/>
      <w:marTop w:val="0"/>
      <w:marBottom w:val="0"/>
      <w:divBdr>
        <w:top w:val="none" w:sz="0" w:space="0" w:color="auto"/>
        <w:left w:val="none" w:sz="0" w:space="0" w:color="auto"/>
        <w:bottom w:val="none" w:sz="0" w:space="0" w:color="auto"/>
        <w:right w:val="none" w:sz="0" w:space="0" w:color="auto"/>
      </w:divBdr>
    </w:div>
    <w:div w:id="13970034">
      <w:marLeft w:val="0"/>
      <w:marRight w:val="0"/>
      <w:marTop w:val="0"/>
      <w:marBottom w:val="0"/>
      <w:divBdr>
        <w:top w:val="none" w:sz="0" w:space="0" w:color="auto"/>
        <w:left w:val="none" w:sz="0" w:space="0" w:color="auto"/>
        <w:bottom w:val="none" w:sz="0" w:space="0" w:color="auto"/>
        <w:right w:val="none" w:sz="0" w:space="0" w:color="auto"/>
      </w:divBdr>
    </w:div>
    <w:div w:id="13970035">
      <w:marLeft w:val="0"/>
      <w:marRight w:val="0"/>
      <w:marTop w:val="0"/>
      <w:marBottom w:val="0"/>
      <w:divBdr>
        <w:top w:val="none" w:sz="0" w:space="0" w:color="auto"/>
        <w:left w:val="none" w:sz="0" w:space="0" w:color="auto"/>
        <w:bottom w:val="none" w:sz="0" w:space="0" w:color="auto"/>
        <w:right w:val="none" w:sz="0" w:space="0" w:color="auto"/>
      </w:divBdr>
    </w:div>
    <w:div w:id="13970036">
      <w:marLeft w:val="0"/>
      <w:marRight w:val="0"/>
      <w:marTop w:val="0"/>
      <w:marBottom w:val="0"/>
      <w:divBdr>
        <w:top w:val="none" w:sz="0" w:space="0" w:color="auto"/>
        <w:left w:val="none" w:sz="0" w:space="0" w:color="auto"/>
        <w:bottom w:val="none" w:sz="0" w:space="0" w:color="auto"/>
        <w:right w:val="none" w:sz="0" w:space="0" w:color="auto"/>
      </w:divBdr>
    </w:div>
    <w:div w:id="13970037">
      <w:marLeft w:val="0"/>
      <w:marRight w:val="0"/>
      <w:marTop w:val="0"/>
      <w:marBottom w:val="0"/>
      <w:divBdr>
        <w:top w:val="none" w:sz="0" w:space="0" w:color="auto"/>
        <w:left w:val="none" w:sz="0" w:space="0" w:color="auto"/>
        <w:bottom w:val="none" w:sz="0" w:space="0" w:color="auto"/>
        <w:right w:val="none" w:sz="0" w:space="0" w:color="auto"/>
      </w:divBdr>
    </w:div>
    <w:div w:id="13970038">
      <w:marLeft w:val="0"/>
      <w:marRight w:val="0"/>
      <w:marTop w:val="0"/>
      <w:marBottom w:val="0"/>
      <w:divBdr>
        <w:top w:val="none" w:sz="0" w:space="0" w:color="auto"/>
        <w:left w:val="none" w:sz="0" w:space="0" w:color="auto"/>
        <w:bottom w:val="none" w:sz="0" w:space="0" w:color="auto"/>
        <w:right w:val="none" w:sz="0" w:space="0" w:color="auto"/>
      </w:divBdr>
    </w:div>
    <w:div w:id="13970039">
      <w:marLeft w:val="0"/>
      <w:marRight w:val="0"/>
      <w:marTop w:val="0"/>
      <w:marBottom w:val="0"/>
      <w:divBdr>
        <w:top w:val="none" w:sz="0" w:space="0" w:color="auto"/>
        <w:left w:val="none" w:sz="0" w:space="0" w:color="auto"/>
        <w:bottom w:val="none" w:sz="0" w:space="0" w:color="auto"/>
        <w:right w:val="none" w:sz="0" w:space="0" w:color="auto"/>
      </w:divBdr>
    </w:div>
    <w:div w:id="13970040">
      <w:marLeft w:val="0"/>
      <w:marRight w:val="0"/>
      <w:marTop w:val="0"/>
      <w:marBottom w:val="0"/>
      <w:divBdr>
        <w:top w:val="none" w:sz="0" w:space="0" w:color="auto"/>
        <w:left w:val="none" w:sz="0" w:space="0" w:color="auto"/>
        <w:bottom w:val="none" w:sz="0" w:space="0" w:color="auto"/>
        <w:right w:val="none" w:sz="0" w:space="0" w:color="auto"/>
      </w:divBdr>
    </w:div>
    <w:div w:id="13970041">
      <w:marLeft w:val="0"/>
      <w:marRight w:val="0"/>
      <w:marTop w:val="0"/>
      <w:marBottom w:val="0"/>
      <w:divBdr>
        <w:top w:val="none" w:sz="0" w:space="0" w:color="auto"/>
        <w:left w:val="none" w:sz="0" w:space="0" w:color="auto"/>
        <w:bottom w:val="none" w:sz="0" w:space="0" w:color="auto"/>
        <w:right w:val="none" w:sz="0" w:space="0" w:color="auto"/>
      </w:divBdr>
    </w:div>
    <w:div w:id="13970042">
      <w:marLeft w:val="0"/>
      <w:marRight w:val="0"/>
      <w:marTop w:val="0"/>
      <w:marBottom w:val="0"/>
      <w:divBdr>
        <w:top w:val="none" w:sz="0" w:space="0" w:color="auto"/>
        <w:left w:val="none" w:sz="0" w:space="0" w:color="auto"/>
        <w:bottom w:val="none" w:sz="0" w:space="0" w:color="auto"/>
        <w:right w:val="none" w:sz="0" w:space="0" w:color="auto"/>
      </w:divBdr>
    </w:div>
    <w:div w:id="13970043">
      <w:marLeft w:val="0"/>
      <w:marRight w:val="0"/>
      <w:marTop w:val="0"/>
      <w:marBottom w:val="0"/>
      <w:divBdr>
        <w:top w:val="none" w:sz="0" w:space="0" w:color="auto"/>
        <w:left w:val="none" w:sz="0" w:space="0" w:color="auto"/>
        <w:bottom w:val="none" w:sz="0" w:space="0" w:color="auto"/>
        <w:right w:val="none" w:sz="0" w:space="0" w:color="auto"/>
      </w:divBdr>
    </w:div>
    <w:div w:id="13970044">
      <w:marLeft w:val="0"/>
      <w:marRight w:val="0"/>
      <w:marTop w:val="0"/>
      <w:marBottom w:val="0"/>
      <w:divBdr>
        <w:top w:val="none" w:sz="0" w:space="0" w:color="auto"/>
        <w:left w:val="none" w:sz="0" w:space="0" w:color="auto"/>
        <w:bottom w:val="none" w:sz="0" w:space="0" w:color="auto"/>
        <w:right w:val="none" w:sz="0" w:space="0" w:color="auto"/>
      </w:divBdr>
    </w:div>
    <w:div w:id="13970045">
      <w:marLeft w:val="0"/>
      <w:marRight w:val="0"/>
      <w:marTop w:val="0"/>
      <w:marBottom w:val="0"/>
      <w:divBdr>
        <w:top w:val="none" w:sz="0" w:space="0" w:color="auto"/>
        <w:left w:val="none" w:sz="0" w:space="0" w:color="auto"/>
        <w:bottom w:val="none" w:sz="0" w:space="0" w:color="auto"/>
        <w:right w:val="none" w:sz="0" w:space="0" w:color="auto"/>
      </w:divBdr>
    </w:div>
    <w:div w:id="13970046">
      <w:marLeft w:val="0"/>
      <w:marRight w:val="0"/>
      <w:marTop w:val="0"/>
      <w:marBottom w:val="0"/>
      <w:divBdr>
        <w:top w:val="none" w:sz="0" w:space="0" w:color="auto"/>
        <w:left w:val="none" w:sz="0" w:space="0" w:color="auto"/>
        <w:bottom w:val="none" w:sz="0" w:space="0" w:color="auto"/>
        <w:right w:val="none" w:sz="0" w:space="0" w:color="auto"/>
      </w:divBdr>
    </w:div>
    <w:div w:id="13970047">
      <w:marLeft w:val="0"/>
      <w:marRight w:val="0"/>
      <w:marTop w:val="0"/>
      <w:marBottom w:val="0"/>
      <w:divBdr>
        <w:top w:val="none" w:sz="0" w:space="0" w:color="auto"/>
        <w:left w:val="none" w:sz="0" w:space="0" w:color="auto"/>
        <w:bottom w:val="none" w:sz="0" w:space="0" w:color="auto"/>
        <w:right w:val="none" w:sz="0" w:space="0" w:color="auto"/>
      </w:divBdr>
    </w:div>
    <w:div w:id="13970048">
      <w:marLeft w:val="0"/>
      <w:marRight w:val="0"/>
      <w:marTop w:val="0"/>
      <w:marBottom w:val="0"/>
      <w:divBdr>
        <w:top w:val="none" w:sz="0" w:space="0" w:color="auto"/>
        <w:left w:val="none" w:sz="0" w:space="0" w:color="auto"/>
        <w:bottom w:val="none" w:sz="0" w:space="0" w:color="auto"/>
        <w:right w:val="none" w:sz="0" w:space="0" w:color="auto"/>
      </w:divBdr>
    </w:div>
    <w:div w:id="13970049">
      <w:marLeft w:val="0"/>
      <w:marRight w:val="0"/>
      <w:marTop w:val="0"/>
      <w:marBottom w:val="0"/>
      <w:divBdr>
        <w:top w:val="none" w:sz="0" w:space="0" w:color="auto"/>
        <w:left w:val="none" w:sz="0" w:space="0" w:color="auto"/>
        <w:bottom w:val="none" w:sz="0" w:space="0" w:color="auto"/>
        <w:right w:val="none" w:sz="0" w:space="0" w:color="auto"/>
      </w:divBdr>
    </w:div>
    <w:div w:id="13970050">
      <w:marLeft w:val="0"/>
      <w:marRight w:val="0"/>
      <w:marTop w:val="0"/>
      <w:marBottom w:val="0"/>
      <w:divBdr>
        <w:top w:val="none" w:sz="0" w:space="0" w:color="auto"/>
        <w:left w:val="none" w:sz="0" w:space="0" w:color="auto"/>
        <w:bottom w:val="none" w:sz="0" w:space="0" w:color="auto"/>
        <w:right w:val="none" w:sz="0" w:space="0" w:color="auto"/>
      </w:divBdr>
    </w:div>
    <w:div w:id="13970051">
      <w:marLeft w:val="0"/>
      <w:marRight w:val="0"/>
      <w:marTop w:val="0"/>
      <w:marBottom w:val="0"/>
      <w:divBdr>
        <w:top w:val="none" w:sz="0" w:space="0" w:color="auto"/>
        <w:left w:val="none" w:sz="0" w:space="0" w:color="auto"/>
        <w:bottom w:val="none" w:sz="0" w:space="0" w:color="auto"/>
        <w:right w:val="none" w:sz="0" w:space="0" w:color="auto"/>
      </w:divBdr>
    </w:div>
    <w:div w:id="13970052">
      <w:marLeft w:val="0"/>
      <w:marRight w:val="0"/>
      <w:marTop w:val="0"/>
      <w:marBottom w:val="0"/>
      <w:divBdr>
        <w:top w:val="none" w:sz="0" w:space="0" w:color="auto"/>
        <w:left w:val="none" w:sz="0" w:space="0" w:color="auto"/>
        <w:bottom w:val="none" w:sz="0" w:space="0" w:color="auto"/>
        <w:right w:val="none" w:sz="0" w:space="0" w:color="auto"/>
      </w:divBdr>
    </w:div>
    <w:div w:id="13970053">
      <w:marLeft w:val="0"/>
      <w:marRight w:val="0"/>
      <w:marTop w:val="0"/>
      <w:marBottom w:val="0"/>
      <w:divBdr>
        <w:top w:val="none" w:sz="0" w:space="0" w:color="auto"/>
        <w:left w:val="none" w:sz="0" w:space="0" w:color="auto"/>
        <w:bottom w:val="none" w:sz="0" w:space="0" w:color="auto"/>
        <w:right w:val="none" w:sz="0" w:space="0" w:color="auto"/>
      </w:divBdr>
    </w:div>
    <w:div w:id="13970054">
      <w:marLeft w:val="0"/>
      <w:marRight w:val="0"/>
      <w:marTop w:val="0"/>
      <w:marBottom w:val="0"/>
      <w:divBdr>
        <w:top w:val="none" w:sz="0" w:space="0" w:color="auto"/>
        <w:left w:val="none" w:sz="0" w:space="0" w:color="auto"/>
        <w:bottom w:val="none" w:sz="0" w:space="0" w:color="auto"/>
        <w:right w:val="none" w:sz="0" w:space="0" w:color="auto"/>
      </w:divBdr>
    </w:div>
    <w:div w:id="13970055">
      <w:marLeft w:val="0"/>
      <w:marRight w:val="0"/>
      <w:marTop w:val="0"/>
      <w:marBottom w:val="0"/>
      <w:divBdr>
        <w:top w:val="none" w:sz="0" w:space="0" w:color="auto"/>
        <w:left w:val="none" w:sz="0" w:space="0" w:color="auto"/>
        <w:bottom w:val="none" w:sz="0" w:space="0" w:color="auto"/>
        <w:right w:val="none" w:sz="0" w:space="0" w:color="auto"/>
      </w:divBdr>
    </w:div>
    <w:div w:id="13970056">
      <w:marLeft w:val="0"/>
      <w:marRight w:val="0"/>
      <w:marTop w:val="0"/>
      <w:marBottom w:val="0"/>
      <w:divBdr>
        <w:top w:val="none" w:sz="0" w:space="0" w:color="auto"/>
        <w:left w:val="none" w:sz="0" w:space="0" w:color="auto"/>
        <w:bottom w:val="none" w:sz="0" w:space="0" w:color="auto"/>
        <w:right w:val="none" w:sz="0" w:space="0" w:color="auto"/>
      </w:divBdr>
    </w:div>
    <w:div w:id="13970057">
      <w:marLeft w:val="0"/>
      <w:marRight w:val="0"/>
      <w:marTop w:val="0"/>
      <w:marBottom w:val="0"/>
      <w:divBdr>
        <w:top w:val="none" w:sz="0" w:space="0" w:color="auto"/>
        <w:left w:val="none" w:sz="0" w:space="0" w:color="auto"/>
        <w:bottom w:val="none" w:sz="0" w:space="0" w:color="auto"/>
        <w:right w:val="none" w:sz="0" w:space="0" w:color="auto"/>
      </w:divBdr>
    </w:div>
    <w:div w:id="13970058">
      <w:marLeft w:val="0"/>
      <w:marRight w:val="0"/>
      <w:marTop w:val="0"/>
      <w:marBottom w:val="0"/>
      <w:divBdr>
        <w:top w:val="none" w:sz="0" w:space="0" w:color="auto"/>
        <w:left w:val="none" w:sz="0" w:space="0" w:color="auto"/>
        <w:bottom w:val="none" w:sz="0" w:space="0" w:color="auto"/>
        <w:right w:val="none" w:sz="0" w:space="0" w:color="auto"/>
      </w:divBdr>
    </w:div>
    <w:div w:id="13970059">
      <w:marLeft w:val="0"/>
      <w:marRight w:val="0"/>
      <w:marTop w:val="0"/>
      <w:marBottom w:val="0"/>
      <w:divBdr>
        <w:top w:val="none" w:sz="0" w:space="0" w:color="auto"/>
        <w:left w:val="none" w:sz="0" w:space="0" w:color="auto"/>
        <w:bottom w:val="none" w:sz="0" w:space="0" w:color="auto"/>
        <w:right w:val="none" w:sz="0" w:space="0" w:color="auto"/>
      </w:divBdr>
    </w:div>
    <w:div w:id="13970060">
      <w:marLeft w:val="0"/>
      <w:marRight w:val="0"/>
      <w:marTop w:val="0"/>
      <w:marBottom w:val="0"/>
      <w:divBdr>
        <w:top w:val="none" w:sz="0" w:space="0" w:color="auto"/>
        <w:left w:val="none" w:sz="0" w:space="0" w:color="auto"/>
        <w:bottom w:val="none" w:sz="0" w:space="0" w:color="auto"/>
        <w:right w:val="none" w:sz="0" w:space="0" w:color="auto"/>
      </w:divBdr>
    </w:div>
    <w:div w:id="13970061">
      <w:marLeft w:val="0"/>
      <w:marRight w:val="0"/>
      <w:marTop w:val="0"/>
      <w:marBottom w:val="0"/>
      <w:divBdr>
        <w:top w:val="none" w:sz="0" w:space="0" w:color="auto"/>
        <w:left w:val="none" w:sz="0" w:space="0" w:color="auto"/>
        <w:bottom w:val="none" w:sz="0" w:space="0" w:color="auto"/>
        <w:right w:val="none" w:sz="0" w:space="0" w:color="auto"/>
      </w:divBdr>
    </w:div>
    <w:div w:id="13970062">
      <w:marLeft w:val="0"/>
      <w:marRight w:val="0"/>
      <w:marTop w:val="0"/>
      <w:marBottom w:val="0"/>
      <w:divBdr>
        <w:top w:val="none" w:sz="0" w:space="0" w:color="auto"/>
        <w:left w:val="none" w:sz="0" w:space="0" w:color="auto"/>
        <w:bottom w:val="none" w:sz="0" w:space="0" w:color="auto"/>
        <w:right w:val="none" w:sz="0" w:space="0" w:color="auto"/>
      </w:divBdr>
    </w:div>
    <w:div w:id="13970063">
      <w:marLeft w:val="0"/>
      <w:marRight w:val="0"/>
      <w:marTop w:val="0"/>
      <w:marBottom w:val="0"/>
      <w:divBdr>
        <w:top w:val="none" w:sz="0" w:space="0" w:color="auto"/>
        <w:left w:val="none" w:sz="0" w:space="0" w:color="auto"/>
        <w:bottom w:val="none" w:sz="0" w:space="0" w:color="auto"/>
        <w:right w:val="none" w:sz="0" w:space="0" w:color="auto"/>
      </w:divBdr>
    </w:div>
    <w:div w:id="13970064">
      <w:marLeft w:val="0"/>
      <w:marRight w:val="0"/>
      <w:marTop w:val="0"/>
      <w:marBottom w:val="0"/>
      <w:divBdr>
        <w:top w:val="none" w:sz="0" w:space="0" w:color="auto"/>
        <w:left w:val="none" w:sz="0" w:space="0" w:color="auto"/>
        <w:bottom w:val="none" w:sz="0" w:space="0" w:color="auto"/>
        <w:right w:val="none" w:sz="0" w:space="0" w:color="auto"/>
      </w:divBdr>
    </w:div>
    <w:div w:id="13970065">
      <w:marLeft w:val="0"/>
      <w:marRight w:val="0"/>
      <w:marTop w:val="0"/>
      <w:marBottom w:val="0"/>
      <w:divBdr>
        <w:top w:val="none" w:sz="0" w:space="0" w:color="auto"/>
        <w:left w:val="none" w:sz="0" w:space="0" w:color="auto"/>
        <w:bottom w:val="none" w:sz="0" w:space="0" w:color="auto"/>
        <w:right w:val="none" w:sz="0" w:space="0" w:color="auto"/>
      </w:divBdr>
    </w:div>
    <w:div w:id="13970066">
      <w:marLeft w:val="0"/>
      <w:marRight w:val="0"/>
      <w:marTop w:val="0"/>
      <w:marBottom w:val="0"/>
      <w:divBdr>
        <w:top w:val="none" w:sz="0" w:space="0" w:color="auto"/>
        <w:left w:val="none" w:sz="0" w:space="0" w:color="auto"/>
        <w:bottom w:val="none" w:sz="0" w:space="0" w:color="auto"/>
        <w:right w:val="none" w:sz="0" w:space="0" w:color="auto"/>
      </w:divBdr>
    </w:div>
    <w:div w:id="13970067">
      <w:marLeft w:val="0"/>
      <w:marRight w:val="0"/>
      <w:marTop w:val="0"/>
      <w:marBottom w:val="0"/>
      <w:divBdr>
        <w:top w:val="none" w:sz="0" w:space="0" w:color="auto"/>
        <w:left w:val="none" w:sz="0" w:space="0" w:color="auto"/>
        <w:bottom w:val="none" w:sz="0" w:space="0" w:color="auto"/>
        <w:right w:val="none" w:sz="0" w:space="0" w:color="auto"/>
      </w:divBdr>
    </w:div>
    <w:div w:id="13970068">
      <w:marLeft w:val="0"/>
      <w:marRight w:val="0"/>
      <w:marTop w:val="0"/>
      <w:marBottom w:val="0"/>
      <w:divBdr>
        <w:top w:val="none" w:sz="0" w:space="0" w:color="auto"/>
        <w:left w:val="none" w:sz="0" w:space="0" w:color="auto"/>
        <w:bottom w:val="none" w:sz="0" w:space="0" w:color="auto"/>
        <w:right w:val="none" w:sz="0" w:space="0" w:color="auto"/>
      </w:divBdr>
    </w:div>
    <w:div w:id="13970069">
      <w:marLeft w:val="0"/>
      <w:marRight w:val="0"/>
      <w:marTop w:val="0"/>
      <w:marBottom w:val="0"/>
      <w:divBdr>
        <w:top w:val="none" w:sz="0" w:space="0" w:color="auto"/>
        <w:left w:val="none" w:sz="0" w:space="0" w:color="auto"/>
        <w:bottom w:val="none" w:sz="0" w:space="0" w:color="auto"/>
        <w:right w:val="none" w:sz="0" w:space="0" w:color="auto"/>
      </w:divBdr>
    </w:div>
    <w:div w:id="13970070">
      <w:marLeft w:val="0"/>
      <w:marRight w:val="0"/>
      <w:marTop w:val="0"/>
      <w:marBottom w:val="0"/>
      <w:divBdr>
        <w:top w:val="none" w:sz="0" w:space="0" w:color="auto"/>
        <w:left w:val="none" w:sz="0" w:space="0" w:color="auto"/>
        <w:bottom w:val="none" w:sz="0" w:space="0" w:color="auto"/>
        <w:right w:val="none" w:sz="0" w:space="0" w:color="auto"/>
      </w:divBdr>
    </w:div>
    <w:div w:id="13970071">
      <w:marLeft w:val="0"/>
      <w:marRight w:val="0"/>
      <w:marTop w:val="0"/>
      <w:marBottom w:val="0"/>
      <w:divBdr>
        <w:top w:val="none" w:sz="0" w:space="0" w:color="auto"/>
        <w:left w:val="none" w:sz="0" w:space="0" w:color="auto"/>
        <w:bottom w:val="none" w:sz="0" w:space="0" w:color="auto"/>
        <w:right w:val="none" w:sz="0" w:space="0" w:color="auto"/>
      </w:divBdr>
    </w:div>
    <w:div w:id="13970072">
      <w:marLeft w:val="0"/>
      <w:marRight w:val="0"/>
      <w:marTop w:val="0"/>
      <w:marBottom w:val="0"/>
      <w:divBdr>
        <w:top w:val="none" w:sz="0" w:space="0" w:color="auto"/>
        <w:left w:val="none" w:sz="0" w:space="0" w:color="auto"/>
        <w:bottom w:val="none" w:sz="0" w:space="0" w:color="auto"/>
        <w:right w:val="none" w:sz="0" w:space="0" w:color="auto"/>
      </w:divBdr>
    </w:div>
    <w:div w:id="13970073">
      <w:marLeft w:val="0"/>
      <w:marRight w:val="0"/>
      <w:marTop w:val="0"/>
      <w:marBottom w:val="0"/>
      <w:divBdr>
        <w:top w:val="none" w:sz="0" w:space="0" w:color="auto"/>
        <w:left w:val="none" w:sz="0" w:space="0" w:color="auto"/>
        <w:bottom w:val="none" w:sz="0" w:space="0" w:color="auto"/>
        <w:right w:val="none" w:sz="0" w:space="0" w:color="auto"/>
      </w:divBdr>
    </w:div>
    <w:div w:id="13970074">
      <w:marLeft w:val="0"/>
      <w:marRight w:val="0"/>
      <w:marTop w:val="0"/>
      <w:marBottom w:val="0"/>
      <w:divBdr>
        <w:top w:val="none" w:sz="0" w:space="0" w:color="auto"/>
        <w:left w:val="none" w:sz="0" w:space="0" w:color="auto"/>
        <w:bottom w:val="none" w:sz="0" w:space="0" w:color="auto"/>
        <w:right w:val="none" w:sz="0" w:space="0" w:color="auto"/>
      </w:divBdr>
    </w:div>
    <w:div w:id="13970075">
      <w:marLeft w:val="0"/>
      <w:marRight w:val="0"/>
      <w:marTop w:val="0"/>
      <w:marBottom w:val="0"/>
      <w:divBdr>
        <w:top w:val="none" w:sz="0" w:space="0" w:color="auto"/>
        <w:left w:val="none" w:sz="0" w:space="0" w:color="auto"/>
        <w:bottom w:val="none" w:sz="0" w:space="0" w:color="auto"/>
        <w:right w:val="none" w:sz="0" w:space="0" w:color="auto"/>
      </w:divBdr>
    </w:div>
    <w:div w:id="13970076">
      <w:marLeft w:val="0"/>
      <w:marRight w:val="0"/>
      <w:marTop w:val="0"/>
      <w:marBottom w:val="0"/>
      <w:divBdr>
        <w:top w:val="none" w:sz="0" w:space="0" w:color="auto"/>
        <w:left w:val="none" w:sz="0" w:space="0" w:color="auto"/>
        <w:bottom w:val="none" w:sz="0" w:space="0" w:color="auto"/>
        <w:right w:val="none" w:sz="0" w:space="0" w:color="auto"/>
      </w:divBdr>
    </w:div>
    <w:div w:id="13970077">
      <w:marLeft w:val="0"/>
      <w:marRight w:val="0"/>
      <w:marTop w:val="0"/>
      <w:marBottom w:val="0"/>
      <w:divBdr>
        <w:top w:val="none" w:sz="0" w:space="0" w:color="auto"/>
        <w:left w:val="none" w:sz="0" w:space="0" w:color="auto"/>
        <w:bottom w:val="none" w:sz="0" w:space="0" w:color="auto"/>
        <w:right w:val="none" w:sz="0" w:space="0" w:color="auto"/>
      </w:divBdr>
    </w:div>
    <w:div w:id="13970078">
      <w:marLeft w:val="0"/>
      <w:marRight w:val="0"/>
      <w:marTop w:val="0"/>
      <w:marBottom w:val="0"/>
      <w:divBdr>
        <w:top w:val="none" w:sz="0" w:space="0" w:color="auto"/>
        <w:left w:val="none" w:sz="0" w:space="0" w:color="auto"/>
        <w:bottom w:val="none" w:sz="0" w:space="0" w:color="auto"/>
        <w:right w:val="none" w:sz="0" w:space="0" w:color="auto"/>
      </w:divBdr>
    </w:div>
    <w:div w:id="13970079">
      <w:marLeft w:val="0"/>
      <w:marRight w:val="0"/>
      <w:marTop w:val="0"/>
      <w:marBottom w:val="0"/>
      <w:divBdr>
        <w:top w:val="none" w:sz="0" w:space="0" w:color="auto"/>
        <w:left w:val="none" w:sz="0" w:space="0" w:color="auto"/>
        <w:bottom w:val="none" w:sz="0" w:space="0" w:color="auto"/>
        <w:right w:val="none" w:sz="0" w:space="0" w:color="auto"/>
      </w:divBdr>
    </w:div>
    <w:div w:id="13970080">
      <w:marLeft w:val="0"/>
      <w:marRight w:val="0"/>
      <w:marTop w:val="0"/>
      <w:marBottom w:val="0"/>
      <w:divBdr>
        <w:top w:val="none" w:sz="0" w:space="0" w:color="auto"/>
        <w:left w:val="none" w:sz="0" w:space="0" w:color="auto"/>
        <w:bottom w:val="none" w:sz="0" w:space="0" w:color="auto"/>
        <w:right w:val="none" w:sz="0" w:space="0" w:color="auto"/>
      </w:divBdr>
    </w:div>
    <w:div w:id="13970081">
      <w:marLeft w:val="0"/>
      <w:marRight w:val="0"/>
      <w:marTop w:val="0"/>
      <w:marBottom w:val="0"/>
      <w:divBdr>
        <w:top w:val="none" w:sz="0" w:space="0" w:color="auto"/>
        <w:left w:val="none" w:sz="0" w:space="0" w:color="auto"/>
        <w:bottom w:val="none" w:sz="0" w:space="0" w:color="auto"/>
        <w:right w:val="none" w:sz="0" w:space="0" w:color="auto"/>
      </w:divBdr>
    </w:div>
    <w:div w:id="13970082">
      <w:marLeft w:val="0"/>
      <w:marRight w:val="0"/>
      <w:marTop w:val="0"/>
      <w:marBottom w:val="0"/>
      <w:divBdr>
        <w:top w:val="none" w:sz="0" w:space="0" w:color="auto"/>
        <w:left w:val="none" w:sz="0" w:space="0" w:color="auto"/>
        <w:bottom w:val="none" w:sz="0" w:space="0" w:color="auto"/>
        <w:right w:val="none" w:sz="0" w:space="0" w:color="auto"/>
      </w:divBdr>
    </w:div>
    <w:div w:id="13970083">
      <w:marLeft w:val="0"/>
      <w:marRight w:val="0"/>
      <w:marTop w:val="0"/>
      <w:marBottom w:val="0"/>
      <w:divBdr>
        <w:top w:val="none" w:sz="0" w:space="0" w:color="auto"/>
        <w:left w:val="none" w:sz="0" w:space="0" w:color="auto"/>
        <w:bottom w:val="none" w:sz="0" w:space="0" w:color="auto"/>
        <w:right w:val="none" w:sz="0" w:space="0" w:color="auto"/>
      </w:divBdr>
    </w:div>
    <w:div w:id="13970084">
      <w:marLeft w:val="0"/>
      <w:marRight w:val="0"/>
      <w:marTop w:val="0"/>
      <w:marBottom w:val="0"/>
      <w:divBdr>
        <w:top w:val="none" w:sz="0" w:space="0" w:color="auto"/>
        <w:left w:val="none" w:sz="0" w:space="0" w:color="auto"/>
        <w:bottom w:val="none" w:sz="0" w:space="0" w:color="auto"/>
        <w:right w:val="none" w:sz="0" w:space="0" w:color="auto"/>
      </w:divBdr>
    </w:div>
    <w:div w:id="13970085">
      <w:marLeft w:val="0"/>
      <w:marRight w:val="0"/>
      <w:marTop w:val="0"/>
      <w:marBottom w:val="0"/>
      <w:divBdr>
        <w:top w:val="none" w:sz="0" w:space="0" w:color="auto"/>
        <w:left w:val="none" w:sz="0" w:space="0" w:color="auto"/>
        <w:bottom w:val="none" w:sz="0" w:space="0" w:color="auto"/>
        <w:right w:val="none" w:sz="0" w:space="0" w:color="auto"/>
      </w:divBdr>
    </w:div>
    <w:div w:id="13970086">
      <w:marLeft w:val="0"/>
      <w:marRight w:val="0"/>
      <w:marTop w:val="0"/>
      <w:marBottom w:val="0"/>
      <w:divBdr>
        <w:top w:val="none" w:sz="0" w:space="0" w:color="auto"/>
        <w:left w:val="none" w:sz="0" w:space="0" w:color="auto"/>
        <w:bottom w:val="none" w:sz="0" w:space="0" w:color="auto"/>
        <w:right w:val="none" w:sz="0" w:space="0" w:color="auto"/>
      </w:divBdr>
    </w:div>
    <w:div w:id="13970087">
      <w:marLeft w:val="0"/>
      <w:marRight w:val="0"/>
      <w:marTop w:val="0"/>
      <w:marBottom w:val="0"/>
      <w:divBdr>
        <w:top w:val="none" w:sz="0" w:space="0" w:color="auto"/>
        <w:left w:val="none" w:sz="0" w:space="0" w:color="auto"/>
        <w:bottom w:val="none" w:sz="0" w:space="0" w:color="auto"/>
        <w:right w:val="none" w:sz="0" w:space="0" w:color="auto"/>
      </w:divBdr>
    </w:div>
    <w:div w:id="13970088">
      <w:marLeft w:val="0"/>
      <w:marRight w:val="0"/>
      <w:marTop w:val="0"/>
      <w:marBottom w:val="0"/>
      <w:divBdr>
        <w:top w:val="none" w:sz="0" w:space="0" w:color="auto"/>
        <w:left w:val="none" w:sz="0" w:space="0" w:color="auto"/>
        <w:bottom w:val="none" w:sz="0" w:space="0" w:color="auto"/>
        <w:right w:val="none" w:sz="0" w:space="0" w:color="auto"/>
      </w:divBdr>
    </w:div>
    <w:div w:id="13970089">
      <w:marLeft w:val="0"/>
      <w:marRight w:val="0"/>
      <w:marTop w:val="0"/>
      <w:marBottom w:val="0"/>
      <w:divBdr>
        <w:top w:val="none" w:sz="0" w:space="0" w:color="auto"/>
        <w:left w:val="none" w:sz="0" w:space="0" w:color="auto"/>
        <w:bottom w:val="none" w:sz="0" w:space="0" w:color="auto"/>
        <w:right w:val="none" w:sz="0" w:space="0" w:color="auto"/>
      </w:divBdr>
    </w:div>
    <w:div w:id="13970090">
      <w:marLeft w:val="0"/>
      <w:marRight w:val="0"/>
      <w:marTop w:val="0"/>
      <w:marBottom w:val="0"/>
      <w:divBdr>
        <w:top w:val="none" w:sz="0" w:space="0" w:color="auto"/>
        <w:left w:val="none" w:sz="0" w:space="0" w:color="auto"/>
        <w:bottom w:val="none" w:sz="0" w:space="0" w:color="auto"/>
        <w:right w:val="none" w:sz="0" w:space="0" w:color="auto"/>
      </w:divBdr>
    </w:div>
    <w:div w:id="13970091">
      <w:marLeft w:val="0"/>
      <w:marRight w:val="0"/>
      <w:marTop w:val="0"/>
      <w:marBottom w:val="0"/>
      <w:divBdr>
        <w:top w:val="none" w:sz="0" w:space="0" w:color="auto"/>
        <w:left w:val="none" w:sz="0" w:space="0" w:color="auto"/>
        <w:bottom w:val="none" w:sz="0" w:space="0" w:color="auto"/>
        <w:right w:val="none" w:sz="0" w:space="0" w:color="auto"/>
      </w:divBdr>
    </w:div>
    <w:div w:id="13970092">
      <w:marLeft w:val="0"/>
      <w:marRight w:val="0"/>
      <w:marTop w:val="0"/>
      <w:marBottom w:val="0"/>
      <w:divBdr>
        <w:top w:val="none" w:sz="0" w:space="0" w:color="auto"/>
        <w:left w:val="none" w:sz="0" w:space="0" w:color="auto"/>
        <w:bottom w:val="none" w:sz="0" w:space="0" w:color="auto"/>
        <w:right w:val="none" w:sz="0" w:space="0" w:color="auto"/>
      </w:divBdr>
    </w:div>
    <w:div w:id="13970093">
      <w:marLeft w:val="0"/>
      <w:marRight w:val="0"/>
      <w:marTop w:val="0"/>
      <w:marBottom w:val="0"/>
      <w:divBdr>
        <w:top w:val="none" w:sz="0" w:space="0" w:color="auto"/>
        <w:left w:val="none" w:sz="0" w:space="0" w:color="auto"/>
        <w:bottom w:val="none" w:sz="0" w:space="0" w:color="auto"/>
        <w:right w:val="none" w:sz="0" w:space="0" w:color="auto"/>
      </w:divBdr>
    </w:div>
    <w:div w:id="13970094">
      <w:marLeft w:val="0"/>
      <w:marRight w:val="0"/>
      <w:marTop w:val="0"/>
      <w:marBottom w:val="0"/>
      <w:divBdr>
        <w:top w:val="none" w:sz="0" w:space="0" w:color="auto"/>
        <w:left w:val="none" w:sz="0" w:space="0" w:color="auto"/>
        <w:bottom w:val="none" w:sz="0" w:space="0" w:color="auto"/>
        <w:right w:val="none" w:sz="0" w:space="0" w:color="auto"/>
      </w:divBdr>
    </w:div>
    <w:div w:id="13970095">
      <w:marLeft w:val="0"/>
      <w:marRight w:val="0"/>
      <w:marTop w:val="0"/>
      <w:marBottom w:val="0"/>
      <w:divBdr>
        <w:top w:val="none" w:sz="0" w:space="0" w:color="auto"/>
        <w:left w:val="none" w:sz="0" w:space="0" w:color="auto"/>
        <w:bottom w:val="none" w:sz="0" w:space="0" w:color="auto"/>
        <w:right w:val="none" w:sz="0" w:space="0" w:color="auto"/>
      </w:divBdr>
    </w:div>
    <w:div w:id="13970096">
      <w:marLeft w:val="0"/>
      <w:marRight w:val="0"/>
      <w:marTop w:val="0"/>
      <w:marBottom w:val="0"/>
      <w:divBdr>
        <w:top w:val="none" w:sz="0" w:space="0" w:color="auto"/>
        <w:left w:val="none" w:sz="0" w:space="0" w:color="auto"/>
        <w:bottom w:val="none" w:sz="0" w:space="0" w:color="auto"/>
        <w:right w:val="none" w:sz="0" w:space="0" w:color="auto"/>
      </w:divBdr>
    </w:div>
    <w:div w:id="13970097">
      <w:marLeft w:val="0"/>
      <w:marRight w:val="0"/>
      <w:marTop w:val="0"/>
      <w:marBottom w:val="0"/>
      <w:divBdr>
        <w:top w:val="none" w:sz="0" w:space="0" w:color="auto"/>
        <w:left w:val="none" w:sz="0" w:space="0" w:color="auto"/>
        <w:bottom w:val="none" w:sz="0" w:space="0" w:color="auto"/>
        <w:right w:val="none" w:sz="0" w:space="0" w:color="auto"/>
      </w:divBdr>
    </w:div>
    <w:div w:id="13970098">
      <w:marLeft w:val="0"/>
      <w:marRight w:val="0"/>
      <w:marTop w:val="0"/>
      <w:marBottom w:val="0"/>
      <w:divBdr>
        <w:top w:val="none" w:sz="0" w:space="0" w:color="auto"/>
        <w:left w:val="none" w:sz="0" w:space="0" w:color="auto"/>
        <w:bottom w:val="none" w:sz="0" w:space="0" w:color="auto"/>
        <w:right w:val="none" w:sz="0" w:space="0" w:color="auto"/>
      </w:divBdr>
    </w:div>
    <w:div w:id="13970099">
      <w:marLeft w:val="0"/>
      <w:marRight w:val="0"/>
      <w:marTop w:val="0"/>
      <w:marBottom w:val="0"/>
      <w:divBdr>
        <w:top w:val="none" w:sz="0" w:space="0" w:color="auto"/>
        <w:left w:val="none" w:sz="0" w:space="0" w:color="auto"/>
        <w:bottom w:val="none" w:sz="0" w:space="0" w:color="auto"/>
        <w:right w:val="none" w:sz="0" w:space="0" w:color="auto"/>
      </w:divBdr>
    </w:div>
    <w:div w:id="13970100">
      <w:marLeft w:val="0"/>
      <w:marRight w:val="0"/>
      <w:marTop w:val="0"/>
      <w:marBottom w:val="0"/>
      <w:divBdr>
        <w:top w:val="none" w:sz="0" w:space="0" w:color="auto"/>
        <w:left w:val="none" w:sz="0" w:space="0" w:color="auto"/>
        <w:bottom w:val="none" w:sz="0" w:space="0" w:color="auto"/>
        <w:right w:val="none" w:sz="0" w:space="0" w:color="auto"/>
      </w:divBdr>
    </w:div>
    <w:div w:id="13970101">
      <w:marLeft w:val="0"/>
      <w:marRight w:val="0"/>
      <w:marTop w:val="0"/>
      <w:marBottom w:val="0"/>
      <w:divBdr>
        <w:top w:val="none" w:sz="0" w:space="0" w:color="auto"/>
        <w:left w:val="none" w:sz="0" w:space="0" w:color="auto"/>
        <w:bottom w:val="none" w:sz="0" w:space="0" w:color="auto"/>
        <w:right w:val="none" w:sz="0" w:space="0" w:color="auto"/>
      </w:divBdr>
    </w:div>
    <w:div w:id="13970102">
      <w:marLeft w:val="0"/>
      <w:marRight w:val="0"/>
      <w:marTop w:val="0"/>
      <w:marBottom w:val="0"/>
      <w:divBdr>
        <w:top w:val="none" w:sz="0" w:space="0" w:color="auto"/>
        <w:left w:val="none" w:sz="0" w:space="0" w:color="auto"/>
        <w:bottom w:val="none" w:sz="0" w:space="0" w:color="auto"/>
        <w:right w:val="none" w:sz="0" w:space="0" w:color="auto"/>
      </w:divBdr>
    </w:div>
    <w:div w:id="13970103">
      <w:marLeft w:val="0"/>
      <w:marRight w:val="0"/>
      <w:marTop w:val="0"/>
      <w:marBottom w:val="0"/>
      <w:divBdr>
        <w:top w:val="none" w:sz="0" w:space="0" w:color="auto"/>
        <w:left w:val="none" w:sz="0" w:space="0" w:color="auto"/>
        <w:bottom w:val="none" w:sz="0" w:space="0" w:color="auto"/>
        <w:right w:val="none" w:sz="0" w:space="0" w:color="auto"/>
      </w:divBdr>
    </w:div>
    <w:div w:id="13970104">
      <w:marLeft w:val="0"/>
      <w:marRight w:val="0"/>
      <w:marTop w:val="0"/>
      <w:marBottom w:val="0"/>
      <w:divBdr>
        <w:top w:val="none" w:sz="0" w:space="0" w:color="auto"/>
        <w:left w:val="none" w:sz="0" w:space="0" w:color="auto"/>
        <w:bottom w:val="none" w:sz="0" w:space="0" w:color="auto"/>
        <w:right w:val="none" w:sz="0" w:space="0" w:color="auto"/>
      </w:divBdr>
    </w:div>
    <w:div w:id="13970105">
      <w:marLeft w:val="0"/>
      <w:marRight w:val="0"/>
      <w:marTop w:val="0"/>
      <w:marBottom w:val="0"/>
      <w:divBdr>
        <w:top w:val="none" w:sz="0" w:space="0" w:color="auto"/>
        <w:left w:val="none" w:sz="0" w:space="0" w:color="auto"/>
        <w:bottom w:val="none" w:sz="0" w:space="0" w:color="auto"/>
        <w:right w:val="none" w:sz="0" w:space="0" w:color="auto"/>
      </w:divBdr>
    </w:div>
    <w:div w:id="13970106">
      <w:marLeft w:val="0"/>
      <w:marRight w:val="0"/>
      <w:marTop w:val="0"/>
      <w:marBottom w:val="0"/>
      <w:divBdr>
        <w:top w:val="none" w:sz="0" w:space="0" w:color="auto"/>
        <w:left w:val="none" w:sz="0" w:space="0" w:color="auto"/>
        <w:bottom w:val="none" w:sz="0" w:space="0" w:color="auto"/>
        <w:right w:val="none" w:sz="0" w:space="0" w:color="auto"/>
      </w:divBdr>
    </w:div>
    <w:div w:id="13970107">
      <w:marLeft w:val="0"/>
      <w:marRight w:val="0"/>
      <w:marTop w:val="0"/>
      <w:marBottom w:val="0"/>
      <w:divBdr>
        <w:top w:val="none" w:sz="0" w:space="0" w:color="auto"/>
        <w:left w:val="none" w:sz="0" w:space="0" w:color="auto"/>
        <w:bottom w:val="none" w:sz="0" w:space="0" w:color="auto"/>
        <w:right w:val="none" w:sz="0" w:space="0" w:color="auto"/>
      </w:divBdr>
    </w:div>
    <w:div w:id="13970108">
      <w:marLeft w:val="0"/>
      <w:marRight w:val="0"/>
      <w:marTop w:val="0"/>
      <w:marBottom w:val="0"/>
      <w:divBdr>
        <w:top w:val="none" w:sz="0" w:space="0" w:color="auto"/>
        <w:left w:val="none" w:sz="0" w:space="0" w:color="auto"/>
        <w:bottom w:val="none" w:sz="0" w:space="0" w:color="auto"/>
        <w:right w:val="none" w:sz="0" w:space="0" w:color="auto"/>
      </w:divBdr>
    </w:div>
    <w:div w:id="13970109">
      <w:marLeft w:val="0"/>
      <w:marRight w:val="0"/>
      <w:marTop w:val="0"/>
      <w:marBottom w:val="0"/>
      <w:divBdr>
        <w:top w:val="none" w:sz="0" w:space="0" w:color="auto"/>
        <w:left w:val="none" w:sz="0" w:space="0" w:color="auto"/>
        <w:bottom w:val="none" w:sz="0" w:space="0" w:color="auto"/>
        <w:right w:val="none" w:sz="0" w:space="0" w:color="auto"/>
      </w:divBdr>
    </w:div>
    <w:div w:id="13970110">
      <w:marLeft w:val="0"/>
      <w:marRight w:val="0"/>
      <w:marTop w:val="0"/>
      <w:marBottom w:val="0"/>
      <w:divBdr>
        <w:top w:val="none" w:sz="0" w:space="0" w:color="auto"/>
        <w:left w:val="none" w:sz="0" w:space="0" w:color="auto"/>
        <w:bottom w:val="none" w:sz="0" w:space="0" w:color="auto"/>
        <w:right w:val="none" w:sz="0" w:space="0" w:color="auto"/>
      </w:divBdr>
    </w:div>
    <w:div w:id="13970111">
      <w:marLeft w:val="0"/>
      <w:marRight w:val="0"/>
      <w:marTop w:val="0"/>
      <w:marBottom w:val="0"/>
      <w:divBdr>
        <w:top w:val="none" w:sz="0" w:space="0" w:color="auto"/>
        <w:left w:val="none" w:sz="0" w:space="0" w:color="auto"/>
        <w:bottom w:val="none" w:sz="0" w:space="0" w:color="auto"/>
        <w:right w:val="none" w:sz="0" w:space="0" w:color="auto"/>
      </w:divBdr>
    </w:div>
    <w:div w:id="13970112">
      <w:marLeft w:val="0"/>
      <w:marRight w:val="0"/>
      <w:marTop w:val="0"/>
      <w:marBottom w:val="0"/>
      <w:divBdr>
        <w:top w:val="none" w:sz="0" w:space="0" w:color="auto"/>
        <w:left w:val="none" w:sz="0" w:space="0" w:color="auto"/>
        <w:bottom w:val="none" w:sz="0" w:space="0" w:color="auto"/>
        <w:right w:val="none" w:sz="0" w:space="0" w:color="auto"/>
      </w:divBdr>
    </w:div>
    <w:div w:id="13970113">
      <w:marLeft w:val="0"/>
      <w:marRight w:val="0"/>
      <w:marTop w:val="0"/>
      <w:marBottom w:val="0"/>
      <w:divBdr>
        <w:top w:val="none" w:sz="0" w:space="0" w:color="auto"/>
        <w:left w:val="none" w:sz="0" w:space="0" w:color="auto"/>
        <w:bottom w:val="none" w:sz="0" w:space="0" w:color="auto"/>
        <w:right w:val="none" w:sz="0" w:space="0" w:color="auto"/>
      </w:divBdr>
    </w:div>
    <w:div w:id="13970114">
      <w:marLeft w:val="0"/>
      <w:marRight w:val="0"/>
      <w:marTop w:val="0"/>
      <w:marBottom w:val="0"/>
      <w:divBdr>
        <w:top w:val="none" w:sz="0" w:space="0" w:color="auto"/>
        <w:left w:val="none" w:sz="0" w:space="0" w:color="auto"/>
        <w:bottom w:val="none" w:sz="0" w:space="0" w:color="auto"/>
        <w:right w:val="none" w:sz="0" w:space="0" w:color="auto"/>
      </w:divBdr>
    </w:div>
    <w:div w:id="13970115">
      <w:marLeft w:val="0"/>
      <w:marRight w:val="0"/>
      <w:marTop w:val="0"/>
      <w:marBottom w:val="0"/>
      <w:divBdr>
        <w:top w:val="none" w:sz="0" w:space="0" w:color="auto"/>
        <w:left w:val="none" w:sz="0" w:space="0" w:color="auto"/>
        <w:bottom w:val="none" w:sz="0" w:space="0" w:color="auto"/>
        <w:right w:val="none" w:sz="0" w:space="0" w:color="auto"/>
      </w:divBdr>
    </w:div>
    <w:div w:id="13970116">
      <w:marLeft w:val="0"/>
      <w:marRight w:val="0"/>
      <w:marTop w:val="0"/>
      <w:marBottom w:val="0"/>
      <w:divBdr>
        <w:top w:val="none" w:sz="0" w:space="0" w:color="auto"/>
        <w:left w:val="none" w:sz="0" w:space="0" w:color="auto"/>
        <w:bottom w:val="none" w:sz="0" w:space="0" w:color="auto"/>
        <w:right w:val="none" w:sz="0" w:space="0" w:color="auto"/>
      </w:divBdr>
    </w:div>
    <w:div w:id="13970117">
      <w:marLeft w:val="0"/>
      <w:marRight w:val="0"/>
      <w:marTop w:val="0"/>
      <w:marBottom w:val="0"/>
      <w:divBdr>
        <w:top w:val="none" w:sz="0" w:space="0" w:color="auto"/>
        <w:left w:val="none" w:sz="0" w:space="0" w:color="auto"/>
        <w:bottom w:val="none" w:sz="0" w:space="0" w:color="auto"/>
        <w:right w:val="none" w:sz="0" w:space="0" w:color="auto"/>
      </w:divBdr>
    </w:div>
    <w:div w:id="13970118">
      <w:marLeft w:val="0"/>
      <w:marRight w:val="0"/>
      <w:marTop w:val="0"/>
      <w:marBottom w:val="0"/>
      <w:divBdr>
        <w:top w:val="none" w:sz="0" w:space="0" w:color="auto"/>
        <w:left w:val="none" w:sz="0" w:space="0" w:color="auto"/>
        <w:bottom w:val="none" w:sz="0" w:space="0" w:color="auto"/>
        <w:right w:val="none" w:sz="0" w:space="0" w:color="auto"/>
      </w:divBdr>
    </w:div>
    <w:div w:id="13970119">
      <w:marLeft w:val="0"/>
      <w:marRight w:val="0"/>
      <w:marTop w:val="0"/>
      <w:marBottom w:val="0"/>
      <w:divBdr>
        <w:top w:val="none" w:sz="0" w:space="0" w:color="auto"/>
        <w:left w:val="none" w:sz="0" w:space="0" w:color="auto"/>
        <w:bottom w:val="none" w:sz="0" w:space="0" w:color="auto"/>
        <w:right w:val="none" w:sz="0" w:space="0" w:color="auto"/>
      </w:divBdr>
    </w:div>
    <w:div w:id="13970120">
      <w:marLeft w:val="0"/>
      <w:marRight w:val="0"/>
      <w:marTop w:val="0"/>
      <w:marBottom w:val="0"/>
      <w:divBdr>
        <w:top w:val="none" w:sz="0" w:space="0" w:color="auto"/>
        <w:left w:val="none" w:sz="0" w:space="0" w:color="auto"/>
        <w:bottom w:val="none" w:sz="0" w:space="0" w:color="auto"/>
        <w:right w:val="none" w:sz="0" w:space="0" w:color="auto"/>
      </w:divBdr>
    </w:div>
    <w:div w:id="13970121">
      <w:marLeft w:val="0"/>
      <w:marRight w:val="0"/>
      <w:marTop w:val="0"/>
      <w:marBottom w:val="0"/>
      <w:divBdr>
        <w:top w:val="none" w:sz="0" w:space="0" w:color="auto"/>
        <w:left w:val="none" w:sz="0" w:space="0" w:color="auto"/>
        <w:bottom w:val="none" w:sz="0" w:space="0" w:color="auto"/>
        <w:right w:val="none" w:sz="0" w:space="0" w:color="auto"/>
      </w:divBdr>
    </w:div>
    <w:div w:id="13970122">
      <w:marLeft w:val="0"/>
      <w:marRight w:val="0"/>
      <w:marTop w:val="0"/>
      <w:marBottom w:val="0"/>
      <w:divBdr>
        <w:top w:val="none" w:sz="0" w:space="0" w:color="auto"/>
        <w:left w:val="none" w:sz="0" w:space="0" w:color="auto"/>
        <w:bottom w:val="none" w:sz="0" w:space="0" w:color="auto"/>
        <w:right w:val="none" w:sz="0" w:space="0" w:color="auto"/>
      </w:divBdr>
    </w:div>
    <w:div w:id="13970123">
      <w:marLeft w:val="0"/>
      <w:marRight w:val="0"/>
      <w:marTop w:val="0"/>
      <w:marBottom w:val="0"/>
      <w:divBdr>
        <w:top w:val="none" w:sz="0" w:space="0" w:color="auto"/>
        <w:left w:val="none" w:sz="0" w:space="0" w:color="auto"/>
        <w:bottom w:val="none" w:sz="0" w:space="0" w:color="auto"/>
        <w:right w:val="none" w:sz="0" w:space="0" w:color="auto"/>
      </w:divBdr>
    </w:div>
    <w:div w:id="13970124">
      <w:marLeft w:val="0"/>
      <w:marRight w:val="0"/>
      <w:marTop w:val="0"/>
      <w:marBottom w:val="0"/>
      <w:divBdr>
        <w:top w:val="none" w:sz="0" w:space="0" w:color="auto"/>
        <w:left w:val="none" w:sz="0" w:space="0" w:color="auto"/>
        <w:bottom w:val="none" w:sz="0" w:space="0" w:color="auto"/>
        <w:right w:val="none" w:sz="0" w:space="0" w:color="auto"/>
      </w:divBdr>
    </w:div>
    <w:div w:id="13970125">
      <w:marLeft w:val="0"/>
      <w:marRight w:val="0"/>
      <w:marTop w:val="0"/>
      <w:marBottom w:val="0"/>
      <w:divBdr>
        <w:top w:val="none" w:sz="0" w:space="0" w:color="auto"/>
        <w:left w:val="none" w:sz="0" w:space="0" w:color="auto"/>
        <w:bottom w:val="none" w:sz="0" w:space="0" w:color="auto"/>
        <w:right w:val="none" w:sz="0" w:space="0" w:color="auto"/>
      </w:divBdr>
    </w:div>
    <w:div w:id="13970126">
      <w:marLeft w:val="0"/>
      <w:marRight w:val="0"/>
      <w:marTop w:val="0"/>
      <w:marBottom w:val="0"/>
      <w:divBdr>
        <w:top w:val="none" w:sz="0" w:space="0" w:color="auto"/>
        <w:left w:val="none" w:sz="0" w:space="0" w:color="auto"/>
        <w:bottom w:val="none" w:sz="0" w:space="0" w:color="auto"/>
        <w:right w:val="none" w:sz="0" w:space="0" w:color="auto"/>
      </w:divBdr>
    </w:div>
    <w:div w:id="13970127">
      <w:marLeft w:val="0"/>
      <w:marRight w:val="0"/>
      <w:marTop w:val="0"/>
      <w:marBottom w:val="0"/>
      <w:divBdr>
        <w:top w:val="none" w:sz="0" w:space="0" w:color="auto"/>
        <w:left w:val="none" w:sz="0" w:space="0" w:color="auto"/>
        <w:bottom w:val="none" w:sz="0" w:space="0" w:color="auto"/>
        <w:right w:val="none" w:sz="0" w:space="0" w:color="auto"/>
      </w:divBdr>
    </w:div>
    <w:div w:id="13970128">
      <w:marLeft w:val="0"/>
      <w:marRight w:val="0"/>
      <w:marTop w:val="0"/>
      <w:marBottom w:val="0"/>
      <w:divBdr>
        <w:top w:val="none" w:sz="0" w:space="0" w:color="auto"/>
        <w:left w:val="none" w:sz="0" w:space="0" w:color="auto"/>
        <w:bottom w:val="none" w:sz="0" w:space="0" w:color="auto"/>
        <w:right w:val="none" w:sz="0" w:space="0" w:color="auto"/>
      </w:divBdr>
    </w:div>
    <w:div w:id="13970129">
      <w:marLeft w:val="0"/>
      <w:marRight w:val="0"/>
      <w:marTop w:val="0"/>
      <w:marBottom w:val="0"/>
      <w:divBdr>
        <w:top w:val="none" w:sz="0" w:space="0" w:color="auto"/>
        <w:left w:val="none" w:sz="0" w:space="0" w:color="auto"/>
        <w:bottom w:val="none" w:sz="0" w:space="0" w:color="auto"/>
        <w:right w:val="none" w:sz="0" w:space="0" w:color="auto"/>
      </w:divBdr>
    </w:div>
    <w:div w:id="13970130">
      <w:marLeft w:val="0"/>
      <w:marRight w:val="0"/>
      <w:marTop w:val="0"/>
      <w:marBottom w:val="0"/>
      <w:divBdr>
        <w:top w:val="none" w:sz="0" w:space="0" w:color="auto"/>
        <w:left w:val="none" w:sz="0" w:space="0" w:color="auto"/>
        <w:bottom w:val="none" w:sz="0" w:space="0" w:color="auto"/>
        <w:right w:val="none" w:sz="0" w:space="0" w:color="auto"/>
      </w:divBdr>
    </w:div>
    <w:div w:id="13970131">
      <w:marLeft w:val="0"/>
      <w:marRight w:val="0"/>
      <w:marTop w:val="0"/>
      <w:marBottom w:val="0"/>
      <w:divBdr>
        <w:top w:val="none" w:sz="0" w:space="0" w:color="auto"/>
        <w:left w:val="none" w:sz="0" w:space="0" w:color="auto"/>
        <w:bottom w:val="none" w:sz="0" w:space="0" w:color="auto"/>
        <w:right w:val="none" w:sz="0" w:space="0" w:color="auto"/>
      </w:divBdr>
    </w:div>
    <w:div w:id="13970132">
      <w:marLeft w:val="0"/>
      <w:marRight w:val="0"/>
      <w:marTop w:val="0"/>
      <w:marBottom w:val="0"/>
      <w:divBdr>
        <w:top w:val="none" w:sz="0" w:space="0" w:color="auto"/>
        <w:left w:val="none" w:sz="0" w:space="0" w:color="auto"/>
        <w:bottom w:val="none" w:sz="0" w:space="0" w:color="auto"/>
        <w:right w:val="none" w:sz="0" w:space="0" w:color="auto"/>
      </w:divBdr>
    </w:div>
    <w:div w:id="13970133">
      <w:marLeft w:val="0"/>
      <w:marRight w:val="0"/>
      <w:marTop w:val="0"/>
      <w:marBottom w:val="0"/>
      <w:divBdr>
        <w:top w:val="none" w:sz="0" w:space="0" w:color="auto"/>
        <w:left w:val="none" w:sz="0" w:space="0" w:color="auto"/>
        <w:bottom w:val="none" w:sz="0" w:space="0" w:color="auto"/>
        <w:right w:val="none" w:sz="0" w:space="0" w:color="auto"/>
      </w:divBdr>
    </w:div>
    <w:div w:id="13970134">
      <w:marLeft w:val="0"/>
      <w:marRight w:val="0"/>
      <w:marTop w:val="0"/>
      <w:marBottom w:val="0"/>
      <w:divBdr>
        <w:top w:val="none" w:sz="0" w:space="0" w:color="auto"/>
        <w:left w:val="none" w:sz="0" w:space="0" w:color="auto"/>
        <w:bottom w:val="none" w:sz="0" w:space="0" w:color="auto"/>
        <w:right w:val="none" w:sz="0" w:space="0" w:color="auto"/>
      </w:divBdr>
    </w:div>
    <w:div w:id="13970135">
      <w:marLeft w:val="0"/>
      <w:marRight w:val="0"/>
      <w:marTop w:val="0"/>
      <w:marBottom w:val="0"/>
      <w:divBdr>
        <w:top w:val="none" w:sz="0" w:space="0" w:color="auto"/>
        <w:left w:val="none" w:sz="0" w:space="0" w:color="auto"/>
        <w:bottom w:val="none" w:sz="0" w:space="0" w:color="auto"/>
        <w:right w:val="none" w:sz="0" w:space="0" w:color="auto"/>
      </w:divBdr>
    </w:div>
    <w:div w:id="13970136">
      <w:marLeft w:val="0"/>
      <w:marRight w:val="0"/>
      <w:marTop w:val="0"/>
      <w:marBottom w:val="0"/>
      <w:divBdr>
        <w:top w:val="none" w:sz="0" w:space="0" w:color="auto"/>
        <w:left w:val="none" w:sz="0" w:space="0" w:color="auto"/>
        <w:bottom w:val="none" w:sz="0" w:space="0" w:color="auto"/>
        <w:right w:val="none" w:sz="0" w:space="0" w:color="auto"/>
      </w:divBdr>
    </w:div>
    <w:div w:id="13970137">
      <w:marLeft w:val="0"/>
      <w:marRight w:val="0"/>
      <w:marTop w:val="0"/>
      <w:marBottom w:val="0"/>
      <w:divBdr>
        <w:top w:val="none" w:sz="0" w:space="0" w:color="auto"/>
        <w:left w:val="none" w:sz="0" w:space="0" w:color="auto"/>
        <w:bottom w:val="none" w:sz="0" w:space="0" w:color="auto"/>
        <w:right w:val="none" w:sz="0" w:space="0" w:color="auto"/>
      </w:divBdr>
    </w:div>
    <w:div w:id="13970138">
      <w:marLeft w:val="0"/>
      <w:marRight w:val="0"/>
      <w:marTop w:val="0"/>
      <w:marBottom w:val="0"/>
      <w:divBdr>
        <w:top w:val="none" w:sz="0" w:space="0" w:color="auto"/>
        <w:left w:val="none" w:sz="0" w:space="0" w:color="auto"/>
        <w:bottom w:val="none" w:sz="0" w:space="0" w:color="auto"/>
        <w:right w:val="none" w:sz="0" w:space="0" w:color="auto"/>
      </w:divBdr>
    </w:div>
    <w:div w:id="13970139">
      <w:marLeft w:val="0"/>
      <w:marRight w:val="0"/>
      <w:marTop w:val="0"/>
      <w:marBottom w:val="0"/>
      <w:divBdr>
        <w:top w:val="none" w:sz="0" w:space="0" w:color="auto"/>
        <w:left w:val="none" w:sz="0" w:space="0" w:color="auto"/>
        <w:bottom w:val="none" w:sz="0" w:space="0" w:color="auto"/>
        <w:right w:val="none" w:sz="0" w:space="0" w:color="auto"/>
      </w:divBdr>
    </w:div>
    <w:div w:id="13970140">
      <w:marLeft w:val="0"/>
      <w:marRight w:val="0"/>
      <w:marTop w:val="0"/>
      <w:marBottom w:val="0"/>
      <w:divBdr>
        <w:top w:val="none" w:sz="0" w:space="0" w:color="auto"/>
        <w:left w:val="none" w:sz="0" w:space="0" w:color="auto"/>
        <w:bottom w:val="none" w:sz="0" w:space="0" w:color="auto"/>
        <w:right w:val="none" w:sz="0" w:space="0" w:color="auto"/>
      </w:divBdr>
    </w:div>
    <w:div w:id="13970141">
      <w:marLeft w:val="0"/>
      <w:marRight w:val="0"/>
      <w:marTop w:val="0"/>
      <w:marBottom w:val="0"/>
      <w:divBdr>
        <w:top w:val="none" w:sz="0" w:space="0" w:color="auto"/>
        <w:left w:val="none" w:sz="0" w:space="0" w:color="auto"/>
        <w:bottom w:val="none" w:sz="0" w:space="0" w:color="auto"/>
        <w:right w:val="none" w:sz="0" w:space="0" w:color="auto"/>
      </w:divBdr>
    </w:div>
    <w:div w:id="13970142">
      <w:marLeft w:val="0"/>
      <w:marRight w:val="0"/>
      <w:marTop w:val="0"/>
      <w:marBottom w:val="0"/>
      <w:divBdr>
        <w:top w:val="none" w:sz="0" w:space="0" w:color="auto"/>
        <w:left w:val="none" w:sz="0" w:space="0" w:color="auto"/>
        <w:bottom w:val="none" w:sz="0" w:space="0" w:color="auto"/>
        <w:right w:val="none" w:sz="0" w:space="0" w:color="auto"/>
      </w:divBdr>
    </w:div>
    <w:div w:id="13970143">
      <w:marLeft w:val="0"/>
      <w:marRight w:val="0"/>
      <w:marTop w:val="0"/>
      <w:marBottom w:val="0"/>
      <w:divBdr>
        <w:top w:val="none" w:sz="0" w:space="0" w:color="auto"/>
        <w:left w:val="none" w:sz="0" w:space="0" w:color="auto"/>
        <w:bottom w:val="none" w:sz="0" w:space="0" w:color="auto"/>
        <w:right w:val="none" w:sz="0" w:space="0" w:color="auto"/>
      </w:divBdr>
    </w:div>
    <w:div w:id="13970144">
      <w:marLeft w:val="0"/>
      <w:marRight w:val="0"/>
      <w:marTop w:val="0"/>
      <w:marBottom w:val="0"/>
      <w:divBdr>
        <w:top w:val="none" w:sz="0" w:space="0" w:color="auto"/>
        <w:left w:val="none" w:sz="0" w:space="0" w:color="auto"/>
        <w:bottom w:val="none" w:sz="0" w:space="0" w:color="auto"/>
        <w:right w:val="none" w:sz="0" w:space="0" w:color="auto"/>
      </w:divBdr>
    </w:div>
    <w:div w:id="13970145">
      <w:marLeft w:val="0"/>
      <w:marRight w:val="0"/>
      <w:marTop w:val="0"/>
      <w:marBottom w:val="0"/>
      <w:divBdr>
        <w:top w:val="none" w:sz="0" w:space="0" w:color="auto"/>
        <w:left w:val="none" w:sz="0" w:space="0" w:color="auto"/>
        <w:bottom w:val="none" w:sz="0" w:space="0" w:color="auto"/>
        <w:right w:val="none" w:sz="0" w:space="0" w:color="auto"/>
      </w:divBdr>
    </w:div>
    <w:div w:id="13970146">
      <w:marLeft w:val="0"/>
      <w:marRight w:val="0"/>
      <w:marTop w:val="0"/>
      <w:marBottom w:val="0"/>
      <w:divBdr>
        <w:top w:val="none" w:sz="0" w:space="0" w:color="auto"/>
        <w:left w:val="none" w:sz="0" w:space="0" w:color="auto"/>
        <w:bottom w:val="none" w:sz="0" w:space="0" w:color="auto"/>
        <w:right w:val="none" w:sz="0" w:space="0" w:color="auto"/>
      </w:divBdr>
    </w:div>
    <w:div w:id="13970147">
      <w:marLeft w:val="0"/>
      <w:marRight w:val="0"/>
      <w:marTop w:val="0"/>
      <w:marBottom w:val="0"/>
      <w:divBdr>
        <w:top w:val="none" w:sz="0" w:space="0" w:color="auto"/>
        <w:left w:val="none" w:sz="0" w:space="0" w:color="auto"/>
        <w:bottom w:val="none" w:sz="0" w:space="0" w:color="auto"/>
        <w:right w:val="none" w:sz="0" w:space="0" w:color="auto"/>
      </w:divBdr>
    </w:div>
    <w:div w:id="13970148">
      <w:marLeft w:val="0"/>
      <w:marRight w:val="0"/>
      <w:marTop w:val="0"/>
      <w:marBottom w:val="0"/>
      <w:divBdr>
        <w:top w:val="none" w:sz="0" w:space="0" w:color="auto"/>
        <w:left w:val="none" w:sz="0" w:space="0" w:color="auto"/>
        <w:bottom w:val="none" w:sz="0" w:space="0" w:color="auto"/>
        <w:right w:val="none" w:sz="0" w:space="0" w:color="auto"/>
      </w:divBdr>
    </w:div>
    <w:div w:id="13970149">
      <w:marLeft w:val="0"/>
      <w:marRight w:val="0"/>
      <w:marTop w:val="0"/>
      <w:marBottom w:val="0"/>
      <w:divBdr>
        <w:top w:val="none" w:sz="0" w:space="0" w:color="auto"/>
        <w:left w:val="none" w:sz="0" w:space="0" w:color="auto"/>
        <w:bottom w:val="none" w:sz="0" w:space="0" w:color="auto"/>
        <w:right w:val="none" w:sz="0" w:space="0" w:color="auto"/>
      </w:divBdr>
    </w:div>
    <w:div w:id="13970150">
      <w:marLeft w:val="0"/>
      <w:marRight w:val="0"/>
      <w:marTop w:val="0"/>
      <w:marBottom w:val="0"/>
      <w:divBdr>
        <w:top w:val="none" w:sz="0" w:space="0" w:color="auto"/>
        <w:left w:val="none" w:sz="0" w:space="0" w:color="auto"/>
        <w:bottom w:val="none" w:sz="0" w:space="0" w:color="auto"/>
        <w:right w:val="none" w:sz="0" w:space="0" w:color="auto"/>
      </w:divBdr>
    </w:div>
    <w:div w:id="13970151">
      <w:marLeft w:val="0"/>
      <w:marRight w:val="0"/>
      <w:marTop w:val="0"/>
      <w:marBottom w:val="0"/>
      <w:divBdr>
        <w:top w:val="none" w:sz="0" w:space="0" w:color="auto"/>
        <w:left w:val="none" w:sz="0" w:space="0" w:color="auto"/>
        <w:bottom w:val="none" w:sz="0" w:space="0" w:color="auto"/>
        <w:right w:val="none" w:sz="0" w:space="0" w:color="auto"/>
      </w:divBdr>
    </w:div>
    <w:div w:id="13970152">
      <w:marLeft w:val="0"/>
      <w:marRight w:val="0"/>
      <w:marTop w:val="0"/>
      <w:marBottom w:val="0"/>
      <w:divBdr>
        <w:top w:val="none" w:sz="0" w:space="0" w:color="auto"/>
        <w:left w:val="none" w:sz="0" w:space="0" w:color="auto"/>
        <w:bottom w:val="none" w:sz="0" w:space="0" w:color="auto"/>
        <w:right w:val="none" w:sz="0" w:space="0" w:color="auto"/>
      </w:divBdr>
    </w:div>
    <w:div w:id="13970153">
      <w:marLeft w:val="0"/>
      <w:marRight w:val="0"/>
      <w:marTop w:val="0"/>
      <w:marBottom w:val="0"/>
      <w:divBdr>
        <w:top w:val="none" w:sz="0" w:space="0" w:color="auto"/>
        <w:left w:val="none" w:sz="0" w:space="0" w:color="auto"/>
        <w:bottom w:val="none" w:sz="0" w:space="0" w:color="auto"/>
        <w:right w:val="none" w:sz="0" w:space="0" w:color="auto"/>
      </w:divBdr>
    </w:div>
    <w:div w:id="13970154">
      <w:marLeft w:val="0"/>
      <w:marRight w:val="0"/>
      <w:marTop w:val="0"/>
      <w:marBottom w:val="0"/>
      <w:divBdr>
        <w:top w:val="none" w:sz="0" w:space="0" w:color="auto"/>
        <w:left w:val="none" w:sz="0" w:space="0" w:color="auto"/>
        <w:bottom w:val="none" w:sz="0" w:space="0" w:color="auto"/>
        <w:right w:val="none" w:sz="0" w:space="0" w:color="auto"/>
      </w:divBdr>
    </w:div>
    <w:div w:id="13970155">
      <w:marLeft w:val="0"/>
      <w:marRight w:val="0"/>
      <w:marTop w:val="0"/>
      <w:marBottom w:val="0"/>
      <w:divBdr>
        <w:top w:val="none" w:sz="0" w:space="0" w:color="auto"/>
        <w:left w:val="none" w:sz="0" w:space="0" w:color="auto"/>
        <w:bottom w:val="none" w:sz="0" w:space="0" w:color="auto"/>
        <w:right w:val="none" w:sz="0" w:space="0" w:color="auto"/>
      </w:divBdr>
    </w:div>
    <w:div w:id="13970156">
      <w:marLeft w:val="0"/>
      <w:marRight w:val="0"/>
      <w:marTop w:val="0"/>
      <w:marBottom w:val="0"/>
      <w:divBdr>
        <w:top w:val="none" w:sz="0" w:space="0" w:color="auto"/>
        <w:left w:val="none" w:sz="0" w:space="0" w:color="auto"/>
        <w:bottom w:val="none" w:sz="0" w:space="0" w:color="auto"/>
        <w:right w:val="none" w:sz="0" w:space="0" w:color="auto"/>
      </w:divBdr>
    </w:div>
    <w:div w:id="13970157">
      <w:marLeft w:val="0"/>
      <w:marRight w:val="0"/>
      <w:marTop w:val="0"/>
      <w:marBottom w:val="0"/>
      <w:divBdr>
        <w:top w:val="none" w:sz="0" w:space="0" w:color="auto"/>
        <w:left w:val="none" w:sz="0" w:space="0" w:color="auto"/>
        <w:bottom w:val="none" w:sz="0" w:space="0" w:color="auto"/>
        <w:right w:val="none" w:sz="0" w:space="0" w:color="auto"/>
      </w:divBdr>
    </w:div>
    <w:div w:id="13970158">
      <w:marLeft w:val="0"/>
      <w:marRight w:val="0"/>
      <w:marTop w:val="0"/>
      <w:marBottom w:val="0"/>
      <w:divBdr>
        <w:top w:val="none" w:sz="0" w:space="0" w:color="auto"/>
        <w:left w:val="none" w:sz="0" w:space="0" w:color="auto"/>
        <w:bottom w:val="none" w:sz="0" w:space="0" w:color="auto"/>
        <w:right w:val="none" w:sz="0" w:space="0" w:color="auto"/>
      </w:divBdr>
    </w:div>
    <w:div w:id="13970159">
      <w:marLeft w:val="0"/>
      <w:marRight w:val="0"/>
      <w:marTop w:val="0"/>
      <w:marBottom w:val="0"/>
      <w:divBdr>
        <w:top w:val="none" w:sz="0" w:space="0" w:color="auto"/>
        <w:left w:val="none" w:sz="0" w:space="0" w:color="auto"/>
        <w:bottom w:val="none" w:sz="0" w:space="0" w:color="auto"/>
        <w:right w:val="none" w:sz="0" w:space="0" w:color="auto"/>
      </w:divBdr>
    </w:div>
    <w:div w:id="13970160">
      <w:marLeft w:val="0"/>
      <w:marRight w:val="0"/>
      <w:marTop w:val="0"/>
      <w:marBottom w:val="0"/>
      <w:divBdr>
        <w:top w:val="none" w:sz="0" w:space="0" w:color="auto"/>
        <w:left w:val="none" w:sz="0" w:space="0" w:color="auto"/>
        <w:bottom w:val="none" w:sz="0" w:space="0" w:color="auto"/>
        <w:right w:val="none" w:sz="0" w:space="0" w:color="auto"/>
      </w:divBdr>
    </w:div>
    <w:div w:id="13970161">
      <w:marLeft w:val="0"/>
      <w:marRight w:val="0"/>
      <w:marTop w:val="0"/>
      <w:marBottom w:val="0"/>
      <w:divBdr>
        <w:top w:val="none" w:sz="0" w:space="0" w:color="auto"/>
        <w:left w:val="none" w:sz="0" w:space="0" w:color="auto"/>
        <w:bottom w:val="none" w:sz="0" w:space="0" w:color="auto"/>
        <w:right w:val="none" w:sz="0" w:space="0" w:color="auto"/>
      </w:divBdr>
    </w:div>
    <w:div w:id="13970162">
      <w:marLeft w:val="0"/>
      <w:marRight w:val="0"/>
      <w:marTop w:val="0"/>
      <w:marBottom w:val="0"/>
      <w:divBdr>
        <w:top w:val="none" w:sz="0" w:space="0" w:color="auto"/>
        <w:left w:val="none" w:sz="0" w:space="0" w:color="auto"/>
        <w:bottom w:val="none" w:sz="0" w:space="0" w:color="auto"/>
        <w:right w:val="none" w:sz="0" w:space="0" w:color="auto"/>
      </w:divBdr>
    </w:div>
    <w:div w:id="13970163">
      <w:marLeft w:val="0"/>
      <w:marRight w:val="0"/>
      <w:marTop w:val="0"/>
      <w:marBottom w:val="0"/>
      <w:divBdr>
        <w:top w:val="none" w:sz="0" w:space="0" w:color="auto"/>
        <w:left w:val="none" w:sz="0" w:space="0" w:color="auto"/>
        <w:bottom w:val="none" w:sz="0" w:space="0" w:color="auto"/>
        <w:right w:val="none" w:sz="0" w:space="0" w:color="auto"/>
      </w:divBdr>
    </w:div>
    <w:div w:id="13970164">
      <w:marLeft w:val="0"/>
      <w:marRight w:val="0"/>
      <w:marTop w:val="0"/>
      <w:marBottom w:val="0"/>
      <w:divBdr>
        <w:top w:val="none" w:sz="0" w:space="0" w:color="auto"/>
        <w:left w:val="none" w:sz="0" w:space="0" w:color="auto"/>
        <w:bottom w:val="none" w:sz="0" w:space="0" w:color="auto"/>
        <w:right w:val="none" w:sz="0" w:space="0" w:color="auto"/>
      </w:divBdr>
    </w:div>
    <w:div w:id="13970165">
      <w:marLeft w:val="0"/>
      <w:marRight w:val="0"/>
      <w:marTop w:val="0"/>
      <w:marBottom w:val="0"/>
      <w:divBdr>
        <w:top w:val="none" w:sz="0" w:space="0" w:color="auto"/>
        <w:left w:val="none" w:sz="0" w:space="0" w:color="auto"/>
        <w:bottom w:val="none" w:sz="0" w:space="0" w:color="auto"/>
        <w:right w:val="none" w:sz="0" w:space="0" w:color="auto"/>
      </w:divBdr>
    </w:div>
    <w:div w:id="13970166">
      <w:marLeft w:val="0"/>
      <w:marRight w:val="0"/>
      <w:marTop w:val="0"/>
      <w:marBottom w:val="0"/>
      <w:divBdr>
        <w:top w:val="none" w:sz="0" w:space="0" w:color="auto"/>
        <w:left w:val="none" w:sz="0" w:space="0" w:color="auto"/>
        <w:bottom w:val="none" w:sz="0" w:space="0" w:color="auto"/>
        <w:right w:val="none" w:sz="0" w:space="0" w:color="auto"/>
      </w:divBdr>
    </w:div>
    <w:div w:id="13970167">
      <w:marLeft w:val="0"/>
      <w:marRight w:val="0"/>
      <w:marTop w:val="0"/>
      <w:marBottom w:val="0"/>
      <w:divBdr>
        <w:top w:val="none" w:sz="0" w:space="0" w:color="auto"/>
        <w:left w:val="none" w:sz="0" w:space="0" w:color="auto"/>
        <w:bottom w:val="none" w:sz="0" w:space="0" w:color="auto"/>
        <w:right w:val="none" w:sz="0" w:space="0" w:color="auto"/>
      </w:divBdr>
    </w:div>
    <w:div w:id="13970168">
      <w:marLeft w:val="0"/>
      <w:marRight w:val="0"/>
      <w:marTop w:val="0"/>
      <w:marBottom w:val="0"/>
      <w:divBdr>
        <w:top w:val="none" w:sz="0" w:space="0" w:color="auto"/>
        <w:left w:val="none" w:sz="0" w:space="0" w:color="auto"/>
        <w:bottom w:val="none" w:sz="0" w:space="0" w:color="auto"/>
        <w:right w:val="none" w:sz="0" w:space="0" w:color="auto"/>
      </w:divBdr>
    </w:div>
    <w:div w:id="13970169">
      <w:marLeft w:val="0"/>
      <w:marRight w:val="0"/>
      <w:marTop w:val="0"/>
      <w:marBottom w:val="0"/>
      <w:divBdr>
        <w:top w:val="none" w:sz="0" w:space="0" w:color="auto"/>
        <w:left w:val="none" w:sz="0" w:space="0" w:color="auto"/>
        <w:bottom w:val="none" w:sz="0" w:space="0" w:color="auto"/>
        <w:right w:val="none" w:sz="0" w:space="0" w:color="auto"/>
      </w:divBdr>
    </w:div>
    <w:div w:id="13970170">
      <w:marLeft w:val="0"/>
      <w:marRight w:val="0"/>
      <w:marTop w:val="0"/>
      <w:marBottom w:val="0"/>
      <w:divBdr>
        <w:top w:val="none" w:sz="0" w:space="0" w:color="auto"/>
        <w:left w:val="none" w:sz="0" w:space="0" w:color="auto"/>
        <w:bottom w:val="none" w:sz="0" w:space="0" w:color="auto"/>
        <w:right w:val="none" w:sz="0" w:space="0" w:color="auto"/>
      </w:divBdr>
    </w:div>
    <w:div w:id="13970171">
      <w:marLeft w:val="0"/>
      <w:marRight w:val="0"/>
      <w:marTop w:val="0"/>
      <w:marBottom w:val="0"/>
      <w:divBdr>
        <w:top w:val="none" w:sz="0" w:space="0" w:color="auto"/>
        <w:left w:val="none" w:sz="0" w:space="0" w:color="auto"/>
        <w:bottom w:val="none" w:sz="0" w:space="0" w:color="auto"/>
        <w:right w:val="none" w:sz="0" w:space="0" w:color="auto"/>
      </w:divBdr>
    </w:div>
    <w:div w:id="13970172">
      <w:marLeft w:val="0"/>
      <w:marRight w:val="0"/>
      <w:marTop w:val="0"/>
      <w:marBottom w:val="0"/>
      <w:divBdr>
        <w:top w:val="none" w:sz="0" w:space="0" w:color="auto"/>
        <w:left w:val="none" w:sz="0" w:space="0" w:color="auto"/>
        <w:bottom w:val="none" w:sz="0" w:space="0" w:color="auto"/>
        <w:right w:val="none" w:sz="0" w:space="0" w:color="auto"/>
      </w:divBdr>
    </w:div>
    <w:div w:id="13970173">
      <w:marLeft w:val="0"/>
      <w:marRight w:val="0"/>
      <w:marTop w:val="0"/>
      <w:marBottom w:val="0"/>
      <w:divBdr>
        <w:top w:val="none" w:sz="0" w:space="0" w:color="auto"/>
        <w:left w:val="none" w:sz="0" w:space="0" w:color="auto"/>
        <w:bottom w:val="none" w:sz="0" w:space="0" w:color="auto"/>
        <w:right w:val="none" w:sz="0" w:space="0" w:color="auto"/>
      </w:divBdr>
    </w:div>
    <w:div w:id="13970174">
      <w:marLeft w:val="0"/>
      <w:marRight w:val="0"/>
      <w:marTop w:val="0"/>
      <w:marBottom w:val="0"/>
      <w:divBdr>
        <w:top w:val="none" w:sz="0" w:space="0" w:color="auto"/>
        <w:left w:val="none" w:sz="0" w:space="0" w:color="auto"/>
        <w:bottom w:val="none" w:sz="0" w:space="0" w:color="auto"/>
        <w:right w:val="none" w:sz="0" w:space="0" w:color="auto"/>
      </w:divBdr>
    </w:div>
    <w:div w:id="13970175">
      <w:marLeft w:val="0"/>
      <w:marRight w:val="0"/>
      <w:marTop w:val="0"/>
      <w:marBottom w:val="0"/>
      <w:divBdr>
        <w:top w:val="none" w:sz="0" w:space="0" w:color="auto"/>
        <w:left w:val="none" w:sz="0" w:space="0" w:color="auto"/>
        <w:bottom w:val="none" w:sz="0" w:space="0" w:color="auto"/>
        <w:right w:val="none" w:sz="0" w:space="0" w:color="auto"/>
      </w:divBdr>
    </w:div>
    <w:div w:id="13970176">
      <w:marLeft w:val="0"/>
      <w:marRight w:val="0"/>
      <w:marTop w:val="0"/>
      <w:marBottom w:val="0"/>
      <w:divBdr>
        <w:top w:val="none" w:sz="0" w:space="0" w:color="auto"/>
        <w:left w:val="none" w:sz="0" w:space="0" w:color="auto"/>
        <w:bottom w:val="none" w:sz="0" w:space="0" w:color="auto"/>
        <w:right w:val="none" w:sz="0" w:space="0" w:color="auto"/>
      </w:divBdr>
    </w:div>
    <w:div w:id="13970177">
      <w:marLeft w:val="0"/>
      <w:marRight w:val="0"/>
      <w:marTop w:val="0"/>
      <w:marBottom w:val="0"/>
      <w:divBdr>
        <w:top w:val="none" w:sz="0" w:space="0" w:color="auto"/>
        <w:left w:val="none" w:sz="0" w:space="0" w:color="auto"/>
        <w:bottom w:val="none" w:sz="0" w:space="0" w:color="auto"/>
        <w:right w:val="none" w:sz="0" w:space="0" w:color="auto"/>
      </w:divBdr>
    </w:div>
    <w:div w:id="13970178">
      <w:marLeft w:val="0"/>
      <w:marRight w:val="0"/>
      <w:marTop w:val="0"/>
      <w:marBottom w:val="0"/>
      <w:divBdr>
        <w:top w:val="none" w:sz="0" w:space="0" w:color="auto"/>
        <w:left w:val="none" w:sz="0" w:space="0" w:color="auto"/>
        <w:bottom w:val="none" w:sz="0" w:space="0" w:color="auto"/>
        <w:right w:val="none" w:sz="0" w:space="0" w:color="auto"/>
      </w:divBdr>
    </w:div>
    <w:div w:id="13970179">
      <w:marLeft w:val="0"/>
      <w:marRight w:val="0"/>
      <w:marTop w:val="0"/>
      <w:marBottom w:val="0"/>
      <w:divBdr>
        <w:top w:val="none" w:sz="0" w:space="0" w:color="auto"/>
        <w:left w:val="none" w:sz="0" w:space="0" w:color="auto"/>
        <w:bottom w:val="none" w:sz="0" w:space="0" w:color="auto"/>
        <w:right w:val="none" w:sz="0" w:space="0" w:color="auto"/>
      </w:divBdr>
    </w:div>
    <w:div w:id="13970180">
      <w:marLeft w:val="0"/>
      <w:marRight w:val="0"/>
      <w:marTop w:val="0"/>
      <w:marBottom w:val="0"/>
      <w:divBdr>
        <w:top w:val="none" w:sz="0" w:space="0" w:color="auto"/>
        <w:left w:val="none" w:sz="0" w:space="0" w:color="auto"/>
        <w:bottom w:val="none" w:sz="0" w:space="0" w:color="auto"/>
        <w:right w:val="none" w:sz="0" w:space="0" w:color="auto"/>
      </w:divBdr>
    </w:div>
    <w:div w:id="13970181">
      <w:marLeft w:val="0"/>
      <w:marRight w:val="0"/>
      <w:marTop w:val="0"/>
      <w:marBottom w:val="0"/>
      <w:divBdr>
        <w:top w:val="none" w:sz="0" w:space="0" w:color="auto"/>
        <w:left w:val="none" w:sz="0" w:space="0" w:color="auto"/>
        <w:bottom w:val="none" w:sz="0" w:space="0" w:color="auto"/>
        <w:right w:val="none" w:sz="0" w:space="0" w:color="auto"/>
      </w:divBdr>
    </w:div>
    <w:div w:id="13970182">
      <w:marLeft w:val="0"/>
      <w:marRight w:val="0"/>
      <w:marTop w:val="0"/>
      <w:marBottom w:val="0"/>
      <w:divBdr>
        <w:top w:val="none" w:sz="0" w:space="0" w:color="auto"/>
        <w:left w:val="none" w:sz="0" w:space="0" w:color="auto"/>
        <w:bottom w:val="none" w:sz="0" w:space="0" w:color="auto"/>
        <w:right w:val="none" w:sz="0" w:space="0" w:color="auto"/>
      </w:divBdr>
    </w:div>
    <w:div w:id="13970183">
      <w:marLeft w:val="0"/>
      <w:marRight w:val="0"/>
      <w:marTop w:val="0"/>
      <w:marBottom w:val="0"/>
      <w:divBdr>
        <w:top w:val="none" w:sz="0" w:space="0" w:color="auto"/>
        <w:left w:val="none" w:sz="0" w:space="0" w:color="auto"/>
        <w:bottom w:val="none" w:sz="0" w:space="0" w:color="auto"/>
        <w:right w:val="none" w:sz="0" w:space="0" w:color="auto"/>
      </w:divBdr>
    </w:div>
    <w:div w:id="13970184">
      <w:marLeft w:val="0"/>
      <w:marRight w:val="0"/>
      <w:marTop w:val="0"/>
      <w:marBottom w:val="0"/>
      <w:divBdr>
        <w:top w:val="none" w:sz="0" w:space="0" w:color="auto"/>
        <w:left w:val="none" w:sz="0" w:space="0" w:color="auto"/>
        <w:bottom w:val="none" w:sz="0" w:space="0" w:color="auto"/>
        <w:right w:val="none" w:sz="0" w:space="0" w:color="auto"/>
      </w:divBdr>
    </w:div>
    <w:div w:id="13970185">
      <w:marLeft w:val="0"/>
      <w:marRight w:val="0"/>
      <w:marTop w:val="0"/>
      <w:marBottom w:val="0"/>
      <w:divBdr>
        <w:top w:val="none" w:sz="0" w:space="0" w:color="auto"/>
        <w:left w:val="none" w:sz="0" w:space="0" w:color="auto"/>
        <w:bottom w:val="none" w:sz="0" w:space="0" w:color="auto"/>
        <w:right w:val="none" w:sz="0" w:space="0" w:color="auto"/>
      </w:divBdr>
    </w:div>
    <w:div w:id="13970186">
      <w:marLeft w:val="0"/>
      <w:marRight w:val="0"/>
      <w:marTop w:val="0"/>
      <w:marBottom w:val="0"/>
      <w:divBdr>
        <w:top w:val="none" w:sz="0" w:space="0" w:color="auto"/>
        <w:left w:val="none" w:sz="0" w:space="0" w:color="auto"/>
        <w:bottom w:val="none" w:sz="0" w:space="0" w:color="auto"/>
        <w:right w:val="none" w:sz="0" w:space="0" w:color="auto"/>
      </w:divBdr>
    </w:div>
    <w:div w:id="13970187">
      <w:marLeft w:val="0"/>
      <w:marRight w:val="0"/>
      <w:marTop w:val="0"/>
      <w:marBottom w:val="0"/>
      <w:divBdr>
        <w:top w:val="none" w:sz="0" w:space="0" w:color="auto"/>
        <w:left w:val="none" w:sz="0" w:space="0" w:color="auto"/>
        <w:bottom w:val="none" w:sz="0" w:space="0" w:color="auto"/>
        <w:right w:val="none" w:sz="0" w:space="0" w:color="auto"/>
      </w:divBdr>
    </w:div>
    <w:div w:id="13970188">
      <w:marLeft w:val="0"/>
      <w:marRight w:val="0"/>
      <w:marTop w:val="0"/>
      <w:marBottom w:val="0"/>
      <w:divBdr>
        <w:top w:val="none" w:sz="0" w:space="0" w:color="auto"/>
        <w:left w:val="none" w:sz="0" w:space="0" w:color="auto"/>
        <w:bottom w:val="none" w:sz="0" w:space="0" w:color="auto"/>
        <w:right w:val="none" w:sz="0" w:space="0" w:color="auto"/>
      </w:divBdr>
    </w:div>
    <w:div w:id="13970189">
      <w:marLeft w:val="0"/>
      <w:marRight w:val="0"/>
      <w:marTop w:val="0"/>
      <w:marBottom w:val="0"/>
      <w:divBdr>
        <w:top w:val="none" w:sz="0" w:space="0" w:color="auto"/>
        <w:left w:val="none" w:sz="0" w:space="0" w:color="auto"/>
        <w:bottom w:val="none" w:sz="0" w:space="0" w:color="auto"/>
        <w:right w:val="none" w:sz="0" w:space="0" w:color="auto"/>
      </w:divBdr>
    </w:div>
    <w:div w:id="13970190">
      <w:marLeft w:val="0"/>
      <w:marRight w:val="0"/>
      <w:marTop w:val="0"/>
      <w:marBottom w:val="0"/>
      <w:divBdr>
        <w:top w:val="none" w:sz="0" w:space="0" w:color="auto"/>
        <w:left w:val="none" w:sz="0" w:space="0" w:color="auto"/>
        <w:bottom w:val="none" w:sz="0" w:space="0" w:color="auto"/>
        <w:right w:val="none" w:sz="0" w:space="0" w:color="auto"/>
      </w:divBdr>
    </w:div>
    <w:div w:id="13970191">
      <w:marLeft w:val="0"/>
      <w:marRight w:val="0"/>
      <w:marTop w:val="0"/>
      <w:marBottom w:val="0"/>
      <w:divBdr>
        <w:top w:val="none" w:sz="0" w:space="0" w:color="auto"/>
        <w:left w:val="none" w:sz="0" w:space="0" w:color="auto"/>
        <w:bottom w:val="none" w:sz="0" w:space="0" w:color="auto"/>
        <w:right w:val="none" w:sz="0" w:space="0" w:color="auto"/>
      </w:divBdr>
    </w:div>
    <w:div w:id="13970192">
      <w:marLeft w:val="0"/>
      <w:marRight w:val="0"/>
      <w:marTop w:val="0"/>
      <w:marBottom w:val="0"/>
      <w:divBdr>
        <w:top w:val="none" w:sz="0" w:space="0" w:color="auto"/>
        <w:left w:val="none" w:sz="0" w:space="0" w:color="auto"/>
        <w:bottom w:val="none" w:sz="0" w:space="0" w:color="auto"/>
        <w:right w:val="none" w:sz="0" w:space="0" w:color="auto"/>
      </w:divBdr>
    </w:div>
    <w:div w:id="13970193">
      <w:marLeft w:val="0"/>
      <w:marRight w:val="0"/>
      <w:marTop w:val="0"/>
      <w:marBottom w:val="0"/>
      <w:divBdr>
        <w:top w:val="none" w:sz="0" w:space="0" w:color="auto"/>
        <w:left w:val="none" w:sz="0" w:space="0" w:color="auto"/>
        <w:bottom w:val="none" w:sz="0" w:space="0" w:color="auto"/>
        <w:right w:val="none" w:sz="0" w:space="0" w:color="auto"/>
      </w:divBdr>
    </w:div>
    <w:div w:id="13970194">
      <w:marLeft w:val="0"/>
      <w:marRight w:val="0"/>
      <w:marTop w:val="0"/>
      <w:marBottom w:val="0"/>
      <w:divBdr>
        <w:top w:val="none" w:sz="0" w:space="0" w:color="auto"/>
        <w:left w:val="none" w:sz="0" w:space="0" w:color="auto"/>
        <w:bottom w:val="none" w:sz="0" w:space="0" w:color="auto"/>
        <w:right w:val="none" w:sz="0" w:space="0" w:color="auto"/>
      </w:divBdr>
    </w:div>
    <w:div w:id="13970195">
      <w:marLeft w:val="0"/>
      <w:marRight w:val="0"/>
      <w:marTop w:val="0"/>
      <w:marBottom w:val="0"/>
      <w:divBdr>
        <w:top w:val="none" w:sz="0" w:space="0" w:color="auto"/>
        <w:left w:val="none" w:sz="0" w:space="0" w:color="auto"/>
        <w:bottom w:val="none" w:sz="0" w:space="0" w:color="auto"/>
        <w:right w:val="none" w:sz="0" w:space="0" w:color="auto"/>
      </w:divBdr>
    </w:div>
    <w:div w:id="13970196">
      <w:marLeft w:val="0"/>
      <w:marRight w:val="0"/>
      <w:marTop w:val="0"/>
      <w:marBottom w:val="0"/>
      <w:divBdr>
        <w:top w:val="none" w:sz="0" w:space="0" w:color="auto"/>
        <w:left w:val="none" w:sz="0" w:space="0" w:color="auto"/>
        <w:bottom w:val="none" w:sz="0" w:space="0" w:color="auto"/>
        <w:right w:val="none" w:sz="0" w:space="0" w:color="auto"/>
      </w:divBdr>
    </w:div>
    <w:div w:id="13970197">
      <w:marLeft w:val="0"/>
      <w:marRight w:val="0"/>
      <w:marTop w:val="0"/>
      <w:marBottom w:val="0"/>
      <w:divBdr>
        <w:top w:val="none" w:sz="0" w:space="0" w:color="auto"/>
        <w:left w:val="none" w:sz="0" w:space="0" w:color="auto"/>
        <w:bottom w:val="none" w:sz="0" w:space="0" w:color="auto"/>
        <w:right w:val="none" w:sz="0" w:space="0" w:color="auto"/>
      </w:divBdr>
    </w:div>
    <w:div w:id="13970198">
      <w:marLeft w:val="0"/>
      <w:marRight w:val="0"/>
      <w:marTop w:val="0"/>
      <w:marBottom w:val="0"/>
      <w:divBdr>
        <w:top w:val="none" w:sz="0" w:space="0" w:color="auto"/>
        <w:left w:val="none" w:sz="0" w:space="0" w:color="auto"/>
        <w:bottom w:val="none" w:sz="0" w:space="0" w:color="auto"/>
        <w:right w:val="none" w:sz="0" w:space="0" w:color="auto"/>
      </w:divBdr>
    </w:div>
    <w:div w:id="13970199">
      <w:marLeft w:val="0"/>
      <w:marRight w:val="0"/>
      <w:marTop w:val="0"/>
      <w:marBottom w:val="0"/>
      <w:divBdr>
        <w:top w:val="none" w:sz="0" w:space="0" w:color="auto"/>
        <w:left w:val="none" w:sz="0" w:space="0" w:color="auto"/>
        <w:bottom w:val="none" w:sz="0" w:space="0" w:color="auto"/>
        <w:right w:val="none" w:sz="0" w:space="0" w:color="auto"/>
      </w:divBdr>
    </w:div>
    <w:div w:id="13970200">
      <w:marLeft w:val="0"/>
      <w:marRight w:val="0"/>
      <w:marTop w:val="0"/>
      <w:marBottom w:val="0"/>
      <w:divBdr>
        <w:top w:val="none" w:sz="0" w:space="0" w:color="auto"/>
        <w:left w:val="none" w:sz="0" w:space="0" w:color="auto"/>
        <w:bottom w:val="none" w:sz="0" w:space="0" w:color="auto"/>
        <w:right w:val="none" w:sz="0" w:space="0" w:color="auto"/>
      </w:divBdr>
    </w:div>
    <w:div w:id="13970201">
      <w:marLeft w:val="0"/>
      <w:marRight w:val="0"/>
      <w:marTop w:val="0"/>
      <w:marBottom w:val="0"/>
      <w:divBdr>
        <w:top w:val="none" w:sz="0" w:space="0" w:color="auto"/>
        <w:left w:val="none" w:sz="0" w:space="0" w:color="auto"/>
        <w:bottom w:val="none" w:sz="0" w:space="0" w:color="auto"/>
        <w:right w:val="none" w:sz="0" w:space="0" w:color="auto"/>
      </w:divBdr>
    </w:div>
    <w:div w:id="13970202">
      <w:marLeft w:val="0"/>
      <w:marRight w:val="0"/>
      <w:marTop w:val="0"/>
      <w:marBottom w:val="0"/>
      <w:divBdr>
        <w:top w:val="none" w:sz="0" w:space="0" w:color="auto"/>
        <w:left w:val="none" w:sz="0" w:space="0" w:color="auto"/>
        <w:bottom w:val="none" w:sz="0" w:space="0" w:color="auto"/>
        <w:right w:val="none" w:sz="0" w:space="0" w:color="auto"/>
      </w:divBdr>
    </w:div>
    <w:div w:id="13970203">
      <w:marLeft w:val="0"/>
      <w:marRight w:val="0"/>
      <w:marTop w:val="0"/>
      <w:marBottom w:val="0"/>
      <w:divBdr>
        <w:top w:val="none" w:sz="0" w:space="0" w:color="auto"/>
        <w:left w:val="none" w:sz="0" w:space="0" w:color="auto"/>
        <w:bottom w:val="none" w:sz="0" w:space="0" w:color="auto"/>
        <w:right w:val="none" w:sz="0" w:space="0" w:color="auto"/>
      </w:divBdr>
    </w:div>
    <w:div w:id="13970204">
      <w:marLeft w:val="0"/>
      <w:marRight w:val="0"/>
      <w:marTop w:val="0"/>
      <w:marBottom w:val="0"/>
      <w:divBdr>
        <w:top w:val="none" w:sz="0" w:space="0" w:color="auto"/>
        <w:left w:val="none" w:sz="0" w:space="0" w:color="auto"/>
        <w:bottom w:val="none" w:sz="0" w:space="0" w:color="auto"/>
        <w:right w:val="none" w:sz="0" w:space="0" w:color="auto"/>
      </w:divBdr>
    </w:div>
    <w:div w:id="13970205">
      <w:marLeft w:val="0"/>
      <w:marRight w:val="0"/>
      <w:marTop w:val="0"/>
      <w:marBottom w:val="0"/>
      <w:divBdr>
        <w:top w:val="none" w:sz="0" w:space="0" w:color="auto"/>
        <w:left w:val="none" w:sz="0" w:space="0" w:color="auto"/>
        <w:bottom w:val="none" w:sz="0" w:space="0" w:color="auto"/>
        <w:right w:val="none" w:sz="0" w:space="0" w:color="auto"/>
      </w:divBdr>
    </w:div>
    <w:div w:id="13970206">
      <w:marLeft w:val="0"/>
      <w:marRight w:val="0"/>
      <w:marTop w:val="0"/>
      <w:marBottom w:val="0"/>
      <w:divBdr>
        <w:top w:val="none" w:sz="0" w:space="0" w:color="auto"/>
        <w:left w:val="none" w:sz="0" w:space="0" w:color="auto"/>
        <w:bottom w:val="none" w:sz="0" w:space="0" w:color="auto"/>
        <w:right w:val="none" w:sz="0" w:space="0" w:color="auto"/>
      </w:divBdr>
    </w:div>
    <w:div w:id="13970207">
      <w:marLeft w:val="0"/>
      <w:marRight w:val="0"/>
      <w:marTop w:val="0"/>
      <w:marBottom w:val="0"/>
      <w:divBdr>
        <w:top w:val="none" w:sz="0" w:space="0" w:color="auto"/>
        <w:left w:val="none" w:sz="0" w:space="0" w:color="auto"/>
        <w:bottom w:val="none" w:sz="0" w:space="0" w:color="auto"/>
        <w:right w:val="none" w:sz="0" w:space="0" w:color="auto"/>
      </w:divBdr>
    </w:div>
    <w:div w:id="13970208">
      <w:marLeft w:val="0"/>
      <w:marRight w:val="0"/>
      <w:marTop w:val="0"/>
      <w:marBottom w:val="0"/>
      <w:divBdr>
        <w:top w:val="none" w:sz="0" w:space="0" w:color="auto"/>
        <w:left w:val="none" w:sz="0" w:space="0" w:color="auto"/>
        <w:bottom w:val="none" w:sz="0" w:space="0" w:color="auto"/>
        <w:right w:val="none" w:sz="0" w:space="0" w:color="auto"/>
      </w:divBdr>
    </w:div>
    <w:div w:id="13970209">
      <w:marLeft w:val="0"/>
      <w:marRight w:val="0"/>
      <w:marTop w:val="0"/>
      <w:marBottom w:val="0"/>
      <w:divBdr>
        <w:top w:val="none" w:sz="0" w:space="0" w:color="auto"/>
        <w:left w:val="none" w:sz="0" w:space="0" w:color="auto"/>
        <w:bottom w:val="none" w:sz="0" w:space="0" w:color="auto"/>
        <w:right w:val="none" w:sz="0" w:space="0" w:color="auto"/>
      </w:divBdr>
    </w:div>
    <w:div w:id="13970210">
      <w:marLeft w:val="0"/>
      <w:marRight w:val="0"/>
      <w:marTop w:val="0"/>
      <w:marBottom w:val="0"/>
      <w:divBdr>
        <w:top w:val="none" w:sz="0" w:space="0" w:color="auto"/>
        <w:left w:val="none" w:sz="0" w:space="0" w:color="auto"/>
        <w:bottom w:val="none" w:sz="0" w:space="0" w:color="auto"/>
        <w:right w:val="none" w:sz="0" w:space="0" w:color="auto"/>
      </w:divBdr>
    </w:div>
    <w:div w:id="13970211">
      <w:marLeft w:val="0"/>
      <w:marRight w:val="0"/>
      <w:marTop w:val="0"/>
      <w:marBottom w:val="0"/>
      <w:divBdr>
        <w:top w:val="none" w:sz="0" w:space="0" w:color="auto"/>
        <w:left w:val="none" w:sz="0" w:space="0" w:color="auto"/>
        <w:bottom w:val="none" w:sz="0" w:space="0" w:color="auto"/>
        <w:right w:val="none" w:sz="0" w:space="0" w:color="auto"/>
      </w:divBdr>
    </w:div>
    <w:div w:id="13970212">
      <w:marLeft w:val="0"/>
      <w:marRight w:val="0"/>
      <w:marTop w:val="0"/>
      <w:marBottom w:val="0"/>
      <w:divBdr>
        <w:top w:val="none" w:sz="0" w:space="0" w:color="auto"/>
        <w:left w:val="none" w:sz="0" w:space="0" w:color="auto"/>
        <w:bottom w:val="none" w:sz="0" w:space="0" w:color="auto"/>
        <w:right w:val="none" w:sz="0" w:space="0" w:color="auto"/>
      </w:divBdr>
    </w:div>
    <w:div w:id="13970213">
      <w:marLeft w:val="0"/>
      <w:marRight w:val="0"/>
      <w:marTop w:val="0"/>
      <w:marBottom w:val="0"/>
      <w:divBdr>
        <w:top w:val="none" w:sz="0" w:space="0" w:color="auto"/>
        <w:left w:val="none" w:sz="0" w:space="0" w:color="auto"/>
        <w:bottom w:val="none" w:sz="0" w:space="0" w:color="auto"/>
        <w:right w:val="none" w:sz="0" w:space="0" w:color="auto"/>
      </w:divBdr>
    </w:div>
    <w:div w:id="13970214">
      <w:marLeft w:val="0"/>
      <w:marRight w:val="0"/>
      <w:marTop w:val="0"/>
      <w:marBottom w:val="0"/>
      <w:divBdr>
        <w:top w:val="none" w:sz="0" w:space="0" w:color="auto"/>
        <w:left w:val="none" w:sz="0" w:space="0" w:color="auto"/>
        <w:bottom w:val="none" w:sz="0" w:space="0" w:color="auto"/>
        <w:right w:val="none" w:sz="0" w:space="0" w:color="auto"/>
      </w:divBdr>
    </w:div>
    <w:div w:id="13970215">
      <w:marLeft w:val="0"/>
      <w:marRight w:val="0"/>
      <w:marTop w:val="0"/>
      <w:marBottom w:val="0"/>
      <w:divBdr>
        <w:top w:val="none" w:sz="0" w:space="0" w:color="auto"/>
        <w:left w:val="none" w:sz="0" w:space="0" w:color="auto"/>
        <w:bottom w:val="none" w:sz="0" w:space="0" w:color="auto"/>
        <w:right w:val="none" w:sz="0" w:space="0" w:color="auto"/>
      </w:divBdr>
    </w:div>
    <w:div w:id="13970216">
      <w:marLeft w:val="0"/>
      <w:marRight w:val="0"/>
      <w:marTop w:val="0"/>
      <w:marBottom w:val="0"/>
      <w:divBdr>
        <w:top w:val="none" w:sz="0" w:space="0" w:color="auto"/>
        <w:left w:val="none" w:sz="0" w:space="0" w:color="auto"/>
        <w:bottom w:val="none" w:sz="0" w:space="0" w:color="auto"/>
        <w:right w:val="none" w:sz="0" w:space="0" w:color="auto"/>
      </w:divBdr>
    </w:div>
    <w:div w:id="13970217">
      <w:marLeft w:val="0"/>
      <w:marRight w:val="0"/>
      <w:marTop w:val="0"/>
      <w:marBottom w:val="0"/>
      <w:divBdr>
        <w:top w:val="none" w:sz="0" w:space="0" w:color="auto"/>
        <w:left w:val="none" w:sz="0" w:space="0" w:color="auto"/>
        <w:bottom w:val="none" w:sz="0" w:space="0" w:color="auto"/>
        <w:right w:val="none" w:sz="0" w:space="0" w:color="auto"/>
      </w:divBdr>
    </w:div>
    <w:div w:id="13970218">
      <w:marLeft w:val="0"/>
      <w:marRight w:val="0"/>
      <w:marTop w:val="0"/>
      <w:marBottom w:val="0"/>
      <w:divBdr>
        <w:top w:val="none" w:sz="0" w:space="0" w:color="auto"/>
        <w:left w:val="none" w:sz="0" w:space="0" w:color="auto"/>
        <w:bottom w:val="none" w:sz="0" w:space="0" w:color="auto"/>
        <w:right w:val="none" w:sz="0" w:space="0" w:color="auto"/>
      </w:divBdr>
    </w:div>
    <w:div w:id="13970219">
      <w:marLeft w:val="0"/>
      <w:marRight w:val="0"/>
      <w:marTop w:val="0"/>
      <w:marBottom w:val="0"/>
      <w:divBdr>
        <w:top w:val="none" w:sz="0" w:space="0" w:color="auto"/>
        <w:left w:val="none" w:sz="0" w:space="0" w:color="auto"/>
        <w:bottom w:val="none" w:sz="0" w:space="0" w:color="auto"/>
        <w:right w:val="none" w:sz="0" w:space="0" w:color="auto"/>
      </w:divBdr>
    </w:div>
    <w:div w:id="13970220">
      <w:marLeft w:val="0"/>
      <w:marRight w:val="0"/>
      <w:marTop w:val="0"/>
      <w:marBottom w:val="0"/>
      <w:divBdr>
        <w:top w:val="none" w:sz="0" w:space="0" w:color="auto"/>
        <w:left w:val="none" w:sz="0" w:space="0" w:color="auto"/>
        <w:bottom w:val="none" w:sz="0" w:space="0" w:color="auto"/>
        <w:right w:val="none" w:sz="0" w:space="0" w:color="auto"/>
      </w:divBdr>
    </w:div>
    <w:div w:id="13970221">
      <w:marLeft w:val="0"/>
      <w:marRight w:val="0"/>
      <w:marTop w:val="0"/>
      <w:marBottom w:val="0"/>
      <w:divBdr>
        <w:top w:val="none" w:sz="0" w:space="0" w:color="auto"/>
        <w:left w:val="none" w:sz="0" w:space="0" w:color="auto"/>
        <w:bottom w:val="none" w:sz="0" w:space="0" w:color="auto"/>
        <w:right w:val="none" w:sz="0" w:space="0" w:color="auto"/>
      </w:divBdr>
    </w:div>
    <w:div w:id="13970222">
      <w:marLeft w:val="0"/>
      <w:marRight w:val="0"/>
      <w:marTop w:val="0"/>
      <w:marBottom w:val="0"/>
      <w:divBdr>
        <w:top w:val="none" w:sz="0" w:space="0" w:color="auto"/>
        <w:left w:val="none" w:sz="0" w:space="0" w:color="auto"/>
        <w:bottom w:val="none" w:sz="0" w:space="0" w:color="auto"/>
        <w:right w:val="none" w:sz="0" w:space="0" w:color="auto"/>
      </w:divBdr>
    </w:div>
    <w:div w:id="13970223">
      <w:marLeft w:val="0"/>
      <w:marRight w:val="0"/>
      <w:marTop w:val="0"/>
      <w:marBottom w:val="0"/>
      <w:divBdr>
        <w:top w:val="none" w:sz="0" w:space="0" w:color="auto"/>
        <w:left w:val="none" w:sz="0" w:space="0" w:color="auto"/>
        <w:bottom w:val="none" w:sz="0" w:space="0" w:color="auto"/>
        <w:right w:val="none" w:sz="0" w:space="0" w:color="auto"/>
      </w:divBdr>
    </w:div>
    <w:div w:id="13970224">
      <w:marLeft w:val="0"/>
      <w:marRight w:val="0"/>
      <w:marTop w:val="0"/>
      <w:marBottom w:val="0"/>
      <w:divBdr>
        <w:top w:val="none" w:sz="0" w:space="0" w:color="auto"/>
        <w:left w:val="none" w:sz="0" w:space="0" w:color="auto"/>
        <w:bottom w:val="none" w:sz="0" w:space="0" w:color="auto"/>
        <w:right w:val="none" w:sz="0" w:space="0" w:color="auto"/>
      </w:divBdr>
    </w:div>
    <w:div w:id="13970225">
      <w:marLeft w:val="0"/>
      <w:marRight w:val="0"/>
      <w:marTop w:val="0"/>
      <w:marBottom w:val="0"/>
      <w:divBdr>
        <w:top w:val="none" w:sz="0" w:space="0" w:color="auto"/>
        <w:left w:val="none" w:sz="0" w:space="0" w:color="auto"/>
        <w:bottom w:val="none" w:sz="0" w:space="0" w:color="auto"/>
        <w:right w:val="none" w:sz="0" w:space="0" w:color="auto"/>
      </w:divBdr>
    </w:div>
    <w:div w:id="13970226">
      <w:marLeft w:val="0"/>
      <w:marRight w:val="0"/>
      <w:marTop w:val="0"/>
      <w:marBottom w:val="0"/>
      <w:divBdr>
        <w:top w:val="none" w:sz="0" w:space="0" w:color="auto"/>
        <w:left w:val="none" w:sz="0" w:space="0" w:color="auto"/>
        <w:bottom w:val="none" w:sz="0" w:space="0" w:color="auto"/>
        <w:right w:val="none" w:sz="0" w:space="0" w:color="auto"/>
      </w:divBdr>
    </w:div>
    <w:div w:id="13970227">
      <w:marLeft w:val="0"/>
      <w:marRight w:val="0"/>
      <w:marTop w:val="0"/>
      <w:marBottom w:val="0"/>
      <w:divBdr>
        <w:top w:val="none" w:sz="0" w:space="0" w:color="auto"/>
        <w:left w:val="none" w:sz="0" w:space="0" w:color="auto"/>
        <w:bottom w:val="none" w:sz="0" w:space="0" w:color="auto"/>
        <w:right w:val="none" w:sz="0" w:space="0" w:color="auto"/>
      </w:divBdr>
    </w:div>
    <w:div w:id="13970228">
      <w:marLeft w:val="0"/>
      <w:marRight w:val="0"/>
      <w:marTop w:val="0"/>
      <w:marBottom w:val="0"/>
      <w:divBdr>
        <w:top w:val="none" w:sz="0" w:space="0" w:color="auto"/>
        <w:left w:val="none" w:sz="0" w:space="0" w:color="auto"/>
        <w:bottom w:val="none" w:sz="0" w:space="0" w:color="auto"/>
        <w:right w:val="none" w:sz="0" w:space="0" w:color="auto"/>
      </w:divBdr>
    </w:div>
    <w:div w:id="13970229">
      <w:marLeft w:val="0"/>
      <w:marRight w:val="0"/>
      <w:marTop w:val="0"/>
      <w:marBottom w:val="0"/>
      <w:divBdr>
        <w:top w:val="none" w:sz="0" w:space="0" w:color="auto"/>
        <w:left w:val="none" w:sz="0" w:space="0" w:color="auto"/>
        <w:bottom w:val="none" w:sz="0" w:space="0" w:color="auto"/>
        <w:right w:val="none" w:sz="0" w:space="0" w:color="auto"/>
      </w:divBdr>
    </w:div>
    <w:div w:id="13970230">
      <w:marLeft w:val="0"/>
      <w:marRight w:val="0"/>
      <w:marTop w:val="0"/>
      <w:marBottom w:val="0"/>
      <w:divBdr>
        <w:top w:val="none" w:sz="0" w:space="0" w:color="auto"/>
        <w:left w:val="none" w:sz="0" w:space="0" w:color="auto"/>
        <w:bottom w:val="none" w:sz="0" w:space="0" w:color="auto"/>
        <w:right w:val="none" w:sz="0" w:space="0" w:color="auto"/>
      </w:divBdr>
    </w:div>
    <w:div w:id="13970231">
      <w:marLeft w:val="0"/>
      <w:marRight w:val="0"/>
      <w:marTop w:val="0"/>
      <w:marBottom w:val="0"/>
      <w:divBdr>
        <w:top w:val="none" w:sz="0" w:space="0" w:color="auto"/>
        <w:left w:val="none" w:sz="0" w:space="0" w:color="auto"/>
        <w:bottom w:val="none" w:sz="0" w:space="0" w:color="auto"/>
        <w:right w:val="none" w:sz="0" w:space="0" w:color="auto"/>
      </w:divBdr>
    </w:div>
    <w:div w:id="13970232">
      <w:marLeft w:val="0"/>
      <w:marRight w:val="0"/>
      <w:marTop w:val="0"/>
      <w:marBottom w:val="0"/>
      <w:divBdr>
        <w:top w:val="none" w:sz="0" w:space="0" w:color="auto"/>
        <w:left w:val="none" w:sz="0" w:space="0" w:color="auto"/>
        <w:bottom w:val="none" w:sz="0" w:space="0" w:color="auto"/>
        <w:right w:val="none" w:sz="0" w:space="0" w:color="auto"/>
      </w:divBdr>
    </w:div>
    <w:div w:id="13970233">
      <w:marLeft w:val="0"/>
      <w:marRight w:val="0"/>
      <w:marTop w:val="0"/>
      <w:marBottom w:val="0"/>
      <w:divBdr>
        <w:top w:val="none" w:sz="0" w:space="0" w:color="auto"/>
        <w:left w:val="none" w:sz="0" w:space="0" w:color="auto"/>
        <w:bottom w:val="none" w:sz="0" w:space="0" w:color="auto"/>
        <w:right w:val="none" w:sz="0" w:space="0" w:color="auto"/>
      </w:divBdr>
    </w:div>
    <w:div w:id="13970234">
      <w:marLeft w:val="0"/>
      <w:marRight w:val="0"/>
      <w:marTop w:val="0"/>
      <w:marBottom w:val="0"/>
      <w:divBdr>
        <w:top w:val="none" w:sz="0" w:space="0" w:color="auto"/>
        <w:left w:val="none" w:sz="0" w:space="0" w:color="auto"/>
        <w:bottom w:val="none" w:sz="0" w:space="0" w:color="auto"/>
        <w:right w:val="none" w:sz="0" w:space="0" w:color="auto"/>
      </w:divBdr>
    </w:div>
    <w:div w:id="13970235">
      <w:marLeft w:val="0"/>
      <w:marRight w:val="0"/>
      <w:marTop w:val="0"/>
      <w:marBottom w:val="0"/>
      <w:divBdr>
        <w:top w:val="none" w:sz="0" w:space="0" w:color="auto"/>
        <w:left w:val="none" w:sz="0" w:space="0" w:color="auto"/>
        <w:bottom w:val="none" w:sz="0" w:space="0" w:color="auto"/>
        <w:right w:val="none" w:sz="0" w:space="0" w:color="auto"/>
      </w:divBdr>
    </w:div>
    <w:div w:id="13970236">
      <w:marLeft w:val="0"/>
      <w:marRight w:val="0"/>
      <w:marTop w:val="0"/>
      <w:marBottom w:val="0"/>
      <w:divBdr>
        <w:top w:val="none" w:sz="0" w:space="0" w:color="auto"/>
        <w:left w:val="none" w:sz="0" w:space="0" w:color="auto"/>
        <w:bottom w:val="none" w:sz="0" w:space="0" w:color="auto"/>
        <w:right w:val="none" w:sz="0" w:space="0" w:color="auto"/>
      </w:divBdr>
    </w:div>
    <w:div w:id="13970237">
      <w:marLeft w:val="0"/>
      <w:marRight w:val="0"/>
      <w:marTop w:val="0"/>
      <w:marBottom w:val="0"/>
      <w:divBdr>
        <w:top w:val="none" w:sz="0" w:space="0" w:color="auto"/>
        <w:left w:val="none" w:sz="0" w:space="0" w:color="auto"/>
        <w:bottom w:val="none" w:sz="0" w:space="0" w:color="auto"/>
        <w:right w:val="none" w:sz="0" w:space="0" w:color="auto"/>
      </w:divBdr>
    </w:div>
    <w:div w:id="13970238">
      <w:marLeft w:val="0"/>
      <w:marRight w:val="0"/>
      <w:marTop w:val="0"/>
      <w:marBottom w:val="0"/>
      <w:divBdr>
        <w:top w:val="none" w:sz="0" w:space="0" w:color="auto"/>
        <w:left w:val="none" w:sz="0" w:space="0" w:color="auto"/>
        <w:bottom w:val="none" w:sz="0" w:space="0" w:color="auto"/>
        <w:right w:val="none" w:sz="0" w:space="0" w:color="auto"/>
      </w:divBdr>
    </w:div>
    <w:div w:id="13970239">
      <w:marLeft w:val="0"/>
      <w:marRight w:val="0"/>
      <w:marTop w:val="0"/>
      <w:marBottom w:val="0"/>
      <w:divBdr>
        <w:top w:val="none" w:sz="0" w:space="0" w:color="auto"/>
        <w:left w:val="none" w:sz="0" w:space="0" w:color="auto"/>
        <w:bottom w:val="none" w:sz="0" w:space="0" w:color="auto"/>
        <w:right w:val="none" w:sz="0" w:space="0" w:color="auto"/>
      </w:divBdr>
    </w:div>
    <w:div w:id="13970240">
      <w:marLeft w:val="0"/>
      <w:marRight w:val="0"/>
      <w:marTop w:val="0"/>
      <w:marBottom w:val="0"/>
      <w:divBdr>
        <w:top w:val="none" w:sz="0" w:space="0" w:color="auto"/>
        <w:left w:val="none" w:sz="0" w:space="0" w:color="auto"/>
        <w:bottom w:val="none" w:sz="0" w:space="0" w:color="auto"/>
        <w:right w:val="none" w:sz="0" w:space="0" w:color="auto"/>
      </w:divBdr>
    </w:div>
    <w:div w:id="13970241">
      <w:marLeft w:val="0"/>
      <w:marRight w:val="0"/>
      <w:marTop w:val="0"/>
      <w:marBottom w:val="0"/>
      <w:divBdr>
        <w:top w:val="none" w:sz="0" w:space="0" w:color="auto"/>
        <w:left w:val="none" w:sz="0" w:space="0" w:color="auto"/>
        <w:bottom w:val="none" w:sz="0" w:space="0" w:color="auto"/>
        <w:right w:val="none" w:sz="0" w:space="0" w:color="auto"/>
      </w:divBdr>
    </w:div>
    <w:div w:id="13970242">
      <w:marLeft w:val="0"/>
      <w:marRight w:val="0"/>
      <w:marTop w:val="0"/>
      <w:marBottom w:val="0"/>
      <w:divBdr>
        <w:top w:val="none" w:sz="0" w:space="0" w:color="auto"/>
        <w:left w:val="none" w:sz="0" w:space="0" w:color="auto"/>
        <w:bottom w:val="none" w:sz="0" w:space="0" w:color="auto"/>
        <w:right w:val="none" w:sz="0" w:space="0" w:color="auto"/>
      </w:divBdr>
    </w:div>
    <w:div w:id="13970243">
      <w:marLeft w:val="0"/>
      <w:marRight w:val="0"/>
      <w:marTop w:val="0"/>
      <w:marBottom w:val="0"/>
      <w:divBdr>
        <w:top w:val="none" w:sz="0" w:space="0" w:color="auto"/>
        <w:left w:val="none" w:sz="0" w:space="0" w:color="auto"/>
        <w:bottom w:val="none" w:sz="0" w:space="0" w:color="auto"/>
        <w:right w:val="none" w:sz="0" w:space="0" w:color="auto"/>
      </w:divBdr>
    </w:div>
    <w:div w:id="13970244">
      <w:marLeft w:val="0"/>
      <w:marRight w:val="0"/>
      <w:marTop w:val="0"/>
      <w:marBottom w:val="0"/>
      <w:divBdr>
        <w:top w:val="none" w:sz="0" w:space="0" w:color="auto"/>
        <w:left w:val="none" w:sz="0" w:space="0" w:color="auto"/>
        <w:bottom w:val="none" w:sz="0" w:space="0" w:color="auto"/>
        <w:right w:val="none" w:sz="0" w:space="0" w:color="auto"/>
      </w:divBdr>
    </w:div>
    <w:div w:id="13970245">
      <w:marLeft w:val="0"/>
      <w:marRight w:val="0"/>
      <w:marTop w:val="0"/>
      <w:marBottom w:val="0"/>
      <w:divBdr>
        <w:top w:val="none" w:sz="0" w:space="0" w:color="auto"/>
        <w:left w:val="none" w:sz="0" w:space="0" w:color="auto"/>
        <w:bottom w:val="none" w:sz="0" w:space="0" w:color="auto"/>
        <w:right w:val="none" w:sz="0" w:space="0" w:color="auto"/>
      </w:divBdr>
    </w:div>
    <w:div w:id="13970246">
      <w:marLeft w:val="0"/>
      <w:marRight w:val="0"/>
      <w:marTop w:val="0"/>
      <w:marBottom w:val="0"/>
      <w:divBdr>
        <w:top w:val="none" w:sz="0" w:space="0" w:color="auto"/>
        <w:left w:val="none" w:sz="0" w:space="0" w:color="auto"/>
        <w:bottom w:val="none" w:sz="0" w:space="0" w:color="auto"/>
        <w:right w:val="none" w:sz="0" w:space="0" w:color="auto"/>
      </w:divBdr>
    </w:div>
    <w:div w:id="13970247">
      <w:marLeft w:val="0"/>
      <w:marRight w:val="0"/>
      <w:marTop w:val="0"/>
      <w:marBottom w:val="0"/>
      <w:divBdr>
        <w:top w:val="none" w:sz="0" w:space="0" w:color="auto"/>
        <w:left w:val="none" w:sz="0" w:space="0" w:color="auto"/>
        <w:bottom w:val="none" w:sz="0" w:space="0" w:color="auto"/>
        <w:right w:val="none" w:sz="0" w:space="0" w:color="auto"/>
      </w:divBdr>
    </w:div>
    <w:div w:id="13970248">
      <w:marLeft w:val="0"/>
      <w:marRight w:val="0"/>
      <w:marTop w:val="0"/>
      <w:marBottom w:val="0"/>
      <w:divBdr>
        <w:top w:val="none" w:sz="0" w:space="0" w:color="auto"/>
        <w:left w:val="none" w:sz="0" w:space="0" w:color="auto"/>
        <w:bottom w:val="none" w:sz="0" w:space="0" w:color="auto"/>
        <w:right w:val="none" w:sz="0" w:space="0" w:color="auto"/>
      </w:divBdr>
    </w:div>
    <w:div w:id="13970249">
      <w:marLeft w:val="0"/>
      <w:marRight w:val="0"/>
      <w:marTop w:val="0"/>
      <w:marBottom w:val="0"/>
      <w:divBdr>
        <w:top w:val="none" w:sz="0" w:space="0" w:color="auto"/>
        <w:left w:val="none" w:sz="0" w:space="0" w:color="auto"/>
        <w:bottom w:val="none" w:sz="0" w:space="0" w:color="auto"/>
        <w:right w:val="none" w:sz="0" w:space="0" w:color="auto"/>
      </w:divBdr>
    </w:div>
    <w:div w:id="13970250">
      <w:marLeft w:val="0"/>
      <w:marRight w:val="0"/>
      <w:marTop w:val="0"/>
      <w:marBottom w:val="0"/>
      <w:divBdr>
        <w:top w:val="none" w:sz="0" w:space="0" w:color="auto"/>
        <w:left w:val="none" w:sz="0" w:space="0" w:color="auto"/>
        <w:bottom w:val="none" w:sz="0" w:space="0" w:color="auto"/>
        <w:right w:val="none" w:sz="0" w:space="0" w:color="auto"/>
      </w:divBdr>
    </w:div>
    <w:div w:id="13970251">
      <w:marLeft w:val="0"/>
      <w:marRight w:val="0"/>
      <w:marTop w:val="0"/>
      <w:marBottom w:val="0"/>
      <w:divBdr>
        <w:top w:val="none" w:sz="0" w:space="0" w:color="auto"/>
        <w:left w:val="none" w:sz="0" w:space="0" w:color="auto"/>
        <w:bottom w:val="none" w:sz="0" w:space="0" w:color="auto"/>
        <w:right w:val="none" w:sz="0" w:space="0" w:color="auto"/>
      </w:divBdr>
    </w:div>
    <w:div w:id="13970252">
      <w:marLeft w:val="0"/>
      <w:marRight w:val="0"/>
      <w:marTop w:val="0"/>
      <w:marBottom w:val="0"/>
      <w:divBdr>
        <w:top w:val="none" w:sz="0" w:space="0" w:color="auto"/>
        <w:left w:val="none" w:sz="0" w:space="0" w:color="auto"/>
        <w:bottom w:val="none" w:sz="0" w:space="0" w:color="auto"/>
        <w:right w:val="none" w:sz="0" w:space="0" w:color="auto"/>
      </w:divBdr>
    </w:div>
    <w:div w:id="13970253">
      <w:marLeft w:val="0"/>
      <w:marRight w:val="0"/>
      <w:marTop w:val="0"/>
      <w:marBottom w:val="0"/>
      <w:divBdr>
        <w:top w:val="none" w:sz="0" w:space="0" w:color="auto"/>
        <w:left w:val="none" w:sz="0" w:space="0" w:color="auto"/>
        <w:bottom w:val="none" w:sz="0" w:space="0" w:color="auto"/>
        <w:right w:val="none" w:sz="0" w:space="0" w:color="auto"/>
      </w:divBdr>
    </w:div>
    <w:div w:id="13970254">
      <w:marLeft w:val="0"/>
      <w:marRight w:val="0"/>
      <w:marTop w:val="0"/>
      <w:marBottom w:val="0"/>
      <w:divBdr>
        <w:top w:val="none" w:sz="0" w:space="0" w:color="auto"/>
        <w:left w:val="none" w:sz="0" w:space="0" w:color="auto"/>
        <w:bottom w:val="none" w:sz="0" w:space="0" w:color="auto"/>
        <w:right w:val="none" w:sz="0" w:space="0" w:color="auto"/>
      </w:divBdr>
    </w:div>
    <w:div w:id="13970255">
      <w:marLeft w:val="0"/>
      <w:marRight w:val="0"/>
      <w:marTop w:val="0"/>
      <w:marBottom w:val="0"/>
      <w:divBdr>
        <w:top w:val="none" w:sz="0" w:space="0" w:color="auto"/>
        <w:left w:val="none" w:sz="0" w:space="0" w:color="auto"/>
        <w:bottom w:val="none" w:sz="0" w:space="0" w:color="auto"/>
        <w:right w:val="none" w:sz="0" w:space="0" w:color="auto"/>
      </w:divBdr>
    </w:div>
    <w:div w:id="13970256">
      <w:marLeft w:val="0"/>
      <w:marRight w:val="0"/>
      <w:marTop w:val="0"/>
      <w:marBottom w:val="0"/>
      <w:divBdr>
        <w:top w:val="none" w:sz="0" w:space="0" w:color="auto"/>
        <w:left w:val="none" w:sz="0" w:space="0" w:color="auto"/>
        <w:bottom w:val="none" w:sz="0" w:space="0" w:color="auto"/>
        <w:right w:val="none" w:sz="0" w:space="0" w:color="auto"/>
      </w:divBdr>
    </w:div>
    <w:div w:id="13970257">
      <w:marLeft w:val="0"/>
      <w:marRight w:val="0"/>
      <w:marTop w:val="0"/>
      <w:marBottom w:val="0"/>
      <w:divBdr>
        <w:top w:val="none" w:sz="0" w:space="0" w:color="auto"/>
        <w:left w:val="none" w:sz="0" w:space="0" w:color="auto"/>
        <w:bottom w:val="none" w:sz="0" w:space="0" w:color="auto"/>
        <w:right w:val="none" w:sz="0" w:space="0" w:color="auto"/>
      </w:divBdr>
    </w:div>
    <w:div w:id="13970258">
      <w:marLeft w:val="0"/>
      <w:marRight w:val="0"/>
      <w:marTop w:val="0"/>
      <w:marBottom w:val="0"/>
      <w:divBdr>
        <w:top w:val="none" w:sz="0" w:space="0" w:color="auto"/>
        <w:left w:val="none" w:sz="0" w:space="0" w:color="auto"/>
        <w:bottom w:val="none" w:sz="0" w:space="0" w:color="auto"/>
        <w:right w:val="none" w:sz="0" w:space="0" w:color="auto"/>
      </w:divBdr>
    </w:div>
    <w:div w:id="13970259">
      <w:marLeft w:val="0"/>
      <w:marRight w:val="0"/>
      <w:marTop w:val="0"/>
      <w:marBottom w:val="0"/>
      <w:divBdr>
        <w:top w:val="none" w:sz="0" w:space="0" w:color="auto"/>
        <w:left w:val="none" w:sz="0" w:space="0" w:color="auto"/>
        <w:bottom w:val="none" w:sz="0" w:space="0" w:color="auto"/>
        <w:right w:val="none" w:sz="0" w:space="0" w:color="auto"/>
      </w:divBdr>
    </w:div>
    <w:div w:id="13970260">
      <w:marLeft w:val="0"/>
      <w:marRight w:val="0"/>
      <w:marTop w:val="0"/>
      <w:marBottom w:val="0"/>
      <w:divBdr>
        <w:top w:val="none" w:sz="0" w:space="0" w:color="auto"/>
        <w:left w:val="none" w:sz="0" w:space="0" w:color="auto"/>
        <w:bottom w:val="none" w:sz="0" w:space="0" w:color="auto"/>
        <w:right w:val="none" w:sz="0" w:space="0" w:color="auto"/>
      </w:divBdr>
    </w:div>
    <w:div w:id="13970261">
      <w:marLeft w:val="0"/>
      <w:marRight w:val="0"/>
      <w:marTop w:val="0"/>
      <w:marBottom w:val="0"/>
      <w:divBdr>
        <w:top w:val="none" w:sz="0" w:space="0" w:color="auto"/>
        <w:left w:val="none" w:sz="0" w:space="0" w:color="auto"/>
        <w:bottom w:val="none" w:sz="0" w:space="0" w:color="auto"/>
        <w:right w:val="none" w:sz="0" w:space="0" w:color="auto"/>
      </w:divBdr>
    </w:div>
    <w:div w:id="13970262">
      <w:marLeft w:val="0"/>
      <w:marRight w:val="0"/>
      <w:marTop w:val="0"/>
      <w:marBottom w:val="0"/>
      <w:divBdr>
        <w:top w:val="none" w:sz="0" w:space="0" w:color="auto"/>
        <w:left w:val="none" w:sz="0" w:space="0" w:color="auto"/>
        <w:bottom w:val="none" w:sz="0" w:space="0" w:color="auto"/>
        <w:right w:val="none" w:sz="0" w:space="0" w:color="auto"/>
      </w:divBdr>
    </w:div>
    <w:div w:id="13970263">
      <w:marLeft w:val="0"/>
      <w:marRight w:val="0"/>
      <w:marTop w:val="0"/>
      <w:marBottom w:val="0"/>
      <w:divBdr>
        <w:top w:val="none" w:sz="0" w:space="0" w:color="auto"/>
        <w:left w:val="none" w:sz="0" w:space="0" w:color="auto"/>
        <w:bottom w:val="none" w:sz="0" w:space="0" w:color="auto"/>
        <w:right w:val="none" w:sz="0" w:space="0" w:color="auto"/>
      </w:divBdr>
    </w:div>
    <w:div w:id="13970264">
      <w:marLeft w:val="0"/>
      <w:marRight w:val="0"/>
      <w:marTop w:val="0"/>
      <w:marBottom w:val="0"/>
      <w:divBdr>
        <w:top w:val="none" w:sz="0" w:space="0" w:color="auto"/>
        <w:left w:val="none" w:sz="0" w:space="0" w:color="auto"/>
        <w:bottom w:val="none" w:sz="0" w:space="0" w:color="auto"/>
        <w:right w:val="none" w:sz="0" w:space="0" w:color="auto"/>
      </w:divBdr>
    </w:div>
    <w:div w:id="13970265">
      <w:marLeft w:val="0"/>
      <w:marRight w:val="0"/>
      <w:marTop w:val="0"/>
      <w:marBottom w:val="0"/>
      <w:divBdr>
        <w:top w:val="none" w:sz="0" w:space="0" w:color="auto"/>
        <w:left w:val="none" w:sz="0" w:space="0" w:color="auto"/>
        <w:bottom w:val="none" w:sz="0" w:space="0" w:color="auto"/>
        <w:right w:val="none" w:sz="0" w:space="0" w:color="auto"/>
      </w:divBdr>
    </w:div>
    <w:div w:id="13970266">
      <w:marLeft w:val="0"/>
      <w:marRight w:val="0"/>
      <w:marTop w:val="0"/>
      <w:marBottom w:val="0"/>
      <w:divBdr>
        <w:top w:val="none" w:sz="0" w:space="0" w:color="auto"/>
        <w:left w:val="none" w:sz="0" w:space="0" w:color="auto"/>
        <w:bottom w:val="none" w:sz="0" w:space="0" w:color="auto"/>
        <w:right w:val="none" w:sz="0" w:space="0" w:color="auto"/>
      </w:divBdr>
    </w:div>
    <w:div w:id="13970267">
      <w:marLeft w:val="0"/>
      <w:marRight w:val="0"/>
      <w:marTop w:val="0"/>
      <w:marBottom w:val="0"/>
      <w:divBdr>
        <w:top w:val="none" w:sz="0" w:space="0" w:color="auto"/>
        <w:left w:val="none" w:sz="0" w:space="0" w:color="auto"/>
        <w:bottom w:val="none" w:sz="0" w:space="0" w:color="auto"/>
        <w:right w:val="none" w:sz="0" w:space="0" w:color="auto"/>
      </w:divBdr>
    </w:div>
    <w:div w:id="13970268">
      <w:marLeft w:val="0"/>
      <w:marRight w:val="0"/>
      <w:marTop w:val="0"/>
      <w:marBottom w:val="0"/>
      <w:divBdr>
        <w:top w:val="none" w:sz="0" w:space="0" w:color="auto"/>
        <w:left w:val="none" w:sz="0" w:space="0" w:color="auto"/>
        <w:bottom w:val="none" w:sz="0" w:space="0" w:color="auto"/>
        <w:right w:val="none" w:sz="0" w:space="0" w:color="auto"/>
      </w:divBdr>
    </w:div>
    <w:div w:id="13970269">
      <w:marLeft w:val="0"/>
      <w:marRight w:val="0"/>
      <w:marTop w:val="0"/>
      <w:marBottom w:val="0"/>
      <w:divBdr>
        <w:top w:val="none" w:sz="0" w:space="0" w:color="auto"/>
        <w:left w:val="none" w:sz="0" w:space="0" w:color="auto"/>
        <w:bottom w:val="none" w:sz="0" w:space="0" w:color="auto"/>
        <w:right w:val="none" w:sz="0" w:space="0" w:color="auto"/>
      </w:divBdr>
    </w:div>
    <w:div w:id="13970270">
      <w:marLeft w:val="0"/>
      <w:marRight w:val="0"/>
      <w:marTop w:val="0"/>
      <w:marBottom w:val="0"/>
      <w:divBdr>
        <w:top w:val="none" w:sz="0" w:space="0" w:color="auto"/>
        <w:left w:val="none" w:sz="0" w:space="0" w:color="auto"/>
        <w:bottom w:val="none" w:sz="0" w:space="0" w:color="auto"/>
        <w:right w:val="none" w:sz="0" w:space="0" w:color="auto"/>
      </w:divBdr>
    </w:div>
    <w:div w:id="13970271">
      <w:marLeft w:val="0"/>
      <w:marRight w:val="0"/>
      <w:marTop w:val="0"/>
      <w:marBottom w:val="0"/>
      <w:divBdr>
        <w:top w:val="none" w:sz="0" w:space="0" w:color="auto"/>
        <w:left w:val="none" w:sz="0" w:space="0" w:color="auto"/>
        <w:bottom w:val="none" w:sz="0" w:space="0" w:color="auto"/>
        <w:right w:val="none" w:sz="0" w:space="0" w:color="auto"/>
      </w:divBdr>
    </w:div>
    <w:div w:id="13970272">
      <w:marLeft w:val="0"/>
      <w:marRight w:val="0"/>
      <w:marTop w:val="0"/>
      <w:marBottom w:val="0"/>
      <w:divBdr>
        <w:top w:val="none" w:sz="0" w:space="0" w:color="auto"/>
        <w:left w:val="none" w:sz="0" w:space="0" w:color="auto"/>
        <w:bottom w:val="none" w:sz="0" w:space="0" w:color="auto"/>
        <w:right w:val="none" w:sz="0" w:space="0" w:color="auto"/>
      </w:divBdr>
    </w:div>
    <w:div w:id="13970273">
      <w:marLeft w:val="0"/>
      <w:marRight w:val="0"/>
      <w:marTop w:val="0"/>
      <w:marBottom w:val="0"/>
      <w:divBdr>
        <w:top w:val="none" w:sz="0" w:space="0" w:color="auto"/>
        <w:left w:val="none" w:sz="0" w:space="0" w:color="auto"/>
        <w:bottom w:val="none" w:sz="0" w:space="0" w:color="auto"/>
        <w:right w:val="none" w:sz="0" w:space="0" w:color="auto"/>
      </w:divBdr>
    </w:div>
    <w:div w:id="13970274">
      <w:marLeft w:val="0"/>
      <w:marRight w:val="0"/>
      <w:marTop w:val="0"/>
      <w:marBottom w:val="0"/>
      <w:divBdr>
        <w:top w:val="none" w:sz="0" w:space="0" w:color="auto"/>
        <w:left w:val="none" w:sz="0" w:space="0" w:color="auto"/>
        <w:bottom w:val="none" w:sz="0" w:space="0" w:color="auto"/>
        <w:right w:val="none" w:sz="0" w:space="0" w:color="auto"/>
      </w:divBdr>
    </w:div>
    <w:div w:id="13970275">
      <w:marLeft w:val="0"/>
      <w:marRight w:val="0"/>
      <w:marTop w:val="0"/>
      <w:marBottom w:val="0"/>
      <w:divBdr>
        <w:top w:val="none" w:sz="0" w:space="0" w:color="auto"/>
        <w:left w:val="none" w:sz="0" w:space="0" w:color="auto"/>
        <w:bottom w:val="none" w:sz="0" w:space="0" w:color="auto"/>
        <w:right w:val="none" w:sz="0" w:space="0" w:color="auto"/>
      </w:divBdr>
    </w:div>
    <w:div w:id="13970276">
      <w:marLeft w:val="0"/>
      <w:marRight w:val="0"/>
      <w:marTop w:val="0"/>
      <w:marBottom w:val="0"/>
      <w:divBdr>
        <w:top w:val="none" w:sz="0" w:space="0" w:color="auto"/>
        <w:left w:val="none" w:sz="0" w:space="0" w:color="auto"/>
        <w:bottom w:val="none" w:sz="0" w:space="0" w:color="auto"/>
        <w:right w:val="none" w:sz="0" w:space="0" w:color="auto"/>
      </w:divBdr>
    </w:div>
    <w:div w:id="13970277">
      <w:marLeft w:val="0"/>
      <w:marRight w:val="0"/>
      <w:marTop w:val="0"/>
      <w:marBottom w:val="0"/>
      <w:divBdr>
        <w:top w:val="none" w:sz="0" w:space="0" w:color="auto"/>
        <w:left w:val="none" w:sz="0" w:space="0" w:color="auto"/>
        <w:bottom w:val="none" w:sz="0" w:space="0" w:color="auto"/>
        <w:right w:val="none" w:sz="0" w:space="0" w:color="auto"/>
      </w:divBdr>
    </w:div>
    <w:div w:id="13970278">
      <w:marLeft w:val="0"/>
      <w:marRight w:val="0"/>
      <w:marTop w:val="0"/>
      <w:marBottom w:val="0"/>
      <w:divBdr>
        <w:top w:val="none" w:sz="0" w:space="0" w:color="auto"/>
        <w:left w:val="none" w:sz="0" w:space="0" w:color="auto"/>
        <w:bottom w:val="none" w:sz="0" w:space="0" w:color="auto"/>
        <w:right w:val="none" w:sz="0" w:space="0" w:color="auto"/>
      </w:divBdr>
    </w:div>
    <w:div w:id="13970279">
      <w:marLeft w:val="0"/>
      <w:marRight w:val="0"/>
      <w:marTop w:val="0"/>
      <w:marBottom w:val="0"/>
      <w:divBdr>
        <w:top w:val="none" w:sz="0" w:space="0" w:color="auto"/>
        <w:left w:val="none" w:sz="0" w:space="0" w:color="auto"/>
        <w:bottom w:val="none" w:sz="0" w:space="0" w:color="auto"/>
        <w:right w:val="none" w:sz="0" w:space="0" w:color="auto"/>
      </w:divBdr>
    </w:div>
    <w:div w:id="13970280">
      <w:marLeft w:val="0"/>
      <w:marRight w:val="0"/>
      <w:marTop w:val="0"/>
      <w:marBottom w:val="0"/>
      <w:divBdr>
        <w:top w:val="none" w:sz="0" w:space="0" w:color="auto"/>
        <w:left w:val="none" w:sz="0" w:space="0" w:color="auto"/>
        <w:bottom w:val="none" w:sz="0" w:space="0" w:color="auto"/>
        <w:right w:val="none" w:sz="0" w:space="0" w:color="auto"/>
      </w:divBdr>
    </w:div>
    <w:div w:id="13970281">
      <w:marLeft w:val="0"/>
      <w:marRight w:val="0"/>
      <w:marTop w:val="0"/>
      <w:marBottom w:val="0"/>
      <w:divBdr>
        <w:top w:val="none" w:sz="0" w:space="0" w:color="auto"/>
        <w:left w:val="none" w:sz="0" w:space="0" w:color="auto"/>
        <w:bottom w:val="none" w:sz="0" w:space="0" w:color="auto"/>
        <w:right w:val="none" w:sz="0" w:space="0" w:color="auto"/>
      </w:divBdr>
    </w:div>
    <w:div w:id="13970282">
      <w:marLeft w:val="0"/>
      <w:marRight w:val="0"/>
      <w:marTop w:val="0"/>
      <w:marBottom w:val="0"/>
      <w:divBdr>
        <w:top w:val="none" w:sz="0" w:space="0" w:color="auto"/>
        <w:left w:val="none" w:sz="0" w:space="0" w:color="auto"/>
        <w:bottom w:val="none" w:sz="0" w:space="0" w:color="auto"/>
        <w:right w:val="none" w:sz="0" w:space="0" w:color="auto"/>
      </w:divBdr>
    </w:div>
    <w:div w:id="13970283">
      <w:marLeft w:val="0"/>
      <w:marRight w:val="0"/>
      <w:marTop w:val="0"/>
      <w:marBottom w:val="0"/>
      <w:divBdr>
        <w:top w:val="none" w:sz="0" w:space="0" w:color="auto"/>
        <w:left w:val="none" w:sz="0" w:space="0" w:color="auto"/>
        <w:bottom w:val="none" w:sz="0" w:space="0" w:color="auto"/>
        <w:right w:val="none" w:sz="0" w:space="0" w:color="auto"/>
      </w:divBdr>
    </w:div>
    <w:div w:id="13970284">
      <w:marLeft w:val="0"/>
      <w:marRight w:val="0"/>
      <w:marTop w:val="0"/>
      <w:marBottom w:val="0"/>
      <w:divBdr>
        <w:top w:val="none" w:sz="0" w:space="0" w:color="auto"/>
        <w:left w:val="none" w:sz="0" w:space="0" w:color="auto"/>
        <w:bottom w:val="none" w:sz="0" w:space="0" w:color="auto"/>
        <w:right w:val="none" w:sz="0" w:space="0" w:color="auto"/>
      </w:divBdr>
    </w:div>
    <w:div w:id="13970285">
      <w:marLeft w:val="0"/>
      <w:marRight w:val="0"/>
      <w:marTop w:val="0"/>
      <w:marBottom w:val="0"/>
      <w:divBdr>
        <w:top w:val="none" w:sz="0" w:space="0" w:color="auto"/>
        <w:left w:val="none" w:sz="0" w:space="0" w:color="auto"/>
        <w:bottom w:val="none" w:sz="0" w:space="0" w:color="auto"/>
        <w:right w:val="none" w:sz="0" w:space="0" w:color="auto"/>
      </w:divBdr>
    </w:div>
    <w:div w:id="13970286">
      <w:marLeft w:val="0"/>
      <w:marRight w:val="0"/>
      <w:marTop w:val="0"/>
      <w:marBottom w:val="0"/>
      <w:divBdr>
        <w:top w:val="none" w:sz="0" w:space="0" w:color="auto"/>
        <w:left w:val="none" w:sz="0" w:space="0" w:color="auto"/>
        <w:bottom w:val="none" w:sz="0" w:space="0" w:color="auto"/>
        <w:right w:val="none" w:sz="0" w:space="0" w:color="auto"/>
      </w:divBdr>
    </w:div>
    <w:div w:id="13970287">
      <w:marLeft w:val="0"/>
      <w:marRight w:val="0"/>
      <w:marTop w:val="0"/>
      <w:marBottom w:val="0"/>
      <w:divBdr>
        <w:top w:val="none" w:sz="0" w:space="0" w:color="auto"/>
        <w:left w:val="none" w:sz="0" w:space="0" w:color="auto"/>
        <w:bottom w:val="none" w:sz="0" w:space="0" w:color="auto"/>
        <w:right w:val="none" w:sz="0" w:space="0" w:color="auto"/>
      </w:divBdr>
    </w:div>
    <w:div w:id="13970288">
      <w:marLeft w:val="0"/>
      <w:marRight w:val="0"/>
      <w:marTop w:val="0"/>
      <w:marBottom w:val="0"/>
      <w:divBdr>
        <w:top w:val="none" w:sz="0" w:space="0" w:color="auto"/>
        <w:left w:val="none" w:sz="0" w:space="0" w:color="auto"/>
        <w:bottom w:val="none" w:sz="0" w:space="0" w:color="auto"/>
        <w:right w:val="none" w:sz="0" w:space="0" w:color="auto"/>
      </w:divBdr>
    </w:div>
    <w:div w:id="13970289">
      <w:marLeft w:val="0"/>
      <w:marRight w:val="0"/>
      <w:marTop w:val="0"/>
      <w:marBottom w:val="0"/>
      <w:divBdr>
        <w:top w:val="none" w:sz="0" w:space="0" w:color="auto"/>
        <w:left w:val="none" w:sz="0" w:space="0" w:color="auto"/>
        <w:bottom w:val="none" w:sz="0" w:space="0" w:color="auto"/>
        <w:right w:val="none" w:sz="0" w:space="0" w:color="auto"/>
      </w:divBdr>
    </w:div>
    <w:div w:id="13970290">
      <w:marLeft w:val="0"/>
      <w:marRight w:val="0"/>
      <w:marTop w:val="0"/>
      <w:marBottom w:val="0"/>
      <w:divBdr>
        <w:top w:val="none" w:sz="0" w:space="0" w:color="auto"/>
        <w:left w:val="none" w:sz="0" w:space="0" w:color="auto"/>
        <w:bottom w:val="none" w:sz="0" w:space="0" w:color="auto"/>
        <w:right w:val="none" w:sz="0" w:space="0" w:color="auto"/>
      </w:divBdr>
    </w:div>
    <w:div w:id="13970291">
      <w:marLeft w:val="0"/>
      <w:marRight w:val="0"/>
      <w:marTop w:val="0"/>
      <w:marBottom w:val="0"/>
      <w:divBdr>
        <w:top w:val="none" w:sz="0" w:space="0" w:color="auto"/>
        <w:left w:val="none" w:sz="0" w:space="0" w:color="auto"/>
        <w:bottom w:val="none" w:sz="0" w:space="0" w:color="auto"/>
        <w:right w:val="none" w:sz="0" w:space="0" w:color="auto"/>
      </w:divBdr>
    </w:div>
    <w:div w:id="13970292">
      <w:marLeft w:val="0"/>
      <w:marRight w:val="0"/>
      <w:marTop w:val="0"/>
      <w:marBottom w:val="0"/>
      <w:divBdr>
        <w:top w:val="none" w:sz="0" w:space="0" w:color="auto"/>
        <w:left w:val="none" w:sz="0" w:space="0" w:color="auto"/>
        <w:bottom w:val="none" w:sz="0" w:space="0" w:color="auto"/>
        <w:right w:val="none" w:sz="0" w:space="0" w:color="auto"/>
      </w:divBdr>
    </w:div>
    <w:div w:id="13970293">
      <w:marLeft w:val="0"/>
      <w:marRight w:val="0"/>
      <w:marTop w:val="0"/>
      <w:marBottom w:val="0"/>
      <w:divBdr>
        <w:top w:val="none" w:sz="0" w:space="0" w:color="auto"/>
        <w:left w:val="none" w:sz="0" w:space="0" w:color="auto"/>
        <w:bottom w:val="none" w:sz="0" w:space="0" w:color="auto"/>
        <w:right w:val="none" w:sz="0" w:space="0" w:color="auto"/>
      </w:divBdr>
    </w:div>
    <w:div w:id="13970294">
      <w:marLeft w:val="0"/>
      <w:marRight w:val="0"/>
      <w:marTop w:val="0"/>
      <w:marBottom w:val="0"/>
      <w:divBdr>
        <w:top w:val="none" w:sz="0" w:space="0" w:color="auto"/>
        <w:left w:val="none" w:sz="0" w:space="0" w:color="auto"/>
        <w:bottom w:val="none" w:sz="0" w:space="0" w:color="auto"/>
        <w:right w:val="none" w:sz="0" w:space="0" w:color="auto"/>
      </w:divBdr>
    </w:div>
    <w:div w:id="13970295">
      <w:marLeft w:val="0"/>
      <w:marRight w:val="0"/>
      <w:marTop w:val="0"/>
      <w:marBottom w:val="0"/>
      <w:divBdr>
        <w:top w:val="none" w:sz="0" w:space="0" w:color="auto"/>
        <w:left w:val="none" w:sz="0" w:space="0" w:color="auto"/>
        <w:bottom w:val="none" w:sz="0" w:space="0" w:color="auto"/>
        <w:right w:val="none" w:sz="0" w:space="0" w:color="auto"/>
      </w:divBdr>
    </w:div>
    <w:div w:id="13970296">
      <w:marLeft w:val="0"/>
      <w:marRight w:val="0"/>
      <w:marTop w:val="0"/>
      <w:marBottom w:val="0"/>
      <w:divBdr>
        <w:top w:val="none" w:sz="0" w:space="0" w:color="auto"/>
        <w:left w:val="none" w:sz="0" w:space="0" w:color="auto"/>
        <w:bottom w:val="none" w:sz="0" w:space="0" w:color="auto"/>
        <w:right w:val="none" w:sz="0" w:space="0" w:color="auto"/>
      </w:divBdr>
    </w:div>
    <w:div w:id="13970297">
      <w:marLeft w:val="0"/>
      <w:marRight w:val="0"/>
      <w:marTop w:val="0"/>
      <w:marBottom w:val="0"/>
      <w:divBdr>
        <w:top w:val="none" w:sz="0" w:space="0" w:color="auto"/>
        <w:left w:val="none" w:sz="0" w:space="0" w:color="auto"/>
        <w:bottom w:val="none" w:sz="0" w:space="0" w:color="auto"/>
        <w:right w:val="none" w:sz="0" w:space="0" w:color="auto"/>
      </w:divBdr>
    </w:div>
    <w:div w:id="13970298">
      <w:marLeft w:val="0"/>
      <w:marRight w:val="0"/>
      <w:marTop w:val="0"/>
      <w:marBottom w:val="0"/>
      <w:divBdr>
        <w:top w:val="none" w:sz="0" w:space="0" w:color="auto"/>
        <w:left w:val="none" w:sz="0" w:space="0" w:color="auto"/>
        <w:bottom w:val="none" w:sz="0" w:space="0" w:color="auto"/>
        <w:right w:val="none" w:sz="0" w:space="0" w:color="auto"/>
      </w:divBdr>
    </w:div>
    <w:div w:id="13970299">
      <w:marLeft w:val="0"/>
      <w:marRight w:val="0"/>
      <w:marTop w:val="0"/>
      <w:marBottom w:val="0"/>
      <w:divBdr>
        <w:top w:val="none" w:sz="0" w:space="0" w:color="auto"/>
        <w:left w:val="none" w:sz="0" w:space="0" w:color="auto"/>
        <w:bottom w:val="none" w:sz="0" w:space="0" w:color="auto"/>
        <w:right w:val="none" w:sz="0" w:space="0" w:color="auto"/>
      </w:divBdr>
    </w:div>
    <w:div w:id="13970300">
      <w:marLeft w:val="0"/>
      <w:marRight w:val="0"/>
      <w:marTop w:val="0"/>
      <w:marBottom w:val="0"/>
      <w:divBdr>
        <w:top w:val="none" w:sz="0" w:space="0" w:color="auto"/>
        <w:left w:val="none" w:sz="0" w:space="0" w:color="auto"/>
        <w:bottom w:val="none" w:sz="0" w:space="0" w:color="auto"/>
        <w:right w:val="none" w:sz="0" w:space="0" w:color="auto"/>
      </w:divBdr>
    </w:div>
    <w:div w:id="13970301">
      <w:marLeft w:val="0"/>
      <w:marRight w:val="0"/>
      <w:marTop w:val="0"/>
      <w:marBottom w:val="0"/>
      <w:divBdr>
        <w:top w:val="none" w:sz="0" w:space="0" w:color="auto"/>
        <w:left w:val="none" w:sz="0" w:space="0" w:color="auto"/>
        <w:bottom w:val="none" w:sz="0" w:space="0" w:color="auto"/>
        <w:right w:val="none" w:sz="0" w:space="0" w:color="auto"/>
      </w:divBdr>
    </w:div>
    <w:div w:id="13970302">
      <w:marLeft w:val="0"/>
      <w:marRight w:val="0"/>
      <w:marTop w:val="0"/>
      <w:marBottom w:val="0"/>
      <w:divBdr>
        <w:top w:val="none" w:sz="0" w:space="0" w:color="auto"/>
        <w:left w:val="none" w:sz="0" w:space="0" w:color="auto"/>
        <w:bottom w:val="none" w:sz="0" w:space="0" w:color="auto"/>
        <w:right w:val="none" w:sz="0" w:space="0" w:color="auto"/>
      </w:divBdr>
    </w:div>
    <w:div w:id="13970303">
      <w:marLeft w:val="0"/>
      <w:marRight w:val="0"/>
      <w:marTop w:val="0"/>
      <w:marBottom w:val="0"/>
      <w:divBdr>
        <w:top w:val="none" w:sz="0" w:space="0" w:color="auto"/>
        <w:left w:val="none" w:sz="0" w:space="0" w:color="auto"/>
        <w:bottom w:val="none" w:sz="0" w:space="0" w:color="auto"/>
        <w:right w:val="none" w:sz="0" w:space="0" w:color="auto"/>
      </w:divBdr>
    </w:div>
    <w:div w:id="13970304">
      <w:marLeft w:val="0"/>
      <w:marRight w:val="0"/>
      <w:marTop w:val="0"/>
      <w:marBottom w:val="0"/>
      <w:divBdr>
        <w:top w:val="none" w:sz="0" w:space="0" w:color="auto"/>
        <w:left w:val="none" w:sz="0" w:space="0" w:color="auto"/>
        <w:bottom w:val="none" w:sz="0" w:space="0" w:color="auto"/>
        <w:right w:val="none" w:sz="0" w:space="0" w:color="auto"/>
      </w:divBdr>
    </w:div>
    <w:div w:id="13970305">
      <w:marLeft w:val="0"/>
      <w:marRight w:val="0"/>
      <w:marTop w:val="0"/>
      <w:marBottom w:val="0"/>
      <w:divBdr>
        <w:top w:val="none" w:sz="0" w:space="0" w:color="auto"/>
        <w:left w:val="none" w:sz="0" w:space="0" w:color="auto"/>
        <w:bottom w:val="none" w:sz="0" w:space="0" w:color="auto"/>
        <w:right w:val="none" w:sz="0" w:space="0" w:color="auto"/>
      </w:divBdr>
    </w:div>
    <w:div w:id="13970306">
      <w:marLeft w:val="0"/>
      <w:marRight w:val="0"/>
      <w:marTop w:val="0"/>
      <w:marBottom w:val="0"/>
      <w:divBdr>
        <w:top w:val="none" w:sz="0" w:space="0" w:color="auto"/>
        <w:left w:val="none" w:sz="0" w:space="0" w:color="auto"/>
        <w:bottom w:val="none" w:sz="0" w:space="0" w:color="auto"/>
        <w:right w:val="none" w:sz="0" w:space="0" w:color="auto"/>
      </w:divBdr>
    </w:div>
    <w:div w:id="13970307">
      <w:marLeft w:val="0"/>
      <w:marRight w:val="0"/>
      <w:marTop w:val="0"/>
      <w:marBottom w:val="0"/>
      <w:divBdr>
        <w:top w:val="none" w:sz="0" w:space="0" w:color="auto"/>
        <w:left w:val="none" w:sz="0" w:space="0" w:color="auto"/>
        <w:bottom w:val="none" w:sz="0" w:space="0" w:color="auto"/>
        <w:right w:val="none" w:sz="0" w:space="0" w:color="auto"/>
      </w:divBdr>
    </w:div>
    <w:div w:id="13970308">
      <w:marLeft w:val="0"/>
      <w:marRight w:val="0"/>
      <w:marTop w:val="0"/>
      <w:marBottom w:val="0"/>
      <w:divBdr>
        <w:top w:val="none" w:sz="0" w:space="0" w:color="auto"/>
        <w:left w:val="none" w:sz="0" w:space="0" w:color="auto"/>
        <w:bottom w:val="none" w:sz="0" w:space="0" w:color="auto"/>
        <w:right w:val="none" w:sz="0" w:space="0" w:color="auto"/>
      </w:divBdr>
    </w:div>
    <w:div w:id="13970309">
      <w:marLeft w:val="0"/>
      <w:marRight w:val="0"/>
      <w:marTop w:val="0"/>
      <w:marBottom w:val="0"/>
      <w:divBdr>
        <w:top w:val="none" w:sz="0" w:space="0" w:color="auto"/>
        <w:left w:val="none" w:sz="0" w:space="0" w:color="auto"/>
        <w:bottom w:val="none" w:sz="0" w:space="0" w:color="auto"/>
        <w:right w:val="none" w:sz="0" w:space="0" w:color="auto"/>
      </w:divBdr>
    </w:div>
    <w:div w:id="13970310">
      <w:marLeft w:val="0"/>
      <w:marRight w:val="0"/>
      <w:marTop w:val="0"/>
      <w:marBottom w:val="0"/>
      <w:divBdr>
        <w:top w:val="none" w:sz="0" w:space="0" w:color="auto"/>
        <w:left w:val="none" w:sz="0" w:space="0" w:color="auto"/>
        <w:bottom w:val="none" w:sz="0" w:space="0" w:color="auto"/>
        <w:right w:val="none" w:sz="0" w:space="0" w:color="auto"/>
      </w:divBdr>
    </w:div>
    <w:div w:id="13970311">
      <w:marLeft w:val="0"/>
      <w:marRight w:val="0"/>
      <w:marTop w:val="0"/>
      <w:marBottom w:val="0"/>
      <w:divBdr>
        <w:top w:val="none" w:sz="0" w:space="0" w:color="auto"/>
        <w:left w:val="none" w:sz="0" w:space="0" w:color="auto"/>
        <w:bottom w:val="none" w:sz="0" w:space="0" w:color="auto"/>
        <w:right w:val="none" w:sz="0" w:space="0" w:color="auto"/>
      </w:divBdr>
    </w:div>
    <w:div w:id="13970312">
      <w:marLeft w:val="0"/>
      <w:marRight w:val="0"/>
      <w:marTop w:val="0"/>
      <w:marBottom w:val="0"/>
      <w:divBdr>
        <w:top w:val="none" w:sz="0" w:space="0" w:color="auto"/>
        <w:left w:val="none" w:sz="0" w:space="0" w:color="auto"/>
        <w:bottom w:val="none" w:sz="0" w:space="0" w:color="auto"/>
        <w:right w:val="none" w:sz="0" w:space="0" w:color="auto"/>
      </w:divBdr>
    </w:div>
    <w:div w:id="13970313">
      <w:marLeft w:val="0"/>
      <w:marRight w:val="0"/>
      <w:marTop w:val="0"/>
      <w:marBottom w:val="0"/>
      <w:divBdr>
        <w:top w:val="none" w:sz="0" w:space="0" w:color="auto"/>
        <w:left w:val="none" w:sz="0" w:space="0" w:color="auto"/>
        <w:bottom w:val="none" w:sz="0" w:space="0" w:color="auto"/>
        <w:right w:val="none" w:sz="0" w:space="0" w:color="auto"/>
      </w:divBdr>
    </w:div>
    <w:div w:id="13970314">
      <w:marLeft w:val="0"/>
      <w:marRight w:val="0"/>
      <w:marTop w:val="0"/>
      <w:marBottom w:val="0"/>
      <w:divBdr>
        <w:top w:val="none" w:sz="0" w:space="0" w:color="auto"/>
        <w:left w:val="none" w:sz="0" w:space="0" w:color="auto"/>
        <w:bottom w:val="none" w:sz="0" w:space="0" w:color="auto"/>
        <w:right w:val="none" w:sz="0" w:space="0" w:color="auto"/>
      </w:divBdr>
    </w:div>
    <w:div w:id="13970315">
      <w:marLeft w:val="0"/>
      <w:marRight w:val="0"/>
      <w:marTop w:val="0"/>
      <w:marBottom w:val="0"/>
      <w:divBdr>
        <w:top w:val="none" w:sz="0" w:space="0" w:color="auto"/>
        <w:left w:val="none" w:sz="0" w:space="0" w:color="auto"/>
        <w:bottom w:val="none" w:sz="0" w:space="0" w:color="auto"/>
        <w:right w:val="none" w:sz="0" w:space="0" w:color="auto"/>
      </w:divBdr>
    </w:div>
    <w:div w:id="13970316">
      <w:marLeft w:val="0"/>
      <w:marRight w:val="0"/>
      <w:marTop w:val="0"/>
      <w:marBottom w:val="0"/>
      <w:divBdr>
        <w:top w:val="none" w:sz="0" w:space="0" w:color="auto"/>
        <w:left w:val="none" w:sz="0" w:space="0" w:color="auto"/>
        <w:bottom w:val="none" w:sz="0" w:space="0" w:color="auto"/>
        <w:right w:val="none" w:sz="0" w:space="0" w:color="auto"/>
      </w:divBdr>
    </w:div>
    <w:div w:id="13970317">
      <w:marLeft w:val="0"/>
      <w:marRight w:val="0"/>
      <w:marTop w:val="0"/>
      <w:marBottom w:val="0"/>
      <w:divBdr>
        <w:top w:val="none" w:sz="0" w:space="0" w:color="auto"/>
        <w:left w:val="none" w:sz="0" w:space="0" w:color="auto"/>
        <w:bottom w:val="none" w:sz="0" w:space="0" w:color="auto"/>
        <w:right w:val="none" w:sz="0" w:space="0" w:color="auto"/>
      </w:divBdr>
    </w:div>
    <w:div w:id="13970318">
      <w:marLeft w:val="0"/>
      <w:marRight w:val="0"/>
      <w:marTop w:val="0"/>
      <w:marBottom w:val="0"/>
      <w:divBdr>
        <w:top w:val="none" w:sz="0" w:space="0" w:color="auto"/>
        <w:left w:val="none" w:sz="0" w:space="0" w:color="auto"/>
        <w:bottom w:val="none" w:sz="0" w:space="0" w:color="auto"/>
        <w:right w:val="none" w:sz="0" w:space="0" w:color="auto"/>
      </w:divBdr>
    </w:div>
    <w:div w:id="13970319">
      <w:marLeft w:val="0"/>
      <w:marRight w:val="0"/>
      <w:marTop w:val="0"/>
      <w:marBottom w:val="0"/>
      <w:divBdr>
        <w:top w:val="none" w:sz="0" w:space="0" w:color="auto"/>
        <w:left w:val="none" w:sz="0" w:space="0" w:color="auto"/>
        <w:bottom w:val="none" w:sz="0" w:space="0" w:color="auto"/>
        <w:right w:val="none" w:sz="0" w:space="0" w:color="auto"/>
      </w:divBdr>
    </w:div>
    <w:div w:id="13970320">
      <w:marLeft w:val="0"/>
      <w:marRight w:val="0"/>
      <w:marTop w:val="0"/>
      <w:marBottom w:val="0"/>
      <w:divBdr>
        <w:top w:val="none" w:sz="0" w:space="0" w:color="auto"/>
        <w:left w:val="none" w:sz="0" w:space="0" w:color="auto"/>
        <w:bottom w:val="none" w:sz="0" w:space="0" w:color="auto"/>
        <w:right w:val="none" w:sz="0" w:space="0" w:color="auto"/>
      </w:divBdr>
    </w:div>
    <w:div w:id="13970321">
      <w:marLeft w:val="0"/>
      <w:marRight w:val="0"/>
      <w:marTop w:val="0"/>
      <w:marBottom w:val="0"/>
      <w:divBdr>
        <w:top w:val="none" w:sz="0" w:space="0" w:color="auto"/>
        <w:left w:val="none" w:sz="0" w:space="0" w:color="auto"/>
        <w:bottom w:val="none" w:sz="0" w:space="0" w:color="auto"/>
        <w:right w:val="none" w:sz="0" w:space="0" w:color="auto"/>
      </w:divBdr>
    </w:div>
    <w:div w:id="13970322">
      <w:marLeft w:val="0"/>
      <w:marRight w:val="0"/>
      <w:marTop w:val="0"/>
      <w:marBottom w:val="0"/>
      <w:divBdr>
        <w:top w:val="none" w:sz="0" w:space="0" w:color="auto"/>
        <w:left w:val="none" w:sz="0" w:space="0" w:color="auto"/>
        <w:bottom w:val="none" w:sz="0" w:space="0" w:color="auto"/>
        <w:right w:val="none" w:sz="0" w:space="0" w:color="auto"/>
      </w:divBdr>
    </w:div>
    <w:div w:id="13970323">
      <w:marLeft w:val="0"/>
      <w:marRight w:val="0"/>
      <w:marTop w:val="0"/>
      <w:marBottom w:val="0"/>
      <w:divBdr>
        <w:top w:val="none" w:sz="0" w:space="0" w:color="auto"/>
        <w:left w:val="none" w:sz="0" w:space="0" w:color="auto"/>
        <w:bottom w:val="none" w:sz="0" w:space="0" w:color="auto"/>
        <w:right w:val="none" w:sz="0" w:space="0" w:color="auto"/>
      </w:divBdr>
    </w:div>
    <w:div w:id="13970324">
      <w:marLeft w:val="0"/>
      <w:marRight w:val="0"/>
      <w:marTop w:val="0"/>
      <w:marBottom w:val="0"/>
      <w:divBdr>
        <w:top w:val="none" w:sz="0" w:space="0" w:color="auto"/>
        <w:left w:val="none" w:sz="0" w:space="0" w:color="auto"/>
        <w:bottom w:val="none" w:sz="0" w:space="0" w:color="auto"/>
        <w:right w:val="none" w:sz="0" w:space="0" w:color="auto"/>
      </w:divBdr>
    </w:div>
    <w:div w:id="13970325">
      <w:marLeft w:val="0"/>
      <w:marRight w:val="0"/>
      <w:marTop w:val="0"/>
      <w:marBottom w:val="0"/>
      <w:divBdr>
        <w:top w:val="none" w:sz="0" w:space="0" w:color="auto"/>
        <w:left w:val="none" w:sz="0" w:space="0" w:color="auto"/>
        <w:bottom w:val="none" w:sz="0" w:space="0" w:color="auto"/>
        <w:right w:val="none" w:sz="0" w:space="0" w:color="auto"/>
      </w:divBdr>
    </w:div>
    <w:div w:id="13970326">
      <w:marLeft w:val="0"/>
      <w:marRight w:val="0"/>
      <w:marTop w:val="0"/>
      <w:marBottom w:val="0"/>
      <w:divBdr>
        <w:top w:val="none" w:sz="0" w:space="0" w:color="auto"/>
        <w:left w:val="none" w:sz="0" w:space="0" w:color="auto"/>
        <w:bottom w:val="none" w:sz="0" w:space="0" w:color="auto"/>
        <w:right w:val="none" w:sz="0" w:space="0" w:color="auto"/>
      </w:divBdr>
    </w:div>
    <w:div w:id="13970327">
      <w:marLeft w:val="0"/>
      <w:marRight w:val="0"/>
      <w:marTop w:val="0"/>
      <w:marBottom w:val="0"/>
      <w:divBdr>
        <w:top w:val="none" w:sz="0" w:space="0" w:color="auto"/>
        <w:left w:val="none" w:sz="0" w:space="0" w:color="auto"/>
        <w:bottom w:val="none" w:sz="0" w:space="0" w:color="auto"/>
        <w:right w:val="none" w:sz="0" w:space="0" w:color="auto"/>
      </w:divBdr>
    </w:div>
    <w:div w:id="13970328">
      <w:marLeft w:val="0"/>
      <w:marRight w:val="0"/>
      <w:marTop w:val="0"/>
      <w:marBottom w:val="0"/>
      <w:divBdr>
        <w:top w:val="none" w:sz="0" w:space="0" w:color="auto"/>
        <w:left w:val="none" w:sz="0" w:space="0" w:color="auto"/>
        <w:bottom w:val="none" w:sz="0" w:space="0" w:color="auto"/>
        <w:right w:val="none" w:sz="0" w:space="0" w:color="auto"/>
      </w:divBdr>
    </w:div>
    <w:div w:id="13970329">
      <w:marLeft w:val="0"/>
      <w:marRight w:val="0"/>
      <w:marTop w:val="0"/>
      <w:marBottom w:val="0"/>
      <w:divBdr>
        <w:top w:val="none" w:sz="0" w:space="0" w:color="auto"/>
        <w:left w:val="none" w:sz="0" w:space="0" w:color="auto"/>
        <w:bottom w:val="none" w:sz="0" w:space="0" w:color="auto"/>
        <w:right w:val="none" w:sz="0" w:space="0" w:color="auto"/>
      </w:divBdr>
    </w:div>
    <w:div w:id="13970330">
      <w:marLeft w:val="0"/>
      <w:marRight w:val="0"/>
      <w:marTop w:val="0"/>
      <w:marBottom w:val="0"/>
      <w:divBdr>
        <w:top w:val="none" w:sz="0" w:space="0" w:color="auto"/>
        <w:left w:val="none" w:sz="0" w:space="0" w:color="auto"/>
        <w:bottom w:val="none" w:sz="0" w:space="0" w:color="auto"/>
        <w:right w:val="none" w:sz="0" w:space="0" w:color="auto"/>
      </w:divBdr>
    </w:div>
    <w:div w:id="13970331">
      <w:marLeft w:val="0"/>
      <w:marRight w:val="0"/>
      <w:marTop w:val="0"/>
      <w:marBottom w:val="0"/>
      <w:divBdr>
        <w:top w:val="none" w:sz="0" w:space="0" w:color="auto"/>
        <w:left w:val="none" w:sz="0" w:space="0" w:color="auto"/>
        <w:bottom w:val="none" w:sz="0" w:space="0" w:color="auto"/>
        <w:right w:val="none" w:sz="0" w:space="0" w:color="auto"/>
      </w:divBdr>
    </w:div>
    <w:div w:id="13970332">
      <w:marLeft w:val="0"/>
      <w:marRight w:val="0"/>
      <w:marTop w:val="0"/>
      <w:marBottom w:val="0"/>
      <w:divBdr>
        <w:top w:val="none" w:sz="0" w:space="0" w:color="auto"/>
        <w:left w:val="none" w:sz="0" w:space="0" w:color="auto"/>
        <w:bottom w:val="none" w:sz="0" w:space="0" w:color="auto"/>
        <w:right w:val="none" w:sz="0" w:space="0" w:color="auto"/>
      </w:divBdr>
    </w:div>
    <w:div w:id="13970333">
      <w:marLeft w:val="0"/>
      <w:marRight w:val="0"/>
      <w:marTop w:val="0"/>
      <w:marBottom w:val="0"/>
      <w:divBdr>
        <w:top w:val="none" w:sz="0" w:space="0" w:color="auto"/>
        <w:left w:val="none" w:sz="0" w:space="0" w:color="auto"/>
        <w:bottom w:val="none" w:sz="0" w:space="0" w:color="auto"/>
        <w:right w:val="none" w:sz="0" w:space="0" w:color="auto"/>
      </w:divBdr>
    </w:div>
    <w:div w:id="13970334">
      <w:marLeft w:val="0"/>
      <w:marRight w:val="0"/>
      <w:marTop w:val="0"/>
      <w:marBottom w:val="0"/>
      <w:divBdr>
        <w:top w:val="none" w:sz="0" w:space="0" w:color="auto"/>
        <w:left w:val="none" w:sz="0" w:space="0" w:color="auto"/>
        <w:bottom w:val="none" w:sz="0" w:space="0" w:color="auto"/>
        <w:right w:val="none" w:sz="0" w:space="0" w:color="auto"/>
      </w:divBdr>
    </w:div>
    <w:div w:id="13970335">
      <w:marLeft w:val="0"/>
      <w:marRight w:val="0"/>
      <w:marTop w:val="0"/>
      <w:marBottom w:val="0"/>
      <w:divBdr>
        <w:top w:val="none" w:sz="0" w:space="0" w:color="auto"/>
        <w:left w:val="none" w:sz="0" w:space="0" w:color="auto"/>
        <w:bottom w:val="none" w:sz="0" w:space="0" w:color="auto"/>
        <w:right w:val="none" w:sz="0" w:space="0" w:color="auto"/>
      </w:divBdr>
    </w:div>
    <w:div w:id="13970336">
      <w:marLeft w:val="0"/>
      <w:marRight w:val="0"/>
      <w:marTop w:val="0"/>
      <w:marBottom w:val="0"/>
      <w:divBdr>
        <w:top w:val="none" w:sz="0" w:space="0" w:color="auto"/>
        <w:left w:val="none" w:sz="0" w:space="0" w:color="auto"/>
        <w:bottom w:val="none" w:sz="0" w:space="0" w:color="auto"/>
        <w:right w:val="none" w:sz="0" w:space="0" w:color="auto"/>
      </w:divBdr>
    </w:div>
    <w:div w:id="13970337">
      <w:marLeft w:val="0"/>
      <w:marRight w:val="0"/>
      <w:marTop w:val="0"/>
      <w:marBottom w:val="0"/>
      <w:divBdr>
        <w:top w:val="none" w:sz="0" w:space="0" w:color="auto"/>
        <w:left w:val="none" w:sz="0" w:space="0" w:color="auto"/>
        <w:bottom w:val="none" w:sz="0" w:space="0" w:color="auto"/>
        <w:right w:val="none" w:sz="0" w:space="0" w:color="auto"/>
      </w:divBdr>
    </w:div>
    <w:div w:id="13970338">
      <w:marLeft w:val="0"/>
      <w:marRight w:val="0"/>
      <w:marTop w:val="0"/>
      <w:marBottom w:val="0"/>
      <w:divBdr>
        <w:top w:val="none" w:sz="0" w:space="0" w:color="auto"/>
        <w:left w:val="none" w:sz="0" w:space="0" w:color="auto"/>
        <w:bottom w:val="none" w:sz="0" w:space="0" w:color="auto"/>
        <w:right w:val="none" w:sz="0" w:space="0" w:color="auto"/>
      </w:divBdr>
    </w:div>
    <w:div w:id="13970339">
      <w:marLeft w:val="0"/>
      <w:marRight w:val="0"/>
      <w:marTop w:val="0"/>
      <w:marBottom w:val="0"/>
      <w:divBdr>
        <w:top w:val="none" w:sz="0" w:space="0" w:color="auto"/>
        <w:left w:val="none" w:sz="0" w:space="0" w:color="auto"/>
        <w:bottom w:val="none" w:sz="0" w:space="0" w:color="auto"/>
        <w:right w:val="none" w:sz="0" w:space="0" w:color="auto"/>
      </w:divBdr>
    </w:div>
    <w:div w:id="13970340">
      <w:marLeft w:val="0"/>
      <w:marRight w:val="0"/>
      <w:marTop w:val="0"/>
      <w:marBottom w:val="0"/>
      <w:divBdr>
        <w:top w:val="none" w:sz="0" w:space="0" w:color="auto"/>
        <w:left w:val="none" w:sz="0" w:space="0" w:color="auto"/>
        <w:bottom w:val="none" w:sz="0" w:space="0" w:color="auto"/>
        <w:right w:val="none" w:sz="0" w:space="0" w:color="auto"/>
      </w:divBdr>
    </w:div>
    <w:div w:id="13970341">
      <w:marLeft w:val="0"/>
      <w:marRight w:val="0"/>
      <w:marTop w:val="0"/>
      <w:marBottom w:val="0"/>
      <w:divBdr>
        <w:top w:val="none" w:sz="0" w:space="0" w:color="auto"/>
        <w:left w:val="none" w:sz="0" w:space="0" w:color="auto"/>
        <w:bottom w:val="none" w:sz="0" w:space="0" w:color="auto"/>
        <w:right w:val="none" w:sz="0" w:space="0" w:color="auto"/>
      </w:divBdr>
    </w:div>
    <w:div w:id="13970342">
      <w:marLeft w:val="0"/>
      <w:marRight w:val="0"/>
      <w:marTop w:val="0"/>
      <w:marBottom w:val="0"/>
      <w:divBdr>
        <w:top w:val="none" w:sz="0" w:space="0" w:color="auto"/>
        <w:left w:val="none" w:sz="0" w:space="0" w:color="auto"/>
        <w:bottom w:val="none" w:sz="0" w:space="0" w:color="auto"/>
        <w:right w:val="none" w:sz="0" w:space="0" w:color="auto"/>
      </w:divBdr>
    </w:div>
    <w:div w:id="13970343">
      <w:marLeft w:val="0"/>
      <w:marRight w:val="0"/>
      <w:marTop w:val="0"/>
      <w:marBottom w:val="0"/>
      <w:divBdr>
        <w:top w:val="none" w:sz="0" w:space="0" w:color="auto"/>
        <w:left w:val="none" w:sz="0" w:space="0" w:color="auto"/>
        <w:bottom w:val="none" w:sz="0" w:space="0" w:color="auto"/>
        <w:right w:val="none" w:sz="0" w:space="0" w:color="auto"/>
      </w:divBdr>
    </w:div>
    <w:div w:id="13970344">
      <w:marLeft w:val="0"/>
      <w:marRight w:val="0"/>
      <w:marTop w:val="0"/>
      <w:marBottom w:val="0"/>
      <w:divBdr>
        <w:top w:val="none" w:sz="0" w:space="0" w:color="auto"/>
        <w:left w:val="none" w:sz="0" w:space="0" w:color="auto"/>
        <w:bottom w:val="none" w:sz="0" w:space="0" w:color="auto"/>
        <w:right w:val="none" w:sz="0" w:space="0" w:color="auto"/>
      </w:divBdr>
    </w:div>
    <w:div w:id="13970345">
      <w:marLeft w:val="0"/>
      <w:marRight w:val="0"/>
      <w:marTop w:val="0"/>
      <w:marBottom w:val="0"/>
      <w:divBdr>
        <w:top w:val="none" w:sz="0" w:space="0" w:color="auto"/>
        <w:left w:val="none" w:sz="0" w:space="0" w:color="auto"/>
        <w:bottom w:val="none" w:sz="0" w:space="0" w:color="auto"/>
        <w:right w:val="none" w:sz="0" w:space="0" w:color="auto"/>
      </w:divBdr>
    </w:div>
    <w:div w:id="13970346">
      <w:marLeft w:val="0"/>
      <w:marRight w:val="0"/>
      <w:marTop w:val="0"/>
      <w:marBottom w:val="0"/>
      <w:divBdr>
        <w:top w:val="none" w:sz="0" w:space="0" w:color="auto"/>
        <w:left w:val="none" w:sz="0" w:space="0" w:color="auto"/>
        <w:bottom w:val="none" w:sz="0" w:space="0" w:color="auto"/>
        <w:right w:val="none" w:sz="0" w:space="0" w:color="auto"/>
      </w:divBdr>
    </w:div>
    <w:div w:id="13970347">
      <w:marLeft w:val="0"/>
      <w:marRight w:val="0"/>
      <w:marTop w:val="0"/>
      <w:marBottom w:val="0"/>
      <w:divBdr>
        <w:top w:val="none" w:sz="0" w:space="0" w:color="auto"/>
        <w:left w:val="none" w:sz="0" w:space="0" w:color="auto"/>
        <w:bottom w:val="none" w:sz="0" w:space="0" w:color="auto"/>
        <w:right w:val="none" w:sz="0" w:space="0" w:color="auto"/>
      </w:divBdr>
    </w:div>
    <w:div w:id="13970348">
      <w:marLeft w:val="0"/>
      <w:marRight w:val="0"/>
      <w:marTop w:val="0"/>
      <w:marBottom w:val="0"/>
      <w:divBdr>
        <w:top w:val="none" w:sz="0" w:space="0" w:color="auto"/>
        <w:left w:val="none" w:sz="0" w:space="0" w:color="auto"/>
        <w:bottom w:val="none" w:sz="0" w:space="0" w:color="auto"/>
        <w:right w:val="none" w:sz="0" w:space="0" w:color="auto"/>
      </w:divBdr>
    </w:div>
    <w:div w:id="13970349">
      <w:marLeft w:val="0"/>
      <w:marRight w:val="0"/>
      <w:marTop w:val="0"/>
      <w:marBottom w:val="0"/>
      <w:divBdr>
        <w:top w:val="none" w:sz="0" w:space="0" w:color="auto"/>
        <w:left w:val="none" w:sz="0" w:space="0" w:color="auto"/>
        <w:bottom w:val="none" w:sz="0" w:space="0" w:color="auto"/>
        <w:right w:val="none" w:sz="0" w:space="0" w:color="auto"/>
      </w:divBdr>
    </w:div>
    <w:div w:id="13970350">
      <w:marLeft w:val="0"/>
      <w:marRight w:val="0"/>
      <w:marTop w:val="0"/>
      <w:marBottom w:val="0"/>
      <w:divBdr>
        <w:top w:val="none" w:sz="0" w:space="0" w:color="auto"/>
        <w:left w:val="none" w:sz="0" w:space="0" w:color="auto"/>
        <w:bottom w:val="none" w:sz="0" w:space="0" w:color="auto"/>
        <w:right w:val="none" w:sz="0" w:space="0" w:color="auto"/>
      </w:divBdr>
    </w:div>
    <w:div w:id="13970351">
      <w:marLeft w:val="0"/>
      <w:marRight w:val="0"/>
      <w:marTop w:val="0"/>
      <w:marBottom w:val="0"/>
      <w:divBdr>
        <w:top w:val="none" w:sz="0" w:space="0" w:color="auto"/>
        <w:left w:val="none" w:sz="0" w:space="0" w:color="auto"/>
        <w:bottom w:val="none" w:sz="0" w:space="0" w:color="auto"/>
        <w:right w:val="none" w:sz="0" w:space="0" w:color="auto"/>
      </w:divBdr>
    </w:div>
    <w:div w:id="13970352">
      <w:marLeft w:val="0"/>
      <w:marRight w:val="0"/>
      <w:marTop w:val="0"/>
      <w:marBottom w:val="0"/>
      <w:divBdr>
        <w:top w:val="none" w:sz="0" w:space="0" w:color="auto"/>
        <w:left w:val="none" w:sz="0" w:space="0" w:color="auto"/>
        <w:bottom w:val="none" w:sz="0" w:space="0" w:color="auto"/>
        <w:right w:val="none" w:sz="0" w:space="0" w:color="auto"/>
      </w:divBdr>
    </w:div>
    <w:div w:id="13970353">
      <w:marLeft w:val="0"/>
      <w:marRight w:val="0"/>
      <w:marTop w:val="0"/>
      <w:marBottom w:val="0"/>
      <w:divBdr>
        <w:top w:val="none" w:sz="0" w:space="0" w:color="auto"/>
        <w:left w:val="none" w:sz="0" w:space="0" w:color="auto"/>
        <w:bottom w:val="none" w:sz="0" w:space="0" w:color="auto"/>
        <w:right w:val="none" w:sz="0" w:space="0" w:color="auto"/>
      </w:divBdr>
    </w:div>
    <w:div w:id="13970354">
      <w:marLeft w:val="0"/>
      <w:marRight w:val="0"/>
      <w:marTop w:val="0"/>
      <w:marBottom w:val="0"/>
      <w:divBdr>
        <w:top w:val="none" w:sz="0" w:space="0" w:color="auto"/>
        <w:left w:val="none" w:sz="0" w:space="0" w:color="auto"/>
        <w:bottom w:val="none" w:sz="0" w:space="0" w:color="auto"/>
        <w:right w:val="none" w:sz="0" w:space="0" w:color="auto"/>
      </w:divBdr>
    </w:div>
    <w:div w:id="13970355">
      <w:marLeft w:val="0"/>
      <w:marRight w:val="0"/>
      <w:marTop w:val="0"/>
      <w:marBottom w:val="0"/>
      <w:divBdr>
        <w:top w:val="none" w:sz="0" w:space="0" w:color="auto"/>
        <w:left w:val="none" w:sz="0" w:space="0" w:color="auto"/>
        <w:bottom w:val="none" w:sz="0" w:space="0" w:color="auto"/>
        <w:right w:val="none" w:sz="0" w:space="0" w:color="auto"/>
      </w:divBdr>
    </w:div>
    <w:div w:id="13970356">
      <w:marLeft w:val="0"/>
      <w:marRight w:val="0"/>
      <w:marTop w:val="0"/>
      <w:marBottom w:val="0"/>
      <w:divBdr>
        <w:top w:val="none" w:sz="0" w:space="0" w:color="auto"/>
        <w:left w:val="none" w:sz="0" w:space="0" w:color="auto"/>
        <w:bottom w:val="none" w:sz="0" w:space="0" w:color="auto"/>
        <w:right w:val="none" w:sz="0" w:space="0" w:color="auto"/>
      </w:divBdr>
    </w:div>
    <w:div w:id="13970357">
      <w:marLeft w:val="0"/>
      <w:marRight w:val="0"/>
      <w:marTop w:val="0"/>
      <w:marBottom w:val="0"/>
      <w:divBdr>
        <w:top w:val="none" w:sz="0" w:space="0" w:color="auto"/>
        <w:left w:val="none" w:sz="0" w:space="0" w:color="auto"/>
        <w:bottom w:val="none" w:sz="0" w:space="0" w:color="auto"/>
        <w:right w:val="none" w:sz="0" w:space="0" w:color="auto"/>
      </w:divBdr>
    </w:div>
    <w:div w:id="13970358">
      <w:marLeft w:val="0"/>
      <w:marRight w:val="0"/>
      <w:marTop w:val="0"/>
      <w:marBottom w:val="0"/>
      <w:divBdr>
        <w:top w:val="none" w:sz="0" w:space="0" w:color="auto"/>
        <w:left w:val="none" w:sz="0" w:space="0" w:color="auto"/>
        <w:bottom w:val="none" w:sz="0" w:space="0" w:color="auto"/>
        <w:right w:val="none" w:sz="0" w:space="0" w:color="auto"/>
      </w:divBdr>
    </w:div>
    <w:div w:id="13970359">
      <w:marLeft w:val="0"/>
      <w:marRight w:val="0"/>
      <w:marTop w:val="0"/>
      <w:marBottom w:val="0"/>
      <w:divBdr>
        <w:top w:val="none" w:sz="0" w:space="0" w:color="auto"/>
        <w:left w:val="none" w:sz="0" w:space="0" w:color="auto"/>
        <w:bottom w:val="none" w:sz="0" w:space="0" w:color="auto"/>
        <w:right w:val="none" w:sz="0" w:space="0" w:color="auto"/>
      </w:divBdr>
    </w:div>
    <w:div w:id="13970360">
      <w:marLeft w:val="0"/>
      <w:marRight w:val="0"/>
      <w:marTop w:val="0"/>
      <w:marBottom w:val="0"/>
      <w:divBdr>
        <w:top w:val="none" w:sz="0" w:space="0" w:color="auto"/>
        <w:left w:val="none" w:sz="0" w:space="0" w:color="auto"/>
        <w:bottom w:val="none" w:sz="0" w:space="0" w:color="auto"/>
        <w:right w:val="none" w:sz="0" w:space="0" w:color="auto"/>
      </w:divBdr>
    </w:div>
    <w:div w:id="13970361">
      <w:marLeft w:val="0"/>
      <w:marRight w:val="0"/>
      <w:marTop w:val="0"/>
      <w:marBottom w:val="0"/>
      <w:divBdr>
        <w:top w:val="none" w:sz="0" w:space="0" w:color="auto"/>
        <w:left w:val="none" w:sz="0" w:space="0" w:color="auto"/>
        <w:bottom w:val="none" w:sz="0" w:space="0" w:color="auto"/>
        <w:right w:val="none" w:sz="0" w:space="0" w:color="auto"/>
      </w:divBdr>
    </w:div>
    <w:div w:id="13970362">
      <w:marLeft w:val="0"/>
      <w:marRight w:val="0"/>
      <w:marTop w:val="0"/>
      <w:marBottom w:val="0"/>
      <w:divBdr>
        <w:top w:val="none" w:sz="0" w:space="0" w:color="auto"/>
        <w:left w:val="none" w:sz="0" w:space="0" w:color="auto"/>
        <w:bottom w:val="none" w:sz="0" w:space="0" w:color="auto"/>
        <w:right w:val="none" w:sz="0" w:space="0" w:color="auto"/>
      </w:divBdr>
    </w:div>
    <w:div w:id="13970363">
      <w:marLeft w:val="0"/>
      <w:marRight w:val="0"/>
      <w:marTop w:val="0"/>
      <w:marBottom w:val="0"/>
      <w:divBdr>
        <w:top w:val="none" w:sz="0" w:space="0" w:color="auto"/>
        <w:left w:val="none" w:sz="0" w:space="0" w:color="auto"/>
        <w:bottom w:val="none" w:sz="0" w:space="0" w:color="auto"/>
        <w:right w:val="none" w:sz="0" w:space="0" w:color="auto"/>
      </w:divBdr>
    </w:div>
    <w:div w:id="13970364">
      <w:marLeft w:val="0"/>
      <w:marRight w:val="0"/>
      <w:marTop w:val="0"/>
      <w:marBottom w:val="0"/>
      <w:divBdr>
        <w:top w:val="none" w:sz="0" w:space="0" w:color="auto"/>
        <w:left w:val="none" w:sz="0" w:space="0" w:color="auto"/>
        <w:bottom w:val="none" w:sz="0" w:space="0" w:color="auto"/>
        <w:right w:val="none" w:sz="0" w:space="0" w:color="auto"/>
      </w:divBdr>
    </w:div>
    <w:div w:id="13970365">
      <w:marLeft w:val="0"/>
      <w:marRight w:val="0"/>
      <w:marTop w:val="0"/>
      <w:marBottom w:val="0"/>
      <w:divBdr>
        <w:top w:val="none" w:sz="0" w:space="0" w:color="auto"/>
        <w:left w:val="none" w:sz="0" w:space="0" w:color="auto"/>
        <w:bottom w:val="none" w:sz="0" w:space="0" w:color="auto"/>
        <w:right w:val="none" w:sz="0" w:space="0" w:color="auto"/>
      </w:divBdr>
    </w:div>
    <w:div w:id="13970366">
      <w:marLeft w:val="0"/>
      <w:marRight w:val="0"/>
      <w:marTop w:val="0"/>
      <w:marBottom w:val="0"/>
      <w:divBdr>
        <w:top w:val="none" w:sz="0" w:space="0" w:color="auto"/>
        <w:left w:val="none" w:sz="0" w:space="0" w:color="auto"/>
        <w:bottom w:val="none" w:sz="0" w:space="0" w:color="auto"/>
        <w:right w:val="none" w:sz="0" w:space="0" w:color="auto"/>
      </w:divBdr>
    </w:div>
    <w:div w:id="13970367">
      <w:marLeft w:val="0"/>
      <w:marRight w:val="0"/>
      <w:marTop w:val="0"/>
      <w:marBottom w:val="0"/>
      <w:divBdr>
        <w:top w:val="none" w:sz="0" w:space="0" w:color="auto"/>
        <w:left w:val="none" w:sz="0" w:space="0" w:color="auto"/>
        <w:bottom w:val="none" w:sz="0" w:space="0" w:color="auto"/>
        <w:right w:val="none" w:sz="0" w:space="0" w:color="auto"/>
      </w:divBdr>
    </w:div>
    <w:div w:id="13970368">
      <w:marLeft w:val="0"/>
      <w:marRight w:val="0"/>
      <w:marTop w:val="0"/>
      <w:marBottom w:val="0"/>
      <w:divBdr>
        <w:top w:val="none" w:sz="0" w:space="0" w:color="auto"/>
        <w:left w:val="none" w:sz="0" w:space="0" w:color="auto"/>
        <w:bottom w:val="none" w:sz="0" w:space="0" w:color="auto"/>
        <w:right w:val="none" w:sz="0" w:space="0" w:color="auto"/>
      </w:divBdr>
    </w:div>
    <w:div w:id="13970369">
      <w:marLeft w:val="0"/>
      <w:marRight w:val="0"/>
      <w:marTop w:val="0"/>
      <w:marBottom w:val="0"/>
      <w:divBdr>
        <w:top w:val="none" w:sz="0" w:space="0" w:color="auto"/>
        <w:left w:val="none" w:sz="0" w:space="0" w:color="auto"/>
        <w:bottom w:val="none" w:sz="0" w:space="0" w:color="auto"/>
        <w:right w:val="none" w:sz="0" w:space="0" w:color="auto"/>
      </w:divBdr>
    </w:div>
    <w:div w:id="13970370">
      <w:marLeft w:val="0"/>
      <w:marRight w:val="0"/>
      <w:marTop w:val="0"/>
      <w:marBottom w:val="0"/>
      <w:divBdr>
        <w:top w:val="none" w:sz="0" w:space="0" w:color="auto"/>
        <w:left w:val="none" w:sz="0" w:space="0" w:color="auto"/>
        <w:bottom w:val="none" w:sz="0" w:space="0" w:color="auto"/>
        <w:right w:val="none" w:sz="0" w:space="0" w:color="auto"/>
      </w:divBdr>
    </w:div>
    <w:div w:id="13970371">
      <w:marLeft w:val="0"/>
      <w:marRight w:val="0"/>
      <w:marTop w:val="0"/>
      <w:marBottom w:val="0"/>
      <w:divBdr>
        <w:top w:val="none" w:sz="0" w:space="0" w:color="auto"/>
        <w:left w:val="none" w:sz="0" w:space="0" w:color="auto"/>
        <w:bottom w:val="none" w:sz="0" w:space="0" w:color="auto"/>
        <w:right w:val="none" w:sz="0" w:space="0" w:color="auto"/>
      </w:divBdr>
    </w:div>
    <w:div w:id="13970372">
      <w:marLeft w:val="0"/>
      <w:marRight w:val="0"/>
      <w:marTop w:val="0"/>
      <w:marBottom w:val="0"/>
      <w:divBdr>
        <w:top w:val="none" w:sz="0" w:space="0" w:color="auto"/>
        <w:left w:val="none" w:sz="0" w:space="0" w:color="auto"/>
        <w:bottom w:val="none" w:sz="0" w:space="0" w:color="auto"/>
        <w:right w:val="none" w:sz="0" w:space="0" w:color="auto"/>
      </w:divBdr>
    </w:div>
    <w:div w:id="13970373">
      <w:marLeft w:val="0"/>
      <w:marRight w:val="0"/>
      <w:marTop w:val="0"/>
      <w:marBottom w:val="0"/>
      <w:divBdr>
        <w:top w:val="none" w:sz="0" w:space="0" w:color="auto"/>
        <w:left w:val="none" w:sz="0" w:space="0" w:color="auto"/>
        <w:bottom w:val="none" w:sz="0" w:space="0" w:color="auto"/>
        <w:right w:val="none" w:sz="0" w:space="0" w:color="auto"/>
      </w:divBdr>
    </w:div>
    <w:div w:id="13970374">
      <w:marLeft w:val="0"/>
      <w:marRight w:val="0"/>
      <w:marTop w:val="0"/>
      <w:marBottom w:val="0"/>
      <w:divBdr>
        <w:top w:val="none" w:sz="0" w:space="0" w:color="auto"/>
        <w:left w:val="none" w:sz="0" w:space="0" w:color="auto"/>
        <w:bottom w:val="none" w:sz="0" w:space="0" w:color="auto"/>
        <w:right w:val="none" w:sz="0" w:space="0" w:color="auto"/>
      </w:divBdr>
    </w:div>
    <w:div w:id="13970375">
      <w:marLeft w:val="0"/>
      <w:marRight w:val="0"/>
      <w:marTop w:val="0"/>
      <w:marBottom w:val="0"/>
      <w:divBdr>
        <w:top w:val="none" w:sz="0" w:space="0" w:color="auto"/>
        <w:left w:val="none" w:sz="0" w:space="0" w:color="auto"/>
        <w:bottom w:val="none" w:sz="0" w:space="0" w:color="auto"/>
        <w:right w:val="none" w:sz="0" w:space="0" w:color="auto"/>
      </w:divBdr>
    </w:div>
    <w:div w:id="13970376">
      <w:marLeft w:val="0"/>
      <w:marRight w:val="0"/>
      <w:marTop w:val="0"/>
      <w:marBottom w:val="0"/>
      <w:divBdr>
        <w:top w:val="none" w:sz="0" w:space="0" w:color="auto"/>
        <w:left w:val="none" w:sz="0" w:space="0" w:color="auto"/>
        <w:bottom w:val="none" w:sz="0" w:space="0" w:color="auto"/>
        <w:right w:val="none" w:sz="0" w:space="0" w:color="auto"/>
      </w:divBdr>
    </w:div>
    <w:div w:id="13970377">
      <w:marLeft w:val="0"/>
      <w:marRight w:val="0"/>
      <w:marTop w:val="0"/>
      <w:marBottom w:val="0"/>
      <w:divBdr>
        <w:top w:val="none" w:sz="0" w:space="0" w:color="auto"/>
        <w:left w:val="none" w:sz="0" w:space="0" w:color="auto"/>
        <w:bottom w:val="none" w:sz="0" w:space="0" w:color="auto"/>
        <w:right w:val="none" w:sz="0" w:space="0" w:color="auto"/>
      </w:divBdr>
    </w:div>
    <w:div w:id="13970378">
      <w:marLeft w:val="0"/>
      <w:marRight w:val="0"/>
      <w:marTop w:val="0"/>
      <w:marBottom w:val="0"/>
      <w:divBdr>
        <w:top w:val="none" w:sz="0" w:space="0" w:color="auto"/>
        <w:left w:val="none" w:sz="0" w:space="0" w:color="auto"/>
        <w:bottom w:val="none" w:sz="0" w:space="0" w:color="auto"/>
        <w:right w:val="none" w:sz="0" w:space="0" w:color="auto"/>
      </w:divBdr>
    </w:div>
    <w:div w:id="13970379">
      <w:marLeft w:val="0"/>
      <w:marRight w:val="0"/>
      <w:marTop w:val="0"/>
      <w:marBottom w:val="0"/>
      <w:divBdr>
        <w:top w:val="none" w:sz="0" w:space="0" w:color="auto"/>
        <w:left w:val="none" w:sz="0" w:space="0" w:color="auto"/>
        <w:bottom w:val="none" w:sz="0" w:space="0" w:color="auto"/>
        <w:right w:val="none" w:sz="0" w:space="0" w:color="auto"/>
      </w:divBdr>
    </w:div>
    <w:div w:id="13970380">
      <w:marLeft w:val="0"/>
      <w:marRight w:val="0"/>
      <w:marTop w:val="0"/>
      <w:marBottom w:val="0"/>
      <w:divBdr>
        <w:top w:val="none" w:sz="0" w:space="0" w:color="auto"/>
        <w:left w:val="none" w:sz="0" w:space="0" w:color="auto"/>
        <w:bottom w:val="none" w:sz="0" w:space="0" w:color="auto"/>
        <w:right w:val="none" w:sz="0" w:space="0" w:color="auto"/>
      </w:divBdr>
    </w:div>
    <w:div w:id="13970381">
      <w:marLeft w:val="0"/>
      <w:marRight w:val="0"/>
      <w:marTop w:val="0"/>
      <w:marBottom w:val="0"/>
      <w:divBdr>
        <w:top w:val="none" w:sz="0" w:space="0" w:color="auto"/>
        <w:left w:val="none" w:sz="0" w:space="0" w:color="auto"/>
        <w:bottom w:val="none" w:sz="0" w:space="0" w:color="auto"/>
        <w:right w:val="none" w:sz="0" w:space="0" w:color="auto"/>
      </w:divBdr>
    </w:div>
    <w:div w:id="13970382">
      <w:marLeft w:val="0"/>
      <w:marRight w:val="0"/>
      <w:marTop w:val="0"/>
      <w:marBottom w:val="0"/>
      <w:divBdr>
        <w:top w:val="none" w:sz="0" w:space="0" w:color="auto"/>
        <w:left w:val="none" w:sz="0" w:space="0" w:color="auto"/>
        <w:bottom w:val="none" w:sz="0" w:space="0" w:color="auto"/>
        <w:right w:val="none" w:sz="0" w:space="0" w:color="auto"/>
      </w:divBdr>
    </w:div>
    <w:div w:id="13970383">
      <w:marLeft w:val="0"/>
      <w:marRight w:val="0"/>
      <w:marTop w:val="0"/>
      <w:marBottom w:val="0"/>
      <w:divBdr>
        <w:top w:val="none" w:sz="0" w:space="0" w:color="auto"/>
        <w:left w:val="none" w:sz="0" w:space="0" w:color="auto"/>
        <w:bottom w:val="none" w:sz="0" w:space="0" w:color="auto"/>
        <w:right w:val="none" w:sz="0" w:space="0" w:color="auto"/>
      </w:divBdr>
    </w:div>
    <w:div w:id="13970384">
      <w:marLeft w:val="0"/>
      <w:marRight w:val="0"/>
      <w:marTop w:val="0"/>
      <w:marBottom w:val="0"/>
      <w:divBdr>
        <w:top w:val="none" w:sz="0" w:space="0" w:color="auto"/>
        <w:left w:val="none" w:sz="0" w:space="0" w:color="auto"/>
        <w:bottom w:val="none" w:sz="0" w:space="0" w:color="auto"/>
        <w:right w:val="none" w:sz="0" w:space="0" w:color="auto"/>
      </w:divBdr>
    </w:div>
    <w:div w:id="13970385">
      <w:marLeft w:val="0"/>
      <w:marRight w:val="0"/>
      <w:marTop w:val="0"/>
      <w:marBottom w:val="0"/>
      <w:divBdr>
        <w:top w:val="none" w:sz="0" w:space="0" w:color="auto"/>
        <w:left w:val="none" w:sz="0" w:space="0" w:color="auto"/>
        <w:bottom w:val="none" w:sz="0" w:space="0" w:color="auto"/>
        <w:right w:val="none" w:sz="0" w:space="0" w:color="auto"/>
      </w:divBdr>
    </w:div>
    <w:div w:id="13970386">
      <w:marLeft w:val="0"/>
      <w:marRight w:val="0"/>
      <w:marTop w:val="0"/>
      <w:marBottom w:val="0"/>
      <w:divBdr>
        <w:top w:val="none" w:sz="0" w:space="0" w:color="auto"/>
        <w:left w:val="none" w:sz="0" w:space="0" w:color="auto"/>
        <w:bottom w:val="none" w:sz="0" w:space="0" w:color="auto"/>
        <w:right w:val="none" w:sz="0" w:space="0" w:color="auto"/>
      </w:divBdr>
    </w:div>
    <w:div w:id="13970387">
      <w:marLeft w:val="0"/>
      <w:marRight w:val="0"/>
      <w:marTop w:val="0"/>
      <w:marBottom w:val="0"/>
      <w:divBdr>
        <w:top w:val="none" w:sz="0" w:space="0" w:color="auto"/>
        <w:left w:val="none" w:sz="0" w:space="0" w:color="auto"/>
        <w:bottom w:val="none" w:sz="0" w:space="0" w:color="auto"/>
        <w:right w:val="none" w:sz="0" w:space="0" w:color="auto"/>
      </w:divBdr>
    </w:div>
    <w:div w:id="13970388">
      <w:marLeft w:val="0"/>
      <w:marRight w:val="0"/>
      <w:marTop w:val="0"/>
      <w:marBottom w:val="0"/>
      <w:divBdr>
        <w:top w:val="none" w:sz="0" w:space="0" w:color="auto"/>
        <w:left w:val="none" w:sz="0" w:space="0" w:color="auto"/>
        <w:bottom w:val="none" w:sz="0" w:space="0" w:color="auto"/>
        <w:right w:val="none" w:sz="0" w:space="0" w:color="auto"/>
      </w:divBdr>
    </w:div>
    <w:div w:id="13970389">
      <w:marLeft w:val="0"/>
      <w:marRight w:val="0"/>
      <w:marTop w:val="0"/>
      <w:marBottom w:val="0"/>
      <w:divBdr>
        <w:top w:val="none" w:sz="0" w:space="0" w:color="auto"/>
        <w:left w:val="none" w:sz="0" w:space="0" w:color="auto"/>
        <w:bottom w:val="none" w:sz="0" w:space="0" w:color="auto"/>
        <w:right w:val="none" w:sz="0" w:space="0" w:color="auto"/>
      </w:divBdr>
    </w:div>
    <w:div w:id="13970390">
      <w:marLeft w:val="0"/>
      <w:marRight w:val="0"/>
      <w:marTop w:val="0"/>
      <w:marBottom w:val="0"/>
      <w:divBdr>
        <w:top w:val="none" w:sz="0" w:space="0" w:color="auto"/>
        <w:left w:val="none" w:sz="0" w:space="0" w:color="auto"/>
        <w:bottom w:val="none" w:sz="0" w:space="0" w:color="auto"/>
        <w:right w:val="none" w:sz="0" w:space="0" w:color="auto"/>
      </w:divBdr>
    </w:div>
    <w:div w:id="13970391">
      <w:marLeft w:val="0"/>
      <w:marRight w:val="0"/>
      <w:marTop w:val="0"/>
      <w:marBottom w:val="0"/>
      <w:divBdr>
        <w:top w:val="none" w:sz="0" w:space="0" w:color="auto"/>
        <w:left w:val="none" w:sz="0" w:space="0" w:color="auto"/>
        <w:bottom w:val="none" w:sz="0" w:space="0" w:color="auto"/>
        <w:right w:val="none" w:sz="0" w:space="0" w:color="auto"/>
      </w:divBdr>
    </w:div>
    <w:div w:id="13970392">
      <w:marLeft w:val="0"/>
      <w:marRight w:val="0"/>
      <w:marTop w:val="0"/>
      <w:marBottom w:val="0"/>
      <w:divBdr>
        <w:top w:val="none" w:sz="0" w:space="0" w:color="auto"/>
        <w:left w:val="none" w:sz="0" w:space="0" w:color="auto"/>
        <w:bottom w:val="none" w:sz="0" w:space="0" w:color="auto"/>
        <w:right w:val="none" w:sz="0" w:space="0" w:color="auto"/>
      </w:divBdr>
    </w:div>
    <w:div w:id="13970393">
      <w:marLeft w:val="0"/>
      <w:marRight w:val="0"/>
      <w:marTop w:val="0"/>
      <w:marBottom w:val="0"/>
      <w:divBdr>
        <w:top w:val="none" w:sz="0" w:space="0" w:color="auto"/>
        <w:left w:val="none" w:sz="0" w:space="0" w:color="auto"/>
        <w:bottom w:val="none" w:sz="0" w:space="0" w:color="auto"/>
        <w:right w:val="none" w:sz="0" w:space="0" w:color="auto"/>
      </w:divBdr>
    </w:div>
    <w:div w:id="13970394">
      <w:marLeft w:val="0"/>
      <w:marRight w:val="0"/>
      <w:marTop w:val="0"/>
      <w:marBottom w:val="0"/>
      <w:divBdr>
        <w:top w:val="none" w:sz="0" w:space="0" w:color="auto"/>
        <w:left w:val="none" w:sz="0" w:space="0" w:color="auto"/>
        <w:bottom w:val="none" w:sz="0" w:space="0" w:color="auto"/>
        <w:right w:val="none" w:sz="0" w:space="0" w:color="auto"/>
      </w:divBdr>
    </w:div>
    <w:div w:id="13970395">
      <w:marLeft w:val="0"/>
      <w:marRight w:val="0"/>
      <w:marTop w:val="0"/>
      <w:marBottom w:val="0"/>
      <w:divBdr>
        <w:top w:val="none" w:sz="0" w:space="0" w:color="auto"/>
        <w:left w:val="none" w:sz="0" w:space="0" w:color="auto"/>
        <w:bottom w:val="none" w:sz="0" w:space="0" w:color="auto"/>
        <w:right w:val="none" w:sz="0" w:space="0" w:color="auto"/>
      </w:divBdr>
    </w:div>
    <w:div w:id="13970396">
      <w:marLeft w:val="0"/>
      <w:marRight w:val="0"/>
      <w:marTop w:val="0"/>
      <w:marBottom w:val="0"/>
      <w:divBdr>
        <w:top w:val="none" w:sz="0" w:space="0" w:color="auto"/>
        <w:left w:val="none" w:sz="0" w:space="0" w:color="auto"/>
        <w:bottom w:val="none" w:sz="0" w:space="0" w:color="auto"/>
        <w:right w:val="none" w:sz="0" w:space="0" w:color="auto"/>
      </w:divBdr>
    </w:div>
    <w:div w:id="13970397">
      <w:marLeft w:val="0"/>
      <w:marRight w:val="0"/>
      <w:marTop w:val="0"/>
      <w:marBottom w:val="0"/>
      <w:divBdr>
        <w:top w:val="none" w:sz="0" w:space="0" w:color="auto"/>
        <w:left w:val="none" w:sz="0" w:space="0" w:color="auto"/>
        <w:bottom w:val="none" w:sz="0" w:space="0" w:color="auto"/>
        <w:right w:val="none" w:sz="0" w:space="0" w:color="auto"/>
      </w:divBdr>
    </w:div>
    <w:div w:id="13970398">
      <w:marLeft w:val="0"/>
      <w:marRight w:val="0"/>
      <w:marTop w:val="0"/>
      <w:marBottom w:val="0"/>
      <w:divBdr>
        <w:top w:val="none" w:sz="0" w:space="0" w:color="auto"/>
        <w:left w:val="none" w:sz="0" w:space="0" w:color="auto"/>
        <w:bottom w:val="none" w:sz="0" w:space="0" w:color="auto"/>
        <w:right w:val="none" w:sz="0" w:space="0" w:color="auto"/>
      </w:divBdr>
    </w:div>
    <w:div w:id="13970399">
      <w:marLeft w:val="0"/>
      <w:marRight w:val="0"/>
      <w:marTop w:val="0"/>
      <w:marBottom w:val="0"/>
      <w:divBdr>
        <w:top w:val="none" w:sz="0" w:space="0" w:color="auto"/>
        <w:left w:val="none" w:sz="0" w:space="0" w:color="auto"/>
        <w:bottom w:val="none" w:sz="0" w:space="0" w:color="auto"/>
        <w:right w:val="none" w:sz="0" w:space="0" w:color="auto"/>
      </w:divBdr>
    </w:div>
    <w:div w:id="13970400">
      <w:marLeft w:val="0"/>
      <w:marRight w:val="0"/>
      <w:marTop w:val="0"/>
      <w:marBottom w:val="0"/>
      <w:divBdr>
        <w:top w:val="none" w:sz="0" w:space="0" w:color="auto"/>
        <w:left w:val="none" w:sz="0" w:space="0" w:color="auto"/>
        <w:bottom w:val="none" w:sz="0" w:space="0" w:color="auto"/>
        <w:right w:val="none" w:sz="0" w:space="0" w:color="auto"/>
      </w:divBdr>
    </w:div>
    <w:div w:id="13970401">
      <w:marLeft w:val="0"/>
      <w:marRight w:val="0"/>
      <w:marTop w:val="0"/>
      <w:marBottom w:val="0"/>
      <w:divBdr>
        <w:top w:val="none" w:sz="0" w:space="0" w:color="auto"/>
        <w:left w:val="none" w:sz="0" w:space="0" w:color="auto"/>
        <w:bottom w:val="none" w:sz="0" w:space="0" w:color="auto"/>
        <w:right w:val="none" w:sz="0" w:space="0" w:color="auto"/>
      </w:divBdr>
    </w:div>
    <w:div w:id="13970402">
      <w:marLeft w:val="0"/>
      <w:marRight w:val="0"/>
      <w:marTop w:val="0"/>
      <w:marBottom w:val="0"/>
      <w:divBdr>
        <w:top w:val="none" w:sz="0" w:space="0" w:color="auto"/>
        <w:left w:val="none" w:sz="0" w:space="0" w:color="auto"/>
        <w:bottom w:val="none" w:sz="0" w:space="0" w:color="auto"/>
        <w:right w:val="none" w:sz="0" w:space="0" w:color="auto"/>
      </w:divBdr>
    </w:div>
    <w:div w:id="13970403">
      <w:marLeft w:val="0"/>
      <w:marRight w:val="0"/>
      <w:marTop w:val="0"/>
      <w:marBottom w:val="0"/>
      <w:divBdr>
        <w:top w:val="none" w:sz="0" w:space="0" w:color="auto"/>
        <w:left w:val="none" w:sz="0" w:space="0" w:color="auto"/>
        <w:bottom w:val="none" w:sz="0" w:space="0" w:color="auto"/>
        <w:right w:val="none" w:sz="0" w:space="0" w:color="auto"/>
      </w:divBdr>
    </w:div>
    <w:div w:id="13970404">
      <w:marLeft w:val="0"/>
      <w:marRight w:val="0"/>
      <w:marTop w:val="0"/>
      <w:marBottom w:val="0"/>
      <w:divBdr>
        <w:top w:val="none" w:sz="0" w:space="0" w:color="auto"/>
        <w:left w:val="none" w:sz="0" w:space="0" w:color="auto"/>
        <w:bottom w:val="none" w:sz="0" w:space="0" w:color="auto"/>
        <w:right w:val="none" w:sz="0" w:space="0" w:color="auto"/>
      </w:divBdr>
    </w:div>
    <w:div w:id="13970405">
      <w:marLeft w:val="0"/>
      <w:marRight w:val="0"/>
      <w:marTop w:val="0"/>
      <w:marBottom w:val="0"/>
      <w:divBdr>
        <w:top w:val="none" w:sz="0" w:space="0" w:color="auto"/>
        <w:left w:val="none" w:sz="0" w:space="0" w:color="auto"/>
        <w:bottom w:val="none" w:sz="0" w:space="0" w:color="auto"/>
        <w:right w:val="none" w:sz="0" w:space="0" w:color="auto"/>
      </w:divBdr>
    </w:div>
    <w:div w:id="13970406">
      <w:marLeft w:val="0"/>
      <w:marRight w:val="0"/>
      <w:marTop w:val="0"/>
      <w:marBottom w:val="0"/>
      <w:divBdr>
        <w:top w:val="none" w:sz="0" w:space="0" w:color="auto"/>
        <w:left w:val="none" w:sz="0" w:space="0" w:color="auto"/>
        <w:bottom w:val="none" w:sz="0" w:space="0" w:color="auto"/>
        <w:right w:val="none" w:sz="0" w:space="0" w:color="auto"/>
      </w:divBdr>
    </w:div>
    <w:div w:id="13970407">
      <w:marLeft w:val="0"/>
      <w:marRight w:val="0"/>
      <w:marTop w:val="0"/>
      <w:marBottom w:val="0"/>
      <w:divBdr>
        <w:top w:val="none" w:sz="0" w:space="0" w:color="auto"/>
        <w:left w:val="none" w:sz="0" w:space="0" w:color="auto"/>
        <w:bottom w:val="none" w:sz="0" w:space="0" w:color="auto"/>
        <w:right w:val="none" w:sz="0" w:space="0" w:color="auto"/>
      </w:divBdr>
    </w:div>
    <w:div w:id="13970408">
      <w:marLeft w:val="0"/>
      <w:marRight w:val="0"/>
      <w:marTop w:val="0"/>
      <w:marBottom w:val="0"/>
      <w:divBdr>
        <w:top w:val="none" w:sz="0" w:space="0" w:color="auto"/>
        <w:left w:val="none" w:sz="0" w:space="0" w:color="auto"/>
        <w:bottom w:val="none" w:sz="0" w:space="0" w:color="auto"/>
        <w:right w:val="none" w:sz="0" w:space="0" w:color="auto"/>
      </w:divBdr>
    </w:div>
    <w:div w:id="13970409">
      <w:marLeft w:val="0"/>
      <w:marRight w:val="0"/>
      <w:marTop w:val="0"/>
      <w:marBottom w:val="0"/>
      <w:divBdr>
        <w:top w:val="none" w:sz="0" w:space="0" w:color="auto"/>
        <w:left w:val="none" w:sz="0" w:space="0" w:color="auto"/>
        <w:bottom w:val="none" w:sz="0" w:space="0" w:color="auto"/>
        <w:right w:val="none" w:sz="0" w:space="0" w:color="auto"/>
      </w:divBdr>
    </w:div>
    <w:div w:id="13970410">
      <w:marLeft w:val="0"/>
      <w:marRight w:val="0"/>
      <w:marTop w:val="0"/>
      <w:marBottom w:val="0"/>
      <w:divBdr>
        <w:top w:val="none" w:sz="0" w:space="0" w:color="auto"/>
        <w:left w:val="none" w:sz="0" w:space="0" w:color="auto"/>
        <w:bottom w:val="none" w:sz="0" w:space="0" w:color="auto"/>
        <w:right w:val="none" w:sz="0" w:space="0" w:color="auto"/>
      </w:divBdr>
    </w:div>
    <w:div w:id="13970411">
      <w:marLeft w:val="0"/>
      <w:marRight w:val="0"/>
      <w:marTop w:val="0"/>
      <w:marBottom w:val="0"/>
      <w:divBdr>
        <w:top w:val="none" w:sz="0" w:space="0" w:color="auto"/>
        <w:left w:val="none" w:sz="0" w:space="0" w:color="auto"/>
        <w:bottom w:val="none" w:sz="0" w:space="0" w:color="auto"/>
        <w:right w:val="none" w:sz="0" w:space="0" w:color="auto"/>
      </w:divBdr>
    </w:div>
    <w:div w:id="13970412">
      <w:marLeft w:val="0"/>
      <w:marRight w:val="0"/>
      <w:marTop w:val="0"/>
      <w:marBottom w:val="0"/>
      <w:divBdr>
        <w:top w:val="none" w:sz="0" w:space="0" w:color="auto"/>
        <w:left w:val="none" w:sz="0" w:space="0" w:color="auto"/>
        <w:bottom w:val="none" w:sz="0" w:space="0" w:color="auto"/>
        <w:right w:val="none" w:sz="0" w:space="0" w:color="auto"/>
      </w:divBdr>
    </w:div>
    <w:div w:id="13970413">
      <w:marLeft w:val="0"/>
      <w:marRight w:val="0"/>
      <w:marTop w:val="0"/>
      <w:marBottom w:val="0"/>
      <w:divBdr>
        <w:top w:val="none" w:sz="0" w:space="0" w:color="auto"/>
        <w:left w:val="none" w:sz="0" w:space="0" w:color="auto"/>
        <w:bottom w:val="none" w:sz="0" w:space="0" w:color="auto"/>
        <w:right w:val="none" w:sz="0" w:space="0" w:color="auto"/>
      </w:divBdr>
    </w:div>
    <w:div w:id="13970414">
      <w:marLeft w:val="0"/>
      <w:marRight w:val="0"/>
      <w:marTop w:val="0"/>
      <w:marBottom w:val="0"/>
      <w:divBdr>
        <w:top w:val="none" w:sz="0" w:space="0" w:color="auto"/>
        <w:left w:val="none" w:sz="0" w:space="0" w:color="auto"/>
        <w:bottom w:val="none" w:sz="0" w:space="0" w:color="auto"/>
        <w:right w:val="none" w:sz="0" w:space="0" w:color="auto"/>
      </w:divBdr>
    </w:div>
    <w:div w:id="13970415">
      <w:marLeft w:val="0"/>
      <w:marRight w:val="0"/>
      <w:marTop w:val="0"/>
      <w:marBottom w:val="0"/>
      <w:divBdr>
        <w:top w:val="none" w:sz="0" w:space="0" w:color="auto"/>
        <w:left w:val="none" w:sz="0" w:space="0" w:color="auto"/>
        <w:bottom w:val="none" w:sz="0" w:space="0" w:color="auto"/>
        <w:right w:val="none" w:sz="0" w:space="0" w:color="auto"/>
      </w:divBdr>
    </w:div>
    <w:div w:id="13970416">
      <w:marLeft w:val="0"/>
      <w:marRight w:val="0"/>
      <w:marTop w:val="0"/>
      <w:marBottom w:val="0"/>
      <w:divBdr>
        <w:top w:val="none" w:sz="0" w:space="0" w:color="auto"/>
        <w:left w:val="none" w:sz="0" w:space="0" w:color="auto"/>
        <w:bottom w:val="none" w:sz="0" w:space="0" w:color="auto"/>
        <w:right w:val="none" w:sz="0" w:space="0" w:color="auto"/>
      </w:divBdr>
    </w:div>
    <w:div w:id="13970417">
      <w:marLeft w:val="0"/>
      <w:marRight w:val="0"/>
      <w:marTop w:val="0"/>
      <w:marBottom w:val="0"/>
      <w:divBdr>
        <w:top w:val="none" w:sz="0" w:space="0" w:color="auto"/>
        <w:left w:val="none" w:sz="0" w:space="0" w:color="auto"/>
        <w:bottom w:val="none" w:sz="0" w:space="0" w:color="auto"/>
        <w:right w:val="none" w:sz="0" w:space="0" w:color="auto"/>
      </w:divBdr>
    </w:div>
    <w:div w:id="13970418">
      <w:marLeft w:val="0"/>
      <w:marRight w:val="0"/>
      <w:marTop w:val="0"/>
      <w:marBottom w:val="0"/>
      <w:divBdr>
        <w:top w:val="none" w:sz="0" w:space="0" w:color="auto"/>
        <w:left w:val="none" w:sz="0" w:space="0" w:color="auto"/>
        <w:bottom w:val="none" w:sz="0" w:space="0" w:color="auto"/>
        <w:right w:val="none" w:sz="0" w:space="0" w:color="auto"/>
      </w:divBdr>
    </w:div>
    <w:div w:id="13970419">
      <w:marLeft w:val="0"/>
      <w:marRight w:val="0"/>
      <w:marTop w:val="0"/>
      <w:marBottom w:val="0"/>
      <w:divBdr>
        <w:top w:val="none" w:sz="0" w:space="0" w:color="auto"/>
        <w:left w:val="none" w:sz="0" w:space="0" w:color="auto"/>
        <w:bottom w:val="none" w:sz="0" w:space="0" w:color="auto"/>
        <w:right w:val="none" w:sz="0" w:space="0" w:color="auto"/>
      </w:divBdr>
    </w:div>
    <w:div w:id="13970420">
      <w:marLeft w:val="0"/>
      <w:marRight w:val="0"/>
      <w:marTop w:val="0"/>
      <w:marBottom w:val="0"/>
      <w:divBdr>
        <w:top w:val="none" w:sz="0" w:space="0" w:color="auto"/>
        <w:left w:val="none" w:sz="0" w:space="0" w:color="auto"/>
        <w:bottom w:val="none" w:sz="0" w:space="0" w:color="auto"/>
        <w:right w:val="none" w:sz="0" w:space="0" w:color="auto"/>
      </w:divBdr>
    </w:div>
    <w:div w:id="13970421">
      <w:marLeft w:val="0"/>
      <w:marRight w:val="0"/>
      <w:marTop w:val="0"/>
      <w:marBottom w:val="0"/>
      <w:divBdr>
        <w:top w:val="none" w:sz="0" w:space="0" w:color="auto"/>
        <w:left w:val="none" w:sz="0" w:space="0" w:color="auto"/>
        <w:bottom w:val="none" w:sz="0" w:space="0" w:color="auto"/>
        <w:right w:val="none" w:sz="0" w:space="0" w:color="auto"/>
      </w:divBdr>
    </w:div>
    <w:div w:id="13970422">
      <w:marLeft w:val="0"/>
      <w:marRight w:val="0"/>
      <w:marTop w:val="0"/>
      <w:marBottom w:val="0"/>
      <w:divBdr>
        <w:top w:val="none" w:sz="0" w:space="0" w:color="auto"/>
        <w:left w:val="none" w:sz="0" w:space="0" w:color="auto"/>
        <w:bottom w:val="none" w:sz="0" w:space="0" w:color="auto"/>
        <w:right w:val="none" w:sz="0" w:space="0" w:color="auto"/>
      </w:divBdr>
    </w:div>
    <w:div w:id="13970423">
      <w:marLeft w:val="0"/>
      <w:marRight w:val="0"/>
      <w:marTop w:val="0"/>
      <w:marBottom w:val="0"/>
      <w:divBdr>
        <w:top w:val="none" w:sz="0" w:space="0" w:color="auto"/>
        <w:left w:val="none" w:sz="0" w:space="0" w:color="auto"/>
        <w:bottom w:val="none" w:sz="0" w:space="0" w:color="auto"/>
        <w:right w:val="none" w:sz="0" w:space="0" w:color="auto"/>
      </w:divBdr>
    </w:div>
    <w:div w:id="13970424">
      <w:marLeft w:val="0"/>
      <w:marRight w:val="0"/>
      <w:marTop w:val="0"/>
      <w:marBottom w:val="0"/>
      <w:divBdr>
        <w:top w:val="none" w:sz="0" w:space="0" w:color="auto"/>
        <w:left w:val="none" w:sz="0" w:space="0" w:color="auto"/>
        <w:bottom w:val="none" w:sz="0" w:space="0" w:color="auto"/>
        <w:right w:val="none" w:sz="0" w:space="0" w:color="auto"/>
      </w:divBdr>
    </w:div>
    <w:div w:id="13970425">
      <w:marLeft w:val="0"/>
      <w:marRight w:val="0"/>
      <w:marTop w:val="0"/>
      <w:marBottom w:val="0"/>
      <w:divBdr>
        <w:top w:val="none" w:sz="0" w:space="0" w:color="auto"/>
        <w:left w:val="none" w:sz="0" w:space="0" w:color="auto"/>
        <w:bottom w:val="none" w:sz="0" w:space="0" w:color="auto"/>
        <w:right w:val="none" w:sz="0" w:space="0" w:color="auto"/>
      </w:divBdr>
    </w:div>
    <w:div w:id="13970426">
      <w:marLeft w:val="0"/>
      <w:marRight w:val="0"/>
      <w:marTop w:val="0"/>
      <w:marBottom w:val="0"/>
      <w:divBdr>
        <w:top w:val="none" w:sz="0" w:space="0" w:color="auto"/>
        <w:left w:val="none" w:sz="0" w:space="0" w:color="auto"/>
        <w:bottom w:val="none" w:sz="0" w:space="0" w:color="auto"/>
        <w:right w:val="none" w:sz="0" w:space="0" w:color="auto"/>
      </w:divBdr>
    </w:div>
    <w:div w:id="13970427">
      <w:marLeft w:val="0"/>
      <w:marRight w:val="0"/>
      <w:marTop w:val="0"/>
      <w:marBottom w:val="0"/>
      <w:divBdr>
        <w:top w:val="none" w:sz="0" w:space="0" w:color="auto"/>
        <w:left w:val="none" w:sz="0" w:space="0" w:color="auto"/>
        <w:bottom w:val="none" w:sz="0" w:space="0" w:color="auto"/>
        <w:right w:val="none" w:sz="0" w:space="0" w:color="auto"/>
      </w:divBdr>
    </w:div>
    <w:div w:id="13970428">
      <w:marLeft w:val="0"/>
      <w:marRight w:val="0"/>
      <w:marTop w:val="0"/>
      <w:marBottom w:val="0"/>
      <w:divBdr>
        <w:top w:val="none" w:sz="0" w:space="0" w:color="auto"/>
        <w:left w:val="none" w:sz="0" w:space="0" w:color="auto"/>
        <w:bottom w:val="none" w:sz="0" w:space="0" w:color="auto"/>
        <w:right w:val="none" w:sz="0" w:space="0" w:color="auto"/>
      </w:divBdr>
    </w:div>
    <w:div w:id="13970429">
      <w:marLeft w:val="0"/>
      <w:marRight w:val="0"/>
      <w:marTop w:val="0"/>
      <w:marBottom w:val="0"/>
      <w:divBdr>
        <w:top w:val="none" w:sz="0" w:space="0" w:color="auto"/>
        <w:left w:val="none" w:sz="0" w:space="0" w:color="auto"/>
        <w:bottom w:val="none" w:sz="0" w:space="0" w:color="auto"/>
        <w:right w:val="none" w:sz="0" w:space="0" w:color="auto"/>
      </w:divBdr>
    </w:div>
    <w:div w:id="13970430">
      <w:marLeft w:val="0"/>
      <w:marRight w:val="0"/>
      <w:marTop w:val="0"/>
      <w:marBottom w:val="0"/>
      <w:divBdr>
        <w:top w:val="none" w:sz="0" w:space="0" w:color="auto"/>
        <w:left w:val="none" w:sz="0" w:space="0" w:color="auto"/>
        <w:bottom w:val="none" w:sz="0" w:space="0" w:color="auto"/>
        <w:right w:val="none" w:sz="0" w:space="0" w:color="auto"/>
      </w:divBdr>
    </w:div>
    <w:div w:id="13970431">
      <w:marLeft w:val="0"/>
      <w:marRight w:val="0"/>
      <w:marTop w:val="0"/>
      <w:marBottom w:val="0"/>
      <w:divBdr>
        <w:top w:val="none" w:sz="0" w:space="0" w:color="auto"/>
        <w:left w:val="none" w:sz="0" w:space="0" w:color="auto"/>
        <w:bottom w:val="none" w:sz="0" w:space="0" w:color="auto"/>
        <w:right w:val="none" w:sz="0" w:space="0" w:color="auto"/>
      </w:divBdr>
    </w:div>
    <w:div w:id="13970432">
      <w:marLeft w:val="0"/>
      <w:marRight w:val="0"/>
      <w:marTop w:val="0"/>
      <w:marBottom w:val="0"/>
      <w:divBdr>
        <w:top w:val="none" w:sz="0" w:space="0" w:color="auto"/>
        <w:left w:val="none" w:sz="0" w:space="0" w:color="auto"/>
        <w:bottom w:val="none" w:sz="0" w:space="0" w:color="auto"/>
        <w:right w:val="none" w:sz="0" w:space="0" w:color="auto"/>
      </w:divBdr>
    </w:div>
    <w:div w:id="13970433">
      <w:marLeft w:val="0"/>
      <w:marRight w:val="0"/>
      <w:marTop w:val="0"/>
      <w:marBottom w:val="0"/>
      <w:divBdr>
        <w:top w:val="none" w:sz="0" w:space="0" w:color="auto"/>
        <w:left w:val="none" w:sz="0" w:space="0" w:color="auto"/>
        <w:bottom w:val="none" w:sz="0" w:space="0" w:color="auto"/>
        <w:right w:val="none" w:sz="0" w:space="0" w:color="auto"/>
      </w:divBdr>
    </w:div>
    <w:div w:id="13970434">
      <w:marLeft w:val="0"/>
      <w:marRight w:val="0"/>
      <w:marTop w:val="0"/>
      <w:marBottom w:val="0"/>
      <w:divBdr>
        <w:top w:val="none" w:sz="0" w:space="0" w:color="auto"/>
        <w:left w:val="none" w:sz="0" w:space="0" w:color="auto"/>
        <w:bottom w:val="none" w:sz="0" w:space="0" w:color="auto"/>
        <w:right w:val="none" w:sz="0" w:space="0" w:color="auto"/>
      </w:divBdr>
    </w:div>
    <w:div w:id="13970435">
      <w:marLeft w:val="0"/>
      <w:marRight w:val="0"/>
      <w:marTop w:val="0"/>
      <w:marBottom w:val="0"/>
      <w:divBdr>
        <w:top w:val="none" w:sz="0" w:space="0" w:color="auto"/>
        <w:left w:val="none" w:sz="0" w:space="0" w:color="auto"/>
        <w:bottom w:val="none" w:sz="0" w:space="0" w:color="auto"/>
        <w:right w:val="none" w:sz="0" w:space="0" w:color="auto"/>
      </w:divBdr>
    </w:div>
    <w:div w:id="13970436">
      <w:marLeft w:val="0"/>
      <w:marRight w:val="0"/>
      <w:marTop w:val="0"/>
      <w:marBottom w:val="0"/>
      <w:divBdr>
        <w:top w:val="none" w:sz="0" w:space="0" w:color="auto"/>
        <w:left w:val="none" w:sz="0" w:space="0" w:color="auto"/>
        <w:bottom w:val="none" w:sz="0" w:space="0" w:color="auto"/>
        <w:right w:val="none" w:sz="0" w:space="0" w:color="auto"/>
      </w:divBdr>
    </w:div>
    <w:div w:id="13970437">
      <w:marLeft w:val="0"/>
      <w:marRight w:val="0"/>
      <w:marTop w:val="0"/>
      <w:marBottom w:val="0"/>
      <w:divBdr>
        <w:top w:val="none" w:sz="0" w:space="0" w:color="auto"/>
        <w:left w:val="none" w:sz="0" w:space="0" w:color="auto"/>
        <w:bottom w:val="none" w:sz="0" w:space="0" w:color="auto"/>
        <w:right w:val="none" w:sz="0" w:space="0" w:color="auto"/>
      </w:divBdr>
    </w:div>
    <w:div w:id="13970438">
      <w:marLeft w:val="0"/>
      <w:marRight w:val="0"/>
      <w:marTop w:val="0"/>
      <w:marBottom w:val="0"/>
      <w:divBdr>
        <w:top w:val="none" w:sz="0" w:space="0" w:color="auto"/>
        <w:left w:val="none" w:sz="0" w:space="0" w:color="auto"/>
        <w:bottom w:val="none" w:sz="0" w:space="0" w:color="auto"/>
        <w:right w:val="none" w:sz="0" w:space="0" w:color="auto"/>
      </w:divBdr>
    </w:div>
    <w:div w:id="13970439">
      <w:marLeft w:val="0"/>
      <w:marRight w:val="0"/>
      <w:marTop w:val="0"/>
      <w:marBottom w:val="0"/>
      <w:divBdr>
        <w:top w:val="none" w:sz="0" w:space="0" w:color="auto"/>
        <w:left w:val="none" w:sz="0" w:space="0" w:color="auto"/>
        <w:bottom w:val="none" w:sz="0" w:space="0" w:color="auto"/>
        <w:right w:val="none" w:sz="0" w:space="0" w:color="auto"/>
      </w:divBdr>
    </w:div>
    <w:div w:id="13970440">
      <w:marLeft w:val="0"/>
      <w:marRight w:val="0"/>
      <w:marTop w:val="0"/>
      <w:marBottom w:val="0"/>
      <w:divBdr>
        <w:top w:val="none" w:sz="0" w:space="0" w:color="auto"/>
        <w:left w:val="none" w:sz="0" w:space="0" w:color="auto"/>
        <w:bottom w:val="none" w:sz="0" w:space="0" w:color="auto"/>
        <w:right w:val="none" w:sz="0" w:space="0" w:color="auto"/>
      </w:divBdr>
    </w:div>
    <w:div w:id="13970441">
      <w:marLeft w:val="0"/>
      <w:marRight w:val="0"/>
      <w:marTop w:val="0"/>
      <w:marBottom w:val="0"/>
      <w:divBdr>
        <w:top w:val="none" w:sz="0" w:space="0" w:color="auto"/>
        <w:left w:val="none" w:sz="0" w:space="0" w:color="auto"/>
        <w:bottom w:val="none" w:sz="0" w:space="0" w:color="auto"/>
        <w:right w:val="none" w:sz="0" w:space="0" w:color="auto"/>
      </w:divBdr>
    </w:div>
    <w:div w:id="13970442">
      <w:marLeft w:val="0"/>
      <w:marRight w:val="0"/>
      <w:marTop w:val="0"/>
      <w:marBottom w:val="0"/>
      <w:divBdr>
        <w:top w:val="none" w:sz="0" w:space="0" w:color="auto"/>
        <w:left w:val="none" w:sz="0" w:space="0" w:color="auto"/>
        <w:bottom w:val="none" w:sz="0" w:space="0" w:color="auto"/>
        <w:right w:val="none" w:sz="0" w:space="0" w:color="auto"/>
      </w:divBdr>
    </w:div>
    <w:div w:id="13970443">
      <w:marLeft w:val="0"/>
      <w:marRight w:val="0"/>
      <w:marTop w:val="0"/>
      <w:marBottom w:val="0"/>
      <w:divBdr>
        <w:top w:val="none" w:sz="0" w:space="0" w:color="auto"/>
        <w:left w:val="none" w:sz="0" w:space="0" w:color="auto"/>
        <w:bottom w:val="none" w:sz="0" w:space="0" w:color="auto"/>
        <w:right w:val="none" w:sz="0" w:space="0" w:color="auto"/>
      </w:divBdr>
    </w:div>
    <w:div w:id="13970444">
      <w:marLeft w:val="0"/>
      <w:marRight w:val="0"/>
      <w:marTop w:val="0"/>
      <w:marBottom w:val="0"/>
      <w:divBdr>
        <w:top w:val="none" w:sz="0" w:space="0" w:color="auto"/>
        <w:left w:val="none" w:sz="0" w:space="0" w:color="auto"/>
        <w:bottom w:val="none" w:sz="0" w:space="0" w:color="auto"/>
        <w:right w:val="none" w:sz="0" w:space="0" w:color="auto"/>
      </w:divBdr>
    </w:div>
    <w:div w:id="13970445">
      <w:marLeft w:val="0"/>
      <w:marRight w:val="0"/>
      <w:marTop w:val="0"/>
      <w:marBottom w:val="0"/>
      <w:divBdr>
        <w:top w:val="none" w:sz="0" w:space="0" w:color="auto"/>
        <w:left w:val="none" w:sz="0" w:space="0" w:color="auto"/>
        <w:bottom w:val="none" w:sz="0" w:space="0" w:color="auto"/>
        <w:right w:val="none" w:sz="0" w:space="0" w:color="auto"/>
      </w:divBdr>
    </w:div>
    <w:div w:id="13970446">
      <w:marLeft w:val="0"/>
      <w:marRight w:val="0"/>
      <w:marTop w:val="0"/>
      <w:marBottom w:val="0"/>
      <w:divBdr>
        <w:top w:val="none" w:sz="0" w:space="0" w:color="auto"/>
        <w:left w:val="none" w:sz="0" w:space="0" w:color="auto"/>
        <w:bottom w:val="none" w:sz="0" w:space="0" w:color="auto"/>
        <w:right w:val="none" w:sz="0" w:space="0" w:color="auto"/>
      </w:divBdr>
    </w:div>
    <w:div w:id="13970447">
      <w:marLeft w:val="0"/>
      <w:marRight w:val="0"/>
      <w:marTop w:val="0"/>
      <w:marBottom w:val="0"/>
      <w:divBdr>
        <w:top w:val="none" w:sz="0" w:space="0" w:color="auto"/>
        <w:left w:val="none" w:sz="0" w:space="0" w:color="auto"/>
        <w:bottom w:val="none" w:sz="0" w:space="0" w:color="auto"/>
        <w:right w:val="none" w:sz="0" w:space="0" w:color="auto"/>
      </w:divBdr>
    </w:div>
    <w:div w:id="13970448">
      <w:marLeft w:val="0"/>
      <w:marRight w:val="0"/>
      <w:marTop w:val="0"/>
      <w:marBottom w:val="0"/>
      <w:divBdr>
        <w:top w:val="none" w:sz="0" w:space="0" w:color="auto"/>
        <w:left w:val="none" w:sz="0" w:space="0" w:color="auto"/>
        <w:bottom w:val="none" w:sz="0" w:space="0" w:color="auto"/>
        <w:right w:val="none" w:sz="0" w:space="0" w:color="auto"/>
      </w:divBdr>
    </w:div>
    <w:div w:id="13970449">
      <w:marLeft w:val="0"/>
      <w:marRight w:val="0"/>
      <w:marTop w:val="0"/>
      <w:marBottom w:val="0"/>
      <w:divBdr>
        <w:top w:val="none" w:sz="0" w:space="0" w:color="auto"/>
        <w:left w:val="none" w:sz="0" w:space="0" w:color="auto"/>
        <w:bottom w:val="none" w:sz="0" w:space="0" w:color="auto"/>
        <w:right w:val="none" w:sz="0" w:space="0" w:color="auto"/>
      </w:divBdr>
    </w:div>
    <w:div w:id="13970450">
      <w:marLeft w:val="0"/>
      <w:marRight w:val="0"/>
      <w:marTop w:val="0"/>
      <w:marBottom w:val="0"/>
      <w:divBdr>
        <w:top w:val="none" w:sz="0" w:space="0" w:color="auto"/>
        <w:left w:val="none" w:sz="0" w:space="0" w:color="auto"/>
        <w:bottom w:val="none" w:sz="0" w:space="0" w:color="auto"/>
        <w:right w:val="none" w:sz="0" w:space="0" w:color="auto"/>
      </w:divBdr>
    </w:div>
    <w:div w:id="13970451">
      <w:marLeft w:val="0"/>
      <w:marRight w:val="0"/>
      <w:marTop w:val="0"/>
      <w:marBottom w:val="0"/>
      <w:divBdr>
        <w:top w:val="none" w:sz="0" w:space="0" w:color="auto"/>
        <w:left w:val="none" w:sz="0" w:space="0" w:color="auto"/>
        <w:bottom w:val="none" w:sz="0" w:space="0" w:color="auto"/>
        <w:right w:val="none" w:sz="0" w:space="0" w:color="auto"/>
      </w:divBdr>
    </w:div>
    <w:div w:id="13970452">
      <w:marLeft w:val="0"/>
      <w:marRight w:val="0"/>
      <w:marTop w:val="0"/>
      <w:marBottom w:val="0"/>
      <w:divBdr>
        <w:top w:val="none" w:sz="0" w:space="0" w:color="auto"/>
        <w:left w:val="none" w:sz="0" w:space="0" w:color="auto"/>
        <w:bottom w:val="none" w:sz="0" w:space="0" w:color="auto"/>
        <w:right w:val="none" w:sz="0" w:space="0" w:color="auto"/>
      </w:divBdr>
    </w:div>
    <w:div w:id="13970453">
      <w:marLeft w:val="0"/>
      <w:marRight w:val="0"/>
      <w:marTop w:val="0"/>
      <w:marBottom w:val="0"/>
      <w:divBdr>
        <w:top w:val="none" w:sz="0" w:space="0" w:color="auto"/>
        <w:left w:val="none" w:sz="0" w:space="0" w:color="auto"/>
        <w:bottom w:val="none" w:sz="0" w:space="0" w:color="auto"/>
        <w:right w:val="none" w:sz="0" w:space="0" w:color="auto"/>
      </w:divBdr>
    </w:div>
    <w:div w:id="13970454">
      <w:marLeft w:val="0"/>
      <w:marRight w:val="0"/>
      <w:marTop w:val="0"/>
      <w:marBottom w:val="0"/>
      <w:divBdr>
        <w:top w:val="none" w:sz="0" w:space="0" w:color="auto"/>
        <w:left w:val="none" w:sz="0" w:space="0" w:color="auto"/>
        <w:bottom w:val="none" w:sz="0" w:space="0" w:color="auto"/>
        <w:right w:val="none" w:sz="0" w:space="0" w:color="auto"/>
      </w:divBdr>
    </w:div>
    <w:div w:id="13970455">
      <w:marLeft w:val="0"/>
      <w:marRight w:val="0"/>
      <w:marTop w:val="0"/>
      <w:marBottom w:val="0"/>
      <w:divBdr>
        <w:top w:val="none" w:sz="0" w:space="0" w:color="auto"/>
        <w:left w:val="none" w:sz="0" w:space="0" w:color="auto"/>
        <w:bottom w:val="none" w:sz="0" w:space="0" w:color="auto"/>
        <w:right w:val="none" w:sz="0" w:space="0" w:color="auto"/>
      </w:divBdr>
    </w:div>
    <w:div w:id="13970456">
      <w:marLeft w:val="0"/>
      <w:marRight w:val="0"/>
      <w:marTop w:val="0"/>
      <w:marBottom w:val="0"/>
      <w:divBdr>
        <w:top w:val="none" w:sz="0" w:space="0" w:color="auto"/>
        <w:left w:val="none" w:sz="0" w:space="0" w:color="auto"/>
        <w:bottom w:val="none" w:sz="0" w:space="0" w:color="auto"/>
        <w:right w:val="none" w:sz="0" w:space="0" w:color="auto"/>
      </w:divBdr>
    </w:div>
    <w:div w:id="13970457">
      <w:marLeft w:val="0"/>
      <w:marRight w:val="0"/>
      <w:marTop w:val="0"/>
      <w:marBottom w:val="0"/>
      <w:divBdr>
        <w:top w:val="none" w:sz="0" w:space="0" w:color="auto"/>
        <w:left w:val="none" w:sz="0" w:space="0" w:color="auto"/>
        <w:bottom w:val="none" w:sz="0" w:space="0" w:color="auto"/>
        <w:right w:val="none" w:sz="0" w:space="0" w:color="auto"/>
      </w:divBdr>
    </w:div>
    <w:div w:id="13970458">
      <w:marLeft w:val="0"/>
      <w:marRight w:val="0"/>
      <w:marTop w:val="0"/>
      <w:marBottom w:val="0"/>
      <w:divBdr>
        <w:top w:val="none" w:sz="0" w:space="0" w:color="auto"/>
        <w:left w:val="none" w:sz="0" w:space="0" w:color="auto"/>
        <w:bottom w:val="none" w:sz="0" w:space="0" w:color="auto"/>
        <w:right w:val="none" w:sz="0" w:space="0" w:color="auto"/>
      </w:divBdr>
    </w:div>
    <w:div w:id="13970459">
      <w:marLeft w:val="0"/>
      <w:marRight w:val="0"/>
      <w:marTop w:val="0"/>
      <w:marBottom w:val="0"/>
      <w:divBdr>
        <w:top w:val="none" w:sz="0" w:space="0" w:color="auto"/>
        <w:left w:val="none" w:sz="0" w:space="0" w:color="auto"/>
        <w:bottom w:val="none" w:sz="0" w:space="0" w:color="auto"/>
        <w:right w:val="none" w:sz="0" w:space="0" w:color="auto"/>
      </w:divBdr>
    </w:div>
    <w:div w:id="13970460">
      <w:marLeft w:val="0"/>
      <w:marRight w:val="0"/>
      <w:marTop w:val="0"/>
      <w:marBottom w:val="0"/>
      <w:divBdr>
        <w:top w:val="none" w:sz="0" w:space="0" w:color="auto"/>
        <w:left w:val="none" w:sz="0" w:space="0" w:color="auto"/>
        <w:bottom w:val="none" w:sz="0" w:space="0" w:color="auto"/>
        <w:right w:val="none" w:sz="0" w:space="0" w:color="auto"/>
      </w:divBdr>
    </w:div>
    <w:div w:id="13970461">
      <w:marLeft w:val="0"/>
      <w:marRight w:val="0"/>
      <w:marTop w:val="0"/>
      <w:marBottom w:val="0"/>
      <w:divBdr>
        <w:top w:val="none" w:sz="0" w:space="0" w:color="auto"/>
        <w:left w:val="none" w:sz="0" w:space="0" w:color="auto"/>
        <w:bottom w:val="none" w:sz="0" w:space="0" w:color="auto"/>
        <w:right w:val="none" w:sz="0" w:space="0" w:color="auto"/>
      </w:divBdr>
    </w:div>
    <w:div w:id="13970462">
      <w:marLeft w:val="0"/>
      <w:marRight w:val="0"/>
      <w:marTop w:val="0"/>
      <w:marBottom w:val="0"/>
      <w:divBdr>
        <w:top w:val="none" w:sz="0" w:space="0" w:color="auto"/>
        <w:left w:val="none" w:sz="0" w:space="0" w:color="auto"/>
        <w:bottom w:val="none" w:sz="0" w:space="0" w:color="auto"/>
        <w:right w:val="none" w:sz="0" w:space="0" w:color="auto"/>
      </w:divBdr>
    </w:div>
    <w:div w:id="13970463">
      <w:marLeft w:val="0"/>
      <w:marRight w:val="0"/>
      <w:marTop w:val="0"/>
      <w:marBottom w:val="0"/>
      <w:divBdr>
        <w:top w:val="none" w:sz="0" w:space="0" w:color="auto"/>
        <w:left w:val="none" w:sz="0" w:space="0" w:color="auto"/>
        <w:bottom w:val="none" w:sz="0" w:space="0" w:color="auto"/>
        <w:right w:val="none" w:sz="0" w:space="0" w:color="auto"/>
      </w:divBdr>
    </w:div>
    <w:div w:id="13970464">
      <w:marLeft w:val="0"/>
      <w:marRight w:val="0"/>
      <w:marTop w:val="0"/>
      <w:marBottom w:val="0"/>
      <w:divBdr>
        <w:top w:val="none" w:sz="0" w:space="0" w:color="auto"/>
        <w:left w:val="none" w:sz="0" w:space="0" w:color="auto"/>
        <w:bottom w:val="none" w:sz="0" w:space="0" w:color="auto"/>
        <w:right w:val="none" w:sz="0" w:space="0" w:color="auto"/>
      </w:divBdr>
    </w:div>
    <w:div w:id="13970465">
      <w:marLeft w:val="0"/>
      <w:marRight w:val="0"/>
      <w:marTop w:val="0"/>
      <w:marBottom w:val="0"/>
      <w:divBdr>
        <w:top w:val="none" w:sz="0" w:space="0" w:color="auto"/>
        <w:left w:val="none" w:sz="0" w:space="0" w:color="auto"/>
        <w:bottom w:val="none" w:sz="0" w:space="0" w:color="auto"/>
        <w:right w:val="none" w:sz="0" w:space="0" w:color="auto"/>
      </w:divBdr>
    </w:div>
    <w:div w:id="13970466">
      <w:marLeft w:val="0"/>
      <w:marRight w:val="0"/>
      <w:marTop w:val="0"/>
      <w:marBottom w:val="0"/>
      <w:divBdr>
        <w:top w:val="none" w:sz="0" w:space="0" w:color="auto"/>
        <w:left w:val="none" w:sz="0" w:space="0" w:color="auto"/>
        <w:bottom w:val="none" w:sz="0" w:space="0" w:color="auto"/>
        <w:right w:val="none" w:sz="0" w:space="0" w:color="auto"/>
      </w:divBdr>
    </w:div>
    <w:div w:id="13970467">
      <w:marLeft w:val="0"/>
      <w:marRight w:val="0"/>
      <w:marTop w:val="0"/>
      <w:marBottom w:val="0"/>
      <w:divBdr>
        <w:top w:val="none" w:sz="0" w:space="0" w:color="auto"/>
        <w:left w:val="none" w:sz="0" w:space="0" w:color="auto"/>
        <w:bottom w:val="none" w:sz="0" w:space="0" w:color="auto"/>
        <w:right w:val="none" w:sz="0" w:space="0" w:color="auto"/>
      </w:divBdr>
    </w:div>
    <w:div w:id="13970468">
      <w:marLeft w:val="0"/>
      <w:marRight w:val="0"/>
      <w:marTop w:val="0"/>
      <w:marBottom w:val="0"/>
      <w:divBdr>
        <w:top w:val="none" w:sz="0" w:space="0" w:color="auto"/>
        <w:left w:val="none" w:sz="0" w:space="0" w:color="auto"/>
        <w:bottom w:val="none" w:sz="0" w:space="0" w:color="auto"/>
        <w:right w:val="none" w:sz="0" w:space="0" w:color="auto"/>
      </w:divBdr>
    </w:div>
    <w:div w:id="13970469">
      <w:marLeft w:val="0"/>
      <w:marRight w:val="0"/>
      <w:marTop w:val="0"/>
      <w:marBottom w:val="0"/>
      <w:divBdr>
        <w:top w:val="none" w:sz="0" w:space="0" w:color="auto"/>
        <w:left w:val="none" w:sz="0" w:space="0" w:color="auto"/>
        <w:bottom w:val="none" w:sz="0" w:space="0" w:color="auto"/>
        <w:right w:val="none" w:sz="0" w:space="0" w:color="auto"/>
      </w:divBdr>
    </w:div>
    <w:div w:id="13970470">
      <w:marLeft w:val="0"/>
      <w:marRight w:val="0"/>
      <w:marTop w:val="0"/>
      <w:marBottom w:val="0"/>
      <w:divBdr>
        <w:top w:val="none" w:sz="0" w:space="0" w:color="auto"/>
        <w:left w:val="none" w:sz="0" w:space="0" w:color="auto"/>
        <w:bottom w:val="none" w:sz="0" w:space="0" w:color="auto"/>
        <w:right w:val="none" w:sz="0" w:space="0" w:color="auto"/>
      </w:divBdr>
    </w:div>
    <w:div w:id="13970471">
      <w:marLeft w:val="0"/>
      <w:marRight w:val="0"/>
      <w:marTop w:val="0"/>
      <w:marBottom w:val="0"/>
      <w:divBdr>
        <w:top w:val="none" w:sz="0" w:space="0" w:color="auto"/>
        <w:left w:val="none" w:sz="0" w:space="0" w:color="auto"/>
        <w:bottom w:val="none" w:sz="0" w:space="0" w:color="auto"/>
        <w:right w:val="none" w:sz="0" w:space="0" w:color="auto"/>
      </w:divBdr>
    </w:div>
    <w:div w:id="13970472">
      <w:marLeft w:val="0"/>
      <w:marRight w:val="0"/>
      <w:marTop w:val="0"/>
      <w:marBottom w:val="0"/>
      <w:divBdr>
        <w:top w:val="none" w:sz="0" w:space="0" w:color="auto"/>
        <w:left w:val="none" w:sz="0" w:space="0" w:color="auto"/>
        <w:bottom w:val="none" w:sz="0" w:space="0" w:color="auto"/>
        <w:right w:val="none" w:sz="0" w:space="0" w:color="auto"/>
      </w:divBdr>
    </w:div>
    <w:div w:id="13970473">
      <w:marLeft w:val="0"/>
      <w:marRight w:val="0"/>
      <w:marTop w:val="0"/>
      <w:marBottom w:val="0"/>
      <w:divBdr>
        <w:top w:val="none" w:sz="0" w:space="0" w:color="auto"/>
        <w:left w:val="none" w:sz="0" w:space="0" w:color="auto"/>
        <w:bottom w:val="none" w:sz="0" w:space="0" w:color="auto"/>
        <w:right w:val="none" w:sz="0" w:space="0" w:color="auto"/>
      </w:divBdr>
    </w:div>
    <w:div w:id="13970474">
      <w:marLeft w:val="0"/>
      <w:marRight w:val="0"/>
      <w:marTop w:val="0"/>
      <w:marBottom w:val="0"/>
      <w:divBdr>
        <w:top w:val="none" w:sz="0" w:space="0" w:color="auto"/>
        <w:left w:val="none" w:sz="0" w:space="0" w:color="auto"/>
        <w:bottom w:val="none" w:sz="0" w:space="0" w:color="auto"/>
        <w:right w:val="none" w:sz="0" w:space="0" w:color="auto"/>
      </w:divBdr>
    </w:div>
    <w:div w:id="13970475">
      <w:marLeft w:val="0"/>
      <w:marRight w:val="0"/>
      <w:marTop w:val="0"/>
      <w:marBottom w:val="0"/>
      <w:divBdr>
        <w:top w:val="none" w:sz="0" w:space="0" w:color="auto"/>
        <w:left w:val="none" w:sz="0" w:space="0" w:color="auto"/>
        <w:bottom w:val="none" w:sz="0" w:space="0" w:color="auto"/>
        <w:right w:val="none" w:sz="0" w:space="0" w:color="auto"/>
      </w:divBdr>
    </w:div>
    <w:div w:id="13970476">
      <w:marLeft w:val="0"/>
      <w:marRight w:val="0"/>
      <w:marTop w:val="0"/>
      <w:marBottom w:val="0"/>
      <w:divBdr>
        <w:top w:val="none" w:sz="0" w:space="0" w:color="auto"/>
        <w:left w:val="none" w:sz="0" w:space="0" w:color="auto"/>
        <w:bottom w:val="none" w:sz="0" w:space="0" w:color="auto"/>
        <w:right w:val="none" w:sz="0" w:space="0" w:color="auto"/>
      </w:divBdr>
    </w:div>
    <w:div w:id="13970477">
      <w:marLeft w:val="0"/>
      <w:marRight w:val="0"/>
      <w:marTop w:val="0"/>
      <w:marBottom w:val="0"/>
      <w:divBdr>
        <w:top w:val="none" w:sz="0" w:space="0" w:color="auto"/>
        <w:left w:val="none" w:sz="0" w:space="0" w:color="auto"/>
        <w:bottom w:val="none" w:sz="0" w:space="0" w:color="auto"/>
        <w:right w:val="none" w:sz="0" w:space="0" w:color="auto"/>
      </w:divBdr>
    </w:div>
    <w:div w:id="13970478">
      <w:marLeft w:val="0"/>
      <w:marRight w:val="0"/>
      <w:marTop w:val="0"/>
      <w:marBottom w:val="0"/>
      <w:divBdr>
        <w:top w:val="none" w:sz="0" w:space="0" w:color="auto"/>
        <w:left w:val="none" w:sz="0" w:space="0" w:color="auto"/>
        <w:bottom w:val="none" w:sz="0" w:space="0" w:color="auto"/>
        <w:right w:val="none" w:sz="0" w:space="0" w:color="auto"/>
      </w:divBdr>
    </w:div>
    <w:div w:id="13970479">
      <w:marLeft w:val="0"/>
      <w:marRight w:val="0"/>
      <w:marTop w:val="0"/>
      <w:marBottom w:val="0"/>
      <w:divBdr>
        <w:top w:val="none" w:sz="0" w:space="0" w:color="auto"/>
        <w:left w:val="none" w:sz="0" w:space="0" w:color="auto"/>
        <w:bottom w:val="none" w:sz="0" w:space="0" w:color="auto"/>
        <w:right w:val="none" w:sz="0" w:space="0" w:color="auto"/>
      </w:divBdr>
    </w:div>
    <w:div w:id="13970480">
      <w:marLeft w:val="0"/>
      <w:marRight w:val="0"/>
      <w:marTop w:val="0"/>
      <w:marBottom w:val="0"/>
      <w:divBdr>
        <w:top w:val="none" w:sz="0" w:space="0" w:color="auto"/>
        <w:left w:val="none" w:sz="0" w:space="0" w:color="auto"/>
        <w:bottom w:val="none" w:sz="0" w:space="0" w:color="auto"/>
        <w:right w:val="none" w:sz="0" w:space="0" w:color="auto"/>
      </w:divBdr>
    </w:div>
    <w:div w:id="13970481">
      <w:marLeft w:val="0"/>
      <w:marRight w:val="0"/>
      <w:marTop w:val="0"/>
      <w:marBottom w:val="0"/>
      <w:divBdr>
        <w:top w:val="none" w:sz="0" w:space="0" w:color="auto"/>
        <w:left w:val="none" w:sz="0" w:space="0" w:color="auto"/>
        <w:bottom w:val="none" w:sz="0" w:space="0" w:color="auto"/>
        <w:right w:val="none" w:sz="0" w:space="0" w:color="auto"/>
      </w:divBdr>
    </w:div>
    <w:div w:id="13970482">
      <w:marLeft w:val="0"/>
      <w:marRight w:val="0"/>
      <w:marTop w:val="0"/>
      <w:marBottom w:val="0"/>
      <w:divBdr>
        <w:top w:val="none" w:sz="0" w:space="0" w:color="auto"/>
        <w:left w:val="none" w:sz="0" w:space="0" w:color="auto"/>
        <w:bottom w:val="none" w:sz="0" w:space="0" w:color="auto"/>
        <w:right w:val="none" w:sz="0" w:space="0" w:color="auto"/>
      </w:divBdr>
    </w:div>
    <w:div w:id="13970483">
      <w:marLeft w:val="0"/>
      <w:marRight w:val="0"/>
      <w:marTop w:val="0"/>
      <w:marBottom w:val="0"/>
      <w:divBdr>
        <w:top w:val="none" w:sz="0" w:space="0" w:color="auto"/>
        <w:left w:val="none" w:sz="0" w:space="0" w:color="auto"/>
        <w:bottom w:val="none" w:sz="0" w:space="0" w:color="auto"/>
        <w:right w:val="none" w:sz="0" w:space="0" w:color="auto"/>
      </w:divBdr>
    </w:div>
    <w:div w:id="13970484">
      <w:marLeft w:val="0"/>
      <w:marRight w:val="0"/>
      <w:marTop w:val="0"/>
      <w:marBottom w:val="0"/>
      <w:divBdr>
        <w:top w:val="none" w:sz="0" w:space="0" w:color="auto"/>
        <w:left w:val="none" w:sz="0" w:space="0" w:color="auto"/>
        <w:bottom w:val="none" w:sz="0" w:space="0" w:color="auto"/>
        <w:right w:val="none" w:sz="0" w:space="0" w:color="auto"/>
      </w:divBdr>
    </w:div>
    <w:div w:id="13970485">
      <w:marLeft w:val="0"/>
      <w:marRight w:val="0"/>
      <w:marTop w:val="0"/>
      <w:marBottom w:val="0"/>
      <w:divBdr>
        <w:top w:val="none" w:sz="0" w:space="0" w:color="auto"/>
        <w:left w:val="none" w:sz="0" w:space="0" w:color="auto"/>
        <w:bottom w:val="none" w:sz="0" w:space="0" w:color="auto"/>
        <w:right w:val="none" w:sz="0" w:space="0" w:color="auto"/>
      </w:divBdr>
    </w:div>
    <w:div w:id="13970486">
      <w:marLeft w:val="0"/>
      <w:marRight w:val="0"/>
      <w:marTop w:val="0"/>
      <w:marBottom w:val="0"/>
      <w:divBdr>
        <w:top w:val="none" w:sz="0" w:space="0" w:color="auto"/>
        <w:left w:val="none" w:sz="0" w:space="0" w:color="auto"/>
        <w:bottom w:val="none" w:sz="0" w:space="0" w:color="auto"/>
        <w:right w:val="none" w:sz="0" w:space="0" w:color="auto"/>
      </w:divBdr>
    </w:div>
    <w:div w:id="13970487">
      <w:marLeft w:val="0"/>
      <w:marRight w:val="0"/>
      <w:marTop w:val="0"/>
      <w:marBottom w:val="0"/>
      <w:divBdr>
        <w:top w:val="none" w:sz="0" w:space="0" w:color="auto"/>
        <w:left w:val="none" w:sz="0" w:space="0" w:color="auto"/>
        <w:bottom w:val="none" w:sz="0" w:space="0" w:color="auto"/>
        <w:right w:val="none" w:sz="0" w:space="0" w:color="auto"/>
      </w:divBdr>
    </w:div>
    <w:div w:id="13970488">
      <w:marLeft w:val="0"/>
      <w:marRight w:val="0"/>
      <w:marTop w:val="0"/>
      <w:marBottom w:val="0"/>
      <w:divBdr>
        <w:top w:val="none" w:sz="0" w:space="0" w:color="auto"/>
        <w:left w:val="none" w:sz="0" w:space="0" w:color="auto"/>
        <w:bottom w:val="none" w:sz="0" w:space="0" w:color="auto"/>
        <w:right w:val="none" w:sz="0" w:space="0" w:color="auto"/>
      </w:divBdr>
    </w:div>
    <w:div w:id="13970489">
      <w:marLeft w:val="0"/>
      <w:marRight w:val="0"/>
      <w:marTop w:val="0"/>
      <w:marBottom w:val="0"/>
      <w:divBdr>
        <w:top w:val="none" w:sz="0" w:space="0" w:color="auto"/>
        <w:left w:val="none" w:sz="0" w:space="0" w:color="auto"/>
        <w:bottom w:val="none" w:sz="0" w:space="0" w:color="auto"/>
        <w:right w:val="none" w:sz="0" w:space="0" w:color="auto"/>
      </w:divBdr>
    </w:div>
    <w:div w:id="13970490">
      <w:marLeft w:val="0"/>
      <w:marRight w:val="0"/>
      <w:marTop w:val="0"/>
      <w:marBottom w:val="0"/>
      <w:divBdr>
        <w:top w:val="none" w:sz="0" w:space="0" w:color="auto"/>
        <w:left w:val="none" w:sz="0" w:space="0" w:color="auto"/>
        <w:bottom w:val="none" w:sz="0" w:space="0" w:color="auto"/>
        <w:right w:val="none" w:sz="0" w:space="0" w:color="auto"/>
      </w:divBdr>
    </w:div>
    <w:div w:id="13970491">
      <w:marLeft w:val="0"/>
      <w:marRight w:val="0"/>
      <w:marTop w:val="0"/>
      <w:marBottom w:val="0"/>
      <w:divBdr>
        <w:top w:val="none" w:sz="0" w:space="0" w:color="auto"/>
        <w:left w:val="none" w:sz="0" w:space="0" w:color="auto"/>
        <w:bottom w:val="none" w:sz="0" w:space="0" w:color="auto"/>
        <w:right w:val="none" w:sz="0" w:space="0" w:color="auto"/>
      </w:divBdr>
    </w:div>
    <w:div w:id="13970492">
      <w:marLeft w:val="0"/>
      <w:marRight w:val="0"/>
      <w:marTop w:val="0"/>
      <w:marBottom w:val="0"/>
      <w:divBdr>
        <w:top w:val="none" w:sz="0" w:space="0" w:color="auto"/>
        <w:left w:val="none" w:sz="0" w:space="0" w:color="auto"/>
        <w:bottom w:val="none" w:sz="0" w:space="0" w:color="auto"/>
        <w:right w:val="none" w:sz="0" w:space="0" w:color="auto"/>
      </w:divBdr>
    </w:div>
    <w:div w:id="13970493">
      <w:marLeft w:val="0"/>
      <w:marRight w:val="0"/>
      <w:marTop w:val="0"/>
      <w:marBottom w:val="0"/>
      <w:divBdr>
        <w:top w:val="none" w:sz="0" w:space="0" w:color="auto"/>
        <w:left w:val="none" w:sz="0" w:space="0" w:color="auto"/>
        <w:bottom w:val="none" w:sz="0" w:space="0" w:color="auto"/>
        <w:right w:val="none" w:sz="0" w:space="0" w:color="auto"/>
      </w:divBdr>
    </w:div>
    <w:div w:id="13970494">
      <w:marLeft w:val="0"/>
      <w:marRight w:val="0"/>
      <w:marTop w:val="0"/>
      <w:marBottom w:val="0"/>
      <w:divBdr>
        <w:top w:val="none" w:sz="0" w:space="0" w:color="auto"/>
        <w:left w:val="none" w:sz="0" w:space="0" w:color="auto"/>
        <w:bottom w:val="none" w:sz="0" w:space="0" w:color="auto"/>
        <w:right w:val="none" w:sz="0" w:space="0" w:color="auto"/>
      </w:divBdr>
    </w:div>
    <w:div w:id="13970495">
      <w:marLeft w:val="0"/>
      <w:marRight w:val="0"/>
      <w:marTop w:val="0"/>
      <w:marBottom w:val="0"/>
      <w:divBdr>
        <w:top w:val="none" w:sz="0" w:space="0" w:color="auto"/>
        <w:left w:val="none" w:sz="0" w:space="0" w:color="auto"/>
        <w:bottom w:val="none" w:sz="0" w:space="0" w:color="auto"/>
        <w:right w:val="none" w:sz="0" w:space="0" w:color="auto"/>
      </w:divBdr>
    </w:div>
    <w:div w:id="13970496">
      <w:marLeft w:val="0"/>
      <w:marRight w:val="0"/>
      <w:marTop w:val="0"/>
      <w:marBottom w:val="0"/>
      <w:divBdr>
        <w:top w:val="none" w:sz="0" w:space="0" w:color="auto"/>
        <w:left w:val="none" w:sz="0" w:space="0" w:color="auto"/>
        <w:bottom w:val="none" w:sz="0" w:space="0" w:color="auto"/>
        <w:right w:val="none" w:sz="0" w:space="0" w:color="auto"/>
      </w:divBdr>
    </w:div>
    <w:div w:id="13970497">
      <w:marLeft w:val="0"/>
      <w:marRight w:val="0"/>
      <w:marTop w:val="0"/>
      <w:marBottom w:val="0"/>
      <w:divBdr>
        <w:top w:val="none" w:sz="0" w:space="0" w:color="auto"/>
        <w:left w:val="none" w:sz="0" w:space="0" w:color="auto"/>
        <w:bottom w:val="none" w:sz="0" w:space="0" w:color="auto"/>
        <w:right w:val="none" w:sz="0" w:space="0" w:color="auto"/>
      </w:divBdr>
    </w:div>
    <w:div w:id="13970498">
      <w:marLeft w:val="0"/>
      <w:marRight w:val="0"/>
      <w:marTop w:val="0"/>
      <w:marBottom w:val="0"/>
      <w:divBdr>
        <w:top w:val="none" w:sz="0" w:space="0" w:color="auto"/>
        <w:left w:val="none" w:sz="0" w:space="0" w:color="auto"/>
        <w:bottom w:val="none" w:sz="0" w:space="0" w:color="auto"/>
        <w:right w:val="none" w:sz="0" w:space="0" w:color="auto"/>
      </w:divBdr>
    </w:div>
    <w:div w:id="13970499">
      <w:marLeft w:val="0"/>
      <w:marRight w:val="0"/>
      <w:marTop w:val="0"/>
      <w:marBottom w:val="0"/>
      <w:divBdr>
        <w:top w:val="none" w:sz="0" w:space="0" w:color="auto"/>
        <w:left w:val="none" w:sz="0" w:space="0" w:color="auto"/>
        <w:bottom w:val="none" w:sz="0" w:space="0" w:color="auto"/>
        <w:right w:val="none" w:sz="0" w:space="0" w:color="auto"/>
      </w:divBdr>
    </w:div>
    <w:div w:id="13970500">
      <w:marLeft w:val="0"/>
      <w:marRight w:val="0"/>
      <w:marTop w:val="0"/>
      <w:marBottom w:val="0"/>
      <w:divBdr>
        <w:top w:val="none" w:sz="0" w:space="0" w:color="auto"/>
        <w:left w:val="none" w:sz="0" w:space="0" w:color="auto"/>
        <w:bottom w:val="none" w:sz="0" w:space="0" w:color="auto"/>
        <w:right w:val="none" w:sz="0" w:space="0" w:color="auto"/>
      </w:divBdr>
    </w:div>
    <w:div w:id="13970501">
      <w:marLeft w:val="0"/>
      <w:marRight w:val="0"/>
      <w:marTop w:val="0"/>
      <w:marBottom w:val="0"/>
      <w:divBdr>
        <w:top w:val="none" w:sz="0" w:space="0" w:color="auto"/>
        <w:left w:val="none" w:sz="0" w:space="0" w:color="auto"/>
        <w:bottom w:val="none" w:sz="0" w:space="0" w:color="auto"/>
        <w:right w:val="none" w:sz="0" w:space="0" w:color="auto"/>
      </w:divBdr>
    </w:div>
    <w:div w:id="13970502">
      <w:marLeft w:val="0"/>
      <w:marRight w:val="0"/>
      <w:marTop w:val="0"/>
      <w:marBottom w:val="0"/>
      <w:divBdr>
        <w:top w:val="none" w:sz="0" w:space="0" w:color="auto"/>
        <w:left w:val="none" w:sz="0" w:space="0" w:color="auto"/>
        <w:bottom w:val="none" w:sz="0" w:space="0" w:color="auto"/>
        <w:right w:val="none" w:sz="0" w:space="0" w:color="auto"/>
      </w:divBdr>
    </w:div>
    <w:div w:id="13970503">
      <w:marLeft w:val="0"/>
      <w:marRight w:val="0"/>
      <w:marTop w:val="0"/>
      <w:marBottom w:val="0"/>
      <w:divBdr>
        <w:top w:val="none" w:sz="0" w:space="0" w:color="auto"/>
        <w:left w:val="none" w:sz="0" w:space="0" w:color="auto"/>
        <w:bottom w:val="none" w:sz="0" w:space="0" w:color="auto"/>
        <w:right w:val="none" w:sz="0" w:space="0" w:color="auto"/>
      </w:divBdr>
    </w:div>
    <w:div w:id="13970504">
      <w:marLeft w:val="0"/>
      <w:marRight w:val="0"/>
      <w:marTop w:val="0"/>
      <w:marBottom w:val="0"/>
      <w:divBdr>
        <w:top w:val="none" w:sz="0" w:space="0" w:color="auto"/>
        <w:left w:val="none" w:sz="0" w:space="0" w:color="auto"/>
        <w:bottom w:val="none" w:sz="0" w:space="0" w:color="auto"/>
        <w:right w:val="none" w:sz="0" w:space="0" w:color="auto"/>
      </w:divBdr>
    </w:div>
    <w:div w:id="13970505">
      <w:marLeft w:val="0"/>
      <w:marRight w:val="0"/>
      <w:marTop w:val="0"/>
      <w:marBottom w:val="0"/>
      <w:divBdr>
        <w:top w:val="none" w:sz="0" w:space="0" w:color="auto"/>
        <w:left w:val="none" w:sz="0" w:space="0" w:color="auto"/>
        <w:bottom w:val="none" w:sz="0" w:space="0" w:color="auto"/>
        <w:right w:val="none" w:sz="0" w:space="0" w:color="auto"/>
      </w:divBdr>
    </w:div>
    <w:div w:id="13970506">
      <w:marLeft w:val="0"/>
      <w:marRight w:val="0"/>
      <w:marTop w:val="0"/>
      <w:marBottom w:val="0"/>
      <w:divBdr>
        <w:top w:val="none" w:sz="0" w:space="0" w:color="auto"/>
        <w:left w:val="none" w:sz="0" w:space="0" w:color="auto"/>
        <w:bottom w:val="none" w:sz="0" w:space="0" w:color="auto"/>
        <w:right w:val="none" w:sz="0" w:space="0" w:color="auto"/>
      </w:divBdr>
    </w:div>
    <w:div w:id="13970507">
      <w:marLeft w:val="0"/>
      <w:marRight w:val="0"/>
      <w:marTop w:val="0"/>
      <w:marBottom w:val="0"/>
      <w:divBdr>
        <w:top w:val="none" w:sz="0" w:space="0" w:color="auto"/>
        <w:left w:val="none" w:sz="0" w:space="0" w:color="auto"/>
        <w:bottom w:val="none" w:sz="0" w:space="0" w:color="auto"/>
        <w:right w:val="none" w:sz="0" w:space="0" w:color="auto"/>
      </w:divBdr>
    </w:div>
    <w:div w:id="13970508">
      <w:marLeft w:val="0"/>
      <w:marRight w:val="0"/>
      <w:marTop w:val="0"/>
      <w:marBottom w:val="0"/>
      <w:divBdr>
        <w:top w:val="none" w:sz="0" w:space="0" w:color="auto"/>
        <w:left w:val="none" w:sz="0" w:space="0" w:color="auto"/>
        <w:bottom w:val="none" w:sz="0" w:space="0" w:color="auto"/>
        <w:right w:val="none" w:sz="0" w:space="0" w:color="auto"/>
      </w:divBdr>
    </w:div>
    <w:div w:id="13970509">
      <w:marLeft w:val="0"/>
      <w:marRight w:val="0"/>
      <w:marTop w:val="0"/>
      <w:marBottom w:val="0"/>
      <w:divBdr>
        <w:top w:val="none" w:sz="0" w:space="0" w:color="auto"/>
        <w:left w:val="none" w:sz="0" w:space="0" w:color="auto"/>
        <w:bottom w:val="none" w:sz="0" w:space="0" w:color="auto"/>
        <w:right w:val="none" w:sz="0" w:space="0" w:color="auto"/>
      </w:divBdr>
    </w:div>
    <w:div w:id="13970510">
      <w:marLeft w:val="0"/>
      <w:marRight w:val="0"/>
      <w:marTop w:val="0"/>
      <w:marBottom w:val="0"/>
      <w:divBdr>
        <w:top w:val="none" w:sz="0" w:space="0" w:color="auto"/>
        <w:left w:val="none" w:sz="0" w:space="0" w:color="auto"/>
        <w:bottom w:val="none" w:sz="0" w:space="0" w:color="auto"/>
        <w:right w:val="none" w:sz="0" w:space="0" w:color="auto"/>
      </w:divBdr>
    </w:div>
    <w:div w:id="13970511">
      <w:marLeft w:val="0"/>
      <w:marRight w:val="0"/>
      <w:marTop w:val="0"/>
      <w:marBottom w:val="0"/>
      <w:divBdr>
        <w:top w:val="none" w:sz="0" w:space="0" w:color="auto"/>
        <w:left w:val="none" w:sz="0" w:space="0" w:color="auto"/>
        <w:bottom w:val="none" w:sz="0" w:space="0" w:color="auto"/>
        <w:right w:val="none" w:sz="0" w:space="0" w:color="auto"/>
      </w:divBdr>
    </w:div>
    <w:div w:id="13970512">
      <w:marLeft w:val="0"/>
      <w:marRight w:val="0"/>
      <w:marTop w:val="0"/>
      <w:marBottom w:val="0"/>
      <w:divBdr>
        <w:top w:val="none" w:sz="0" w:space="0" w:color="auto"/>
        <w:left w:val="none" w:sz="0" w:space="0" w:color="auto"/>
        <w:bottom w:val="none" w:sz="0" w:space="0" w:color="auto"/>
        <w:right w:val="none" w:sz="0" w:space="0" w:color="auto"/>
      </w:divBdr>
    </w:div>
    <w:div w:id="13970513">
      <w:marLeft w:val="0"/>
      <w:marRight w:val="0"/>
      <w:marTop w:val="0"/>
      <w:marBottom w:val="0"/>
      <w:divBdr>
        <w:top w:val="none" w:sz="0" w:space="0" w:color="auto"/>
        <w:left w:val="none" w:sz="0" w:space="0" w:color="auto"/>
        <w:bottom w:val="none" w:sz="0" w:space="0" w:color="auto"/>
        <w:right w:val="none" w:sz="0" w:space="0" w:color="auto"/>
      </w:divBdr>
    </w:div>
    <w:div w:id="13970514">
      <w:marLeft w:val="0"/>
      <w:marRight w:val="0"/>
      <w:marTop w:val="0"/>
      <w:marBottom w:val="0"/>
      <w:divBdr>
        <w:top w:val="none" w:sz="0" w:space="0" w:color="auto"/>
        <w:left w:val="none" w:sz="0" w:space="0" w:color="auto"/>
        <w:bottom w:val="none" w:sz="0" w:space="0" w:color="auto"/>
        <w:right w:val="none" w:sz="0" w:space="0" w:color="auto"/>
      </w:divBdr>
    </w:div>
    <w:div w:id="13970515">
      <w:marLeft w:val="0"/>
      <w:marRight w:val="0"/>
      <w:marTop w:val="0"/>
      <w:marBottom w:val="0"/>
      <w:divBdr>
        <w:top w:val="none" w:sz="0" w:space="0" w:color="auto"/>
        <w:left w:val="none" w:sz="0" w:space="0" w:color="auto"/>
        <w:bottom w:val="none" w:sz="0" w:space="0" w:color="auto"/>
        <w:right w:val="none" w:sz="0" w:space="0" w:color="auto"/>
      </w:divBdr>
    </w:div>
    <w:div w:id="13970516">
      <w:marLeft w:val="0"/>
      <w:marRight w:val="0"/>
      <w:marTop w:val="0"/>
      <w:marBottom w:val="0"/>
      <w:divBdr>
        <w:top w:val="none" w:sz="0" w:space="0" w:color="auto"/>
        <w:left w:val="none" w:sz="0" w:space="0" w:color="auto"/>
        <w:bottom w:val="none" w:sz="0" w:space="0" w:color="auto"/>
        <w:right w:val="none" w:sz="0" w:space="0" w:color="auto"/>
      </w:divBdr>
    </w:div>
    <w:div w:id="13970517">
      <w:marLeft w:val="0"/>
      <w:marRight w:val="0"/>
      <w:marTop w:val="0"/>
      <w:marBottom w:val="0"/>
      <w:divBdr>
        <w:top w:val="none" w:sz="0" w:space="0" w:color="auto"/>
        <w:left w:val="none" w:sz="0" w:space="0" w:color="auto"/>
        <w:bottom w:val="none" w:sz="0" w:space="0" w:color="auto"/>
        <w:right w:val="none" w:sz="0" w:space="0" w:color="auto"/>
      </w:divBdr>
    </w:div>
    <w:div w:id="13970518">
      <w:marLeft w:val="0"/>
      <w:marRight w:val="0"/>
      <w:marTop w:val="0"/>
      <w:marBottom w:val="0"/>
      <w:divBdr>
        <w:top w:val="none" w:sz="0" w:space="0" w:color="auto"/>
        <w:left w:val="none" w:sz="0" w:space="0" w:color="auto"/>
        <w:bottom w:val="none" w:sz="0" w:space="0" w:color="auto"/>
        <w:right w:val="none" w:sz="0" w:space="0" w:color="auto"/>
      </w:divBdr>
    </w:div>
    <w:div w:id="13970519">
      <w:marLeft w:val="0"/>
      <w:marRight w:val="0"/>
      <w:marTop w:val="0"/>
      <w:marBottom w:val="0"/>
      <w:divBdr>
        <w:top w:val="none" w:sz="0" w:space="0" w:color="auto"/>
        <w:left w:val="none" w:sz="0" w:space="0" w:color="auto"/>
        <w:bottom w:val="none" w:sz="0" w:space="0" w:color="auto"/>
        <w:right w:val="none" w:sz="0" w:space="0" w:color="auto"/>
      </w:divBdr>
    </w:div>
    <w:div w:id="13970520">
      <w:marLeft w:val="0"/>
      <w:marRight w:val="0"/>
      <w:marTop w:val="0"/>
      <w:marBottom w:val="0"/>
      <w:divBdr>
        <w:top w:val="none" w:sz="0" w:space="0" w:color="auto"/>
        <w:left w:val="none" w:sz="0" w:space="0" w:color="auto"/>
        <w:bottom w:val="none" w:sz="0" w:space="0" w:color="auto"/>
        <w:right w:val="none" w:sz="0" w:space="0" w:color="auto"/>
      </w:divBdr>
    </w:div>
    <w:div w:id="13970521">
      <w:marLeft w:val="0"/>
      <w:marRight w:val="0"/>
      <w:marTop w:val="0"/>
      <w:marBottom w:val="0"/>
      <w:divBdr>
        <w:top w:val="none" w:sz="0" w:space="0" w:color="auto"/>
        <w:left w:val="none" w:sz="0" w:space="0" w:color="auto"/>
        <w:bottom w:val="none" w:sz="0" w:space="0" w:color="auto"/>
        <w:right w:val="none" w:sz="0" w:space="0" w:color="auto"/>
      </w:divBdr>
    </w:div>
    <w:div w:id="13970522">
      <w:marLeft w:val="0"/>
      <w:marRight w:val="0"/>
      <w:marTop w:val="0"/>
      <w:marBottom w:val="0"/>
      <w:divBdr>
        <w:top w:val="none" w:sz="0" w:space="0" w:color="auto"/>
        <w:left w:val="none" w:sz="0" w:space="0" w:color="auto"/>
        <w:bottom w:val="none" w:sz="0" w:space="0" w:color="auto"/>
        <w:right w:val="none" w:sz="0" w:space="0" w:color="auto"/>
      </w:divBdr>
    </w:div>
    <w:div w:id="13970523">
      <w:marLeft w:val="0"/>
      <w:marRight w:val="0"/>
      <w:marTop w:val="0"/>
      <w:marBottom w:val="0"/>
      <w:divBdr>
        <w:top w:val="none" w:sz="0" w:space="0" w:color="auto"/>
        <w:left w:val="none" w:sz="0" w:space="0" w:color="auto"/>
        <w:bottom w:val="none" w:sz="0" w:space="0" w:color="auto"/>
        <w:right w:val="none" w:sz="0" w:space="0" w:color="auto"/>
      </w:divBdr>
    </w:div>
    <w:div w:id="13970524">
      <w:marLeft w:val="0"/>
      <w:marRight w:val="0"/>
      <w:marTop w:val="0"/>
      <w:marBottom w:val="0"/>
      <w:divBdr>
        <w:top w:val="none" w:sz="0" w:space="0" w:color="auto"/>
        <w:left w:val="none" w:sz="0" w:space="0" w:color="auto"/>
        <w:bottom w:val="none" w:sz="0" w:space="0" w:color="auto"/>
        <w:right w:val="none" w:sz="0" w:space="0" w:color="auto"/>
      </w:divBdr>
    </w:div>
    <w:div w:id="13970525">
      <w:marLeft w:val="0"/>
      <w:marRight w:val="0"/>
      <w:marTop w:val="0"/>
      <w:marBottom w:val="0"/>
      <w:divBdr>
        <w:top w:val="none" w:sz="0" w:space="0" w:color="auto"/>
        <w:left w:val="none" w:sz="0" w:space="0" w:color="auto"/>
        <w:bottom w:val="none" w:sz="0" w:space="0" w:color="auto"/>
        <w:right w:val="none" w:sz="0" w:space="0" w:color="auto"/>
      </w:divBdr>
    </w:div>
    <w:div w:id="13970526">
      <w:marLeft w:val="0"/>
      <w:marRight w:val="0"/>
      <w:marTop w:val="0"/>
      <w:marBottom w:val="0"/>
      <w:divBdr>
        <w:top w:val="none" w:sz="0" w:space="0" w:color="auto"/>
        <w:left w:val="none" w:sz="0" w:space="0" w:color="auto"/>
        <w:bottom w:val="none" w:sz="0" w:space="0" w:color="auto"/>
        <w:right w:val="none" w:sz="0" w:space="0" w:color="auto"/>
      </w:divBdr>
    </w:div>
    <w:div w:id="13970527">
      <w:marLeft w:val="0"/>
      <w:marRight w:val="0"/>
      <w:marTop w:val="0"/>
      <w:marBottom w:val="0"/>
      <w:divBdr>
        <w:top w:val="none" w:sz="0" w:space="0" w:color="auto"/>
        <w:left w:val="none" w:sz="0" w:space="0" w:color="auto"/>
        <w:bottom w:val="none" w:sz="0" w:space="0" w:color="auto"/>
        <w:right w:val="none" w:sz="0" w:space="0" w:color="auto"/>
      </w:divBdr>
    </w:div>
    <w:div w:id="13970528">
      <w:marLeft w:val="0"/>
      <w:marRight w:val="0"/>
      <w:marTop w:val="0"/>
      <w:marBottom w:val="0"/>
      <w:divBdr>
        <w:top w:val="none" w:sz="0" w:space="0" w:color="auto"/>
        <w:left w:val="none" w:sz="0" w:space="0" w:color="auto"/>
        <w:bottom w:val="none" w:sz="0" w:space="0" w:color="auto"/>
        <w:right w:val="none" w:sz="0" w:space="0" w:color="auto"/>
      </w:divBdr>
    </w:div>
    <w:div w:id="13970529">
      <w:marLeft w:val="0"/>
      <w:marRight w:val="0"/>
      <w:marTop w:val="0"/>
      <w:marBottom w:val="0"/>
      <w:divBdr>
        <w:top w:val="none" w:sz="0" w:space="0" w:color="auto"/>
        <w:left w:val="none" w:sz="0" w:space="0" w:color="auto"/>
        <w:bottom w:val="none" w:sz="0" w:space="0" w:color="auto"/>
        <w:right w:val="none" w:sz="0" w:space="0" w:color="auto"/>
      </w:divBdr>
    </w:div>
    <w:div w:id="13970530">
      <w:marLeft w:val="0"/>
      <w:marRight w:val="0"/>
      <w:marTop w:val="0"/>
      <w:marBottom w:val="0"/>
      <w:divBdr>
        <w:top w:val="none" w:sz="0" w:space="0" w:color="auto"/>
        <w:left w:val="none" w:sz="0" w:space="0" w:color="auto"/>
        <w:bottom w:val="none" w:sz="0" w:space="0" w:color="auto"/>
        <w:right w:val="none" w:sz="0" w:space="0" w:color="auto"/>
      </w:divBdr>
    </w:div>
    <w:div w:id="13970531">
      <w:marLeft w:val="0"/>
      <w:marRight w:val="0"/>
      <w:marTop w:val="0"/>
      <w:marBottom w:val="0"/>
      <w:divBdr>
        <w:top w:val="none" w:sz="0" w:space="0" w:color="auto"/>
        <w:left w:val="none" w:sz="0" w:space="0" w:color="auto"/>
        <w:bottom w:val="none" w:sz="0" w:space="0" w:color="auto"/>
        <w:right w:val="none" w:sz="0" w:space="0" w:color="auto"/>
      </w:divBdr>
    </w:div>
    <w:div w:id="13970532">
      <w:marLeft w:val="0"/>
      <w:marRight w:val="0"/>
      <w:marTop w:val="0"/>
      <w:marBottom w:val="0"/>
      <w:divBdr>
        <w:top w:val="none" w:sz="0" w:space="0" w:color="auto"/>
        <w:left w:val="none" w:sz="0" w:space="0" w:color="auto"/>
        <w:bottom w:val="none" w:sz="0" w:space="0" w:color="auto"/>
        <w:right w:val="none" w:sz="0" w:space="0" w:color="auto"/>
      </w:divBdr>
    </w:div>
    <w:div w:id="13970533">
      <w:marLeft w:val="0"/>
      <w:marRight w:val="0"/>
      <w:marTop w:val="0"/>
      <w:marBottom w:val="0"/>
      <w:divBdr>
        <w:top w:val="none" w:sz="0" w:space="0" w:color="auto"/>
        <w:left w:val="none" w:sz="0" w:space="0" w:color="auto"/>
        <w:bottom w:val="none" w:sz="0" w:space="0" w:color="auto"/>
        <w:right w:val="none" w:sz="0" w:space="0" w:color="auto"/>
      </w:divBdr>
    </w:div>
    <w:div w:id="13970534">
      <w:marLeft w:val="0"/>
      <w:marRight w:val="0"/>
      <w:marTop w:val="0"/>
      <w:marBottom w:val="0"/>
      <w:divBdr>
        <w:top w:val="none" w:sz="0" w:space="0" w:color="auto"/>
        <w:left w:val="none" w:sz="0" w:space="0" w:color="auto"/>
        <w:bottom w:val="none" w:sz="0" w:space="0" w:color="auto"/>
        <w:right w:val="none" w:sz="0" w:space="0" w:color="auto"/>
      </w:divBdr>
    </w:div>
    <w:div w:id="13970535">
      <w:marLeft w:val="0"/>
      <w:marRight w:val="0"/>
      <w:marTop w:val="0"/>
      <w:marBottom w:val="0"/>
      <w:divBdr>
        <w:top w:val="none" w:sz="0" w:space="0" w:color="auto"/>
        <w:left w:val="none" w:sz="0" w:space="0" w:color="auto"/>
        <w:bottom w:val="none" w:sz="0" w:space="0" w:color="auto"/>
        <w:right w:val="none" w:sz="0" w:space="0" w:color="auto"/>
      </w:divBdr>
    </w:div>
    <w:div w:id="13970536">
      <w:marLeft w:val="0"/>
      <w:marRight w:val="0"/>
      <w:marTop w:val="0"/>
      <w:marBottom w:val="0"/>
      <w:divBdr>
        <w:top w:val="none" w:sz="0" w:space="0" w:color="auto"/>
        <w:left w:val="none" w:sz="0" w:space="0" w:color="auto"/>
        <w:bottom w:val="none" w:sz="0" w:space="0" w:color="auto"/>
        <w:right w:val="none" w:sz="0" w:space="0" w:color="auto"/>
      </w:divBdr>
    </w:div>
    <w:div w:id="13970537">
      <w:marLeft w:val="0"/>
      <w:marRight w:val="0"/>
      <w:marTop w:val="0"/>
      <w:marBottom w:val="0"/>
      <w:divBdr>
        <w:top w:val="none" w:sz="0" w:space="0" w:color="auto"/>
        <w:left w:val="none" w:sz="0" w:space="0" w:color="auto"/>
        <w:bottom w:val="none" w:sz="0" w:space="0" w:color="auto"/>
        <w:right w:val="none" w:sz="0" w:space="0" w:color="auto"/>
      </w:divBdr>
    </w:div>
    <w:div w:id="13970538">
      <w:marLeft w:val="0"/>
      <w:marRight w:val="0"/>
      <w:marTop w:val="0"/>
      <w:marBottom w:val="0"/>
      <w:divBdr>
        <w:top w:val="none" w:sz="0" w:space="0" w:color="auto"/>
        <w:left w:val="none" w:sz="0" w:space="0" w:color="auto"/>
        <w:bottom w:val="none" w:sz="0" w:space="0" w:color="auto"/>
        <w:right w:val="none" w:sz="0" w:space="0" w:color="auto"/>
      </w:divBdr>
    </w:div>
    <w:div w:id="13970539">
      <w:marLeft w:val="0"/>
      <w:marRight w:val="0"/>
      <w:marTop w:val="0"/>
      <w:marBottom w:val="0"/>
      <w:divBdr>
        <w:top w:val="none" w:sz="0" w:space="0" w:color="auto"/>
        <w:left w:val="none" w:sz="0" w:space="0" w:color="auto"/>
        <w:bottom w:val="none" w:sz="0" w:space="0" w:color="auto"/>
        <w:right w:val="none" w:sz="0" w:space="0" w:color="auto"/>
      </w:divBdr>
    </w:div>
    <w:div w:id="13970540">
      <w:marLeft w:val="0"/>
      <w:marRight w:val="0"/>
      <w:marTop w:val="0"/>
      <w:marBottom w:val="0"/>
      <w:divBdr>
        <w:top w:val="none" w:sz="0" w:space="0" w:color="auto"/>
        <w:left w:val="none" w:sz="0" w:space="0" w:color="auto"/>
        <w:bottom w:val="none" w:sz="0" w:space="0" w:color="auto"/>
        <w:right w:val="none" w:sz="0" w:space="0" w:color="auto"/>
      </w:divBdr>
    </w:div>
    <w:div w:id="13970541">
      <w:marLeft w:val="0"/>
      <w:marRight w:val="0"/>
      <w:marTop w:val="0"/>
      <w:marBottom w:val="0"/>
      <w:divBdr>
        <w:top w:val="none" w:sz="0" w:space="0" w:color="auto"/>
        <w:left w:val="none" w:sz="0" w:space="0" w:color="auto"/>
        <w:bottom w:val="none" w:sz="0" w:space="0" w:color="auto"/>
        <w:right w:val="none" w:sz="0" w:space="0" w:color="auto"/>
      </w:divBdr>
    </w:div>
    <w:div w:id="13970542">
      <w:marLeft w:val="0"/>
      <w:marRight w:val="0"/>
      <w:marTop w:val="0"/>
      <w:marBottom w:val="0"/>
      <w:divBdr>
        <w:top w:val="none" w:sz="0" w:space="0" w:color="auto"/>
        <w:left w:val="none" w:sz="0" w:space="0" w:color="auto"/>
        <w:bottom w:val="none" w:sz="0" w:space="0" w:color="auto"/>
        <w:right w:val="none" w:sz="0" w:space="0" w:color="auto"/>
      </w:divBdr>
    </w:div>
    <w:div w:id="13970543">
      <w:marLeft w:val="0"/>
      <w:marRight w:val="0"/>
      <w:marTop w:val="0"/>
      <w:marBottom w:val="0"/>
      <w:divBdr>
        <w:top w:val="none" w:sz="0" w:space="0" w:color="auto"/>
        <w:left w:val="none" w:sz="0" w:space="0" w:color="auto"/>
        <w:bottom w:val="none" w:sz="0" w:space="0" w:color="auto"/>
        <w:right w:val="none" w:sz="0" w:space="0" w:color="auto"/>
      </w:divBdr>
    </w:div>
    <w:div w:id="13970544">
      <w:marLeft w:val="0"/>
      <w:marRight w:val="0"/>
      <w:marTop w:val="0"/>
      <w:marBottom w:val="0"/>
      <w:divBdr>
        <w:top w:val="none" w:sz="0" w:space="0" w:color="auto"/>
        <w:left w:val="none" w:sz="0" w:space="0" w:color="auto"/>
        <w:bottom w:val="none" w:sz="0" w:space="0" w:color="auto"/>
        <w:right w:val="none" w:sz="0" w:space="0" w:color="auto"/>
      </w:divBdr>
    </w:div>
    <w:div w:id="13970545">
      <w:marLeft w:val="0"/>
      <w:marRight w:val="0"/>
      <w:marTop w:val="0"/>
      <w:marBottom w:val="0"/>
      <w:divBdr>
        <w:top w:val="none" w:sz="0" w:space="0" w:color="auto"/>
        <w:left w:val="none" w:sz="0" w:space="0" w:color="auto"/>
        <w:bottom w:val="none" w:sz="0" w:space="0" w:color="auto"/>
        <w:right w:val="none" w:sz="0" w:space="0" w:color="auto"/>
      </w:divBdr>
    </w:div>
    <w:div w:id="13970546">
      <w:marLeft w:val="0"/>
      <w:marRight w:val="0"/>
      <w:marTop w:val="0"/>
      <w:marBottom w:val="0"/>
      <w:divBdr>
        <w:top w:val="none" w:sz="0" w:space="0" w:color="auto"/>
        <w:left w:val="none" w:sz="0" w:space="0" w:color="auto"/>
        <w:bottom w:val="none" w:sz="0" w:space="0" w:color="auto"/>
        <w:right w:val="none" w:sz="0" w:space="0" w:color="auto"/>
      </w:divBdr>
    </w:div>
    <w:div w:id="13970547">
      <w:marLeft w:val="0"/>
      <w:marRight w:val="0"/>
      <w:marTop w:val="0"/>
      <w:marBottom w:val="0"/>
      <w:divBdr>
        <w:top w:val="none" w:sz="0" w:space="0" w:color="auto"/>
        <w:left w:val="none" w:sz="0" w:space="0" w:color="auto"/>
        <w:bottom w:val="none" w:sz="0" w:space="0" w:color="auto"/>
        <w:right w:val="none" w:sz="0" w:space="0" w:color="auto"/>
      </w:divBdr>
    </w:div>
    <w:div w:id="13970548">
      <w:marLeft w:val="0"/>
      <w:marRight w:val="0"/>
      <w:marTop w:val="0"/>
      <w:marBottom w:val="0"/>
      <w:divBdr>
        <w:top w:val="none" w:sz="0" w:space="0" w:color="auto"/>
        <w:left w:val="none" w:sz="0" w:space="0" w:color="auto"/>
        <w:bottom w:val="none" w:sz="0" w:space="0" w:color="auto"/>
        <w:right w:val="none" w:sz="0" w:space="0" w:color="auto"/>
      </w:divBdr>
    </w:div>
    <w:div w:id="13970549">
      <w:marLeft w:val="0"/>
      <w:marRight w:val="0"/>
      <w:marTop w:val="0"/>
      <w:marBottom w:val="0"/>
      <w:divBdr>
        <w:top w:val="none" w:sz="0" w:space="0" w:color="auto"/>
        <w:left w:val="none" w:sz="0" w:space="0" w:color="auto"/>
        <w:bottom w:val="none" w:sz="0" w:space="0" w:color="auto"/>
        <w:right w:val="none" w:sz="0" w:space="0" w:color="auto"/>
      </w:divBdr>
    </w:div>
    <w:div w:id="13970550">
      <w:marLeft w:val="0"/>
      <w:marRight w:val="0"/>
      <w:marTop w:val="0"/>
      <w:marBottom w:val="0"/>
      <w:divBdr>
        <w:top w:val="none" w:sz="0" w:space="0" w:color="auto"/>
        <w:left w:val="none" w:sz="0" w:space="0" w:color="auto"/>
        <w:bottom w:val="none" w:sz="0" w:space="0" w:color="auto"/>
        <w:right w:val="none" w:sz="0" w:space="0" w:color="auto"/>
      </w:divBdr>
    </w:div>
    <w:div w:id="13970551">
      <w:marLeft w:val="0"/>
      <w:marRight w:val="0"/>
      <w:marTop w:val="0"/>
      <w:marBottom w:val="0"/>
      <w:divBdr>
        <w:top w:val="none" w:sz="0" w:space="0" w:color="auto"/>
        <w:left w:val="none" w:sz="0" w:space="0" w:color="auto"/>
        <w:bottom w:val="none" w:sz="0" w:space="0" w:color="auto"/>
        <w:right w:val="none" w:sz="0" w:space="0" w:color="auto"/>
      </w:divBdr>
    </w:div>
    <w:div w:id="13970552">
      <w:marLeft w:val="0"/>
      <w:marRight w:val="0"/>
      <w:marTop w:val="0"/>
      <w:marBottom w:val="0"/>
      <w:divBdr>
        <w:top w:val="none" w:sz="0" w:space="0" w:color="auto"/>
        <w:left w:val="none" w:sz="0" w:space="0" w:color="auto"/>
        <w:bottom w:val="none" w:sz="0" w:space="0" w:color="auto"/>
        <w:right w:val="none" w:sz="0" w:space="0" w:color="auto"/>
      </w:divBdr>
    </w:div>
    <w:div w:id="13970553">
      <w:marLeft w:val="0"/>
      <w:marRight w:val="0"/>
      <w:marTop w:val="0"/>
      <w:marBottom w:val="0"/>
      <w:divBdr>
        <w:top w:val="none" w:sz="0" w:space="0" w:color="auto"/>
        <w:left w:val="none" w:sz="0" w:space="0" w:color="auto"/>
        <w:bottom w:val="none" w:sz="0" w:space="0" w:color="auto"/>
        <w:right w:val="none" w:sz="0" w:space="0" w:color="auto"/>
      </w:divBdr>
    </w:div>
    <w:div w:id="13970554">
      <w:marLeft w:val="0"/>
      <w:marRight w:val="0"/>
      <w:marTop w:val="0"/>
      <w:marBottom w:val="0"/>
      <w:divBdr>
        <w:top w:val="none" w:sz="0" w:space="0" w:color="auto"/>
        <w:left w:val="none" w:sz="0" w:space="0" w:color="auto"/>
        <w:bottom w:val="none" w:sz="0" w:space="0" w:color="auto"/>
        <w:right w:val="none" w:sz="0" w:space="0" w:color="auto"/>
      </w:divBdr>
    </w:div>
    <w:div w:id="13970555">
      <w:marLeft w:val="0"/>
      <w:marRight w:val="0"/>
      <w:marTop w:val="0"/>
      <w:marBottom w:val="0"/>
      <w:divBdr>
        <w:top w:val="none" w:sz="0" w:space="0" w:color="auto"/>
        <w:left w:val="none" w:sz="0" w:space="0" w:color="auto"/>
        <w:bottom w:val="none" w:sz="0" w:space="0" w:color="auto"/>
        <w:right w:val="none" w:sz="0" w:space="0" w:color="auto"/>
      </w:divBdr>
    </w:div>
    <w:div w:id="13970556">
      <w:marLeft w:val="0"/>
      <w:marRight w:val="0"/>
      <w:marTop w:val="0"/>
      <w:marBottom w:val="0"/>
      <w:divBdr>
        <w:top w:val="none" w:sz="0" w:space="0" w:color="auto"/>
        <w:left w:val="none" w:sz="0" w:space="0" w:color="auto"/>
        <w:bottom w:val="none" w:sz="0" w:space="0" w:color="auto"/>
        <w:right w:val="none" w:sz="0" w:space="0" w:color="auto"/>
      </w:divBdr>
    </w:div>
    <w:div w:id="13970557">
      <w:marLeft w:val="0"/>
      <w:marRight w:val="0"/>
      <w:marTop w:val="0"/>
      <w:marBottom w:val="0"/>
      <w:divBdr>
        <w:top w:val="none" w:sz="0" w:space="0" w:color="auto"/>
        <w:left w:val="none" w:sz="0" w:space="0" w:color="auto"/>
        <w:bottom w:val="none" w:sz="0" w:space="0" w:color="auto"/>
        <w:right w:val="none" w:sz="0" w:space="0" w:color="auto"/>
      </w:divBdr>
    </w:div>
    <w:div w:id="13970558">
      <w:marLeft w:val="0"/>
      <w:marRight w:val="0"/>
      <w:marTop w:val="0"/>
      <w:marBottom w:val="0"/>
      <w:divBdr>
        <w:top w:val="none" w:sz="0" w:space="0" w:color="auto"/>
        <w:left w:val="none" w:sz="0" w:space="0" w:color="auto"/>
        <w:bottom w:val="none" w:sz="0" w:space="0" w:color="auto"/>
        <w:right w:val="none" w:sz="0" w:space="0" w:color="auto"/>
      </w:divBdr>
    </w:div>
    <w:div w:id="13970559">
      <w:marLeft w:val="0"/>
      <w:marRight w:val="0"/>
      <w:marTop w:val="0"/>
      <w:marBottom w:val="0"/>
      <w:divBdr>
        <w:top w:val="none" w:sz="0" w:space="0" w:color="auto"/>
        <w:left w:val="none" w:sz="0" w:space="0" w:color="auto"/>
        <w:bottom w:val="none" w:sz="0" w:space="0" w:color="auto"/>
        <w:right w:val="none" w:sz="0" w:space="0" w:color="auto"/>
      </w:divBdr>
    </w:div>
    <w:div w:id="13970560">
      <w:marLeft w:val="0"/>
      <w:marRight w:val="0"/>
      <w:marTop w:val="0"/>
      <w:marBottom w:val="0"/>
      <w:divBdr>
        <w:top w:val="none" w:sz="0" w:space="0" w:color="auto"/>
        <w:left w:val="none" w:sz="0" w:space="0" w:color="auto"/>
        <w:bottom w:val="none" w:sz="0" w:space="0" w:color="auto"/>
        <w:right w:val="none" w:sz="0" w:space="0" w:color="auto"/>
      </w:divBdr>
    </w:div>
    <w:div w:id="13970561">
      <w:marLeft w:val="0"/>
      <w:marRight w:val="0"/>
      <w:marTop w:val="0"/>
      <w:marBottom w:val="0"/>
      <w:divBdr>
        <w:top w:val="none" w:sz="0" w:space="0" w:color="auto"/>
        <w:left w:val="none" w:sz="0" w:space="0" w:color="auto"/>
        <w:bottom w:val="none" w:sz="0" w:space="0" w:color="auto"/>
        <w:right w:val="none" w:sz="0" w:space="0" w:color="auto"/>
      </w:divBdr>
    </w:div>
    <w:div w:id="13970562">
      <w:marLeft w:val="0"/>
      <w:marRight w:val="0"/>
      <w:marTop w:val="0"/>
      <w:marBottom w:val="0"/>
      <w:divBdr>
        <w:top w:val="none" w:sz="0" w:space="0" w:color="auto"/>
        <w:left w:val="none" w:sz="0" w:space="0" w:color="auto"/>
        <w:bottom w:val="none" w:sz="0" w:space="0" w:color="auto"/>
        <w:right w:val="none" w:sz="0" w:space="0" w:color="auto"/>
      </w:divBdr>
    </w:div>
    <w:div w:id="13970563">
      <w:marLeft w:val="0"/>
      <w:marRight w:val="0"/>
      <w:marTop w:val="0"/>
      <w:marBottom w:val="0"/>
      <w:divBdr>
        <w:top w:val="none" w:sz="0" w:space="0" w:color="auto"/>
        <w:left w:val="none" w:sz="0" w:space="0" w:color="auto"/>
        <w:bottom w:val="none" w:sz="0" w:space="0" w:color="auto"/>
        <w:right w:val="none" w:sz="0" w:space="0" w:color="auto"/>
      </w:divBdr>
    </w:div>
    <w:div w:id="13970564">
      <w:marLeft w:val="0"/>
      <w:marRight w:val="0"/>
      <w:marTop w:val="0"/>
      <w:marBottom w:val="0"/>
      <w:divBdr>
        <w:top w:val="none" w:sz="0" w:space="0" w:color="auto"/>
        <w:left w:val="none" w:sz="0" w:space="0" w:color="auto"/>
        <w:bottom w:val="none" w:sz="0" w:space="0" w:color="auto"/>
        <w:right w:val="none" w:sz="0" w:space="0" w:color="auto"/>
      </w:divBdr>
    </w:div>
    <w:div w:id="13970565">
      <w:marLeft w:val="0"/>
      <w:marRight w:val="0"/>
      <w:marTop w:val="0"/>
      <w:marBottom w:val="0"/>
      <w:divBdr>
        <w:top w:val="none" w:sz="0" w:space="0" w:color="auto"/>
        <w:left w:val="none" w:sz="0" w:space="0" w:color="auto"/>
        <w:bottom w:val="none" w:sz="0" w:space="0" w:color="auto"/>
        <w:right w:val="none" w:sz="0" w:space="0" w:color="auto"/>
      </w:divBdr>
    </w:div>
    <w:div w:id="13970566">
      <w:marLeft w:val="0"/>
      <w:marRight w:val="0"/>
      <w:marTop w:val="0"/>
      <w:marBottom w:val="0"/>
      <w:divBdr>
        <w:top w:val="none" w:sz="0" w:space="0" w:color="auto"/>
        <w:left w:val="none" w:sz="0" w:space="0" w:color="auto"/>
        <w:bottom w:val="none" w:sz="0" w:space="0" w:color="auto"/>
        <w:right w:val="none" w:sz="0" w:space="0" w:color="auto"/>
      </w:divBdr>
    </w:div>
    <w:div w:id="13970567">
      <w:marLeft w:val="0"/>
      <w:marRight w:val="0"/>
      <w:marTop w:val="0"/>
      <w:marBottom w:val="0"/>
      <w:divBdr>
        <w:top w:val="none" w:sz="0" w:space="0" w:color="auto"/>
        <w:left w:val="none" w:sz="0" w:space="0" w:color="auto"/>
        <w:bottom w:val="none" w:sz="0" w:space="0" w:color="auto"/>
        <w:right w:val="none" w:sz="0" w:space="0" w:color="auto"/>
      </w:divBdr>
    </w:div>
    <w:div w:id="13970568">
      <w:marLeft w:val="0"/>
      <w:marRight w:val="0"/>
      <w:marTop w:val="0"/>
      <w:marBottom w:val="0"/>
      <w:divBdr>
        <w:top w:val="none" w:sz="0" w:space="0" w:color="auto"/>
        <w:left w:val="none" w:sz="0" w:space="0" w:color="auto"/>
        <w:bottom w:val="none" w:sz="0" w:space="0" w:color="auto"/>
        <w:right w:val="none" w:sz="0" w:space="0" w:color="auto"/>
      </w:divBdr>
    </w:div>
    <w:div w:id="13970569">
      <w:marLeft w:val="0"/>
      <w:marRight w:val="0"/>
      <w:marTop w:val="0"/>
      <w:marBottom w:val="0"/>
      <w:divBdr>
        <w:top w:val="none" w:sz="0" w:space="0" w:color="auto"/>
        <w:left w:val="none" w:sz="0" w:space="0" w:color="auto"/>
        <w:bottom w:val="none" w:sz="0" w:space="0" w:color="auto"/>
        <w:right w:val="none" w:sz="0" w:space="0" w:color="auto"/>
      </w:divBdr>
    </w:div>
    <w:div w:id="13970570">
      <w:marLeft w:val="0"/>
      <w:marRight w:val="0"/>
      <w:marTop w:val="0"/>
      <w:marBottom w:val="0"/>
      <w:divBdr>
        <w:top w:val="none" w:sz="0" w:space="0" w:color="auto"/>
        <w:left w:val="none" w:sz="0" w:space="0" w:color="auto"/>
        <w:bottom w:val="none" w:sz="0" w:space="0" w:color="auto"/>
        <w:right w:val="none" w:sz="0" w:space="0" w:color="auto"/>
      </w:divBdr>
    </w:div>
    <w:div w:id="13970571">
      <w:marLeft w:val="0"/>
      <w:marRight w:val="0"/>
      <w:marTop w:val="0"/>
      <w:marBottom w:val="0"/>
      <w:divBdr>
        <w:top w:val="none" w:sz="0" w:space="0" w:color="auto"/>
        <w:left w:val="none" w:sz="0" w:space="0" w:color="auto"/>
        <w:bottom w:val="none" w:sz="0" w:space="0" w:color="auto"/>
        <w:right w:val="none" w:sz="0" w:space="0" w:color="auto"/>
      </w:divBdr>
    </w:div>
    <w:div w:id="13970572">
      <w:marLeft w:val="0"/>
      <w:marRight w:val="0"/>
      <w:marTop w:val="0"/>
      <w:marBottom w:val="0"/>
      <w:divBdr>
        <w:top w:val="none" w:sz="0" w:space="0" w:color="auto"/>
        <w:left w:val="none" w:sz="0" w:space="0" w:color="auto"/>
        <w:bottom w:val="none" w:sz="0" w:space="0" w:color="auto"/>
        <w:right w:val="none" w:sz="0" w:space="0" w:color="auto"/>
      </w:divBdr>
    </w:div>
    <w:div w:id="13970573">
      <w:marLeft w:val="0"/>
      <w:marRight w:val="0"/>
      <w:marTop w:val="0"/>
      <w:marBottom w:val="0"/>
      <w:divBdr>
        <w:top w:val="none" w:sz="0" w:space="0" w:color="auto"/>
        <w:left w:val="none" w:sz="0" w:space="0" w:color="auto"/>
        <w:bottom w:val="none" w:sz="0" w:space="0" w:color="auto"/>
        <w:right w:val="none" w:sz="0" w:space="0" w:color="auto"/>
      </w:divBdr>
    </w:div>
    <w:div w:id="13970574">
      <w:marLeft w:val="0"/>
      <w:marRight w:val="0"/>
      <w:marTop w:val="0"/>
      <w:marBottom w:val="0"/>
      <w:divBdr>
        <w:top w:val="none" w:sz="0" w:space="0" w:color="auto"/>
        <w:left w:val="none" w:sz="0" w:space="0" w:color="auto"/>
        <w:bottom w:val="none" w:sz="0" w:space="0" w:color="auto"/>
        <w:right w:val="none" w:sz="0" w:space="0" w:color="auto"/>
      </w:divBdr>
    </w:div>
    <w:div w:id="13970575">
      <w:marLeft w:val="0"/>
      <w:marRight w:val="0"/>
      <w:marTop w:val="0"/>
      <w:marBottom w:val="0"/>
      <w:divBdr>
        <w:top w:val="none" w:sz="0" w:space="0" w:color="auto"/>
        <w:left w:val="none" w:sz="0" w:space="0" w:color="auto"/>
        <w:bottom w:val="none" w:sz="0" w:space="0" w:color="auto"/>
        <w:right w:val="none" w:sz="0" w:space="0" w:color="auto"/>
      </w:divBdr>
    </w:div>
    <w:div w:id="13970576">
      <w:marLeft w:val="0"/>
      <w:marRight w:val="0"/>
      <w:marTop w:val="0"/>
      <w:marBottom w:val="0"/>
      <w:divBdr>
        <w:top w:val="none" w:sz="0" w:space="0" w:color="auto"/>
        <w:left w:val="none" w:sz="0" w:space="0" w:color="auto"/>
        <w:bottom w:val="none" w:sz="0" w:space="0" w:color="auto"/>
        <w:right w:val="none" w:sz="0" w:space="0" w:color="auto"/>
      </w:divBdr>
    </w:div>
    <w:div w:id="13970577">
      <w:marLeft w:val="0"/>
      <w:marRight w:val="0"/>
      <w:marTop w:val="0"/>
      <w:marBottom w:val="0"/>
      <w:divBdr>
        <w:top w:val="none" w:sz="0" w:space="0" w:color="auto"/>
        <w:left w:val="none" w:sz="0" w:space="0" w:color="auto"/>
        <w:bottom w:val="none" w:sz="0" w:space="0" w:color="auto"/>
        <w:right w:val="none" w:sz="0" w:space="0" w:color="auto"/>
      </w:divBdr>
    </w:div>
    <w:div w:id="13970578">
      <w:marLeft w:val="0"/>
      <w:marRight w:val="0"/>
      <w:marTop w:val="0"/>
      <w:marBottom w:val="0"/>
      <w:divBdr>
        <w:top w:val="none" w:sz="0" w:space="0" w:color="auto"/>
        <w:left w:val="none" w:sz="0" w:space="0" w:color="auto"/>
        <w:bottom w:val="none" w:sz="0" w:space="0" w:color="auto"/>
        <w:right w:val="none" w:sz="0" w:space="0" w:color="auto"/>
      </w:divBdr>
    </w:div>
    <w:div w:id="13970579">
      <w:marLeft w:val="0"/>
      <w:marRight w:val="0"/>
      <w:marTop w:val="0"/>
      <w:marBottom w:val="0"/>
      <w:divBdr>
        <w:top w:val="none" w:sz="0" w:space="0" w:color="auto"/>
        <w:left w:val="none" w:sz="0" w:space="0" w:color="auto"/>
        <w:bottom w:val="none" w:sz="0" w:space="0" w:color="auto"/>
        <w:right w:val="none" w:sz="0" w:space="0" w:color="auto"/>
      </w:divBdr>
    </w:div>
    <w:div w:id="13970580">
      <w:marLeft w:val="0"/>
      <w:marRight w:val="0"/>
      <w:marTop w:val="0"/>
      <w:marBottom w:val="0"/>
      <w:divBdr>
        <w:top w:val="none" w:sz="0" w:space="0" w:color="auto"/>
        <w:left w:val="none" w:sz="0" w:space="0" w:color="auto"/>
        <w:bottom w:val="none" w:sz="0" w:space="0" w:color="auto"/>
        <w:right w:val="none" w:sz="0" w:space="0" w:color="auto"/>
      </w:divBdr>
    </w:div>
    <w:div w:id="13970581">
      <w:marLeft w:val="0"/>
      <w:marRight w:val="0"/>
      <w:marTop w:val="0"/>
      <w:marBottom w:val="0"/>
      <w:divBdr>
        <w:top w:val="none" w:sz="0" w:space="0" w:color="auto"/>
        <w:left w:val="none" w:sz="0" w:space="0" w:color="auto"/>
        <w:bottom w:val="none" w:sz="0" w:space="0" w:color="auto"/>
        <w:right w:val="none" w:sz="0" w:space="0" w:color="auto"/>
      </w:divBdr>
    </w:div>
    <w:div w:id="13970582">
      <w:marLeft w:val="0"/>
      <w:marRight w:val="0"/>
      <w:marTop w:val="0"/>
      <w:marBottom w:val="0"/>
      <w:divBdr>
        <w:top w:val="none" w:sz="0" w:space="0" w:color="auto"/>
        <w:left w:val="none" w:sz="0" w:space="0" w:color="auto"/>
        <w:bottom w:val="none" w:sz="0" w:space="0" w:color="auto"/>
        <w:right w:val="none" w:sz="0" w:space="0" w:color="auto"/>
      </w:divBdr>
    </w:div>
    <w:div w:id="13970583">
      <w:marLeft w:val="0"/>
      <w:marRight w:val="0"/>
      <w:marTop w:val="0"/>
      <w:marBottom w:val="0"/>
      <w:divBdr>
        <w:top w:val="none" w:sz="0" w:space="0" w:color="auto"/>
        <w:left w:val="none" w:sz="0" w:space="0" w:color="auto"/>
        <w:bottom w:val="none" w:sz="0" w:space="0" w:color="auto"/>
        <w:right w:val="none" w:sz="0" w:space="0" w:color="auto"/>
      </w:divBdr>
    </w:div>
    <w:div w:id="13970584">
      <w:marLeft w:val="0"/>
      <w:marRight w:val="0"/>
      <w:marTop w:val="0"/>
      <w:marBottom w:val="0"/>
      <w:divBdr>
        <w:top w:val="none" w:sz="0" w:space="0" w:color="auto"/>
        <w:left w:val="none" w:sz="0" w:space="0" w:color="auto"/>
        <w:bottom w:val="none" w:sz="0" w:space="0" w:color="auto"/>
        <w:right w:val="none" w:sz="0" w:space="0" w:color="auto"/>
      </w:divBdr>
    </w:div>
    <w:div w:id="13970585">
      <w:marLeft w:val="0"/>
      <w:marRight w:val="0"/>
      <w:marTop w:val="0"/>
      <w:marBottom w:val="0"/>
      <w:divBdr>
        <w:top w:val="none" w:sz="0" w:space="0" w:color="auto"/>
        <w:left w:val="none" w:sz="0" w:space="0" w:color="auto"/>
        <w:bottom w:val="none" w:sz="0" w:space="0" w:color="auto"/>
        <w:right w:val="none" w:sz="0" w:space="0" w:color="auto"/>
      </w:divBdr>
    </w:div>
    <w:div w:id="13970586">
      <w:marLeft w:val="0"/>
      <w:marRight w:val="0"/>
      <w:marTop w:val="0"/>
      <w:marBottom w:val="0"/>
      <w:divBdr>
        <w:top w:val="none" w:sz="0" w:space="0" w:color="auto"/>
        <w:left w:val="none" w:sz="0" w:space="0" w:color="auto"/>
        <w:bottom w:val="none" w:sz="0" w:space="0" w:color="auto"/>
        <w:right w:val="none" w:sz="0" w:space="0" w:color="auto"/>
      </w:divBdr>
    </w:div>
    <w:div w:id="13970587">
      <w:marLeft w:val="0"/>
      <w:marRight w:val="0"/>
      <w:marTop w:val="0"/>
      <w:marBottom w:val="0"/>
      <w:divBdr>
        <w:top w:val="none" w:sz="0" w:space="0" w:color="auto"/>
        <w:left w:val="none" w:sz="0" w:space="0" w:color="auto"/>
        <w:bottom w:val="none" w:sz="0" w:space="0" w:color="auto"/>
        <w:right w:val="none" w:sz="0" w:space="0" w:color="auto"/>
      </w:divBdr>
    </w:div>
    <w:div w:id="13970588">
      <w:marLeft w:val="0"/>
      <w:marRight w:val="0"/>
      <w:marTop w:val="0"/>
      <w:marBottom w:val="0"/>
      <w:divBdr>
        <w:top w:val="none" w:sz="0" w:space="0" w:color="auto"/>
        <w:left w:val="none" w:sz="0" w:space="0" w:color="auto"/>
        <w:bottom w:val="none" w:sz="0" w:space="0" w:color="auto"/>
        <w:right w:val="none" w:sz="0" w:space="0" w:color="auto"/>
      </w:divBdr>
    </w:div>
    <w:div w:id="13970589">
      <w:marLeft w:val="0"/>
      <w:marRight w:val="0"/>
      <w:marTop w:val="0"/>
      <w:marBottom w:val="0"/>
      <w:divBdr>
        <w:top w:val="none" w:sz="0" w:space="0" w:color="auto"/>
        <w:left w:val="none" w:sz="0" w:space="0" w:color="auto"/>
        <w:bottom w:val="none" w:sz="0" w:space="0" w:color="auto"/>
        <w:right w:val="none" w:sz="0" w:space="0" w:color="auto"/>
      </w:divBdr>
    </w:div>
    <w:div w:id="13970590">
      <w:marLeft w:val="0"/>
      <w:marRight w:val="0"/>
      <w:marTop w:val="0"/>
      <w:marBottom w:val="0"/>
      <w:divBdr>
        <w:top w:val="none" w:sz="0" w:space="0" w:color="auto"/>
        <w:left w:val="none" w:sz="0" w:space="0" w:color="auto"/>
        <w:bottom w:val="none" w:sz="0" w:space="0" w:color="auto"/>
        <w:right w:val="none" w:sz="0" w:space="0" w:color="auto"/>
      </w:divBdr>
    </w:div>
    <w:div w:id="13970591">
      <w:marLeft w:val="0"/>
      <w:marRight w:val="0"/>
      <w:marTop w:val="0"/>
      <w:marBottom w:val="0"/>
      <w:divBdr>
        <w:top w:val="none" w:sz="0" w:space="0" w:color="auto"/>
        <w:left w:val="none" w:sz="0" w:space="0" w:color="auto"/>
        <w:bottom w:val="none" w:sz="0" w:space="0" w:color="auto"/>
        <w:right w:val="none" w:sz="0" w:space="0" w:color="auto"/>
      </w:divBdr>
    </w:div>
    <w:div w:id="13970592">
      <w:marLeft w:val="0"/>
      <w:marRight w:val="0"/>
      <w:marTop w:val="0"/>
      <w:marBottom w:val="0"/>
      <w:divBdr>
        <w:top w:val="none" w:sz="0" w:space="0" w:color="auto"/>
        <w:left w:val="none" w:sz="0" w:space="0" w:color="auto"/>
        <w:bottom w:val="none" w:sz="0" w:space="0" w:color="auto"/>
        <w:right w:val="none" w:sz="0" w:space="0" w:color="auto"/>
      </w:divBdr>
    </w:div>
    <w:div w:id="13970593">
      <w:marLeft w:val="0"/>
      <w:marRight w:val="0"/>
      <w:marTop w:val="0"/>
      <w:marBottom w:val="0"/>
      <w:divBdr>
        <w:top w:val="none" w:sz="0" w:space="0" w:color="auto"/>
        <w:left w:val="none" w:sz="0" w:space="0" w:color="auto"/>
        <w:bottom w:val="none" w:sz="0" w:space="0" w:color="auto"/>
        <w:right w:val="none" w:sz="0" w:space="0" w:color="auto"/>
      </w:divBdr>
    </w:div>
    <w:div w:id="13970594">
      <w:marLeft w:val="0"/>
      <w:marRight w:val="0"/>
      <w:marTop w:val="0"/>
      <w:marBottom w:val="0"/>
      <w:divBdr>
        <w:top w:val="none" w:sz="0" w:space="0" w:color="auto"/>
        <w:left w:val="none" w:sz="0" w:space="0" w:color="auto"/>
        <w:bottom w:val="none" w:sz="0" w:space="0" w:color="auto"/>
        <w:right w:val="none" w:sz="0" w:space="0" w:color="auto"/>
      </w:divBdr>
    </w:div>
    <w:div w:id="13970595">
      <w:marLeft w:val="0"/>
      <w:marRight w:val="0"/>
      <w:marTop w:val="0"/>
      <w:marBottom w:val="0"/>
      <w:divBdr>
        <w:top w:val="none" w:sz="0" w:space="0" w:color="auto"/>
        <w:left w:val="none" w:sz="0" w:space="0" w:color="auto"/>
        <w:bottom w:val="none" w:sz="0" w:space="0" w:color="auto"/>
        <w:right w:val="none" w:sz="0" w:space="0" w:color="auto"/>
      </w:divBdr>
    </w:div>
    <w:div w:id="13970596">
      <w:marLeft w:val="0"/>
      <w:marRight w:val="0"/>
      <w:marTop w:val="0"/>
      <w:marBottom w:val="0"/>
      <w:divBdr>
        <w:top w:val="none" w:sz="0" w:space="0" w:color="auto"/>
        <w:left w:val="none" w:sz="0" w:space="0" w:color="auto"/>
        <w:bottom w:val="none" w:sz="0" w:space="0" w:color="auto"/>
        <w:right w:val="none" w:sz="0" w:space="0" w:color="auto"/>
      </w:divBdr>
    </w:div>
    <w:div w:id="13970597">
      <w:marLeft w:val="0"/>
      <w:marRight w:val="0"/>
      <w:marTop w:val="0"/>
      <w:marBottom w:val="0"/>
      <w:divBdr>
        <w:top w:val="none" w:sz="0" w:space="0" w:color="auto"/>
        <w:left w:val="none" w:sz="0" w:space="0" w:color="auto"/>
        <w:bottom w:val="none" w:sz="0" w:space="0" w:color="auto"/>
        <w:right w:val="none" w:sz="0" w:space="0" w:color="auto"/>
      </w:divBdr>
    </w:div>
    <w:div w:id="13970598">
      <w:marLeft w:val="0"/>
      <w:marRight w:val="0"/>
      <w:marTop w:val="0"/>
      <w:marBottom w:val="0"/>
      <w:divBdr>
        <w:top w:val="none" w:sz="0" w:space="0" w:color="auto"/>
        <w:left w:val="none" w:sz="0" w:space="0" w:color="auto"/>
        <w:bottom w:val="none" w:sz="0" w:space="0" w:color="auto"/>
        <w:right w:val="none" w:sz="0" w:space="0" w:color="auto"/>
      </w:divBdr>
    </w:div>
    <w:div w:id="13970599">
      <w:marLeft w:val="0"/>
      <w:marRight w:val="0"/>
      <w:marTop w:val="0"/>
      <w:marBottom w:val="0"/>
      <w:divBdr>
        <w:top w:val="none" w:sz="0" w:space="0" w:color="auto"/>
        <w:left w:val="none" w:sz="0" w:space="0" w:color="auto"/>
        <w:bottom w:val="none" w:sz="0" w:space="0" w:color="auto"/>
        <w:right w:val="none" w:sz="0" w:space="0" w:color="auto"/>
      </w:divBdr>
    </w:div>
    <w:div w:id="13970600">
      <w:marLeft w:val="0"/>
      <w:marRight w:val="0"/>
      <w:marTop w:val="0"/>
      <w:marBottom w:val="0"/>
      <w:divBdr>
        <w:top w:val="none" w:sz="0" w:space="0" w:color="auto"/>
        <w:left w:val="none" w:sz="0" w:space="0" w:color="auto"/>
        <w:bottom w:val="none" w:sz="0" w:space="0" w:color="auto"/>
        <w:right w:val="none" w:sz="0" w:space="0" w:color="auto"/>
      </w:divBdr>
    </w:div>
    <w:div w:id="13970601">
      <w:marLeft w:val="0"/>
      <w:marRight w:val="0"/>
      <w:marTop w:val="0"/>
      <w:marBottom w:val="0"/>
      <w:divBdr>
        <w:top w:val="none" w:sz="0" w:space="0" w:color="auto"/>
        <w:left w:val="none" w:sz="0" w:space="0" w:color="auto"/>
        <w:bottom w:val="none" w:sz="0" w:space="0" w:color="auto"/>
        <w:right w:val="none" w:sz="0" w:space="0" w:color="auto"/>
      </w:divBdr>
    </w:div>
    <w:div w:id="13970602">
      <w:marLeft w:val="0"/>
      <w:marRight w:val="0"/>
      <w:marTop w:val="0"/>
      <w:marBottom w:val="0"/>
      <w:divBdr>
        <w:top w:val="none" w:sz="0" w:space="0" w:color="auto"/>
        <w:left w:val="none" w:sz="0" w:space="0" w:color="auto"/>
        <w:bottom w:val="none" w:sz="0" w:space="0" w:color="auto"/>
        <w:right w:val="none" w:sz="0" w:space="0" w:color="auto"/>
      </w:divBdr>
    </w:div>
    <w:div w:id="13970603">
      <w:marLeft w:val="0"/>
      <w:marRight w:val="0"/>
      <w:marTop w:val="0"/>
      <w:marBottom w:val="0"/>
      <w:divBdr>
        <w:top w:val="none" w:sz="0" w:space="0" w:color="auto"/>
        <w:left w:val="none" w:sz="0" w:space="0" w:color="auto"/>
        <w:bottom w:val="none" w:sz="0" w:space="0" w:color="auto"/>
        <w:right w:val="none" w:sz="0" w:space="0" w:color="auto"/>
      </w:divBdr>
    </w:div>
    <w:div w:id="13970604">
      <w:marLeft w:val="0"/>
      <w:marRight w:val="0"/>
      <w:marTop w:val="0"/>
      <w:marBottom w:val="0"/>
      <w:divBdr>
        <w:top w:val="none" w:sz="0" w:space="0" w:color="auto"/>
        <w:left w:val="none" w:sz="0" w:space="0" w:color="auto"/>
        <w:bottom w:val="none" w:sz="0" w:space="0" w:color="auto"/>
        <w:right w:val="none" w:sz="0" w:space="0" w:color="auto"/>
      </w:divBdr>
    </w:div>
    <w:div w:id="13970605">
      <w:marLeft w:val="0"/>
      <w:marRight w:val="0"/>
      <w:marTop w:val="0"/>
      <w:marBottom w:val="0"/>
      <w:divBdr>
        <w:top w:val="none" w:sz="0" w:space="0" w:color="auto"/>
        <w:left w:val="none" w:sz="0" w:space="0" w:color="auto"/>
        <w:bottom w:val="none" w:sz="0" w:space="0" w:color="auto"/>
        <w:right w:val="none" w:sz="0" w:space="0" w:color="auto"/>
      </w:divBdr>
    </w:div>
    <w:div w:id="13970606">
      <w:marLeft w:val="0"/>
      <w:marRight w:val="0"/>
      <w:marTop w:val="0"/>
      <w:marBottom w:val="0"/>
      <w:divBdr>
        <w:top w:val="none" w:sz="0" w:space="0" w:color="auto"/>
        <w:left w:val="none" w:sz="0" w:space="0" w:color="auto"/>
        <w:bottom w:val="none" w:sz="0" w:space="0" w:color="auto"/>
        <w:right w:val="none" w:sz="0" w:space="0" w:color="auto"/>
      </w:divBdr>
    </w:div>
    <w:div w:id="13970607">
      <w:marLeft w:val="0"/>
      <w:marRight w:val="0"/>
      <w:marTop w:val="0"/>
      <w:marBottom w:val="0"/>
      <w:divBdr>
        <w:top w:val="none" w:sz="0" w:space="0" w:color="auto"/>
        <w:left w:val="none" w:sz="0" w:space="0" w:color="auto"/>
        <w:bottom w:val="none" w:sz="0" w:space="0" w:color="auto"/>
        <w:right w:val="none" w:sz="0" w:space="0" w:color="auto"/>
      </w:divBdr>
    </w:div>
    <w:div w:id="13970608">
      <w:marLeft w:val="0"/>
      <w:marRight w:val="0"/>
      <w:marTop w:val="0"/>
      <w:marBottom w:val="0"/>
      <w:divBdr>
        <w:top w:val="none" w:sz="0" w:space="0" w:color="auto"/>
        <w:left w:val="none" w:sz="0" w:space="0" w:color="auto"/>
        <w:bottom w:val="none" w:sz="0" w:space="0" w:color="auto"/>
        <w:right w:val="none" w:sz="0" w:space="0" w:color="auto"/>
      </w:divBdr>
    </w:div>
    <w:div w:id="13970609">
      <w:marLeft w:val="0"/>
      <w:marRight w:val="0"/>
      <w:marTop w:val="0"/>
      <w:marBottom w:val="0"/>
      <w:divBdr>
        <w:top w:val="none" w:sz="0" w:space="0" w:color="auto"/>
        <w:left w:val="none" w:sz="0" w:space="0" w:color="auto"/>
        <w:bottom w:val="none" w:sz="0" w:space="0" w:color="auto"/>
        <w:right w:val="none" w:sz="0" w:space="0" w:color="auto"/>
      </w:divBdr>
    </w:div>
    <w:div w:id="13970610">
      <w:marLeft w:val="0"/>
      <w:marRight w:val="0"/>
      <w:marTop w:val="0"/>
      <w:marBottom w:val="0"/>
      <w:divBdr>
        <w:top w:val="none" w:sz="0" w:space="0" w:color="auto"/>
        <w:left w:val="none" w:sz="0" w:space="0" w:color="auto"/>
        <w:bottom w:val="none" w:sz="0" w:space="0" w:color="auto"/>
        <w:right w:val="none" w:sz="0" w:space="0" w:color="auto"/>
      </w:divBdr>
    </w:div>
    <w:div w:id="13970611">
      <w:marLeft w:val="0"/>
      <w:marRight w:val="0"/>
      <w:marTop w:val="0"/>
      <w:marBottom w:val="0"/>
      <w:divBdr>
        <w:top w:val="none" w:sz="0" w:space="0" w:color="auto"/>
        <w:left w:val="none" w:sz="0" w:space="0" w:color="auto"/>
        <w:bottom w:val="none" w:sz="0" w:space="0" w:color="auto"/>
        <w:right w:val="none" w:sz="0" w:space="0" w:color="auto"/>
      </w:divBdr>
    </w:div>
    <w:div w:id="13970612">
      <w:marLeft w:val="0"/>
      <w:marRight w:val="0"/>
      <w:marTop w:val="0"/>
      <w:marBottom w:val="0"/>
      <w:divBdr>
        <w:top w:val="none" w:sz="0" w:space="0" w:color="auto"/>
        <w:left w:val="none" w:sz="0" w:space="0" w:color="auto"/>
        <w:bottom w:val="none" w:sz="0" w:space="0" w:color="auto"/>
        <w:right w:val="none" w:sz="0" w:space="0" w:color="auto"/>
      </w:divBdr>
    </w:div>
    <w:div w:id="13970613">
      <w:marLeft w:val="0"/>
      <w:marRight w:val="0"/>
      <w:marTop w:val="0"/>
      <w:marBottom w:val="0"/>
      <w:divBdr>
        <w:top w:val="none" w:sz="0" w:space="0" w:color="auto"/>
        <w:left w:val="none" w:sz="0" w:space="0" w:color="auto"/>
        <w:bottom w:val="none" w:sz="0" w:space="0" w:color="auto"/>
        <w:right w:val="none" w:sz="0" w:space="0" w:color="auto"/>
      </w:divBdr>
    </w:div>
    <w:div w:id="13970614">
      <w:marLeft w:val="0"/>
      <w:marRight w:val="0"/>
      <w:marTop w:val="0"/>
      <w:marBottom w:val="0"/>
      <w:divBdr>
        <w:top w:val="none" w:sz="0" w:space="0" w:color="auto"/>
        <w:left w:val="none" w:sz="0" w:space="0" w:color="auto"/>
        <w:bottom w:val="none" w:sz="0" w:space="0" w:color="auto"/>
        <w:right w:val="none" w:sz="0" w:space="0" w:color="auto"/>
      </w:divBdr>
    </w:div>
    <w:div w:id="13970615">
      <w:marLeft w:val="0"/>
      <w:marRight w:val="0"/>
      <w:marTop w:val="0"/>
      <w:marBottom w:val="0"/>
      <w:divBdr>
        <w:top w:val="none" w:sz="0" w:space="0" w:color="auto"/>
        <w:left w:val="none" w:sz="0" w:space="0" w:color="auto"/>
        <w:bottom w:val="none" w:sz="0" w:space="0" w:color="auto"/>
        <w:right w:val="none" w:sz="0" w:space="0" w:color="auto"/>
      </w:divBdr>
    </w:div>
    <w:div w:id="13970616">
      <w:marLeft w:val="0"/>
      <w:marRight w:val="0"/>
      <w:marTop w:val="0"/>
      <w:marBottom w:val="0"/>
      <w:divBdr>
        <w:top w:val="none" w:sz="0" w:space="0" w:color="auto"/>
        <w:left w:val="none" w:sz="0" w:space="0" w:color="auto"/>
        <w:bottom w:val="none" w:sz="0" w:space="0" w:color="auto"/>
        <w:right w:val="none" w:sz="0" w:space="0" w:color="auto"/>
      </w:divBdr>
    </w:div>
    <w:div w:id="13970617">
      <w:marLeft w:val="0"/>
      <w:marRight w:val="0"/>
      <w:marTop w:val="0"/>
      <w:marBottom w:val="0"/>
      <w:divBdr>
        <w:top w:val="none" w:sz="0" w:space="0" w:color="auto"/>
        <w:left w:val="none" w:sz="0" w:space="0" w:color="auto"/>
        <w:bottom w:val="none" w:sz="0" w:space="0" w:color="auto"/>
        <w:right w:val="none" w:sz="0" w:space="0" w:color="auto"/>
      </w:divBdr>
    </w:div>
    <w:div w:id="13970618">
      <w:marLeft w:val="0"/>
      <w:marRight w:val="0"/>
      <w:marTop w:val="0"/>
      <w:marBottom w:val="0"/>
      <w:divBdr>
        <w:top w:val="none" w:sz="0" w:space="0" w:color="auto"/>
        <w:left w:val="none" w:sz="0" w:space="0" w:color="auto"/>
        <w:bottom w:val="none" w:sz="0" w:space="0" w:color="auto"/>
        <w:right w:val="none" w:sz="0" w:space="0" w:color="auto"/>
      </w:divBdr>
    </w:div>
    <w:div w:id="13970619">
      <w:marLeft w:val="0"/>
      <w:marRight w:val="0"/>
      <w:marTop w:val="0"/>
      <w:marBottom w:val="0"/>
      <w:divBdr>
        <w:top w:val="none" w:sz="0" w:space="0" w:color="auto"/>
        <w:left w:val="none" w:sz="0" w:space="0" w:color="auto"/>
        <w:bottom w:val="none" w:sz="0" w:space="0" w:color="auto"/>
        <w:right w:val="none" w:sz="0" w:space="0" w:color="auto"/>
      </w:divBdr>
    </w:div>
    <w:div w:id="13970620">
      <w:marLeft w:val="0"/>
      <w:marRight w:val="0"/>
      <w:marTop w:val="0"/>
      <w:marBottom w:val="0"/>
      <w:divBdr>
        <w:top w:val="none" w:sz="0" w:space="0" w:color="auto"/>
        <w:left w:val="none" w:sz="0" w:space="0" w:color="auto"/>
        <w:bottom w:val="none" w:sz="0" w:space="0" w:color="auto"/>
        <w:right w:val="none" w:sz="0" w:space="0" w:color="auto"/>
      </w:divBdr>
    </w:div>
    <w:div w:id="13970621">
      <w:marLeft w:val="0"/>
      <w:marRight w:val="0"/>
      <w:marTop w:val="0"/>
      <w:marBottom w:val="0"/>
      <w:divBdr>
        <w:top w:val="none" w:sz="0" w:space="0" w:color="auto"/>
        <w:left w:val="none" w:sz="0" w:space="0" w:color="auto"/>
        <w:bottom w:val="none" w:sz="0" w:space="0" w:color="auto"/>
        <w:right w:val="none" w:sz="0" w:space="0" w:color="auto"/>
      </w:divBdr>
    </w:div>
    <w:div w:id="13970622">
      <w:marLeft w:val="0"/>
      <w:marRight w:val="0"/>
      <w:marTop w:val="0"/>
      <w:marBottom w:val="0"/>
      <w:divBdr>
        <w:top w:val="none" w:sz="0" w:space="0" w:color="auto"/>
        <w:left w:val="none" w:sz="0" w:space="0" w:color="auto"/>
        <w:bottom w:val="none" w:sz="0" w:space="0" w:color="auto"/>
        <w:right w:val="none" w:sz="0" w:space="0" w:color="auto"/>
      </w:divBdr>
    </w:div>
    <w:div w:id="13970623">
      <w:marLeft w:val="0"/>
      <w:marRight w:val="0"/>
      <w:marTop w:val="0"/>
      <w:marBottom w:val="0"/>
      <w:divBdr>
        <w:top w:val="none" w:sz="0" w:space="0" w:color="auto"/>
        <w:left w:val="none" w:sz="0" w:space="0" w:color="auto"/>
        <w:bottom w:val="none" w:sz="0" w:space="0" w:color="auto"/>
        <w:right w:val="none" w:sz="0" w:space="0" w:color="auto"/>
      </w:divBdr>
    </w:div>
    <w:div w:id="13970624">
      <w:marLeft w:val="0"/>
      <w:marRight w:val="0"/>
      <w:marTop w:val="0"/>
      <w:marBottom w:val="0"/>
      <w:divBdr>
        <w:top w:val="none" w:sz="0" w:space="0" w:color="auto"/>
        <w:left w:val="none" w:sz="0" w:space="0" w:color="auto"/>
        <w:bottom w:val="none" w:sz="0" w:space="0" w:color="auto"/>
        <w:right w:val="none" w:sz="0" w:space="0" w:color="auto"/>
      </w:divBdr>
    </w:div>
    <w:div w:id="13970625">
      <w:marLeft w:val="0"/>
      <w:marRight w:val="0"/>
      <w:marTop w:val="0"/>
      <w:marBottom w:val="0"/>
      <w:divBdr>
        <w:top w:val="none" w:sz="0" w:space="0" w:color="auto"/>
        <w:left w:val="none" w:sz="0" w:space="0" w:color="auto"/>
        <w:bottom w:val="none" w:sz="0" w:space="0" w:color="auto"/>
        <w:right w:val="none" w:sz="0" w:space="0" w:color="auto"/>
      </w:divBdr>
    </w:div>
    <w:div w:id="13970626">
      <w:marLeft w:val="0"/>
      <w:marRight w:val="0"/>
      <w:marTop w:val="0"/>
      <w:marBottom w:val="0"/>
      <w:divBdr>
        <w:top w:val="none" w:sz="0" w:space="0" w:color="auto"/>
        <w:left w:val="none" w:sz="0" w:space="0" w:color="auto"/>
        <w:bottom w:val="none" w:sz="0" w:space="0" w:color="auto"/>
        <w:right w:val="none" w:sz="0" w:space="0" w:color="auto"/>
      </w:divBdr>
    </w:div>
    <w:div w:id="13970627">
      <w:marLeft w:val="0"/>
      <w:marRight w:val="0"/>
      <w:marTop w:val="0"/>
      <w:marBottom w:val="0"/>
      <w:divBdr>
        <w:top w:val="none" w:sz="0" w:space="0" w:color="auto"/>
        <w:left w:val="none" w:sz="0" w:space="0" w:color="auto"/>
        <w:bottom w:val="none" w:sz="0" w:space="0" w:color="auto"/>
        <w:right w:val="none" w:sz="0" w:space="0" w:color="auto"/>
      </w:divBdr>
    </w:div>
    <w:div w:id="13970628">
      <w:marLeft w:val="0"/>
      <w:marRight w:val="0"/>
      <w:marTop w:val="0"/>
      <w:marBottom w:val="0"/>
      <w:divBdr>
        <w:top w:val="none" w:sz="0" w:space="0" w:color="auto"/>
        <w:left w:val="none" w:sz="0" w:space="0" w:color="auto"/>
        <w:bottom w:val="none" w:sz="0" w:space="0" w:color="auto"/>
        <w:right w:val="none" w:sz="0" w:space="0" w:color="auto"/>
      </w:divBdr>
    </w:div>
    <w:div w:id="13970629">
      <w:marLeft w:val="0"/>
      <w:marRight w:val="0"/>
      <w:marTop w:val="0"/>
      <w:marBottom w:val="0"/>
      <w:divBdr>
        <w:top w:val="none" w:sz="0" w:space="0" w:color="auto"/>
        <w:left w:val="none" w:sz="0" w:space="0" w:color="auto"/>
        <w:bottom w:val="none" w:sz="0" w:space="0" w:color="auto"/>
        <w:right w:val="none" w:sz="0" w:space="0" w:color="auto"/>
      </w:divBdr>
    </w:div>
    <w:div w:id="13970630">
      <w:marLeft w:val="0"/>
      <w:marRight w:val="0"/>
      <w:marTop w:val="0"/>
      <w:marBottom w:val="0"/>
      <w:divBdr>
        <w:top w:val="none" w:sz="0" w:space="0" w:color="auto"/>
        <w:left w:val="none" w:sz="0" w:space="0" w:color="auto"/>
        <w:bottom w:val="none" w:sz="0" w:space="0" w:color="auto"/>
        <w:right w:val="none" w:sz="0" w:space="0" w:color="auto"/>
      </w:divBdr>
    </w:div>
    <w:div w:id="13970631">
      <w:marLeft w:val="0"/>
      <w:marRight w:val="0"/>
      <w:marTop w:val="0"/>
      <w:marBottom w:val="0"/>
      <w:divBdr>
        <w:top w:val="none" w:sz="0" w:space="0" w:color="auto"/>
        <w:left w:val="none" w:sz="0" w:space="0" w:color="auto"/>
        <w:bottom w:val="none" w:sz="0" w:space="0" w:color="auto"/>
        <w:right w:val="none" w:sz="0" w:space="0" w:color="auto"/>
      </w:divBdr>
    </w:div>
    <w:div w:id="13970632">
      <w:marLeft w:val="0"/>
      <w:marRight w:val="0"/>
      <w:marTop w:val="0"/>
      <w:marBottom w:val="0"/>
      <w:divBdr>
        <w:top w:val="none" w:sz="0" w:space="0" w:color="auto"/>
        <w:left w:val="none" w:sz="0" w:space="0" w:color="auto"/>
        <w:bottom w:val="none" w:sz="0" w:space="0" w:color="auto"/>
        <w:right w:val="none" w:sz="0" w:space="0" w:color="auto"/>
      </w:divBdr>
    </w:div>
    <w:div w:id="13970633">
      <w:marLeft w:val="0"/>
      <w:marRight w:val="0"/>
      <w:marTop w:val="0"/>
      <w:marBottom w:val="0"/>
      <w:divBdr>
        <w:top w:val="none" w:sz="0" w:space="0" w:color="auto"/>
        <w:left w:val="none" w:sz="0" w:space="0" w:color="auto"/>
        <w:bottom w:val="none" w:sz="0" w:space="0" w:color="auto"/>
        <w:right w:val="none" w:sz="0" w:space="0" w:color="auto"/>
      </w:divBdr>
    </w:div>
    <w:div w:id="13970634">
      <w:marLeft w:val="0"/>
      <w:marRight w:val="0"/>
      <w:marTop w:val="0"/>
      <w:marBottom w:val="0"/>
      <w:divBdr>
        <w:top w:val="none" w:sz="0" w:space="0" w:color="auto"/>
        <w:left w:val="none" w:sz="0" w:space="0" w:color="auto"/>
        <w:bottom w:val="none" w:sz="0" w:space="0" w:color="auto"/>
        <w:right w:val="none" w:sz="0" w:space="0" w:color="auto"/>
      </w:divBdr>
    </w:div>
    <w:div w:id="13970635">
      <w:marLeft w:val="0"/>
      <w:marRight w:val="0"/>
      <w:marTop w:val="0"/>
      <w:marBottom w:val="0"/>
      <w:divBdr>
        <w:top w:val="none" w:sz="0" w:space="0" w:color="auto"/>
        <w:left w:val="none" w:sz="0" w:space="0" w:color="auto"/>
        <w:bottom w:val="none" w:sz="0" w:space="0" w:color="auto"/>
        <w:right w:val="none" w:sz="0" w:space="0" w:color="auto"/>
      </w:divBdr>
    </w:div>
    <w:div w:id="13970636">
      <w:marLeft w:val="0"/>
      <w:marRight w:val="0"/>
      <w:marTop w:val="0"/>
      <w:marBottom w:val="0"/>
      <w:divBdr>
        <w:top w:val="none" w:sz="0" w:space="0" w:color="auto"/>
        <w:left w:val="none" w:sz="0" w:space="0" w:color="auto"/>
        <w:bottom w:val="none" w:sz="0" w:space="0" w:color="auto"/>
        <w:right w:val="none" w:sz="0" w:space="0" w:color="auto"/>
      </w:divBdr>
    </w:div>
    <w:div w:id="13970637">
      <w:marLeft w:val="0"/>
      <w:marRight w:val="0"/>
      <w:marTop w:val="0"/>
      <w:marBottom w:val="0"/>
      <w:divBdr>
        <w:top w:val="none" w:sz="0" w:space="0" w:color="auto"/>
        <w:left w:val="none" w:sz="0" w:space="0" w:color="auto"/>
        <w:bottom w:val="none" w:sz="0" w:space="0" w:color="auto"/>
        <w:right w:val="none" w:sz="0" w:space="0" w:color="auto"/>
      </w:divBdr>
    </w:div>
    <w:div w:id="13970638">
      <w:marLeft w:val="0"/>
      <w:marRight w:val="0"/>
      <w:marTop w:val="0"/>
      <w:marBottom w:val="0"/>
      <w:divBdr>
        <w:top w:val="none" w:sz="0" w:space="0" w:color="auto"/>
        <w:left w:val="none" w:sz="0" w:space="0" w:color="auto"/>
        <w:bottom w:val="none" w:sz="0" w:space="0" w:color="auto"/>
        <w:right w:val="none" w:sz="0" w:space="0" w:color="auto"/>
      </w:divBdr>
    </w:div>
    <w:div w:id="13970639">
      <w:marLeft w:val="0"/>
      <w:marRight w:val="0"/>
      <w:marTop w:val="0"/>
      <w:marBottom w:val="0"/>
      <w:divBdr>
        <w:top w:val="none" w:sz="0" w:space="0" w:color="auto"/>
        <w:left w:val="none" w:sz="0" w:space="0" w:color="auto"/>
        <w:bottom w:val="none" w:sz="0" w:space="0" w:color="auto"/>
        <w:right w:val="none" w:sz="0" w:space="0" w:color="auto"/>
      </w:divBdr>
    </w:div>
    <w:div w:id="13970640">
      <w:marLeft w:val="0"/>
      <w:marRight w:val="0"/>
      <w:marTop w:val="0"/>
      <w:marBottom w:val="0"/>
      <w:divBdr>
        <w:top w:val="none" w:sz="0" w:space="0" w:color="auto"/>
        <w:left w:val="none" w:sz="0" w:space="0" w:color="auto"/>
        <w:bottom w:val="none" w:sz="0" w:space="0" w:color="auto"/>
        <w:right w:val="none" w:sz="0" w:space="0" w:color="auto"/>
      </w:divBdr>
    </w:div>
    <w:div w:id="13970641">
      <w:marLeft w:val="0"/>
      <w:marRight w:val="0"/>
      <w:marTop w:val="0"/>
      <w:marBottom w:val="0"/>
      <w:divBdr>
        <w:top w:val="none" w:sz="0" w:space="0" w:color="auto"/>
        <w:left w:val="none" w:sz="0" w:space="0" w:color="auto"/>
        <w:bottom w:val="none" w:sz="0" w:space="0" w:color="auto"/>
        <w:right w:val="none" w:sz="0" w:space="0" w:color="auto"/>
      </w:divBdr>
    </w:div>
    <w:div w:id="13970642">
      <w:marLeft w:val="0"/>
      <w:marRight w:val="0"/>
      <w:marTop w:val="0"/>
      <w:marBottom w:val="0"/>
      <w:divBdr>
        <w:top w:val="none" w:sz="0" w:space="0" w:color="auto"/>
        <w:left w:val="none" w:sz="0" w:space="0" w:color="auto"/>
        <w:bottom w:val="none" w:sz="0" w:space="0" w:color="auto"/>
        <w:right w:val="none" w:sz="0" w:space="0" w:color="auto"/>
      </w:divBdr>
    </w:div>
    <w:div w:id="13970643">
      <w:marLeft w:val="0"/>
      <w:marRight w:val="0"/>
      <w:marTop w:val="0"/>
      <w:marBottom w:val="0"/>
      <w:divBdr>
        <w:top w:val="none" w:sz="0" w:space="0" w:color="auto"/>
        <w:left w:val="none" w:sz="0" w:space="0" w:color="auto"/>
        <w:bottom w:val="none" w:sz="0" w:space="0" w:color="auto"/>
        <w:right w:val="none" w:sz="0" w:space="0" w:color="auto"/>
      </w:divBdr>
    </w:div>
    <w:div w:id="13970644">
      <w:marLeft w:val="0"/>
      <w:marRight w:val="0"/>
      <w:marTop w:val="0"/>
      <w:marBottom w:val="0"/>
      <w:divBdr>
        <w:top w:val="none" w:sz="0" w:space="0" w:color="auto"/>
        <w:left w:val="none" w:sz="0" w:space="0" w:color="auto"/>
        <w:bottom w:val="none" w:sz="0" w:space="0" w:color="auto"/>
        <w:right w:val="none" w:sz="0" w:space="0" w:color="auto"/>
      </w:divBdr>
    </w:div>
    <w:div w:id="13970645">
      <w:marLeft w:val="0"/>
      <w:marRight w:val="0"/>
      <w:marTop w:val="0"/>
      <w:marBottom w:val="0"/>
      <w:divBdr>
        <w:top w:val="none" w:sz="0" w:space="0" w:color="auto"/>
        <w:left w:val="none" w:sz="0" w:space="0" w:color="auto"/>
        <w:bottom w:val="none" w:sz="0" w:space="0" w:color="auto"/>
        <w:right w:val="none" w:sz="0" w:space="0" w:color="auto"/>
      </w:divBdr>
    </w:div>
    <w:div w:id="13970646">
      <w:marLeft w:val="0"/>
      <w:marRight w:val="0"/>
      <w:marTop w:val="0"/>
      <w:marBottom w:val="0"/>
      <w:divBdr>
        <w:top w:val="none" w:sz="0" w:space="0" w:color="auto"/>
        <w:left w:val="none" w:sz="0" w:space="0" w:color="auto"/>
        <w:bottom w:val="none" w:sz="0" w:space="0" w:color="auto"/>
        <w:right w:val="none" w:sz="0" w:space="0" w:color="auto"/>
      </w:divBdr>
    </w:div>
    <w:div w:id="13970647">
      <w:marLeft w:val="0"/>
      <w:marRight w:val="0"/>
      <w:marTop w:val="0"/>
      <w:marBottom w:val="0"/>
      <w:divBdr>
        <w:top w:val="none" w:sz="0" w:space="0" w:color="auto"/>
        <w:left w:val="none" w:sz="0" w:space="0" w:color="auto"/>
        <w:bottom w:val="none" w:sz="0" w:space="0" w:color="auto"/>
        <w:right w:val="none" w:sz="0" w:space="0" w:color="auto"/>
      </w:divBdr>
    </w:div>
    <w:div w:id="13970648">
      <w:marLeft w:val="0"/>
      <w:marRight w:val="0"/>
      <w:marTop w:val="0"/>
      <w:marBottom w:val="0"/>
      <w:divBdr>
        <w:top w:val="none" w:sz="0" w:space="0" w:color="auto"/>
        <w:left w:val="none" w:sz="0" w:space="0" w:color="auto"/>
        <w:bottom w:val="none" w:sz="0" w:space="0" w:color="auto"/>
        <w:right w:val="none" w:sz="0" w:space="0" w:color="auto"/>
      </w:divBdr>
    </w:div>
    <w:div w:id="13970649">
      <w:marLeft w:val="0"/>
      <w:marRight w:val="0"/>
      <w:marTop w:val="0"/>
      <w:marBottom w:val="0"/>
      <w:divBdr>
        <w:top w:val="none" w:sz="0" w:space="0" w:color="auto"/>
        <w:left w:val="none" w:sz="0" w:space="0" w:color="auto"/>
        <w:bottom w:val="none" w:sz="0" w:space="0" w:color="auto"/>
        <w:right w:val="none" w:sz="0" w:space="0" w:color="auto"/>
      </w:divBdr>
    </w:div>
    <w:div w:id="13970650">
      <w:marLeft w:val="0"/>
      <w:marRight w:val="0"/>
      <w:marTop w:val="0"/>
      <w:marBottom w:val="0"/>
      <w:divBdr>
        <w:top w:val="none" w:sz="0" w:space="0" w:color="auto"/>
        <w:left w:val="none" w:sz="0" w:space="0" w:color="auto"/>
        <w:bottom w:val="none" w:sz="0" w:space="0" w:color="auto"/>
        <w:right w:val="none" w:sz="0" w:space="0" w:color="auto"/>
      </w:divBdr>
    </w:div>
    <w:div w:id="13970651">
      <w:marLeft w:val="0"/>
      <w:marRight w:val="0"/>
      <w:marTop w:val="0"/>
      <w:marBottom w:val="0"/>
      <w:divBdr>
        <w:top w:val="none" w:sz="0" w:space="0" w:color="auto"/>
        <w:left w:val="none" w:sz="0" w:space="0" w:color="auto"/>
        <w:bottom w:val="none" w:sz="0" w:space="0" w:color="auto"/>
        <w:right w:val="none" w:sz="0" w:space="0" w:color="auto"/>
      </w:divBdr>
    </w:div>
    <w:div w:id="13970652">
      <w:marLeft w:val="0"/>
      <w:marRight w:val="0"/>
      <w:marTop w:val="0"/>
      <w:marBottom w:val="0"/>
      <w:divBdr>
        <w:top w:val="none" w:sz="0" w:space="0" w:color="auto"/>
        <w:left w:val="none" w:sz="0" w:space="0" w:color="auto"/>
        <w:bottom w:val="none" w:sz="0" w:space="0" w:color="auto"/>
        <w:right w:val="none" w:sz="0" w:space="0" w:color="auto"/>
      </w:divBdr>
    </w:div>
    <w:div w:id="13970653">
      <w:marLeft w:val="0"/>
      <w:marRight w:val="0"/>
      <w:marTop w:val="0"/>
      <w:marBottom w:val="0"/>
      <w:divBdr>
        <w:top w:val="none" w:sz="0" w:space="0" w:color="auto"/>
        <w:left w:val="none" w:sz="0" w:space="0" w:color="auto"/>
        <w:bottom w:val="none" w:sz="0" w:space="0" w:color="auto"/>
        <w:right w:val="none" w:sz="0" w:space="0" w:color="auto"/>
      </w:divBdr>
    </w:div>
    <w:div w:id="13970654">
      <w:marLeft w:val="0"/>
      <w:marRight w:val="0"/>
      <w:marTop w:val="0"/>
      <w:marBottom w:val="0"/>
      <w:divBdr>
        <w:top w:val="none" w:sz="0" w:space="0" w:color="auto"/>
        <w:left w:val="none" w:sz="0" w:space="0" w:color="auto"/>
        <w:bottom w:val="none" w:sz="0" w:space="0" w:color="auto"/>
        <w:right w:val="none" w:sz="0" w:space="0" w:color="auto"/>
      </w:divBdr>
    </w:div>
    <w:div w:id="13970655">
      <w:marLeft w:val="0"/>
      <w:marRight w:val="0"/>
      <w:marTop w:val="0"/>
      <w:marBottom w:val="0"/>
      <w:divBdr>
        <w:top w:val="none" w:sz="0" w:space="0" w:color="auto"/>
        <w:left w:val="none" w:sz="0" w:space="0" w:color="auto"/>
        <w:bottom w:val="none" w:sz="0" w:space="0" w:color="auto"/>
        <w:right w:val="none" w:sz="0" w:space="0" w:color="auto"/>
      </w:divBdr>
    </w:div>
    <w:div w:id="13970656">
      <w:marLeft w:val="0"/>
      <w:marRight w:val="0"/>
      <w:marTop w:val="0"/>
      <w:marBottom w:val="0"/>
      <w:divBdr>
        <w:top w:val="none" w:sz="0" w:space="0" w:color="auto"/>
        <w:left w:val="none" w:sz="0" w:space="0" w:color="auto"/>
        <w:bottom w:val="none" w:sz="0" w:space="0" w:color="auto"/>
        <w:right w:val="none" w:sz="0" w:space="0" w:color="auto"/>
      </w:divBdr>
    </w:div>
    <w:div w:id="13970657">
      <w:marLeft w:val="0"/>
      <w:marRight w:val="0"/>
      <w:marTop w:val="0"/>
      <w:marBottom w:val="0"/>
      <w:divBdr>
        <w:top w:val="none" w:sz="0" w:space="0" w:color="auto"/>
        <w:left w:val="none" w:sz="0" w:space="0" w:color="auto"/>
        <w:bottom w:val="none" w:sz="0" w:space="0" w:color="auto"/>
        <w:right w:val="none" w:sz="0" w:space="0" w:color="auto"/>
      </w:divBdr>
    </w:div>
    <w:div w:id="13970658">
      <w:marLeft w:val="0"/>
      <w:marRight w:val="0"/>
      <w:marTop w:val="0"/>
      <w:marBottom w:val="0"/>
      <w:divBdr>
        <w:top w:val="none" w:sz="0" w:space="0" w:color="auto"/>
        <w:left w:val="none" w:sz="0" w:space="0" w:color="auto"/>
        <w:bottom w:val="none" w:sz="0" w:space="0" w:color="auto"/>
        <w:right w:val="none" w:sz="0" w:space="0" w:color="auto"/>
      </w:divBdr>
    </w:div>
    <w:div w:id="13970659">
      <w:marLeft w:val="0"/>
      <w:marRight w:val="0"/>
      <w:marTop w:val="0"/>
      <w:marBottom w:val="0"/>
      <w:divBdr>
        <w:top w:val="none" w:sz="0" w:space="0" w:color="auto"/>
        <w:left w:val="none" w:sz="0" w:space="0" w:color="auto"/>
        <w:bottom w:val="none" w:sz="0" w:space="0" w:color="auto"/>
        <w:right w:val="none" w:sz="0" w:space="0" w:color="auto"/>
      </w:divBdr>
    </w:div>
    <w:div w:id="13970660">
      <w:marLeft w:val="0"/>
      <w:marRight w:val="0"/>
      <w:marTop w:val="0"/>
      <w:marBottom w:val="0"/>
      <w:divBdr>
        <w:top w:val="none" w:sz="0" w:space="0" w:color="auto"/>
        <w:left w:val="none" w:sz="0" w:space="0" w:color="auto"/>
        <w:bottom w:val="none" w:sz="0" w:space="0" w:color="auto"/>
        <w:right w:val="none" w:sz="0" w:space="0" w:color="auto"/>
      </w:divBdr>
    </w:div>
    <w:div w:id="13970661">
      <w:marLeft w:val="0"/>
      <w:marRight w:val="0"/>
      <w:marTop w:val="0"/>
      <w:marBottom w:val="0"/>
      <w:divBdr>
        <w:top w:val="none" w:sz="0" w:space="0" w:color="auto"/>
        <w:left w:val="none" w:sz="0" w:space="0" w:color="auto"/>
        <w:bottom w:val="none" w:sz="0" w:space="0" w:color="auto"/>
        <w:right w:val="none" w:sz="0" w:space="0" w:color="auto"/>
      </w:divBdr>
    </w:div>
    <w:div w:id="13970662">
      <w:marLeft w:val="0"/>
      <w:marRight w:val="0"/>
      <w:marTop w:val="0"/>
      <w:marBottom w:val="0"/>
      <w:divBdr>
        <w:top w:val="none" w:sz="0" w:space="0" w:color="auto"/>
        <w:left w:val="none" w:sz="0" w:space="0" w:color="auto"/>
        <w:bottom w:val="none" w:sz="0" w:space="0" w:color="auto"/>
        <w:right w:val="none" w:sz="0" w:space="0" w:color="auto"/>
      </w:divBdr>
    </w:div>
    <w:div w:id="13970663">
      <w:marLeft w:val="0"/>
      <w:marRight w:val="0"/>
      <w:marTop w:val="0"/>
      <w:marBottom w:val="0"/>
      <w:divBdr>
        <w:top w:val="none" w:sz="0" w:space="0" w:color="auto"/>
        <w:left w:val="none" w:sz="0" w:space="0" w:color="auto"/>
        <w:bottom w:val="none" w:sz="0" w:space="0" w:color="auto"/>
        <w:right w:val="none" w:sz="0" w:space="0" w:color="auto"/>
      </w:divBdr>
    </w:div>
    <w:div w:id="13970664">
      <w:marLeft w:val="0"/>
      <w:marRight w:val="0"/>
      <w:marTop w:val="0"/>
      <w:marBottom w:val="0"/>
      <w:divBdr>
        <w:top w:val="none" w:sz="0" w:space="0" w:color="auto"/>
        <w:left w:val="none" w:sz="0" w:space="0" w:color="auto"/>
        <w:bottom w:val="none" w:sz="0" w:space="0" w:color="auto"/>
        <w:right w:val="none" w:sz="0" w:space="0" w:color="auto"/>
      </w:divBdr>
    </w:div>
    <w:div w:id="13970665">
      <w:marLeft w:val="0"/>
      <w:marRight w:val="0"/>
      <w:marTop w:val="0"/>
      <w:marBottom w:val="0"/>
      <w:divBdr>
        <w:top w:val="none" w:sz="0" w:space="0" w:color="auto"/>
        <w:left w:val="none" w:sz="0" w:space="0" w:color="auto"/>
        <w:bottom w:val="none" w:sz="0" w:space="0" w:color="auto"/>
        <w:right w:val="none" w:sz="0" w:space="0" w:color="auto"/>
      </w:divBdr>
    </w:div>
    <w:div w:id="13970666">
      <w:marLeft w:val="0"/>
      <w:marRight w:val="0"/>
      <w:marTop w:val="0"/>
      <w:marBottom w:val="0"/>
      <w:divBdr>
        <w:top w:val="none" w:sz="0" w:space="0" w:color="auto"/>
        <w:left w:val="none" w:sz="0" w:space="0" w:color="auto"/>
        <w:bottom w:val="none" w:sz="0" w:space="0" w:color="auto"/>
        <w:right w:val="none" w:sz="0" w:space="0" w:color="auto"/>
      </w:divBdr>
    </w:div>
    <w:div w:id="13970667">
      <w:marLeft w:val="0"/>
      <w:marRight w:val="0"/>
      <w:marTop w:val="0"/>
      <w:marBottom w:val="0"/>
      <w:divBdr>
        <w:top w:val="none" w:sz="0" w:space="0" w:color="auto"/>
        <w:left w:val="none" w:sz="0" w:space="0" w:color="auto"/>
        <w:bottom w:val="none" w:sz="0" w:space="0" w:color="auto"/>
        <w:right w:val="none" w:sz="0" w:space="0" w:color="auto"/>
      </w:divBdr>
    </w:div>
    <w:div w:id="13970668">
      <w:marLeft w:val="0"/>
      <w:marRight w:val="0"/>
      <w:marTop w:val="0"/>
      <w:marBottom w:val="0"/>
      <w:divBdr>
        <w:top w:val="none" w:sz="0" w:space="0" w:color="auto"/>
        <w:left w:val="none" w:sz="0" w:space="0" w:color="auto"/>
        <w:bottom w:val="none" w:sz="0" w:space="0" w:color="auto"/>
        <w:right w:val="none" w:sz="0" w:space="0" w:color="auto"/>
      </w:divBdr>
    </w:div>
    <w:div w:id="13970669">
      <w:marLeft w:val="0"/>
      <w:marRight w:val="0"/>
      <w:marTop w:val="0"/>
      <w:marBottom w:val="0"/>
      <w:divBdr>
        <w:top w:val="none" w:sz="0" w:space="0" w:color="auto"/>
        <w:left w:val="none" w:sz="0" w:space="0" w:color="auto"/>
        <w:bottom w:val="none" w:sz="0" w:space="0" w:color="auto"/>
        <w:right w:val="none" w:sz="0" w:space="0" w:color="auto"/>
      </w:divBdr>
    </w:div>
    <w:div w:id="13970670">
      <w:marLeft w:val="0"/>
      <w:marRight w:val="0"/>
      <w:marTop w:val="0"/>
      <w:marBottom w:val="0"/>
      <w:divBdr>
        <w:top w:val="none" w:sz="0" w:space="0" w:color="auto"/>
        <w:left w:val="none" w:sz="0" w:space="0" w:color="auto"/>
        <w:bottom w:val="none" w:sz="0" w:space="0" w:color="auto"/>
        <w:right w:val="none" w:sz="0" w:space="0" w:color="auto"/>
      </w:divBdr>
    </w:div>
    <w:div w:id="13970671">
      <w:marLeft w:val="0"/>
      <w:marRight w:val="0"/>
      <w:marTop w:val="0"/>
      <w:marBottom w:val="0"/>
      <w:divBdr>
        <w:top w:val="none" w:sz="0" w:space="0" w:color="auto"/>
        <w:left w:val="none" w:sz="0" w:space="0" w:color="auto"/>
        <w:bottom w:val="none" w:sz="0" w:space="0" w:color="auto"/>
        <w:right w:val="none" w:sz="0" w:space="0" w:color="auto"/>
      </w:divBdr>
    </w:div>
    <w:div w:id="13970672">
      <w:marLeft w:val="0"/>
      <w:marRight w:val="0"/>
      <w:marTop w:val="0"/>
      <w:marBottom w:val="0"/>
      <w:divBdr>
        <w:top w:val="none" w:sz="0" w:space="0" w:color="auto"/>
        <w:left w:val="none" w:sz="0" w:space="0" w:color="auto"/>
        <w:bottom w:val="none" w:sz="0" w:space="0" w:color="auto"/>
        <w:right w:val="none" w:sz="0" w:space="0" w:color="auto"/>
      </w:divBdr>
    </w:div>
    <w:div w:id="13970673">
      <w:marLeft w:val="0"/>
      <w:marRight w:val="0"/>
      <w:marTop w:val="0"/>
      <w:marBottom w:val="0"/>
      <w:divBdr>
        <w:top w:val="none" w:sz="0" w:space="0" w:color="auto"/>
        <w:left w:val="none" w:sz="0" w:space="0" w:color="auto"/>
        <w:bottom w:val="none" w:sz="0" w:space="0" w:color="auto"/>
        <w:right w:val="none" w:sz="0" w:space="0" w:color="auto"/>
      </w:divBdr>
    </w:div>
    <w:div w:id="13970674">
      <w:marLeft w:val="0"/>
      <w:marRight w:val="0"/>
      <w:marTop w:val="0"/>
      <w:marBottom w:val="0"/>
      <w:divBdr>
        <w:top w:val="none" w:sz="0" w:space="0" w:color="auto"/>
        <w:left w:val="none" w:sz="0" w:space="0" w:color="auto"/>
        <w:bottom w:val="none" w:sz="0" w:space="0" w:color="auto"/>
        <w:right w:val="none" w:sz="0" w:space="0" w:color="auto"/>
      </w:divBdr>
    </w:div>
    <w:div w:id="13970675">
      <w:marLeft w:val="0"/>
      <w:marRight w:val="0"/>
      <w:marTop w:val="0"/>
      <w:marBottom w:val="0"/>
      <w:divBdr>
        <w:top w:val="none" w:sz="0" w:space="0" w:color="auto"/>
        <w:left w:val="none" w:sz="0" w:space="0" w:color="auto"/>
        <w:bottom w:val="none" w:sz="0" w:space="0" w:color="auto"/>
        <w:right w:val="none" w:sz="0" w:space="0" w:color="auto"/>
      </w:divBdr>
    </w:div>
    <w:div w:id="13970676">
      <w:marLeft w:val="0"/>
      <w:marRight w:val="0"/>
      <w:marTop w:val="0"/>
      <w:marBottom w:val="0"/>
      <w:divBdr>
        <w:top w:val="none" w:sz="0" w:space="0" w:color="auto"/>
        <w:left w:val="none" w:sz="0" w:space="0" w:color="auto"/>
        <w:bottom w:val="none" w:sz="0" w:space="0" w:color="auto"/>
        <w:right w:val="none" w:sz="0" w:space="0" w:color="auto"/>
      </w:divBdr>
    </w:div>
    <w:div w:id="13970677">
      <w:marLeft w:val="0"/>
      <w:marRight w:val="0"/>
      <w:marTop w:val="0"/>
      <w:marBottom w:val="0"/>
      <w:divBdr>
        <w:top w:val="none" w:sz="0" w:space="0" w:color="auto"/>
        <w:left w:val="none" w:sz="0" w:space="0" w:color="auto"/>
        <w:bottom w:val="none" w:sz="0" w:space="0" w:color="auto"/>
        <w:right w:val="none" w:sz="0" w:space="0" w:color="auto"/>
      </w:divBdr>
    </w:div>
    <w:div w:id="13970678">
      <w:marLeft w:val="0"/>
      <w:marRight w:val="0"/>
      <w:marTop w:val="0"/>
      <w:marBottom w:val="0"/>
      <w:divBdr>
        <w:top w:val="none" w:sz="0" w:space="0" w:color="auto"/>
        <w:left w:val="none" w:sz="0" w:space="0" w:color="auto"/>
        <w:bottom w:val="none" w:sz="0" w:space="0" w:color="auto"/>
        <w:right w:val="none" w:sz="0" w:space="0" w:color="auto"/>
      </w:divBdr>
    </w:div>
    <w:div w:id="13970679">
      <w:marLeft w:val="0"/>
      <w:marRight w:val="0"/>
      <w:marTop w:val="0"/>
      <w:marBottom w:val="0"/>
      <w:divBdr>
        <w:top w:val="none" w:sz="0" w:space="0" w:color="auto"/>
        <w:left w:val="none" w:sz="0" w:space="0" w:color="auto"/>
        <w:bottom w:val="none" w:sz="0" w:space="0" w:color="auto"/>
        <w:right w:val="none" w:sz="0" w:space="0" w:color="auto"/>
      </w:divBdr>
    </w:div>
    <w:div w:id="13970680">
      <w:marLeft w:val="0"/>
      <w:marRight w:val="0"/>
      <w:marTop w:val="0"/>
      <w:marBottom w:val="0"/>
      <w:divBdr>
        <w:top w:val="none" w:sz="0" w:space="0" w:color="auto"/>
        <w:left w:val="none" w:sz="0" w:space="0" w:color="auto"/>
        <w:bottom w:val="none" w:sz="0" w:space="0" w:color="auto"/>
        <w:right w:val="none" w:sz="0" w:space="0" w:color="auto"/>
      </w:divBdr>
    </w:div>
    <w:div w:id="13970681">
      <w:marLeft w:val="0"/>
      <w:marRight w:val="0"/>
      <w:marTop w:val="0"/>
      <w:marBottom w:val="0"/>
      <w:divBdr>
        <w:top w:val="none" w:sz="0" w:space="0" w:color="auto"/>
        <w:left w:val="none" w:sz="0" w:space="0" w:color="auto"/>
        <w:bottom w:val="none" w:sz="0" w:space="0" w:color="auto"/>
        <w:right w:val="none" w:sz="0" w:space="0" w:color="auto"/>
      </w:divBdr>
    </w:div>
    <w:div w:id="13970682">
      <w:marLeft w:val="0"/>
      <w:marRight w:val="0"/>
      <w:marTop w:val="0"/>
      <w:marBottom w:val="0"/>
      <w:divBdr>
        <w:top w:val="none" w:sz="0" w:space="0" w:color="auto"/>
        <w:left w:val="none" w:sz="0" w:space="0" w:color="auto"/>
        <w:bottom w:val="none" w:sz="0" w:space="0" w:color="auto"/>
        <w:right w:val="none" w:sz="0" w:space="0" w:color="auto"/>
      </w:divBdr>
    </w:div>
    <w:div w:id="13970683">
      <w:marLeft w:val="0"/>
      <w:marRight w:val="0"/>
      <w:marTop w:val="0"/>
      <w:marBottom w:val="0"/>
      <w:divBdr>
        <w:top w:val="none" w:sz="0" w:space="0" w:color="auto"/>
        <w:left w:val="none" w:sz="0" w:space="0" w:color="auto"/>
        <w:bottom w:val="none" w:sz="0" w:space="0" w:color="auto"/>
        <w:right w:val="none" w:sz="0" w:space="0" w:color="auto"/>
      </w:divBdr>
    </w:div>
    <w:div w:id="13970684">
      <w:marLeft w:val="0"/>
      <w:marRight w:val="0"/>
      <w:marTop w:val="0"/>
      <w:marBottom w:val="0"/>
      <w:divBdr>
        <w:top w:val="none" w:sz="0" w:space="0" w:color="auto"/>
        <w:left w:val="none" w:sz="0" w:space="0" w:color="auto"/>
        <w:bottom w:val="none" w:sz="0" w:space="0" w:color="auto"/>
        <w:right w:val="none" w:sz="0" w:space="0" w:color="auto"/>
      </w:divBdr>
    </w:div>
    <w:div w:id="13970685">
      <w:marLeft w:val="0"/>
      <w:marRight w:val="0"/>
      <w:marTop w:val="0"/>
      <w:marBottom w:val="0"/>
      <w:divBdr>
        <w:top w:val="none" w:sz="0" w:space="0" w:color="auto"/>
        <w:left w:val="none" w:sz="0" w:space="0" w:color="auto"/>
        <w:bottom w:val="none" w:sz="0" w:space="0" w:color="auto"/>
        <w:right w:val="none" w:sz="0" w:space="0" w:color="auto"/>
      </w:divBdr>
    </w:div>
    <w:div w:id="13970686">
      <w:marLeft w:val="0"/>
      <w:marRight w:val="0"/>
      <w:marTop w:val="0"/>
      <w:marBottom w:val="0"/>
      <w:divBdr>
        <w:top w:val="none" w:sz="0" w:space="0" w:color="auto"/>
        <w:left w:val="none" w:sz="0" w:space="0" w:color="auto"/>
        <w:bottom w:val="none" w:sz="0" w:space="0" w:color="auto"/>
        <w:right w:val="none" w:sz="0" w:space="0" w:color="auto"/>
      </w:divBdr>
    </w:div>
    <w:div w:id="13970687">
      <w:marLeft w:val="0"/>
      <w:marRight w:val="0"/>
      <w:marTop w:val="0"/>
      <w:marBottom w:val="0"/>
      <w:divBdr>
        <w:top w:val="none" w:sz="0" w:space="0" w:color="auto"/>
        <w:left w:val="none" w:sz="0" w:space="0" w:color="auto"/>
        <w:bottom w:val="none" w:sz="0" w:space="0" w:color="auto"/>
        <w:right w:val="none" w:sz="0" w:space="0" w:color="auto"/>
      </w:divBdr>
    </w:div>
    <w:div w:id="13970688">
      <w:marLeft w:val="0"/>
      <w:marRight w:val="0"/>
      <w:marTop w:val="0"/>
      <w:marBottom w:val="0"/>
      <w:divBdr>
        <w:top w:val="none" w:sz="0" w:space="0" w:color="auto"/>
        <w:left w:val="none" w:sz="0" w:space="0" w:color="auto"/>
        <w:bottom w:val="none" w:sz="0" w:space="0" w:color="auto"/>
        <w:right w:val="none" w:sz="0" w:space="0" w:color="auto"/>
      </w:divBdr>
    </w:div>
    <w:div w:id="13970689">
      <w:marLeft w:val="0"/>
      <w:marRight w:val="0"/>
      <w:marTop w:val="0"/>
      <w:marBottom w:val="0"/>
      <w:divBdr>
        <w:top w:val="none" w:sz="0" w:space="0" w:color="auto"/>
        <w:left w:val="none" w:sz="0" w:space="0" w:color="auto"/>
        <w:bottom w:val="none" w:sz="0" w:space="0" w:color="auto"/>
        <w:right w:val="none" w:sz="0" w:space="0" w:color="auto"/>
      </w:divBdr>
    </w:div>
    <w:div w:id="13970690">
      <w:marLeft w:val="0"/>
      <w:marRight w:val="0"/>
      <w:marTop w:val="0"/>
      <w:marBottom w:val="0"/>
      <w:divBdr>
        <w:top w:val="none" w:sz="0" w:space="0" w:color="auto"/>
        <w:left w:val="none" w:sz="0" w:space="0" w:color="auto"/>
        <w:bottom w:val="none" w:sz="0" w:space="0" w:color="auto"/>
        <w:right w:val="none" w:sz="0" w:space="0" w:color="auto"/>
      </w:divBdr>
    </w:div>
    <w:div w:id="13970691">
      <w:marLeft w:val="0"/>
      <w:marRight w:val="0"/>
      <w:marTop w:val="0"/>
      <w:marBottom w:val="0"/>
      <w:divBdr>
        <w:top w:val="none" w:sz="0" w:space="0" w:color="auto"/>
        <w:left w:val="none" w:sz="0" w:space="0" w:color="auto"/>
        <w:bottom w:val="none" w:sz="0" w:space="0" w:color="auto"/>
        <w:right w:val="none" w:sz="0" w:space="0" w:color="auto"/>
      </w:divBdr>
    </w:div>
    <w:div w:id="13970692">
      <w:marLeft w:val="0"/>
      <w:marRight w:val="0"/>
      <w:marTop w:val="0"/>
      <w:marBottom w:val="0"/>
      <w:divBdr>
        <w:top w:val="none" w:sz="0" w:space="0" w:color="auto"/>
        <w:left w:val="none" w:sz="0" w:space="0" w:color="auto"/>
        <w:bottom w:val="none" w:sz="0" w:space="0" w:color="auto"/>
        <w:right w:val="none" w:sz="0" w:space="0" w:color="auto"/>
      </w:divBdr>
    </w:div>
    <w:div w:id="13970693">
      <w:marLeft w:val="0"/>
      <w:marRight w:val="0"/>
      <w:marTop w:val="0"/>
      <w:marBottom w:val="0"/>
      <w:divBdr>
        <w:top w:val="none" w:sz="0" w:space="0" w:color="auto"/>
        <w:left w:val="none" w:sz="0" w:space="0" w:color="auto"/>
        <w:bottom w:val="none" w:sz="0" w:space="0" w:color="auto"/>
        <w:right w:val="none" w:sz="0" w:space="0" w:color="auto"/>
      </w:divBdr>
    </w:div>
    <w:div w:id="13970694">
      <w:marLeft w:val="0"/>
      <w:marRight w:val="0"/>
      <w:marTop w:val="0"/>
      <w:marBottom w:val="0"/>
      <w:divBdr>
        <w:top w:val="none" w:sz="0" w:space="0" w:color="auto"/>
        <w:left w:val="none" w:sz="0" w:space="0" w:color="auto"/>
        <w:bottom w:val="none" w:sz="0" w:space="0" w:color="auto"/>
        <w:right w:val="none" w:sz="0" w:space="0" w:color="auto"/>
      </w:divBdr>
    </w:div>
    <w:div w:id="13970695">
      <w:marLeft w:val="0"/>
      <w:marRight w:val="0"/>
      <w:marTop w:val="0"/>
      <w:marBottom w:val="0"/>
      <w:divBdr>
        <w:top w:val="none" w:sz="0" w:space="0" w:color="auto"/>
        <w:left w:val="none" w:sz="0" w:space="0" w:color="auto"/>
        <w:bottom w:val="none" w:sz="0" w:space="0" w:color="auto"/>
        <w:right w:val="none" w:sz="0" w:space="0" w:color="auto"/>
      </w:divBdr>
    </w:div>
    <w:div w:id="13970696">
      <w:marLeft w:val="0"/>
      <w:marRight w:val="0"/>
      <w:marTop w:val="0"/>
      <w:marBottom w:val="0"/>
      <w:divBdr>
        <w:top w:val="none" w:sz="0" w:space="0" w:color="auto"/>
        <w:left w:val="none" w:sz="0" w:space="0" w:color="auto"/>
        <w:bottom w:val="none" w:sz="0" w:space="0" w:color="auto"/>
        <w:right w:val="none" w:sz="0" w:space="0" w:color="auto"/>
      </w:divBdr>
    </w:div>
    <w:div w:id="13970697">
      <w:marLeft w:val="0"/>
      <w:marRight w:val="0"/>
      <w:marTop w:val="0"/>
      <w:marBottom w:val="0"/>
      <w:divBdr>
        <w:top w:val="none" w:sz="0" w:space="0" w:color="auto"/>
        <w:left w:val="none" w:sz="0" w:space="0" w:color="auto"/>
        <w:bottom w:val="none" w:sz="0" w:space="0" w:color="auto"/>
        <w:right w:val="none" w:sz="0" w:space="0" w:color="auto"/>
      </w:divBdr>
    </w:div>
    <w:div w:id="13970698">
      <w:marLeft w:val="0"/>
      <w:marRight w:val="0"/>
      <w:marTop w:val="0"/>
      <w:marBottom w:val="0"/>
      <w:divBdr>
        <w:top w:val="none" w:sz="0" w:space="0" w:color="auto"/>
        <w:left w:val="none" w:sz="0" w:space="0" w:color="auto"/>
        <w:bottom w:val="none" w:sz="0" w:space="0" w:color="auto"/>
        <w:right w:val="none" w:sz="0" w:space="0" w:color="auto"/>
      </w:divBdr>
    </w:div>
    <w:div w:id="13970699">
      <w:marLeft w:val="0"/>
      <w:marRight w:val="0"/>
      <w:marTop w:val="0"/>
      <w:marBottom w:val="0"/>
      <w:divBdr>
        <w:top w:val="none" w:sz="0" w:space="0" w:color="auto"/>
        <w:left w:val="none" w:sz="0" w:space="0" w:color="auto"/>
        <w:bottom w:val="none" w:sz="0" w:space="0" w:color="auto"/>
        <w:right w:val="none" w:sz="0" w:space="0" w:color="auto"/>
      </w:divBdr>
    </w:div>
    <w:div w:id="13970700">
      <w:marLeft w:val="0"/>
      <w:marRight w:val="0"/>
      <w:marTop w:val="0"/>
      <w:marBottom w:val="0"/>
      <w:divBdr>
        <w:top w:val="none" w:sz="0" w:space="0" w:color="auto"/>
        <w:left w:val="none" w:sz="0" w:space="0" w:color="auto"/>
        <w:bottom w:val="none" w:sz="0" w:space="0" w:color="auto"/>
        <w:right w:val="none" w:sz="0" w:space="0" w:color="auto"/>
      </w:divBdr>
    </w:div>
    <w:div w:id="13970701">
      <w:marLeft w:val="0"/>
      <w:marRight w:val="0"/>
      <w:marTop w:val="0"/>
      <w:marBottom w:val="0"/>
      <w:divBdr>
        <w:top w:val="none" w:sz="0" w:space="0" w:color="auto"/>
        <w:left w:val="none" w:sz="0" w:space="0" w:color="auto"/>
        <w:bottom w:val="none" w:sz="0" w:space="0" w:color="auto"/>
        <w:right w:val="none" w:sz="0" w:space="0" w:color="auto"/>
      </w:divBdr>
    </w:div>
    <w:div w:id="13970702">
      <w:marLeft w:val="0"/>
      <w:marRight w:val="0"/>
      <w:marTop w:val="0"/>
      <w:marBottom w:val="0"/>
      <w:divBdr>
        <w:top w:val="none" w:sz="0" w:space="0" w:color="auto"/>
        <w:left w:val="none" w:sz="0" w:space="0" w:color="auto"/>
        <w:bottom w:val="none" w:sz="0" w:space="0" w:color="auto"/>
        <w:right w:val="none" w:sz="0" w:space="0" w:color="auto"/>
      </w:divBdr>
    </w:div>
    <w:div w:id="13970703">
      <w:marLeft w:val="0"/>
      <w:marRight w:val="0"/>
      <w:marTop w:val="0"/>
      <w:marBottom w:val="0"/>
      <w:divBdr>
        <w:top w:val="none" w:sz="0" w:space="0" w:color="auto"/>
        <w:left w:val="none" w:sz="0" w:space="0" w:color="auto"/>
        <w:bottom w:val="none" w:sz="0" w:space="0" w:color="auto"/>
        <w:right w:val="none" w:sz="0" w:space="0" w:color="auto"/>
      </w:divBdr>
    </w:div>
    <w:div w:id="13970704">
      <w:marLeft w:val="0"/>
      <w:marRight w:val="0"/>
      <w:marTop w:val="0"/>
      <w:marBottom w:val="0"/>
      <w:divBdr>
        <w:top w:val="none" w:sz="0" w:space="0" w:color="auto"/>
        <w:left w:val="none" w:sz="0" w:space="0" w:color="auto"/>
        <w:bottom w:val="none" w:sz="0" w:space="0" w:color="auto"/>
        <w:right w:val="none" w:sz="0" w:space="0" w:color="auto"/>
      </w:divBdr>
    </w:div>
    <w:div w:id="13970705">
      <w:marLeft w:val="0"/>
      <w:marRight w:val="0"/>
      <w:marTop w:val="0"/>
      <w:marBottom w:val="0"/>
      <w:divBdr>
        <w:top w:val="none" w:sz="0" w:space="0" w:color="auto"/>
        <w:left w:val="none" w:sz="0" w:space="0" w:color="auto"/>
        <w:bottom w:val="none" w:sz="0" w:space="0" w:color="auto"/>
        <w:right w:val="none" w:sz="0" w:space="0" w:color="auto"/>
      </w:divBdr>
    </w:div>
    <w:div w:id="13970706">
      <w:marLeft w:val="0"/>
      <w:marRight w:val="0"/>
      <w:marTop w:val="0"/>
      <w:marBottom w:val="0"/>
      <w:divBdr>
        <w:top w:val="none" w:sz="0" w:space="0" w:color="auto"/>
        <w:left w:val="none" w:sz="0" w:space="0" w:color="auto"/>
        <w:bottom w:val="none" w:sz="0" w:space="0" w:color="auto"/>
        <w:right w:val="none" w:sz="0" w:space="0" w:color="auto"/>
      </w:divBdr>
    </w:div>
    <w:div w:id="13970707">
      <w:marLeft w:val="0"/>
      <w:marRight w:val="0"/>
      <w:marTop w:val="0"/>
      <w:marBottom w:val="0"/>
      <w:divBdr>
        <w:top w:val="none" w:sz="0" w:space="0" w:color="auto"/>
        <w:left w:val="none" w:sz="0" w:space="0" w:color="auto"/>
        <w:bottom w:val="none" w:sz="0" w:space="0" w:color="auto"/>
        <w:right w:val="none" w:sz="0" w:space="0" w:color="auto"/>
      </w:divBdr>
    </w:div>
    <w:div w:id="13970708">
      <w:marLeft w:val="0"/>
      <w:marRight w:val="0"/>
      <w:marTop w:val="0"/>
      <w:marBottom w:val="0"/>
      <w:divBdr>
        <w:top w:val="none" w:sz="0" w:space="0" w:color="auto"/>
        <w:left w:val="none" w:sz="0" w:space="0" w:color="auto"/>
        <w:bottom w:val="none" w:sz="0" w:space="0" w:color="auto"/>
        <w:right w:val="none" w:sz="0" w:space="0" w:color="auto"/>
      </w:divBdr>
    </w:div>
    <w:div w:id="13970709">
      <w:marLeft w:val="0"/>
      <w:marRight w:val="0"/>
      <w:marTop w:val="0"/>
      <w:marBottom w:val="0"/>
      <w:divBdr>
        <w:top w:val="none" w:sz="0" w:space="0" w:color="auto"/>
        <w:left w:val="none" w:sz="0" w:space="0" w:color="auto"/>
        <w:bottom w:val="none" w:sz="0" w:space="0" w:color="auto"/>
        <w:right w:val="none" w:sz="0" w:space="0" w:color="auto"/>
      </w:divBdr>
    </w:div>
    <w:div w:id="13970710">
      <w:marLeft w:val="0"/>
      <w:marRight w:val="0"/>
      <w:marTop w:val="0"/>
      <w:marBottom w:val="0"/>
      <w:divBdr>
        <w:top w:val="none" w:sz="0" w:space="0" w:color="auto"/>
        <w:left w:val="none" w:sz="0" w:space="0" w:color="auto"/>
        <w:bottom w:val="none" w:sz="0" w:space="0" w:color="auto"/>
        <w:right w:val="none" w:sz="0" w:space="0" w:color="auto"/>
      </w:divBdr>
    </w:div>
    <w:div w:id="13970711">
      <w:marLeft w:val="0"/>
      <w:marRight w:val="0"/>
      <w:marTop w:val="0"/>
      <w:marBottom w:val="0"/>
      <w:divBdr>
        <w:top w:val="none" w:sz="0" w:space="0" w:color="auto"/>
        <w:left w:val="none" w:sz="0" w:space="0" w:color="auto"/>
        <w:bottom w:val="none" w:sz="0" w:space="0" w:color="auto"/>
        <w:right w:val="none" w:sz="0" w:space="0" w:color="auto"/>
      </w:divBdr>
    </w:div>
    <w:div w:id="13970712">
      <w:marLeft w:val="0"/>
      <w:marRight w:val="0"/>
      <w:marTop w:val="0"/>
      <w:marBottom w:val="0"/>
      <w:divBdr>
        <w:top w:val="none" w:sz="0" w:space="0" w:color="auto"/>
        <w:left w:val="none" w:sz="0" w:space="0" w:color="auto"/>
        <w:bottom w:val="none" w:sz="0" w:space="0" w:color="auto"/>
        <w:right w:val="none" w:sz="0" w:space="0" w:color="auto"/>
      </w:divBdr>
    </w:div>
    <w:div w:id="13970713">
      <w:marLeft w:val="0"/>
      <w:marRight w:val="0"/>
      <w:marTop w:val="0"/>
      <w:marBottom w:val="0"/>
      <w:divBdr>
        <w:top w:val="none" w:sz="0" w:space="0" w:color="auto"/>
        <w:left w:val="none" w:sz="0" w:space="0" w:color="auto"/>
        <w:bottom w:val="none" w:sz="0" w:space="0" w:color="auto"/>
        <w:right w:val="none" w:sz="0" w:space="0" w:color="auto"/>
      </w:divBdr>
    </w:div>
    <w:div w:id="13970714">
      <w:marLeft w:val="0"/>
      <w:marRight w:val="0"/>
      <w:marTop w:val="0"/>
      <w:marBottom w:val="0"/>
      <w:divBdr>
        <w:top w:val="none" w:sz="0" w:space="0" w:color="auto"/>
        <w:left w:val="none" w:sz="0" w:space="0" w:color="auto"/>
        <w:bottom w:val="none" w:sz="0" w:space="0" w:color="auto"/>
        <w:right w:val="none" w:sz="0" w:space="0" w:color="auto"/>
      </w:divBdr>
    </w:div>
    <w:div w:id="13970715">
      <w:marLeft w:val="0"/>
      <w:marRight w:val="0"/>
      <w:marTop w:val="0"/>
      <w:marBottom w:val="0"/>
      <w:divBdr>
        <w:top w:val="none" w:sz="0" w:space="0" w:color="auto"/>
        <w:left w:val="none" w:sz="0" w:space="0" w:color="auto"/>
        <w:bottom w:val="none" w:sz="0" w:space="0" w:color="auto"/>
        <w:right w:val="none" w:sz="0" w:space="0" w:color="auto"/>
      </w:divBdr>
    </w:div>
    <w:div w:id="13970716">
      <w:marLeft w:val="0"/>
      <w:marRight w:val="0"/>
      <w:marTop w:val="0"/>
      <w:marBottom w:val="0"/>
      <w:divBdr>
        <w:top w:val="none" w:sz="0" w:space="0" w:color="auto"/>
        <w:left w:val="none" w:sz="0" w:space="0" w:color="auto"/>
        <w:bottom w:val="none" w:sz="0" w:space="0" w:color="auto"/>
        <w:right w:val="none" w:sz="0" w:space="0" w:color="auto"/>
      </w:divBdr>
    </w:div>
    <w:div w:id="13970717">
      <w:marLeft w:val="0"/>
      <w:marRight w:val="0"/>
      <w:marTop w:val="0"/>
      <w:marBottom w:val="0"/>
      <w:divBdr>
        <w:top w:val="none" w:sz="0" w:space="0" w:color="auto"/>
        <w:left w:val="none" w:sz="0" w:space="0" w:color="auto"/>
        <w:bottom w:val="none" w:sz="0" w:space="0" w:color="auto"/>
        <w:right w:val="none" w:sz="0" w:space="0" w:color="auto"/>
      </w:divBdr>
    </w:div>
    <w:div w:id="13970718">
      <w:marLeft w:val="0"/>
      <w:marRight w:val="0"/>
      <w:marTop w:val="0"/>
      <w:marBottom w:val="0"/>
      <w:divBdr>
        <w:top w:val="none" w:sz="0" w:space="0" w:color="auto"/>
        <w:left w:val="none" w:sz="0" w:space="0" w:color="auto"/>
        <w:bottom w:val="none" w:sz="0" w:space="0" w:color="auto"/>
        <w:right w:val="none" w:sz="0" w:space="0" w:color="auto"/>
      </w:divBdr>
    </w:div>
    <w:div w:id="13970719">
      <w:marLeft w:val="0"/>
      <w:marRight w:val="0"/>
      <w:marTop w:val="0"/>
      <w:marBottom w:val="0"/>
      <w:divBdr>
        <w:top w:val="none" w:sz="0" w:space="0" w:color="auto"/>
        <w:left w:val="none" w:sz="0" w:space="0" w:color="auto"/>
        <w:bottom w:val="none" w:sz="0" w:space="0" w:color="auto"/>
        <w:right w:val="none" w:sz="0" w:space="0" w:color="auto"/>
      </w:divBdr>
    </w:div>
    <w:div w:id="13970720">
      <w:marLeft w:val="0"/>
      <w:marRight w:val="0"/>
      <w:marTop w:val="0"/>
      <w:marBottom w:val="0"/>
      <w:divBdr>
        <w:top w:val="none" w:sz="0" w:space="0" w:color="auto"/>
        <w:left w:val="none" w:sz="0" w:space="0" w:color="auto"/>
        <w:bottom w:val="none" w:sz="0" w:space="0" w:color="auto"/>
        <w:right w:val="none" w:sz="0" w:space="0" w:color="auto"/>
      </w:divBdr>
    </w:div>
    <w:div w:id="13970721">
      <w:marLeft w:val="0"/>
      <w:marRight w:val="0"/>
      <w:marTop w:val="0"/>
      <w:marBottom w:val="0"/>
      <w:divBdr>
        <w:top w:val="none" w:sz="0" w:space="0" w:color="auto"/>
        <w:left w:val="none" w:sz="0" w:space="0" w:color="auto"/>
        <w:bottom w:val="none" w:sz="0" w:space="0" w:color="auto"/>
        <w:right w:val="none" w:sz="0" w:space="0" w:color="auto"/>
      </w:divBdr>
    </w:div>
    <w:div w:id="13970722">
      <w:marLeft w:val="0"/>
      <w:marRight w:val="0"/>
      <w:marTop w:val="0"/>
      <w:marBottom w:val="0"/>
      <w:divBdr>
        <w:top w:val="none" w:sz="0" w:space="0" w:color="auto"/>
        <w:left w:val="none" w:sz="0" w:space="0" w:color="auto"/>
        <w:bottom w:val="none" w:sz="0" w:space="0" w:color="auto"/>
        <w:right w:val="none" w:sz="0" w:space="0" w:color="auto"/>
      </w:divBdr>
    </w:div>
    <w:div w:id="13970723">
      <w:marLeft w:val="0"/>
      <w:marRight w:val="0"/>
      <w:marTop w:val="0"/>
      <w:marBottom w:val="0"/>
      <w:divBdr>
        <w:top w:val="none" w:sz="0" w:space="0" w:color="auto"/>
        <w:left w:val="none" w:sz="0" w:space="0" w:color="auto"/>
        <w:bottom w:val="none" w:sz="0" w:space="0" w:color="auto"/>
        <w:right w:val="none" w:sz="0" w:space="0" w:color="auto"/>
      </w:divBdr>
    </w:div>
    <w:div w:id="13970724">
      <w:marLeft w:val="0"/>
      <w:marRight w:val="0"/>
      <w:marTop w:val="0"/>
      <w:marBottom w:val="0"/>
      <w:divBdr>
        <w:top w:val="none" w:sz="0" w:space="0" w:color="auto"/>
        <w:left w:val="none" w:sz="0" w:space="0" w:color="auto"/>
        <w:bottom w:val="none" w:sz="0" w:space="0" w:color="auto"/>
        <w:right w:val="none" w:sz="0" w:space="0" w:color="auto"/>
      </w:divBdr>
    </w:div>
    <w:div w:id="13970725">
      <w:marLeft w:val="0"/>
      <w:marRight w:val="0"/>
      <w:marTop w:val="0"/>
      <w:marBottom w:val="0"/>
      <w:divBdr>
        <w:top w:val="none" w:sz="0" w:space="0" w:color="auto"/>
        <w:left w:val="none" w:sz="0" w:space="0" w:color="auto"/>
        <w:bottom w:val="none" w:sz="0" w:space="0" w:color="auto"/>
        <w:right w:val="none" w:sz="0" w:space="0" w:color="auto"/>
      </w:divBdr>
    </w:div>
    <w:div w:id="13970726">
      <w:marLeft w:val="0"/>
      <w:marRight w:val="0"/>
      <w:marTop w:val="0"/>
      <w:marBottom w:val="0"/>
      <w:divBdr>
        <w:top w:val="none" w:sz="0" w:space="0" w:color="auto"/>
        <w:left w:val="none" w:sz="0" w:space="0" w:color="auto"/>
        <w:bottom w:val="none" w:sz="0" w:space="0" w:color="auto"/>
        <w:right w:val="none" w:sz="0" w:space="0" w:color="auto"/>
      </w:divBdr>
    </w:div>
    <w:div w:id="13970727">
      <w:marLeft w:val="0"/>
      <w:marRight w:val="0"/>
      <w:marTop w:val="0"/>
      <w:marBottom w:val="0"/>
      <w:divBdr>
        <w:top w:val="none" w:sz="0" w:space="0" w:color="auto"/>
        <w:left w:val="none" w:sz="0" w:space="0" w:color="auto"/>
        <w:bottom w:val="none" w:sz="0" w:space="0" w:color="auto"/>
        <w:right w:val="none" w:sz="0" w:space="0" w:color="auto"/>
      </w:divBdr>
    </w:div>
    <w:div w:id="13970728">
      <w:marLeft w:val="0"/>
      <w:marRight w:val="0"/>
      <w:marTop w:val="0"/>
      <w:marBottom w:val="0"/>
      <w:divBdr>
        <w:top w:val="none" w:sz="0" w:space="0" w:color="auto"/>
        <w:left w:val="none" w:sz="0" w:space="0" w:color="auto"/>
        <w:bottom w:val="none" w:sz="0" w:space="0" w:color="auto"/>
        <w:right w:val="none" w:sz="0" w:space="0" w:color="auto"/>
      </w:divBdr>
    </w:div>
    <w:div w:id="13970729">
      <w:marLeft w:val="0"/>
      <w:marRight w:val="0"/>
      <w:marTop w:val="0"/>
      <w:marBottom w:val="0"/>
      <w:divBdr>
        <w:top w:val="none" w:sz="0" w:space="0" w:color="auto"/>
        <w:left w:val="none" w:sz="0" w:space="0" w:color="auto"/>
        <w:bottom w:val="none" w:sz="0" w:space="0" w:color="auto"/>
        <w:right w:val="none" w:sz="0" w:space="0" w:color="auto"/>
      </w:divBdr>
    </w:div>
    <w:div w:id="13970730">
      <w:marLeft w:val="0"/>
      <w:marRight w:val="0"/>
      <w:marTop w:val="0"/>
      <w:marBottom w:val="0"/>
      <w:divBdr>
        <w:top w:val="none" w:sz="0" w:space="0" w:color="auto"/>
        <w:left w:val="none" w:sz="0" w:space="0" w:color="auto"/>
        <w:bottom w:val="none" w:sz="0" w:space="0" w:color="auto"/>
        <w:right w:val="none" w:sz="0" w:space="0" w:color="auto"/>
      </w:divBdr>
    </w:div>
    <w:div w:id="13970731">
      <w:marLeft w:val="0"/>
      <w:marRight w:val="0"/>
      <w:marTop w:val="0"/>
      <w:marBottom w:val="0"/>
      <w:divBdr>
        <w:top w:val="none" w:sz="0" w:space="0" w:color="auto"/>
        <w:left w:val="none" w:sz="0" w:space="0" w:color="auto"/>
        <w:bottom w:val="none" w:sz="0" w:space="0" w:color="auto"/>
        <w:right w:val="none" w:sz="0" w:space="0" w:color="auto"/>
      </w:divBdr>
    </w:div>
    <w:div w:id="13970732">
      <w:marLeft w:val="0"/>
      <w:marRight w:val="0"/>
      <w:marTop w:val="0"/>
      <w:marBottom w:val="0"/>
      <w:divBdr>
        <w:top w:val="none" w:sz="0" w:space="0" w:color="auto"/>
        <w:left w:val="none" w:sz="0" w:space="0" w:color="auto"/>
        <w:bottom w:val="none" w:sz="0" w:space="0" w:color="auto"/>
        <w:right w:val="none" w:sz="0" w:space="0" w:color="auto"/>
      </w:divBdr>
    </w:div>
    <w:div w:id="13970733">
      <w:marLeft w:val="0"/>
      <w:marRight w:val="0"/>
      <w:marTop w:val="0"/>
      <w:marBottom w:val="0"/>
      <w:divBdr>
        <w:top w:val="none" w:sz="0" w:space="0" w:color="auto"/>
        <w:left w:val="none" w:sz="0" w:space="0" w:color="auto"/>
        <w:bottom w:val="none" w:sz="0" w:space="0" w:color="auto"/>
        <w:right w:val="none" w:sz="0" w:space="0" w:color="auto"/>
      </w:divBdr>
    </w:div>
    <w:div w:id="13970734">
      <w:marLeft w:val="0"/>
      <w:marRight w:val="0"/>
      <w:marTop w:val="0"/>
      <w:marBottom w:val="0"/>
      <w:divBdr>
        <w:top w:val="none" w:sz="0" w:space="0" w:color="auto"/>
        <w:left w:val="none" w:sz="0" w:space="0" w:color="auto"/>
        <w:bottom w:val="none" w:sz="0" w:space="0" w:color="auto"/>
        <w:right w:val="none" w:sz="0" w:space="0" w:color="auto"/>
      </w:divBdr>
    </w:div>
    <w:div w:id="13970735">
      <w:marLeft w:val="0"/>
      <w:marRight w:val="0"/>
      <w:marTop w:val="0"/>
      <w:marBottom w:val="0"/>
      <w:divBdr>
        <w:top w:val="none" w:sz="0" w:space="0" w:color="auto"/>
        <w:left w:val="none" w:sz="0" w:space="0" w:color="auto"/>
        <w:bottom w:val="none" w:sz="0" w:space="0" w:color="auto"/>
        <w:right w:val="none" w:sz="0" w:space="0" w:color="auto"/>
      </w:divBdr>
    </w:div>
    <w:div w:id="13970736">
      <w:marLeft w:val="0"/>
      <w:marRight w:val="0"/>
      <w:marTop w:val="0"/>
      <w:marBottom w:val="0"/>
      <w:divBdr>
        <w:top w:val="none" w:sz="0" w:space="0" w:color="auto"/>
        <w:left w:val="none" w:sz="0" w:space="0" w:color="auto"/>
        <w:bottom w:val="none" w:sz="0" w:space="0" w:color="auto"/>
        <w:right w:val="none" w:sz="0" w:space="0" w:color="auto"/>
      </w:divBdr>
    </w:div>
    <w:div w:id="13970737">
      <w:marLeft w:val="0"/>
      <w:marRight w:val="0"/>
      <w:marTop w:val="0"/>
      <w:marBottom w:val="0"/>
      <w:divBdr>
        <w:top w:val="none" w:sz="0" w:space="0" w:color="auto"/>
        <w:left w:val="none" w:sz="0" w:space="0" w:color="auto"/>
        <w:bottom w:val="none" w:sz="0" w:space="0" w:color="auto"/>
        <w:right w:val="none" w:sz="0" w:space="0" w:color="auto"/>
      </w:divBdr>
    </w:div>
    <w:div w:id="13970738">
      <w:marLeft w:val="0"/>
      <w:marRight w:val="0"/>
      <w:marTop w:val="0"/>
      <w:marBottom w:val="0"/>
      <w:divBdr>
        <w:top w:val="none" w:sz="0" w:space="0" w:color="auto"/>
        <w:left w:val="none" w:sz="0" w:space="0" w:color="auto"/>
        <w:bottom w:val="none" w:sz="0" w:space="0" w:color="auto"/>
        <w:right w:val="none" w:sz="0" w:space="0" w:color="auto"/>
      </w:divBdr>
    </w:div>
    <w:div w:id="13970739">
      <w:marLeft w:val="0"/>
      <w:marRight w:val="0"/>
      <w:marTop w:val="0"/>
      <w:marBottom w:val="0"/>
      <w:divBdr>
        <w:top w:val="none" w:sz="0" w:space="0" w:color="auto"/>
        <w:left w:val="none" w:sz="0" w:space="0" w:color="auto"/>
        <w:bottom w:val="none" w:sz="0" w:space="0" w:color="auto"/>
        <w:right w:val="none" w:sz="0" w:space="0" w:color="auto"/>
      </w:divBdr>
    </w:div>
    <w:div w:id="13970740">
      <w:marLeft w:val="0"/>
      <w:marRight w:val="0"/>
      <w:marTop w:val="0"/>
      <w:marBottom w:val="0"/>
      <w:divBdr>
        <w:top w:val="none" w:sz="0" w:space="0" w:color="auto"/>
        <w:left w:val="none" w:sz="0" w:space="0" w:color="auto"/>
        <w:bottom w:val="none" w:sz="0" w:space="0" w:color="auto"/>
        <w:right w:val="none" w:sz="0" w:space="0" w:color="auto"/>
      </w:divBdr>
    </w:div>
    <w:div w:id="13970741">
      <w:marLeft w:val="0"/>
      <w:marRight w:val="0"/>
      <w:marTop w:val="0"/>
      <w:marBottom w:val="0"/>
      <w:divBdr>
        <w:top w:val="none" w:sz="0" w:space="0" w:color="auto"/>
        <w:left w:val="none" w:sz="0" w:space="0" w:color="auto"/>
        <w:bottom w:val="none" w:sz="0" w:space="0" w:color="auto"/>
        <w:right w:val="none" w:sz="0" w:space="0" w:color="auto"/>
      </w:divBdr>
    </w:div>
    <w:div w:id="13970742">
      <w:marLeft w:val="0"/>
      <w:marRight w:val="0"/>
      <w:marTop w:val="0"/>
      <w:marBottom w:val="0"/>
      <w:divBdr>
        <w:top w:val="none" w:sz="0" w:space="0" w:color="auto"/>
        <w:left w:val="none" w:sz="0" w:space="0" w:color="auto"/>
        <w:bottom w:val="none" w:sz="0" w:space="0" w:color="auto"/>
        <w:right w:val="none" w:sz="0" w:space="0" w:color="auto"/>
      </w:divBdr>
    </w:div>
    <w:div w:id="13970743">
      <w:marLeft w:val="0"/>
      <w:marRight w:val="0"/>
      <w:marTop w:val="0"/>
      <w:marBottom w:val="0"/>
      <w:divBdr>
        <w:top w:val="none" w:sz="0" w:space="0" w:color="auto"/>
        <w:left w:val="none" w:sz="0" w:space="0" w:color="auto"/>
        <w:bottom w:val="none" w:sz="0" w:space="0" w:color="auto"/>
        <w:right w:val="none" w:sz="0" w:space="0" w:color="auto"/>
      </w:divBdr>
    </w:div>
    <w:div w:id="13970744">
      <w:marLeft w:val="0"/>
      <w:marRight w:val="0"/>
      <w:marTop w:val="0"/>
      <w:marBottom w:val="0"/>
      <w:divBdr>
        <w:top w:val="none" w:sz="0" w:space="0" w:color="auto"/>
        <w:left w:val="none" w:sz="0" w:space="0" w:color="auto"/>
        <w:bottom w:val="none" w:sz="0" w:space="0" w:color="auto"/>
        <w:right w:val="none" w:sz="0" w:space="0" w:color="auto"/>
      </w:divBdr>
    </w:div>
    <w:div w:id="13970745">
      <w:marLeft w:val="0"/>
      <w:marRight w:val="0"/>
      <w:marTop w:val="0"/>
      <w:marBottom w:val="0"/>
      <w:divBdr>
        <w:top w:val="none" w:sz="0" w:space="0" w:color="auto"/>
        <w:left w:val="none" w:sz="0" w:space="0" w:color="auto"/>
        <w:bottom w:val="none" w:sz="0" w:space="0" w:color="auto"/>
        <w:right w:val="none" w:sz="0" w:space="0" w:color="auto"/>
      </w:divBdr>
    </w:div>
    <w:div w:id="13970746">
      <w:marLeft w:val="0"/>
      <w:marRight w:val="0"/>
      <w:marTop w:val="0"/>
      <w:marBottom w:val="0"/>
      <w:divBdr>
        <w:top w:val="none" w:sz="0" w:space="0" w:color="auto"/>
        <w:left w:val="none" w:sz="0" w:space="0" w:color="auto"/>
        <w:bottom w:val="none" w:sz="0" w:space="0" w:color="auto"/>
        <w:right w:val="none" w:sz="0" w:space="0" w:color="auto"/>
      </w:divBdr>
    </w:div>
    <w:div w:id="13970747">
      <w:marLeft w:val="0"/>
      <w:marRight w:val="0"/>
      <w:marTop w:val="0"/>
      <w:marBottom w:val="0"/>
      <w:divBdr>
        <w:top w:val="none" w:sz="0" w:space="0" w:color="auto"/>
        <w:left w:val="none" w:sz="0" w:space="0" w:color="auto"/>
        <w:bottom w:val="none" w:sz="0" w:space="0" w:color="auto"/>
        <w:right w:val="none" w:sz="0" w:space="0" w:color="auto"/>
      </w:divBdr>
    </w:div>
    <w:div w:id="13970748">
      <w:marLeft w:val="0"/>
      <w:marRight w:val="0"/>
      <w:marTop w:val="0"/>
      <w:marBottom w:val="0"/>
      <w:divBdr>
        <w:top w:val="none" w:sz="0" w:space="0" w:color="auto"/>
        <w:left w:val="none" w:sz="0" w:space="0" w:color="auto"/>
        <w:bottom w:val="none" w:sz="0" w:space="0" w:color="auto"/>
        <w:right w:val="none" w:sz="0" w:space="0" w:color="auto"/>
      </w:divBdr>
    </w:div>
    <w:div w:id="13970749">
      <w:marLeft w:val="0"/>
      <w:marRight w:val="0"/>
      <w:marTop w:val="0"/>
      <w:marBottom w:val="0"/>
      <w:divBdr>
        <w:top w:val="none" w:sz="0" w:space="0" w:color="auto"/>
        <w:left w:val="none" w:sz="0" w:space="0" w:color="auto"/>
        <w:bottom w:val="none" w:sz="0" w:space="0" w:color="auto"/>
        <w:right w:val="none" w:sz="0" w:space="0" w:color="auto"/>
      </w:divBdr>
    </w:div>
    <w:div w:id="13970750">
      <w:marLeft w:val="0"/>
      <w:marRight w:val="0"/>
      <w:marTop w:val="0"/>
      <w:marBottom w:val="0"/>
      <w:divBdr>
        <w:top w:val="none" w:sz="0" w:space="0" w:color="auto"/>
        <w:left w:val="none" w:sz="0" w:space="0" w:color="auto"/>
        <w:bottom w:val="none" w:sz="0" w:space="0" w:color="auto"/>
        <w:right w:val="none" w:sz="0" w:space="0" w:color="auto"/>
      </w:divBdr>
    </w:div>
    <w:div w:id="13970751">
      <w:marLeft w:val="0"/>
      <w:marRight w:val="0"/>
      <w:marTop w:val="0"/>
      <w:marBottom w:val="0"/>
      <w:divBdr>
        <w:top w:val="none" w:sz="0" w:space="0" w:color="auto"/>
        <w:left w:val="none" w:sz="0" w:space="0" w:color="auto"/>
        <w:bottom w:val="none" w:sz="0" w:space="0" w:color="auto"/>
        <w:right w:val="none" w:sz="0" w:space="0" w:color="auto"/>
      </w:divBdr>
    </w:div>
    <w:div w:id="13970752">
      <w:marLeft w:val="0"/>
      <w:marRight w:val="0"/>
      <w:marTop w:val="0"/>
      <w:marBottom w:val="0"/>
      <w:divBdr>
        <w:top w:val="none" w:sz="0" w:space="0" w:color="auto"/>
        <w:left w:val="none" w:sz="0" w:space="0" w:color="auto"/>
        <w:bottom w:val="none" w:sz="0" w:space="0" w:color="auto"/>
        <w:right w:val="none" w:sz="0" w:space="0" w:color="auto"/>
      </w:divBdr>
    </w:div>
    <w:div w:id="13970753">
      <w:marLeft w:val="0"/>
      <w:marRight w:val="0"/>
      <w:marTop w:val="0"/>
      <w:marBottom w:val="0"/>
      <w:divBdr>
        <w:top w:val="none" w:sz="0" w:space="0" w:color="auto"/>
        <w:left w:val="none" w:sz="0" w:space="0" w:color="auto"/>
        <w:bottom w:val="none" w:sz="0" w:space="0" w:color="auto"/>
        <w:right w:val="none" w:sz="0" w:space="0" w:color="auto"/>
      </w:divBdr>
    </w:div>
    <w:div w:id="13970754">
      <w:marLeft w:val="0"/>
      <w:marRight w:val="0"/>
      <w:marTop w:val="0"/>
      <w:marBottom w:val="0"/>
      <w:divBdr>
        <w:top w:val="none" w:sz="0" w:space="0" w:color="auto"/>
        <w:left w:val="none" w:sz="0" w:space="0" w:color="auto"/>
        <w:bottom w:val="none" w:sz="0" w:space="0" w:color="auto"/>
        <w:right w:val="none" w:sz="0" w:space="0" w:color="auto"/>
      </w:divBdr>
    </w:div>
    <w:div w:id="13970755">
      <w:marLeft w:val="0"/>
      <w:marRight w:val="0"/>
      <w:marTop w:val="0"/>
      <w:marBottom w:val="0"/>
      <w:divBdr>
        <w:top w:val="none" w:sz="0" w:space="0" w:color="auto"/>
        <w:left w:val="none" w:sz="0" w:space="0" w:color="auto"/>
        <w:bottom w:val="none" w:sz="0" w:space="0" w:color="auto"/>
        <w:right w:val="none" w:sz="0" w:space="0" w:color="auto"/>
      </w:divBdr>
    </w:div>
    <w:div w:id="13970756">
      <w:marLeft w:val="0"/>
      <w:marRight w:val="0"/>
      <w:marTop w:val="0"/>
      <w:marBottom w:val="0"/>
      <w:divBdr>
        <w:top w:val="none" w:sz="0" w:space="0" w:color="auto"/>
        <w:left w:val="none" w:sz="0" w:space="0" w:color="auto"/>
        <w:bottom w:val="none" w:sz="0" w:space="0" w:color="auto"/>
        <w:right w:val="none" w:sz="0" w:space="0" w:color="auto"/>
      </w:divBdr>
    </w:div>
    <w:div w:id="13970757">
      <w:marLeft w:val="0"/>
      <w:marRight w:val="0"/>
      <w:marTop w:val="0"/>
      <w:marBottom w:val="0"/>
      <w:divBdr>
        <w:top w:val="none" w:sz="0" w:space="0" w:color="auto"/>
        <w:left w:val="none" w:sz="0" w:space="0" w:color="auto"/>
        <w:bottom w:val="none" w:sz="0" w:space="0" w:color="auto"/>
        <w:right w:val="none" w:sz="0" w:space="0" w:color="auto"/>
      </w:divBdr>
    </w:div>
    <w:div w:id="13970758">
      <w:marLeft w:val="0"/>
      <w:marRight w:val="0"/>
      <w:marTop w:val="0"/>
      <w:marBottom w:val="0"/>
      <w:divBdr>
        <w:top w:val="none" w:sz="0" w:space="0" w:color="auto"/>
        <w:left w:val="none" w:sz="0" w:space="0" w:color="auto"/>
        <w:bottom w:val="none" w:sz="0" w:space="0" w:color="auto"/>
        <w:right w:val="none" w:sz="0" w:space="0" w:color="auto"/>
      </w:divBdr>
    </w:div>
    <w:div w:id="13970759">
      <w:marLeft w:val="0"/>
      <w:marRight w:val="0"/>
      <w:marTop w:val="0"/>
      <w:marBottom w:val="0"/>
      <w:divBdr>
        <w:top w:val="none" w:sz="0" w:space="0" w:color="auto"/>
        <w:left w:val="none" w:sz="0" w:space="0" w:color="auto"/>
        <w:bottom w:val="none" w:sz="0" w:space="0" w:color="auto"/>
        <w:right w:val="none" w:sz="0" w:space="0" w:color="auto"/>
      </w:divBdr>
    </w:div>
    <w:div w:id="13970760">
      <w:marLeft w:val="0"/>
      <w:marRight w:val="0"/>
      <w:marTop w:val="0"/>
      <w:marBottom w:val="0"/>
      <w:divBdr>
        <w:top w:val="none" w:sz="0" w:space="0" w:color="auto"/>
        <w:left w:val="none" w:sz="0" w:space="0" w:color="auto"/>
        <w:bottom w:val="none" w:sz="0" w:space="0" w:color="auto"/>
        <w:right w:val="none" w:sz="0" w:space="0" w:color="auto"/>
      </w:divBdr>
    </w:div>
    <w:div w:id="13970761">
      <w:marLeft w:val="0"/>
      <w:marRight w:val="0"/>
      <w:marTop w:val="0"/>
      <w:marBottom w:val="0"/>
      <w:divBdr>
        <w:top w:val="none" w:sz="0" w:space="0" w:color="auto"/>
        <w:left w:val="none" w:sz="0" w:space="0" w:color="auto"/>
        <w:bottom w:val="none" w:sz="0" w:space="0" w:color="auto"/>
        <w:right w:val="none" w:sz="0" w:space="0" w:color="auto"/>
      </w:divBdr>
    </w:div>
    <w:div w:id="13970762">
      <w:marLeft w:val="0"/>
      <w:marRight w:val="0"/>
      <w:marTop w:val="0"/>
      <w:marBottom w:val="0"/>
      <w:divBdr>
        <w:top w:val="none" w:sz="0" w:space="0" w:color="auto"/>
        <w:left w:val="none" w:sz="0" w:space="0" w:color="auto"/>
        <w:bottom w:val="none" w:sz="0" w:space="0" w:color="auto"/>
        <w:right w:val="none" w:sz="0" w:space="0" w:color="auto"/>
      </w:divBdr>
    </w:div>
    <w:div w:id="13970763">
      <w:marLeft w:val="0"/>
      <w:marRight w:val="0"/>
      <w:marTop w:val="0"/>
      <w:marBottom w:val="0"/>
      <w:divBdr>
        <w:top w:val="none" w:sz="0" w:space="0" w:color="auto"/>
        <w:left w:val="none" w:sz="0" w:space="0" w:color="auto"/>
        <w:bottom w:val="none" w:sz="0" w:space="0" w:color="auto"/>
        <w:right w:val="none" w:sz="0" w:space="0" w:color="auto"/>
      </w:divBdr>
    </w:div>
    <w:div w:id="13970764">
      <w:marLeft w:val="0"/>
      <w:marRight w:val="0"/>
      <w:marTop w:val="0"/>
      <w:marBottom w:val="0"/>
      <w:divBdr>
        <w:top w:val="none" w:sz="0" w:space="0" w:color="auto"/>
        <w:left w:val="none" w:sz="0" w:space="0" w:color="auto"/>
        <w:bottom w:val="none" w:sz="0" w:space="0" w:color="auto"/>
        <w:right w:val="none" w:sz="0" w:space="0" w:color="auto"/>
      </w:divBdr>
    </w:div>
    <w:div w:id="13970765">
      <w:marLeft w:val="0"/>
      <w:marRight w:val="0"/>
      <w:marTop w:val="0"/>
      <w:marBottom w:val="0"/>
      <w:divBdr>
        <w:top w:val="none" w:sz="0" w:space="0" w:color="auto"/>
        <w:left w:val="none" w:sz="0" w:space="0" w:color="auto"/>
        <w:bottom w:val="none" w:sz="0" w:space="0" w:color="auto"/>
        <w:right w:val="none" w:sz="0" w:space="0" w:color="auto"/>
      </w:divBdr>
    </w:div>
    <w:div w:id="13970766">
      <w:marLeft w:val="0"/>
      <w:marRight w:val="0"/>
      <w:marTop w:val="0"/>
      <w:marBottom w:val="0"/>
      <w:divBdr>
        <w:top w:val="none" w:sz="0" w:space="0" w:color="auto"/>
        <w:left w:val="none" w:sz="0" w:space="0" w:color="auto"/>
        <w:bottom w:val="none" w:sz="0" w:space="0" w:color="auto"/>
        <w:right w:val="none" w:sz="0" w:space="0" w:color="auto"/>
      </w:divBdr>
    </w:div>
    <w:div w:id="13970767">
      <w:marLeft w:val="0"/>
      <w:marRight w:val="0"/>
      <w:marTop w:val="0"/>
      <w:marBottom w:val="0"/>
      <w:divBdr>
        <w:top w:val="none" w:sz="0" w:space="0" w:color="auto"/>
        <w:left w:val="none" w:sz="0" w:space="0" w:color="auto"/>
        <w:bottom w:val="none" w:sz="0" w:space="0" w:color="auto"/>
        <w:right w:val="none" w:sz="0" w:space="0" w:color="auto"/>
      </w:divBdr>
    </w:div>
    <w:div w:id="13970768">
      <w:marLeft w:val="0"/>
      <w:marRight w:val="0"/>
      <w:marTop w:val="0"/>
      <w:marBottom w:val="0"/>
      <w:divBdr>
        <w:top w:val="none" w:sz="0" w:space="0" w:color="auto"/>
        <w:left w:val="none" w:sz="0" w:space="0" w:color="auto"/>
        <w:bottom w:val="none" w:sz="0" w:space="0" w:color="auto"/>
        <w:right w:val="none" w:sz="0" w:space="0" w:color="auto"/>
      </w:divBdr>
    </w:div>
    <w:div w:id="13970769">
      <w:marLeft w:val="0"/>
      <w:marRight w:val="0"/>
      <w:marTop w:val="0"/>
      <w:marBottom w:val="0"/>
      <w:divBdr>
        <w:top w:val="none" w:sz="0" w:space="0" w:color="auto"/>
        <w:left w:val="none" w:sz="0" w:space="0" w:color="auto"/>
        <w:bottom w:val="none" w:sz="0" w:space="0" w:color="auto"/>
        <w:right w:val="none" w:sz="0" w:space="0" w:color="auto"/>
      </w:divBdr>
    </w:div>
    <w:div w:id="13970770">
      <w:marLeft w:val="0"/>
      <w:marRight w:val="0"/>
      <w:marTop w:val="0"/>
      <w:marBottom w:val="0"/>
      <w:divBdr>
        <w:top w:val="none" w:sz="0" w:space="0" w:color="auto"/>
        <w:left w:val="none" w:sz="0" w:space="0" w:color="auto"/>
        <w:bottom w:val="none" w:sz="0" w:space="0" w:color="auto"/>
        <w:right w:val="none" w:sz="0" w:space="0" w:color="auto"/>
      </w:divBdr>
    </w:div>
    <w:div w:id="13970771">
      <w:marLeft w:val="0"/>
      <w:marRight w:val="0"/>
      <w:marTop w:val="0"/>
      <w:marBottom w:val="0"/>
      <w:divBdr>
        <w:top w:val="none" w:sz="0" w:space="0" w:color="auto"/>
        <w:left w:val="none" w:sz="0" w:space="0" w:color="auto"/>
        <w:bottom w:val="none" w:sz="0" w:space="0" w:color="auto"/>
        <w:right w:val="none" w:sz="0" w:space="0" w:color="auto"/>
      </w:divBdr>
    </w:div>
    <w:div w:id="13970772">
      <w:marLeft w:val="0"/>
      <w:marRight w:val="0"/>
      <w:marTop w:val="0"/>
      <w:marBottom w:val="0"/>
      <w:divBdr>
        <w:top w:val="none" w:sz="0" w:space="0" w:color="auto"/>
        <w:left w:val="none" w:sz="0" w:space="0" w:color="auto"/>
        <w:bottom w:val="none" w:sz="0" w:space="0" w:color="auto"/>
        <w:right w:val="none" w:sz="0" w:space="0" w:color="auto"/>
      </w:divBdr>
    </w:div>
    <w:div w:id="13970773">
      <w:marLeft w:val="0"/>
      <w:marRight w:val="0"/>
      <w:marTop w:val="0"/>
      <w:marBottom w:val="0"/>
      <w:divBdr>
        <w:top w:val="none" w:sz="0" w:space="0" w:color="auto"/>
        <w:left w:val="none" w:sz="0" w:space="0" w:color="auto"/>
        <w:bottom w:val="none" w:sz="0" w:space="0" w:color="auto"/>
        <w:right w:val="none" w:sz="0" w:space="0" w:color="auto"/>
      </w:divBdr>
    </w:div>
    <w:div w:id="13970774">
      <w:marLeft w:val="0"/>
      <w:marRight w:val="0"/>
      <w:marTop w:val="0"/>
      <w:marBottom w:val="0"/>
      <w:divBdr>
        <w:top w:val="none" w:sz="0" w:space="0" w:color="auto"/>
        <w:left w:val="none" w:sz="0" w:space="0" w:color="auto"/>
        <w:bottom w:val="none" w:sz="0" w:space="0" w:color="auto"/>
        <w:right w:val="none" w:sz="0" w:space="0" w:color="auto"/>
      </w:divBdr>
    </w:div>
    <w:div w:id="13970775">
      <w:marLeft w:val="0"/>
      <w:marRight w:val="0"/>
      <w:marTop w:val="0"/>
      <w:marBottom w:val="0"/>
      <w:divBdr>
        <w:top w:val="none" w:sz="0" w:space="0" w:color="auto"/>
        <w:left w:val="none" w:sz="0" w:space="0" w:color="auto"/>
        <w:bottom w:val="none" w:sz="0" w:space="0" w:color="auto"/>
        <w:right w:val="none" w:sz="0" w:space="0" w:color="auto"/>
      </w:divBdr>
    </w:div>
    <w:div w:id="13970776">
      <w:marLeft w:val="0"/>
      <w:marRight w:val="0"/>
      <w:marTop w:val="0"/>
      <w:marBottom w:val="0"/>
      <w:divBdr>
        <w:top w:val="none" w:sz="0" w:space="0" w:color="auto"/>
        <w:left w:val="none" w:sz="0" w:space="0" w:color="auto"/>
        <w:bottom w:val="none" w:sz="0" w:space="0" w:color="auto"/>
        <w:right w:val="none" w:sz="0" w:space="0" w:color="auto"/>
      </w:divBdr>
    </w:div>
    <w:div w:id="13970777">
      <w:marLeft w:val="0"/>
      <w:marRight w:val="0"/>
      <w:marTop w:val="0"/>
      <w:marBottom w:val="0"/>
      <w:divBdr>
        <w:top w:val="none" w:sz="0" w:space="0" w:color="auto"/>
        <w:left w:val="none" w:sz="0" w:space="0" w:color="auto"/>
        <w:bottom w:val="none" w:sz="0" w:space="0" w:color="auto"/>
        <w:right w:val="none" w:sz="0" w:space="0" w:color="auto"/>
      </w:divBdr>
    </w:div>
    <w:div w:id="13970778">
      <w:marLeft w:val="0"/>
      <w:marRight w:val="0"/>
      <w:marTop w:val="0"/>
      <w:marBottom w:val="0"/>
      <w:divBdr>
        <w:top w:val="none" w:sz="0" w:space="0" w:color="auto"/>
        <w:left w:val="none" w:sz="0" w:space="0" w:color="auto"/>
        <w:bottom w:val="none" w:sz="0" w:space="0" w:color="auto"/>
        <w:right w:val="none" w:sz="0" w:space="0" w:color="auto"/>
      </w:divBdr>
    </w:div>
    <w:div w:id="13970779">
      <w:marLeft w:val="0"/>
      <w:marRight w:val="0"/>
      <w:marTop w:val="0"/>
      <w:marBottom w:val="0"/>
      <w:divBdr>
        <w:top w:val="none" w:sz="0" w:space="0" w:color="auto"/>
        <w:left w:val="none" w:sz="0" w:space="0" w:color="auto"/>
        <w:bottom w:val="none" w:sz="0" w:space="0" w:color="auto"/>
        <w:right w:val="none" w:sz="0" w:space="0" w:color="auto"/>
      </w:divBdr>
    </w:div>
    <w:div w:id="13970780">
      <w:marLeft w:val="0"/>
      <w:marRight w:val="0"/>
      <w:marTop w:val="0"/>
      <w:marBottom w:val="0"/>
      <w:divBdr>
        <w:top w:val="none" w:sz="0" w:space="0" w:color="auto"/>
        <w:left w:val="none" w:sz="0" w:space="0" w:color="auto"/>
        <w:bottom w:val="none" w:sz="0" w:space="0" w:color="auto"/>
        <w:right w:val="none" w:sz="0" w:space="0" w:color="auto"/>
      </w:divBdr>
    </w:div>
    <w:div w:id="13970781">
      <w:marLeft w:val="0"/>
      <w:marRight w:val="0"/>
      <w:marTop w:val="0"/>
      <w:marBottom w:val="0"/>
      <w:divBdr>
        <w:top w:val="none" w:sz="0" w:space="0" w:color="auto"/>
        <w:left w:val="none" w:sz="0" w:space="0" w:color="auto"/>
        <w:bottom w:val="none" w:sz="0" w:space="0" w:color="auto"/>
        <w:right w:val="none" w:sz="0" w:space="0" w:color="auto"/>
      </w:divBdr>
    </w:div>
    <w:div w:id="13970782">
      <w:marLeft w:val="0"/>
      <w:marRight w:val="0"/>
      <w:marTop w:val="0"/>
      <w:marBottom w:val="0"/>
      <w:divBdr>
        <w:top w:val="none" w:sz="0" w:space="0" w:color="auto"/>
        <w:left w:val="none" w:sz="0" w:space="0" w:color="auto"/>
        <w:bottom w:val="none" w:sz="0" w:space="0" w:color="auto"/>
        <w:right w:val="none" w:sz="0" w:space="0" w:color="auto"/>
      </w:divBdr>
    </w:div>
    <w:div w:id="13970783">
      <w:marLeft w:val="0"/>
      <w:marRight w:val="0"/>
      <w:marTop w:val="0"/>
      <w:marBottom w:val="0"/>
      <w:divBdr>
        <w:top w:val="none" w:sz="0" w:space="0" w:color="auto"/>
        <w:left w:val="none" w:sz="0" w:space="0" w:color="auto"/>
        <w:bottom w:val="none" w:sz="0" w:space="0" w:color="auto"/>
        <w:right w:val="none" w:sz="0" w:space="0" w:color="auto"/>
      </w:divBdr>
    </w:div>
    <w:div w:id="13970784">
      <w:marLeft w:val="0"/>
      <w:marRight w:val="0"/>
      <w:marTop w:val="0"/>
      <w:marBottom w:val="0"/>
      <w:divBdr>
        <w:top w:val="none" w:sz="0" w:space="0" w:color="auto"/>
        <w:left w:val="none" w:sz="0" w:space="0" w:color="auto"/>
        <w:bottom w:val="none" w:sz="0" w:space="0" w:color="auto"/>
        <w:right w:val="none" w:sz="0" w:space="0" w:color="auto"/>
      </w:divBdr>
    </w:div>
    <w:div w:id="13970785">
      <w:marLeft w:val="0"/>
      <w:marRight w:val="0"/>
      <w:marTop w:val="0"/>
      <w:marBottom w:val="0"/>
      <w:divBdr>
        <w:top w:val="none" w:sz="0" w:space="0" w:color="auto"/>
        <w:left w:val="none" w:sz="0" w:space="0" w:color="auto"/>
        <w:bottom w:val="none" w:sz="0" w:space="0" w:color="auto"/>
        <w:right w:val="none" w:sz="0" w:space="0" w:color="auto"/>
      </w:divBdr>
    </w:div>
    <w:div w:id="13970786">
      <w:marLeft w:val="0"/>
      <w:marRight w:val="0"/>
      <w:marTop w:val="0"/>
      <w:marBottom w:val="0"/>
      <w:divBdr>
        <w:top w:val="none" w:sz="0" w:space="0" w:color="auto"/>
        <w:left w:val="none" w:sz="0" w:space="0" w:color="auto"/>
        <w:bottom w:val="none" w:sz="0" w:space="0" w:color="auto"/>
        <w:right w:val="none" w:sz="0" w:space="0" w:color="auto"/>
      </w:divBdr>
    </w:div>
    <w:div w:id="13970787">
      <w:marLeft w:val="0"/>
      <w:marRight w:val="0"/>
      <w:marTop w:val="0"/>
      <w:marBottom w:val="0"/>
      <w:divBdr>
        <w:top w:val="none" w:sz="0" w:space="0" w:color="auto"/>
        <w:left w:val="none" w:sz="0" w:space="0" w:color="auto"/>
        <w:bottom w:val="none" w:sz="0" w:space="0" w:color="auto"/>
        <w:right w:val="none" w:sz="0" w:space="0" w:color="auto"/>
      </w:divBdr>
    </w:div>
    <w:div w:id="13970788">
      <w:marLeft w:val="0"/>
      <w:marRight w:val="0"/>
      <w:marTop w:val="0"/>
      <w:marBottom w:val="0"/>
      <w:divBdr>
        <w:top w:val="none" w:sz="0" w:space="0" w:color="auto"/>
        <w:left w:val="none" w:sz="0" w:space="0" w:color="auto"/>
        <w:bottom w:val="none" w:sz="0" w:space="0" w:color="auto"/>
        <w:right w:val="none" w:sz="0" w:space="0" w:color="auto"/>
      </w:divBdr>
    </w:div>
    <w:div w:id="13970789">
      <w:marLeft w:val="0"/>
      <w:marRight w:val="0"/>
      <w:marTop w:val="0"/>
      <w:marBottom w:val="0"/>
      <w:divBdr>
        <w:top w:val="none" w:sz="0" w:space="0" w:color="auto"/>
        <w:left w:val="none" w:sz="0" w:space="0" w:color="auto"/>
        <w:bottom w:val="none" w:sz="0" w:space="0" w:color="auto"/>
        <w:right w:val="none" w:sz="0" w:space="0" w:color="auto"/>
      </w:divBdr>
    </w:div>
    <w:div w:id="13970790">
      <w:marLeft w:val="0"/>
      <w:marRight w:val="0"/>
      <w:marTop w:val="0"/>
      <w:marBottom w:val="0"/>
      <w:divBdr>
        <w:top w:val="none" w:sz="0" w:space="0" w:color="auto"/>
        <w:left w:val="none" w:sz="0" w:space="0" w:color="auto"/>
        <w:bottom w:val="none" w:sz="0" w:space="0" w:color="auto"/>
        <w:right w:val="none" w:sz="0" w:space="0" w:color="auto"/>
      </w:divBdr>
    </w:div>
    <w:div w:id="13970791">
      <w:marLeft w:val="0"/>
      <w:marRight w:val="0"/>
      <w:marTop w:val="0"/>
      <w:marBottom w:val="0"/>
      <w:divBdr>
        <w:top w:val="none" w:sz="0" w:space="0" w:color="auto"/>
        <w:left w:val="none" w:sz="0" w:space="0" w:color="auto"/>
        <w:bottom w:val="none" w:sz="0" w:space="0" w:color="auto"/>
        <w:right w:val="none" w:sz="0" w:space="0" w:color="auto"/>
      </w:divBdr>
    </w:div>
    <w:div w:id="13970792">
      <w:marLeft w:val="0"/>
      <w:marRight w:val="0"/>
      <w:marTop w:val="0"/>
      <w:marBottom w:val="0"/>
      <w:divBdr>
        <w:top w:val="none" w:sz="0" w:space="0" w:color="auto"/>
        <w:left w:val="none" w:sz="0" w:space="0" w:color="auto"/>
        <w:bottom w:val="none" w:sz="0" w:space="0" w:color="auto"/>
        <w:right w:val="none" w:sz="0" w:space="0" w:color="auto"/>
      </w:divBdr>
    </w:div>
    <w:div w:id="13970793">
      <w:marLeft w:val="0"/>
      <w:marRight w:val="0"/>
      <w:marTop w:val="0"/>
      <w:marBottom w:val="0"/>
      <w:divBdr>
        <w:top w:val="none" w:sz="0" w:space="0" w:color="auto"/>
        <w:left w:val="none" w:sz="0" w:space="0" w:color="auto"/>
        <w:bottom w:val="none" w:sz="0" w:space="0" w:color="auto"/>
        <w:right w:val="none" w:sz="0" w:space="0" w:color="auto"/>
      </w:divBdr>
    </w:div>
    <w:div w:id="13970794">
      <w:marLeft w:val="0"/>
      <w:marRight w:val="0"/>
      <w:marTop w:val="0"/>
      <w:marBottom w:val="0"/>
      <w:divBdr>
        <w:top w:val="none" w:sz="0" w:space="0" w:color="auto"/>
        <w:left w:val="none" w:sz="0" w:space="0" w:color="auto"/>
        <w:bottom w:val="none" w:sz="0" w:space="0" w:color="auto"/>
        <w:right w:val="none" w:sz="0" w:space="0" w:color="auto"/>
      </w:divBdr>
    </w:div>
    <w:div w:id="13970795">
      <w:marLeft w:val="0"/>
      <w:marRight w:val="0"/>
      <w:marTop w:val="0"/>
      <w:marBottom w:val="0"/>
      <w:divBdr>
        <w:top w:val="none" w:sz="0" w:space="0" w:color="auto"/>
        <w:left w:val="none" w:sz="0" w:space="0" w:color="auto"/>
        <w:bottom w:val="none" w:sz="0" w:space="0" w:color="auto"/>
        <w:right w:val="none" w:sz="0" w:space="0" w:color="auto"/>
      </w:divBdr>
    </w:div>
    <w:div w:id="13970796">
      <w:marLeft w:val="0"/>
      <w:marRight w:val="0"/>
      <w:marTop w:val="0"/>
      <w:marBottom w:val="0"/>
      <w:divBdr>
        <w:top w:val="none" w:sz="0" w:space="0" w:color="auto"/>
        <w:left w:val="none" w:sz="0" w:space="0" w:color="auto"/>
        <w:bottom w:val="none" w:sz="0" w:space="0" w:color="auto"/>
        <w:right w:val="none" w:sz="0" w:space="0" w:color="auto"/>
      </w:divBdr>
    </w:div>
    <w:div w:id="13970797">
      <w:marLeft w:val="0"/>
      <w:marRight w:val="0"/>
      <w:marTop w:val="0"/>
      <w:marBottom w:val="0"/>
      <w:divBdr>
        <w:top w:val="none" w:sz="0" w:space="0" w:color="auto"/>
        <w:left w:val="none" w:sz="0" w:space="0" w:color="auto"/>
        <w:bottom w:val="none" w:sz="0" w:space="0" w:color="auto"/>
        <w:right w:val="none" w:sz="0" w:space="0" w:color="auto"/>
      </w:divBdr>
    </w:div>
    <w:div w:id="13970798">
      <w:marLeft w:val="0"/>
      <w:marRight w:val="0"/>
      <w:marTop w:val="0"/>
      <w:marBottom w:val="0"/>
      <w:divBdr>
        <w:top w:val="none" w:sz="0" w:space="0" w:color="auto"/>
        <w:left w:val="none" w:sz="0" w:space="0" w:color="auto"/>
        <w:bottom w:val="none" w:sz="0" w:space="0" w:color="auto"/>
        <w:right w:val="none" w:sz="0" w:space="0" w:color="auto"/>
      </w:divBdr>
    </w:div>
    <w:div w:id="13970799">
      <w:marLeft w:val="0"/>
      <w:marRight w:val="0"/>
      <w:marTop w:val="0"/>
      <w:marBottom w:val="0"/>
      <w:divBdr>
        <w:top w:val="none" w:sz="0" w:space="0" w:color="auto"/>
        <w:left w:val="none" w:sz="0" w:space="0" w:color="auto"/>
        <w:bottom w:val="none" w:sz="0" w:space="0" w:color="auto"/>
        <w:right w:val="none" w:sz="0" w:space="0" w:color="auto"/>
      </w:divBdr>
    </w:div>
    <w:div w:id="13970800">
      <w:marLeft w:val="0"/>
      <w:marRight w:val="0"/>
      <w:marTop w:val="0"/>
      <w:marBottom w:val="0"/>
      <w:divBdr>
        <w:top w:val="none" w:sz="0" w:space="0" w:color="auto"/>
        <w:left w:val="none" w:sz="0" w:space="0" w:color="auto"/>
        <w:bottom w:val="none" w:sz="0" w:space="0" w:color="auto"/>
        <w:right w:val="none" w:sz="0" w:space="0" w:color="auto"/>
      </w:divBdr>
    </w:div>
    <w:div w:id="13970801">
      <w:marLeft w:val="0"/>
      <w:marRight w:val="0"/>
      <w:marTop w:val="0"/>
      <w:marBottom w:val="0"/>
      <w:divBdr>
        <w:top w:val="none" w:sz="0" w:space="0" w:color="auto"/>
        <w:left w:val="none" w:sz="0" w:space="0" w:color="auto"/>
        <w:bottom w:val="none" w:sz="0" w:space="0" w:color="auto"/>
        <w:right w:val="none" w:sz="0" w:space="0" w:color="auto"/>
      </w:divBdr>
    </w:div>
    <w:div w:id="13970802">
      <w:marLeft w:val="0"/>
      <w:marRight w:val="0"/>
      <w:marTop w:val="0"/>
      <w:marBottom w:val="0"/>
      <w:divBdr>
        <w:top w:val="none" w:sz="0" w:space="0" w:color="auto"/>
        <w:left w:val="none" w:sz="0" w:space="0" w:color="auto"/>
        <w:bottom w:val="none" w:sz="0" w:space="0" w:color="auto"/>
        <w:right w:val="none" w:sz="0" w:space="0" w:color="auto"/>
      </w:divBdr>
    </w:div>
    <w:div w:id="13970803">
      <w:marLeft w:val="0"/>
      <w:marRight w:val="0"/>
      <w:marTop w:val="0"/>
      <w:marBottom w:val="0"/>
      <w:divBdr>
        <w:top w:val="none" w:sz="0" w:space="0" w:color="auto"/>
        <w:left w:val="none" w:sz="0" w:space="0" w:color="auto"/>
        <w:bottom w:val="none" w:sz="0" w:space="0" w:color="auto"/>
        <w:right w:val="none" w:sz="0" w:space="0" w:color="auto"/>
      </w:divBdr>
    </w:div>
    <w:div w:id="13970804">
      <w:marLeft w:val="0"/>
      <w:marRight w:val="0"/>
      <w:marTop w:val="0"/>
      <w:marBottom w:val="0"/>
      <w:divBdr>
        <w:top w:val="none" w:sz="0" w:space="0" w:color="auto"/>
        <w:left w:val="none" w:sz="0" w:space="0" w:color="auto"/>
        <w:bottom w:val="none" w:sz="0" w:space="0" w:color="auto"/>
        <w:right w:val="none" w:sz="0" w:space="0" w:color="auto"/>
      </w:divBdr>
    </w:div>
    <w:div w:id="13970805">
      <w:marLeft w:val="0"/>
      <w:marRight w:val="0"/>
      <w:marTop w:val="0"/>
      <w:marBottom w:val="0"/>
      <w:divBdr>
        <w:top w:val="none" w:sz="0" w:space="0" w:color="auto"/>
        <w:left w:val="none" w:sz="0" w:space="0" w:color="auto"/>
        <w:bottom w:val="none" w:sz="0" w:space="0" w:color="auto"/>
        <w:right w:val="none" w:sz="0" w:space="0" w:color="auto"/>
      </w:divBdr>
    </w:div>
    <w:div w:id="13970806">
      <w:marLeft w:val="0"/>
      <w:marRight w:val="0"/>
      <w:marTop w:val="0"/>
      <w:marBottom w:val="0"/>
      <w:divBdr>
        <w:top w:val="none" w:sz="0" w:space="0" w:color="auto"/>
        <w:left w:val="none" w:sz="0" w:space="0" w:color="auto"/>
        <w:bottom w:val="none" w:sz="0" w:space="0" w:color="auto"/>
        <w:right w:val="none" w:sz="0" w:space="0" w:color="auto"/>
      </w:divBdr>
    </w:div>
    <w:div w:id="13970807">
      <w:marLeft w:val="0"/>
      <w:marRight w:val="0"/>
      <w:marTop w:val="0"/>
      <w:marBottom w:val="0"/>
      <w:divBdr>
        <w:top w:val="none" w:sz="0" w:space="0" w:color="auto"/>
        <w:left w:val="none" w:sz="0" w:space="0" w:color="auto"/>
        <w:bottom w:val="none" w:sz="0" w:space="0" w:color="auto"/>
        <w:right w:val="none" w:sz="0" w:space="0" w:color="auto"/>
      </w:divBdr>
    </w:div>
    <w:div w:id="13970808">
      <w:marLeft w:val="0"/>
      <w:marRight w:val="0"/>
      <w:marTop w:val="0"/>
      <w:marBottom w:val="0"/>
      <w:divBdr>
        <w:top w:val="none" w:sz="0" w:space="0" w:color="auto"/>
        <w:left w:val="none" w:sz="0" w:space="0" w:color="auto"/>
        <w:bottom w:val="none" w:sz="0" w:space="0" w:color="auto"/>
        <w:right w:val="none" w:sz="0" w:space="0" w:color="auto"/>
      </w:divBdr>
    </w:div>
    <w:div w:id="13970809">
      <w:marLeft w:val="0"/>
      <w:marRight w:val="0"/>
      <w:marTop w:val="0"/>
      <w:marBottom w:val="0"/>
      <w:divBdr>
        <w:top w:val="none" w:sz="0" w:space="0" w:color="auto"/>
        <w:left w:val="none" w:sz="0" w:space="0" w:color="auto"/>
        <w:bottom w:val="none" w:sz="0" w:space="0" w:color="auto"/>
        <w:right w:val="none" w:sz="0" w:space="0" w:color="auto"/>
      </w:divBdr>
    </w:div>
    <w:div w:id="13970810">
      <w:marLeft w:val="0"/>
      <w:marRight w:val="0"/>
      <w:marTop w:val="0"/>
      <w:marBottom w:val="0"/>
      <w:divBdr>
        <w:top w:val="none" w:sz="0" w:space="0" w:color="auto"/>
        <w:left w:val="none" w:sz="0" w:space="0" w:color="auto"/>
        <w:bottom w:val="none" w:sz="0" w:space="0" w:color="auto"/>
        <w:right w:val="none" w:sz="0" w:space="0" w:color="auto"/>
      </w:divBdr>
    </w:div>
    <w:div w:id="13970811">
      <w:marLeft w:val="0"/>
      <w:marRight w:val="0"/>
      <w:marTop w:val="0"/>
      <w:marBottom w:val="0"/>
      <w:divBdr>
        <w:top w:val="none" w:sz="0" w:space="0" w:color="auto"/>
        <w:left w:val="none" w:sz="0" w:space="0" w:color="auto"/>
        <w:bottom w:val="none" w:sz="0" w:space="0" w:color="auto"/>
        <w:right w:val="none" w:sz="0" w:space="0" w:color="auto"/>
      </w:divBdr>
    </w:div>
    <w:div w:id="13970812">
      <w:marLeft w:val="0"/>
      <w:marRight w:val="0"/>
      <w:marTop w:val="0"/>
      <w:marBottom w:val="0"/>
      <w:divBdr>
        <w:top w:val="none" w:sz="0" w:space="0" w:color="auto"/>
        <w:left w:val="none" w:sz="0" w:space="0" w:color="auto"/>
        <w:bottom w:val="none" w:sz="0" w:space="0" w:color="auto"/>
        <w:right w:val="none" w:sz="0" w:space="0" w:color="auto"/>
      </w:divBdr>
    </w:div>
    <w:div w:id="13970813">
      <w:marLeft w:val="0"/>
      <w:marRight w:val="0"/>
      <w:marTop w:val="0"/>
      <w:marBottom w:val="0"/>
      <w:divBdr>
        <w:top w:val="none" w:sz="0" w:space="0" w:color="auto"/>
        <w:left w:val="none" w:sz="0" w:space="0" w:color="auto"/>
        <w:bottom w:val="none" w:sz="0" w:space="0" w:color="auto"/>
        <w:right w:val="none" w:sz="0" w:space="0" w:color="auto"/>
      </w:divBdr>
    </w:div>
    <w:div w:id="13970814">
      <w:marLeft w:val="0"/>
      <w:marRight w:val="0"/>
      <w:marTop w:val="0"/>
      <w:marBottom w:val="0"/>
      <w:divBdr>
        <w:top w:val="none" w:sz="0" w:space="0" w:color="auto"/>
        <w:left w:val="none" w:sz="0" w:space="0" w:color="auto"/>
        <w:bottom w:val="none" w:sz="0" w:space="0" w:color="auto"/>
        <w:right w:val="none" w:sz="0" w:space="0" w:color="auto"/>
      </w:divBdr>
    </w:div>
    <w:div w:id="13970815">
      <w:marLeft w:val="0"/>
      <w:marRight w:val="0"/>
      <w:marTop w:val="0"/>
      <w:marBottom w:val="0"/>
      <w:divBdr>
        <w:top w:val="none" w:sz="0" w:space="0" w:color="auto"/>
        <w:left w:val="none" w:sz="0" w:space="0" w:color="auto"/>
        <w:bottom w:val="none" w:sz="0" w:space="0" w:color="auto"/>
        <w:right w:val="none" w:sz="0" w:space="0" w:color="auto"/>
      </w:divBdr>
    </w:div>
    <w:div w:id="13970816">
      <w:marLeft w:val="0"/>
      <w:marRight w:val="0"/>
      <w:marTop w:val="0"/>
      <w:marBottom w:val="0"/>
      <w:divBdr>
        <w:top w:val="none" w:sz="0" w:space="0" w:color="auto"/>
        <w:left w:val="none" w:sz="0" w:space="0" w:color="auto"/>
        <w:bottom w:val="none" w:sz="0" w:space="0" w:color="auto"/>
        <w:right w:val="none" w:sz="0" w:space="0" w:color="auto"/>
      </w:divBdr>
    </w:div>
    <w:div w:id="13970817">
      <w:marLeft w:val="0"/>
      <w:marRight w:val="0"/>
      <w:marTop w:val="0"/>
      <w:marBottom w:val="0"/>
      <w:divBdr>
        <w:top w:val="none" w:sz="0" w:space="0" w:color="auto"/>
        <w:left w:val="none" w:sz="0" w:space="0" w:color="auto"/>
        <w:bottom w:val="none" w:sz="0" w:space="0" w:color="auto"/>
        <w:right w:val="none" w:sz="0" w:space="0" w:color="auto"/>
      </w:divBdr>
    </w:div>
    <w:div w:id="13970818">
      <w:marLeft w:val="0"/>
      <w:marRight w:val="0"/>
      <w:marTop w:val="0"/>
      <w:marBottom w:val="0"/>
      <w:divBdr>
        <w:top w:val="none" w:sz="0" w:space="0" w:color="auto"/>
        <w:left w:val="none" w:sz="0" w:space="0" w:color="auto"/>
        <w:bottom w:val="none" w:sz="0" w:space="0" w:color="auto"/>
        <w:right w:val="none" w:sz="0" w:space="0" w:color="auto"/>
      </w:divBdr>
    </w:div>
    <w:div w:id="13970819">
      <w:marLeft w:val="0"/>
      <w:marRight w:val="0"/>
      <w:marTop w:val="0"/>
      <w:marBottom w:val="0"/>
      <w:divBdr>
        <w:top w:val="none" w:sz="0" w:space="0" w:color="auto"/>
        <w:left w:val="none" w:sz="0" w:space="0" w:color="auto"/>
        <w:bottom w:val="none" w:sz="0" w:space="0" w:color="auto"/>
        <w:right w:val="none" w:sz="0" w:space="0" w:color="auto"/>
      </w:divBdr>
    </w:div>
    <w:div w:id="13970820">
      <w:marLeft w:val="0"/>
      <w:marRight w:val="0"/>
      <w:marTop w:val="0"/>
      <w:marBottom w:val="0"/>
      <w:divBdr>
        <w:top w:val="none" w:sz="0" w:space="0" w:color="auto"/>
        <w:left w:val="none" w:sz="0" w:space="0" w:color="auto"/>
        <w:bottom w:val="none" w:sz="0" w:space="0" w:color="auto"/>
        <w:right w:val="none" w:sz="0" w:space="0" w:color="auto"/>
      </w:divBdr>
    </w:div>
    <w:div w:id="13970821">
      <w:marLeft w:val="0"/>
      <w:marRight w:val="0"/>
      <w:marTop w:val="0"/>
      <w:marBottom w:val="0"/>
      <w:divBdr>
        <w:top w:val="none" w:sz="0" w:space="0" w:color="auto"/>
        <w:left w:val="none" w:sz="0" w:space="0" w:color="auto"/>
        <w:bottom w:val="none" w:sz="0" w:space="0" w:color="auto"/>
        <w:right w:val="none" w:sz="0" w:space="0" w:color="auto"/>
      </w:divBdr>
    </w:div>
    <w:div w:id="13970822">
      <w:marLeft w:val="0"/>
      <w:marRight w:val="0"/>
      <w:marTop w:val="0"/>
      <w:marBottom w:val="0"/>
      <w:divBdr>
        <w:top w:val="none" w:sz="0" w:space="0" w:color="auto"/>
        <w:left w:val="none" w:sz="0" w:space="0" w:color="auto"/>
        <w:bottom w:val="none" w:sz="0" w:space="0" w:color="auto"/>
        <w:right w:val="none" w:sz="0" w:space="0" w:color="auto"/>
      </w:divBdr>
    </w:div>
    <w:div w:id="13970823">
      <w:marLeft w:val="0"/>
      <w:marRight w:val="0"/>
      <w:marTop w:val="0"/>
      <w:marBottom w:val="0"/>
      <w:divBdr>
        <w:top w:val="none" w:sz="0" w:space="0" w:color="auto"/>
        <w:left w:val="none" w:sz="0" w:space="0" w:color="auto"/>
        <w:bottom w:val="none" w:sz="0" w:space="0" w:color="auto"/>
        <w:right w:val="none" w:sz="0" w:space="0" w:color="auto"/>
      </w:divBdr>
    </w:div>
    <w:div w:id="13970824">
      <w:marLeft w:val="0"/>
      <w:marRight w:val="0"/>
      <w:marTop w:val="0"/>
      <w:marBottom w:val="0"/>
      <w:divBdr>
        <w:top w:val="none" w:sz="0" w:space="0" w:color="auto"/>
        <w:left w:val="none" w:sz="0" w:space="0" w:color="auto"/>
        <w:bottom w:val="none" w:sz="0" w:space="0" w:color="auto"/>
        <w:right w:val="none" w:sz="0" w:space="0" w:color="auto"/>
      </w:divBdr>
    </w:div>
    <w:div w:id="13970825">
      <w:marLeft w:val="0"/>
      <w:marRight w:val="0"/>
      <w:marTop w:val="0"/>
      <w:marBottom w:val="0"/>
      <w:divBdr>
        <w:top w:val="none" w:sz="0" w:space="0" w:color="auto"/>
        <w:left w:val="none" w:sz="0" w:space="0" w:color="auto"/>
        <w:bottom w:val="none" w:sz="0" w:space="0" w:color="auto"/>
        <w:right w:val="none" w:sz="0" w:space="0" w:color="auto"/>
      </w:divBdr>
    </w:div>
    <w:div w:id="13970826">
      <w:marLeft w:val="0"/>
      <w:marRight w:val="0"/>
      <w:marTop w:val="0"/>
      <w:marBottom w:val="0"/>
      <w:divBdr>
        <w:top w:val="none" w:sz="0" w:space="0" w:color="auto"/>
        <w:left w:val="none" w:sz="0" w:space="0" w:color="auto"/>
        <w:bottom w:val="none" w:sz="0" w:space="0" w:color="auto"/>
        <w:right w:val="none" w:sz="0" w:space="0" w:color="auto"/>
      </w:divBdr>
    </w:div>
    <w:div w:id="13970827">
      <w:marLeft w:val="0"/>
      <w:marRight w:val="0"/>
      <w:marTop w:val="0"/>
      <w:marBottom w:val="0"/>
      <w:divBdr>
        <w:top w:val="none" w:sz="0" w:space="0" w:color="auto"/>
        <w:left w:val="none" w:sz="0" w:space="0" w:color="auto"/>
        <w:bottom w:val="none" w:sz="0" w:space="0" w:color="auto"/>
        <w:right w:val="none" w:sz="0" w:space="0" w:color="auto"/>
      </w:divBdr>
    </w:div>
    <w:div w:id="13970828">
      <w:marLeft w:val="0"/>
      <w:marRight w:val="0"/>
      <w:marTop w:val="0"/>
      <w:marBottom w:val="0"/>
      <w:divBdr>
        <w:top w:val="none" w:sz="0" w:space="0" w:color="auto"/>
        <w:left w:val="none" w:sz="0" w:space="0" w:color="auto"/>
        <w:bottom w:val="none" w:sz="0" w:space="0" w:color="auto"/>
        <w:right w:val="none" w:sz="0" w:space="0" w:color="auto"/>
      </w:divBdr>
    </w:div>
    <w:div w:id="13970829">
      <w:marLeft w:val="0"/>
      <w:marRight w:val="0"/>
      <w:marTop w:val="0"/>
      <w:marBottom w:val="0"/>
      <w:divBdr>
        <w:top w:val="none" w:sz="0" w:space="0" w:color="auto"/>
        <w:left w:val="none" w:sz="0" w:space="0" w:color="auto"/>
        <w:bottom w:val="none" w:sz="0" w:space="0" w:color="auto"/>
        <w:right w:val="none" w:sz="0" w:space="0" w:color="auto"/>
      </w:divBdr>
    </w:div>
    <w:div w:id="13970830">
      <w:marLeft w:val="0"/>
      <w:marRight w:val="0"/>
      <w:marTop w:val="0"/>
      <w:marBottom w:val="0"/>
      <w:divBdr>
        <w:top w:val="none" w:sz="0" w:space="0" w:color="auto"/>
        <w:left w:val="none" w:sz="0" w:space="0" w:color="auto"/>
        <w:bottom w:val="none" w:sz="0" w:space="0" w:color="auto"/>
        <w:right w:val="none" w:sz="0" w:space="0" w:color="auto"/>
      </w:divBdr>
    </w:div>
    <w:div w:id="13970831">
      <w:marLeft w:val="0"/>
      <w:marRight w:val="0"/>
      <w:marTop w:val="0"/>
      <w:marBottom w:val="0"/>
      <w:divBdr>
        <w:top w:val="none" w:sz="0" w:space="0" w:color="auto"/>
        <w:left w:val="none" w:sz="0" w:space="0" w:color="auto"/>
        <w:bottom w:val="none" w:sz="0" w:space="0" w:color="auto"/>
        <w:right w:val="none" w:sz="0" w:space="0" w:color="auto"/>
      </w:divBdr>
    </w:div>
    <w:div w:id="13970832">
      <w:marLeft w:val="0"/>
      <w:marRight w:val="0"/>
      <w:marTop w:val="0"/>
      <w:marBottom w:val="0"/>
      <w:divBdr>
        <w:top w:val="none" w:sz="0" w:space="0" w:color="auto"/>
        <w:left w:val="none" w:sz="0" w:space="0" w:color="auto"/>
        <w:bottom w:val="none" w:sz="0" w:space="0" w:color="auto"/>
        <w:right w:val="none" w:sz="0" w:space="0" w:color="auto"/>
      </w:divBdr>
    </w:div>
    <w:div w:id="13970833">
      <w:marLeft w:val="0"/>
      <w:marRight w:val="0"/>
      <w:marTop w:val="0"/>
      <w:marBottom w:val="0"/>
      <w:divBdr>
        <w:top w:val="none" w:sz="0" w:space="0" w:color="auto"/>
        <w:left w:val="none" w:sz="0" w:space="0" w:color="auto"/>
        <w:bottom w:val="none" w:sz="0" w:space="0" w:color="auto"/>
        <w:right w:val="none" w:sz="0" w:space="0" w:color="auto"/>
      </w:divBdr>
    </w:div>
    <w:div w:id="13970834">
      <w:marLeft w:val="0"/>
      <w:marRight w:val="0"/>
      <w:marTop w:val="0"/>
      <w:marBottom w:val="0"/>
      <w:divBdr>
        <w:top w:val="none" w:sz="0" w:space="0" w:color="auto"/>
        <w:left w:val="none" w:sz="0" w:space="0" w:color="auto"/>
        <w:bottom w:val="none" w:sz="0" w:space="0" w:color="auto"/>
        <w:right w:val="none" w:sz="0" w:space="0" w:color="auto"/>
      </w:divBdr>
    </w:div>
    <w:div w:id="13970835">
      <w:marLeft w:val="0"/>
      <w:marRight w:val="0"/>
      <w:marTop w:val="0"/>
      <w:marBottom w:val="0"/>
      <w:divBdr>
        <w:top w:val="none" w:sz="0" w:space="0" w:color="auto"/>
        <w:left w:val="none" w:sz="0" w:space="0" w:color="auto"/>
        <w:bottom w:val="none" w:sz="0" w:space="0" w:color="auto"/>
        <w:right w:val="none" w:sz="0" w:space="0" w:color="auto"/>
      </w:divBdr>
    </w:div>
    <w:div w:id="13970836">
      <w:marLeft w:val="0"/>
      <w:marRight w:val="0"/>
      <w:marTop w:val="0"/>
      <w:marBottom w:val="0"/>
      <w:divBdr>
        <w:top w:val="none" w:sz="0" w:space="0" w:color="auto"/>
        <w:left w:val="none" w:sz="0" w:space="0" w:color="auto"/>
        <w:bottom w:val="none" w:sz="0" w:space="0" w:color="auto"/>
        <w:right w:val="none" w:sz="0" w:space="0" w:color="auto"/>
      </w:divBdr>
    </w:div>
    <w:div w:id="13970837">
      <w:marLeft w:val="0"/>
      <w:marRight w:val="0"/>
      <w:marTop w:val="0"/>
      <w:marBottom w:val="0"/>
      <w:divBdr>
        <w:top w:val="none" w:sz="0" w:space="0" w:color="auto"/>
        <w:left w:val="none" w:sz="0" w:space="0" w:color="auto"/>
        <w:bottom w:val="none" w:sz="0" w:space="0" w:color="auto"/>
        <w:right w:val="none" w:sz="0" w:space="0" w:color="auto"/>
      </w:divBdr>
    </w:div>
    <w:div w:id="13970838">
      <w:marLeft w:val="0"/>
      <w:marRight w:val="0"/>
      <w:marTop w:val="0"/>
      <w:marBottom w:val="0"/>
      <w:divBdr>
        <w:top w:val="none" w:sz="0" w:space="0" w:color="auto"/>
        <w:left w:val="none" w:sz="0" w:space="0" w:color="auto"/>
        <w:bottom w:val="none" w:sz="0" w:space="0" w:color="auto"/>
        <w:right w:val="none" w:sz="0" w:space="0" w:color="auto"/>
      </w:divBdr>
    </w:div>
    <w:div w:id="13970839">
      <w:marLeft w:val="0"/>
      <w:marRight w:val="0"/>
      <w:marTop w:val="0"/>
      <w:marBottom w:val="0"/>
      <w:divBdr>
        <w:top w:val="none" w:sz="0" w:space="0" w:color="auto"/>
        <w:left w:val="none" w:sz="0" w:space="0" w:color="auto"/>
        <w:bottom w:val="none" w:sz="0" w:space="0" w:color="auto"/>
        <w:right w:val="none" w:sz="0" w:space="0" w:color="auto"/>
      </w:divBdr>
    </w:div>
    <w:div w:id="13970840">
      <w:marLeft w:val="0"/>
      <w:marRight w:val="0"/>
      <w:marTop w:val="0"/>
      <w:marBottom w:val="0"/>
      <w:divBdr>
        <w:top w:val="none" w:sz="0" w:space="0" w:color="auto"/>
        <w:left w:val="none" w:sz="0" w:space="0" w:color="auto"/>
        <w:bottom w:val="none" w:sz="0" w:space="0" w:color="auto"/>
        <w:right w:val="none" w:sz="0" w:space="0" w:color="auto"/>
      </w:divBdr>
    </w:div>
    <w:div w:id="13970841">
      <w:marLeft w:val="0"/>
      <w:marRight w:val="0"/>
      <w:marTop w:val="0"/>
      <w:marBottom w:val="0"/>
      <w:divBdr>
        <w:top w:val="none" w:sz="0" w:space="0" w:color="auto"/>
        <w:left w:val="none" w:sz="0" w:space="0" w:color="auto"/>
        <w:bottom w:val="none" w:sz="0" w:space="0" w:color="auto"/>
        <w:right w:val="none" w:sz="0" w:space="0" w:color="auto"/>
      </w:divBdr>
    </w:div>
    <w:div w:id="13970842">
      <w:marLeft w:val="0"/>
      <w:marRight w:val="0"/>
      <w:marTop w:val="0"/>
      <w:marBottom w:val="0"/>
      <w:divBdr>
        <w:top w:val="none" w:sz="0" w:space="0" w:color="auto"/>
        <w:left w:val="none" w:sz="0" w:space="0" w:color="auto"/>
        <w:bottom w:val="none" w:sz="0" w:space="0" w:color="auto"/>
        <w:right w:val="none" w:sz="0" w:space="0" w:color="auto"/>
      </w:divBdr>
    </w:div>
    <w:div w:id="13970843">
      <w:marLeft w:val="0"/>
      <w:marRight w:val="0"/>
      <w:marTop w:val="0"/>
      <w:marBottom w:val="0"/>
      <w:divBdr>
        <w:top w:val="none" w:sz="0" w:space="0" w:color="auto"/>
        <w:left w:val="none" w:sz="0" w:space="0" w:color="auto"/>
        <w:bottom w:val="none" w:sz="0" w:space="0" w:color="auto"/>
        <w:right w:val="none" w:sz="0" w:space="0" w:color="auto"/>
      </w:divBdr>
    </w:div>
    <w:div w:id="13970844">
      <w:marLeft w:val="0"/>
      <w:marRight w:val="0"/>
      <w:marTop w:val="0"/>
      <w:marBottom w:val="0"/>
      <w:divBdr>
        <w:top w:val="none" w:sz="0" w:space="0" w:color="auto"/>
        <w:left w:val="none" w:sz="0" w:space="0" w:color="auto"/>
        <w:bottom w:val="none" w:sz="0" w:space="0" w:color="auto"/>
        <w:right w:val="none" w:sz="0" w:space="0" w:color="auto"/>
      </w:divBdr>
    </w:div>
    <w:div w:id="13970845">
      <w:marLeft w:val="0"/>
      <w:marRight w:val="0"/>
      <w:marTop w:val="0"/>
      <w:marBottom w:val="0"/>
      <w:divBdr>
        <w:top w:val="none" w:sz="0" w:space="0" w:color="auto"/>
        <w:left w:val="none" w:sz="0" w:space="0" w:color="auto"/>
        <w:bottom w:val="none" w:sz="0" w:space="0" w:color="auto"/>
        <w:right w:val="none" w:sz="0" w:space="0" w:color="auto"/>
      </w:divBdr>
    </w:div>
    <w:div w:id="13970846">
      <w:marLeft w:val="0"/>
      <w:marRight w:val="0"/>
      <w:marTop w:val="0"/>
      <w:marBottom w:val="0"/>
      <w:divBdr>
        <w:top w:val="none" w:sz="0" w:space="0" w:color="auto"/>
        <w:left w:val="none" w:sz="0" w:space="0" w:color="auto"/>
        <w:bottom w:val="none" w:sz="0" w:space="0" w:color="auto"/>
        <w:right w:val="none" w:sz="0" w:space="0" w:color="auto"/>
      </w:divBdr>
    </w:div>
    <w:div w:id="13970847">
      <w:marLeft w:val="0"/>
      <w:marRight w:val="0"/>
      <w:marTop w:val="0"/>
      <w:marBottom w:val="0"/>
      <w:divBdr>
        <w:top w:val="none" w:sz="0" w:space="0" w:color="auto"/>
        <w:left w:val="none" w:sz="0" w:space="0" w:color="auto"/>
        <w:bottom w:val="none" w:sz="0" w:space="0" w:color="auto"/>
        <w:right w:val="none" w:sz="0" w:space="0" w:color="auto"/>
      </w:divBdr>
    </w:div>
    <w:div w:id="13970848">
      <w:marLeft w:val="0"/>
      <w:marRight w:val="0"/>
      <w:marTop w:val="0"/>
      <w:marBottom w:val="0"/>
      <w:divBdr>
        <w:top w:val="none" w:sz="0" w:space="0" w:color="auto"/>
        <w:left w:val="none" w:sz="0" w:space="0" w:color="auto"/>
        <w:bottom w:val="none" w:sz="0" w:space="0" w:color="auto"/>
        <w:right w:val="none" w:sz="0" w:space="0" w:color="auto"/>
      </w:divBdr>
    </w:div>
    <w:div w:id="13970849">
      <w:marLeft w:val="0"/>
      <w:marRight w:val="0"/>
      <w:marTop w:val="0"/>
      <w:marBottom w:val="0"/>
      <w:divBdr>
        <w:top w:val="none" w:sz="0" w:space="0" w:color="auto"/>
        <w:left w:val="none" w:sz="0" w:space="0" w:color="auto"/>
        <w:bottom w:val="none" w:sz="0" w:space="0" w:color="auto"/>
        <w:right w:val="none" w:sz="0" w:space="0" w:color="auto"/>
      </w:divBdr>
    </w:div>
    <w:div w:id="13970850">
      <w:marLeft w:val="0"/>
      <w:marRight w:val="0"/>
      <w:marTop w:val="0"/>
      <w:marBottom w:val="0"/>
      <w:divBdr>
        <w:top w:val="none" w:sz="0" w:space="0" w:color="auto"/>
        <w:left w:val="none" w:sz="0" w:space="0" w:color="auto"/>
        <w:bottom w:val="none" w:sz="0" w:space="0" w:color="auto"/>
        <w:right w:val="none" w:sz="0" w:space="0" w:color="auto"/>
      </w:divBdr>
    </w:div>
    <w:div w:id="13970851">
      <w:marLeft w:val="0"/>
      <w:marRight w:val="0"/>
      <w:marTop w:val="0"/>
      <w:marBottom w:val="0"/>
      <w:divBdr>
        <w:top w:val="none" w:sz="0" w:space="0" w:color="auto"/>
        <w:left w:val="none" w:sz="0" w:space="0" w:color="auto"/>
        <w:bottom w:val="none" w:sz="0" w:space="0" w:color="auto"/>
        <w:right w:val="none" w:sz="0" w:space="0" w:color="auto"/>
      </w:divBdr>
    </w:div>
    <w:div w:id="13970852">
      <w:marLeft w:val="0"/>
      <w:marRight w:val="0"/>
      <w:marTop w:val="0"/>
      <w:marBottom w:val="0"/>
      <w:divBdr>
        <w:top w:val="none" w:sz="0" w:space="0" w:color="auto"/>
        <w:left w:val="none" w:sz="0" w:space="0" w:color="auto"/>
        <w:bottom w:val="none" w:sz="0" w:space="0" w:color="auto"/>
        <w:right w:val="none" w:sz="0" w:space="0" w:color="auto"/>
      </w:divBdr>
    </w:div>
    <w:div w:id="13970853">
      <w:marLeft w:val="0"/>
      <w:marRight w:val="0"/>
      <w:marTop w:val="0"/>
      <w:marBottom w:val="0"/>
      <w:divBdr>
        <w:top w:val="none" w:sz="0" w:space="0" w:color="auto"/>
        <w:left w:val="none" w:sz="0" w:space="0" w:color="auto"/>
        <w:bottom w:val="none" w:sz="0" w:space="0" w:color="auto"/>
        <w:right w:val="none" w:sz="0" w:space="0" w:color="auto"/>
      </w:divBdr>
    </w:div>
    <w:div w:id="13970854">
      <w:marLeft w:val="0"/>
      <w:marRight w:val="0"/>
      <w:marTop w:val="0"/>
      <w:marBottom w:val="0"/>
      <w:divBdr>
        <w:top w:val="none" w:sz="0" w:space="0" w:color="auto"/>
        <w:left w:val="none" w:sz="0" w:space="0" w:color="auto"/>
        <w:bottom w:val="none" w:sz="0" w:space="0" w:color="auto"/>
        <w:right w:val="none" w:sz="0" w:space="0" w:color="auto"/>
      </w:divBdr>
    </w:div>
    <w:div w:id="13970855">
      <w:marLeft w:val="0"/>
      <w:marRight w:val="0"/>
      <w:marTop w:val="0"/>
      <w:marBottom w:val="0"/>
      <w:divBdr>
        <w:top w:val="none" w:sz="0" w:space="0" w:color="auto"/>
        <w:left w:val="none" w:sz="0" w:space="0" w:color="auto"/>
        <w:bottom w:val="none" w:sz="0" w:space="0" w:color="auto"/>
        <w:right w:val="none" w:sz="0" w:space="0" w:color="auto"/>
      </w:divBdr>
    </w:div>
    <w:div w:id="13970856">
      <w:marLeft w:val="0"/>
      <w:marRight w:val="0"/>
      <w:marTop w:val="0"/>
      <w:marBottom w:val="0"/>
      <w:divBdr>
        <w:top w:val="none" w:sz="0" w:space="0" w:color="auto"/>
        <w:left w:val="none" w:sz="0" w:space="0" w:color="auto"/>
        <w:bottom w:val="none" w:sz="0" w:space="0" w:color="auto"/>
        <w:right w:val="none" w:sz="0" w:space="0" w:color="auto"/>
      </w:divBdr>
    </w:div>
    <w:div w:id="13970857">
      <w:marLeft w:val="0"/>
      <w:marRight w:val="0"/>
      <w:marTop w:val="0"/>
      <w:marBottom w:val="0"/>
      <w:divBdr>
        <w:top w:val="none" w:sz="0" w:space="0" w:color="auto"/>
        <w:left w:val="none" w:sz="0" w:space="0" w:color="auto"/>
        <w:bottom w:val="none" w:sz="0" w:space="0" w:color="auto"/>
        <w:right w:val="none" w:sz="0" w:space="0" w:color="auto"/>
      </w:divBdr>
    </w:div>
    <w:div w:id="13970858">
      <w:marLeft w:val="0"/>
      <w:marRight w:val="0"/>
      <w:marTop w:val="0"/>
      <w:marBottom w:val="0"/>
      <w:divBdr>
        <w:top w:val="none" w:sz="0" w:space="0" w:color="auto"/>
        <w:left w:val="none" w:sz="0" w:space="0" w:color="auto"/>
        <w:bottom w:val="none" w:sz="0" w:space="0" w:color="auto"/>
        <w:right w:val="none" w:sz="0" w:space="0" w:color="auto"/>
      </w:divBdr>
    </w:div>
    <w:div w:id="13970859">
      <w:marLeft w:val="0"/>
      <w:marRight w:val="0"/>
      <w:marTop w:val="0"/>
      <w:marBottom w:val="0"/>
      <w:divBdr>
        <w:top w:val="none" w:sz="0" w:space="0" w:color="auto"/>
        <w:left w:val="none" w:sz="0" w:space="0" w:color="auto"/>
        <w:bottom w:val="none" w:sz="0" w:space="0" w:color="auto"/>
        <w:right w:val="none" w:sz="0" w:space="0" w:color="auto"/>
      </w:divBdr>
    </w:div>
    <w:div w:id="13970860">
      <w:marLeft w:val="0"/>
      <w:marRight w:val="0"/>
      <w:marTop w:val="0"/>
      <w:marBottom w:val="0"/>
      <w:divBdr>
        <w:top w:val="none" w:sz="0" w:space="0" w:color="auto"/>
        <w:left w:val="none" w:sz="0" w:space="0" w:color="auto"/>
        <w:bottom w:val="none" w:sz="0" w:space="0" w:color="auto"/>
        <w:right w:val="none" w:sz="0" w:space="0" w:color="auto"/>
      </w:divBdr>
    </w:div>
    <w:div w:id="13970861">
      <w:marLeft w:val="0"/>
      <w:marRight w:val="0"/>
      <w:marTop w:val="0"/>
      <w:marBottom w:val="0"/>
      <w:divBdr>
        <w:top w:val="none" w:sz="0" w:space="0" w:color="auto"/>
        <w:left w:val="none" w:sz="0" w:space="0" w:color="auto"/>
        <w:bottom w:val="none" w:sz="0" w:space="0" w:color="auto"/>
        <w:right w:val="none" w:sz="0" w:space="0" w:color="auto"/>
      </w:divBdr>
    </w:div>
    <w:div w:id="13970862">
      <w:marLeft w:val="0"/>
      <w:marRight w:val="0"/>
      <w:marTop w:val="0"/>
      <w:marBottom w:val="0"/>
      <w:divBdr>
        <w:top w:val="none" w:sz="0" w:space="0" w:color="auto"/>
        <w:left w:val="none" w:sz="0" w:space="0" w:color="auto"/>
        <w:bottom w:val="none" w:sz="0" w:space="0" w:color="auto"/>
        <w:right w:val="none" w:sz="0" w:space="0" w:color="auto"/>
      </w:divBdr>
    </w:div>
    <w:div w:id="13970863">
      <w:marLeft w:val="0"/>
      <w:marRight w:val="0"/>
      <w:marTop w:val="0"/>
      <w:marBottom w:val="0"/>
      <w:divBdr>
        <w:top w:val="none" w:sz="0" w:space="0" w:color="auto"/>
        <w:left w:val="none" w:sz="0" w:space="0" w:color="auto"/>
        <w:bottom w:val="none" w:sz="0" w:space="0" w:color="auto"/>
        <w:right w:val="none" w:sz="0" w:space="0" w:color="auto"/>
      </w:divBdr>
    </w:div>
    <w:div w:id="13970864">
      <w:marLeft w:val="0"/>
      <w:marRight w:val="0"/>
      <w:marTop w:val="0"/>
      <w:marBottom w:val="0"/>
      <w:divBdr>
        <w:top w:val="none" w:sz="0" w:space="0" w:color="auto"/>
        <w:left w:val="none" w:sz="0" w:space="0" w:color="auto"/>
        <w:bottom w:val="none" w:sz="0" w:space="0" w:color="auto"/>
        <w:right w:val="none" w:sz="0" w:space="0" w:color="auto"/>
      </w:divBdr>
    </w:div>
    <w:div w:id="13970865">
      <w:marLeft w:val="0"/>
      <w:marRight w:val="0"/>
      <w:marTop w:val="0"/>
      <w:marBottom w:val="0"/>
      <w:divBdr>
        <w:top w:val="none" w:sz="0" w:space="0" w:color="auto"/>
        <w:left w:val="none" w:sz="0" w:space="0" w:color="auto"/>
        <w:bottom w:val="none" w:sz="0" w:space="0" w:color="auto"/>
        <w:right w:val="none" w:sz="0" w:space="0" w:color="auto"/>
      </w:divBdr>
    </w:div>
    <w:div w:id="13970866">
      <w:marLeft w:val="0"/>
      <w:marRight w:val="0"/>
      <w:marTop w:val="0"/>
      <w:marBottom w:val="0"/>
      <w:divBdr>
        <w:top w:val="none" w:sz="0" w:space="0" w:color="auto"/>
        <w:left w:val="none" w:sz="0" w:space="0" w:color="auto"/>
        <w:bottom w:val="none" w:sz="0" w:space="0" w:color="auto"/>
        <w:right w:val="none" w:sz="0" w:space="0" w:color="auto"/>
      </w:divBdr>
    </w:div>
    <w:div w:id="13970867">
      <w:marLeft w:val="0"/>
      <w:marRight w:val="0"/>
      <w:marTop w:val="0"/>
      <w:marBottom w:val="0"/>
      <w:divBdr>
        <w:top w:val="none" w:sz="0" w:space="0" w:color="auto"/>
        <w:left w:val="none" w:sz="0" w:space="0" w:color="auto"/>
        <w:bottom w:val="none" w:sz="0" w:space="0" w:color="auto"/>
        <w:right w:val="none" w:sz="0" w:space="0" w:color="auto"/>
      </w:divBdr>
    </w:div>
    <w:div w:id="13970868">
      <w:marLeft w:val="0"/>
      <w:marRight w:val="0"/>
      <w:marTop w:val="0"/>
      <w:marBottom w:val="0"/>
      <w:divBdr>
        <w:top w:val="none" w:sz="0" w:space="0" w:color="auto"/>
        <w:left w:val="none" w:sz="0" w:space="0" w:color="auto"/>
        <w:bottom w:val="none" w:sz="0" w:space="0" w:color="auto"/>
        <w:right w:val="none" w:sz="0" w:space="0" w:color="auto"/>
      </w:divBdr>
    </w:div>
    <w:div w:id="13970869">
      <w:marLeft w:val="0"/>
      <w:marRight w:val="0"/>
      <w:marTop w:val="0"/>
      <w:marBottom w:val="0"/>
      <w:divBdr>
        <w:top w:val="none" w:sz="0" w:space="0" w:color="auto"/>
        <w:left w:val="none" w:sz="0" w:space="0" w:color="auto"/>
        <w:bottom w:val="none" w:sz="0" w:space="0" w:color="auto"/>
        <w:right w:val="none" w:sz="0" w:space="0" w:color="auto"/>
      </w:divBdr>
    </w:div>
    <w:div w:id="13970870">
      <w:marLeft w:val="0"/>
      <w:marRight w:val="0"/>
      <w:marTop w:val="0"/>
      <w:marBottom w:val="0"/>
      <w:divBdr>
        <w:top w:val="none" w:sz="0" w:space="0" w:color="auto"/>
        <w:left w:val="none" w:sz="0" w:space="0" w:color="auto"/>
        <w:bottom w:val="none" w:sz="0" w:space="0" w:color="auto"/>
        <w:right w:val="none" w:sz="0" w:space="0" w:color="auto"/>
      </w:divBdr>
    </w:div>
    <w:div w:id="13970871">
      <w:marLeft w:val="0"/>
      <w:marRight w:val="0"/>
      <w:marTop w:val="0"/>
      <w:marBottom w:val="0"/>
      <w:divBdr>
        <w:top w:val="none" w:sz="0" w:space="0" w:color="auto"/>
        <w:left w:val="none" w:sz="0" w:space="0" w:color="auto"/>
        <w:bottom w:val="none" w:sz="0" w:space="0" w:color="auto"/>
        <w:right w:val="none" w:sz="0" w:space="0" w:color="auto"/>
      </w:divBdr>
    </w:div>
    <w:div w:id="13970872">
      <w:marLeft w:val="0"/>
      <w:marRight w:val="0"/>
      <w:marTop w:val="0"/>
      <w:marBottom w:val="0"/>
      <w:divBdr>
        <w:top w:val="none" w:sz="0" w:space="0" w:color="auto"/>
        <w:left w:val="none" w:sz="0" w:space="0" w:color="auto"/>
        <w:bottom w:val="none" w:sz="0" w:space="0" w:color="auto"/>
        <w:right w:val="none" w:sz="0" w:space="0" w:color="auto"/>
      </w:divBdr>
    </w:div>
    <w:div w:id="13970873">
      <w:marLeft w:val="0"/>
      <w:marRight w:val="0"/>
      <w:marTop w:val="0"/>
      <w:marBottom w:val="0"/>
      <w:divBdr>
        <w:top w:val="none" w:sz="0" w:space="0" w:color="auto"/>
        <w:left w:val="none" w:sz="0" w:space="0" w:color="auto"/>
        <w:bottom w:val="none" w:sz="0" w:space="0" w:color="auto"/>
        <w:right w:val="none" w:sz="0" w:space="0" w:color="auto"/>
      </w:divBdr>
    </w:div>
    <w:div w:id="13970874">
      <w:marLeft w:val="0"/>
      <w:marRight w:val="0"/>
      <w:marTop w:val="0"/>
      <w:marBottom w:val="0"/>
      <w:divBdr>
        <w:top w:val="none" w:sz="0" w:space="0" w:color="auto"/>
        <w:left w:val="none" w:sz="0" w:space="0" w:color="auto"/>
        <w:bottom w:val="none" w:sz="0" w:space="0" w:color="auto"/>
        <w:right w:val="none" w:sz="0" w:space="0" w:color="auto"/>
      </w:divBdr>
    </w:div>
    <w:div w:id="13970875">
      <w:marLeft w:val="0"/>
      <w:marRight w:val="0"/>
      <w:marTop w:val="0"/>
      <w:marBottom w:val="0"/>
      <w:divBdr>
        <w:top w:val="none" w:sz="0" w:space="0" w:color="auto"/>
        <w:left w:val="none" w:sz="0" w:space="0" w:color="auto"/>
        <w:bottom w:val="none" w:sz="0" w:space="0" w:color="auto"/>
        <w:right w:val="none" w:sz="0" w:space="0" w:color="auto"/>
      </w:divBdr>
    </w:div>
    <w:div w:id="13970876">
      <w:marLeft w:val="0"/>
      <w:marRight w:val="0"/>
      <w:marTop w:val="0"/>
      <w:marBottom w:val="0"/>
      <w:divBdr>
        <w:top w:val="none" w:sz="0" w:space="0" w:color="auto"/>
        <w:left w:val="none" w:sz="0" w:space="0" w:color="auto"/>
        <w:bottom w:val="none" w:sz="0" w:space="0" w:color="auto"/>
        <w:right w:val="none" w:sz="0" w:space="0" w:color="auto"/>
      </w:divBdr>
    </w:div>
    <w:div w:id="13970877">
      <w:marLeft w:val="0"/>
      <w:marRight w:val="0"/>
      <w:marTop w:val="0"/>
      <w:marBottom w:val="0"/>
      <w:divBdr>
        <w:top w:val="none" w:sz="0" w:space="0" w:color="auto"/>
        <w:left w:val="none" w:sz="0" w:space="0" w:color="auto"/>
        <w:bottom w:val="none" w:sz="0" w:space="0" w:color="auto"/>
        <w:right w:val="none" w:sz="0" w:space="0" w:color="auto"/>
      </w:divBdr>
    </w:div>
    <w:div w:id="13970878">
      <w:marLeft w:val="0"/>
      <w:marRight w:val="0"/>
      <w:marTop w:val="0"/>
      <w:marBottom w:val="0"/>
      <w:divBdr>
        <w:top w:val="none" w:sz="0" w:space="0" w:color="auto"/>
        <w:left w:val="none" w:sz="0" w:space="0" w:color="auto"/>
        <w:bottom w:val="none" w:sz="0" w:space="0" w:color="auto"/>
        <w:right w:val="none" w:sz="0" w:space="0" w:color="auto"/>
      </w:divBdr>
    </w:div>
    <w:div w:id="13970879">
      <w:marLeft w:val="0"/>
      <w:marRight w:val="0"/>
      <w:marTop w:val="0"/>
      <w:marBottom w:val="0"/>
      <w:divBdr>
        <w:top w:val="none" w:sz="0" w:space="0" w:color="auto"/>
        <w:left w:val="none" w:sz="0" w:space="0" w:color="auto"/>
        <w:bottom w:val="none" w:sz="0" w:space="0" w:color="auto"/>
        <w:right w:val="none" w:sz="0" w:space="0" w:color="auto"/>
      </w:divBdr>
    </w:div>
    <w:div w:id="13970880">
      <w:marLeft w:val="0"/>
      <w:marRight w:val="0"/>
      <w:marTop w:val="0"/>
      <w:marBottom w:val="0"/>
      <w:divBdr>
        <w:top w:val="none" w:sz="0" w:space="0" w:color="auto"/>
        <w:left w:val="none" w:sz="0" w:space="0" w:color="auto"/>
        <w:bottom w:val="none" w:sz="0" w:space="0" w:color="auto"/>
        <w:right w:val="none" w:sz="0" w:space="0" w:color="auto"/>
      </w:divBdr>
    </w:div>
    <w:div w:id="13970881">
      <w:marLeft w:val="0"/>
      <w:marRight w:val="0"/>
      <w:marTop w:val="0"/>
      <w:marBottom w:val="0"/>
      <w:divBdr>
        <w:top w:val="none" w:sz="0" w:space="0" w:color="auto"/>
        <w:left w:val="none" w:sz="0" w:space="0" w:color="auto"/>
        <w:bottom w:val="none" w:sz="0" w:space="0" w:color="auto"/>
        <w:right w:val="none" w:sz="0" w:space="0" w:color="auto"/>
      </w:divBdr>
    </w:div>
    <w:div w:id="13970882">
      <w:marLeft w:val="0"/>
      <w:marRight w:val="0"/>
      <w:marTop w:val="0"/>
      <w:marBottom w:val="0"/>
      <w:divBdr>
        <w:top w:val="none" w:sz="0" w:space="0" w:color="auto"/>
        <w:left w:val="none" w:sz="0" w:space="0" w:color="auto"/>
        <w:bottom w:val="none" w:sz="0" w:space="0" w:color="auto"/>
        <w:right w:val="none" w:sz="0" w:space="0" w:color="auto"/>
      </w:divBdr>
    </w:div>
    <w:div w:id="13970883">
      <w:marLeft w:val="0"/>
      <w:marRight w:val="0"/>
      <w:marTop w:val="0"/>
      <w:marBottom w:val="0"/>
      <w:divBdr>
        <w:top w:val="none" w:sz="0" w:space="0" w:color="auto"/>
        <w:left w:val="none" w:sz="0" w:space="0" w:color="auto"/>
        <w:bottom w:val="none" w:sz="0" w:space="0" w:color="auto"/>
        <w:right w:val="none" w:sz="0" w:space="0" w:color="auto"/>
      </w:divBdr>
    </w:div>
    <w:div w:id="13970884">
      <w:marLeft w:val="0"/>
      <w:marRight w:val="0"/>
      <w:marTop w:val="0"/>
      <w:marBottom w:val="0"/>
      <w:divBdr>
        <w:top w:val="none" w:sz="0" w:space="0" w:color="auto"/>
        <w:left w:val="none" w:sz="0" w:space="0" w:color="auto"/>
        <w:bottom w:val="none" w:sz="0" w:space="0" w:color="auto"/>
        <w:right w:val="none" w:sz="0" w:space="0" w:color="auto"/>
      </w:divBdr>
    </w:div>
    <w:div w:id="13970885">
      <w:marLeft w:val="0"/>
      <w:marRight w:val="0"/>
      <w:marTop w:val="0"/>
      <w:marBottom w:val="0"/>
      <w:divBdr>
        <w:top w:val="none" w:sz="0" w:space="0" w:color="auto"/>
        <w:left w:val="none" w:sz="0" w:space="0" w:color="auto"/>
        <w:bottom w:val="none" w:sz="0" w:space="0" w:color="auto"/>
        <w:right w:val="none" w:sz="0" w:space="0" w:color="auto"/>
      </w:divBdr>
    </w:div>
    <w:div w:id="13970886">
      <w:marLeft w:val="0"/>
      <w:marRight w:val="0"/>
      <w:marTop w:val="0"/>
      <w:marBottom w:val="0"/>
      <w:divBdr>
        <w:top w:val="none" w:sz="0" w:space="0" w:color="auto"/>
        <w:left w:val="none" w:sz="0" w:space="0" w:color="auto"/>
        <w:bottom w:val="none" w:sz="0" w:space="0" w:color="auto"/>
        <w:right w:val="none" w:sz="0" w:space="0" w:color="auto"/>
      </w:divBdr>
    </w:div>
    <w:div w:id="13970887">
      <w:marLeft w:val="0"/>
      <w:marRight w:val="0"/>
      <w:marTop w:val="0"/>
      <w:marBottom w:val="0"/>
      <w:divBdr>
        <w:top w:val="none" w:sz="0" w:space="0" w:color="auto"/>
        <w:left w:val="none" w:sz="0" w:space="0" w:color="auto"/>
        <w:bottom w:val="none" w:sz="0" w:space="0" w:color="auto"/>
        <w:right w:val="none" w:sz="0" w:space="0" w:color="auto"/>
      </w:divBdr>
    </w:div>
    <w:div w:id="13970888">
      <w:marLeft w:val="0"/>
      <w:marRight w:val="0"/>
      <w:marTop w:val="0"/>
      <w:marBottom w:val="0"/>
      <w:divBdr>
        <w:top w:val="none" w:sz="0" w:space="0" w:color="auto"/>
        <w:left w:val="none" w:sz="0" w:space="0" w:color="auto"/>
        <w:bottom w:val="none" w:sz="0" w:space="0" w:color="auto"/>
        <w:right w:val="none" w:sz="0" w:space="0" w:color="auto"/>
      </w:divBdr>
    </w:div>
    <w:div w:id="13970889">
      <w:marLeft w:val="0"/>
      <w:marRight w:val="0"/>
      <w:marTop w:val="0"/>
      <w:marBottom w:val="0"/>
      <w:divBdr>
        <w:top w:val="none" w:sz="0" w:space="0" w:color="auto"/>
        <w:left w:val="none" w:sz="0" w:space="0" w:color="auto"/>
        <w:bottom w:val="none" w:sz="0" w:space="0" w:color="auto"/>
        <w:right w:val="none" w:sz="0" w:space="0" w:color="auto"/>
      </w:divBdr>
    </w:div>
    <w:div w:id="13970890">
      <w:marLeft w:val="0"/>
      <w:marRight w:val="0"/>
      <w:marTop w:val="0"/>
      <w:marBottom w:val="0"/>
      <w:divBdr>
        <w:top w:val="none" w:sz="0" w:space="0" w:color="auto"/>
        <w:left w:val="none" w:sz="0" w:space="0" w:color="auto"/>
        <w:bottom w:val="none" w:sz="0" w:space="0" w:color="auto"/>
        <w:right w:val="none" w:sz="0" w:space="0" w:color="auto"/>
      </w:divBdr>
    </w:div>
    <w:div w:id="13970891">
      <w:marLeft w:val="0"/>
      <w:marRight w:val="0"/>
      <w:marTop w:val="0"/>
      <w:marBottom w:val="0"/>
      <w:divBdr>
        <w:top w:val="none" w:sz="0" w:space="0" w:color="auto"/>
        <w:left w:val="none" w:sz="0" w:space="0" w:color="auto"/>
        <w:bottom w:val="none" w:sz="0" w:space="0" w:color="auto"/>
        <w:right w:val="none" w:sz="0" w:space="0" w:color="auto"/>
      </w:divBdr>
    </w:div>
    <w:div w:id="13970892">
      <w:marLeft w:val="0"/>
      <w:marRight w:val="0"/>
      <w:marTop w:val="0"/>
      <w:marBottom w:val="0"/>
      <w:divBdr>
        <w:top w:val="none" w:sz="0" w:space="0" w:color="auto"/>
        <w:left w:val="none" w:sz="0" w:space="0" w:color="auto"/>
        <w:bottom w:val="none" w:sz="0" w:space="0" w:color="auto"/>
        <w:right w:val="none" w:sz="0" w:space="0" w:color="auto"/>
      </w:divBdr>
    </w:div>
    <w:div w:id="13970893">
      <w:marLeft w:val="0"/>
      <w:marRight w:val="0"/>
      <w:marTop w:val="0"/>
      <w:marBottom w:val="0"/>
      <w:divBdr>
        <w:top w:val="none" w:sz="0" w:space="0" w:color="auto"/>
        <w:left w:val="none" w:sz="0" w:space="0" w:color="auto"/>
        <w:bottom w:val="none" w:sz="0" w:space="0" w:color="auto"/>
        <w:right w:val="none" w:sz="0" w:space="0" w:color="auto"/>
      </w:divBdr>
    </w:div>
    <w:div w:id="13970894">
      <w:marLeft w:val="0"/>
      <w:marRight w:val="0"/>
      <w:marTop w:val="0"/>
      <w:marBottom w:val="0"/>
      <w:divBdr>
        <w:top w:val="none" w:sz="0" w:space="0" w:color="auto"/>
        <w:left w:val="none" w:sz="0" w:space="0" w:color="auto"/>
        <w:bottom w:val="none" w:sz="0" w:space="0" w:color="auto"/>
        <w:right w:val="none" w:sz="0" w:space="0" w:color="auto"/>
      </w:divBdr>
    </w:div>
    <w:div w:id="13970895">
      <w:marLeft w:val="0"/>
      <w:marRight w:val="0"/>
      <w:marTop w:val="0"/>
      <w:marBottom w:val="0"/>
      <w:divBdr>
        <w:top w:val="none" w:sz="0" w:space="0" w:color="auto"/>
        <w:left w:val="none" w:sz="0" w:space="0" w:color="auto"/>
        <w:bottom w:val="none" w:sz="0" w:space="0" w:color="auto"/>
        <w:right w:val="none" w:sz="0" w:space="0" w:color="auto"/>
      </w:divBdr>
    </w:div>
    <w:div w:id="13970896">
      <w:marLeft w:val="0"/>
      <w:marRight w:val="0"/>
      <w:marTop w:val="0"/>
      <w:marBottom w:val="0"/>
      <w:divBdr>
        <w:top w:val="none" w:sz="0" w:space="0" w:color="auto"/>
        <w:left w:val="none" w:sz="0" w:space="0" w:color="auto"/>
        <w:bottom w:val="none" w:sz="0" w:space="0" w:color="auto"/>
        <w:right w:val="none" w:sz="0" w:space="0" w:color="auto"/>
      </w:divBdr>
    </w:div>
    <w:div w:id="13970897">
      <w:marLeft w:val="0"/>
      <w:marRight w:val="0"/>
      <w:marTop w:val="0"/>
      <w:marBottom w:val="0"/>
      <w:divBdr>
        <w:top w:val="none" w:sz="0" w:space="0" w:color="auto"/>
        <w:left w:val="none" w:sz="0" w:space="0" w:color="auto"/>
        <w:bottom w:val="none" w:sz="0" w:space="0" w:color="auto"/>
        <w:right w:val="none" w:sz="0" w:space="0" w:color="auto"/>
      </w:divBdr>
    </w:div>
    <w:div w:id="13970898">
      <w:marLeft w:val="0"/>
      <w:marRight w:val="0"/>
      <w:marTop w:val="0"/>
      <w:marBottom w:val="0"/>
      <w:divBdr>
        <w:top w:val="none" w:sz="0" w:space="0" w:color="auto"/>
        <w:left w:val="none" w:sz="0" w:space="0" w:color="auto"/>
        <w:bottom w:val="none" w:sz="0" w:space="0" w:color="auto"/>
        <w:right w:val="none" w:sz="0" w:space="0" w:color="auto"/>
      </w:divBdr>
    </w:div>
    <w:div w:id="13970899">
      <w:marLeft w:val="0"/>
      <w:marRight w:val="0"/>
      <w:marTop w:val="0"/>
      <w:marBottom w:val="0"/>
      <w:divBdr>
        <w:top w:val="none" w:sz="0" w:space="0" w:color="auto"/>
        <w:left w:val="none" w:sz="0" w:space="0" w:color="auto"/>
        <w:bottom w:val="none" w:sz="0" w:space="0" w:color="auto"/>
        <w:right w:val="none" w:sz="0" w:space="0" w:color="auto"/>
      </w:divBdr>
    </w:div>
    <w:div w:id="13970900">
      <w:marLeft w:val="0"/>
      <w:marRight w:val="0"/>
      <w:marTop w:val="0"/>
      <w:marBottom w:val="0"/>
      <w:divBdr>
        <w:top w:val="none" w:sz="0" w:space="0" w:color="auto"/>
        <w:left w:val="none" w:sz="0" w:space="0" w:color="auto"/>
        <w:bottom w:val="none" w:sz="0" w:space="0" w:color="auto"/>
        <w:right w:val="none" w:sz="0" w:space="0" w:color="auto"/>
      </w:divBdr>
    </w:div>
    <w:div w:id="13970901">
      <w:marLeft w:val="0"/>
      <w:marRight w:val="0"/>
      <w:marTop w:val="0"/>
      <w:marBottom w:val="0"/>
      <w:divBdr>
        <w:top w:val="none" w:sz="0" w:space="0" w:color="auto"/>
        <w:left w:val="none" w:sz="0" w:space="0" w:color="auto"/>
        <w:bottom w:val="none" w:sz="0" w:space="0" w:color="auto"/>
        <w:right w:val="none" w:sz="0" w:space="0" w:color="auto"/>
      </w:divBdr>
    </w:div>
    <w:div w:id="13970902">
      <w:marLeft w:val="0"/>
      <w:marRight w:val="0"/>
      <w:marTop w:val="0"/>
      <w:marBottom w:val="0"/>
      <w:divBdr>
        <w:top w:val="none" w:sz="0" w:space="0" w:color="auto"/>
        <w:left w:val="none" w:sz="0" w:space="0" w:color="auto"/>
        <w:bottom w:val="none" w:sz="0" w:space="0" w:color="auto"/>
        <w:right w:val="none" w:sz="0" w:space="0" w:color="auto"/>
      </w:divBdr>
    </w:div>
    <w:div w:id="13970903">
      <w:marLeft w:val="0"/>
      <w:marRight w:val="0"/>
      <w:marTop w:val="0"/>
      <w:marBottom w:val="0"/>
      <w:divBdr>
        <w:top w:val="none" w:sz="0" w:space="0" w:color="auto"/>
        <w:left w:val="none" w:sz="0" w:space="0" w:color="auto"/>
        <w:bottom w:val="none" w:sz="0" w:space="0" w:color="auto"/>
        <w:right w:val="none" w:sz="0" w:space="0" w:color="auto"/>
      </w:divBdr>
    </w:div>
    <w:div w:id="13970904">
      <w:marLeft w:val="0"/>
      <w:marRight w:val="0"/>
      <w:marTop w:val="0"/>
      <w:marBottom w:val="0"/>
      <w:divBdr>
        <w:top w:val="none" w:sz="0" w:space="0" w:color="auto"/>
        <w:left w:val="none" w:sz="0" w:space="0" w:color="auto"/>
        <w:bottom w:val="none" w:sz="0" w:space="0" w:color="auto"/>
        <w:right w:val="none" w:sz="0" w:space="0" w:color="auto"/>
      </w:divBdr>
    </w:div>
    <w:div w:id="13970905">
      <w:marLeft w:val="0"/>
      <w:marRight w:val="0"/>
      <w:marTop w:val="0"/>
      <w:marBottom w:val="0"/>
      <w:divBdr>
        <w:top w:val="none" w:sz="0" w:space="0" w:color="auto"/>
        <w:left w:val="none" w:sz="0" w:space="0" w:color="auto"/>
        <w:bottom w:val="none" w:sz="0" w:space="0" w:color="auto"/>
        <w:right w:val="none" w:sz="0" w:space="0" w:color="auto"/>
      </w:divBdr>
    </w:div>
    <w:div w:id="13970906">
      <w:marLeft w:val="0"/>
      <w:marRight w:val="0"/>
      <w:marTop w:val="0"/>
      <w:marBottom w:val="0"/>
      <w:divBdr>
        <w:top w:val="none" w:sz="0" w:space="0" w:color="auto"/>
        <w:left w:val="none" w:sz="0" w:space="0" w:color="auto"/>
        <w:bottom w:val="none" w:sz="0" w:space="0" w:color="auto"/>
        <w:right w:val="none" w:sz="0" w:space="0" w:color="auto"/>
      </w:divBdr>
    </w:div>
    <w:div w:id="13970907">
      <w:marLeft w:val="0"/>
      <w:marRight w:val="0"/>
      <w:marTop w:val="0"/>
      <w:marBottom w:val="0"/>
      <w:divBdr>
        <w:top w:val="none" w:sz="0" w:space="0" w:color="auto"/>
        <w:left w:val="none" w:sz="0" w:space="0" w:color="auto"/>
        <w:bottom w:val="none" w:sz="0" w:space="0" w:color="auto"/>
        <w:right w:val="none" w:sz="0" w:space="0" w:color="auto"/>
      </w:divBdr>
    </w:div>
    <w:div w:id="13970908">
      <w:marLeft w:val="0"/>
      <w:marRight w:val="0"/>
      <w:marTop w:val="0"/>
      <w:marBottom w:val="0"/>
      <w:divBdr>
        <w:top w:val="none" w:sz="0" w:space="0" w:color="auto"/>
        <w:left w:val="none" w:sz="0" w:space="0" w:color="auto"/>
        <w:bottom w:val="none" w:sz="0" w:space="0" w:color="auto"/>
        <w:right w:val="none" w:sz="0" w:space="0" w:color="auto"/>
      </w:divBdr>
    </w:div>
    <w:div w:id="13970909">
      <w:marLeft w:val="0"/>
      <w:marRight w:val="0"/>
      <w:marTop w:val="0"/>
      <w:marBottom w:val="0"/>
      <w:divBdr>
        <w:top w:val="none" w:sz="0" w:space="0" w:color="auto"/>
        <w:left w:val="none" w:sz="0" w:space="0" w:color="auto"/>
        <w:bottom w:val="none" w:sz="0" w:space="0" w:color="auto"/>
        <w:right w:val="none" w:sz="0" w:space="0" w:color="auto"/>
      </w:divBdr>
    </w:div>
    <w:div w:id="13970910">
      <w:marLeft w:val="0"/>
      <w:marRight w:val="0"/>
      <w:marTop w:val="0"/>
      <w:marBottom w:val="0"/>
      <w:divBdr>
        <w:top w:val="none" w:sz="0" w:space="0" w:color="auto"/>
        <w:left w:val="none" w:sz="0" w:space="0" w:color="auto"/>
        <w:bottom w:val="none" w:sz="0" w:space="0" w:color="auto"/>
        <w:right w:val="none" w:sz="0" w:space="0" w:color="auto"/>
      </w:divBdr>
    </w:div>
    <w:div w:id="13970911">
      <w:marLeft w:val="0"/>
      <w:marRight w:val="0"/>
      <w:marTop w:val="0"/>
      <w:marBottom w:val="0"/>
      <w:divBdr>
        <w:top w:val="none" w:sz="0" w:space="0" w:color="auto"/>
        <w:left w:val="none" w:sz="0" w:space="0" w:color="auto"/>
        <w:bottom w:val="none" w:sz="0" w:space="0" w:color="auto"/>
        <w:right w:val="none" w:sz="0" w:space="0" w:color="auto"/>
      </w:divBdr>
    </w:div>
    <w:div w:id="13970912">
      <w:marLeft w:val="0"/>
      <w:marRight w:val="0"/>
      <w:marTop w:val="0"/>
      <w:marBottom w:val="0"/>
      <w:divBdr>
        <w:top w:val="none" w:sz="0" w:space="0" w:color="auto"/>
        <w:left w:val="none" w:sz="0" w:space="0" w:color="auto"/>
        <w:bottom w:val="none" w:sz="0" w:space="0" w:color="auto"/>
        <w:right w:val="none" w:sz="0" w:space="0" w:color="auto"/>
      </w:divBdr>
    </w:div>
    <w:div w:id="13970913">
      <w:marLeft w:val="0"/>
      <w:marRight w:val="0"/>
      <w:marTop w:val="0"/>
      <w:marBottom w:val="0"/>
      <w:divBdr>
        <w:top w:val="none" w:sz="0" w:space="0" w:color="auto"/>
        <w:left w:val="none" w:sz="0" w:space="0" w:color="auto"/>
        <w:bottom w:val="none" w:sz="0" w:space="0" w:color="auto"/>
        <w:right w:val="none" w:sz="0" w:space="0" w:color="auto"/>
      </w:divBdr>
    </w:div>
    <w:div w:id="13970914">
      <w:marLeft w:val="0"/>
      <w:marRight w:val="0"/>
      <w:marTop w:val="0"/>
      <w:marBottom w:val="0"/>
      <w:divBdr>
        <w:top w:val="none" w:sz="0" w:space="0" w:color="auto"/>
        <w:left w:val="none" w:sz="0" w:space="0" w:color="auto"/>
        <w:bottom w:val="none" w:sz="0" w:space="0" w:color="auto"/>
        <w:right w:val="none" w:sz="0" w:space="0" w:color="auto"/>
      </w:divBdr>
    </w:div>
    <w:div w:id="13970915">
      <w:marLeft w:val="0"/>
      <w:marRight w:val="0"/>
      <w:marTop w:val="0"/>
      <w:marBottom w:val="0"/>
      <w:divBdr>
        <w:top w:val="none" w:sz="0" w:space="0" w:color="auto"/>
        <w:left w:val="none" w:sz="0" w:space="0" w:color="auto"/>
        <w:bottom w:val="none" w:sz="0" w:space="0" w:color="auto"/>
        <w:right w:val="none" w:sz="0" w:space="0" w:color="auto"/>
      </w:divBdr>
    </w:div>
    <w:div w:id="13970916">
      <w:marLeft w:val="0"/>
      <w:marRight w:val="0"/>
      <w:marTop w:val="0"/>
      <w:marBottom w:val="0"/>
      <w:divBdr>
        <w:top w:val="none" w:sz="0" w:space="0" w:color="auto"/>
        <w:left w:val="none" w:sz="0" w:space="0" w:color="auto"/>
        <w:bottom w:val="none" w:sz="0" w:space="0" w:color="auto"/>
        <w:right w:val="none" w:sz="0" w:space="0" w:color="auto"/>
      </w:divBdr>
    </w:div>
    <w:div w:id="13970917">
      <w:marLeft w:val="0"/>
      <w:marRight w:val="0"/>
      <w:marTop w:val="0"/>
      <w:marBottom w:val="0"/>
      <w:divBdr>
        <w:top w:val="none" w:sz="0" w:space="0" w:color="auto"/>
        <w:left w:val="none" w:sz="0" w:space="0" w:color="auto"/>
        <w:bottom w:val="none" w:sz="0" w:space="0" w:color="auto"/>
        <w:right w:val="none" w:sz="0" w:space="0" w:color="auto"/>
      </w:divBdr>
    </w:div>
    <w:div w:id="13970918">
      <w:marLeft w:val="0"/>
      <w:marRight w:val="0"/>
      <w:marTop w:val="0"/>
      <w:marBottom w:val="0"/>
      <w:divBdr>
        <w:top w:val="none" w:sz="0" w:space="0" w:color="auto"/>
        <w:left w:val="none" w:sz="0" w:space="0" w:color="auto"/>
        <w:bottom w:val="none" w:sz="0" w:space="0" w:color="auto"/>
        <w:right w:val="none" w:sz="0" w:space="0" w:color="auto"/>
      </w:divBdr>
    </w:div>
    <w:div w:id="13970919">
      <w:marLeft w:val="0"/>
      <w:marRight w:val="0"/>
      <w:marTop w:val="0"/>
      <w:marBottom w:val="0"/>
      <w:divBdr>
        <w:top w:val="none" w:sz="0" w:space="0" w:color="auto"/>
        <w:left w:val="none" w:sz="0" w:space="0" w:color="auto"/>
        <w:bottom w:val="none" w:sz="0" w:space="0" w:color="auto"/>
        <w:right w:val="none" w:sz="0" w:space="0" w:color="auto"/>
      </w:divBdr>
    </w:div>
    <w:div w:id="13970920">
      <w:marLeft w:val="0"/>
      <w:marRight w:val="0"/>
      <w:marTop w:val="0"/>
      <w:marBottom w:val="0"/>
      <w:divBdr>
        <w:top w:val="none" w:sz="0" w:space="0" w:color="auto"/>
        <w:left w:val="none" w:sz="0" w:space="0" w:color="auto"/>
        <w:bottom w:val="none" w:sz="0" w:space="0" w:color="auto"/>
        <w:right w:val="none" w:sz="0" w:space="0" w:color="auto"/>
      </w:divBdr>
    </w:div>
    <w:div w:id="13970921">
      <w:marLeft w:val="0"/>
      <w:marRight w:val="0"/>
      <w:marTop w:val="0"/>
      <w:marBottom w:val="0"/>
      <w:divBdr>
        <w:top w:val="none" w:sz="0" w:space="0" w:color="auto"/>
        <w:left w:val="none" w:sz="0" w:space="0" w:color="auto"/>
        <w:bottom w:val="none" w:sz="0" w:space="0" w:color="auto"/>
        <w:right w:val="none" w:sz="0" w:space="0" w:color="auto"/>
      </w:divBdr>
    </w:div>
    <w:div w:id="13970922">
      <w:marLeft w:val="0"/>
      <w:marRight w:val="0"/>
      <w:marTop w:val="0"/>
      <w:marBottom w:val="0"/>
      <w:divBdr>
        <w:top w:val="none" w:sz="0" w:space="0" w:color="auto"/>
        <w:left w:val="none" w:sz="0" w:space="0" w:color="auto"/>
        <w:bottom w:val="none" w:sz="0" w:space="0" w:color="auto"/>
        <w:right w:val="none" w:sz="0" w:space="0" w:color="auto"/>
      </w:divBdr>
    </w:div>
    <w:div w:id="13970923">
      <w:marLeft w:val="0"/>
      <w:marRight w:val="0"/>
      <w:marTop w:val="0"/>
      <w:marBottom w:val="0"/>
      <w:divBdr>
        <w:top w:val="none" w:sz="0" w:space="0" w:color="auto"/>
        <w:left w:val="none" w:sz="0" w:space="0" w:color="auto"/>
        <w:bottom w:val="none" w:sz="0" w:space="0" w:color="auto"/>
        <w:right w:val="none" w:sz="0" w:space="0" w:color="auto"/>
      </w:divBdr>
    </w:div>
    <w:div w:id="13970924">
      <w:marLeft w:val="0"/>
      <w:marRight w:val="0"/>
      <w:marTop w:val="0"/>
      <w:marBottom w:val="0"/>
      <w:divBdr>
        <w:top w:val="none" w:sz="0" w:space="0" w:color="auto"/>
        <w:left w:val="none" w:sz="0" w:space="0" w:color="auto"/>
        <w:bottom w:val="none" w:sz="0" w:space="0" w:color="auto"/>
        <w:right w:val="none" w:sz="0" w:space="0" w:color="auto"/>
      </w:divBdr>
    </w:div>
    <w:div w:id="13970925">
      <w:marLeft w:val="0"/>
      <w:marRight w:val="0"/>
      <w:marTop w:val="0"/>
      <w:marBottom w:val="0"/>
      <w:divBdr>
        <w:top w:val="none" w:sz="0" w:space="0" w:color="auto"/>
        <w:left w:val="none" w:sz="0" w:space="0" w:color="auto"/>
        <w:bottom w:val="none" w:sz="0" w:space="0" w:color="auto"/>
        <w:right w:val="none" w:sz="0" w:space="0" w:color="auto"/>
      </w:divBdr>
    </w:div>
    <w:div w:id="13970926">
      <w:marLeft w:val="0"/>
      <w:marRight w:val="0"/>
      <w:marTop w:val="0"/>
      <w:marBottom w:val="0"/>
      <w:divBdr>
        <w:top w:val="none" w:sz="0" w:space="0" w:color="auto"/>
        <w:left w:val="none" w:sz="0" w:space="0" w:color="auto"/>
        <w:bottom w:val="none" w:sz="0" w:space="0" w:color="auto"/>
        <w:right w:val="none" w:sz="0" w:space="0" w:color="auto"/>
      </w:divBdr>
    </w:div>
    <w:div w:id="13970927">
      <w:marLeft w:val="0"/>
      <w:marRight w:val="0"/>
      <w:marTop w:val="0"/>
      <w:marBottom w:val="0"/>
      <w:divBdr>
        <w:top w:val="none" w:sz="0" w:space="0" w:color="auto"/>
        <w:left w:val="none" w:sz="0" w:space="0" w:color="auto"/>
        <w:bottom w:val="none" w:sz="0" w:space="0" w:color="auto"/>
        <w:right w:val="none" w:sz="0" w:space="0" w:color="auto"/>
      </w:divBdr>
    </w:div>
    <w:div w:id="13970928">
      <w:marLeft w:val="0"/>
      <w:marRight w:val="0"/>
      <w:marTop w:val="0"/>
      <w:marBottom w:val="0"/>
      <w:divBdr>
        <w:top w:val="none" w:sz="0" w:space="0" w:color="auto"/>
        <w:left w:val="none" w:sz="0" w:space="0" w:color="auto"/>
        <w:bottom w:val="none" w:sz="0" w:space="0" w:color="auto"/>
        <w:right w:val="none" w:sz="0" w:space="0" w:color="auto"/>
      </w:divBdr>
    </w:div>
    <w:div w:id="13970929">
      <w:marLeft w:val="0"/>
      <w:marRight w:val="0"/>
      <w:marTop w:val="0"/>
      <w:marBottom w:val="0"/>
      <w:divBdr>
        <w:top w:val="none" w:sz="0" w:space="0" w:color="auto"/>
        <w:left w:val="none" w:sz="0" w:space="0" w:color="auto"/>
        <w:bottom w:val="none" w:sz="0" w:space="0" w:color="auto"/>
        <w:right w:val="none" w:sz="0" w:space="0" w:color="auto"/>
      </w:divBdr>
    </w:div>
    <w:div w:id="13970930">
      <w:marLeft w:val="0"/>
      <w:marRight w:val="0"/>
      <w:marTop w:val="0"/>
      <w:marBottom w:val="0"/>
      <w:divBdr>
        <w:top w:val="none" w:sz="0" w:space="0" w:color="auto"/>
        <w:left w:val="none" w:sz="0" w:space="0" w:color="auto"/>
        <w:bottom w:val="none" w:sz="0" w:space="0" w:color="auto"/>
        <w:right w:val="none" w:sz="0" w:space="0" w:color="auto"/>
      </w:divBdr>
    </w:div>
    <w:div w:id="13970931">
      <w:marLeft w:val="0"/>
      <w:marRight w:val="0"/>
      <w:marTop w:val="0"/>
      <w:marBottom w:val="0"/>
      <w:divBdr>
        <w:top w:val="none" w:sz="0" w:space="0" w:color="auto"/>
        <w:left w:val="none" w:sz="0" w:space="0" w:color="auto"/>
        <w:bottom w:val="none" w:sz="0" w:space="0" w:color="auto"/>
        <w:right w:val="none" w:sz="0" w:space="0" w:color="auto"/>
      </w:divBdr>
    </w:div>
    <w:div w:id="13970932">
      <w:marLeft w:val="0"/>
      <w:marRight w:val="0"/>
      <w:marTop w:val="0"/>
      <w:marBottom w:val="0"/>
      <w:divBdr>
        <w:top w:val="none" w:sz="0" w:space="0" w:color="auto"/>
        <w:left w:val="none" w:sz="0" w:space="0" w:color="auto"/>
        <w:bottom w:val="none" w:sz="0" w:space="0" w:color="auto"/>
        <w:right w:val="none" w:sz="0" w:space="0" w:color="auto"/>
      </w:divBdr>
    </w:div>
    <w:div w:id="13970933">
      <w:marLeft w:val="0"/>
      <w:marRight w:val="0"/>
      <w:marTop w:val="0"/>
      <w:marBottom w:val="0"/>
      <w:divBdr>
        <w:top w:val="none" w:sz="0" w:space="0" w:color="auto"/>
        <w:left w:val="none" w:sz="0" w:space="0" w:color="auto"/>
        <w:bottom w:val="none" w:sz="0" w:space="0" w:color="auto"/>
        <w:right w:val="none" w:sz="0" w:space="0" w:color="auto"/>
      </w:divBdr>
    </w:div>
    <w:div w:id="13970934">
      <w:marLeft w:val="0"/>
      <w:marRight w:val="0"/>
      <w:marTop w:val="0"/>
      <w:marBottom w:val="0"/>
      <w:divBdr>
        <w:top w:val="none" w:sz="0" w:space="0" w:color="auto"/>
        <w:left w:val="none" w:sz="0" w:space="0" w:color="auto"/>
        <w:bottom w:val="none" w:sz="0" w:space="0" w:color="auto"/>
        <w:right w:val="none" w:sz="0" w:space="0" w:color="auto"/>
      </w:divBdr>
    </w:div>
    <w:div w:id="13970935">
      <w:marLeft w:val="0"/>
      <w:marRight w:val="0"/>
      <w:marTop w:val="0"/>
      <w:marBottom w:val="0"/>
      <w:divBdr>
        <w:top w:val="none" w:sz="0" w:space="0" w:color="auto"/>
        <w:left w:val="none" w:sz="0" w:space="0" w:color="auto"/>
        <w:bottom w:val="none" w:sz="0" w:space="0" w:color="auto"/>
        <w:right w:val="none" w:sz="0" w:space="0" w:color="auto"/>
      </w:divBdr>
    </w:div>
    <w:div w:id="13970936">
      <w:marLeft w:val="0"/>
      <w:marRight w:val="0"/>
      <w:marTop w:val="0"/>
      <w:marBottom w:val="0"/>
      <w:divBdr>
        <w:top w:val="none" w:sz="0" w:space="0" w:color="auto"/>
        <w:left w:val="none" w:sz="0" w:space="0" w:color="auto"/>
        <w:bottom w:val="none" w:sz="0" w:space="0" w:color="auto"/>
        <w:right w:val="none" w:sz="0" w:space="0" w:color="auto"/>
      </w:divBdr>
    </w:div>
    <w:div w:id="13970937">
      <w:marLeft w:val="0"/>
      <w:marRight w:val="0"/>
      <w:marTop w:val="0"/>
      <w:marBottom w:val="0"/>
      <w:divBdr>
        <w:top w:val="none" w:sz="0" w:space="0" w:color="auto"/>
        <w:left w:val="none" w:sz="0" w:space="0" w:color="auto"/>
        <w:bottom w:val="none" w:sz="0" w:space="0" w:color="auto"/>
        <w:right w:val="none" w:sz="0" w:space="0" w:color="auto"/>
      </w:divBdr>
    </w:div>
    <w:div w:id="13970938">
      <w:marLeft w:val="0"/>
      <w:marRight w:val="0"/>
      <w:marTop w:val="0"/>
      <w:marBottom w:val="0"/>
      <w:divBdr>
        <w:top w:val="none" w:sz="0" w:space="0" w:color="auto"/>
        <w:left w:val="none" w:sz="0" w:space="0" w:color="auto"/>
        <w:bottom w:val="none" w:sz="0" w:space="0" w:color="auto"/>
        <w:right w:val="none" w:sz="0" w:space="0" w:color="auto"/>
      </w:divBdr>
    </w:div>
    <w:div w:id="13970939">
      <w:marLeft w:val="0"/>
      <w:marRight w:val="0"/>
      <w:marTop w:val="0"/>
      <w:marBottom w:val="0"/>
      <w:divBdr>
        <w:top w:val="none" w:sz="0" w:space="0" w:color="auto"/>
        <w:left w:val="none" w:sz="0" w:space="0" w:color="auto"/>
        <w:bottom w:val="none" w:sz="0" w:space="0" w:color="auto"/>
        <w:right w:val="none" w:sz="0" w:space="0" w:color="auto"/>
      </w:divBdr>
    </w:div>
    <w:div w:id="13970940">
      <w:marLeft w:val="0"/>
      <w:marRight w:val="0"/>
      <w:marTop w:val="0"/>
      <w:marBottom w:val="0"/>
      <w:divBdr>
        <w:top w:val="none" w:sz="0" w:space="0" w:color="auto"/>
        <w:left w:val="none" w:sz="0" w:space="0" w:color="auto"/>
        <w:bottom w:val="none" w:sz="0" w:space="0" w:color="auto"/>
        <w:right w:val="none" w:sz="0" w:space="0" w:color="auto"/>
      </w:divBdr>
    </w:div>
    <w:div w:id="13970941">
      <w:marLeft w:val="0"/>
      <w:marRight w:val="0"/>
      <w:marTop w:val="0"/>
      <w:marBottom w:val="0"/>
      <w:divBdr>
        <w:top w:val="none" w:sz="0" w:space="0" w:color="auto"/>
        <w:left w:val="none" w:sz="0" w:space="0" w:color="auto"/>
        <w:bottom w:val="none" w:sz="0" w:space="0" w:color="auto"/>
        <w:right w:val="none" w:sz="0" w:space="0" w:color="auto"/>
      </w:divBdr>
    </w:div>
    <w:div w:id="13970942">
      <w:marLeft w:val="0"/>
      <w:marRight w:val="0"/>
      <w:marTop w:val="0"/>
      <w:marBottom w:val="0"/>
      <w:divBdr>
        <w:top w:val="none" w:sz="0" w:space="0" w:color="auto"/>
        <w:left w:val="none" w:sz="0" w:space="0" w:color="auto"/>
        <w:bottom w:val="none" w:sz="0" w:space="0" w:color="auto"/>
        <w:right w:val="none" w:sz="0" w:space="0" w:color="auto"/>
      </w:divBdr>
    </w:div>
    <w:div w:id="13970943">
      <w:marLeft w:val="0"/>
      <w:marRight w:val="0"/>
      <w:marTop w:val="0"/>
      <w:marBottom w:val="0"/>
      <w:divBdr>
        <w:top w:val="none" w:sz="0" w:space="0" w:color="auto"/>
        <w:left w:val="none" w:sz="0" w:space="0" w:color="auto"/>
        <w:bottom w:val="none" w:sz="0" w:space="0" w:color="auto"/>
        <w:right w:val="none" w:sz="0" w:space="0" w:color="auto"/>
      </w:divBdr>
    </w:div>
    <w:div w:id="13970944">
      <w:marLeft w:val="0"/>
      <w:marRight w:val="0"/>
      <w:marTop w:val="0"/>
      <w:marBottom w:val="0"/>
      <w:divBdr>
        <w:top w:val="none" w:sz="0" w:space="0" w:color="auto"/>
        <w:left w:val="none" w:sz="0" w:space="0" w:color="auto"/>
        <w:bottom w:val="none" w:sz="0" w:space="0" w:color="auto"/>
        <w:right w:val="none" w:sz="0" w:space="0" w:color="auto"/>
      </w:divBdr>
    </w:div>
    <w:div w:id="13970945">
      <w:marLeft w:val="0"/>
      <w:marRight w:val="0"/>
      <w:marTop w:val="0"/>
      <w:marBottom w:val="0"/>
      <w:divBdr>
        <w:top w:val="none" w:sz="0" w:space="0" w:color="auto"/>
        <w:left w:val="none" w:sz="0" w:space="0" w:color="auto"/>
        <w:bottom w:val="none" w:sz="0" w:space="0" w:color="auto"/>
        <w:right w:val="none" w:sz="0" w:space="0" w:color="auto"/>
      </w:divBdr>
    </w:div>
    <w:div w:id="13970946">
      <w:marLeft w:val="0"/>
      <w:marRight w:val="0"/>
      <w:marTop w:val="0"/>
      <w:marBottom w:val="0"/>
      <w:divBdr>
        <w:top w:val="none" w:sz="0" w:space="0" w:color="auto"/>
        <w:left w:val="none" w:sz="0" w:space="0" w:color="auto"/>
        <w:bottom w:val="none" w:sz="0" w:space="0" w:color="auto"/>
        <w:right w:val="none" w:sz="0" w:space="0" w:color="auto"/>
      </w:divBdr>
    </w:div>
    <w:div w:id="13970947">
      <w:marLeft w:val="0"/>
      <w:marRight w:val="0"/>
      <w:marTop w:val="0"/>
      <w:marBottom w:val="0"/>
      <w:divBdr>
        <w:top w:val="none" w:sz="0" w:space="0" w:color="auto"/>
        <w:left w:val="none" w:sz="0" w:space="0" w:color="auto"/>
        <w:bottom w:val="none" w:sz="0" w:space="0" w:color="auto"/>
        <w:right w:val="none" w:sz="0" w:space="0" w:color="auto"/>
      </w:divBdr>
    </w:div>
    <w:div w:id="13970948">
      <w:marLeft w:val="0"/>
      <w:marRight w:val="0"/>
      <w:marTop w:val="0"/>
      <w:marBottom w:val="0"/>
      <w:divBdr>
        <w:top w:val="none" w:sz="0" w:space="0" w:color="auto"/>
        <w:left w:val="none" w:sz="0" w:space="0" w:color="auto"/>
        <w:bottom w:val="none" w:sz="0" w:space="0" w:color="auto"/>
        <w:right w:val="none" w:sz="0" w:space="0" w:color="auto"/>
      </w:divBdr>
    </w:div>
    <w:div w:id="13970949">
      <w:marLeft w:val="0"/>
      <w:marRight w:val="0"/>
      <w:marTop w:val="0"/>
      <w:marBottom w:val="0"/>
      <w:divBdr>
        <w:top w:val="none" w:sz="0" w:space="0" w:color="auto"/>
        <w:left w:val="none" w:sz="0" w:space="0" w:color="auto"/>
        <w:bottom w:val="none" w:sz="0" w:space="0" w:color="auto"/>
        <w:right w:val="none" w:sz="0" w:space="0" w:color="auto"/>
      </w:divBdr>
    </w:div>
    <w:div w:id="13970950">
      <w:marLeft w:val="0"/>
      <w:marRight w:val="0"/>
      <w:marTop w:val="0"/>
      <w:marBottom w:val="0"/>
      <w:divBdr>
        <w:top w:val="none" w:sz="0" w:space="0" w:color="auto"/>
        <w:left w:val="none" w:sz="0" w:space="0" w:color="auto"/>
        <w:bottom w:val="none" w:sz="0" w:space="0" w:color="auto"/>
        <w:right w:val="none" w:sz="0" w:space="0" w:color="auto"/>
      </w:divBdr>
    </w:div>
    <w:div w:id="13970951">
      <w:marLeft w:val="0"/>
      <w:marRight w:val="0"/>
      <w:marTop w:val="0"/>
      <w:marBottom w:val="0"/>
      <w:divBdr>
        <w:top w:val="none" w:sz="0" w:space="0" w:color="auto"/>
        <w:left w:val="none" w:sz="0" w:space="0" w:color="auto"/>
        <w:bottom w:val="none" w:sz="0" w:space="0" w:color="auto"/>
        <w:right w:val="none" w:sz="0" w:space="0" w:color="auto"/>
      </w:divBdr>
    </w:div>
    <w:div w:id="13970952">
      <w:marLeft w:val="0"/>
      <w:marRight w:val="0"/>
      <w:marTop w:val="0"/>
      <w:marBottom w:val="0"/>
      <w:divBdr>
        <w:top w:val="none" w:sz="0" w:space="0" w:color="auto"/>
        <w:left w:val="none" w:sz="0" w:space="0" w:color="auto"/>
        <w:bottom w:val="none" w:sz="0" w:space="0" w:color="auto"/>
        <w:right w:val="none" w:sz="0" w:space="0" w:color="auto"/>
      </w:divBdr>
    </w:div>
    <w:div w:id="13970953">
      <w:marLeft w:val="0"/>
      <w:marRight w:val="0"/>
      <w:marTop w:val="0"/>
      <w:marBottom w:val="0"/>
      <w:divBdr>
        <w:top w:val="none" w:sz="0" w:space="0" w:color="auto"/>
        <w:left w:val="none" w:sz="0" w:space="0" w:color="auto"/>
        <w:bottom w:val="none" w:sz="0" w:space="0" w:color="auto"/>
        <w:right w:val="none" w:sz="0" w:space="0" w:color="auto"/>
      </w:divBdr>
    </w:div>
    <w:div w:id="13970954">
      <w:marLeft w:val="0"/>
      <w:marRight w:val="0"/>
      <w:marTop w:val="0"/>
      <w:marBottom w:val="0"/>
      <w:divBdr>
        <w:top w:val="none" w:sz="0" w:space="0" w:color="auto"/>
        <w:left w:val="none" w:sz="0" w:space="0" w:color="auto"/>
        <w:bottom w:val="none" w:sz="0" w:space="0" w:color="auto"/>
        <w:right w:val="none" w:sz="0" w:space="0" w:color="auto"/>
      </w:divBdr>
    </w:div>
    <w:div w:id="13970955">
      <w:marLeft w:val="0"/>
      <w:marRight w:val="0"/>
      <w:marTop w:val="0"/>
      <w:marBottom w:val="0"/>
      <w:divBdr>
        <w:top w:val="none" w:sz="0" w:space="0" w:color="auto"/>
        <w:left w:val="none" w:sz="0" w:space="0" w:color="auto"/>
        <w:bottom w:val="none" w:sz="0" w:space="0" w:color="auto"/>
        <w:right w:val="none" w:sz="0" w:space="0" w:color="auto"/>
      </w:divBdr>
    </w:div>
    <w:div w:id="13970956">
      <w:marLeft w:val="0"/>
      <w:marRight w:val="0"/>
      <w:marTop w:val="0"/>
      <w:marBottom w:val="0"/>
      <w:divBdr>
        <w:top w:val="none" w:sz="0" w:space="0" w:color="auto"/>
        <w:left w:val="none" w:sz="0" w:space="0" w:color="auto"/>
        <w:bottom w:val="none" w:sz="0" w:space="0" w:color="auto"/>
        <w:right w:val="none" w:sz="0" w:space="0" w:color="auto"/>
      </w:divBdr>
    </w:div>
    <w:div w:id="13970957">
      <w:marLeft w:val="0"/>
      <w:marRight w:val="0"/>
      <w:marTop w:val="0"/>
      <w:marBottom w:val="0"/>
      <w:divBdr>
        <w:top w:val="none" w:sz="0" w:space="0" w:color="auto"/>
        <w:left w:val="none" w:sz="0" w:space="0" w:color="auto"/>
        <w:bottom w:val="none" w:sz="0" w:space="0" w:color="auto"/>
        <w:right w:val="none" w:sz="0" w:space="0" w:color="auto"/>
      </w:divBdr>
    </w:div>
    <w:div w:id="13970958">
      <w:marLeft w:val="0"/>
      <w:marRight w:val="0"/>
      <w:marTop w:val="0"/>
      <w:marBottom w:val="0"/>
      <w:divBdr>
        <w:top w:val="none" w:sz="0" w:space="0" w:color="auto"/>
        <w:left w:val="none" w:sz="0" w:space="0" w:color="auto"/>
        <w:bottom w:val="none" w:sz="0" w:space="0" w:color="auto"/>
        <w:right w:val="none" w:sz="0" w:space="0" w:color="auto"/>
      </w:divBdr>
    </w:div>
    <w:div w:id="13970959">
      <w:marLeft w:val="0"/>
      <w:marRight w:val="0"/>
      <w:marTop w:val="0"/>
      <w:marBottom w:val="0"/>
      <w:divBdr>
        <w:top w:val="none" w:sz="0" w:space="0" w:color="auto"/>
        <w:left w:val="none" w:sz="0" w:space="0" w:color="auto"/>
        <w:bottom w:val="none" w:sz="0" w:space="0" w:color="auto"/>
        <w:right w:val="none" w:sz="0" w:space="0" w:color="auto"/>
      </w:divBdr>
    </w:div>
    <w:div w:id="13970960">
      <w:marLeft w:val="0"/>
      <w:marRight w:val="0"/>
      <w:marTop w:val="0"/>
      <w:marBottom w:val="0"/>
      <w:divBdr>
        <w:top w:val="none" w:sz="0" w:space="0" w:color="auto"/>
        <w:left w:val="none" w:sz="0" w:space="0" w:color="auto"/>
        <w:bottom w:val="none" w:sz="0" w:space="0" w:color="auto"/>
        <w:right w:val="none" w:sz="0" w:space="0" w:color="auto"/>
      </w:divBdr>
    </w:div>
    <w:div w:id="13970961">
      <w:marLeft w:val="0"/>
      <w:marRight w:val="0"/>
      <w:marTop w:val="0"/>
      <w:marBottom w:val="0"/>
      <w:divBdr>
        <w:top w:val="none" w:sz="0" w:space="0" w:color="auto"/>
        <w:left w:val="none" w:sz="0" w:space="0" w:color="auto"/>
        <w:bottom w:val="none" w:sz="0" w:space="0" w:color="auto"/>
        <w:right w:val="none" w:sz="0" w:space="0" w:color="auto"/>
      </w:divBdr>
    </w:div>
    <w:div w:id="13970962">
      <w:marLeft w:val="0"/>
      <w:marRight w:val="0"/>
      <w:marTop w:val="0"/>
      <w:marBottom w:val="0"/>
      <w:divBdr>
        <w:top w:val="none" w:sz="0" w:space="0" w:color="auto"/>
        <w:left w:val="none" w:sz="0" w:space="0" w:color="auto"/>
        <w:bottom w:val="none" w:sz="0" w:space="0" w:color="auto"/>
        <w:right w:val="none" w:sz="0" w:space="0" w:color="auto"/>
      </w:divBdr>
    </w:div>
    <w:div w:id="13970963">
      <w:marLeft w:val="0"/>
      <w:marRight w:val="0"/>
      <w:marTop w:val="0"/>
      <w:marBottom w:val="0"/>
      <w:divBdr>
        <w:top w:val="none" w:sz="0" w:space="0" w:color="auto"/>
        <w:left w:val="none" w:sz="0" w:space="0" w:color="auto"/>
        <w:bottom w:val="none" w:sz="0" w:space="0" w:color="auto"/>
        <w:right w:val="none" w:sz="0" w:space="0" w:color="auto"/>
      </w:divBdr>
    </w:div>
    <w:div w:id="13970964">
      <w:marLeft w:val="0"/>
      <w:marRight w:val="0"/>
      <w:marTop w:val="0"/>
      <w:marBottom w:val="0"/>
      <w:divBdr>
        <w:top w:val="none" w:sz="0" w:space="0" w:color="auto"/>
        <w:left w:val="none" w:sz="0" w:space="0" w:color="auto"/>
        <w:bottom w:val="none" w:sz="0" w:space="0" w:color="auto"/>
        <w:right w:val="none" w:sz="0" w:space="0" w:color="auto"/>
      </w:divBdr>
    </w:div>
    <w:div w:id="13970965">
      <w:marLeft w:val="0"/>
      <w:marRight w:val="0"/>
      <w:marTop w:val="0"/>
      <w:marBottom w:val="0"/>
      <w:divBdr>
        <w:top w:val="none" w:sz="0" w:space="0" w:color="auto"/>
        <w:left w:val="none" w:sz="0" w:space="0" w:color="auto"/>
        <w:bottom w:val="none" w:sz="0" w:space="0" w:color="auto"/>
        <w:right w:val="none" w:sz="0" w:space="0" w:color="auto"/>
      </w:divBdr>
    </w:div>
    <w:div w:id="13970966">
      <w:marLeft w:val="0"/>
      <w:marRight w:val="0"/>
      <w:marTop w:val="0"/>
      <w:marBottom w:val="0"/>
      <w:divBdr>
        <w:top w:val="none" w:sz="0" w:space="0" w:color="auto"/>
        <w:left w:val="none" w:sz="0" w:space="0" w:color="auto"/>
        <w:bottom w:val="none" w:sz="0" w:space="0" w:color="auto"/>
        <w:right w:val="none" w:sz="0" w:space="0" w:color="auto"/>
      </w:divBdr>
    </w:div>
    <w:div w:id="13970967">
      <w:marLeft w:val="0"/>
      <w:marRight w:val="0"/>
      <w:marTop w:val="0"/>
      <w:marBottom w:val="0"/>
      <w:divBdr>
        <w:top w:val="none" w:sz="0" w:space="0" w:color="auto"/>
        <w:left w:val="none" w:sz="0" w:space="0" w:color="auto"/>
        <w:bottom w:val="none" w:sz="0" w:space="0" w:color="auto"/>
        <w:right w:val="none" w:sz="0" w:space="0" w:color="auto"/>
      </w:divBdr>
    </w:div>
    <w:div w:id="13970968">
      <w:marLeft w:val="0"/>
      <w:marRight w:val="0"/>
      <w:marTop w:val="0"/>
      <w:marBottom w:val="0"/>
      <w:divBdr>
        <w:top w:val="none" w:sz="0" w:space="0" w:color="auto"/>
        <w:left w:val="none" w:sz="0" w:space="0" w:color="auto"/>
        <w:bottom w:val="none" w:sz="0" w:space="0" w:color="auto"/>
        <w:right w:val="none" w:sz="0" w:space="0" w:color="auto"/>
      </w:divBdr>
    </w:div>
    <w:div w:id="13970969">
      <w:marLeft w:val="0"/>
      <w:marRight w:val="0"/>
      <w:marTop w:val="0"/>
      <w:marBottom w:val="0"/>
      <w:divBdr>
        <w:top w:val="none" w:sz="0" w:space="0" w:color="auto"/>
        <w:left w:val="none" w:sz="0" w:space="0" w:color="auto"/>
        <w:bottom w:val="none" w:sz="0" w:space="0" w:color="auto"/>
        <w:right w:val="none" w:sz="0" w:space="0" w:color="auto"/>
      </w:divBdr>
    </w:div>
    <w:div w:id="13970970">
      <w:marLeft w:val="0"/>
      <w:marRight w:val="0"/>
      <w:marTop w:val="0"/>
      <w:marBottom w:val="0"/>
      <w:divBdr>
        <w:top w:val="none" w:sz="0" w:space="0" w:color="auto"/>
        <w:left w:val="none" w:sz="0" w:space="0" w:color="auto"/>
        <w:bottom w:val="none" w:sz="0" w:space="0" w:color="auto"/>
        <w:right w:val="none" w:sz="0" w:space="0" w:color="auto"/>
      </w:divBdr>
    </w:div>
    <w:div w:id="13970971">
      <w:marLeft w:val="0"/>
      <w:marRight w:val="0"/>
      <w:marTop w:val="0"/>
      <w:marBottom w:val="0"/>
      <w:divBdr>
        <w:top w:val="none" w:sz="0" w:space="0" w:color="auto"/>
        <w:left w:val="none" w:sz="0" w:space="0" w:color="auto"/>
        <w:bottom w:val="none" w:sz="0" w:space="0" w:color="auto"/>
        <w:right w:val="none" w:sz="0" w:space="0" w:color="auto"/>
      </w:divBdr>
    </w:div>
    <w:div w:id="13970972">
      <w:marLeft w:val="0"/>
      <w:marRight w:val="0"/>
      <w:marTop w:val="0"/>
      <w:marBottom w:val="0"/>
      <w:divBdr>
        <w:top w:val="none" w:sz="0" w:space="0" w:color="auto"/>
        <w:left w:val="none" w:sz="0" w:space="0" w:color="auto"/>
        <w:bottom w:val="none" w:sz="0" w:space="0" w:color="auto"/>
        <w:right w:val="none" w:sz="0" w:space="0" w:color="auto"/>
      </w:divBdr>
    </w:div>
    <w:div w:id="13970973">
      <w:marLeft w:val="0"/>
      <w:marRight w:val="0"/>
      <w:marTop w:val="0"/>
      <w:marBottom w:val="0"/>
      <w:divBdr>
        <w:top w:val="none" w:sz="0" w:space="0" w:color="auto"/>
        <w:left w:val="none" w:sz="0" w:space="0" w:color="auto"/>
        <w:bottom w:val="none" w:sz="0" w:space="0" w:color="auto"/>
        <w:right w:val="none" w:sz="0" w:space="0" w:color="auto"/>
      </w:divBdr>
    </w:div>
    <w:div w:id="13970974">
      <w:marLeft w:val="0"/>
      <w:marRight w:val="0"/>
      <w:marTop w:val="0"/>
      <w:marBottom w:val="0"/>
      <w:divBdr>
        <w:top w:val="none" w:sz="0" w:space="0" w:color="auto"/>
        <w:left w:val="none" w:sz="0" w:space="0" w:color="auto"/>
        <w:bottom w:val="none" w:sz="0" w:space="0" w:color="auto"/>
        <w:right w:val="none" w:sz="0" w:space="0" w:color="auto"/>
      </w:divBdr>
    </w:div>
    <w:div w:id="13970975">
      <w:marLeft w:val="0"/>
      <w:marRight w:val="0"/>
      <w:marTop w:val="0"/>
      <w:marBottom w:val="0"/>
      <w:divBdr>
        <w:top w:val="none" w:sz="0" w:space="0" w:color="auto"/>
        <w:left w:val="none" w:sz="0" w:space="0" w:color="auto"/>
        <w:bottom w:val="none" w:sz="0" w:space="0" w:color="auto"/>
        <w:right w:val="none" w:sz="0" w:space="0" w:color="auto"/>
      </w:divBdr>
    </w:div>
    <w:div w:id="13970976">
      <w:marLeft w:val="0"/>
      <w:marRight w:val="0"/>
      <w:marTop w:val="0"/>
      <w:marBottom w:val="0"/>
      <w:divBdr>
        <w:top w:val="none" w:sz="0" w:space="0" w:color="auto"/>
        <w:left w:val="none" w:sz="0" w:space="0" w:color="auto"/>
        <w:bottom w:val="none" w:sz="0" w:space="0" w:color="auto"/>
        <w:right w:val="none" w:sz="0" w:space="0" w:color="auto"/>
      </w:divBdr>
    </w:div>
    <w:div w:id="13970977">
      <w:marLeft w:val="0"/>
      <w:marRight w:val="0"/>
      <w:marTop w:val="0"/>
      <w:marBottom w:val="0"/>
      <w:divBdr>
        <w:top w:val="none" w:sz="0" w:space="0" w:color="auto"/>
        <w:left w:val="none" w:sz="0" w:space="0" w:color="auto"/>
        <w:bottom w:val="none" w:sz="0" w:space="0" w:color="auto"/>
        <w:right w:val="none" w:sz="0" w:space="0" w:color="auto"/>
      </w:divBdr>
    </w:div>
    <w:div w:id="13970978">
      <w:marLeft w:val="0"/>
      <w:marRight w:val="0"/>
      <w:marTop w:val="0"/>
      <w:marBottom w:val="0"/>
      <w:divBdr>
        <w:top w:val="none" w:sz="0" w:space="0" w:color="auto"/>
        <w:left w:val="none" w:sz="0" w:space="0" w:color="auto"/>
        <w:bottom w:val="none" w:sz="0" w:space="0" w:color="auto"/>
        <w:right w:val="none" w:sz="0" w:space="0" w:color="auto"/>
      </w:divBdr>
    </w:div>
    <w:div w:id="13970979">
      <w:marLeft w:val="0"/>
      <w:marRight w:val="0"/>
      <w:marTop w:val="0"/>
      <w:marBottom w:val="0"/>
      <w:divBdr>
        <w:top w:val="none" w:sz="0" w:space="0" w:color="auto"/>
        <w:left w:val="none" w:sz="0" w:space="0" w:color="auto"/>
        <w:bottom w:val="none" w:sz="0" w:space="0" w:color="auto"/>
        <w:right w:val="none" w:sz="0" w:space="0" w:color="auto"/>
      </w:divBdr>
    </w:div>
    <w:div w:id="13970980">
      <w:marLeft w:val="0"/>
      <w:marRight w:val="0"/>
      <w:marTop w:val="0"/>
      <w:marBottom w:val="0"/>
      <w:divBdr>
        <w:top w:val="none" w:sz="0" w:space="0" w:color="auto"/>
        <w:left w:val="none" w:sz="0" w:space="0" w:color="auto"/>
        <w:bottom w:val="none" w:sz="0" w:space="0" w:color="auto"/>
        <w:right w:val="none" w:sz="0" w:space="0" w:color="auto"/>
      </w:divBdr>
    </w:div>
    <w:div w:id="13970981">
      <w:marLeft w:val="0"/>
      <w:marRight w:val="0"/>
      <w:marTop w:val="0"/>
      <w:marBottom w:val="0"/>
      <w:divBdr>
        <w:top w:val="none" w:sz="0" w:space="0" w:color="auto"/>
        <w:left w:val="none" w:sz="0" w:space="0" w:color="auto"/>
        <w:bottom w:val="none" w:sz="0" w:space="0" w:color="auto"/>
        <w:right w:val="none" w:sz="0" w:space="0" w:color="auto"/>
      </w:divBdr>
    </w:div>
    <w:div w:id="13970982">
      <w:marLeft w:val="0"/>
      <w:marRight w:val="0"/>
      <w:marTop w:val="0"/>
      <w:marBottom w:val="0"/>
      <w:divBdr>
        <w:top w:val="none" w:sz="0" w:space="0" w:color="auto"/>
        <w:left w:val="none" w:sz="0" w:space="0" w:color="auto"/>
        <w:bottom w:val="none" w:sz="0" w:space="0" w:color="auto"/>
        <w:right w:val="none" w:sz="0" w:space="0" w:color="auto"/>
      </w:divBdr>
    </w:div>
    <w:div w:id="13970983">
      <w:marLeft w:val="0"/>
      <w:marRight w:val="0"/>
      <w:marTop w:val="0"/>
      <w:marBottom w:val="0"/>
      <w:divBdr>
        <w:top w:val="none" w:sz="0" w:space="0" w:color="auto"/>
        <w:left w:val="none" w:sz="0" w:space="0" w:color="auto"/>
        <w:bottom w:val="none" w:sz="0" w:space="0" w:color="auto"/>
        <w:right w:val="none" w:sz="0" w:space="0" w:color="auto"/>
      </w:divBdr>
    </w:div>
    <w:div w:id="13970984">
      <w:marLeft w:val="0"/>
      <w:marRight w:val="0"/>
      <w:marTop w:val="0"/>
      <w:marBottom w:val="0"/>
      <w:divBdr>
        <w:top w:val="none" w:sz="0" w:space="0" w:color="auto"/>
        <w:left w:val="none" w:sz="0" w:space="0" w:color="auto"/>
        <w:bottom w:val="none" w:sz="0" w:space="0" w:color="auto"/>
        <w:right w:val="none" w:sz="0" w:space="0" w:color="auto"/>
      </w:divBdr>
    </w:div>
    <w:div w:id="13970985">
      <w:marLeft w:val="0"/>
      <w:marRight w:val="0"/>
      <w:marTop w:val="0"/>
      <w:marBottom w:val="0"/>
      <w:divBdr>
        <w:top w:val="none" w:sz="0" w:space="0" w:color="auto"/>
        <w:left w:val="none" w:sz="0" w:space="0" w:color="auto"/>
        <w:bottom w:val="none" w:sz="0" w:space="0" w:color="auto"/>
        <w:right w:val="none" w:sz="0" w:space="0" w:color="auto"/>
      </w:divBdr>
    </w:div>
    <w:div w:id="13970986">
      <w:marLeft w:val="0"/>
      <w:marRight w:val="0"/>
      <w:marTop w:val="0"/>
      <w:marBottom w:val="0"/>
      <w:divBdr>
        <w:top w:val="none" w:sz="0" w:space="0" w:color="auto"/>
        <w:left w:val="none" w:sz="0" w:space="0" w:color="auto"/>
        <w:bottom w:val="none" w:sz="0" w:space="0" w:color="auto"/>
        <w:right w:val="none" w:sz="0" w:space="0" w:color="auto"/>
      </w:divBdr>
    </w:div>
    <w:div w:id="13970987">
      <w:marLeft w:val="0"/>
      <w:marRight w:val="0"/>
      <w:marTop w:val="0"/>
      <w:marBottom w:val="0"/>
      <w:divBdr>
        <w:top w:val="none" w:sz="0" w:space="0" w:color="auto"/>
        <w:left w:val="none" w:sz="0" w:space="0" w:color="auto"/>
        <w:bottom w:val="none" w:sz="0" w:space="0" w:color="auto"/>
        <w:right w:val="none" w:sz="0" w:space="0" w:color="auto"/>
      </w:divBdr>
    </w:div>
    <w:div w:id="13970988">
      <w:marLeft w:val="0"/>
      <w:marRight w:val="0"/>
      <w:marTop w:val="0"/>
      <w:marBottom w:val="0"/>
      <w:divBdr>
        <w:top w:val="none" w:sz="0" w:space="0" w:color="auto"/>
        <w:left w:val="none" w:sz="0" w:space="0" w:color="auto"/>
        <w:bottom w:val="none" w:sz="0" w:space="0" w:color="auto"/>
        <w:right w:val="none" w:sz="0" w:space="0" w:color="auto"/>
      </w:divBdr>
    </w:div>
    <w:div w:id="13970989">
      <w:marLeft w:val="0"/>
      <w:marRight w:val="0"/>
      <w:marTop w:val="0"/>
      <w:marBottom w:val="0"/>
      <w:divBdr>
        <w:top w:val="none" w:sz="0" w:space="0" w:color="auto"/>
        <w:left w:val="none" w:sz="0" w:space="0" w:color="auto"/>
        <w:bottom w:val="none" w:sz="0" w:space="0" w:color="auto"/>
        <w:right w:val="none" w:sz="0" w:space="0" w:color="auto"/>
      </w:divBdr>
    </w:div>
    <w:div w:id="13970990">
      <w:marLeft w:val="0"/>
      <w:marRight w:val="0"/>
      <w:marTop w:val="0"/>
      <w:marBottom w:val="0"/>
      <w:divBdr>
        <w:top w:val="none" w:sz="0" w:space="0" w:color="auto"/>
        <w:left w:val="none" w:sz="0" w:space="0" w:color="auto"/>
        <w:bottom w:val="none" w:sz="0" w:space="0" w:color="auto"/>
        <w:right w:val="none" w:sz="0" w:space="0" w:color="auto"/>
      </w:divBdr>
    </w:div>
    <w:div w:id="13970991">
      <w:marLeft w:val="0"/>
      <w:marRight w:val="0"/>
      <w:marTop w:val="0"/>
      <w:marBottom w:val="0"/>
      <w:divBdr>
        <w:top w:val="none" w:sz="0" w:space="0" w:color="auto"/>
        <w:left w:val="none" w:sz="0" w:space="0" w:color="auto"/>
        <w:bottom w:val="none" w:sz="0" w:space="0" w:color="auto"/>
        <w:right w:val="none" w:sz="0" w:space="0" w:color="auto"/>
      </w:divBdr>
    </w:div>
    <w:div w:id="13970992">
      <w:marLeft w:val="0"/>
      <w:marRight w:val="0"/>
      <w:marTop w:val="0"/>
      <w:marBottom w:val="0"/>
      <w:divBdr>
        <w:top w:val="none" w:sz="0" w:space="0" w:color="auto"/>
        <w:left w:val="none" w:sz="0" w:space="0" w:color="auto"/>
        <w:bottom w:val="none" w:sz="0" w:space="0" w:color="auto"/>
        <w:right w:val="none" w:sz="0" w:space="0" w:color="auto"/>
      </w:divBdr>
    </w:div>
    <w:div w:id="13970993">
      <w:marLeft w:val="0"/>
      <w:marRight w:val="0"/>
      <w:marTop w:val="0"/>
      <w:marBottom w:val="0"/>
      <w:divBdr>
        <w:top w:val="none" w:sz="0" w:space="0" w:color="auto"/>
        <w:left w:val="none" w:sz="0" w:space="0" w:color="auto"/>
        <w:bottom w:val="none" w:sz="0" w:space="0" w:color="auto"/>
        <w:right w:val="none" w:sz="0" w:space="0" w:color="auto"/>
      </w:divBdr>
    </w:div>
    <w:div w:id="13970994">
      <w:marLeft w:val="0"/>
      <w:marRight w:val="0"/>
      <w:marTop w:val="0"/>
      <w:marBottom w:val="0"/>
      <w:divBdr>
        <w:top w:val="none" w:sz="0" w:space="0" w:color="auto"/>
        <w:left w:val="none" w:sz="0" w:space="0" w:color="auto"/>
        <w:bottom w:val="none" w:sz="0" w:space="0" w:color="auto"/>
        <w:right w:val="none" w:sz="0" w:space="0" w:color="auto"/>
      </w:divBdr>
    </w:div>
    <w:div w:id="13970995">
      <w:marLeft w:val="0"/>
      <w:marRight w:val="0"/>
      <w:marTop w:val="0"/>
      <w:marBottom w:val="0"/>
      <w:divBdr>
        <w:top w:val="none" w:sz="0" w:space="0" w:color="auto"/>
        <w:left w:val="none" w:sz="0" w:space="0" w:color="auto"/>
        <w:bottom w:val="none" w:sz="0" w:space="0" w:color="auto"/>
        <w:right w:val="none" w:sz="0" w:space="0" w:color="auto"/>
      </w:divBdr>
    </w:div>
    <w:div w:id="13970996">
      <w:marLeft w:val="0"/>
      <w:marRight w:val="0"/>
      <w:marTop w:val="0"/>
      <w:marBottom w:val="0"/>
      <w:divBdr>
        <w:top w:val="none" w:sz="0" w:space="0" w:color="auto"/>
        <w:left w:val="none" w:sz="0" w:space="0" w:color="auto"/>
        <w:bottom w:val="none" w:sz="0" w:space="0" w:color="auto"/>
        <w:right w:val="none" w:sz="0" w:space="0" w:color="auto"/>
      </w:divBdr>
    </w:div>
    <w:div w:id="13970997">
      <w:marLeft w:val="0"/>
      <w:marRight w:val="0"/>
      <w:marTop w:val="0"/>
      <w:marBottom w:val="0"/>
      <w:divBdr>
        <w:top w:val="none" w:sz="0" w:space="0" w:color="auto"/>
        <w:left w:val="none" w:sz="0" w:space="0" w:color="auto"/>
        <w:bottom w:val="none" w:sz="0" w:space="0" w:color="auto"/>
        <w:right w:val="none" w:sz="0" w:space="0" w:color="auto"/>
      </w:divBdr>
    </w:div>
    <w:div w:id="13970998">
      <w:marLeft w:val="0"/>
      <w:marRight w:val="0"/>
      <w:marTop w:val="0"/>
      <w:marBottom w:val="0"/>
      <w:divBdr>
        <w:top w:val="none" w:sz="0" w:space="0" w:color="auto"/>
        <w:left w:val="none" w:sz="0" w:space="0" w:color="auto"/>
        <w:bottom w:val="none" w:sz="0" w:space="0" w:color="auto"/>
        <w:right w:val="none" w:sz="0" w:space="0" w:color="auto"/>
      </w:divBdr>
    </w:div>
    <w:div w:id="13970999">
      <w:marLeft w:val="0"/>
      <w:marRight w:val="0"/>
      <w:marTop w:val="0"/>
      <w:marBottom w:val="0"/>
      <w:divBdr>
        <w:top w:val="none" w:sz="0" w:space="0" w:color="auto"/>
        <w:left w:val="none" w:sz="0" w:space="0" w:color="auto"/>
        <w:bottom w:val="none" w:sz="0" w:space="0" w:color="auto"/>
        <w:right w:val="none" w:sz="0" w:space="0" w:color="auto"/>
      </w:divBdr>
    </w:div>
    <w:div w:id="13971000">
      <w:marLeft w:val="0"/>
      <w:marRight w:val="0"/>
      <w:marTop w:val="0"/>
      <w:marBottom w:val="0"/>
      <w:divBdr>
        <w:top w:val="none" w:sz="0" w:space="0" w:color="auto"/>
        <w:left w:val="none" w:sz="0" w:space="0" w:color="auto"/>
        <w:bottom w:val="none" w:sz="0" w:space="0" w:color="auto"/>
        <w:right w:val="none" w:sz="0" w:space="0" w:color="auto"/>
      </w:divBdr>
    </w:div>
    <w:div w:id="13971001">
      <w:marLeft w:val="0"/>
      <w:marRight w:val="0"/>
      <w:marTop w:val="0"/>
      <w:marBottom w:val="0"/>
      <w:divBdr>
        <w:top w:val="none" w:sz="0" w:space="0" w:color="auto"/>
        <w:left w:val="none" w:sz="0" w:space="0" w:color="auto"/>
        <w:bottom w:val="none" w:sz="0" w:space="0" w:color="auto"/>
        <w:right w:val="none" w:sz="0" w:space="0" w:color="auto"/>
      </w:divBdr>
    </w:div>
    <w:div w:id="13971002">
      <w:marLeft w:val="0"/>
      <w:marRight w:val="0"/>
      <w:marTop w:val="0"/>
      <w:marBottom w:val="0"/>
      <w:divBdr>
        <w:top w:val="none" w:sz="0" w:space="0" w:color="auto"/>
        <w:left w:val="none" w:sz="0" w:space="0" w:color="auto"/>
        <w:bottom w:val="none" w:sz="0" w:space="0" w:color="auto"/>
        <w:right w:val="none" w:sz="0" w:space="0" w:color="auto"/>
      </w:divBdr>
    </w:div>
    <w:div w:id="13971003">
      <w:marLeft w:val="0"/>
      <w:marRight w:val="0"/>
      <w:marTop w:val="0"/>
      <w:marBottom w:val="0"/>
      <w:divBdr>
        <w:top w:val="none" w:sz="0" w:space="0" w:color="auto"/>
        <w:left w:val="none" w:sz="0" w:space="0" w:color="auto"/>
        <w:bottom w:val="none" w:sz="0" w:space="0" w:color="auto"/>
        <w:right w:val="none" w:sz="0" w:space="0" w:color="auto"/>
      </w:divBdr>
    </w:div>
    <w:div w:id="13971004">
      <w:marLeft w:val="0"/>
      <w:marRight w:val="0"/>
      <w:marTop w:val="0"/>
      <w:marBottom w:val="0"/>
      <w:divBdr>
        <w:top w:val="none" w:sz="0" w:space="0" w:color="auto"/>
        <w:left w:val="none" w:sz="0" w:space="0" w:color="auto"/>
        <w:bottom w:val="none" w:sz="0" w:space="0" w:color="auto"/>
        <w:right w:val="none" w:sz="0" w:space="0" w:color="auto"/>
      </w:divBdr>
    </w:div>
    <w:div w:id="13971005">
      <w:marLeft w:val="0"/>
      <w:marRight w:val="0"/>
      <w:marTop w:val="0"/>
      <w:marBottom w:val="0"/>
      <w:divBdr>
        <w:top w:val="none" w:sz="0" w:space="0" w:color="auto"/>
        <w:left w:val="none" w:sz="0" w:space="0" w:color="auto"/>
        <w:bottom w:val="none" w:sz="0" w:space="0" w:color="auto"/>
        <w:right w:val="none" w:sz="0" w:space="0" w:color="auto"/>
      </w:divBdr>
    </w:div>
    <w:div w:id="13971006">
      <w:marLeft w:val="0"/>
      <w:marRight w:val="0"/>
      <w:marTop w:val="0"/>
      <w:marBottom w:val="0"/>
      <w:divBdr>
        <w:top w:val="none" w:sz="0" w:space="0" w:color="auto"/>
        <w:left w:val="none" w:sz="0" w:space="0" w:color="auto"/>
        <w:bottom w:val="none" w:sz="0" w:space="0" w:color="auto"/>
        <w:right w:val="none" w:sz="0" w:space="0" w:color="auto"/>
      </w:divBdr>
    </w:div>
    <w:div w:id="13971007">
      <w:marLeft w:val="0"/>
      <w:marRight w:val="0"/>
      <w:marTop w:val="0"/>
      <w:marBottom w:val="0"/>
      <w:divBdr>
        <w:top w:val="none" w:sz="0" w:space="0" w:color="auto"/>
        <w:left w:val="none" w:sz="0" w:space="0" w:color="auto"/>
        <w:bottom w:val="none" w:sz="0" w:space="0" w:color="auto"/>
        <w:right w:val="none" w:sz="0" w:space="0" w:color="auto"/>
      </w:divBdr>
    </w:div>
    <w:div w:id="13971008">
      <w:marLeft w:val="0"/>
      <w:marRight w:val="0"/>
      <w:marTop w:val="0"/>
      <w:marBottom w:val="0"/>
      <w:divBdr>
        <w:top w:val="none" w:sz="0" w:space="0" w:color="auto"/>
        <w:left w:val="none" w:sz="0" w:space="0" w:color="auto"/>
        <w:bottom w:val="none" w:sz="0" w:space="0" w:color="auto"/>
        <w:right w:val="none" w:sz="0" w:space="0" w:color="auto"/>
      </w:divBdr>
    </w:div>
    <w:div w:id="13971009">
      <w:marLeft w:val="0"/>
      <w:marRight w:val="0"/>
      <w:marTop w:val="0"/>
      <w:marBottom w:val="0"/>
      <w:divBdr>
        <w:top w:val="none" w:sz="0" w:space="0" w:color="auto"/>
        <w:left w:val="none" w:sz="0" w:space="0" w:color="auto"/>
        <w:bottom w:val="none" w:sz="0" w:space="0" w:color="auto"/>
        <w:right w:val="none" w:sz="0" w:space="0" w:color="auto"/>
      </w:divBdr>
    </w:div>
    <w:div w:id="13971010">
      <w:marLeft w:val="0"/>
      <w:marRight w:val="0"/>
      <w:marTop w:val="0"/>
      <w:marBottom w:val="0"/>
      <w:divBdr>
        <w:top w:val="none" w:sz="0" w:space="0" w:color="auto"/>
        <w:left w:val="none" w:sz="0" w:space="0" w:color="auto"/>
        <w:bottom w:val="none" w:sz="0" w:space="0" w:color="auto"/>
        <w:right w:val="none" w:sz="0" w:space="0" w:color="auto"/>
      </w:divBdr>
    </w:div>
    <w:div w:id="13971011">
      <w:marLeft w:val="0"/>
      <w:marRight w:val="0"/>
      <w:marTop w:val="0"/>
      <w:marBottom w:val="0"/>
      <w:divBdr>
        <w:top w:val="none" w:sz="0" w:space="0" w:color="auto"/>
        <w:left w:val="none" w:sz="0" w:space="0" w:color="auto"/>
        <w:bottom w:val="none" w:sz="0" w:space="0" w:color="auto"/>
        <w:right w:val="none" w:sz="0" w:space="0" w:color="auto"/>
      </w:divBdr>
    </w:div>
    <w:div w:id="13971012">
      <w:marLeft w:val="0"/>
      <w:marRight w:val="0"/>
      <w:marTop w:val="0"/>
      <w:marBottom w:val="0"/>
      <w:divBdr>
        <w:top w:val="none" w:sz="0" w:space="0" w:color="auto"/>
        <w:left w:val="none" w:sz="0" w:space="0" w:color="auto"/>
        <w:bottom w:val="none" w:sz="0" w:space="0" w:color="auto"/>
        <w:right w:val="none" w:sz="0" w:space="0" w:color="auto"/>
      </w:divBdr>
    </w:div>
    <w:div w:id="13971013">
      <w:marLeft w:val="0"/>
      <w:marRight w:val="0"/>
      <w:marTop w:val="0"/>
      <w:marBottom w:val="0"/>
      <w:divBdr>
        <w:top w:val="none" w:sz="0" w:space="0" w:color="auto"/>
        <w:left w:val="none" w:sz="0" w:space="0" w:color="auto"/>
        <w:bottom w:val="none" w:sz="0" w:space="0" w:color="auto"/>
        <w:right w:val="none" w:sz="0" w:space="0" w:color="auto"/>
      </w:divBdr>
    </w:div>
    <w:div w:id="13971014">
      <w:marLeft w:val="0"/>
      <w:marRight w:val="0"/>
      <w:marTop w:val="0"/>
      <w:marBottom w:val="0"/>
      <w:divBdr>
        <w:top w:val="none" w:sz="0" w:space="0" w:color="auto"/>
        <w:left w:val="none" w:sz="0" w:space="0" w:color="auto"/>
        <w:bottom w:val="none" w:sz="0" w:space="0" w:color="auto"/>
        <w:right w:val="none" w:sz="0" w:space="0" w:color="auto"/>
      </w:divBdr>
    </w:div>
    <w:div w:id="13971015">
      <w:marLeft w:val="0"/>
      <w:marRight w:val="0"/>
      <w:marTop w:val="0"/>
      <w:marBottom w:val="0"/>
      <w:divBdr>
        <w:top w:val="none" w:sz="0" w:space="0" w:color="auto"/>
        <w:left w:val="none" w:sz="0" w:space="0" w:color="auto"/>
        <w:bottom w:val="none" w:sz="0" w:space="0" w:color="auto"/>
        <w:right w:val="none" w:sz="0" w:space="0" w:color="auto"/>
      </w:divBdr>
    </w:div>
    <w:div w:id="13971016">
      <w:marLeft w:val="0"/>
      <w:marRight w:val="0"/>
      <w:marTop w:val="0"/>
      <w:marBottom w:val="0"/>
      <w:divBdr>
        <w:top w:val="none" w:sz="0" w:space="0" w:color="auto"/>
        <w:left w:val="none" w:sz="0" w:space="0" w:color="auto"/>
        <w:bottom w:val="none" w:sz="0" w:space="0" w:color="auto"/>
        <w:right w:val="none" w:sz="0" w:space="0" w:color="auto"/>
      </w:divBdr>
    </w:div>
    <w:div w:id="13971017">
      <w:marLeft w:val="0"/>
      <w:marRight w:val="0"/>
      <w:marTop w:val="0"/>
      <w:marBottom w:val="0"/>
      <w:divBdr>
        <w:top w:val="none" w:sz="0" w:space="0" w:color="auto"/>
        <w:left w:val="none" w:sz="0" w:space="0" w:color="auto"/>
        <w:bottom w:val="none" w:sz="0" w:space="0" w:color="auto"/>
        <w:right w:val="none" w:sz="0" w:space="0" w:color="auto"/>
      </w:divBdr>
    </w:div>
    <w:div w:id="13971018">
      <w:marLeft w:val="0"/>
      <w:marRight w:val="0"/>
      <w:marTop w:val="0"/>
      <w:marBottom w:val="0"/>
      <w:divBdr>
        <w:top w:val="none" w:sz="0" w:space="0" w:color="auto"/>
        <w:left w:val="none" w:sz="0" w:space="0" w:color="auto"/>
        <w:bottom w:val="none" w:sz="0" w:space="0" w:color="auto"/>
        <w:right w:val="none" w:sz="0" w:space="0" w:color="auto"/>
      </w:divBdr>
    </w:div>
    <w:div w:id="13971019">
      <w:marLeft w:val="0"/>
      <w:marRight w:val="0"/>
      <w:marTop w:val="0"/>
      <w:marBottom w:val="0"/>
      <w:divBdr>
        <w:top w:val="none" w:sz="0" w:space="0" w:color="auto"/>
        <w:left w:val="none" w:sz="0" w:space="0" w:color="auto"/>
        <w:bottom w:val="none" w:sz="0" w:space="0" w:color="auto"/>
        <w:right w:val="none" w:sz="0" w:space="0" w:color="auto"/>
      </w:divBdr>
    </w:div>
    <w:div w:id="13971020">
      <w:marLeft w:val="0"/>
      <w:marRight w:val="0"/>
      <w:marTop w:val="0"/>
      <w:marBottom w:val="0"/>
      <w:divBdr>
        <w:top w:val="none" w:sz="0" w:space="0" w:color="auto"/>
        <w:left w:val="none" w:sz="0" w:space="0" w:color="auto"/>
        <w:bottom w:val="none" w:sz="0" w:space="0" w:color="auto"/>
        <w:right w:val="none" w:sz="0" w:space="0" w:color="auto"/>
      </w:divBdr>
    </w:div>
    <w:div w:id="13971021">
      <w:marLeft w:val="0"/>
      <w:marRight w:val="0"/>
      <w:marTop w:val="0"/>
      <w:marBottom w:val="0"/>
      <w:divBdr>
        <w:top w:val="none" w:sz="0" w:space="0" w:color="auto"/>
        <w:left w:val="none" w:sz="0" w:space="0" w:color="auto"/>
        <w:bottom w:val="none" w:sz="0" w:space="0" w:color="auto"/>
        <w:right w:val="none" w:sz="0" w:space="0" w:color="auto"/>
      </w:divBdr>
    </w:div>
    <w:div w:id="13971022">
      <w:marLeft w:val="0"/>
      <w:marRight w:val="0"/>
      <w:marTop w:val="0"/>
      <w:marBottom w:val="0"/>
      <w:divBdr>
        <w:top w:val="none" w:sz="0" w:space="0" w:color="auto"/>
        <w:left w:val="none" w:sz="0" w:space="0" w:color="auto"/>
        <w:bottom w:val="none" w:sz="0" w:space="0" w:color="auto"/>
        <w:right w:val="none" w:sz="0" w:space="0" w:color="auto"/>
      </w:divBdr>
    </w:div>
    <w:div w:id="13971023">
      <w:marLeft w:val="0"/>
      <w:marRight w:val="0"/>
      <w:marTop w:val="0"/>
      <w:marBottom w:val="0"/>
      <w:divBdr>
        <w:top w:val="none" w:sz="0" w:space="0" w:color="auto"/>
        <w:left w:val="none" w:sz="0" w:space="0" w:color="auto"/>
        <w:bottom w:val="none" w:sz="0" w:space="0" w:color="auto"/>
        <w:right w:val="none" w:sz="0" w:space="0" w:color="auto"/>
      </w:divBdr>
    </w:div>
    <w:div w:id="13971024">
      <w:marLeft w:val="0"/>
      <w:marRight w:val="0"/>
      <w:marTop w:val="0"/>
      <w:marBottom w:val="0"/>
      <w:divBdr>
        <w:top w:val="none" w:sz="0" w:space="0" w:color="auto"/>
        <w:left w:val="none" w:sz="0" w:space="0" w:color="auto"/>
        <w:bottom w:val="none" w:sz="0" w:space="0" w:color="auto"/>
        <w:right w:val="none" w:sz="0" w:space="0" w:color="auto"/>
      </w:divBdr>
    </w:div>
    <w:div w:id="13971025">
      <w:marLeft w:val="0"/>
      <w:marRight w:val="0"/>
      <w:marTop w:val="0"/>
      <w:marBottom w:val="0"/>
      <w:divBdr>
        <w:top w:val="none" w:sz="0" w:space="0" w:color="auto"/>
        <w:left w:val="none" w:sz="0" w:space="0" w:color="auto"/>
        <w:bottom w:val="none" w:sz="0" w:space="0" w:color="auto"/>
        <w:right w:val="none" w:sz="0" w:space="0" w:color="auto"/>
      </w:divBdr>
    </w:div>
    <w:div w:id="13971026">
      <w:marLeft w:val="0"/>
      <w:marRight w:val="0"/>
      <w:marTop w:val="0"/>
      <w:marBottom w:val="0"/>
      <w:divBdr>
        <w:top w:val="none" w:sz="0" w:space="0" w:color="auto"/>
        <w:left w:val="none" w:sz="0" w:space="0" w:color="auto"/>
        <w:bottom w:val="none" w:sz="0" w:space="0" w:color="auto"/>
        <w:right w:val="none" w:sz="0" w:space="0" w:color="auto"/>
      </w:divBdr>
    </w:div>
    <w:div w:id="13971027">
      <w:marLeft w:val="0"/>
      <w:marRight w:val="0"/>
      <w:marTop w:val="0"/>
      <w:marBottom w:val="0"/>
      <w:divBdr>
        <w:top w:val="none" w:sz="0" w:space="0" w:color="auto"/>
        <w:left w:val="none" w:sz="0" w:space="0" w:color="auto"/>
        <w:bottom w:val="none" w:sz="0" w:space="0" w:color="auto"/>
        <w:right w:val="none" w:sz="0" w:space="0" w:color="auto"/>
      </w:divBdr>
    </w:div>
    <w:div w:id="13971028">
      <w:marLeft w:val="0"/>
      <w:marRight w:val="0"/>
      <w:marTop w:val="0"/>
      <w:marBottom w:val="0"/>
      <w:divBdr>
        <w:top w:val="none" w:sz="0" w:space="0" w:color="auto"/>
        <w:left w:val="none" w:sz="0" w:space="0" w:color="auto"/>
        <w:bottom w:val="none" w:sz="0" w:space="0" w:color="auto"/>
        <w:right w:val="none" w:sz="0" w:space="0" w:color="auto"/>
      </w:divBdr>
    </w:div>
    <w:div w:id="13971029">
      <w:marLeft w:val="0"/>
      <w:marRight w:val="0"/>
      <w:marTop w:val="0"/>
      <w:marBottom w:val="0"/>
      <w:divBdr>
        <w:top w:val="none" w:sz="0" w:space="0" w:color="auto"/>
        <w:left w:val="none" w:sz="0" w:space="0" w:color="auto"/>
        <w:bottom w:val="none" w:sz="0" w:space="0" w:color="auto"/>
        <w:right w:val="none" w:sz="0" w:space="0" w:color="auto"/>
      </w:divBdr>
    </w:div>
    <w:div w:id="13971030">
      <w:marLeft w:val="0"/>
      <w:marRight w:val="0"/>
      <w:marTop w:val="0"/>
      <w:marBottom w:val="0"/>
      <w:divBdr>
        <w:top w:val="none" w:sz="0" w:space="0" w:color="auto"/>
        <w:left w:val="none" w:sz="0" w:space="0" w:color="auto"/>
        <w:bottom w:val="none" w:sz="0" w:space="0" w:color="auto"/>
        <w:right w:val="none" w:sz="0" w:space="0" w:color="auto"/>
      </w:divBdr>
    </w:div>
    <w:div w:id="13971031">
      <w:marLeft w:val="0"/>
      <w:marRight w:val="0"/>
      <w:marTop w:val="0"/>
      <w:marBottom w:val="0"/>
      <w:divBdr>
        <w:top w:val="none" w:sz="0" w:space="0" w:color="auto"/>
        <w:left w:val="none" w:sz="0" w:space="0" w:color="auto"/>
        <w:bottom w:val="none" w:sz="0" w:space="0" w:color="auto"/>
        <w:right w:val="none" w:sz="0" w:space="0" w:color="auto"/>
      </w:divBdr>
    </w:div>
    <w:div w:id="13971032">
      <w:marLeft w:val="0"/>
      <w:marRight w:val="0"/>
      <w:marTop w:val="0"/>
      <w:marBottom w:val="0"/>
      <w:divBdr>
        <w:top w:val="none" w:sz="0" w:space="0" w:color="auto"/>
        <w:left w:val="none" w:sz="0" w:space="0" w:color="auto"/>
        <w:bottom w:val="none" w:sz="0" w:space="0" w:color="auto"/>
        <w:right w:val="none" w:sz="0" w:space="0" w:color="auto"/>
      </w:divBdr>
    </w:div>
    <w:div w:id="13971033">
      <w:marLeft w:val="0"/>
      <w:marRight w:val="0"/>
      <w:marTop w:val="0"/>
      <w:marBottom w:val="0"/>
      <w:divBdr>
        <w:top w:val="none" w:sz="0" w:space="0" w:color="auto"/>
        <w:left w:val="none" w:sz="0" w:space="0" w:color="auto"/>
        <w:bottom w:val="none" w:sz="0" w:space="0" w:color="auto"/>
        <w:right w:val="none" w:sz="0" w:space="0" w:color="auto"/>
      </w:divBdr>
    </w:div>
    <w:div w:id="13971034">
      <w:marLeft w:val="0"/>
      <w:marRight w:val="0"/>
      <w:marTop w:val="0"/>
      <w:marBottom w:val="0"/>
      <w:divBdr>
        <w:top w:val="none" w:sz="0" w:space="0" w:color="auto"/>
        <w:left w:val="none" w:sz="0" w:space="0" w:color="auto"/>
        <w:bottom w:val="none" w:sz="0" w:space="0" w:color="auto"/>
        <w:right w:val="none" w:sz="0" w:space="0" w:color="auto"/>
      </w:divBdr>
    </w:div>
    <w:div w:id="13971035">
      <w:marLeft w:val="0"/>
      <w:marRight w:val="0"/>
      <w:marTop w:val="0"/>
      <w:marBottom w:val="0"/>
      <w:divBdr>
        <w:top w:val="none" w:sz="0" w:space="0" w:color="auto"/>
        <w:left w:val="none" w:sz="0" w:space="0" w:color="auto"/>
        <w:bottom w:val="none" w:sz="0" w:space="0" w:color="auto"/>
        <w:right w:val="none" w:sz="0" w:space="0" w:color="auto"/>
      </w:divBdr>
    </w:div>
    <w:div w:id="13971036">
      <w:marLeft w:val="0"/>
      <w:marRight w:val="0"/>
      <w:marTop w:val="0"/>
      <w:marBottom w:val="0"/>
      <w:divBdr>
        <w:top w:val="none" w:sz="0" w:space="0" w:color="auto"/>
        <w:left w:val="none" w:sz="0" w:space="0" w:color="auto"/>
        <w:bottom w:val="none" w:sz="0" w:space="0" w:color="auto"/>
        <w:right w:val="none" w:sz="0" w:space="0" w:color="auto"/>
      </w:divBdr>
    </w:div>
    <w:div w:id="13971037">
      <w:marLeft w:val="0"/>
      <w:marRight w:val="0"/>
      <w:marTop w:val="0"/>
      <w:marBottom w:val="0"/>
      <w:divBdr>
        <w:top w:val="none" w:sz="0" w:space="0" w:color="auto"/>
        <w:left w:val="none" w:sz="0" w:space="0" w:color="auto"/>
        <w:bottom w:val="none" w:sz="0" w:space="0" w:color="auto"/>
        <w:right w:val="none" w:sz="0" w:space="0" w:color="auto"/>
      </w:divBdr>
    </w:div>
    <w:div w:id="13971038">
      <w:marLeft w:val="0"/>
      <w:marRight w:val="0"/>
      <w:marTop w:val="0"/>
      <w:marBottom w:val="0"/>
      <w:divBdr>
        <w:top w:val="none" w:sz="0" w:space="0" w:color="auto"/>
        <w:left w:val="none" w:sz="0" w:space="0" w:color="auto"/>
        <w:bottom w:val="none" w:sz="0" w:space="0" w:color="auto"/>
        <w:right w:val="none" w:sz="0" w:space="0" w:color="auto"/>
      </w:divBdr>
    </w:div>
    <w:div w:id="13971039">
      <w:marLeft w:val="0"/>
      <w:marRight w:val="0"/>
      <w:marTop w:val="0"/>
      <w:marBottom w:val="0"/>
      <w:divBdr>
        <w:top w:val="none" w:sz="0" w:space="0" w:color="auto"/>
        <w:left w:val="none" w:sz="0" w:space="0" w:color="auto"/>
        <w:bottom w:val="none" w:sz="0" w:space="0" w:color="auto"/>
        <w:right w:val="none" w:sz="0" w:space="0" w:color="auto"/>
      </w:divBdr>
    </w:div>
    <w:div w:id="13971040">
      <w:marLeft w:val="0"/>
      <w:marRight w:val="0"/>
      <w:marTop w:val="0"/>
      <w:marBottom w:val="0"/>
      <w:divBdr>
        <w:top w:val="none" w:sz="0" w:space="0" w:color="auto"/>
        <w:left w:val="none" w:sz="0" w:space="0" w:color="auto"/>
        <w:bottom w:val="none" w:sz="0" w:space="0" w:color="auto"/>
        <w:right w:val="none" w:sz="0" w:space="0" w:color="auto"/>
      </w:divBdr>
    </w:div>
    <w:div w:id="13971041">
      <w:marLeft w:val="0"/>
      <w:marRight w:val="0"/>
      <w:marTop w:val="0"/>
      <w:marBottom w:val="0"/>
      <w:divBdr>
        <w:top w:val="none" w:sz="0" w:space="0" w:color="auto"/>
        <w:left w:val="none" w:sz="0" w:space="0" w:color="auto"/>
        <w:bottom w:val="none" w:sz="0" w:space="0" w:color="auto"/>
        <w:right w:val="none" w:sz="0" w:space="0" w:color="auto"/>
      </w:divBdr>
    </w:div>
    <w:div w:id="13971042">
      <w:marLeft w:val="0"/>
      <w:marRight w:val="0"/>
      <w:marTop w:val="0"/>
      <w:marBottom w:val="0"/>
      <w:divBdr>
        <w:top w:val="none" w:sz="0" w:space="0" w:color="auto"/>
        <w:left w:val="none" w:sz="0" w:space="0" w:color="auto"/>
        <w:bottom w:val="none" w:sz="0" w:space="0" w:color="auto"/>
        <w:right w:val="none" w:sz="0" w:space="0" w:color="auto"/>
      </w:divBdr>
    </w:div>
    <w:div w:id="13971043">
      <w:marLeft w:val="0"/>
      <w:marRight w:val="0"/>
      <w:marTop w:val="0"/>
      <w:marBottom w:val="0"/>
      <w:divBdr>
        <w:top w:val="none" w:sz="0" w:space="0" w:color="auto"/>
        <w:left w:val="none" w:sz="0" w:space="0" w:color="auto"/>
        <w:bottom w:val="none" w:sz="0" w:space="0" w:color="auto"/>
        <w:right w:val="none" w:sz="0" w:space="0" w:color="auto"/>
      </w:divBdr>
    </w:div>
    <w:div w:id="13971044">
      <w:marLeft w:val="0"/>
      <w:marRight w:val="0"/>
      <w:marTop w:val="0"/>
      <w:marBottom w:val="0"/>
      <w:divBdr>
        <w:top w:val="none" w:sz="0" w:space="0" w:color="auto"/>
        <w:left w:val="none" w:sz="0" w:space="0" w:color="auto"/>
        <w:bottom w:val="none" w:sz="0" w:space="0" w:color="auto"/>
        <w:right w:val="none" w:sz="0" w:space="0" w:color="auto"/>
      </w:divBdr>
    </w:div>
    <w:div w:id="13971045">
      <w:marLeft w:val="0"/>
      <w:marRight w:val="0"/>
      <w:marTop w:val="0"/>
      <w:marBottom w:val="0"/>
      <w:divBdr>
        <w:top w:val="none" w:sz="0" w:space="0" w:color="auto"/>
        <w:left w:val="none" w:sz="0" w:space="0" w:color="auto"/>
        <w:bottom w:val="none" w:sz="0" w:space="0" w:color="auto"/>
        <w:right w:val="none" w:sz="0" w:space="0" w:color="auto"/>
      </w:divBdr>
    </w:div>
    <w:div w:id="13971046">
      <w:marLeft w:val="0"/>
      <w:marRight w:val="0"/>
      <w:marTop w:val="0"/>
      <w:marBottom w:val="0"/>
      <w:divBdr>
        <w:top w:val="none" w:sz="0" w:space="0" w:color="auto"/>
        <w:left w:val="none" w:sz="0" w:space="0" w:color="auto"/>
        <w:bottom w:val="none" w:sz="0" w:space="0" w:color="auto"/>
        <w:right w:val="none" w:sz="0" w:space="0" w:color="auto"/>
      </w:divBdr>
    </w:div>
    <w:div w:id="13971047">
      <w:marLeft w:val="0"/>
      <w:marRight w:val="0"/>
      <w:marTop w:val="0"/>
      <w:marBottom w:val="0"/>
      <w:divBdr>
        <w:top w:val="none" w:sz="0" w:space="0" w:color="auto"/>
        <w:left w:val="none" w:sz="0" w:space="0" w:color="auto"/>
        <w:bottom w:val="none" w:sz="0" w:space="0" w:color="auto"/>
        <w:right w:val="none" w:sz="0" w:space="0" w:color="auto"/>
      </w:divBdr>
    </w:div>
    <w:div w:id="13971048">
      <w:marLeft w:val="0"/>
      <w:marRight w:val="0"/>
      <w:marTop w:val="0"/>
      <w:marBottom w:val="0"/>
      <w:divBdr>
        <w:top w:val="none" w:sz="0" w:space="0" w:color="auto"/>
        <w:left w:val="none" w:sz="0" w:space="0" w:color="auto"/>
        <w:bottom w:val="none" w:sz="0" w:space="0" w:color="auto"/>
        <w:right w:val="none" w:sz="0" w:space="0" w:color="auto"/>
      </w:divBdr>
    </w:div>
    <w:div w:id="13971049">
      <w:marLeft w:val="0"/>
      <w:marRight w:val="0"/>
      <w:marTop w:val="0"/>
      <w:marBottom w:val="0"/>
      <w:divBdr>
        <w:top w:val="none" w:sz="0" w:space="0" w:color="auto"/>
        <w:left w:val="none" w:sz="0" w:space="0" w:color="auto"/>
        <w:bottom w:val="none" w:sz="0" w:space="0" w:color="auto"/>
        <w:right w:val="none" w:sz="0" w:space="0" w:color="auto"/>
      </w:divBdr>
    </w:div>
    <w:div w:id="13971050">
      <w:marLeft w:val="0"/>
      <w:marRight w:val="0"/>
      <w:marTop w:val="0"/>
      <w:marBottom w:val="0"/>
      <w:divBdr>
        <w:top w:val="none" w:sz="0" w:space="0" w:color="auto"/>
        <w:left w:val="none" w:sz="0" w:space="0" w:color="auto"/>
        <w:bottom w:val="none" w:sz="0" w:space="0" w:color="auto"/>
        <w:right w:val="none" w:sz="0" w:space="0" w:color="auto"/>
      </w:divBdr>
    </w:div>
    <w:div w:id="13971051">
      <w:marLeft w:val="0"/>
      <w:marRight w:val="0"/>
      <w:marTop w:val="0"/>
      <w:marBottom w:val="0"/>
      <w:divBdr>
        <w:top w:val="none" w:sz="0" w:space="0" w:color="auto"/>
        <w:left w:val="none" w:sz="0" w:space="0" w:color="auto"/>
        <w:bottom w:val="none" w:sz="0" w:space="0" w:color="auto"/>
        <w:right w:val="none" w:sz="0" w:space="0" w:color="auto"/>
      </w:divBdr>
    </w:div>
    <w:div w:id="13971052">
      <w:marLeft w:val="0"/>
      <w:marRight w:val="0"/>
      <w:marTop w:val="0"/>
      <w:marBottom w:val="0"/>
      <w:divBdr>
        <w:top w:val="none" w:sz="0" w:space="0" w:color="auto"/>
        <w:left w:val="none" w:sz="0" w:space="0" w:color="auto"/>
        <w:bottom w:val="none" w:sz="0" w:space="0" w:color="auto"/>
        <w:right w:val="none" w:sz="0" w:space="0" w:color="auto"/>
      </w:divBdr>
    </w:div>
    <w:div w:id="13971053">
      <w:marLeft w:val="0"/>
      <w:marRight w:val="0"/>
      <w:marTop w:val="0"/>
      <w:marBottom w:val="0"/>
      <w:divBdr>
        <w:top w:val="none" w:sz="0" w:space="0" w:color="auto"/>
        <w:left w:val="none" w:sz="0" w:space="0" w:color="auto"/>
        <w:bottom w:val="none" w:sz="0" w:space="0" w:color="auto"/>
        <w:right w:val="none" w:sz="0" w:space="0" w:color="auto"/>
      </w:divBdr>
    </w:div>
    <w:div w:id="13971054">
      <w:marLeft w:val="0"/>
      <w:marRight w:val="0"/>
      <w:marTop w:val="0"/>
      <w:marBottom w:val="0"/>
      <w:divBdr>
        <w:top w:val="none" w:sz="0" w:space="0" w:color="auto"/>
        <w:left w:val="none" w:sz="0" w:space="0" w:color="auto"/>
        <w:bottom w:val="none" w:sz="0" w:space="0" w:color="auto"/>
        <w:right w:val="none" w:sz="0" w:space="0" w:color="auto"/>
      </w:divBdr>
    </w:div>
    <w:div w:id="13971055">
      <w:marLeft w:val="0"/>
      <w:marRight w:val="0"/>
      <w:marTop w:val="0"/>
      <w:marBottom w:val="0"/>
      <w:divBdr>
        <w:top w:val="none" w:sz="0" w:space="0" w:color="auto"/>
        <w:left w:val="none" w:sz="0" w:space="0" w:color="auto"/>
        <w:bottom w:val="none" w:sz="0" w:space="0" w:color="auto"/>
        <w:right w:val="none" w:sz="0" w:space="0" w:color="auto"/>
      </w:divBdr>
    </w:div>
    <w:div w:id="13971056">
      <w:marLeft w:val="0"/>
      <w:marRight w:val="0"/>
      <w:marTop w:val="0"/>
      <w:marBottom w:val="0"/>
      <w:divBdr>
        <w:top w:val="none" w:sz="0" w:space="0" w:color="auto"/>
        <w:left w:val="none" w:sz="0" w:space="0" w:color="auto"/>
        <w:bottom w:val="none" w:sz="0" w:space="0" w:color="auto"/>
        <w:right w:val="none" w:sz="0" w:space="0" w:color="auto"/>
      </w:divBdr>
    </w:div>
    <w:div w:id="13971057">
      <w:marLeft w:val="0"/>
      <w:marRight w:val="0"/>
      <w:marTop w:val="0"/>
      <w:marBottom w:val="0"/>
      <w:divBdr>
        <w:top w:val="none" w:sz="0" w:space="0" w:color="auto"/>
        <w:left w:val="none" w:sz="0" w:space="0" w:color="auto"/>
        <w:bottom w:val="none" w:sz="0" w:space="0" w:color="auto"/>
        <w:right w:val="none" w:sz="0" w:space="0" w:color="auto"/>
      </w:divBdr>
    </w:div>
    <w:div w:id="13971058">
      <w:marLeft w:val="0"/>
      <w:marRight w:val="0"/>
      <w:marTop w:val="0"/>
      <w:marBottom w:val="0"/>
      <w:divBdr>
        <w:top w:val="none" w:sz="0" w:space="0" w:color="auto"/>
        <w:left w:val="none" w:sz="0" w:space="0" w:color="auto"/>
        <w:bottom w:val="none" w:sz="0" w:space="0" w:color="auto"/>
        <w:right w:val="none" w:sz="0" w:space="0" w:color="auto"/>
      </w:divBdr>
    </w:div>
    <w:div w:id="13971059">
      <w:marLeft w:val="0"/>
      <w:marRight w:val="0"/>
      <w:marTop w:val="0"/>
      <w:marBottom w:val="0"/>
      <w:divBdr>
        <w:top w:val="none" w:sz="0" w:space="0" w:color="auto"/>
        <w:left w:val="none" w:sz="0" w:space="0" w:color="auto"/>
        <w:bottom w:val="none" w:sz="0" w:space="0" w:color="auto"/>
        <w:right w:val="none" w:sz="0" w:space="0" w:color="auto"/>
      </w:divBdr>
    </w:div>
    <w:div w:id="13971060">
      <w:marLeft w:val="0"/>
      <w:marRight w:val="0"/>
      <w:marTop w:val="0"/>
      <w:marBottom w:val="0"/>
      <w:divBdr>
        <w:top w:val="none" w:sz="0" w:space="0" w:color="auto"/>
        <w:left w:val="none" w:sz="0" w:space="0" w:color="auto"/>
        <w:bottom w:val="none" w:sz="0" w:space="0" w:color="auto"/>
        <w:right w:val="none" w:sz="0" w:space="0" w:color="auto"/>
      </w:divBdr>
    </w:div>
    <w:div w:id="13971061">
      <w:marLeft w:val="0"/>
      <w:marRight w:val="0"/>
      <w:marTop w:val="0"/>
      <w:marBottom w:val="0"/>
      <w:divBdr>
        <w:top w:val="none" w:sz="0" w:space="0" w:color="auto"/>
        <w:left w:val="none" w:sz="0" w:space="0" w:color="auto"/>
        <w:bottom w:val="none" w:sz="0" w:space="0" w:color="auto"/>
        <w:right w:val="none" w:sz="0" w:space="0" w:color="auto"/>
      </w:divBdr>
    </w:div>
    <w:div w:id="13971062">
      <w:marLeft w:val="0"/>
      <w:marRight w:val="0"/>
      <w:marTop w:val="0"/>
      <w:marBottom w:val="0"/>
      <w:divBdr>
        <w:top w:val="none" w:sz="0" w:space="0" w:color="auto"/>
        <w:left w:val="none" w:sz="0" w:space="0" w:color="auto"/>
        <w:bottom w:val="none" w:sz="0" w:space="0" w:color="auto"/>
        <w:right w:val="none" w:sz="0" w:space="0" w:color="auto"/>
      </w:divBdr>
    </w:div>
    <w:div w:id="13971063">
      <w:marLeft w:val="0"/>
      <w:marRight w:val="0"/>
      <w:marTop w:val="0"/>
      <w:marBottom w:val="0"/>
      <w:divBdr>
        <w:top w:val="none" w:sz="0" w:space="0" w:color="auto"/>
        <w:left w:val="none" w:sz="0" w:space="0" w:color="auto"/>
        <w:bottom w:val="none" w:sz="0" w:space="0" w:color="auto"/>
        <w:right w:val="none" w:sz="0" w:space="0" w:color="auto"/>
      </w:divBdr>
    </w:div>
    <w:div w:id="13971064">
      <w:marLeft w:val="0"/>
      <w:marRight w:val="0"/>
      <w:marTop w:val="0"/>
      <w:marBottom w:val="0"/>
      <w:divBdr>
        <w:top w:val="none" w:sz="0" w:space="0" w:color="auto"/>
        <w:left w:val="none" w:sz="0" w:space="0" w:color="auto"/>
        <w:bottom w:val="none" w:sz="0" w:space="0" w:color="auto"/>
        <w:right w:val="none" w:sz="0" w:space="0" w:color="auto"/>
      </w:divBdr>
    </w:div>
    <w:div w:id="13971065">
      <w:marLeft w:val="0"/>
      <w:marRight w:val="0"/>
      <w:marTop w:val="0"/>
      <w:marBottom w:val="0"/>
      <w:divBdr>
        <w:top w:val="none" w:sz="0" w:space="0" w:color="auto"/>
        <w:left w:val="none" w:sz="0" w:space="0" w:color="auto"/>
        <w:bottom w:val="none" w:sz="0" w:space="0" w:color="auto"/>
        <w:right w:val="none" w:sz="0" w:space="0" w:color="auto"/>
      </w:divBdr>
    </w:div>
    <w:div w:id="13971066">
      <w:marLeft w:val="0"/>
      <w:marRight w:val="0"/>
      <w:marTop w:val="0"/>
      <w:marBottom w:val="0"/>
      <w:divBdr>
        <w:top w:val="none" w:sz="0" w:space="0" w:color="auto"/>
        <w:left w:val="none" w:sz="0" w:space="0" w:color="auto"/>
        <w:bottom w:val="none" w:sz="0" w:space="0" w:color="auto"/>
        <w:right w:val="none" w:sz="0" w:space="0" w:color="auto"/>
      </w:divBdr>
    </w:div>
    <w:div w:id="13971067">
      <w:marLeft w:val="0"/>
      <w:marRight w:val="0"/>
      <w:marTop w:val="0"/>
      <w:marBottom w:val="0"/>
      <w:divBdr>
        <w:top w:val="none" w:sz="0" w:space="0" w:color="auto"/>
        <w:left w:val="none" w:sz="0" w:space="0" w:color="auto"/>
        <w:bottom w:val="none" w:sz="0" w:space="0" w:color="auto"/>
        <w:right w:val="none" w:sz="0" w:space="0" w:color="auto"/>
      </w:divBdr>
    </w:div>
    <w:div w:id="13971068">
      <w:marLeft w:val="0"/>
      <w:marRight w:val="0"/>
      <w:marTop w:val="0"/>
      <w:marBottom w:val="0"/>
      <w:divBdr>
        <w:top w:val="none" w:sz="0" w:space="0" w:color="auto"/>
        <w:left w:val="none" w:sz="0" w:space="0" w:color="auto"/>
        <w:bottom w:val="none" w:sz="0" w:space="0" w:color="auto"/>
        <w:right w:val="none" w:sz="0" w:space="0" w:color="auto"/>
      </w:divBdr>
    </w:div>
    <w:div w:id="13971069">
      <w:marLeft w:val="0"/>
      <w:marRight w:val="0"/>
      <w:marTop w:val="0"/>
      <w:marBottom w:val="0"/>
      <w:divBdr>
        <w:top w:val="none" w:sz="0" w:space="0" w:color="auto"/>
        <w:left w:val="none" w:sz="0" w:space="0" w:color="auto"/>
        <w:bottom w:val="none" w:sz="0" w:space="0" w:color="auto"/>
        <w:right w:val="none" w:sz="0" w:space="0" w:color="auto"/>
      </w:divBdr>
    </w:div>
    <w:div w:id="13971070">
      <w:marLeft w:val="0"/>
      <w:marRight w:val="0"/>
      <w:marTop w:val="0"/>
      <w:marBottom w:val="0"/>
      <w:divBdr>
        <w:top w:val="none" w:sz="0" w:space="0" w:color="auto"/>
        <w:left w:val="none" w:sz="0" w:space="0" w:color="auto"/>
        <w:bottom w:val="none" w:sz="0" w:space="0" w:color="auto"/>
        <w:right w:val="none" w:sz="0" w:space="0" w:color="auto"/>
      </w:divBdr>
    </w:div>
    <w:div w:id="13971071">
      <w:marLeft w:val="0"/>
      <w:marRight w:val="0"/>
      <w:marTop w:val="0"/>
      <w:marBottom w:val="0"/>
      <w:divBdr>
        <w:top w:val="none" w:sz="0" w:space="0" w:color="auto"/>
        <w:left w:val="none" w:sz="0" w:space="0" w:color="auto"/>
        <w:bottom w:val="none" w:sz="0" w:space="0" w:color="auto"/>
        <w:right w:val="none" w:sz="0" w:space="0" w:color="auto"/>
      </w:divBdr>
    </w:div>
    <w:div w:id="13971072">
      <w:marLeft w:val="0"/>
      <w:marRight w:val="0"/>
      <w:marTop w:val="0"/>
      <w:marBottom w:val="0"/>
      <w:divBdr>
        <w:top w:val="none" w:sz="0" w:space="0" w:color="auto"/>
        <w:left w:val="none" w:sz="0" w:space="0" w:color="auto"/>
        <w:bottom w:val="none" w:sz="0" w:space="0" w:color="auto"/>
        <w:right w:val="none" w:sz="0" w:space="0" w:color="auto"/>
      </w:divBdr>
    </w:div>
    <w:div w:id="13971073">
      <w:marLeft w:val="0"/>
      <w:marRight w:val="0"/>
      <w:marTop w:val="0"/>
      <w:marBottom w:val="0"/>
      <w:divBdr>
        <w:top w:val="none" w:sz="0" w:space="0" w:color="auto"/>
        <w:left w:val="none" w:sz="0" w:space="0" w:color="auto"/>
        <w:bottom w:val="none" w:sz="0" w:space="0" w:color="auto"/>
        <w:right w:val="none" w:sz="0" w:space="0" w:color="auto"/>
      </w:divBdr>
    </w:div>
    <w:div w:id="13971074">
      <w:marLeft w:val="0"/>
      <w:marRight w:val="0"/>
      <w:marTop w:val="0"/>
      <w:marBottom w:val="0"/>
      <w:divBdr>
        <w:top w:val="none" w:sz="0" w:space="0" w:color="auto"/>
        <w:left w:val="none" w:sz="0" w:space="0" w:color="auto"/>
        <w:bottom w:val="none" w:sz="0" w:space="0" w:color="auto"/>
        <w:right w:val="none" w:sz="0" w:space="0" w:color="auto"/>
      </w:divBdr>
    </w:div>
    <w:div w:id="13971075">
      <w:marLeft w:val="0"/>
      <w:marRight w:val="0"/>
      <w:marTop w:val="0"/>
      <w:marBottom w:val="0"/>
      <w:divBdr>
        <w:top w:val="none" w:sz="0" w:space="0" w:color="auto"/>
        <w:left w:val="none" w:sz="0" w:space="0" w:color="auto"/>
        <w:bottom w:val="none" w:sz="0" w:space="0" w:color="auto"/>
        <w:right w:val="none" w:sz="0" w:space="0" w:color="auto"/>
      </w:divBdr>
    </w:div>
    <w:div w:id="13971076">
      <w:marLeft w:val="0"/>
      <w:marRight w:val="0"/>
      <w:marTop w:val="0"/>
      <w:marBottom w:val="0"/>
      <w:divBdr>
        <w:top w:val="none" w:sz="0" w:space="0" w:color="auto"/>
        <w:left w:val="none" w:sz="0" w:space="0" w:color="auto"/>
        <w:bottom w:val="none" w:sz="0" w:space="0" w:color="auto"/>
        <w:right w:val="none" w:sz="0" w:space="0" w:color="auto"/>
      </w:divBdr>
    </w:div>
    <w:div w:id="13971077">
      <w:marLeft w:val="0"/>
      <w:marRight w:val="0"/>
      <w:marTop w:val="0"/>
      <w:marBottom w:val="0"/>
      <w:divBdr>
        <w:top w:val="none" w:sz="0" w:space="0" w:color="auto"/>
        <w:left w:val="none" w:sz="0" w:space="0" w:color="auto"/>
        <w:bottom w:val="none" w:sz="0" w:space="0" w:color="auto"/>
        <w:right w:val="none" w:sz="0" w:space="0" w:color="auto"/>
      </w:divBdr>
    </w:div>
    <w:div w:id="13971078">
      <w:marLeft w:val="0"/>
      <w:marRight w:val="0"/>
      <w:marTop w:val="0"/>
      <w:marBottom w:val="0"/>
      <w:divBdr>
        <w:top w:val="none" w:sz="0" w:space="0" w:color="auto"/>
        <w:left w:val="none" w:sz="0" w:space="0" w:color="auto"/>
        <w:bottom w:val="none" w:sz="0" w:space="0" w:color="auto"/>
        <w:right w:val="none" w:sz="0" w:space="0" w:color="auto"/>
      </w:divBdr>
    </w:div>
    <w:div w:id="13971079">
      <w:marLeft w:val="0"/>
      <w:marRight w:val="0"/>
      <w:marTop w:val="0"/>
      <w:marBottom w:val="0"/>
      <w:divBdr>
        <w:top w:val="none" w:sz="0" w:space="0" w:color="auto"/>
        <w:left w:val="none" w:sz="0" w:space="0" w:color="auto"/>
        <w:bottom w:val="none" w:sz="0" w:space="0" w:color="auto"/>
        <w:right w:val="none" w:sz="0" w:space="0" w:color="auto"/>
      </w:divBdr>
    </w:div>
    <w:div w:id="13971080">
      <w:marLeft w:val="0"/>
      <w:marRight w:val="0"/>
      <w:marTop w:val="0"/>
      <w:marBottom w:val="0"/>
      <w:divBdr>
        <w:top w:val="none" w:sz="0" w:space="0" w:color="auto"/>
        <w:left w:val="none" w:sz="0" w:space="0" w:color="auto"/>
        <w:bottom w:val="none" w:sz="0" w:space="0" w:color="auto"/>
        <w:right w:val="none" w:sz="0" w:space="0" w:color="auto"/>
      </w:divBdr>
    </w:div>
    <w:div w:id="13971081">
      <w:marLeft w:val="0"/>
      <w:marRight w:val="0"/>
      <w:marTop w:val="0"/>
      <w:marBottom w:val="0"/>
      <w:divBdr>
        <w:top w:val="none" w:sz="0" w:space="0" w:color="auto"/>
        <w:left w:val="none" w:sz="0" w:space="0" w:color="auto"/>
        <w:bottom w:val="none" w:sz="0" w:space="0" w:color="auto"/>
        <w:right w:val="none" w:sz="0" w:space="0" w:color="auto"/>
      </w:divBdr>
    </w:div>
    <w:div w:id="13971082">
      <w:marLeft w:val="0"/>
      <w:marRight w:val="0"/>
      <w:marTop w:val="0"/>
      <w:marBottom w:val="0"/>
      <w:divBdr>
        <w:top w:val="none" w:sz="0" w:space="0" w:color="auto"/>
        <w:left w:val="none" w:sz="0" w:space="0" w:color="auto"/>
        <w:bottom w:val="none" w:sz="0" w:space="0" w:color="auto"/>
        <w:right w:val="none" w:sz="0" w:space="0" w:color="auto"/>
      </w:divBdr>
    </w:div>
    <w:div w:id="13971083">
      <w:marLeft w:val="0"/>
      <w:marRight w:val="0"/>
      <w:marTop w:val="0"/>
      <w:marBottom w:val="0"/>
      <w:divBdr>
        <w:top w:val="none" w:sz="0" w:space="0" w:color="auto"/>
        <w:left w:val="none" w:sz="0" w:space="0" w:color="auto"/>
        <w:bottom w:val="none" w:sz="0" w:space="0" w:color="auto"/>
        <w:right w:val="none" w:sz="0" w:space="0" w:color="auto"/>
      </w:divBdr>
    </w:div>
    <w:div w:id="13971084">
      <w:marLeft w:val="0"/>
      <w:marRight w:val="0"/>
      <w:marTop w:val="0"/>
      <w:marBottom w:val="0"/>
      <w:divBdr>
        <w:top w:val="none" w:sz="0" w:space="0" w:color="auto"/>
        <w:left w:val="none" w:sz="0" w:space="0" w:color="auto"/>
        <w:bottom w:val="none" w:sz="0" w:space="0" w:color="auto"/>
        <w:right w:val="none" w:sz="0" w:space="0" w:color="auto"/>
      </w:divBdr>
    </w:div>
    <w:div w:id="13971085">
      <w:marLeft w:val="0"/>
      <w:marRight w:val="0"/>
      <w:marTop w:val="0"/>
      <w:marBottom w:val="0"/>
      <w:divBdr>
        <w:top w:val="none" w:sz="0" w:space="0" w:color="auto"/>
        <w:left w:val="none" w:sz="0" w:space="0" w:color="auto"/>
        <w:bottom w:val="none" w:sz="0" w:space="0" w:color="auto"/>
        <w:right w:val="none" w:sz="0" w:space="0" w:color="auto"/>
      </w:divBdr>
    </w:div>
    <w:div w:id="13971086">
      <w:marLeft w:val="0"/>
      <w:marRight w:val="0"/>
      <w:marTop w:val="0"/>
      <w:marBottom w:val="0"/>
      <w:divBdr>
        <w:top w:val="none" w:sz="0" w:space="0" w:color="auto"/>
        <w:left w:val="none" w:sz="0" w:space="0" w:color="auto"/>
        <w:bottom w:val="none" w:sz="0" w:space="0" w:color="auto"/>
        <w:right w:val="none" w:sz="0" w:space="0" w:color="auto"/>
      </w:divBdr>
    </w:div>
    <w:div w:id="13971087">
      <w:marLeft w:val="0"/>
      <w:marRight w:val="0"/>
      <w:marTop w:val="0"/>
      <w:marBottom w:val="0"/>
      <w:divBdr>
        <w:top w:val="none" w:sz="0" w:space="0" w:color="auto"/>
        <w:left w:val="none" w:sz="0" w:space="0" w:color="auto"/>
        <w:bottom w:val="none" w:sz="0" w:space="0" w:color="auto"/>
        <w:right w:val="none" w:sz="0" w:space="0" w:color="auto"/>
      </w:divBdr>
    </w:div>
    <w:div w:id="13971088">
      <w:marLeft w:val="0"/>
      <w:marRight w:val="0"/>
      <w:marTop w:val="0"/>
      <w:marBottom w:val="0"/>
      <w:divBdr>
        <w:top w:val="none" w:sz="0" w:space="0" w:color="auto"/>
        <w:left w:val="none" w:sz="0" w:space="0" w:color="auto"/>
        <w:bottom w:val="none" w:sz="0" w:space="0" w:color="auto"/>
        <w:right w:val="none" w:sz="0" w:space="0" w:color="auto"/>
      </w:divBdr>
    </w:div>
    <w:div w:id="13971089">
      <w:marLeft w:val="0"/>
      <w:marRight w:val="0"/>
      <w:marTop w:val="0"/>
      <w:marBottom w:val="0"/>
      <w:divBdr>
        <w:top w:val="none" w:sz="0" w:space="0" w:color="auto"/>
        <w:left w:val="none" w:sz="0" w:space="0" w:color="auto"/>
        <w:bottom w:val="none" w:sz="0" w:space="0" w:color="auto"/>
        <w:right w:val="none" w:sz="0" w:space="0" w:color="auto"/>
      </w:divBdr>
    </w:div>
    <w:div w:id="13971090">
      <w:marLeft w:val="0"/>
      <w:marRight w:val="0"/>
      <w:marTop w:val="0"/>
      <w:marBottom w:val="0"/>
      <w:divBdr>
        <w:top w:val="none" w:sz="0" w:space="0" w:color="auto"/>
        <w:left w:val="none" w:sz="0" w:space="0" w:color="auto"/>
        <w:bottom w:val="none" w:sz="0" w:space="0" w:color="auto"/>
        <w:right w:val="none" w:sz="0" w:space="0" w:color="auto"/>
      </w:divBdr>
    </w:div>
    <w:div w:id="13971091">
      <w:marLeft w:val="0"/>
      <w:marRight w:val="0"/>
      <w:marTop w:val="0"/>
      <w:marBottom w:val="0"/>
      <w:divBdr>
        <w:top w:val="none" w:sz="0" w:space="0" w:color="auto"/>
        <w:left w:val="none" w:sz="0" w:space="0" w:color="auto"/>
        <w:bottom w:val="none" w:sz="0" w:space="0" w:color="auto"/>
        <w:right w:val="none" w:sz="0" w:space="0" w:color="auto"/>
      </w:divBdr>
    </w:div>
    <w:div w:id="13971092">
      <w:marLeft w:val="0"/>
      <w:marRight w:val="0"/>
      <w:marTop w:val="0"/>
      <w:marBottom w:val="0"/>
      <w:divBdr>
        <w:top w:val="none" w:sz="0" w:space="0" w:color="auto"/>
        <w:left w:val="none" w:sz="0" w:space="0" w:color="auto"/>
        <w:bottom w:val="none" w:sz="0" w:space="0" w:color="auto"/>
        <w:right w:val="none" w:sz="0" w:space="0" w:color="auto"/>
      </w:divBdr>
    </w:div>
    <w:div w:id="13971093">
      <w:marLeft w:val="0"/>
      <w:marRight w:val="0"/>
      <w:marTop w:val="0"/>
      <w:marBottom w:val="0"/>
      <w:divBdr>
        <w:top w:val="none" w:sz="0" w:space="0" w:color="auto"/>
        <w:left w:val="none" w:sz="0" w:space="0" w:color="auto"/>
        <w:bottom w:val="none" w:sz="0" w:space="0" w:color="auto"/>
        <w:right w:val="none" w:sz="0" w:space="0" w:color="auto"/>
      </w:divBdr>
    </w:div>
    <w:div w:id="13971094">
      <w:marLeft w:val="0"/>
      <w:marRight w:val="0"/>
      <w:marTop w:val="0"/>
      <w:marBottom w:val="0"/>
      <w:divBdr>
        <w:top w:val="none" w:sz="0" w:space="0" w:color="auto"/>
        <w:left w:val="none" w:sz="0" w:space="0" w:color="auto"/>
        <w:bottom w:val="none" w:sz="0" w:space="0" w:color="auto"/>
        <w:right w:val="none" w:sz="0" w:space="0" w:color="auto"/>
      </w:divBdr>
    </w:div>
    <w:div w:id="13971095">
      <w:marLeft w:val="0"/>
      <w:marRight w:val="0"/>
      <w:marTop w:val="0"/>
      <w:marBottom w:val="0"/>
      <w:divBdr>
        <w:top w:val="none" w:sz="0" w:space="0" w:color="auto"/>
        <w:left w:val="none" w:sz="0" w:space="0" w:color="auto"/>
        <w:bottom w:val="none" w:sz="0" w:space="0" w:color="auto"/>
        <w:right w:val="none" w:sz="0" w:space="0" w:color="auto"/>
      </w:divBdr>
    </w:div>
    <w:div w:id="13971096">
      <w:marLeft w:val="0"/>
      <w:marRight w:val="0"/>
      <w:marTop w:val="0"/>
      <w:marBottom w:val="0"/>
      <w:divBdr>
        <w:top w:val="none" w:sz="0" w:space="0" w:color="auto"/>
        <w:left w:val="none" w:sz="0" w:space="0" w:color="auto"/>
        <w:bottom w:val="none" w:sz="0" w:space="0" w:color="auto"/>
        <w:right w:val="none" w:sz="0" w:space="0" w:color="auto"/>
      </w:divBdr>
    </w:div>
    <w:div w:id="13971097">
      <w:marLeft w:val="0"/>
      <w:marRight w:val="0"/>
      <w:marTop w:val="0"/>
      <w:marBottom w:val="0"/>
      <w:divBdr>
        <w:top w:val="none" w:sz="0" w:space="0" w:color="auto"/>
        <w:left w:val="none" w:sz="0" w:space="0" w:color="auto"/>
        <w:bottom w:val="none" w:sz="0" w:space="0" w:color="auto"/>
        <w:right w:val="none" w:sz="0" w:space="0" w:color="auto"/>
      </w:divBdr>
    </w:div>
    <w:div w:id="13971098">
      <w:marLeft w:val="0"/>
      <w:marRight w:val="0"/>
      <w:marTop w:val="0"/>
      <w:marBottom w:val="0"/>
      <w:divBdr>
        <w:top w:val="none" w:sz="0" w:space="0" w:color="auto"/>
        <w:left w:val="none" w:sz="0" w:space="0" w:color="auto"/>
        <w:bottom w:val="none" w:sz="0" w:space="0" w:color="auto"/>
        <w:right w:val="none" w:sz="0" w:space="0" w:color="auto"/>
      </w:divBdr>
    </w:div>
    <w:div w:id="13971099">
      <w:marLeft w:val="0"/>
      <w:marRight w:val="0"/>
      <w:marTop w:val="0"/>
      <w:marBottom w:val="0"/>
      <w:divBdr>
        <w:top w:val="none" w:sz="0" w:space="0" w:color="auto"/>
        <w:left w:val="none" w:sz="0" w:space="0" w:color="auto"/>
        <w:bottom w:val="none" w:sz="0" w:space="0" w:color="auto"/>
        <w:right w:val="none" w:sz="0" w:space="0" w:color="auto"/>
      </w:divBdr>
    </w:div>
    <w:div w:id="13971100">
      <w:marLeft w:val="0"/>
      <w:marRight w:val="0"/>
      <w:marTop w:val="0"/>
      <w:marBottom w:val="0"/>
      <w:divBdr>
        <w:top w:val="none" w:sz="0" w:space="0" w:color="auto"/>
        <w:left w:val="none" w:sz="0" w:space="0" w:color="auto"/>
        <w:bottom w:val="none" w:sz="0" w:space="0" w:color="auto"/>
        <w:right w:val="none" w:sz="0" w:space="0" w:color="auto"/>
      </w:divBdr>
    </w:div>
    <w:div w:id="13971101">
      <w:marLeft w:val="0"/>
      <w:marRight w:val="0"/>
      <w:marTop w:val="0"/>
      <w:marBottom w:val="0"/>
      <w:divBdr>
        <w:top w:val="none" w:sz="0" w:space="0" w:color="auto"/>
        <w:left w:val="none" w:sz="0" w:space="0" w:color="auto"/>
        <w:bottom w:val="none" w:sz="0" w:space="0" w:color="auto"/>
        <w:right w:val="none" w:sz="0" w:space="0" w:color="auto"/>
      </w:divBdr>
    </w:div>
    <w:div w:id="13971102">
      <w:marLeft w:val="0"/>
      <w:marRight w:val="0"/>
      <w:marTop w:val="0"/>
      <w:marBottom w:val="0"/>
      <w:divBdr>
        <w:top w:val="none" w:sz="0" w:space="0" w:color="auto"/>
        <w:left w:val="none" w:sz="0" w:space="0" w:color="auto"/>
        <w:bottom w:val="none" w:sz="0" w:space="0" w:color="auto"/>
        <w:right w:val="none" w:sz="0" w:space="0" w:color="auto"/>
      </w:divBdr>
    </w:div>
    <w:div w:id="13971103">
      <w:marLeft w:val="0"/>
      <w:marRight w:val="0"/>
      <w:marTop w:val="0"/>
      <w:marBottom w:val="0"/>
      <w:divBdr>
        <w:top w:val="none" w:sz="0" w:space="0" w:color="auto"/>
        <w:left w:val="none" w:sz="0" w:space="0" w:color="auto"/>
        <w:bottom w:val="none" w:sz="0" w:space="0" w:color="auto"/>
        <w:right w:val="none" w:sz="0" w:space="0" w:color="auto"/>
      </w:divBdr>
    </w:div>
    <w:div w:id="13971104">
      <w:marLeft w:val="0"/>
      <w:marRight w:val="0"/>
      <w:marTop w:val="0"/>
      <w:marBottom w:val="0"/>
      <w:divBdr>
        <w:top w:val="none" w:sz="0" w:space="0" w:color="auto"/>
        <w:left w:val="none" w:sz="0" w:space="0" w:color="auto"/>
        <w:bottom w:val="none" w:sz="0" w:space="0" w:color="auto"/>
        <w:right w:val="none" w:sz="0" w:space="0" w:color="auto"/>
      </w:divBdr>
    </w:div>
    <w:div w:id="13971105">
      <w:marLeft w:val="0"/>
      <w:marRight w:val="0"/>
      <w:marTop w:val="0"/>
      <w:marBottom w:val="0"/>
      <w:divBdr>
        <w:top w:val="none" w:sz="0" w:space="0" w:color="auto"/>
        <w:left w:val="none" w:sz="0" w:space="0" w:color="auto"/>
        <w:bottom w:val="none" w:sz="0" w:space="0" w:color="auto"/>
        <w:right w:val="none" w:sz="0" w:space="0" w:color="auto"/>
      </w:divBdr>
    </w:div>
    <w:div w:id="13971106">
      <w:marLeft w:val="0"/>
      <w:marRight w:val="0"/>
      <w:marTop w:val="0"/>
      <w:marBottom w:val="0"/>
      <w:divBdr>
        <w:top w:val="none" w:sz="0" w:space="0" w:color="auto"/>
        <w:left w:val="none" w:sz="0" w:space="0" w:color="auto"/>
        <w:bottom w:val="none" w:sz="0" w:space="0" w:color="auto"/>
        <w:right w:val="none" w:sz="0" w:space="0" w:color="auto"/>
      </w:divBdr>
    </w:div>
    <w:div w:id="13971107">
      <w:marLeft w:val="0"/>
      <w:marRight w:val="0"/>
      <w:marTop w:val="0"/>
      <w:marBottom w:val="0"/>
      <w:divBdr>
        <w:top w:val="none" w:sz="0" w:space="0" w:color="auto"/>
        <w:left w:val="none" w:sz="0" w:space="0" w:color="auto"/>
        <w:bottom w:val="none" w:sz="0" w:space="0" w:color="auto"/>
        <w:right w:val="none" w:sz="0" w:space="0" w:color="auto"/>
      </w:divBdr>
    </w:div>
    <w:div w:id="13971108">
      <w:marLeft w:val="0"/>
      <w:marRight w:val="0"/>
      <w:marTop w:val="0"/>
      <w:marBottom w:val="0"/>
      <w:divBdr>
        <w:top w:val="none" w:sz="0" w:space="0" w:color="auto"/>
        <w:left w:val="none" w:sz="0" w:space="0" w:color="auto"/>
        <w:bottom w:val="none" w:sz="0" w:space="0" w:color="auto"/>
        <w:right w:val="none" w:sz="0" w:space="0" w:color="auto"/>
      </w:divBdr>
    </w:div>
    <w:div w:id="13971109">
      <w:marLeft w:val="0"/>
      <w:marRight w:val="0"/>
      <w:marTop w:val="0"/>
      <w:marBottom w:val="0"/>
      <w:divBdr>
        <w:top w:val="none" w:sz="0" w:space="0" w:color="auto"/>
        <w:left w:val="none" w:sz="0" w:space="0" w:color="auto"/>
        <w:bottom w:val="none" w:sz="0" w:space="0" w:color="auto"/>
        <w:right w:val="none" w:sz="0" w:space="0" w:color="auto"/>
      </w:divBdr>
    </w:div>
    <w:div w:id="13971110">
      <w:marLeft w:val="0"/>
      <w:marRight w:val="0"/>
      <w:marTop w:val="0"/>
      <w:marBottom w:val="0"/>
      <w:divBdr>
        <w:top w:val="none" w:sz="0" w:space="0" w:color="auto"/>
        <w:left w:val="none" w:sz="0" w:space="0" w:color="auto"/>
        <w:bottom w:val="none" w:sz="0" w:space="0" w:color="auto"/>
        <w:right w:val="none" w:sz="0" w:space="0" w:color="auto"/>
      </w:divBdr>
    </w:div>
    <w:div w:id="13971111">
      <w:marLeft w:val="0"/>
      <w:marRight w:val="0"/>
      <w:marTop w:val="0"/>
      <w:marBottom w:val="0"/>
      <w:divBdr>
        <w:top w:val="none" w:sz="0" w:space="0" w:color="auto"/>
        <w:left w:val="none" w:sz="0" w:space="0" w:color="auto"/>
        <w:bottom w:val="none" w:sz="0" w:space="0" w:color="auto"/>
        <w:right w:val="none" w:sz="0" w:space="0" w:color="auto"/>
      </w:divBdr>
    </w:div>
    <w:div w:id="13971112">
      <w:marLeft w:val="0"/>
      <w:marRight w:val="0"/>
      <w:marTop w:val="0"/>
      <w:marBottom w:val="0"/>
      <w:divBdr>
        <w:top w:val="none" w:sz="0" w:space="0" w:color="auto"/>
        <w:left w:val="none" w:sz="0" w:space="0" w:color="auto"/>
        <w:bottom w:val="none" w:sz="0" w:space="0" w:color="auto"/>
        <w:right w:val="none" w:sz="0" w:space="0" w:color="auto"/>
      </w:divBdr>
    </w:div>
    <w:div w:id="13971113">
      <w:marLeft w:val="0"/>
      <w:marRight w:val="0"/>
      <w:marTop w:val="0"/>
      <w:marBottom w:val="0"/>
      <w:divBdr>
        <w:top w:val="none" w:sz="0" w:space="0" w:color="auto"/>
        <w:left w:val="none" w:sz="0" w:space="0" w:color="auto"/>
        <w:bottom w:val="none" w:sz="0" w:space="0" w:color="auto"/>
        <w:right w:val="none" w:sz="0" w:space="0" w:color="auto"/>
      </w:divBdr>
    </w:div>
    <w:div w:id="13971114">
      <w:marLeft w:val="0"/>
      <w:marRight w:val="0"/>
      <w:marTop w:val="0"/>
      <w:marBottom w:val="0"/>
      <w:divBdr>
        <w:top w:val="none" w:sz="0" w:space="0" w:color="auto"/>
        <w:left w:val="none" w:sz="0" w:space="0" w:color="auto"/>
        <w:bottom w:val="none" w:sz="0" w:space="0" w:color="auto"/>
        <w:right w:val="none" w:sz="0" w:space="0" w:color="auto"/>
      </w:divBdr>
    </w:div>
    <w:div w:id="13971115">
      <w:marLeft w:val="0"/>
      <w:marRight w:val="0"/>
      <w:marTop w:val="0"/>
      <w:marBottom w:val="0"/>
      <w:divBdr>
        <w:top w:val="none" w:sz="0" w:space="0" w:color="auto"/>
        <w:left w:val="none" w:sz="0" w:space="0" w:color="auto"/>
        <w:bottom w:val="none" w:sz="0" w:space="0" w:color="auto"/>
        <w:right w:val="none" w:sz="0" w:space="0" w:color="auto"/>
      </w:divBdr>
    </w:div>
    <w:div w:id="13971116">
      <w:marLeft w:val="0"/>
      <w:marRight w:val="0"/>
      <w:marTop w:val="0"/>
      <w:marBottom w:val="0"/>
      <w:divBdr>
        <w:top w:val="none" w:sz="0" w:space="0" w:color="auto"/>
        <w:left w:val="none" w:sz="0" w:space="0" w:color="auto"/>
        <w:bottom w:val="none" w:sz="0" w:space="0" w:color="auto"/>
        <w:right w:val="none" w:sz="0" w:space="0" w:color="auto"/>
      </w:divBdr>
    </w:div>
    <w:div w:id="13971117">
      <w:marLeft w:val="0"/>
      <w:marRight w:val="0"/>
      <w:marTop w:val="0"/>
      <w:marBottom w:val="0"/>
      <w:divBdr>
        <w:top w:val="none" w:sz="0" w:space="0" w:color="auto"/>
        <w:left w:val="none" w:sz="0" w:space="0" w:color="auto"/>
        <w:bottom w:val="none" w:sz="0" w:space="0" w:color="auto"/>
        <w:right w:val="none" w:sz="0" w:space="0" w:color="auto"/>
      </w:divBdr>
    </w:div>
    <w:div w:id="13971118">
      <w:marLeft w:val="0"/>
      <w:marRight w:val="0"/>
      <w:marTop w:val="0"/>
      <w:marBottom w:val="0"/>
      <w:divBdr>
        <w:top w:val="none" w:sz="0" w:space="0" w:color="auto"/>
        <w:left w:val="none" w:sz="0" w:space="0" w:color="auto"/>
        <w:bottom w:val="none" w:sz="0" w:space="0" w:color="auto"/>
        <w:right w:val="none" w:sz="0" w:space="0" w:color="auto"/>
      </w:divBdr>
    </w:div>
    <w:div w:id="13971119">
      <w:marLeft w:val="0"/>
      <w:marRight w:val="0"/>
      <w:marTop w:val="0"/>
      <w:marBottom w:val="0"/>
      <w:divBdr>
        <w:top w:val="none" w:sz="0" w:space="0" w:color="auto"/>
        <w:left w:val="none" w:sz="0" w:space="0" w:color="auto"/>
        <w:bottom w:val="none" w:sz="0" w:space="0" w:color="auto"/>
        <w:right w:val="none" w:sz="0" w:space="0" w:color="auto"/>
      </w:divBdr>
    </w:div>
    <w:div w:id="13971120">
      <w:marLeft w:val="0"/>
      <w:marRight w:val="0"/>
      <w:marTop w:val="0"/>
      <w:marBottom w:val="0"/>
      <w:divBdr>
        <w:top w:val="none" w:sz="0" w:space="0" w:color="auto"/>
        <w:left w:val="none" w:sz="0" w:space="0" w:color="auto"/>
        <w:bottom w:val="none" w:sz="0" w:space="0" w:color="auto"/>
        <w:right w:val="none" w:sz="0" w:space="0" w:color="auto"/>
      </w:divBdr>
    </w:div>
    <w:div w:id="13971121">
      <w:marLeft w:val="0"/>
      <w:marRight w:val="0"/>
      <w:marTop w:val="0"/>
      <w:marBottom w:val="0"/>
      <w:divBdr>
        <w:top w:val="none" w:sz="0" w:space="0" w:color="auto"/>
        <w:left w:val="none" w:sz="0" w:space="0" w:color="auto"/>
        <w:bottom w:val="none" w:sz="0" w:space="0" w:color="auto"/>
        <w:right w:val="none" w:sz="0" w:space="0" w:color="auto"/>
      </w:divBdr>
    </w:div>
    <w:div w:id="13971122">
      <w:marLeft w:val="0"/>
      <w:marRight w:val="0"/>
      <w:marTop w:val="0"/>
      <w:marBottom w:val="0"/>
      <w:divBdr>
        <w:top w:val="none" w:sz="0" w:space="0" w:color="auto"/>
        <w:left w:val="none" w:sz="0" w:space="0" w:color="auto"/>
        <w:bottom w:val="none" w:sz="0" w:space="0" w:color="auto"/>
        <w:right w:val="none" w:sz="0" w:space="0" w:color="auto"/>
      </w:divBdr>
    </w:div>
    <w:div w:id="13971123">
      <w:marLeft w:val="0"/>
      <w:marRight w:val="0"/>
      <w:marTop w:val="0"/>
      <w:marBottom w:val="0"/>
      <w:divBdr>
        <w:top w:val="none" w:sz="0" w:space="0" w:color="auto"/>
        <w:left w:val="none" w:sz="0" w:space="0" w:color="auto"/>
        <w:bottom w:val="none" w:sz="0" w:space="0" w:color="auto"/>
        <w:right w:val="none" w:sz="0" w:space="0" w:color="auto"/>
      </w:divBdr>
    </w:div>
    <w:div w:id="13971124">
      <w:marLeft w:val="0"/>
      <w:marRight w:val="0"/>
      <w:marTop w:val="0"/>
      <w:marBottom w:val="0"/>
      <w:divBdr>
        <w:top w:val="none" w:sz="0" w:space="0" w:color="auto"/>
        <w:left w:val="none" w:sz="0" w:space="0" w:color="auto"/>
        <w:bottom w:val="none" w:sz="0" w:space="0" w:color="auto"/>
        <w:right w:val="none" w:sz="0" w:space="0" w:color="auto"/>
      </w:divBdr>
    </w:div>
    <w:div w:id="13971125">
      <w:marLeft w:val="0"/>
      <w:marRight w:val="0"/>
      <w:marTop w:val="0"/>
      <w:marBottom w:val="0"/>
      <w:divBdr>
        <w:top w:val="none" w:sz="0" w:space="0" w:color="auto"/>
        <w:left w:val="none" w:sz="0" w:space="0" w:color="auto"/>
        <w:bottom w:val="none" w:sz="0" w:space="0" w:color="auto"/>
        <w:right w:val="none" w:sz="0" w:space="0" w:color="auto"/>
      </w:divBdr>
    </w:div>
    <w:div w:id="13971126">
      <w:marLeft w:val="0"/>
      <w:marRight w:val="0"/>
      <w:marTop w:val="0"/>
      <w:marBottom w:val="0"/>
      <w:divBdr>
        <w:top w:val="none" w:sz="0" w:space="0" w:color="auto"/>
        <w:left w:val="none" w:sz="0" w:space="0" w:color="auto"/>
        <w:bottom w:val="none" w:sz="0" w:space="0" w:color="auto"/>
        <w:right w:val="none" w:sz="0" w:space="0" w:color="auto"/>
      </w:divBdr>
    </w:div>
    <w:div w:id="13971127">
      <w:marLeft w:val="0"/>
      <w:marRight w:val="0"/>
      <w:marTop w:val="0"/>
      <w:marBottom w:val="0"/>
      <w:divBdr>
        <w:top w:val="none" w:sz="0" w:space="0" w:color="auto"/>
        <w:left w:val="none" w:sz="0" w:space="0" w:color="auto"/>
        <w:bottom w:val="none" w:sz="0" w:space="0" w:color="auto"/>
        <w:right w:val="none" w:sz="0" w:space="0" w:color="auto"/>
      </w:divBdr>
    </w:div>
    <w:div w:id="13971128">
      <w:marLeft w:val="0"/>
      <w:marRight w:val="0"/>
      <w:marTop w:val="0"/>
      <w:marBottom w:val="0"/>
      <w:divBdr>
        <w:top w:val="none" w:sz="0" w:space="0" w:color="auto"/>
        <w:left w:val="none" w:sz="0" w:space="0" w:color="auto"/>
        <w:bottom w:val="none" w:sz="0" w:space="0" w:color="auto"/>
        <w:right w:val="none" w:sz="0" w:space="0" w:color="auto"/>
      </w:divBdr>
    </w:div>
    <w:div w:id="13971129">
      <w:marLeft w:val="0"/>
      <w:marRight w:val="0"/>
      <w:marTop w:val="0"/>
      <w:marBottom w:val="0"/>
      <w:divBdr>
        <w:top w:val="none" w:sz="0" w:space="0" w:color="auto"/>
        <w:left w:val="none" w:sz="0" w:space="0" w:color="auto"/>
        <w:bottom w:val="none" w:sz="0" w:space="0" w:color="auto"/>
        <w:right w:val="none" w:sz="0" w:space="0" w:color="auto"/>
      </w:divBdr>
    </w:div>
    <w:div w:id="13971130">
      <w:marLeft w:val="0"/>
      <w:marRight w:val="0"/>
      <w:marTop w:val="0"/>
      <w:marBottom w:val="0"/>
      <w:divBdr>
        <w:top w:val="none" w:sz="0" w:space="0" w:color="auto"/>
        <w:left w:val="none" w:sz="0" w:space="0" w:color="auto"/>
        <w:bottom w:val="none" w:sz="0" w:space="0" w:color="auto"/>
        <w:right w:val="none" w:sz="0" w:space="0" w:color="auto"/>
      </w:divBdr>
    </w:div>
    <w:div w:id="13971131">
      <w:marLeft w:val="0"/>
      <w:marRight w:val="0"/>
      <w:marTop w:val="0"/>
      <w:marBottom w:val="0"/>
      <w:divBdr>
        <w:top w:val="none" w:sz="0" w:space="0" w:color="auto"/>
        <w:left w:val="none" w:sz="0" w:space="0" w:color="auto"/>
        <w:bottom w:val="none" w:sz="0" w:space="0" w:color="auto"/>
        <w:right w:val="none" w:sz="0" w:space="0" w:color="auto"/>
      </w:divBdr>
    </w:div>
    <w:div w:id="13971132">
      <w:marLeft w:val="0"/>
      <w:marRight w:val="0"/>
      <w:marTop w:val="0"/>
      <w:marBottom w:val="0"/>
      <w:divBdr>
        <w:top w:val="none" w:sz="0" w:space="0" w:color="auto"/>
        <w:left w:val="none" w:sz="0" w:space="0" w:color="auto"/>
        <w:bottom w:val="none" w:sz="0" w:space="0" w:color="auto"/>
        <w:right w:val="none" w:sz="0" w:space="0" w:color="auto"/>
      </w:divBdr>
    </w:div>
    <w:div w:id="13971133">
      <w:marLeft w:val="0"/>
      <w:marRight w:val="0"/>
      <w:marTop w:val="0"/>
      <w:marBottom w:val="0"/>
      <w:divBdr>
        <w:top w:val="none" w:sz="0" w:space="0" w:color="auto"/>
        <w:left w:val="none" w:sz="0" w:space="0" w:color="auto"/>
        <w:bottom w:val="none" w:sz="0" w:space="0" w:color="auto"/>
        <w:right w:val="none" w:sz="0" w:space="0" w:color="auto"/>
      </w:divBdr>
    </w:div>
    <w:div w:id="13971134">
      <w:marLeft w:val="0"/>
      <w:marRight w:val="0"/>
      <w:marTop w:val="0"/>
      <w:marBottom w:val="0"/>
      <w:divBdr>
        <w:top w:val="none" w:sz="0" w:space="0" w:color="auto"/>
        <w:left w:val="none" w:sz="0" w:space="0" w:color="auto"/>
        <w:bottom w:val="none" w:sz="0" w:space="0" w:color="auto"/>
        <w:right w:val="none" w:sz="0" w:space="0" w:color="auto"/>
      </w:divBdr>
    </w:div>
    <w:div w:id="13971135">
      <w:marLeft w:val="0"/>
      <w:marRight w:val="0"/>
      <w:marTop w:val="0"/>
      <w:marBottom w:val="0"/>
      <w:divBdr>
        <w:top w:val="none" w:sz="0" w:space="0" w:color="auto"/>
        <w:left w:val="none" w:sz="0" w:space="0" w:color="auto"/>
        <w:bottom w:val="none" w:sz="0" w:space="0" w:color="auto"/>
        <w:right w:val="none" w:sz="0" w:space="0" w:color="auto"/>
      </w:divBdr>
    </w:div>
    <w:div w:id="13971136">
      <w:marLeft w:val="0"/>
      <w:marRight w:val="0"/>
      <w:marTop w:val="0"/>
      <w:marBottom w:val="0"/>
      <w:divBdr>
        <w:top w:val="none" w:sz="0" w:space="0" w:color="auto"/>
        <w:left w:val="none" w:sz="0" w:space="0" w:color="auto"/>
        <w:bottom w:val="none" w:sz="0" w:space="0" w:color="auto"/>
        <w:right w:val="none" w:sz="0" w:space="0" w:color="auto"/>
      </w:divBdr>
    </w:div>
    <w:div w:id="13971137">
      <w:marLeft w:val="0"/>
      <w:marRight w:val="0"/>
      <w:marTop w:val="0"/>
      <w:marBottom w:val="0"/>
      <w:divBdr>
        <w:top w:val="none" w:sz="0" w:space="0" w:color="auto"/>
        <w:left w:val="none" w:sz="0" w:space="0" w:color="auto"/>
        <w:bottom w:val="none" w:sz="0" w:space="0" w:color="auto"/>
        <w:right w:val="none" w:sz="0" w:space="0" w:color="auto"/>
      </w:divBdr>
    </w:div>
    <w:div w:id="13971138">
      <w:marLeft w:val="0"/>
      <w:marRight w:val="0"/>
      <w:marTop w:val="0"/>
      <w:marBottom w:val="0"/>
      <w:divBdr>
        <w:top w:val="none" w:sz="0" w:space="0" w:color="auto"/>
        <w:left w:val="none" w:sz="0" w:space="0" w:color="auto"/>
        <w:bottom w:val="none" w:sz="0" w:space="0" w:color="auto"/>
        <w:right w:val="none" w:sz="0" w:space="0" w:color="auto"/>
      </w:divBdr>
    </w:div>
    <w:div w:id="13971139">
      <w:marLeft w:val="0"/>
      <w:marRight w:val="0"/>
      <w:marTop w:val="0"/>
      <w:marBottom w:val="0"/>
      <w:divBdr>
        <w:top w:val="none" w:sz="0" w:space="0" w:color="auto"/>
        <w:left w:val="none" w:sz="0" w:space="0" w:color="auto"/>
        <w:bottom w:val="none" w:sz="0" w:space="0" w:color="auto"/>
        <w:right w:val="none" w:sz="0" w:space="0" w:color="auto"/>
      </w:divBdr>
    </w:div>
    <w:div w:id="13971140">
      <w:marLeft w:val="0"/>
      <w:marRight w:val="0"/>
      <w:marTop w:val="0"/>
      <w:marBottom w:val="0"/>
      <w:divBdr>
        <w:top w:val="none" w:sz="0" w:space="0" w:color="auto"/>
        <w:left w:val="none" w:sz="0" w:space="0" w:color="auto"/>
        <w:bottom w:val="none" w:sz="0" w:space="0" w:color="auto"/>
        <w:right w:val="none" w:sz="0" w:space="0" w:color="auto"/>
      </w:divBdr>
    </w:div>
    <w:div w:id="13971141">
      <w:marLeft w:val="0"/>
      <w:marRight w:val="0"/>
      <w:marTop w:val="0"/>
      <w:marBottom w:val="0"/>
      <w:divBdr>
        <w:top w:val="none" w:sz="0" w:space="0" w:color="auto"/>
        <w:left w:val="none" w:sz="0" w:space="0" w:color="auto"/>
        <w:bottom w:val="none" w:sz="0" w:space="0" w:color="auto"/>
        <w:right w:val="none" w:sz="0" w:space="0" w:color="auto"/>
      </w:divBdr>
    </w:div>
    <w:div w:id="13971142">
      <w:marLeft w:val="0"/>
      <w:marRight w:val="0"/>
      <w:marTop w:val="0"/>
      <w:marBottom w:val="0"/>
      <w:divBdr>
        <w:top w:val="none" w:sz="0" w:space="0" w:color="auto"/>
        <w:left w:val="none" w:sz="0" w:space="0" w:color="auto"/>
        <w:bottom w:val="none" w:sz="0" w:space="0" w:color="auto"/>
        <w:right w:val="none" w:sz="0" w:space="0" w:color="auto"/>
      </w:divBdr>
    </w:div>
    <w:div w:id="13971143">
      <w:marLeft w:val="0"/>
      <w:marRight w:val="0"/>
      <w:marTop w:val="0"/>
      <w:marBottom w:val="0"/>
      <w:divBdr>
        <w:top w:val="none" w:sz="0" w:space="0" w:color="auto"/>
        <w:left w:val="none" w:sz="0" w:space="0" w:color="auto"/>
        <w:bottom w:val="none" w:sz="0" w:space="0" w:color="auto"/>
        <w:right w:val="none" w:sz="0" w:space="0" w:color="auto"/>
      </w:divBdr>
    </w:div>
    <w:div w:id="13971144">
      <w:marLeft w:val="0"/>
      <w:marRight w:val="0"/>
      <w:marTop w:val="0"/>
      <w:marBottom w:val="0"/>
      <w:divBdr>
        <w:top w:val="none" w:sz="0" w:space="0" w:color="auto"/>
        <w:left w:val="none" w:sz="0" w:space="0" w:color="auto"/>
        <w:bottom w:val="none" w:sz="0" w:space="0" w:color="auto"/>
        <w:right w:val="none" w:sz="0" w:space="0" w:color="auto"/>
      </w:divBdr>
    </w:div>
    <w:div w:id="13971145">
      <w:marLeft w:val="0"/>
      <w:marRight w:val="0"/>
      <w:marTop w:val="0"/>
      <w:marBottom w:val="0"/>
      <w:divBdr>
        <w:top w:val="none" w:sz="0" w:space="0" w:color="auto"/>
        <w:left w:val="none" w:sz="0" w:space="0" w:color="auto"/>
        <w:bottom w:val="none" w:sz="0" w:space="0" w:color="auto"/>
        <w:right w:val="none" w:sz="0" w:space="0" w:color="auto"/>
      </w:divBdr>
    </w:div>
    <w:div w:id="13971146">
      <w:marLeft w:val="0"/>
      <w:marRight w:val="0"/>
      <w:marTop w:val="0"/>
      <w:marBottom w:val="0"/>
      <w:divBdr>
        <w:top w:val="none" w:sz="0" w:space="0" w:color="auto"/>
        <w:left w:val="none" w:sz="0" w:space="0" w:color="auto"/>
        <w:bottom w:val="none" w:sz="0" w:space="0" w:color="auto"/>
        <w:right w:val="none" w:sz="0" w:space="0" w:color="auto"/>
      </w:divBdr>
    </w:div>
    <w:div w:id="13971147">
      <w:marLeft w:val="0"/>
      <w:marRight w:val="0"/>
      <w:marTop w:val="0"/>
      <w:marBottom w:val="0"/>
      <w:divBdr>
        <w:top w:val="none" w:sz="0" w:space="0" w:color="auto"/>
        <w:left w:val="none" w:sz="0" w:space="0" w:color="auto"/>
        <w:bottom w:val="none" w:sz="0" w:space="0" w:color="auto"/>
        <w:right w:val="none" w:sz="0" w:space="0" w:color="auto"/>
      </w:divBdr>
    </w:div>
    <w:div w:id="13971148">
      <w:marLeft w:val="0"/>
      <w:marRight w:val="0"/>
      <w:marTop w:val="0"/>
      <w:marBottom w:val="0"/>
      <w:divBdr>
        <w:top w:val="none" w:sz="0" w:space="0" w:color="auto"/>
        <w:left w:val="none" w:sz="0" w:space="0" w:color="auto"/>
        <w:bottom w:val="none" w:sz="0" w:space="0" w:color="auto"/>
        <w:right w:val="none" w:sz="0" w:space="0" w:color="auto"/>
      </w:divBdr>
    </w:div>
    <w:div w:id="13971149">
      <w:marLeft w:val="0"/>
      <w:marRight w:val="0"/>
      <w:marTop w:val="0"/>
      <w:marBottom w:val="0"/>
      <w:divBdr>
        <w:top w:val="none" w:sz="0" w:space="0" w:color="auto"/>
        <w:left w:val="none" w:sz="0" w:space="0" w:color="auto"/>
        <w:bottom w:val="none" w:sz="0" w:space="0" w:color="auto"/>
        <w:right w:val="none" w:sz="0" w:space="0" w:color="auto"/>
      </w:divBdr>
    </w:div>
    <w:div w:id="13971150">
      <w:marLeft w:val="0"/>
      <w:marRight w:val="0"/>
      <w:marTop w:val="0"/>
      <w:marBottom w:val="0"/>
      <w:divBdr>
        <w:top w:val="none" w:sz="0" w:space="0" w:color="auto"/>
        <w:left w:val="none" w:sz="0" w:space="0" w:color="auto"/>
        <w:bottom w:val="none" w:sz="0" w:space="0" w:color="auto"/>
        <w:right w:val="none" w:sz="0" w:space="0" w:color="auto"/>
      </w:divBdr>
    </w:div>
    <w:div w:id="13971151">
      <w:marLeft w:val="0"/>
      <w:marRight w:val="0"/>
      <w:marTop w:val="0"/>
      <w:marBottom w:val="0"/>
      <w:divBdr>
        <w:top w:val="none" w:sz="0" w:space="0" w:color="auto"/>
        <w:left w:val="none" w:sz="0" w:space="0" w:color="auto"/>
        <w:bottom w:val="none" w:sz="0" w:space="0" w:color="auto"/>
        <w:right w:val="none" w:sz="0" w:space="0" w:color="auto"/>
      </w:divBdr>
    </w:div>
    <w:div w:id="13971152">
      <w:marLeft w:val="0"/>
      <w:marRight w:val="0"/>
      <w:marTop w:val="0"/>
      <w:marBottom w:val="0"/>
      <w:divBdr>
        <w:top w:val="none" w:sz="0" w:space="0" w:color="auto"/>
        <w:left w:val="none" w:sz="0" w:space="0" w:color="auto"/>
        <w:bottom w:val="none" w:sz="0" w:space="0" w:color="auto"/>
        <w:right w:val="none" w:sz="0" w:space="0" w:color="auto"/>
      </w:divBdr>
    </w:div>
    <w:div w:id="13971153">
      <w:marLeft w:val="0"/>
      <w:marRight w:val="0"/>
      <w:marTop w:val="0"/>
      <w:marBottom w:val="0"/>
      <w:divBdr>
        <w:top w:val="none" w:sz="0" w:space="0" w:color="auto"/>
        <w:left w:val="none" w:sz="0" w:space="0" w:color="auto"/>
        <w:bottom w:val="none" w:sz="0" w:space="0" w:color="auto"/>
        <w:right w:val="none" w:sz="0" w:space="0" w:color="auto"/>
      </w:divBdr>
    </w:div>
    <w:div w:id="13971154">
      <w:marLeft w:val="0"/>
      <w:marRight w:val="0"/>
      <w:marTop w:val="0"/>
      <w:marBottom w:val="0"/>
      <w:divBdr>
        <w:top w:val="none" w:sz="0" w:space="0" w:color="auto"/>
        <w:left w:val="none" w:sz="0" w:space="0" w:color="auto"/>
        <w:bottom w:val="none" w:sz="0" w:space="0" w:color="auto"/>
        <w:right w:val="none" w:sz="0" w:space="0" w:color="auto"/>
      </w:divBdr>
    </w:div>
    <w:div w:id="13971155">
      <w:marLeft w:val="0"/>
      <w:marRight w:val="0"/>
      <w:marTop w:val="0"/>
      <w:marBottom w:val="0"/>
      <w:divBdr>
        <w:top w:val="none" w:sz="0" w:space="0" w:color="auto"/>
        <w:left w:val="none" w:sz="0" w:space="0" w:color="auto"/>
        <w:bottom w:val="none" w:sz="0" w:space="0" w:color="auto"/>
        <w:right w:val="none" w:sz="0" w:space="0" w:color="auto"/>
      </w:divBdr>
    </w:div>
    <w:div w:id="13971156">
      <w:marLeft w:val="0"/>
      <w:marRight w:val="0"/>
      <w:marTop w:val="0"/>
      <w:marBottom w:val="0"/>
      <w:divBdr>
        <w:top w:val="none" w:sz="0" w:space="0" w:color="auto"/>
        <w:left w:val="none" w:sz="0" w:space="0" w:color="auto"/>
        <w:bottom w:val="none" w:sz="0" w:space="0" w:color="auto"/>
        <w:right w:val="none" w:sz="0" w:space="0" w:color="auto"/>
      </w:divBdr>
    </w:div>
    <w:div w:id="13971157">
      <w:marLeft w:val="0"/>
      <w:marRight w:val="0"/>
      <w:marTop w:val="0"/>
      <w:marBottom w:val="0"/>
      <w:divBdr>
        <w:top w:val="none" w:sz="0" w:space="0" w:color="auto"/>
        <w:left w:val="none" w:sz="0" w:space="0" w:color="auto"/>
        <w:bottom w:val="none" w:sz="0" w:space="0" w:color="auto"/>
        <w:right w:val="none" w:sz="0" w:space="0" w:color="auto"/>
      </w:divBdr>
    </w:div>
    <w:div w:id="13971158">
      <w:marLeft w:val="0"/>
      <w:marRight w:val="0"/>
      <w:marTop w:val="0"/>
      <w:marBottom w:val="0"/>
      <w:divBdr>
        <w:top w:val="none" w:sz="0" w:space="0" w:color="auto"/>
        <w:left w:val="none" w:sz="0" w:space="0" w:color="auto"/>
        <w:bottom w:val="none" w:sz="0" w:space="0" w:color="auto"/>
        <w:right w:val="none" w:sz="0" w:space="0" w:color="auto"/>
      </w:divBdr>
    </w:div>
    <w:div w:id="13971159">
      <w:marLeft w:val="0"/>
      <w:marRight w:val="0"/>
      <w:marTop w:val="0"/>
      <w:marBottom w:val="0"/>
      <w:divBdr>
        <w:top w:val="none" w:sz="0" w:space="0" w:color="auto"/>
        <w:left w:val="none" w:sz="0" w:space="0" w:color="auto"/>
        <w:bottom w:val="none" w:sz="0" w:space="0" w:color="auto"/>
        <w:right w:val="none" w:sz="0" w:space="0" w:color="auto"/>
      </w:divBdr>
    </w:div>
    <w:div w:id="13971160">
      <w:marLeft w:val="0"/>
      <w:marRight w:val="0"/>
      <w:marTop w:val="0"/>
      <w:marBottom w:val="0"/>
      <w:divBdr>
        <w:top w:val="none" w:sz="0" w:space="0" w:color="auto"/>
        <w:left w:val="none" w:sz="0" w:space="0" w:color="auto"/>
        <w:bottom w:val="none" w:sz="0" w:space="0" w:color="auto"/>
        <w:right w:val="none" w:sz="0" w:space="0" w:color="auto"/>
      </w:divBdr>
    </w:div>
    <w:div w:id="13971161">
      <w:marLeft w:val="0"/>
      <w:marRight w:val="0"/>
      <w:marTop w:val="0"/>
      <w:marBottom w:val="0"/>
      <w:divBdr>
        <w:top w:val="none" w:sz="0" w:space="0" w:color="auto"/>
        <w:left w:val="none" w:sz="0" w:space="0" w:color="auto"/>
        <w:bottom w:val="none" w:sz="0" w:space="0" w:color="auto"/>
        <w:right w:val="none" w:sz="0" w:space="0" w:color="auto"/>
      </w:divBdr>
    </w:div>
    <w:div w:id="13971162">
      <w:marLeft w:val="0"/>
      <w:marRight w:val="0"/>
      <w:marTop w:val="0"/>
      <w:marBottom w:val="0"/>
      <w:divBdr>
        <w:top w:val="none" w:sz="0" w:space="0" w:color="auto"/>
        <w:left w:val="none" w:sz="0" w:space="0" w:color="auto"/>
        <w:bottom w:val="none" w:sz="0" w:space="0" w:color="auto"/>
        <w:right w:val="none" w:sz="0" w:space="0" w:color="auto"/>
      </w:divBdr>
    </w:div>
    <w:div w:id="13971163">
      <w:marLeft w:val="0"/>
      <w:marRight w:val="0"/>
      <w:marTop w:val="0"/>
      <w:marBottom w:val="0"/>
      <w:divBdr>
        <w:top w:val="none" w:sz="0" w:space="0" w:color="auto"/>
        <w:left w:val="none" w:sz="0" w:space="0" w:color="auto"/>
        <w:bottom w:val="none" w:sz="0" w:space="0" w:color="auto"/>
        <w:right w:val="none" w:sz="0" w:space="0" w:color="auto"/>
      </w:divBdr>
    </w:div>
    <w:div w:id="13971164">
      <w:marLeft w:val="0"/>
      <w:marRight w:val="0"/>
      <w:marTop w:val="0"/>
      <w:marBottom w:val="0"/>
      <w:divBdr>
        <w:top w:val="none" w:sz="0" w:space="0" w:color="auto"/>
        <w:left w:val="none" w:sz="0" w:space="0" w:color="auto"/>
        <w:bottom w:val="none" w:sz="0" w:space="0" w:color="auto"/>
        <w:right w:val="none" w:sz="0" w:space="0" w:color="auto"/>
      </w:divBdr>
    </w:div>
    <w:div w:id="13971165">
      <w:marLeft w:val="0"/>
      <w:marRight w:val="0"/>
      <w:marTop w:val="0"/>
      <w:marBottom w:val="0"/>
      <w:divBdr>
        <w:top w:val="none" w:sz="0" w:space="0" w:color="auto"/>
        <w:left w:val="none" w:sz="0" w:space="0" w:color="auto"/>
        <w:bottom w:val="none" w:sz="0" w:space="0" w:color="auto"/>
        <w:right w:val="none" w:sz="0" w:space="0" w:color="auto"/>
      </w:divBdr>
    </w:div>
    <w:div w:id="13971166">
      <w:marLeft w:val="0"/>
      <w:marRight w:val="0"/>
      <w:marTop w:val="0"/>
      <w:marBottom w:val="0"/>
      <w:divBdr>
        <w:top w:val="none" w:sz="0" w:space="0" w:color="auto"/>
        <w:left w:val="none" w:sz="0" w:space="0" w:color="auto"/>
        <w:bottom w:val="none" w:sz="0" w:space="0" w:color="auto"/>
        <w:right w:val="none" w:sz="0" w:space="0" w:color="auto"/>
      </w:divBdr>
    </w:div>
    <w:div w:id="13971167">
      <w:marLeft w:val="0"/>
      <w:marRight w:val="0"/>
      <w:marTop w:val="0"/>
      <w:marBottom w:val="0"/>
      <w:divBdr>
        <w:top w:val="none" w:sz="0" w:space="0" w:color="auto"/>
        <w:left w:val="none" w:sz="0" w:space="0" w:color="auto"/>
        <w:bottom w:val="none" w:sz="0" w:space="0" w:color="auto"/>
        <w:right w:val="none" w:sz="0" w:space="0" w:color="auto"/>
      </w:divBdr>
    </w:div>
    <w:div w:id="13971168">
      <w:marLeft w:val="0"/>
      <w:marRight w:val="0"/>
      <w:marTop w:val="0"/>
      <w:marBottom w:val="0"/>
      <w:divBdr>
        <w:top w:val="none" w:sz="0" w:space="0" w:color="auto"/>
        <w:left w:val="none" w:sz="0" w:space="0" w:color="auto"/>
        <w:bottom w:val="none" w:sz="0" w:space="0" w:color="auto"/>
        <w:right w:val="none" w:sz="0" w:space="0" w:color="auto"/>
      </w:divBdr>
    </w:div>
    <w:div w:id="13971169">
      <w:marLeft w:val="0"/>
      <w:marRight w:val="0"/>
      <w:marTop w:val="0"/>
      <w:marBottom w:val="0"/>
      <w:divBdr>
        <w:top w:val="none" w:sz="0" w:space="0" w:color="auto"/>
        <w:left w:val="none" w:sz="0" w:space="0" w:color="auto"/>
        <w:bottom w:val="none" w:sz="0" w:space="0" w:color="auto"/>
        <w:right w:val="none" w:sz="0" w:space="0" w:color="auto"/>
      </w:divBdr>
    </w:div>
    <w:div w:id="13971170">
      <w:marLeft w:val="0"/>
      <w:marRight w:val="0"/>
      <w:marTop w:val="0"/>
      <w:marBottom w:val="0"/>
      <w:divBdr>
        <w:top w:val="none" w:sz="0" w:space="0" w:color="auto"/>
        <w:left w:val="none" w:sz="0" w:space="0" w:color="auto"/>
        <w:bottom w:val="none" w:sz="0" w:space="0" w:color="auto"/>
        <w:right w:val="none" w:sz="0" w:space="0" w:color="auto"/>
      </w:divBdr>
    </w:div>
    <w:div w:id="13971171">
      <w:marLeft w:val="0"/>
      <w:marRight w:val="0"/>
      <w:marTop w:val="0"/>
      <w:marBottom w:val="0"/>
      <w:divBdr>
        <w:top w:val="none" w:sz="0" w:space="0" w:color="auto"/>
        <w:left w:val="none" w:sz="0" w:space="0" w:color="auto"/>
        <w:bottom w:val="none" w:sz="0" w:space="0" w:color="auto"/>
        <w:right w:val="none" w:sz="0" w:space="0" w:color="auto"/>
      </w:divBdr>
    </w:div>
    <w:div w:id="13971172">
      <w:marLeft w:val="0"/>
      <w:marRight w:val="0"/>
      <w:marTop w:val="0"/>
      <w:marBottom w:val="0"/>
      <w:divBdr>
        <w:top w:val="none" w:sz="0" w:space="0" w:color="auto"/>
        <w:left w:val="none" w:sz="0" w:space="0" w:color="auto"/>
        <w:bottom w:val="none" w:sz="0" w:space="0" w:color="auto"/>
        <w:right w:val="none" w:sz="0" w:space="0" w:color="auto"/>
      </w:divBdr>
    </w:div>
    <w:div w:id="13971173">
      <w:marLeft w:val="0"/>
      <w:marRight w:val="0"/>
      <w:marTop w:val="0"/>
      <w:marBottom w:val="0"/>
      <w:divBdr>
        <w:top w:val="none" w:sz="0" w:space="0" w:color="auto"/>
        <w:left w:val="none" w:sz="0" w:space="0" w:color="auto"/>
        <w:bottom w:val="none" w:sz="0" w:space="0" w:color="auto"/>
        <w:right w:val="none" w:sz="0" w:space="0" w:color="auto"/>
      </w:divBdr>
    </w:div>
    <w:div w:id="13971174">
      <w:marLeft w:val="0"/>
      <w:marRight w:val="0"/>
      <w:marTop w:val="0"/>
      <w:marBottom w:val="0"/>
      <w:divBdr>
        <w:top w:val="none" w:sz="0" w:space="0" w:color="auto"/>
        <w:left w:val="none" w:sz="0" w:space="0" w:color="auto"/>
        <w:bottom w:val="none" w:sz="0" w:space="0" w:color="auto"/>
        <w:right w:val="none" w:sz="0" w:space="0" w:color="auto"/>
      </w:divBdr>
    </w:div>
    <w:div w:id="13971175">
      <w:marLeft w:val="0"/>
      <w:marRight w:val="0"/>
      <w:marTop w:val="0"/>
      <w:marBottom w:val="0"/>
      <w:divBdr>
        <w:top w:val="none" w:sz="0" w:space="0" w:color="auto"/>
        <w:left w:val="none" w:sz="0" w:space="0" w:color="auto"/>
        <w:bottom w:val="none" w:sz="0" w:space="0" w:color="auto"/>
        <w:right w:val="none" w:sz="0" w:space="0" w:color="auto"/>
      </w:divBdr>
    </w:div>
    <w:div w:id="13971176">
      <w:marLeft w:val="0"/>
      <w:marRight w:val="0"/>
      <w:marTop w:val="0"/>
      <w:marBottom w:val="0"/>
      <w:divBdr>
        <w:top w:val="none" w:sz="0" w:space="0" w:color="auto"/>
        <w:left w:val="none" w:sz="0" w:space="0" w:color="auto"/>
        <w:bottom w:val="none" w:sz="0" w:space="0" w:color="auto"/>
        <w:right w:val="none" w:sz="0" w:space="0" w:color="auto"/>
      </w:divBdr>
    </w:div>
    <w:div w:id="13971177">
      <w:marLeft w:val="0"/>
      <w:marRight w:val="0"/>
      <w:marTop w:val="0"/>
      <w:marBottom w:val="0"/>
      <w:divBdr>
        <w:top w:val="none" w:sz="0" w:space="0" w:color="auto"/>
        <w:left w:val="none" w:sz="0" w:space="0" w:color="auto"/>
        <w:bottom w:val="none" w:sz="0" w:space="0" w:color="auto"/>
        <w:right w:val="none" w:sz="0" w:space="0" w:color="auto"/>
      </w:divBdr>
    </w:div>
    <w:div w:id="13971178">
      <w:marLeft w:val="0"/>
      <w:marRight w:val="0"/>
      <w:marTop w:val="0"/>
      <w:marBottom w:val="0"/>
      <w:divBdr>
        <w:top w:val="none" w:sz="0" w:space="0" w:color="auto"/>
        <w:left w:val="none" w:sz="0" w:space="0" w:color="auto"/>
        <w:bottom w:val="none" w:sz="0" w:space="0" w:color="auto"/>
        <w:right w:val="none" w:sz="0" w:space="0" w:color="auto"/>
      </w:divBdr>
    </w:div>
    <w:div w:id="13971179">
      <w:marLeft w:val="0"/>
      <w:marRight w:val="0"/>
      <w:marTop w:val="0"/>
      <w:marBottom w:val="0"/>
      <w:divBdr>
        <w:top w:val="none" w:sz="0" w:space="0" w:color="auto"/>
        <w:left w:val="none" w:sz="0" w:space="0" w:color="auto"/>
        <w:bottom w:val="none" w:sz="0" w:space="0" w:color="auto"/>
        <w:right w:val="none" w:sz="0" w:space="0" w:color="auto"/>
      </w:divBdr>
    </w:div>
    <w:div w:id="13971180">
      <w:marLeft w:val="0"/>
      <w:marRight w:val="0"/>
      <w:marTop w:val="0"/>
      <w:marBottom w:val="0"/>
      <w:divBdr>
        <w:top w:val="none" w:sz="0" w:space="0" w:color="auto"/>
        <w:left w:val="none" w:sz="0" w:space="0" w:color="auto"/>
        <w:bottom w:val="none" w:sz="0" w:space="0" w:color="auto"/>
        <w:right w:val="none" w:sz="0" w:space="0" w:color="auto"/>
      </w:divBdr>
    </w:div>
    <w:div w:id="13971181">
      <w:marLeft w:val="0"/>
      <w:marRight w:val="0"/>
      <w:marTop w:val="0"/>
      <w:marBottom w:val="0"/>
      <w:divBdr>
        <w:top w:val="none" w:sz="0" w:space="0" w:color="auto"/>
        <w:left w:val="none" w:sz="0" w:space="0" w:color="auto"/>
        <w:bottom w:val="none" w:sz="0" w:space="0" w:color="auto"/>
        <w:right w:val="none" w:sz="0" w:space="0" w:color="auto"/>
      </w:divBdr>
    </w:div>
    <w:div w:id="13971182">
      <w:marLeft w:val="0"/>
      <w:marRight w:val="0"/>
      <w:marTop w:val="0"/>
      <w:marBottom w:val="0"/>
      <w:divBdr>
        <w:top w:val="none" w:sz="0" w:space="0" w:color="auto"/>
        <w:left w:val="none" w:sz="0" w:space="0" w:color="auto"/>
        <w:bottom w:val="none" w:sz="0" w:space="0" w:color="auto"/>
        <w:right w:val="none" w:sz="0" w:space="0" w:color="auto"/>
      </w:divBdr>
    </w:div>
    <w:div w:id="13971183">
      <w:marLeft w:val="0"/>
      <w:marRight w:val="0"/>
      <w:marTop w:val="0"/>
      <w:marBottom w:val="0"/>
      <w:divBdr>
        <w:top w:val="none" w:sz="0" w:space="0" w:color="auto"/>
        <w:left w:val="none" w:sz="0" w:space="0" w:color="auto"/>
        <w:bottom w:val="none" w:sz="0" w:space="0" w:color="auto"/>
        <w:right w:val="none" w:sz="0" w:space="0" w:color="auto"/>
      </w:divBdr>
    </w:div>
    <w:div w:id="13971184">
      <w:marLeft w:val="0"/>
      <w:marRight w:val="0"/>
      <w:marTop w:val="0"/>
      <w:marBottom w:val="0"/>
      <w:divBdr>
        <w:top w:val="none" w:sz="0" w:space="0" w:color="auto"/>
        <w:left w:val="none" w:sz="0" w:space="0" w:color="auto"/>
        <w:bottom w:val="none" w:sz="0" w:space="0" w:color="auto"/>
        <w:right w:val="none" w:sz="0" w:space="0" w:color="auto"/>
      </w:divBdr>
    </w:div>
    <w:div w:id="13971185">
      <w:marLeft w:val="0"/>
      <w:marRight w:val="0"/>
      <w:marTop w:val="0"/>
      <w:marBottom w:val="0"/>
      <w:divBdr>
        <w:top w:val="none" w:sz="0" w:space="0" w:color="auto"/>
        <w:left w:val="none" w:sz="0" w:space="0" w:color="auto"/>
        <w:bottom w:val="none" w:sz="0" w:space="0" w:color="auto"/>
        <w:right w:val="none" w:sz="0" w:space="0" w:color="auto"/>
      </w:divBdr>
    </w:div>
    <w:div w:id="13971186">
      <w:marLeft w:val="0"/>
      <w:marRight w:val="0"/>
      <w:marTop w:val="0"/>
      <w:marBottom w:val="0"/>
      <w:divBdr>
        <w:top w:val="none" w:sz="0" w:space="0" w:color="auto"/>
        <w:left w:val="none" w:sz="0" w:space="0" w:color="auto"/>
        <w:bottom w:val="none" w:sz="0" w:space="0" w:color="auto"/>
        <w:right w:val="none" w:sz="0" w:space="0" w:color="auto"/>
      </w:divBdr>
    </w:div>
    <w:div w:id="13971187">
      <w:marLeft w:val="0"/>
      <w:marRight w:val="0"/>
      <w:marTop w:val="0"/>
      <w:marBottom w:val="0"/>
      <w:divBdr>
        <w:top w:val="none" w:sz="0" w:space="0" w:color="auto"/>
        <w:left w:val="none" w:sz="0" w:space="0" w:color="auto"/>
        <w:bottom w:val="none" w:sz="0" w:space="0" w:color="auto"/>
        <w:right w:val="none" w:sz="0" w:space="0" w:color="auto"/>
      </w:divBdr>
    </w:div>
    <w:div w:id="13971188">
      <w:marLeft w:val="0"/>
      <w:marRight w:val="0"/>
      <w:marTop w:val="0"/>
      <w:marBottom w:val="0"/>
      <w:divBdr>
        <w:top w:val="none" w:sz="0" w:space="0" w:color="auto"/>
        <w:left w:val="none" w:sz="0" w:space="0" w:color="auto"/>
        <w:bottom w:val="none" w:sz="0" w:space="0" w:color="auto"/>
        <w:right w:val="none" w:sz="0" w:space="0" w:color="auto"/>
      </w:divBdr>
    </w:div>
    <w:div w:id="13971189">
      <w:marLeft w:val="0"/>
      <w:marRight w:val="0"/>
      <w:marTop w:val="0"/>
      <w:marBottom w:val="0"/>
      <w:divBdr>
        <w:top w:val="none" w:sz="0" w:space="0" w:color="auto"/>
        <w:left w:val="none" w:sz="0" w:space="0" w:color="auto"/>
        <w:bottom w:val="none" w:sz="0" w:space="0" w:color="auto"/>
        <w:right w:val="none" w:sz="0" w:space="0" w:color="auto"/>
      </w:divBdr>
    </w:div>
    <w:div w:id="13971190">
      <w:marLeft w:val="0"/>
      <w:marRight w:val="0"/>
      <w:marTop w:val="0"/>
      <w:marBottom w:val="0"/>
      <w:divBdr>
        <w:top w:val="none" w:sz="0" w:space="0" w:color="auto"/>
        <w:left w:val="none" w:sz="0" w:space="0" w:color="auto"/>
        <w:bottom w:val="none" w:sz="0" w:space="0" w:color="auto"/>
        <w:right w:val="none" w:sz="0" w:space="0" w:color="auto"/>
      </w:divBdr>
    </w:div>
    <w:div w:id="13971191">
      <w:marLeft w:val="0"/>
      <w:marRight w:val="0"/>
      <w:marTop w:val="0"/>
      <w:marBottom w:val="0"/>
      <w:divBdr>
        <w:top w:val="none" w:sz="0" w:space="0" w:color="auto"/>
        <w:left w:val="none" w:sz="0" w:space="0" w:color="auto"/>
        <w:bottom w:val="none" w:sz="0" w:space="0" w:color="auto"/>
        <w:right w:val="none" w:sz="0" w:space="0" w:color="auto"/>
      </w:divBdr>
    </w:div>
    <w:div w:id="13971192">
      <w:marLeft w:val="0"/>
      <w:marRight w:val="0"/>
      <w:marTop w:val="0"/>
      <w:marBottom w:val="0"/>
      <w:divBdr>
        <w:top w:val="none" w:sz="0" w:space="0" w:color="auto"/>
        <w:left w:val="none" w:sz="0" w:space="0" w:color="auto"/>
        <w:bottom w:val="none" w:sz="0" w:space="0" w:color="auto"/>
        <w:right w:val="none" w:sz="0" w:space="0" w:color="auto"/>
      </w:divBdr>
    </w:div>
    <w:div w:id="13971193">
      <w:marLeft w:val="0"/>
      <w:marRight w:val="0"/>
      <w:marTop w:val="0"/>
      <w:marBottom w:val="0"/>
      <w:divBdr>
        <w:top w:val="none" w:sz="0" w:space="0" w:color="auto"/>
        <w:left w:val="none" w:sz="0" w:space="0" w:color="auto"/>
        <w:bottom w:val="none" w:sz="0" w:space="0" w:color="auto"/>
        <w:right w:val="none" w:sz="0" w:space="0" w:color="auto"/>
      </w:divBdr>
    </w:div>
    <w:div w:id="13971194">
      <w:marLeft w:val="0"/>
      <w:marRight w:val="0"/>
      <w:marTop w:val="0"/>
      <w:marBottom w:val="0"/>
      <w:divBdr>
        <w:top w:val="none" w:sz="0" w:space="0" w:color="auto"/>
        <w:left w:val="none" w:sz="0" w:space="0" w:color="auto"/>
        <w:bottom w:val="none" w:sz="0" w:space="0" w:color="auto"/>
        <w:right w:val="none" w:sz="0" w:space="0" w:color="auto"/>
      </w:divBdr>
    </w:div>
    <w:div w:id="13971195">
      <w:marLeft w:val="0"/>
      <w:marRight w:val="0"/>
      <w:marTop w:val="0"/>
      <w:marBottom w:val="0"/>
      <w:divBdr>
        <w:top w:val="none" w:sz="0" w:space="0" w:color="auto"/>
        <w:left w:val="none" w:sz="0" w:space="0" w:color="auto"/>
        <w:bottom w:val="none" w:sz="0" w:space="0" w:color="auto"/>
        <w:right w:val="none" w:sz="0" w:space="0" w:color="auto"/>
      </w:divBdr>
    </w:div>
    <w:div w:id="13971196">
      <w:marLeft w:val="0"/>
      <w:marRight w:val="0"/>
      <w:marTop w:val="0"/>
      <w:marBottom w:val="0"/>
      <w:divBdr>
        <w:top w:val="none" w:sz="0" w:space="0" w:color="auto"/>
        <w:left w:val="none" w:sz="0" w:space="0" w:color="auto"/>
        <w:bottom w:val="none" w:sz="0" w:space="0" w:color="auto"/>
        <w:right w:val="none" w:sz="0" w:space="0" w:color="auto"/>
      </w:divBdr>
    </w:div>
    <w:div w:id="13971197">
      <w:marLeft w:val="0"/>
      <w:marRight w:val="0"/>
      <w:marTop w:val="0"/>
      <w:marBottom w:val="0"/>
      <w:divBdr>
        <w:top w:val="none" w:sz="0" w:space="0" w:color="auto"/>
        <w:left w:val="none" w:sz="0" w:space="0" w:color="auto"/>
        <w:bottom w:val="none" w:sz="0" w:space="0" w:color="auto"/>
        <w:right w:val="none" w:sz="0" w:space="0" w:color="auto"/>
      </w:divBdr>
    </w:div>
    <w:div w:id="13971198">
      <w:marLeft w:val="0"/>
      <w:marRight w:val="0"/>
      <w:marTop w:val="0"/>
      <w:marBottom w:val="0"/>
      <w:divBdr>
        <w:top w:val="none" w:sz="0" w:space="0" w:color="auto"/>
        <w:left w:val="none" w:sz="0" w:space="0" w:color="auto"/>
        <w:bottom w:val="none" w:sz="0" w:space="0" w:color="auto"/>
        <w:right w:val="none" w:sz="0" w:space="0" w:color="auto"/>
      </w:divBdr>
    </w:div>
    <w:div w:id="13971199">
      <w:marLeft w:val="0"/>
      <w:marRight w:val="0"/>
      <w:marTop w:val="0"/>
      <w:marBottom w:val="0"/>
      <w:divBdr>
        <w:top w:val="none" w:sz="0" w:space="0" w:color="auto"/>
        <w:left w:val="none" w:sz="0" w:space="0" w:color="auto"/>
        <w:bottom w:val="none" w:sz="0" w:space="0" w:color="auto"/>
        <w:right w:val="none" w:sz="0" w:space="0" w:color="auto"/>
      </w:divBdr>
    </w:div>
    <w:div w:id="13971200">
      <w:marLeft w:val="0"/>
      <w:marRight w:val="0"/>
      <w:marTop w:val="0"/>
      <w:marBottom w:val="0"/>
      <w:divBdr>
        <w:top w:val="none" w:sz="0" w:space="0" w:color="auto"/>
        <w:left w:val="none" w:sz="0" w:space="0" w:color="auto"/>
        <w:bottom w:val="none" w:sz="0" w:space="0" w:color="auto"/>
        <w:right w:val="none" w:sz="0" w:space="0" w:color="auto"/>
      </w:divBdr>
    </w:div>
    <w:div w:id="13971201">
      <w:marLeft w:val="0"/>
      <w:marRight w:val="0"/>
      <w:marTop w:val="0"/>
      <w:marBottom w:val="0"/>
      <w:divBdr>
        <w:top w:val="none" w:sz="0" w:space="0" w:color="auto"/>
        <w:left w:val="none" w:sz="0" w:space="0" w:color="auto"/>
        <w:bottom w:val="none" w:sz="0" w:space="0" w:color="auto"/>
        <w:right w:val="none" w:sz="0" w:space="0" w:color="auto"/>
      </w:divBdr>
    </w:div>
    <w:div w:id="13971202">
      <w:marLeft w:val="0"/>
      <w:marRight w:val="0"/>
      <w:marTop w:val="0"/>
      <w:marBottom w:val="0"/>
      <w:divBdr>
        <w:top w:val="none" w:sz="0" w:space="0" w:color="auto"/>
        <w:left w:val="none" w:sz="0" w:space="0" w:color="auto"/>
        <w:bottom w:val="none" w:sz="0" w:space="0" w:color="auto"/>
        <w:right w:val="none" w:sz="0" w:space="0" w:color="auto"/>
      </w:divBdr>
    </w:div>
    <w:div w:id="13971203">
      <w:marLeft w:val="0"/>
      <w:marRight w:val="0"/>
      <w:marTop w:val="0"/>
      <w:marBottom w:val="0"/>
      <w:divBdr>
        <w:top w:val="none" w:sz="0" w:space="0" w:color="auto"/>
        <w:left w:val="none" w:sz="0" w:space="0" w:color="auto"/>
        <w:bottom w:val="none" w:sz="0" w:space="0" w:color="auto"/>
        <w:right w:val="none" w:sz="0" w:space="0" w:color="auto"/>
      </w:divBdr>
    </w:div>
    <w:div w:id="13971204">
      <w:marLeft w:val="0"/>
      <w:marRight w:val="0"/>
      <w:marTop w:val="0"/>
      <w:marBottom w:val="0"/>
      <w:divBdr>
        <w:top w:val="none" w:sz="0" w:space="0" w:color="auto"/>
        <w:left w:val="none" w:sz="0" w:space="0" w:color="auto"/>
        <w:bottom w:val="none" w:sz="0" w:space="0" w:color="auto"/>
        <w:right w:val="none" w:sz="0" w:space="0" w:color="auto"/>
      </w:divBdr>
    </w:div>
    <w:div w:id="13971205">
      <w:marLeft w:val="0"/>
      <w:marRight w:val="0"/>
      <w:marTop w:val="0"/>
      <w:marBottom w:val="0"/>
      <w:divBdr>
        <w:top w:val="none" w:sz="0" w:space="0" w:color="auto"/>
        <w:left w:val="none" w:sz="0" w:space="0" w:color="auto"/>
        <w:bottom w:val="none" w:sz="0" w:space="0" w:color="auto"/>
        <w:right w:val="none" w:sz="0" w:space="0" w:color="auto"/>
      </w:divBdr>
    </w:div>
    <w:div w:id="13971206">
      <w:marLeft w:val="0"/>
      <w:marRight w:val="0"/>
      <w:marTop w:val="0"/>
      <w:marBottom w:val="0"/>
      <w:divBdr>
        <w:top w:val="none" w:sz="0" w:space="0" w:color="auto"/>
        <w:left w:val="none" w:sz="0" w:space="0" w:color="auto"/>
        <w:bottom w:val="none" w:sz="0" w:space="0" w:color="auto"/>
        <w:right w:val="none" w:sz="0" w:space="0" w:color="auto"/>
      </w:divBdr>
    </w:div>
    <w:div w:id="13971207">
      <w:marLeft w:val="0"/>
      <w:marRight w:val="0"/>
      <w:marTop w:val="0"/>
      <w:marBottom w:val="0"/>
      <w:divBdr>
        <w:top w:val="none" w:sz="0" w:space="0" w:color="auto"/>
        <w:left w:val="none" w:sz="0" w:space="0" w:color="auto"/>
        <w:bottom w:val="none" w:sz="0" w:space="0" w:color="auto"/>
        <w:right w:val="none" w:sz="0" w:space="0" w:color="auto"/>
      </w:divBdr>
    </w:div>
    <w:div w:id="13971208">
      <w:marLeft w:val="0"/>
      <w:marRight w:val="0"/>
      <w:marTop w:val="0"/>
      <w:marBottom w:val="0"/>
      <w:divBdr>
        <w:top w:val="none" w:sz="0" w:space="0" w:color="auto"/>
        <w:left w:val="none" w:sz="0" w:space="0" w:color="auto"/>
        <w:bottom w:val="none" w:sz="0" w:space="0" w:color="auto"/>
        <w:right w:val="none" w:sz="0" w:space="0" w:color="auto"/>
      </w:divBdr>
    </w:div>
    <w:div w:id="13971209">
      <w:marLeft w:val="0"/>
      <w:marRight w:val="0"/>
      <w:marTop w:val="0"/>
      <w:marBottom w:val="0"/>
      <w:divBdr>
        <w:top w:val="none" w:sz="0" w:space="0" w:color="auto"/>
        <w:left w:val="none" w:sz="0" w:space="0" w:color="auto"/>
        <w:bottom w:val="none" w:sz="0" w:space="0" w:color="auto"/>
        <w:right w:val="none" w:sz="0" w:space="0" w:color="auto"/>
      </w:divBdr>
    </w:div>
    <w:div w:id="13971210">
      <w:marLeft w:val="0"/>
      <w:marRight w:val="0"/>
      <w:marTop w:val="0"/>
      <w:marBottom w:val="0"/>
      <w:divBdr>
        <w:top w:val="none" w:sz="0" w:space="0" w:color="auto"/>
        <w:left w:val="none" w:sz="0" w:space="0" w:color="auto"/>
        <w:bottom w:val="none" w:sz="0" w:space="0" w:color="auto"/>
        <w:right w:val="none" w:sz="0" w:space="0" w:color="auto"/>
      </w:divBdr>
    </w:div>
    <w:div w:id="13971211">
      <w:marLeft w:val="0"/>
      <w:marRight w:val="0"/>
      <w:marTop w:val="0"/>
      <w:marBottom w:val="0"/>
      <w:divBdr>
        <w:top w:val="none" w:sz="0" w:space="0" w:color="auto"/>
        <w:left w:val="none" w:sz="0" w:space="0" w:color="auto"/>
        <w:bottom w:val="none" w:sz="0" w:space="0" w:color="auto"/>
        <w:right w:val="none" w:sz="0" w:space="0" w:color="auto"/>
      </w:divBdr>
    </w:div>
    <w:div w:id="13971212">
      <w:marLeft w:val="0"/>
      <w:marRight w:val="0"/>
      <w:marTop w:val="0"/>
      <w:marBottom w:val="0"/>
      <w:divBdr>
        <w:top w:val="none" w:sz="0" w:space="0" w:color="auto"/>
        <w:left w:val="none" w:sz="0" w:space="0" w:color="auto"/>
        <w:bottom w:val="none" w:sz="0" w:space="0" w:color="auto"/>
        <w:right w:val="none" w:sz="0" w:space="0" w:color="auto"/>
      </w:divBdr>
    </w:div>
    <w:div w:id="13971213">
      <w:marLeft w:val="0"/>
      <w:marRight w:val="0"/>
      <w:marTop w:val="0"/>
      <w:marBottom w:val="0"/>
      <w:divBdr>
        <w:top w:val="none" w:sz="0" w:space="0" w:color="auto"/>
        <w:left w:val="none" w:sz="0" w:space="0" w:color="auto"/>
        <w:bottom w:val="none" w:sz="0" w:space="0" w:color="auto"/>
        <w:right w:val="none" w:sz="0" w:space="0" w:color="auto"/>
      </w:divBdr>
    </w:div>
    <w:div w:id="13971214">
      <w:marLeft w:val="0"/>
      <w:marRight w:val="0"/>
      <w:marTop w:val="0"/>
      <w:marBottom w:val="0"/>
      <w:divBdr>
        <w:top w:val="none" w:sz="0" w:space="0" w:color="auto"/>
        <w:left w:val="none" w:sz="0" w:space="0" w:color="auto"/>
        <w:bottom w:val="none" w:sz="0" w:space="0" w:color="auto"/>
        <w:right w:val="none" w:sz="0" w:space="0" w:color="auto"/>
      </w:divBdr>
    </w:div>
    <w:div w:id="13971215">
      <w:marLeft w:val="0"/>
      <w:marRight w:val="0"/>
      <w:marTop w:val="0"/>
      <w:marBottom w:val="0"/>
      <w:divBdr>
        <w:top w:val="none" w:sz="0" w:space="0" w:color="auto"/>
        <w:left w:val="none" w:sz="0" w:space="0" w:color="auto"/>
        <w:bottom w:val="none" w:sz="0" w:space="0" w:color="auto"/>
        <w:right w:val="none" w:sz="0" w:space="0" w:color="auto"/>
      </w:divBdr>
    </w:div>
    <w:div w:id="13971216">
      <w:marLeft w:val="0"/>
      <w:marRight w:val="0"/>
      <w:marTop w:val="0"/>
      <w:marBottom w:val="0"/>
      <w:divBdr>
        <w:top w:val="none" w:sz="0" w:space="0" w:color="auto"/>
        <w:left w:val="none" w:sz="0" w:space="0" w:color="auto"/>
        <w:bottom w:val="none" w:sz="0" w:space="0" w:color="auto"/>
        <w:right w:val="none" w:sz="0" w:space="0" w:color="auto"/>
      </w:divBdr>
    </w:div>
    <w:div w:id="13971217">
      <w:marLeft w:val="0"/>
      <w:marRight w:val="0"/>
      <w:marTop w:val="0"/>
      <w:marBottom w:val="0"/>
      <w:divBdr>
        <w:top w:val="none" w:sz="0" w:space="0" w:color="auto"/>
        <w:left w:val="none" w:sz="0" w:space="0" w:color="auto"/>
        <w:bottom w:val="none" w:sz="0" w:space="0" w:color="auto"/>
        <w:right w:val="none" w:sz="0" w:space="0" w:color="auto"/>
      </w:divBdr>
    </w:div>
    <w:div w:id="13971218">
      <w:marLeft w:val="0"/>
      <w:marRight w:val="0"/>
      <w:marTop w:val="0"/>
      <w:marBottom w:val="0"/>
      <w:divBdr>
        <w:top w:val="none" w:sz="0" w:space="0" w:color="auto"/>
        <w:left w:val="none" w:sz="0" w:space="0" w:color="auto"/>
        <w:bottom w:val="none" w:sz="0" w:space="0" w:color="auto"/>
        <w:right w:val="none" w:sz="0" w:space="0" w:color="auto"/>
      </w:divBdr>
    </w:div>
    <w:div w:id="13971219">
      <w:marLeft w:val="0"/>
      <w:marRight w:val="0"/>
      <w:marTop w:val="0"/>
      <w:marBottom w:val="0"/>
      <w:divBdr>
        <w:top w:val="none" w:sz="0" w:space="0" w:color="auto"/>
        <w:left w:val="none" w:sz="0" w:space="0" w:color="auto"/>
        <w:bottom w:val="none" w:sz="0" w:space="0" w:color="auto"/>
        <w:right w:val="none" w:sz="0" w:space="0" w:color="auto"/>
      </w:divBdr>
    </w:div>
    <w:div w:id="13971220">
      <w:marLeft w:val="0"/>
      <w:marRight w:val="0"/>
      <w:marTop w:val="0"/>
      <w:marBottom w:val="0"/>
      <w:divBdr>
        <w:top w:val="none" w:sz="0" w:space="0" w:color="auto"/>
        <w:left w:val="none" w:sz="0" w:space="0" w:color="auto"/>
        <w:bottom w:val="none" w:sz="0" w:space="0" w:color="auto"/>
        <w:right w:val="none" w:sz="0" w:space="0" w:color="auto"/>
      </w:divBdr>
    </w:div>
    <w:div w:id="13971221">
      <w:marLeft w:val="0"/>
      <w:marRight w:val="0"/>
      <w:marTop w:val="0"/>
      <w:marBottom w:val="0"/>
      <w:divBdr>
        <w:top w:val="none" w:sz="0" w:space="0" w:color="auto"/>
        <w:left w:val="none" w:sz="0" w:space="0" w:color="auto"/>
        <w:bottom w:val="none" w:sz="0" w:space="0" w:color="auto"/>
        <w:right w:val="none" w:sz="0" w:space="0" w:color="auto"/>
      </w:divBdr>
    </w:div>
    <w:div w:id="13971222">
      <w:marLeft w:val="0"/>
      <w:marRight w:val="0"/>
      <w:marTop w:val="0"/>
      <w:marBottom w:val="0"/>
      <w:divBdr>
        <w:top w:val="none" w:sz="0" w:space="0" w:color="auto"/>
        <w:left w:val="none" w:sz="0" w:space="0" w:color="auto"/>
        <w:bottom w:val="none" w:sz="0" w:space="0" w:color="auto"/>
        <w:right w:val="none" w:sz="0" w:space="0" w:color="auto"/>
      </w:divBdr>
    </w:div>
    <w:div w:id="13971223">
      <w:marLeft w:val="0"/>
      <w:marRight w:val="0"/>
      <w:marTop w:val="0"/>
      <w:marBottom w:val="0"/>
      <w:divBdr>
        <w:top w:val="none" w:sz="0" w:space="0" w:color="auto"/>
        <w:left w:val="none" w:sz="0" w:space="0" w:color="auto"/>
        <w:bottom w:val="none" w:sz="0" w:space="0" w:color="auto"/>
        <w:right w:val="none" w:sz="0" w:space="0" w:color="auto"/>
      </w:divBdr>
    </w:div>
    <w:div w:id="13971224">
      <w:marLeft w:val="0"/>
      <w:marRight w:val="0"/>
      <w:marTop w:val="0"/>
      <w:marBottom w:val="0"/>
      <w:divBdr>
        <w:top w:val="none" w:sz="0" w:space="0" w:color="auto"/>
        <w:left w:val="none" w:sz="0" w:space="0" w:color="auto"/>
        <w:bottom w:val="none" w:sz="0" w:space="0" w:color="auto"/>
        <w:right w:val="none" w:sz="0" w:space="0" w:color="auto"/>
      </w:divBdr>
    </w:div>
    <w:div w:id="13971225">
      <w:marLeft w:val="0"/>
      <w:marRight w:val="0"/>
      <w:marTop w:val="0"/>
      <w:marBottom w:val="0"/>
      <w:divBdr>
        <w:top w:val="none" w:sz="0" w:space="0" w:color="auto"/>
        <w:left w:val="none" w:sz="0" w:space="0" w:color="auto"/>
        <w:bottom w:val="none" w:sz="0" w:space="0" w:color="auto"/>
        <w:right w:val="none" w:sz="0" w:space="0" w:color="auto"/>
      </w:divBdr>
    </w:div>
    <w:div w:id="13971226">
      <w:marLeft w:val="0"/>
      <w:marRight w:val="0"/>
      <w:marTop w:val="0"/>
      <w:marBottom w:val="0"/>
      <w:divBdr>
        <w:top w:val="none" w:sz="0" w:space="0" w:color="auto"/>
        <w:left w:val="none" w:sz="0" w:space="0" w:color="auto"/>
        <w:bottom w:val="none" w:sz="0" w:space="0" w:color="auto"/>
        <w:right w:val="none" w:sz="0" w:space="0" w:color="auto"/>
      </w:divBdr>
    </w:div>
    <w:div w:id="13971227">
      <w:marLeft w:val="0"/>
      <w:marRight w:val="0"/>
      <w:marTop w:val="0"/>
      <w:marBottom w:val="0"/>
      <w:divBdr>
        <w:top w:val="none" w:sz="0" w:space="0" w:color="auto"/>
        <w:left w:val="none" w:sz="0" w:space="0" w:color="auto"/>
        <w:bottom w:val="none" w:sz="0" w:space="0" w:color="auto"/>
        <w:right w:val="none" w:sz="0" w:space="0" w:color="auto"/>
      </w:divBdr>
    </w:div>
    <w:div w:id="13971228">
      <w:marLeft w:val="0"/>
      <w:marRight w:val="0"/>
      <w:marTop w:val="0"/>
      <w:marBottom w:val="0"/>
      <w:divBdr>
        <w:top w:val="none" w:sz="0" w:space="0" w:color="auto"/>
        <w:left w:val="none" w:sz="0" w:space="0" w:color="auto"/>
        <w:bottom w:val="none" w:sz="0" w:space="0" w:color="auto"/>
        <w:right w:val="none" w:sz="0" w:space="0" w:color="auto"/>
      </w:divBdr>
    </w:div>
    <w:div w:id="13971229">
      <w:marLeft w:val="0"/>
      <w:marRight w:val="0"/>
      <w:marTop w:val="0"/>
      <w:marBottom w:val="0"/>
      <w:divBdr>
        <w:top w:val="none" w:sz="0" w:space="0" w:color="auto"/>
        <w:left w:val="none" w:sz="0" w:space="0" w:color="auto"/>
        <w:bottom w:val="none" w:sz="0" w:space="0" w:color="auto"/>
        <w:right w:val="none" w:sz="0" w:space="0" w:color="auto"/>
      </w:divBdr>
    </w:div>
    <w:div w:id="13971230">
      <w:marLeft w:val="0"/>
      <w:marRight w:val="0"/>
      <w:marTop w:val="0"/>
      <w:marBottom w:val="0"/>
      <w:divBdr>
        <w:top w:val="none" w:sz="0" w:space="0" w:color="auto"/>
        <w:left w:val="none" w:sz="0" w:space="0" w:color="auto"/>
        <w:bottom w:val="none" w:sz="0" w:space="0" w:color="auto"/>
        <w:right w:val="none" w:sz="0" w:space="0" w:color="auto"/>
      </w:divBdr>
    </w:div>
    <w:div w:id="13971231">
      <w:marLeft w:val="0"/>
      <w:marRight w:val="0"/>
      <w:marTop w:val="0"/>
      <w:marBottom w:val="0"/>
      <w:divBdr>
        <w:top w:val="none" w:sz="0" w:space="0" w:color="auto"/>
        <w:left w:val="none" w:sz="0" w:space="0" w:color="auto"/>
        <w:bottom w:val="none" w:sz="0" w:space="0" w:color="auto"/>
        <w:right w:val="none" w:sz="0" w:space="0" w:color="auto"/>
      </w:divBdr>
    </w:div>
    <w:div w:id="13971232">
      <w:marLeft w:val="0"/>
      <w:marRight w:val="0"/>
      <w:marTop w:val="0"/>
      <w:marBottom w:val="0"/>
      <w:divBdr>
        <w:top w:val="none" w:sz="0" w:space="0" w:color="auto"/>
        <w:left w:val="none" w:sz="0" w:space="0" w:color="auto"/>
        <w:bottom w:val="none" w:sz="0" w:space="0" w:color="auto"/>
        <w:right w:val="none" w:sz="0" w:space="0" w:color="auto"/>
      </w:divBdr>
    </w:div>
    <w:div w:id="13971233">
      <w:marLeft w:val="0"/>
      <w:marRight w:val="0"/>
      <w:marTop w:val="0"/>
      <w:marBottom w:val="0"/>
      <w:divBdr>
        <w:top w:val="none" w:sz="0" w:space="0" w:color="auto"/>
        <w:left w:val="none" w:sz="0" w:space="0" w:color="auto"/>
        <w:bottom w:val="none" w:sz="0" w:space="0" w:color="auto"/>
        <w:right w:val="none" w:sz="0" w:space="0" w:color="auto"/>
      </w:divBdr>
    </w:div>
    <w:div w:id="13971234">
      <w:marLeft w:val="0"/>
      <w:marRight w:val="0"/>
      <w:marTop w:val="0"/>
      <w:marBottom w:val="0"/>
      <w:divBdr>
        <w:top w:val="none" w:sz="0" w:space="0" w:color="auto"/>
        <w:left w:val="none" w:sz="0" w:space="0" w:color="auto"/>
        <w:bottom w:val="none" w:sz="0" w:space="0" w:color="auto"/>
        <w:right w:val="none" w:sz="0" w:space="0" w:color="auto"/>
      </w:divBdr>
    </w:div>
    <w:div w:id="13971235">
      <w:marLeft w:val="0"/>
      <w:marRight w:val="0"/>
      <w:marTop w:val="0"/>
      <w:marBottom w:val="0"/>
      <w:divBdr>
        <w:top w:val="none" w:sz="0" w:space="0" w:color="auto"/>
        <w:left w:val="none" w:sz="0" w:space="0" w:color="auto"/>
        <w:bottom w:val="none" w:sz="0" w:space="0" w:color="auto"/>
        <w:right w:val="none" w:sz="0" w:space="0" w:color="auto"/>
      </w:divBdr>
    </w:div>
    <w:div w:id="13971236">
      <w:marLeft w:val="0"/>
      <w:marRight w:val="0"/>
      <w:marTop w:val="0"/>
      <w:marBottom w:val="0"/>
      <w:divBdr>
        <w:top w:val="none" w:sz="0" w:space="0" w:color="auto"/>
        <w:left w:val="none" w:sz="0" w:space="0" w:color="auto"/>
        <w:bottom w:val="none" w:sz="0" w:space="0" w:color="auto"/>
        <w:right w:val="none" w:sz="0" w:space="0" w:color="auto"/>
      </w:divBdr>
    </w:div>
    <w:div w:id="13971237">
      <w:marLeft w:val="0"/>
      <w:marRight w:val="0"/>
      <w:marTop w:val="0"/>
      <w:marBottom w:val="0"/>
      <w:divBdr>
        <w:top w:val="none" w:sz="0" w:space="0" w:color="auto"/>
        <w:left w:val="none" w:sz="0" w:space="0" w:color="auto"/>
        <w:bottom w:val="none" w:sz="0" w:space="0" w:color="auto"/>
        <w:right w:val="none" w:sz="0" w:space="0" w:color="auto"/>
      </w:divBdr>
    </w:div>
    <w:div w:id="13971238">
      <w:marLeft w:val="0"/>
      <w:marRight w:val="0"/>
      <w:marTop w:val="0"/>
      <w:marBottom w:val="0"/>
      <w:divBdr>
        <w:top w:val="none" w:sz="0" w:space="0" w:color="auto"/>
        <w:left w:val="none" w:sz="0" w:space="0" w:color="auto"/>
        <w:bottom w:val="none" w:sz="0" w:space="0" w:color="auto"/>
        <w:right w:val="none" w:sz="0" w:space="0" w:color="auto"/>
      </w:divBdr>
    </w:div>
    <w:div w:id="13971239">
      <w:marLeft w:val="0"/>
      <w:marRight w:val="0"/>
      <w:marTop w:val="0"/>
      <w:marBottom w:val="0"/>
      <w:divBdr>
        <w:top w:val="none" w:sz="0" w:space="0" w:color="auto"/>
        <w:left w:val="none" w:sz="0" w:space="0" w:color="auto"/>
        <w:bottom w:val="none" w:sz="0" w:space="0" w:color="auto"/>
        <w:right w:val="none" w:sz="0" w:space="0" w:color="auto"/>
      </w:divBdr>
    </w:div>
    <w:div w:id="13971240">
      <w:marLeft w:val="0"/>
      <w:marRight w:val="0"/>
      <w:marTop w:val="0"/>
      <w:marBottom w:val="0"/>
      <w:divBdr>
        <w:top w:val="none" w:sz="0" w:space="0" w:color="auto"/>
        <w:left w:val="none" w:sz="0" w:space="0" w:color="auto"/>
        <w:bottom w:val="none" w:sz="0" w:space="0" w:color="auto"/>
        <w:right w:val="none" w:sz="0" w:space="0" w:color="auto"/>
      </w:divBdr>
    </w:div>
    <w:div w:id="13971241">
      <w:marLeft w:val="0"/>
      <w:marRight w:val="0"/>
      <w:marTop w:val="0"/>
      <w:marBottom w:val="0"/>
      <w:divBdr>
        <w:top w:val="none" w:sz="0" w:space="0" w:color="auto"/>
        <w:left w:val="none" w:sz="0" w:space="0" w:color="auto"/>
        <w:bottom w:val="none" w:sz="0" w:space="0" w:color="auto"/>
        <w:right w:val="none" w:sz="0" w:space="0" w:color="auto"/>
      </w:divBdr>
    </w:div>
    <w:div w:id="13971242">
      <w:marLeft w:val="0"/>
      <w:marRight w:val="0"/>
      <w:marTop w:val="0"/>
      <w:marBottom w:val="0"/>
      <w:divBdr>
        <w:top w:val="none" w:sz="0" w:space="0" w:color="auto"/>
        <w:left w:val="none" w:sz="0" w:space="0" w:color="auto"/>
        <w:bottom w:val="none" w:sz="0" w:space="0" w:color="auto"/>
        <w:right w:val="none" w:sz="0" w:space="0" w:color="auto"/>
      </w:divBdr>
    </w:div>
    <w:div w:id="13971243">
      <w:marLeft w:val="0"/>
      <w:marRight w:val="0"/>
      <w:marTop w:val="0"/>
      <w:marBottom w:val="0"/>
      <w:divBdr>
        <w:top w:val="none" w:sz="0" w:space="0" w:color="auto"/>
        <w:left w:val="none" w:sz="0" w:space="0" w:color="auto"/>
        <w:bottom w:val="none" w:sz="0" w:space="0" w:color="auto"/>
        <w:right w:val="none" w:sz="0" w:space="0" w:color="auto"/>
      </w:divBdr>
    </w:div>
    <w:div w:id="13971244">
      <w:marLeft w:val="0"/>
      <w:marRight w:val="0"/>
      <w:marTop w:val="0"/>
      <w:marBottom w:val="0"/>
      <w:divBdr>
        <w:top w:val="none" w:sz="0" w:space="0" w:color="auto"/>
        <w:left w:val="none" w:sz="0" w:space="0" w:color="auto"/>
        <w:bottom w:val="none" w:sz="0" w:space="0" w:color="auto"/>
        <w:right w:val="none" w:sz="0" w:space="0" w:color="auto"/>
      </w:divBdr>
    </w:div>
    <w:div w:id="13971245">
      <w:marLeft w:val="0"/>
      <w:marRight w:val="0"/>
      <w:marTop w:val="0"/>
      <w:marBottom w:val="0"/>
      <w:divBdr>
        <w:top w:val="none" w:sz="0" w:space="0" w:color="auto"/>
        <w:left w:val="none" w:sz="0" w:space="0" w:color="auto"/>
        <w:bottom w:val="none" w:sz="0" w:space="0" w:color="auto"/>
        <w:right w:val="none" w:sz="0" w:space="0" w:color="auto"/>
      </w:divBdr>
    </w:div>
    <w:div w:id="13971246">
      <w:marLeft w:val="0"/>
      <w:marRight w:val="0"/>
      <w:marTop w:val="0"/>
      <w:marBottom w:val="0"/>
      <w:divBdr>
        <w:top w:val="none" w:sz="0" w:space="0" w:color="auto"/>
        <w:left w:val="none" w:sz="0" w:space="0" w:color="auto"/>
        <w:bottom w:val="none" w:sz="0" w:space="0" w:color="auto"/>
        <w:right w:val="none" w:sz="0" w:space="0" w:color="auto"/>
      </w:divBdr>
    </w:div>
    <w:div w:id="13971247">
      <w:marLeft w:val="0"/>
      <w:marRight w:val="0"/>
      <w:marTop w:val="0"/>
      <w:marBottom w:val="0"/>
      <w:divBdr>
        <w:top w:val="none" w:sz="0" w:space="0" w:color="auto"/>
        <w:left w:val="none" w:sz="0" w:space="0" w:color="auto"/>
        <w:bottom w:val="none" w:sz="0" w:space="0" w:color="auto"/>
        <w:right w:val="none" w:sz="0" w:space="0" w:color="auto"/>
      </w:divBdr>
    </w:div>
    <w:div w:id="13971248">
      <w:marLeft w:val="0"/>
      <w:marRight w:val="0"/>
      <w:marTop w:val="0"/>
      <w:marBottom w:val="0"/>
      <w:divBdr>
        <w:top w:val="none" w:sz="0" w:space="0" w:color="auto"/>
        <w:left w:val="none" w:sz="0" w:space="0" w:color="auto"/>
        <w:bottom w:val="none" w:sz="0" w:space="0" w:color="auto"/>
        <w:right w:val="none" w:sz="0" w:space="0" w:color="auto"/>
      </w:divBdr>
    </w:div>
    <w:div w:id="13971249">
      <w:marLeft w:val="0"/>
      <w:marRight w:val="0"/>
      <w:marTop w:val="0"/>
      <w:marBottom w:val="0"/>
      <w:divBdr>
        <w:top w:val="none" w:sz="0" w:space="0" w:color="auto"/>
        <w:left w:val="none" w:sz="0" w:space="0" w:color="auto"/>
        <w:bottom w:val="none" w:sz="0" w:space="0" w:color="auto"/>
        <w:right w:val="none" w:sz="0" w:space="0" w:color="auto"/>
      </w:divBdr>
    </w:div>
    <w:div w:id="13971250">
      <w:marLeft w:val="0"/>
      <w:marRight w:val="0"/>
      <w:marTop w:val="0"/>
      <w:marBottom w:val="0"/>
      <w:divBdr>
        <w:top w:val="none" w:sz="0" w:space="0" w:color="auto"/>
        <w:left w:val="none" w:sz="0" w:space="0" w:color="auto"/>
        <w:bottom w:val="none" w:sz="0" w:space="0" w:color="auto"/>
        <w:right w:val="none" w:sz="0" w:space="0" w:color="auto"/>
      </w:divBdr>
    </w:div>
    <w:div w:id="13971251">
      <w:marLeft w:val="0"/>
      <w:marRight w:val="0"/>
      <w:marTop w:val="0"/>
      <w:marBottom w:val="0"/>
      <w:divBdr>
        <w:top w:val="none" w:sz="0" w:space="0" w:color="auto"/>
        <w:left w:val="none" w:sz="0" w:space="0" w:color="auto"/>
        <w:bottom w:val="none" w:sz="0" w:space="0" w:color="auto"/>
        <w:right w:val="none" w:sz="0" w:space="0" w:color="auto"/>
      </w:divBdr>
    </w:div>
    <w:div w:id="13971252">
      <w:marLeft w:val="0"/>
      <w:marRight w:val="0"/>
      <w:marTop w:val="0"/>
      <w:marBottom w:val="0"/>
      <w:divBdr>
        <w:top w:val="none" w:sz="0" w:space="0" w:color="auto"/>
        <w:left w:val="none" w:sz="0" w:space="0" w:color="auto"/>
        <w:bottom w:val="none" w:sz="0" w:space="0" w:color="auto"/>
        <w:right w:val="none" w:sz="0" w:space="0" w:color="auto"/>
      </w:divBdr>
    </w:div>
    <w:div w:id="13971253">
      <w:marLeft w:val="0"/>
      <w:marRight w:val="0"/>
      <w:marTop w:val="0"/>
      <w:marBottom w:val="0"/>
      <w:divBdr>
        <w:top w:val="none" w:sz="0" w:space="0" w:color="auto"/>
        <w:left w:val="none" w:sz="0" w:space="0" w:color="auto"/>
        <w:bottom w:val="none" w:sz="0" w:space="0" w:color="auto"/>
        <w:right w:val="none" w:sz="0" w:space="0" w:color="auto"/>
      </w:divBdr>
    </w:div>
    <w:div w:id="13971254">
      <w:marLeft w:val="0"/>
      <w:marRight w:val="0"/>
      <w:marTop w:val="0"/>
      <w:marBottom w:val="0"/>
      <w:divBdr>
        <w:top w:val="none" w:sz="0" w:space="0" w:color="auto"/>
        <w:left w:val="none" w:sz="0" w:space="0" w:color="auto"/>
        <w:bottom w:val="none" w:sz="0" w:space="0" w:color="auto"/>
        <w:right w:val="none" w:sz="0" w:space="0" w:color="auto"/>
      </w:divBdr>
    </w:div>
    <w:div w:id="13971255">
      <w:marLeft w:val="0"/>
      <w:marRight w:val="0"/>
      <w:marTop w:val="0"/>
      <w:marBottom w:val="0"/>
      <w:divBdr>
        <w:top w:val="none" w:sz="0" w:space="0" w:color="auto"/>
        <w:left w:val="none" w:sz="0" w:space="0" w:color="auto"/>
        <w:bottom w:val="none" w:sz="0" w:space="0" w:color="auto"/>
        <w:right w:val="none" w:sz="0" w:space="0" w:color="auto"/>
      </w:divBdr>
    </w:div>
    <w:div w:id="13971256">
      <w:marLeft w:val="0"/>
      <w:marRight w:val="0"/>
      <w:marTop w:val="0"/>
      <w:marBottom w:val="0"/>
      <w:divBdr>
        <w:top w:val="none" w:sz="0" w:space="0" w:color="auto"/>
        <w:left w:val="none" w:sz="0" w:space="0" w:color="auto"/>
        <w:bottom w:val="none" w:sz="0" w:space="0" w:color="auto"/>
        <w:right w:val="none" w:sz="0" w:space="0" w:color="auto"/>
      </w:divBdr>
    </w:div>
    <w:div w:id="13971257">
      <w:marLeft w:val="0"/>
      <w:marRight w:val="0"/>
      <w:marTop w:val="0"/>
      <w:marBottom w:val="0"/>
      <w:divBdr>
        <w:top w:val="none" w:sz="0" w:space="0" w:color="auto"/>
        <w:left w:val="none" w:sz="0" w:space="0" w:color="auto"/>
        <w:bottom w:val="none" w:sz="0" w:space="0" w:color="auto"/>
        <w:right w:val="none" w:sz="0" w:space="0" w:color="auto"/>
      </w:divBdr>
    </w:div>
    <w:div w:id="13971258">
      <w:marLeft w:val="0"/>
      <w:marRight w:val="0"/>
      <w:marTop w:val="0"/>
      <w:marBottom w:val="0"/>
      <w:divBdr>
        <w:top w:val="none" w:sz="0" w:space="0" w:color="auto"/>
        <w:left w:val="none" w:sz="0" w:space="0" w:color="auto"/>
        <w:bottom w:val="none" w:sz="0" w:space="0" w:color="auto"/>
        <w:right w:val="none" w:sz="0" w:space="0" w:color="auto"/>
      </w:divBdr>
    </w:div>
    <w:div w:id="13971259">
      <w:marLeft w:val="0"/>
      <w:marRight w:val="0"/>
      <w:marTop w:val="0"/>
      <w:marBottom w:val="0"/>
      <w:divBdr>
        <w:top w:val="none" w:sz="0" w:space="0" w:color="auto"/>
        <w:left w:val="none" w:sz="0" w:space="0" w:color="auto"/>
        <w:bottom w:val="none" w:sz="0" w:space="0" w:color="auto"/>
        <w:right w:val="none" w:sz="0" w:space="0" w:color="auto"/>
      </w:divBdr>
    </w:div>
    <w:div w:id="13971260">
      <w:marLeft w:val="0"/>
      <w:marRight w:val="0"/>
      <w:marTop w:val="0"/>
      <w:marBottom w:val="0"/>
      <w:divBdr>
        <w:top w:val="none" w:sz="0" w:space="0" w:color="auto"/>
        <w:left w:val="none" w:sz="0" w:space="0" w:color="auto"/>
        <w:bottom w:val="none" w:sz="0" w:space="0" w:color="auto"/>
        <w:right w:val="none" w:sz="0" w:space="0" w:color="auto"/>
      </w:divBdr>
    </w:div>
    <w:div w:id="13971261">
      <w:marLeft w:val="0"/>
      <w:marRight w:val="0"/>
      <w:marTop w:val="0"/>
      <w:marBottom w:val="0"/>
      <w:divBdr>
        <w:top w:val="none" w:sz="0" w:space="0" w:color="auto"/>
        <w:left w:val="none" w:sz="0" w:space="0" w:color="auto"/>
        <w:bottom w:val="none" w:sz="0" w:space="0" w:color="auto"/>
        <w:right w:val="none" w:sz="0" w:space="0" w:color="auto"/>
      </w:divBdr>
    </w:div>
    <w:div w:id="13971262">
      <w:marLeft w:val="0"/>
      <w:marRight w:val="0"/>
      <w:marTop w:val="0"/>
      <w:marBottom w:val="0"/>
      <w:divBdr>
        <w:top w:val="none" w:sz="0" w:space="0" w:color="auto"/>
        <w:left w:val="none" w:sz="0" w:space="0" w:color="auto"/>
        <w:bottom w:val="none" w:sz="0" w:space="0" w:color="auto"/>
        <w:right w:val="none" w:sz="0" w:space="0" w:color="auto"/>
      </w:divBdr>
    </w:div>
    <w:div w:id="13971263">
      <w:marLeft w:val="0"/>
      <w:marRight w:val="0"/>
      <w:marTop w:val="0"/>
      <w:marBottom w:val="0"/>
      <w:divBdr>
        <w:top w:val="none" w:sz="0" w:space="0" w:color="auto"/>
        <w:left w:val="none" w:sz="0" w:space="0" w:color="auto"/>
        <w:bottom w:val="none" w:sz="0" w:space="0" w:color="auto"/>
        <w:right w:val="none" w:sz="0" w:space="0" w:color="auto"/>
      </w:divBdr>
    </w:div>
    <w:div w:id="13971264">
      <w:marLeft w:val="0"/>
      <w:marRight w:val="0"/>
      <w:marTop w:val="0"/>
      <w:marBottom w:val="0"/>
      <w:divBdr>
        <w:top w:val="none" w:sz="0" w:space="0" w:color="auto"/>
        <w:left w:val="none" w:sz="0" w:space="0" w:color="auto"/>
        <w:bottom w:val="none" w:sz="0" w:space="0" w:color="auto"/>
        <w:right w:val="none" w:sz="0" w:space="0" w:color="auto"/>
      </w:divBdr>
    </w:div>
    <w:div w:id="13971265">
      <w:marLeft w:val="0"/>
      <w:marRight w:val="0"/>
      <w:marTop w:val="0"/>
      <w:marBottom w:val="0"/>
      <w:divBdr>
        <w:top w:val="none" w:sz="0" w:space="0" w:color="auto"/>
        <w:left w:val="none" w:sz="0" w:space="0" w:color="auto"/>
        <w:bottom w:val="none" w:sz="0" w:space="0" w:color="auto"/>
        <w:right w:val="none" w:sz="0" w:space="0" w:color="auto"/>
      </w:divBdr>
    </w:div>
    <w:div w:id="13971266">
      <w:marLeft w:val="0"/>
      <w:marRight w:val="0"/>
      <w:marTop w:val="0"/>
      <w:marBottom w:val="0"/>
      <w:divBdr>
        <w:top w:val="none" w:sz="0" w:space="0" w:color="auto"/>
        <w:left w:val="none" w:sz="0" w:space="0" w:color="auto"/>
        <w:bottom w:val="none" w:sz="0" w:space="0" w:color="auto"/>
        <w:right w:val="none" w:sz="0" w:space="0" w:color="auto"/>
      </w:divBdr>
    </w:div>
    <w:div w:id="13971267">
      <w:marLeft w:val="0"/>
      <w:marRight w:val="0"/>
      <w:marTop w:val="0"/>
      <w:marBottom w:val="0"/>
      <w:divBdr>
        <w:top w:val="none" w:sz="0" w:space="0" w:color="auto"/>
        <w:left w:val="none" w:sz="0" w:space="0" w:color="auto"/>
        <w:bottom w:val="none" w:sz="0" w:space="0" w:color="auto"/>
        <w:right w:val="none" w:sz="0" w:space="0" w:color="auto"/>
      </w:divBdr>
    </w:div>
    <w:div w:id="13971268">
      <w:marLeft w:val="0"/>
      <w:marRight w:val="0"/>
      <w:marTop w:val="0"/>
      <w:marBottom w:val="0"/>
      <w:divBdr>
        <w:top w:val="none" w:sz="0" w:space="0" w:color="auto"/>
        <w:left w:val="none" w:sz="0" w:space="0" w:color="auto"/>
        <w:bottom w:val="none" w:sz="0" w:space="0" w:color="auto"/>
        <w:right w:val="none" w:sz="0" w:space="0" w:color="auto"/>
      </w:divBdr>
    </w:div>
    <w:div w:id="13971269">
      <w:marLeft w:val="0"/>
      <w:marRight w:val="0"/>
      <w:marTop w:val="0"/>
      <w:marBottom w:val="0"/>
      <w:divBdr>
        <w:top w:val="none" w:sz="0" w:space="0" w:color="auto"/>
        <w:left w:val="none" w:sz="0" w:space="0" w:color="auto"/>
        <w:bottom w:val="none" w:sz="0" w:space="0" w:color="auto"/>
        <w:right w:val="none" w:sz="0" w:space="0" w:color="auto"/>
      </w:divBdr>
    </w:div>
    <w:div w:id="13971270">
      <w:marLeft w:val="0"/>
      <w:marRight w:val="0"/>
      <w:marTop w:val="0"/>
      <w:marBottom w:val="0"/>
      <w:divBdr>
        <w:top w:val="none" w:sz="0" w:space="0" w:color="auto"/>
        <w:left w:val="none" w:sz="0" w:space="0" w:color="auto"/>
        <w:bottom w:val="none" w:sz="0" w:space="0" w:color="auto"/>
        <w:right w:val="none" w:sz="0" w:space="0" w:color="auto"/>
      </w:divBdr>
    </w:div>
    <w:div w:id="13971271">
      <w:marLeft w:val="0"/>
      <w:marRight w:val="0"/>
      <w:marTop w:val="0"/>
      <w:marBottom w:val="0"/>
      <w:divBdr>
        <w:top w:val="none" w:sz="0" w:space="0" w:color="auto"/>
        <w:left w:val="none" w:sz="0" w:space="0" w:color="auto"/>
        <w:bottom w:val="none" w:sz="0" w:space="0" w:color="auto"/>
        <w:right w:val="none" w:sz="0" w:space="0" w:color="auto"/>
      </w:divBdr>
    </w:div>
    <w:div w:id="13971272">
      <w:marLeft w:val="0"/>
      <w:marRight w:val="0"/>
      <w:marTop w:val="0"/>
      <w:marBottom w:val="0"/>
      <w:divBdr>
        <w:top w:val="none" w:sz="0" w:space="0" w:color="auto"/>
        <w:left w:val="none" w:sz="0" w:space="0" w:color="auto"/>
        <w:bottom w:val="none" w:sz="0" w:space="0" w:color="auto"/>
        <w:right w:val="none" w:sz="0" w:space="0" w:color="auto"/>
      </w:divBdr>
    </w:div>
    <w:div w:id="13971273">
      <w:marLeft w:val="0"/>
      <w:marRight w:val="0"/>
      <w:marTop w:val="0"/>
      <w:marBottom w:val="0"/>
      <w:divBdr>
        <w:top w:val="none" w:sz="0" w:space="0" w:color="auto"/>
        <w:left w:val="none" w:sz="0" w:space="0" w:color="auto"/>
        <w:bottom w:val="none" w:sz="0" w:space="0" w:color="auto"/>
        <w:right w:val="none" w:sz="0" w:space="0" w:color="auto"/>
      </w:divBdr>
    </w:div>
    <w:div w:id="13971274">
      <w:marLeft w:val="0"/>
      <w:marRight w:val="0"/>
      <w:marTop w:val="0"/>
      <w:marBottom w:val="0"/>
      <w:divBdr>
        <w:top w:val="none" w:sz="0" w:space="0" w:color="auto"/>
        <w:left w:val="none" w:sz="0" w:space="0" w:color="auto"/>
        <w:bottom w:val="none" w:sz="0" w:space="0" w:color="auto"/>
        <w:right w:val="none" w:sz="0" w:space="0" w:color="auto"/>
      </w:divBdr>
    </w:div>
    <w:div w:id="13971275">
      <w:marLeft w:val="0"/>
      <w:marRight w:val="0"/>
      <w:marTop w:val="0"/>
      <w:marBottom w:val="0"/>
      <w:divBdr>
        <w:top w:val="none" w:sz="0" w:space="0" w:color="auto"/>
        <w:left w:val="none" w:sz="0" w:space="0" w:color="auto"/>
        <w:bottom w:val="none" w:sz="0" w:space="0" w:color="auto"/>
        <w:right w:val="none" w:sz="0" w:space="0" w:color="auto"/>
      </w:divBdr>
    </w:div>
    <w:div w:id="13971276">
      <w:marLeft w:val="0"/>
      <w:marRight w:val="0"/>
      <w:marTop w:val="0"/>
      <w:marBottom w:val="0"/>
      <w:divBdr>
        <w:top w:val="none" w:sz="0" w:space="0" w:color="auto"/>
        <w:left w:val="none" w:sz="0" w:space="0" w:color="auto"/>
        <w:bottom w:val="none" w:sz="0" w:space="0" w:color="auto"/>
        <w:right w:val="none" w:sz="0" w:space="0" w:color="auto"/>
      </w:divBdr>
    </w:div>
    <w:div w:id="13971277">
      <w:marLeft w:val="0"/>
      <w:marRight w:val="0"/>
      <w:marTop w:val="0"/>
      <w:marBottom w:val="0"/>
      <w:divBdr>
        <w:top w:val="none" w:sz="0" w:space="0" w:color="auto"/>
        <w:left w:val="none" w:sz="0" w:space="0" w:color="auto"/>
        <w:bottom w:val="none" w:sz="0" w:space="0" w:color="auto"/>
        <w:right w:val="none" w:sz="0" w:space="0" w:color="auto"/>
      </w:divBdr>
    </w:div>
    <w:div w:id="13971278">
      <w:marLeft w:val="0"/>
      <w:marRight w:val="0"/>
      <w:marTop w:val="0"/>
      <w:marBottom w:val="0"/>
      <w:divBdr>
        <w:top w:val="none" w:sz="0" w:space="0" w:color="auto"/>
        <w:left w:val="none" w:sz="0" w:space="0" w:color="auto"/>
        <w:bottom w:val="none" w:sz="0" w:space="0" w:color="auto"/>
        <w:right w:val="none" w:sz="0" w:space="0" w:color="auto"/>
      </w:divBdr>
    </w:div>
    <w:div w:id="13971279">
      <w:marLeft w:val="0"/>
      <w:marRight w:val="0"/>
      <w:marTop w:val="0"/>
      <w:marBottom w:val="0"/>
      <w:divBdr>
        <w:top w:val="none" w:sz="0" w:space="0" w:color="auto"/>
        <w:left w:val="none" w:sz="0" w:space="0" w:color="auto"/>
        <w:bottom w:val="none" w:sz="0" w:space="0" w:color="auto"/>
        <w:right w:val="none" w:sz="0" w:space="0" w:color="auto"/>
      </w:divBdr>
    </w:div>
    <w:div w:id="13971280">
      <w:marLeft w:val="0"/>
      <w:marRight w:val="0"/>
      <w:marTop w:val="0"/>
      <w:marBottom w:val="0"/>
      <w:divBdr>
        <w:top w:val="none" w:sz="0" w:space="0" w:color="auto"/>
        <w:left w:val="none" w:sz="0" w:space="0" w:color="auto"/>
        <w:bottom w:val="none" w:sz="0" w:space="0" w:color="auto"/>
        <w:right w:val="none" w:sz="0" w:space="0" w:color="auto"/>
      </w:divBdr>
    </w:div>
    <w:div w:id="13971281">
      <w:marLeft w:val="0"/>
      <w:marRight w:val="0"/>
      <w:marTop w:val="0"/>
      <w:marBottom w:val="0"/>
      <w:divBdr>
        <w:top w:val="none" w:sz="0" w:space="0" w:color="auto"/>
        <w:left w:val="none" w:sz="0" w:space="0" w:color="auto"/>
        <w:bottom w:val="none" w:sz="0" w:space="0" w:color="auto"/>
        <w:right w:val="none" w:sz="0" w:space="0" w:color="auto"/>
      </w:divBdr>
    </w:div>
    <w:div w:id="13971282">
      <w:marLeft w:val="0"/>
      <w:marRight w:val="0"/>
      <w:marTop w:val="0"/>
      <w:marBottom w:val="0"/>
      <w:divBdr>
        <w:top w:val="none" w:sz="0" w:space="0" w:color="auto"/>
        <w:left w:val="none" w:sz="0" w:space="0" w:color="auto"/>
        <w:bottom w:val="none" w:sz="0" w:space="0" w:color="auto"/>
        <w:right w:val="none" w:sz="0" w:space="0" w:color="auto"/>
      </w:divBdr>
    </w:div>
    <w:div w:id="13971283">
      <w:marLeft w:val="0"/>
      <w:marRight w:val="0"/>
      <w:marTop w:val="0"/>
      <w:marBottom w:val="0"/>
      <w:divBdr>
        <w:top w:val="none" w:sz="0" w:space="0" w:color="auto"/>
        <w:left w:val="none" w:sz="0" w:space="0" w:color="auto"/>
        <w:bottom w:val="none" w:sz="0" w:space="0" w:color="auto"/>
        <w:right w:val="none" w:sz="0" w:space="0" w:color="auto"/>
      </w:divBdr>
    </w:div>
    <w:div w:id="13971284">
      <w:marLeft w:val="0"/>
      <w:marRight w:val="0"/>
      <w:marTop w:val="0"/>
      <w:marBottom w:val="0"/>
      <w:divBdr>
        <w:top w:val="none" w:sz="0" w:space="0" w:color="auto"/>
        <w:left w:val="none" w:sz="0" w:space="0" w:color="auto"/>
        <w:bottom w:val="none" w:sz="0" w:space="0" w:color="auto"/>
        <w:right w:val="none" w:sz="0" w:space="0" w:color="auto"/>
      </w:divBdr>
    </w:div>
    <w:div w:id="13971285">
      <w:marLeft w:val="0"/>
      <w:marRight w:val="0"/>
      <w:marTop w:val="0"/>
      <w:marBottom w:val="0"/>
      <w:divBdr>
        <w:top w:val="none" w:sz="0" w:space="0" w:color="auto"/>
        <w:left w:val="none" w:sz="0" w:space="0" w:color="auto"/>
        <w:bottom w:val="none" w:sz="0" w:space="0" w:color="auto"/>
        <w:right w:val="none" w:sz="0" w:space="0" w:color="auto"/>
      </w:divBdr>
    </w:div>
    <w:div w:id="13971286">
      <w:marLeft w:val="0"/>
      <w:marRight w:val="0"/>
      <w:marTop w:val="0"/>
      <w:marBottom w:val="0"/>
      <w:divBdr>
        <w:top w:val="none" w:sz="0" w:space="0" w:color="auto"/>
        <w:left w:val="none" w:sz="0" w:space="0" w:color="auto"/>
        <w:bottom w:val="none" w:sz="0" w:space="0" w:color="auto"/>
        <w:right w:val="none" w:sz="0" w:space="0" w:color="auto"/>
      </w:divBdr>
    </w:div>
    <w:div w:id="13971287">
      <w:marLeft w:val="0"/>
      <w:marRight w:val="0"/>
      <w:marTop w:val="0"/>
      <w:marBottom w:val="0"/>
      <w:divBdr>
        <w:top w:val="none" w:sz="0" w:space="0" w:color="auto"/>
        <w:left w:val="none" w:sz="0" w:space="0" w:color="auto"/>
        <w:bottom w:val="none" w:sz="0" w:space="0" w:color="auto"/>
        <w:right w:val="none" w:sz="0" w:space="0" w:color="auto"/>
      </w:divBdr>
    </w:div>
    <w:div w:id="13971288">
      <w:marLeft w:val="0"/>
      <w:marRight w:val="0"/>
      <w:marTop w:val="0"/>
      <w:marBottom w:val="0"/>
      <w:divBdr>
        <w:top w:val="none" w:sz="0" w:space="0" w:color="auto"/>
        <w:left w:val="none" w:sz="0" w:space="0" w:color="auto"/>
        <w:bottom w:val="none" w:sz="0" w:space="0" w:color="auto"/>
        <w:right w:val="none" w:sz="0" w:space="0" w:color="auto"/>
      </w:divBdr>
    </w:div>
    <w:div w:id="13971289">
      <w:marLeft w:val="0"/>
      <w:marRight w:val="0"/>
      <w:marTop w:val="0"/>
      <w:marBottom w:val="0"/>
      <w:divBdr>
        <w:top w:val="none" w:sz="0" w:space="0" w:color="auto"/>
        <w:left w:val="none" w:sz="0" w:space="0" w:color="auto"/>
        <w:bottom w:val="none" w:sz="0" w:space="0" w:color="auto"/>
        <w:right w:val="none" w:sz="0" w:space="0" w:color="auto"/>
      </w:divBdr>
    </w:div>
    <w:div w:id="13971290">
      <w:marLeft w:val="0"/>
      <w:marRight w:val="0"/>
      <w:marTop w:val="0"/>
      <w:marBottom w:val="0"/>
      <w:divBdr>
        <w:top w:val="none" w:sz="0" w:space="0" w:color="auto"/>
        <w:left w:val="none" w:sz="0" w:space="0" w:color="auto"/>
        <w:bottom w:val="none" w:sz="0" w:space="0" w:color="auto"/>
        <w:right w:val="none" w:sz="0" w:space="0" w:color="auto"/>
      </w:divBdr>
    </w:div>
    <w:div w:id="13971291">
      <w:marLeft w:val="0"/>
      <w:marRight w:val="0"/>
      <w:marTop w:val="0"/>
      <w:marBottom w:val="0"/>
      <w:divBdr>
        <w:top w:val="none" w:sz="0" w:space="0" w:color="auto"/>
        <w:left w:val="none" w:sz="0" w:space="0" w:color="auto"/>
        <w:bottom w:val="none" w:sz="0" w:space="0" w:color="auto"/>
        <w:right w:val="none" w:sz="0" w:space="0" w:color="auto"/>
      </w:divBdr>
    </w:div>
    <w:div w:id="13971292">
      <w:marLeft w:val="0"/>
      <w:marRight w:val="0"/>
      <w:marTop w:val="0"/>
      <w:marBottom w:val="0"/>
      <w:divBdr>
        <w:top w:val="none" w:sz="0" w:space="0" w:color="auto"/>
        <w:left w:val="none" w:sz="0" w:space="0" w:color="auto"/>
        <w:bottom w:val="none" w:sz="0" w:space="0" w:color="auto"/>
        <w:right w:val="none" w:sz="0" w:space="0" w:color="auto"/>
      </w:divBdr>
    </w:div>
    <w:div w:id="13971293">
      <w:marLeft w:val="0"/>
      <w:marRight w:val="0"/>
      <w:marTop w:val="0"/>
      <w:marBottom w:val="0"/>
      <w:divBdr>
        <w:top w:val="none" w:sz="0" w:space="0" w:color="auto"/>
        <w:left w:val="none" w:sz="0" w:space="0" w:color="auto"/>
        <w:bottom w:val="none" w:sz="0" w:space="0" w:color="auto"/>
        <w:right w:val="none" w:sz="0" w:space="0" w:color="auto"/>
      </w:divBdr>
    </w:div>
    <w:div w:id="13971294">
      <w:marLeft w:val="0"/>
      <w:marRight w:val="0"/>
      <w:marTop w:val="0"/>
      <w:marBottom w:val="0"/>
      <w:divBdr>
        <w:top w:val="none" w:sz="0" w:space="0" w:color="auto"/>
        <w:left w:val="none" w:sz="0" w:space="0" w:color="auto"/>
        <w:bottom w:val="none" w:sz="0" w:space="0" w:color="auto"/>
        <w:right w:val="none" w:sz="0" w:space="0" w:color="auto"/>
      </w:divBdr>
    </w:div>
    <w:div w:id="13971295">
      <w:marLeft w:val="0"/>
      <w:marRight w:val="0"/>
      <w:marTop w:val="0"/>
      <w:marBottom w:val="0"/>
      <w:divBdr>
        <w:top w:val="none" w:sz="0" w:space="0" w:color="auto"/>
        <w:left w:val="none" w:sz="0" w:space="0" w:color="auto"/>
        <w:bottom w:val="none" w:sz="0" w:space="0" w:color="auto"/>
        <w:right w:val="none" w:sz="0" w:space="0" w:color="auto"/>
      </w:divBdr>
    </w:div>
    <w:div w:id="13971296">
      <w:marLeft w:val="0"/>
      <w:marRight w:val="0"/>
      <w:marTop w:val="0"/>
      <w:marBottom w:val="0"/>
      <w:divBdr>
        <w:top w:val="none" w:sz="0" w:space="0" w:color="auto"/>
        <w:left w:val="none" w:sz="0" w:space="0" w:color="auto"/>
        <w:bottom w:val="none" w:sz="0" w:space="0" w:color="auto"/>
        <w:right w:val="none" w:sz="0" w:space="0" w:color="auto"/>
      </w:divBdr>
    </w:div>
    <w:div w:id="13971297">
      <w:marLeft w:val="0"/>
      <w:marRight w:val="0"/>
      <w:marTop w:val="0"/>
      <w:marBottom w:val="0"/>
      <w:divBdr>
        <w:top w:val="none" w:sz="0" w:space="0" w:color="auto"/>
        <w:left w:val="none" w:sz="0" w:space="0" w:color="auto"/>
        <w:bottom w:val="none" w:sz="0" w:space="0" w:color="auto"/>
        <w:right w:val="none" w:sz="0" w:space="0" w:color="auto"/>
      </w:divBdr>
    </w:div>
    <w:div w:id="13971298">
      <w:marLeft w:val="0"/>
      <w:marRight w:val="0"/>
      <w:marTop w:val="0"/>
      <w:marBottom w:val="0"/>
      <w:divBdr>
        <w:top w:val="none" w:sz="0" w:space="0" w:color="auto"/>
        <w:left w:val="none" w:sz="0" w:space="0" w:color="auto"/>
        <w:bottom w:val="none" w:sz="0" w:space="0" w:color="auto"/>
        <w:right w:val="none" w:sz="0" w:space="0" w:color="auto"/>
      </w:divBdr>
    </w:div>
    <w:div w:id="13971299">
      <w:marLeft w:val="0"/>
      <w:marRight w:val="0"/>
      <w:marTop w:val="0"/>
      <w:marBottom w:val="0"/>
      <w:divBdr>
        <w:top w:val="none" w:sz="0" w:space="0" w:color="auto"/>
        <w:left w:val="none" w:sz="0" w:space="0" w:color="auto"/>
        <w:bottom w:val="none" w:sz="0" w:space="0" w:color="auto"/>
        <w:right w:val="none" w:sz="0" w:space="0" w:color="auto"/>
      </w:divBdr>
    </w:div>
    <w:div w:id="13971300">
      <w:marLeft w:val="0"/>
      <w:marRight w:val="0"/>
      <w:marTop w:val="0"/>
      <w:marBottom w:val="0"/>
      <w:divBdr>
        <w:top w:val="none" w:sz="0" w:space="0" w:color="auto"/>
        <w:left w:val="none" w:sz="0" w:space="0" w:color="auto"/>
        <w:bottom w:val="none" w:sz="0" w:space="0" w:color="auto"/>
        <w:right w:val="none" w:sz="0" w:space="0" w:color="auto"/>
      </w:divBdr>
    </w:div>
    <w:div w:id="13971301">
      <w:marLeft w:val="0"/>
      <w:marRight w:val="0"/>
      <w:marTop w:val="0"/>
      <w:marBottom w:val="0"/>
      <w:divBdr>
        <w:top w:val="none" w:sz="0" w:space="0" w:color="auto"/>
        <w:left w:val="none" w:sz="0" w:space="0" w:color="auto"/>
        <w:bottom w:val="none" w:sz="0" w:space="0" w:color="auto"/>
        <w:right w:val="none" w:sz="0" w:space="0" w:color="auto"/>
      </w:divBdr>
    </w:div>
    <w:div w:id="13971302">
      <w:marLeft w:val="0"/>
      <w:marRight w:val="0"/>
      <w:marTop w:val="0"/>
      <w:marBottom w:val="0"/>
      <w:divBdr>
        <w:top w:val="none" w:sz="0" w:space="0" w:color="auto"/>
        <w:left w:val="none" w:sz="0" w:space="0" w:color="auto"/>
        <w:bottom w:val="none" w:sz="0" w:space="0" w:color="auto"/>
        <w:right w:val="none" w:sz="0" w:space="0" w:color="auto"/>
      </w:divBdr>
    </w:div>
    <w:div w:id="13971303">
      <w:marLeft w:val="0"/>
      <w:marRight w:val="0"/>
      <w:marTop w:val="0"/>
      <w:marBottom w:val="0"/>
      <w:divBdr>
        <w:top w:val="none" w:sz="0" w:space="0" w:color="auto"/>
        <w:left w:val="none" w:sz="0" w:space="0" w:color="auto"/>
        <w:bottom w:val="none" w:sz="0" w:space="0" w:color="auto"/>
        <w:right w:val="none" w:sz="0" w:space="0" w:color="auto"/>
      </w:divBdr>
    </w:div>
    <w:div w:id="13971304">
      <w:marLeft w:val="0"/>
      <w:marRight w:val="0"/>
      <w:marTop w:val="0"/>
      <w:marBottom w:val="0"/>
      <w:divBdr>
        <w:top w:val="none" w:sz="0" w:space="0" w:color="auto"/>
        <w:left w:val="none" w:sz="0" w:space="0" w:color="auto"/>
        <w:bottom w:val="none" w:sz="0" w:space="0" w:color="auto"/>
        <w:right w:val="none" w:sz="0" w:space="0" w:color="auto"/>
      </w:divBdr>
    </w:div>
    <w:div w:id="13971305">
      <w:marLeft w:val="0"/>
      <w:marRight w:val="0"/>
      <w:marTop w:val="0"/>
      <w:marBottom w:val="0"/>
      <w:divBdr>
        <w:top w:val="none" w:sz="0" w:space="0" w:color="auto"/>
        <w:left w:val="none" w:sz="0" w:space="0" w:color="auto"/>
        <w:bottom w:val="none" w:sz="0" w:space="0" w:color="auto"/>
        <w:right w:val="none" w:sz="0" w:space="0" w:color="auto"/>
      </w:divBdr>
    </w:div>
    <w:div w:id="13971306">
      <w:marLeft w:val="0"/>
      <w:marRight w:val="0"/>
      <w:marTop w:val="0"/>
      <w:marBottom w:val="0"/>
      <w:divBdr>
        <w:top w:val="none" w:sz="0" w:space="0" w:color="auto"/>
        <w:left w:val="none" w:sz="0" w:space="0" w:color="auto"/>
        <w:bottom w:val="none" w:sz="0" w:space="0" w:color="auto"/>
        <w:right w:val="none" w:sz="0" w:space="0" w:color="auto"/>
      </w:divBdr>
    </w:div>
    <w:div w:id="13971307">
      <w:marLeft w:val="0"/>
      <w:marRight w:val="0"/>
      <w:marTop w:val="0"/>
      <w:marBottom w:val="0"/>
      <w:divBdr>
        <w:top w:val="none" w:sz="0" w:space="0" w:color="auto"/>
        <w:left w:val="none" w:sz="0" w:space="0" w:color="auto"/>
        <w:bottom w:val="none" w:sz="0" w:space="0" w:color="auto"/>
        <w:right w:val="none" w:sz="0" w:space="0" w:color="auto"/>
      </w:divBdr>
    </w:div>
    <w:div w:id="13971308">
      <w:marLeft w:val="0"/>
      <w:marRight w:val="0"/>
      <w:marTop w:val="0"/>
      <w:marBottom w:val="0"/>
      <w:divBdr>
        <w:top w:val="none" w:sz="0" w:space="0" w:color="auto"/>
        <w:left w:val="none" w:sz="0" w:space="0" w:color="auto"/>
        <w:bottom w:val="none" w:sz="0" w:space="0" w:color="auto"/>
        <w:right w:val="none" w:sz="0" w:space="0" w:color="auto"/>
      </w:divBdr>
    </w:div>
    <w:div w:id="13971309">
      <w:marLeft w:val="0"/>
      <w:marRight w:val="0"/>
      <w:marTop w:val="0"/>
      <w:marBottom w:val="0"/>
      <w:divBdr>
        <w:top w:val="none" w:sz="0" w:space="0" w:color="auto"/>
        <w:left w:val="none" w:sz="0" w:space="0" w:color="auto"/>
        <w:bottom w:val="none" w:sz="0" w:space="0" w:color="auto"/>
        <w:right w:val="none" w:sz="0" w:space="0" w:color="auto"/>
      </w:divBdr>
    </w:div>
    <w:div w:id="13971310">
      <w:marLeft w:val="0"/>
      <w:marRight w:val="0"/>
      <w:marTop w:val="0"/>
      <w:marBottom w:val="0"/>
      <w:divBdr>
        <w:top w:val="none" w:sz="0" w:space="0" w:color="auto"/>
        <w:left w:val="none" w:sz="0" w:space="0" w:color="auto"/>
        <w:bottom w:val="none" w:sz="0" w:space="0" w:color="auto"/>
        <w:right w:val="none" w:sz="0" w:space="0" w:color="auto"/>
      </w:divBdr>
    </w:div>
    <w:div w:id="13971311">
      <w:marLeft w:val="0"/>
      <w:marRight w:val="0"/>
      <w:marTop w:val="0"/>
      <w:marBottom w:val="0"/>
      <w:divBdr>
        <w:top w:val="none" w:sz="0" w:space="0" w:color="auto"/>
        <w:left w:val="none" w:sz="0" w:space="0" w:color="auto"/>
        <w:bottom w:val="none" w:sz="0" w:space="0" w:color="auto"/>
        <w:right w:val="none" w:sz="0" w:space="0" w:color="auto"/>
      </w:divBdr>
    </w:div>
    <w:div w:id="13971312">
      <w:marLeft w:val="0"/>
      <w:marRight w:val="0"/>
      <w:marTop w:val="0"/>
      <w:marBottom w:val="0"/>
      <w:divBdr>
        <w:top w:val="none" w:sz="0" w:space="0" w:color="auto"/>
        <w:left w:val="none" w:sz="0" w:space="0" w:color="auto"/>
        <w:bottom w:val="none" w:sz="0" w:space="0" w:color="auto"/>
        <w:right w:val="none" w:sz="0" w:space="0" w:color="auto"/>
      </w:divBdr>
    </w:div>
    <w:div w:id="13971313">
      <w:marLeft w:val="0"/>
      <w:marRight w:val="0"/>
      <w:marTop w:val="0"/>
      <w:marBottom w:val="0"/>
      <w:divBdr>
        <w:top w:val="none" w:sz="0" w:space="0" w:color="auto"/>
        <w:left w:val="none" w:sz="0" w:space="0" w:color="auto"/>
        <w:bottom w:val="none" w:sz="0" w:space="0" w:color="auto"/>
        <w:right w:val="none" w:sz="0" w:space="0" w:color="auto"/>
      </w:divBdr>
    </w:div>
    <w:div w:id="13971314">
      <w:marLeft w:val="0"/>
      <w:marRight w:val="0"/>
      <w:marTop w:val="0"/>
      <w:marBottom w:val="0"/>
      <w:divBdr>
        <w:top w:val="none" w:sz="0" w:space="0" w:color="auto"/>
        <w:left w:val="none" w:sz="0" w:space="0" w:color="auto"/>
        <w:bottom w:val="none" w:sz="0" w:space="0" w:color="auto"/>
        <w:right w:val="none" w:sz="0" w:space="0" w:color="auto"/>
      </w:divBdr>
    </w:div>
    <w:div w:id="13971315">
      <w:marLeft w:val="0"/>
      <w:marRight w:val="0"/>
      <w:marTop w:val="0"/>
      <w:marBottom w:val="0"/>
      <w:divBdr>
        <w:top w:val="none" w:sz="0" w:space="0" w:color="auto"/>
        <w:left w:val="none" w:sz="0" w:space="0" w:color="auto"/>
        <w:bottom w:val="none" w:sz="0" w:space="0" w:color="auto"/>
        <w:right w:val="none" w:sz="0" w:space="0" w:color="auto"/>
      </w:divBdr>
    </w:div>
    <w:div w:id="13971316">
      <w:marLeft w:val="0"/>
      <w:marRight w:val="0"/>
      <w:marTop w:val="0"/>
      <w:marBottom w:val="0"/>
      <w:divBdr>
        <w:top w:val="none" w:sz="0" w:space="0" w:color="auto"/>
        <w:left w:val="none" w:sz="0" w:space="0" w:color="auto"/>
        <w:bottom w:val="none" w:sz="0" w:space="0" w:color="auto"/>
        <w:right w:val="none" w:sz="0" w:space="0" w:color="auto"/>
      </w:divBdr>
    </w:div>
    <w:div w:id="13971317">
      <w:marLeft w:val="0"/>
      <w:marRight w:val="0"/>
      <w:marTop w:val="0"/>
      <w:marBottom w:val="0"/>
      <w:divBdr>
        <w:top w:val="none" w:sz="0" w:space="0" w:color="auto"/>
        <w:left w:val="none" w:sz="0" w:space="0" w:color="auto"/>
        <w:bottom w:val="none" w:sz="0" w:space="0" w:color="auto"/>
        <w:right w:val="none" w:sz="0" w:space="0" w:color="auto"/>
      </w:divBdr>
    </w:div>
    <w:div w:id="13971318">
      <w:marLeft w:val="0"/>
      <w:marRight w:val="0"/>
      <w:marTop w:val="0"/>
      <w:marBottom w:val="0"/>
      <w:divBdr>
        <w:top w:val="none" w:sz="0" w:space="0" w:color="auto"/>
        <w:left w:val="none" w:sz="0" w:space="0" w:color="auto"/>
        <w:bottom w:val="none" w:sz="0" w:space="0" w:color="auto"/>
        <w:right w:val="none" w:sz="0" w:space="0" w:color="auto"/>
      </w:divBdr>
    </w:div>
    <w:div w:id="13971319">
      <w:marLeft w:val="0"/>
      <w:marRight w:val="0"/>
      <w:marTop w:val="0"/>
      <w:marBottom w:val="0"/>
      <w:divBdr>
        <w:top w:val="none" w:sz="0" w:space="0" w:color="auto"/>
        <w:left w:val="none" w:sz="0" w:space="0" w:color="auto"/>
        <w:bottom w:val="none" w:sz="0" w:space="0" w:color="auto"/>
        <w:right w:val="none" w:sz="0" w:space="0" w:color="auto"/>
      </w:divBdr>
    </w:div>
    <w:div w:id="13971320">
      <w:marLeft w:val="0"/>
      <w:marRight w:val="0"/>
      <w:marTop w:val="0"/>
      <w:marBottom w:val="0"/>
      <w:divBdr>
        <w:top w:val="none" w:sz="0" w:space="0" w:color="auto"/>
        <w:left w:val="none" w:sz="0" w:space="0" w:color="auto"/>
        <w:bottom w:val="none" w:sz="0" w:space="0" w:color="auto"/>
        <w:right w:val="none" w:sz="0" w:space="0" w:color="auto"/>
      </w:divBdr>
    </w:div>
    <w:div w:id="13971321">
      <w:marLeft w:val="0"/>
      <w:marRight w:val="0"/>
      <w:marTop w:val="0"/>
      <w:marBottom w:val="0"/>
      <w:divBdr>
        <w:top w:val="none" w:sz="0" w:space="0" w:color="auto"/>
        <w:left w:val="none" w:sz="0" w:space="0" w:color="auto"/>
        <w:bottom w:val="none" w:sz="0" w:space="0" w:color="auto"/>
        <w:right w:val="none" w:sz="0" w:space="0" w:color="auto"/>
      </w:divBdr>
    </w:div>
    <w:div w:id="13971322">
      <w:marLeft w:val="0"/>
      <w:marRight w:val="0"/>
      <w:marTop w:val="0"/>
      <w:marBottom w:val="0"/>
      <w:divBdr>
        <w:top w:val="none" w:sz="0" w:space="0" w:color="auto"/>
        <w:left w:val="none" w:sz="0" w:space="0" w:color="auto"/>
        <w:bottom w:val="none" w:sz="0" w:space="0" w:color="auto"/>
        <w:right w:val="none" w:sz="0" w:space="0" w:color="auto"/>
      </w:divBdr>
    </w:div>
    <w:div w:id="13971323">
      <w:marLeft w:val="0"/>
      <w:marRight w:val="0"/>
      <w:marTop w:val="0"/>
      <w:marBottom w:val="0"/>
      <w:divBdr>
        <w:top w:val="none" w:sz="0" w:space="0" w:color="auto"/>
        <w:left w:val="none" w:sz="0" w:space="0" w:color="auto"/>
        <w:bottom w:val="none" w:sz="0" w:space="0" w:color="auto"/>
        <w:right w:val="none" w:sz="0" w:space="0" w:color="auto"/>
      </w:divBdr>
    </w:div>
    <w:div w:id="13971324">
      <w:marLeft w:val="0"/>
      <w:marRight w:val="0"/>
      <w:marTop w:val="0"/>
      <w:marBottom w:val="0"/>
      <w:divBdr>
        <w:top w:val="none" w:sz="0" w:space="0" w:color="auto"/>
        <w:left w:val="none" w:sz="0" w:space="0" w:color="auto"/>
        <w:bottom w:val="none" w:sz="0" w:space="0" w:color="auto"/>
        <w:right w:val="none" w:sz="0" w:space="0" w:color="auto"/>
      </w:divBdr>
    </w:div>
    <w:div w:id="13971325">
      <w:marLeft w:val="0"/>
      <w:marRight w:val="0"/>
      <w:marTop w:val="0"/>
      <w:marBottom w:val="0"/>
      <w:divBdr>
        <w:top w:val="none" w:sz="0" w:space="0" w:color="auto"/>
        <w:left w:val="none" w:sz="0" w:space="0" w:color="auto"/>
        <w:bottom w:val="none" w:sz="0" w:space="0" w:color="auto"/>
        <w:right w:val="none" w:sz="0" w:space="0" w:color="auto"/>
      </w:divBdr>
    </w:div>
    <w:div w:id="13971326">
      <w:marLeft w:val="0"/>
      <w:marRight w:val="0"/>
      <w:marTop w:val="0"/>
      <w:marBottom w:val="0"/>
      <w:divBdr>
        <w:top w:val="none" w:sz="0" w:space="0" w:color="auto"/>
        <w:left w:val="none" w:sz="0" w:space="0" w:color="auto"/>
        <w:bottom w:val="none" w:sz="0" w:space="0" w:color="auto"/>
        <w:right w:val="none" w:sz="0" w:space="0" w:color="auto"/>
      </w:divBdr>
    </w:div>
    <w:div w:id="13971327">
      <w:marLeft w:val="0"/>
      <w:marRight w:val="0"/>
      <w:marTop w:val="0"/>
      <w:marBottom w:val="0"/>
      <w:divBdr>
        <w:top w:val="none" w:sz="0" w:space="0" w:color="auto"/>
        <w:left w:val="none" w:sz="0" w:space="0" w:color="auto"/>
        <w:bottom w:val="none" w:sz="0" w:space="0" w:color="auto"/>
        <w:right w:val="none" w:sz="0" w:space="0" w:color="auto"/>
      </w:divBdr>
    </w:div>
    <w:div w:id="13971328">
      <w:marLeft w:val="0"/>
      <w:marRight w:val="0"/>
      <w:marTop w:val="0"/>
      <w:marBottom w:val="0"/>
      <w:divBdr>
        <w:top w:val="none" w:sz="0" w:space="0" w:color="auto"/>
        <w:left w:val="none" w:sz="0" w:space="0" w:color="auto"/>
        <w:bottom w:val="none" w:sz="0" w:space="0" w:color="auto"/>
        <w:right w:val="none" w:sz="0" w:space="0" w:color="auto"/>
      </w:divBdr>
    </w:div>
    <w:div w:id="13971329">
      <w:marLeft w:val="0"/>
      <w:marRight w:val="0"/>
      <w:marTop w:val="0"/>
      <w:marBottom w:val="0"/>
      <w:divBdr>
        <w:top w:val="none" w:sz="0" w:space="0" w:color="auto"/>
        <w:left w:val="none" w:sz="0" w:space="0" w:color="auto"/>
        <w:bottom w:val="none" w:sz="0" w:space="0" w:color="auto"/>
        <w:right w:val="none" w:sz="0" w:space="0" w:color="auto"/>
      </w:divBdr>
    </w:div>
    <w:div w:id="13971330">
      <w:marLeft w:val="0"/>
      <w:marRight w:val="0"/>
      <w:marTop w:val="0"/>
      <w:marBottom w:val="0"/>
      <w:divBdr>
        <w:top w:val="none" w:sz="0" w:space="0" w:color="auto"/>
        <w:left w:val="none" w:sz="0" w:space="0" w:color="auto"/>
        <w:bottom w:val="none" w:sz="0" w:space="0" w:color="auto"/>
        <w:right w:val="none" w:sz="0" w:space="0" w:color="auto"/>
      </w:divBdr>
    </w:div>
    <w:div w:id="13971331">
      <w:marLeft w:val="0"/>
      <w:marRight w:val="0"/>
      <w:marTop w:val="0"/>
      <w:marBottom w:val="0"/>
      <w:divBdr>
        <w:top w:val="none" w:sz="0" w:space="0" w:color="auto"/>
        <w:left w:val="none" w:sz="0" w:space="0" w:color="auto"/>
        <w:bottom w:val="none" w:sz="0" w:space="0" w:color="auto"/>
        <w:right w:val="none" w:sz="0" w:space="0" w:color="auto"/>
      </w:divBdr>
    </w:div>
    <w:div w:id="13971332">
      <w:marLeft w:val="0"/>
      <w:marRight w:val="0"/>
      <w:marTop w:val="0"/>
      <w:marBottom w:val="0"/>
      <w:divBdr>
        <w:top w:val="none" w:sz="0" w:space="0" w:color="auto"/>
        <w:left w:val="none" w:sz="0" w:space="0" w:color="auto"/>
        <w:bottom w:val="none" w:sz="0" w:space="0" w:color="auto"/>
        <w:right w:val="none" w:sz="0" w:space="0" w:color="auto"/>
      </w:divBdr>
    </w:div>
    <w:div w:id="13971333">
      <w:marLeft w:val="0"/>
      <w:marRight w:val="0"/>
      <w:marTop w:val="0"/>
      <w:marBottom w:val="0"/>
      <w:divBdr>
        <w:top w:val="none" w:sz="0" w:space="0" w:color="auto"/>
        <w:left w:val="none" w:sz="0" w:space="0" w:color="auto"/>
        <w:bottom w:val="none" w:sz="0" w:space="0" w:color="auto"/>
        <w:right w:val="none" w:sz="0" w:space="0" w:color="auto"/>
      </w:divBdr>
    </w:div>
    <w:div w:id="13971334">
      <w:marLeft w:val="0"/>
      <w:marRight w:val="0"/>
      <w:marTop w:val="0"/>
      <w:marBottom w:val="0"/>
      <w:divBdr>
        <w:top w:val="none" w:sz="0" w:space="0" w:color="auto"/>
        <w:left w:val="none" w:sz="0" w:space="0" w:color="auto"/>
        <w:bottom w:val="none" w:sz="0" w:space="0" w:color="auto"/>
        <w:right w:val="none" w:sz="0" w:space="0" w:color="auto"/>
      </w:divBdr>
    </w:div>
    <w:div w:id="13971335">
      <w:marLeft w:val="0"/>
      <w:marRight w:val="0"/>
      <w:marTop w:val="0"/>
      <w:marBottom w:val="0"/>
      <w:divBdr>
        <w:top w:val="none" w:sz="0" w:space="0" w:color="auto"/>
        <w:left w:val="none" w:sz="0" w:space="0" w:color="auto"/>
        <w:bottom w:val="none" w:sz="0" w:space="0" w:color="auto"/>
        <w:right w:val="none" w:sz="0" w:space="0" w:color="auto"/>
      </w:divBdr>
    </w:div>
    <w:div w:id="13971336">
      <w:marLeft w:val="0"/>
      <w:marRight w:val="0"/>
      <w:marTop w:val="0"/>
      <w:marBottom w:val="0"/>
      <w:divBdr>
        <w:top w:val="none" w:sz="0" w:space="0" w:color="auto"/>
        <w:left w:val="none" w:sz="0" w:space="0" w:color="auto"/>
        <w:bottom w:val="none" w:sz="0" w:space="0" w:color="auto"/>
        <w:right w:val="none" w:sz="0" w:space="0" w:color="auto"/>
      </w:divBdr>
    </w:div>
    <w:div w:id="13971337">
      <w:marLeft w:val="0"/>
      <w:marRight w:val="0"/>
      <w:marTop w:val="0"/>
      <w:marBottom w:val="0"/>
      <w:divBdr>
        <w:top w:val="none" w:sz="0" w:space="0" w:color="auto"/>
        <w:left w:val="none" w:sz="0" w:space="0" w:color="auto"/>
        <w:bottom w:val="none" w:sz="0" w:space="0" w:color="auto"/>
        <w:right w:val="none" w:sz="0" w:space="0" w:color="auto"/>
      </w:divBdr>
    </w:div>
    <w:div w:id="13971338">
      <w:marLeft w:val="0"/>
      <w:marRight w:val="0"/>
      <w:marTop w:val="0"/>
      <w:marBottom w:val="0"/>
      <w:divBdr>
        <w:top w:val="none" w:sz="0" w:space="0" w:color="auto"/>
        <w:left w:val="none" w:sz="0" w:space="0" w:color="auto"/>
        <w:bottom w:val="none" w:sz="0" w:space="0" w:color="auto"/>
        <w:right w:val="none" w:sz="0" w:space="0" w:color="auto"/>
      </w:divBdr>
    </w:div>
    <w:div w:id="13971339">
      <w:marLeft w:val="0"/>
      <w:marRight w:val="0"/>
      <w:marTop w:val="0"/>
      <w:marBottom w:val="0"/>
      <w:divBdr>
        <w:top w:val="none" w:sz="0" w:space="0" w:color="auto"/>
        <w:left w:val="none" w:sz="0" w:space="0" w:color="auto"/>
        <w:bottom w:val="none" w:sz="0" w:space="0" w:color="auto"/>
        <w:right w:val="none" w:sz="0" w:space="0" w:color="auto"/>
      </w:divBdr>
    </w:div>
    <w:div w:id="13971340">
      <w:marLeft w:val="0"/>
      <w:marRight w:val="0"/>
      <w:marTop w:val="0"/>
      <w:marBottom w:val="0"/>
      <w:divBdr>
        <w:top w:val="none" w:sz="0" w:space="0" w:color="auto"/>
        <w:left w:val="none" w:sz="0" w:space="0" w:color="auto"/>
        <w:bottom w:val="none" w:sz="0" w:space="0" w:color="auto"/>
        <w:right w:val="none" w:sz="0" w:space="0" w:color="auto"/>
      </w:divBdr>
    </w:div>
    <w:div w:id="13971341">
      <w:marLeft w:val="0"/>
      <w:marRight w:val="0"/>
      <w:marTop w:val="0"/>
      <w:marBottom w:val="0"/>
      <w:divBdr>
        <w:top w:val="none" w:sz="0" w:space="0" w:color="auto"/>
        <w:left w:val="none" w:sz="0" w:space="0" w:color="auto"/>
        <w:bottom w:val="none" w:sz="0" w:space="0" w:color="auto"/>
        <w:right w:val="none" w:sz="0" w:space="0" w:color="auto"/>
      </w:divBdr>
    </w:div>
    <w:div w:id="13971342">
      <w:marLeft w:val="0"/>
      <w:marRight w:val="0"/>
      <w:marTop w:val="0"/>
      <w:marBottom w:val="0"/>
      <w:divBdr>
        <w:top w:val="none" w:sz="0" w:space="0" w:color="auto"/>
        <w:left w:val="none" w:sz="0" w:space="0" w:color="auto"/>
        <w:bottom w:val="none" w:sz="0" w:space="0" w:color="auto"/>
        <w:right w:val="none" w:sz="0" w:space="0" w:color="auto"/>
      </w:divBdr>
    </w:div>
    <w:div w:id="13971343">
      <w:marLeft w:val="0"/>
      <w:marRight w:val="0"/>
      <w:marTop w:val="0"/>
      <w:marBottom w:val="0"/>
      <w:divBdr>
        <w:top w:val="none" w:sz="0" w:space="0" w:color="auto"/>
        <w:left w:val="none" w:sz="0" w:space="0" w:color="auto"/>
        <w:bottom w:val="none" w:sz="0" w:space="0" w:color="auto"/>
        <w:right w:val="none" w:sz="0" w:space="0" w:color="auto"/>
      </w:divBdr>
    </w:div>
    <w:div w:id="13971344">
      <w:marLeft w:val="0"/>
      <w:marRight w:val="0"/>
      <w:marTop w:val="0"/>
      <w:marBottom w:val="0"/>
      <w:divBdr>
        <w:top w:val="none" w:sz="0" w:space="0" w:color="auto"/>
        <w:left w:val="none" w:sz="0" w:space="0" w:color="auto"/>
        <w:bottom w:val="none" w:sz="0" w:space="0" w:color="auto"/>
        <w:right w:val="none" w:sz="0" w:space="0" w:color="auto"/>
      </w:divBdr>
    </w:div>
    <w:div w:id="13971345">
      <w:marLeft w:val="0"/>
      <w:marRight w:val="0"/>
      <w:marTop w:val="0"/>
      <w:marBottom w:val="0"/>
      <w:divBdr>
        <w:top w:val="none" w:sz="0" w:space="0" w:color="auto"/>
        <w:left w:val="none" w:sz="0" w:space="0" w:color="auto"/>
        <w:bottom w:val="none" w:sz="0" w:space="0" w:color="auto"/>
        <w:right w:val="none" w:sz="0" w:space="0" w:color="auto"/>
      </w:divBdr>
    </w:div>
    <w:div w:id="13971346">
      <w:marLeft w:val="0"/>
      <w:marRight w:val="0"/>
      <w:marTop w:val="0"/>
      <w:marBottom w:val="0"/>
      <w:divBdr>
        <w:top w:val="none" w:sz="0" w:space="0" w:color="auto"/>
        <w:left w:val="none" w:sz="0" w:space="0" w:color="auto"/>
        <w:bottom w:val="none" w:sz="0" w:space="0" w:color="auto"/>
        <w:right w:val="none" w:sz="0" w:space="0" w:color="auto"/>
      </w:divBdr>
    </w:div>
    <w:div w:id="13971347">
      <w:marLeft w:val="0"/>
      <w:marRight w:val="0"/>
      <w:marTop w:val="0"/>
      <w:marBottom w:val="0"/>
      <w:divBdr>
        <w:top w:val="none" w:sz="0" w:space="0" w:color="auto"/>
        <w:left w:val="none" w:sz="0" w:space="0" w:color="auto"/>
        <w:bottom w:val="none" w:sz="0" w:space="0" w:color="auto"/>
        <w:right w:val="none" w:sz="0" w:space="0" w:color="auto"/>
      </w:divBdr>
    </w:div>
    <w:div w:id="13971348">
      <w:marLeft w:val="0"/>
      <w:marRight w:val="0"/>
      <w:marTop w:val="0"/>
      <w:marBottom w:val="0"/>
      <w:divBdr>
        <w:top w:val="none" w:sz="0" w:space="0" w:color="auto"/>
        <w:left w:val="none" w:sz="0" w:space="0" w:color="auto"/>
        <w:bottom w:val="none" w:sz="0" w:space="0" w:color="auto"/>
        <w:right w:val="none" w:sz="0" w:space="0" w:color="auto"/>
      </w:divBdr>
    </w:div>
    <w:div w:id="13971349">
      <w:marLeft w:val="0"/>
      <w:marRight w:val="0"/>
      <w:marTop w:val="0"/>
      <w:marBottom w:val="0"/>
      <w:divBdr>
        <w:top w:val="none" w:sz="0" w:space="0" w:color="auto"/>
        <w:left w:val="none" w:sz="0" w:space="0" w:color="auto"/>
        <w:bottom w:val="none" w:sz="0" w:space="0" w:color="auto"/>
        <w:right w:val="none" w:sz="0" w:space="0" w:color="auto"/>
      </w:divBdr>
    </w:div>
    <w:div w:id="13971350">
      <w:marLeft w:val="0"/>
      <w:marRight w:val="0"/>
      <w:marTop w:val="0"/>
      <w:marBottom w:val="0"/>
      <w:divBdr>
        <w:top w:val="none" w:sz="0" w:space="0" w:color="auto"/>
        <w:left w:val="none" w:sz="0" w:space="0" w:color="auto"/>
        <w:bottom w:val="none" w:sz="0" w:space="0" w:color="auto"/>
        <w:right w:val="none" w:sz="0" w:space="0" w:color="auto"/>
      </w:divBdr>
    </w:div>
    <w:div w:id="13971351">
      <w:marLeft w:val="0"/>
      <w:marRight w:val="0"/>
      <w:marTop w:val="0"/>
      <w:marBottom w:val="0"/>
      <w:divBdr>
        <w:top w:val="none" w:sz="0" w:space="0" w:color="auto"/>
        <w:left w:val="none" w:sz="0" w:space="0" w:color="auto"/>
        <w:bottom w:val="none" w:sz="0" w:space="0" w:color="auto"/>
        <w:right w:val="none" w:sz="0" w:space="0" w:color="auto"/>
      </w:divBdr>
    </w:div>
    <w:div w:id="13971352">
      <w:marLeft w:val="0"/>
      <w:marRight w:val="0"/>
      <w:marTop w:val="0"/>
      <w:marBottom w:val="0"/>
      <w:divBdr>
        <w:top w:val="none" w:sz="0" w:space="0" w:color="auto"/>
        <w:left w:val="none" w:sz="0" w:space="0" w:color="auto"/>
        <w:bottom w:val="none" w:sz="0" w:space="0" w:color="auto"/>
        <w:right w:val="none" w:sz="0" w:space="0" w:color="auto"/>
      </w:divBdr>
    </w:div>
    <w:div w:id="13971353">
      <w:marLeft w:val="0"/>
      <w:marRight w:val="0"/>
      <w:marTop w:val="0"/>
      <w:marBottom w:val="0"/>
      <w:divBdr>
        <w:top w:val="none" w:sz="0" w:space="0" w:color="auto"/>
        <w:left w:val="none" w:sz="0" w:space="0" w:color="auto"/>
        <w:bottom w:val="none" w:sz="0" w:space="0" w:color="auto"/>
        <w:right w:val="none" w:sz="0" w:space="0" w:color="auto"/>
      </w:divBdr>
    </w:div>
    <w:div w:id="13971354">
      <w:marLeft w:val="0"/>
      <w:marRight w:val="0"/>
      <w:marTop w:val="0"/>
      <w:marBottom w:val="0"/>
      <w:divBdr>
        <w:top w:val="none" w:sz="0" w:space="0" w:color="auto"/>
        <w:left w:val="none" w:sz="0" w:space="0" w:color="auto"/>
        <w:bottom w:val="none" w:sz="0" w:space="0" w:color="auto"/>
        <w:right w:val="none" w:sz="0" w:space="0" w:color="auto"/>
      </w:divBdr>
    </w:div>
    <w:div w:id="13971355">
      <w:marLeft w:val="0"/>
      <w:marRight w:val="0"/>
      <w:marTop w:val="0"/>
      <w:marBottom w:val="0"/>
      <w:divBdr>
        <w:top w:val="none" w:sz="0" w:space="0" w:color="auto"/>
        <w:left w:val="none" w:sz="0" w:space="0" w:color="auto"/>
        <w:bottom w:val="none" w:sz="0" w:space="0" w:color="auto"/>
        <w:right w:val="none" w:sz="0" w:space="0" w:color="auto"/>
      </w:divBdr>
    </w:div>
    <w:div w:id="13971356">
      <w:marLeft w:val="0"/>
      <w:marRight w:val="0"/>
      <w:marTop w:val="0"/>
      <w:marBottom w:val="0"/>
      <w:divBdr>
        <w:top w:val="none" w:sz="0" w:space="0" w:color="auto"/>
        <w:left w:val="none" w:sz="0" w:space="0" w:color="auto"/>
        <w:bottom w:val="none" w:sz="0" w:space="0" w:color="auto"/>
        <w:right w:val="none" w:sz="0" w:space="0" w:color="auto"/>
      </w:divBdr>
    </w:div>
    <w:div w:id="13971357">
      <w:marLeft w:val="0"/>
      <w:marRight w:val="0"/>
      <w:marTop w:val="0"/>
      <w:marBottom w:val="0"/>
      <w:divBdr>
        <w:top w:val="none" w:sz="0" w:space="0" w:color="auto"/>
        <w:left w:val="none" w:sz="0" w:space="0" w:color="auto"/>
        <w:bottom w:val="none" w:sz="0" w:space="0" w:color="auto"/>
        <w:right w:val="none" w:sz="0" w:space="0" w:color="auto"/>
      </w:divBdr>
    </w:div>
    <w:div w:id="13971358">
      <w:marLeft w:val="0"/>
      <w:marRight w:val="0"/>
      <w:marTop w:val="0"/>
      <w:marBottom w:val="0"/>
      <w:divBdr>
        <w:top w:val="none" w:sz="0" w:space="0" w:color="auto"/>
        <w:left w:val="none" w:sz="0" w:space="0" w:color="auto"/>
        <w:bottom w:val="none" w:sz="0" w:space="0" w:color="auto"/>
        <w:right w:val="none" w:sz="0" w:space="0" w:color="auto"/>
      </w:divBdr>
    </w:div>
    <w:div w:id="13971359">
      <w:marLeft w:val="0"/>
      <w:marRight w:val="0"/>
      <w:marTop w:val="0"/>
      <w:marBottom w:val="0"/>
      <w:divBdr>
        <w:top w:val="none" w:sz="0" w:space="0" w:color="auto"/>
        <w:left w:val="none" w:sz="0" w:space="0" w:color="auto"/>
        <w:bottom w:val="none" w:sz="0" w:space="0" w:color="auto"/>
        <w:right w:val="none" w:sz="0" w:space="0" w:color="auto"/>
      </w:divBdr>
    </w:div>
    <w:div w:id="13971360">
      <w:marLeft w:val="0"/>
      <w:marRight w:val="0"/>
      <w:marTop w:val="0"/>
      <w:marBottom w:val="0"/>
      <w:divBdr>
        <w:top w:val="none" w:sz="0" w:space="0" w:color="auto"/>
        <w:left w:val="none" w:sz="0" w:space="0" w:color="auto"/>
        <w:bottom w:val="none" w:sz="0" w:space="0" w:color="auto"/>
        <w:right w:val="none" w:sz="0" w:space="0" w:color="auto"/>
      </w:divBdr>
    </w:div>
    <w:div w:id="13971361">
      <w:marLeft w:val="0"/>
      <w:marRight w:val="0"/>
      <w:marTop w:val="0"/>
      <w:marBottom w:val="0"/>
      <w:divBdr>
        <w:top w:val="none" w:sz="0" w:space="0" w:color="auto"/>
        <w:left w:val="none" w:sz="0" w:space="0" w:color="auto"/>
        <w:bottom w:val="none" w:sz="0" w:space="0" w:color="auto"/>
        <w:right w:val="none" w:sz="0" w:space="0" w:color="auto"/>
      </w:divBdr>
    </w:div>
    <w:div w:id="13971362">
      <w:marLeft w:val="0"/>
      <w:marRight w:val="0"/>
      <w:marTop w:val="0"/>
      <w:marBottom w:val="0"/>
      <w:divBdr>
        <w:top w:val="none" w:sz="0" w:space="0" w:color="auto"/>
        <w:left w:val="none" w:sz="0" w:space="0" w:color="auto"/>
        <w:bottom w:val="none" w:sz="0" w:space="0" w:color="auto"/>
        <w:right w:val="none" w:sz="0" w:space="0" w:color="auto"/>
      </w:divBdr>
    </w:div>
    <w:div w:id="13971363">
      <w:marLeft w:val="0"/>
      <w:marRight w:val="0"/>
      <w:marTop w:val="0"/>
      <w:marBottom w:val="0"/>
      <w:divBdr>
        <w:top w:val="none" w:sz="0" w:space="0" w:color="auto"/>
        <w:left w:val="none" w:sz="0" w:space="0" w:color="auto"/>
        <w:bottom w:val="none" w:sz="0" w:space="0" w:color="auto"/>
        <w:right w:val="none" w:sz="0" w:space="0" w:color="auto"/>
      </w:divBdr>
    </w:div>
    <w:div w:id="13971364">
      <w:marLeft w:val="0"/>
      <w:marRight w:val="0"/>
      <w:marTop w:val="0"/>
      <w:marBottom w:val="0"/>
      <w:divBdr>
        <w:top w:val="none" w:sz="0" w:space="0" w:color="auto"/>
        <w:left w:val="none" w:sz="0" w:space="0" w:color="auto"/>
        <w:bottom w:val="none" w:sz="0" w:space="0" w:color="auto"/>
        <w:right w:val="none" w:sz="0" w:space="0" w:color="auto"/>
      </w:divBdr>
    </w:div>
    <w:div w:id="13971365">
      <w:marLeft w:val="0"/>
      <w:marRight w:val="0"/>
      <w:marTop w:val="0"/>
      <w:marBottom w:val="0"/>
      <w:divBdr>
        <w:top w:val="none" w:sz="0" w:space="0" w:color="auto"/>
        <w:left w:val="none" w:sz="0" w:space="0" w:color="auto"/>
        <w:bottom w:val="none" w:sz="0" w:space="0" w:color="auto"/>
        <w:right w:val="none" w:sz="0" w:space="0" w:color="auto"/>
      </w:divBdr>
    </w:div>
    <w:div w:id="13971366">
      <w:marLeft w:val="0"/>
      <w:marRight w:val="0"/>
      <w:marTop w:val="0"/>
      <w:marBottom w:val="0"/>
      <w:divBdr>
        <w:top w:val="none" w:sz="0" w:space="0" w:color="auto"/>
        <w:left w:val="none" w:sz="0" w:space="0" w:color="auto"/>
        <w:bottom w:val="none" w:sz="0" w:space="0" w:color="auto"/>
        <w:right w:val="none" w:sz="0" w:space="0" w:color="auto"/>
      </w:divBdr>
    </w:div>
    <w:div w:id="13971367">
      <w:marLeft w:val="0"/>
      <w:marRight w:val="0"/>
      <w:marTop w:val="0"/>
      <w:marBottom w:val="0"/>
      <w:divBdr>
        <w:top w:val="none" w:sz="0" w:space="0" w:color="auto"/>
        <w:left w:val="none" w:sz="0" w:space="0" w:color="auto"/>
        <w:bottom w:val="none" w:sz="0" w:space="0" w:color="auto"/>
        <w:right w:val="none" w:sz="0" w:space="0" w:color="auto"/>
      </w:divBdr>
    </w:div>
    <w:div w:id="13971368">
      <w:marLeft w:val="0"/>
      <w:marRight w:val="0"/>
      <w:marTop w:val="0"/>
      <w:marBottom w:val="0"/>
      <w:divBdr>
        <w:top w:val="none" w:sz="0" w:space="0" w:color="auto"/>
        <w:left w:val="none" w:sz="0" w:space="0" w:color="auto"/>
        <w:bottom w:val="none" w:sz="0" w:space="0" w:color="auto"/>
        <w:right w:val="none" w:sz="0" w:space="0" w:color="auto"/>
      </w:divBdr>
    </w:div>
    <w:div w:id="13971369">
      <w:marLeft w:val="0"/>
      <w:marRight w:val="0"/>
      <w:marTop w:val="0"/>
      <w:marBottom w:val="0"/>
      <w:divBdr>
        <w:top w:val="none" w:sz="0" w:space="0" w:color="auto"/>
        <w:left w:val="none" w:sz="0" w:space="0" w:color="auto"/>
        <w:bottom w:val="none" w:sz="0" w:space="0" w:color="auto"/>
        <w:right w:val="none" w:sz="0" w:space="0" w:color="auto"/>
      </w:divBdr>
    </w:div>
    <w:div w:id="13971370">
      <w:marLeft w:val="0"/>
      <w:marRight w:val="0"/>
      <w:marTop w:val="0"/>
      <w:marBottom w:val="0"/>
      <w:divBdr>
        <w:top w:val="none" w:sz="0" w:space="0" w:color="auto"/>
        <w:left w:val="none" w:sz="0" w:space="0" w:color="auto"/>
        <w:bottom w:val="none" w:sz="0" w:space="0" w:color="auto"/>
        <w:right w:val="none" w:sz="0" w:space="0" w:color="auto"/>
      </w:divBdr>
    </w:div>
    <w:div w:id="13971371">
      <w:marLeft w:val="0"/>
      <w:marRight w:val="0"/>
      <w:marTop w:val="0"/>
      <w:marBottom w:val="0"/>
      <w:divBdr>
        <w:top w:val="none" w:sz="0" w:space="0" w:color="auto"/>
        <w:left w:val="none" w:sz="0" w:space="0" w:color="auto"/>
        <w:bottom w:val="none" w:sz="0" w:space="0" w:color="auto"/>
        <w:right w:val="none" w:sz="0" w:space="0" w:color="auto"/>
      </w:divBdr>
    </w:div>
    <w:div w:id="13971372">
      <w:marLeft w:val="0"/>
      <w:marRight w:val="0"/>
      <w:marTop w:val="0"/>
      <w:marBottom w:val="0"/>
      <w:divBdr>
        <w:top w:val="none" w:sz="0" w:space="0" w:color="auto"/>
        <w:left w:val="none" w:sz="0" w:space="0" w:color="auto"/>
        <w:bottom w:val="none" w:sz="0" w:space="0" w:color="auto"/>
        <w:right w:val="none" w:sz="0" w:space="0" w:color="auto"/>
      </w:divBdr>
    </w:div>
    <w:div w:id="13971373">
      <w:marLeft w:val="0"/>
      <w:marRight w:val="0"/>
      <w:marTop w:val="0"/>
      <w:marBottom w:val="0"/>
      <w:divBdr>
        <w:top w:val="none" w:sz="0" w:space="0" w:color="auto"/>
        <w:left w:val="none" w:sz="0" w:space="0" w:color="auto"/>
        <w:bottom w:val="none" w:sz="0" w:space="0" w:color="auto"/>
        <w:right w:val="none" w:sz="0" w:space="0" w:color="auto"/>
      </w:divBdr>
    </w:div>
    <w:div w:id="13971374">
      <w:marLeft w:val="0"/>
      <w:marRight w:val="0"/>
      <w:marTop w:val="0"/>
      <w:marBottom w:val="0"/>
      <w:divBdr>
        <w:top w:val="none" w:sz="0" w:space="0" w:color="auto"/>
        <w:left w:val="none" w:sz="0" w:space="0" w:color="auto"/>
        <w:bottom w:val="none" w:sz="0" w:space="0" w:color="auto"/>
        <w:right w:val="none" w:sz="0" w:space="0" w:color="auto"/>
      </w:divBdr>
    </w:div>
    <w:div w:id="13971375">
      <w:marLeft w:val="0"/>
      <w:marRight w:val="0"/>
      <w:marTop w:val="0"/>
      <w:marBottom w:val="0"/>
      <w:divBdr>
        <w:top w:val="none" w:sz="0" w:space="0" w:color="auto"/>
        <w:left w:val="none" w:sz="0" w:space="0" w:color="auto"/>
        <w:bottom w:val="none" w:sz="0" w:space="0" w:color="auto"/>
        <w:right w:val="none" w:sz="0" w:space="0" w:color="auto"/>
      </w:divBdr>
    </w:div>
    <w:div w:id="13971376">
      <w:marLeft w:val="0"/>
      <w:marRight w:val="0"/>
      <w:marTop w:val="0"/>
      <w:marBottom w:val="0"/>
      <w:divBdr>
        <w:top w:val="none" w:sz="0" w:space="0" w:color="auto"/>
        <w:left w:val="none" w:sz="0" w:space="0" w:color="auto"/>
        <w:bottom w:val="none" w:sz="0" w:space="0" w:color="auto"/>
        <w:right w:val="none" w:sz="0" w:space="0" w:color="auto"/>
      </w:divBdr>
    </w:div>
    <w:div w:id="13971377">
      <w:marLeft w:val="0"/>
      <w:marRight w:val="0"/>
      <w:marTop w:val="0"/>
      <w:marBottom w:val="0"/>
      <w:divBdr>
        <w:top w:val="none" w:sz="0" w:space="0" w:color="auto"/>
        <w:left w:val="none" w:sz="0" w:space="0" w:color="auto"/>
        <w:bottom w:val="none" w:sz="0" w:space="0" w:color="auto"/>
        <w:right w:val="none" w:sz="0" w:space="0" w:color="auto"/>
      </w:divBdr>
    </w:div>
    <w:div w:id="13971378">
      <w:marLeft w:val="0"/>
      <w:marRight w:val="0"/>
      <w:marTop w:val="0"/>
      <w:marBottom w:val="0"/>
      <w:divBdr>
        <w:top w:val="none" w:sz="0" w:space="0" w:color="auto"/>
        <w:left w:val="none" w:sz="0" w:space="0" w:color="auto"/>
        <w:bottom w:val="none" w:sz="0" w:space="0" w:color="auto"/>
        <w:right w:val="none" w:sz="0" w:space="0" w:color="auto"/>
      </w:divBdr>
    </w:div>
    <w:div w:id="13971379">
      <w:marLeft w:val="0"/>
      <w:marRight w:val="0"/>
      <w:marTop w:val="0"/>
      <w:marBottom w:val="0"/>
      <w:divBdr>
        <w:top w:val="none" w:sz="0" w:space="0" w:color="auto"/>
        <w:left w:val="none" w:sz="0" w:space="0" w:color="auto"/>
        <w:bottom w:val="none" w:sz="0" w:space="0" w:color="auto"/>
        <w:right w:val="none" w:sz="0" w:space="0" w:color="auto"/>
      </w:divBdr>
    </w:div>
    <w:div w:id="13971380">
      <w:marLeft w:val="0"/>
      <w:marRight w:val="0"/>
      <w:marTop w:val="0"/>
      <w:marBottom w:val="0"/>
      <w:divBdr>
        <w:top w:val="none" w:sz="0" w:space="0" w:color="auto"/>
        <w:left w:val="none" w:sz="0" w:space="0" w:color="auto"/>
        <w:bottom w:val="none" w:sz="0" w:space="0" w:color="auto"/>
        <w:right w:val="none" w:sz="0" w:space="0" w:color="auto"/>
      </w:divBdr>
    </w:div>
    <w:div w:id="13971381">
      <w:marLeft w:val="0"/>
      <w:marRight w:val="0"/>
      <w:marTop w:val="0"/>
      <w:marBottom w:val="0"/>
      <w:divBdr>
        <w:top w:val="none" w:sz="0" w:space="0" w:color="auto"/>
        <w:left w:val="none" w:sz="0" w:space="0" w:color="auto"/>
        <w:bottom w:val="none" w:sz="0" w:space="0" w:color="auto"/>
        <w:right w:val="none" w:sz="0" w:space="0" w:color="auto"/>
      </w:divBdr>
      <w:divsChild>
        <w:div w:id="13967866">
          <w:marLeft w:val="0"/>
          <w:marRight w:val="0"/>
          <w:marTop w:val="0"/>
          <w:marBottom w:val="0"/>
          <w:divBdr>
            <w:top w:val="none" w:sz="0" w:space="0" w:color="auto"/>
            <w:left w:val="none" w:sz="0" w:space="0" w:color="auto"/>
            <w:bottom w:val="none" w:sz="0" w:space="0" w:color="auto"/>
            <w:right w:val="none" w:sz="0" w:space="0" w:color="auto"/>
          </w:divBdr>
          <w:divsChild>
            <w:div w:id="13967878">
              <w:marLeft w:val="0"/>
              <w:marRight w:val="0"/>
              <w:marTop w:val="0"/>
              <w:marBottom w:val="0"/>
              <w:divBdr>
                <w:top w:val="none" w:sz="0" w:space="0" w:color="auto"/>
                <w:left w:val="none" w:sz="0" w:space="0" w:color="auto"/>
                <w:bottom w:val="none" w:sz="0" w:space="0" w:color="auto"/>
                <w:right w:val="none" w:sz="0" w:space="0" w:color="auto"/>
              </w:divBdr>
              <w:divsChild>
                <w:div w:id="13971385">
                  <w:marLeft w:val="0"/>
                  <w:marRight w:val="0"/>
                  <w:marTop w:val="0"/>
                  <w:marBottom w:val="0"/>
                  <w:divBdr>
                    <w:top w:val="none" w:sz="0" w:space="0" w:color="auto"/>
                    <w:left w:val="none" w:sz="0" w:space="0" w:color="auto"/>
                    <w:bottom w:val="none" w:sz="0" w:space="0" w:color="auto"/>
                    <w:right w:val="none" w:sz="0" w:space="0" w:color="auto"/>
                  </w:divBdr>
                  <w:divsChild>
                    <w:div w:id="13971389">
                      <w:marLeft w:val="0"/>
                      <w:marRight w:val="0"/>
                      <w:marTop w:val="0"/>
                      <w:marBottom w:val="0"/>
                      <w:divBdr>
                        <w:top w:val="none" w:sz="0" w:space="0" w:color="auto"/>
                        <w:left w:val="none" w:sz="0" w:space="0" w:color="auto"/>
                        <w:bottom w:val="none" w:sz="0" w:space="0" w:color="auto"/>
                        <w:right w:val="none" w:sz="0" w:space="0" w:color="auto"/>
                      </w:divBdr>
                      <w:divsChild>
                        <w:div w:id="139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382">
      <w:marLeft w:val="0"/>
      <w:marRight w:val="0"/>
      <w:marTop w:val="0"/>
      <w:marBottom w:val="0"/>
      <w:divBdr>
        <w:top w:val="none" w:sz="0" w:space="0" w:color="auto"/>
        <w:left w:val="none" w:sz="0" w:space="0" w:color="auto"/>
        <w:bottom w:val="none" w:sz="0" w:space="0" w:color="auto"/>
        <w:right w:val="none" w:sz="0" w:space="0" w:color="auto"/>
      </w:divBdr>
    </w:div>
    <w:div w:id="13971384">
      <w:marLeft w:val="0"/>
      <w:marRight w:val="0"/>
      <w:marTop w:val="0"/>
      <w:marBottom w:val="0"/>
      <w:divBdr>
        <w:top w:val="none" w:sz="0" w:space="0" w:color="auto"/>
        <w:left w:val="none" w:sz="0" w:space="0" w:color="auto"/>
        <w:bottom w:val="none" w:sz="0" w:space="0" w:color="auto"/>
        <w:right w:val="none" w:sz="0" w:space="0" w:color="auto"/>
      </w:divBdr>
    </w:div>
    <w:div w:id="13971386">
      <w:marLeft w:val="0"/>
      <w:marRight w:val="0"/>
      <w:marTop w:val="0"/>
      <w:marBottom w:val="0"/>
      <w:divBdr>
        <w:top w:val="none" w:sz="0" w:space="0" w:color="auto"/>
        <w:left w:val="none" w:sz="0" w:space="0" w:color="auto"/>
        <w:bottom w:val="none" w:sz="0" w:space="0" w:color="auto"/>
        <w:right w:val="none" w:sz="0" w:space="0" w:color="auto"/>
      </w:divBdr>
      <w:divsChild>
        <w:div w:id="13967880">
          <w:marLeft w:val="0"/>
          <w:marRight w:val="0"/>
          <w:marTop w:val="0"/>
          <w:marBottom w:val="0"/>
          <w:divBdr>
            <w:top w:val="none" w:sz="0" w:space="0" w:color="auto"/>
            <w:left w:val="none" w:sz="0" w:space="0" w:color="auto"/>
            <w:bottom w:val="none" w:sz="0" w:space="0" w:color="auto"/>
            <w:right w:val="none" w:sz="0" w:space="0" w:color="auto"/>
          </w:divBdr>
          <w:divsChild>
            <w:div w:id="13971395">
              <w:marLeft w:val="0"/>
              <w:marRight w:val="0"/>
              <w:marTop w:val="0"/>
              <w:marBottom w:val="0"/>
              <w:divBdr>
                <w:top w:val="none" w:sz="0" w:space="0" w:color="auto"/>
                <w:left w:val="none" w:sz="0" w:space="0" w:color="auto"/>
                <w:bottom w:val="none" w:sz="0" w:space="0" w:color="auto"/>
                <w:right w:val="none" w:sz="0" w:space="0" w:color="auto"/>
              </w:divBdr>
              <w:divsChild>
                <w:div w:id="13971383">
                  <w:marLeft w:val="0"/>
                  <w:marRight w:val="0"/>
                  <w:marTop w:val="0"/>
                  <w:marBottom w:val="0"/>
                  <w:divBdr>
                    <w:top w:val="none" w:sz="0" w:space="0" w:color="auto"/>
                    <w:left w:val="none" w:sz="0" w:space="0" w:color="auto"/>
                    <w:bottom w:val="none" w:sz="0" w:space="0" w:color="auto"/>
                    <w:right w:val="none" w:sz="0" w:space="0" w:color="auto"/>
                  </w:divBdr>
                  <w:divsChild>
                    <w:div w:id="13971393">
                      <w:marLeft w:val="0"/>
                      <w:marRight w:val="0"/>
                      <w:marTop w:val="0"/>
                      <w:marBottom w:val="0"/>
                      <w:divBdr>
                        <w:top w:val="none" w:sz="0" w:space="0" w:color="auto"/>
                        <w:left w:val="none" w:sz="0" w:space="0" w:color="auto"/>
                        <w:bottom w:val="none" w:sz="0" w:space="0" w:color="auto"/>
                        <w:right w:val="none" w:sz="0" w:space="0" w:color="auto"/>
                      </w:divBdr>
                      <w:divsChild>
                        <w:div w:id="139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387">
      <w:marLeft w:val="0"/>
      <w:marRight w:val="0"/>
      <w:marTop w:val="0"/>
      <w:marBottom w:val="0"/>
      <w:divBdr>
        <w:top w:val="none" w:sz="0" w:space="0" w:color="auto"/>
        <w:left w:val="none" w:sz="0" w:space="0" w:color="auto"/>
        <w:bottom w:val="none" w:sz="0" w:space="0" w:color="auto"/>
        <w:right w:val="none" w:sz="0" w:space="0" w:color="auto"/>
      </w:divBdr>
    </w:div>
    <w:div w:id="13971390">
      <w:marLeft w:val="0"/>
      <w:marRight w:val="0"/>
      <w:marTop w:val="0"/>
      <w:marBottom w:val="0"/>
      <w:divBdr>
        <w:top w:val="none" w:sz="0" w:space="0" w:color="auto"/>
        <w:left w:val="none" w:sz="0" w:space="0" w:color="auto"/>
        <w:bottom w:val="none" w:sz="0" w:space="0" w:color="auto"/>
        <w:right w:val="none" w:sz="0" w:space="0" w:color="auto"/>
      </w:divBdr>
    </w:div>
    <w:div w:id="13971391">
      <w:marLeft w:val="0"/>
      <w:marRight w:val="0"/>
      <w:marTop w:val="0"/>
      <w:marBottom w:val="0"/>
      <w:divBdr>
        <w:top w:val="none" w:sz="0" w:space="0" w:color="auto"/>
        <w:left w:val="none" w:sz="0" w:space="0" w:color="auto"/>
        <w:bottom w:val="none" w:sz="0" w:space="0" w:color="auto"/>
        <w:right w:val="none" w:sz="0" w:space="0" w:color="auto"/>
      </w:divBdr>
    </w:div>
    <w:div w:id="13971392">
      <w:marLeft w:val="0"/>
      <w:marRight w:val="0"/>
      <w:marTop w:val="0"/>
      <w:marBottom w:val="0"/>
      <w:divBdr>
        <w:top w:val="none" w:sz="0" w:space="0" w:color="auto"/>
        <w:left w:val="none" w:sz="0" w:space="0" w:color="auto"/>
        <w:bottom w:val="none" w:sz="0" w:space="0" w:color="auto"/>
        <w:right w:val="none" w:sz="0" w:space="0" w:color="auto"/>
      </w:divBdr>
    </w:div>
    <w:div w:id="1457481007">
      <w:bodyDiv w:val="1"/>
      <w:marLeft w:val="0"/>
      <w:marRight w:val="0"/>
      <w:marTop w:val="0"/>
      <w:marBottom w:val="0"/>
      <w:divBdr>
        <w:top w:val="none" w:sz="0" w:space="0" w:color="auto"/>
        <w:left w:val="none" w:sz="0" w:space="0" w:color="auto"/>
        <w:bottom w:val="none" w:sz="0" w:space="0" w:color="auto"/>
        <w:right w:val="none" w:sz="0" w:space="0" w:color="auto"/>
      </w:divBdr>
    </w:div>
    <w:div w:id="20325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hyperlink" Target="mailto:recordsmanagement@sos.wa.gov" TargetMode="Externa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30612-6453-4E0A-968B-42C93455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Pages>
  <Words>22407</Words>
  <Characters>127721</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Utility Services Records Retention Schedule</vt:lpstr>
    </vt:vector>
  </TitlesOfParts>
  <Company>Office of the Secretary of State</Company>
  <LinksUpToDate>false</LinksUpToDate>
  <CharactersWithSpaces>149829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Services Records Retention Schedule</dc:title>
  <dc:subject/>
  <dc:creator>Washington State Archives</dc:creator>
  <cp:keywords/>
  <dc:description/>
  <cp:lastModifiedBy>Wood, Russell</cp:lastModifiedBy>
  <cp:revision>114</cp:revision>
  <cp:lastPrinted>2021-06-02T18:23:00Z</cp:lastPrinted>
  <dcterms:created xsi:type="dcterms:W3CDTF">2020-01-09T23:52:00Z</dcterms:created>
  <dcterms:modified xsi:type="dcterms:W3CDTF">2021-06-02T18:23:00Z</dcterms:modified>
</cp:coreProperties>
</file>